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A675EE" w14:textId="33C81A57" w:rsidR="003419AC" w:rsidRPr="00FF6463" w:rsidRDefault="00A15793" w:rsidP="00FF6463">
      <w:pPr>
        <w:spacing w:line="360" w:lineRule="auto"/>
        <w:rPr>
          <w:rFonts w:ascii="宋体" w:eastAsia="宋体" w:hAnsi="宋体"/>
          <w:b/>
          <w:bCs/>
          <w:sz w:val="24"/>
          <w:szCs w:val="24"/>
        </w:rPr>
      </w:pPr>
      <w:r w:rsidRPr="00FF6463">
        <w:rPr>
          <w:rFonts w:ascii="宋体" w:eastAsia="宋体" w:hAnsi="宋体" w:hint="eastAsia"/>
          <w:b/>
          <w:bCs/>
          <w:sz w:val="24"/>
          <w:szCs w:val="24"/>
        </w:rPr>
        <w:t>项目信息</w:t>
      </w:r>
    </w:p>
    <w:p w14:paraId="2D5A5031" w14:textId="46A00397" w:rsidR="00A15793" w:rsidRPr="00E6382F" w:rsidRDefault="00A15793" w:rsidP="00FF6463">
      <w:pPr>
        <w:spacing w:line="360" w:lineRule="auto"/>
        <w:rPr>
          <w:rFonts w:ascii="宋体" w:eastAsia="宋体" w:hAnsi="宋体"/>
          <w:color w:val="FF0000"/>
          <w:sz w:val="24"/>
          <w:szCs w:val="24"/>
        </w:rPr>
      </w:pPr>
      <w:r w:rsidRPr="00FF6463">
        <w:rPr>
          <w:rFonts w:ascii="宋体" w:eastAsia="宋体" w:hAnsi="宋体" w:hint="eastAsia"/>
          <w:sz w:val="24"/>
          <w:szCs w:val="24"/>
        </w:rPr>
        <w:t>项目名称：</w:t>
      </w:r>
      <w:r w:rsidR="00153322">
        <w:rPr>
          <w:rFonts w:ascii="宋体" w:eastAsia="宋体" w:hAnsi="宋体" w:hint="eastAsia"/>
          <w:color w:val="FF0000"/>
          <w:sz w:val="24"/>
          <w:szCs w:val="24"/>
        </w:rPr>
        <w:t>复旦大学附属上海市第五人民医院2021年第3批</w:t>
      </w:r>
      <w:r w:rsidR="00D27328" w:rsidRPr="00E6382F">
        <w:rPr>
          <w:rFonts w:ascii="宋体" w:eastAsia="宋体" w:hAnsi="宋体" w:hint="eastAsia"/>
          <w:color w:val="FF0000"/>
          <w:sz w:val="24"/>
          <w:szCs w:val="24"/>
        </w:rPr>
        <w:t>医疗设备国际招标项目</w:t>
      </w:r>
    </w:p>
    <w:p w14:paraId="0B878B4C" w14:textId="10929A05" w:rsidR="00A15793" w:rsidRPr="00E6382F" w:rsidRDefault="00A15793" w:rsidP="00FF6463">
      <w:pPr>
        <w:spacing w:line="360" w:lineRule="auto"/>
        <w:rPr>
          <w:rFonts w:ascii="宋体" w:eastAsia="宋体" w:hAnsi="宋体"/>
          <w:color w:val="FF0000"/>
          <w:sz w:val="24"/>
          <w:szCs w:val="24"/>
        </w:rPr>
      </w:pPr>
      <w:r w:rsidRPr="00FF6463">
        <w:rPr>
          <w:rFonts w:ascii="宋体" w:eastAsia="宋体" w:hAnsi="宋体" w:hint="eastAsia"/>
          <w:sz w:val="24"/>
          <w:szCs w:val="24"/>
        </w:rPr>
        <w:t>项目类型：</w:t>
      </w:r>
      <w:r w:rsidRPr="00E6382F">
        <w:rPr>
          <w:rFonts w:ascii="宋体" w:eastAsia="宋体" w:hAnsi="宋体" w:hint="eastAsia"/>
          <w:color w:val="FF0000"/>
          <w:sz w:val="24"/>
          <w:szCs w:val="24"/>
        </w:rPr>
        <w:t>进口产品国际招标</w:t>
      </w:r>
    </w:p>
    <w:p w14:paraId="1CDE8A42" w14:textId="1269A4F7" w:rsidR="00A15793" w:rsidRPr="00E6382F" w:rsidRDefault="00A15793" w:rsidP="00FF6463">
      <w:pPr>
        <w:spacing w:line="360" w:lineRule="auto"/>
        <w:rPr>
          <w:rFonts w:ascii="宋体" w:eastAsia="宋体" w:hAnsi="宋体"/>
          <w:color w:val="FF0000"/>
          <w:sz w:val="24"/>
          <w:szCs w:val="24"/>
        </w:rPr>
      </w:pPr>
      <w:r w:rsidRPr="00FF6463">
        <w:rPr>
          <w:rFonts w:ascii="宋体" w:eastAsia="宋体" w:hAnsi="宋体" w:hint="eastAsia"/>
          <w:sz w:val="24"/>
          <w:szCs w:val="24"/>
        </w:rPr>
        <w:t>项目所属区划：</w:t>
      </w:r>
      <w:r w:rsidRPr="00E6382F">
        <w:rPr>
          <w:rFonts w:ascii="宋体" w:eastAsia="宋体" w:hAnsi="宋体" w:hint="eastAsia"/>
          <w:color w:val="FF0000"/>
          <w:sz w:val="24"/>
          <w:szCs w:val="24"/>
        </w:rPr>
        <w:t>上海市闵行区</w:t>
      </w:r>
    </w:p>
    <w:p w14:paraId="670E935B" w14:textId="065995DA" w:rsidR="00A15793" w:rsidRPr="00E6382F" w:rsidRDefault="00A15793" w:rsidP="00FF6463">
      <w:pPr>
        <w:spacing w:line="360" w:lineRule="auto"/>
        <w:rPr>
          <w:rFonts w:ascii="宋体" w:eastAsia="宋体" w:hAnsi="宋体"/>
          <w:color w:val="FF0000"/>
          <w:sz w:val="24"/>
          <w:szCs w:val="24"/>
        </w:rPr>
      </w:pPr>
      <w:r w:rsidRPr="00FF6463">
        <w:rPr>
          <w:rFonts w:ascii="宋体" w:eastAsia="宋体" w:hAnsi="宋体" w:hint="eastAsia"/>
          <w:sz w:val="24"/>
          <w:szCs w:val="24"/>
        </w:rPr>
        <w:t>采购方式：</w:t>
      </w:r>
      <w:r w:rsidRPr="00E6382F">
        <w:rPr>
          <w:rFonts w:ascii="宋体" w:eastAsia="宋体" w:hAnsi="宋体" w:hint="eastAsia"/>
          <w:color w:val="FF0000"/>
          <w:sz w:val="24"/>
          <w:szCs w:val="24"/>
        </w:rPr>
        <w:t>公开招标</w:t>
      </w:r>
    </w:p>
    <w:p w14:paraId="7AC85010" w14:textId="77777777" w:rsidR="00492E5D" w:rsidRPr="00FF6463" w:rsidRDefault="00492E5D" w:rsidP="00FF6463">
      <w:pPr>
        <w:spacing w:line="360" w:lineRule="auto"/>
        <w:rPr>
          <w:rFonts w:ascii="宋体" w:eastAsia="宋体" w:hAnsi="宋体"/>
          <w:sz w:val="24"/>
          <w:szCs w:val="24"/>
        </w:rPr>
      </w:pPr>
    </w:p>
    <w:p w14:paraId="2F074278" w14:textId="6817F96A" w:rsidR="00A15793" w:rsidRPr="00FF6463" w:rsidRDefault="00A15793" w:rsidP="00FF6463">
      <w:pPr>
        <w:spacing w:line="360" w:lineRule="auto"/>
        <w:rPr>
          <w:rFonts w:ascii="宋体" w:eastAsia="宋体" w:hAnsi="宋体"/>
          <w:b/>
          <w:bCs/>
          <w:sz w:val="24"/>
          <w:szCs w:val="24"/>
        </w:rPr>
      </w:pPr>
      <w:r w:rsidRPr="00FF6463">
        <w:rPr>
          <w:rFonts w:ascii="宋体" w:eastAsia="宋体" w:hAnsi="宋体" w:hint="eastAsia"/>
          <w:b/>
          <w:bCs/>
          <w:sz w:val="24"/>
          <w:szCs w:val="24"/>
        </w:rPr>
        <w:t>包信息</w:t>
      </w:r>
    </w:p>
    <w:tbl>
      <w:tblPr>
        <w:tblStyle w:val="a5"/>
        <w:tblW w:w="8364" w:type="dxa"/>
        <w:tblInd w:w="-5" w:type="dxa"/>
        <w:tblLayout w:type="fixed"/>
        <w:tblLook w:val="04A0" w:firstRow="1" w:lastRow="0" w:firstColumn="1" w:lastColumn="0" w:noHBand="0" w:noVBand="1"/>
      </w:tblPr>
      <w:tblGrid>
        <w:gridCol w:w="993"/>
        <w:gridCol w:w="3827"/>
        <w:gridCol w:w="3544"/>
      </w:tblGrid>
      <w:tr w:rsidR="00E02294" w:rsidRPr="00FF6463" w14:paraId="00BE0A27" w14:textId="3A9E4137" w:rsidTr="00D91B6A">
        <w:tc>
          <w:tcPr>
            <w:tcW w:w="993" w:type="dxa"/>
          </w:tcPr>
          <w:p w14:paraId="2BC9C395" w14:textId="77777777" w:rsidR="00E02294" w:rsidRPr="00FF6463" w:rsidRDefault="00E02294" w:rsidP="00FF6463">
            <w:pPr>
              <w:spacing w:line="360" w:lineRule="auto"/>
              <w:jc w:val="center"/>
              <w:rPr>
                <w:rFonts w:ascii="宋体" w:eastAsia="宋体" w:hAnsi="宋体"/>
                <w:sz w:val="24"/>
                <w:szCs w:val="24"/>
              </w:rPr>
            </w:pPr>
            <w:r w:rsidRPr="00FF6463">
              <w:rPr>
                <w:rFonts w:ascii="宋体" w:eastAsia="宋体" w:hAnsi="宋体" w:hint="eastAsia"/>
                <w:sz w:val="24"/>
                <w:szCs w:val="24"/>
              </w:rPr>
              <w:t>包序号</w:t>
            </w:r>
          </w:p>
        </w:tc>
        <w:tc>
          <w:tcPr>
            <w:tcW w:w="3827" w:type="dxa"/>
          </w:tcPr>
          <w:p w14:paraId="7660F5AE" w14:textId="77777777" w:rsidR="00E02294" w:rsidRPr="00FF6463" w:rsidRDefault="00E02294" w:rsidP="00FF6463">
            <w:pPr>
              <w:spacing w:line="360" w:lineRule="auto"/>
              <w:jc w:val="center"/>
              <w:rPr>
                <w:rFonts w:ascii="宋体" w:eastAsia="宋体" w:hAnsi="宋体"/>
                <w:sz w:val="24"/>
                <w:szCs w:val="24"/>
              </w:rPr>
            </w:pPr>
            <w:r w:rsidRPr="00FF6463">
              <w:rPr>
                <w:rFonts w:ascii="宋体" w:eastAsia="宋体" w:hAnsi="宋体" w:hint="eastAsia"/>
                <w:sz w:val="24"/>
                <w:szCs w:val="24"/>
              </w:rPr>
              <w:t>包名称</w:t>
            </w:r>
          </w:p>
        </w:tc>
        <w:tc>
          <w:tcPr>
            <w:tcW w:w="3544" w:type="dxa"/>
          </w:tcPr>
          <w:p w14:paraId="6438BF9B" w14:textId="2B8ED965" w:rsidR="00E02294" w:rsidRPr="00FF6463" w:rsidRDefault="00E02294" w:rsidP="00FF6463">
            <w:pPr>
              <w:spacing w:line="360" w:lineRule="auto"/>
              <w:jc w:val="center"/>
              <w:rPr>
                <w:rFonts w:ascii="宋体" w:eastAsia="宋体" w:hAnsi="宋体"/>
                <w:sz w:val="24"/>
                <w:szCs w:val="24"/>
              </w:rPr>
            </w:pPr>
            <w:r w:rsidRPr="00FF6463">
              <w:rPr>
                <w:rFonts w:ascii="宋体" w:eastAsia="宋体" w:hAnsi="宋体" w:hint="eastAsia"/>
                <w:sz w:val="24"/>
                <w:szCs w:val="24"/>
              </w:rPr>
              <w:t>采购编号</w:t>
            </w:r>
          </w:p>
        </w:tc>
      </w:tr>
      <w:tr w:rsidR="00E02294" w:rsidRPr="00FF6463" w14:paraId="3DEA652D" w14:textId="2B307FB6" w:rsidTr="00D91B6A">
        <w:tc>
          <w:tcPr>
            <w:tcW w:w="993" w:type="dxa"/>
          </w:tcPr>
          <w:p w14:paraId="15982A0D" w14:textId="62EBEAD1" w:rsidR="00E02294" w:rsidRPr="00FF6463" w:rsidRDefault="002C61B0" w:rsidP="00FF6463">
            <w:pPr>
              <w:spacing w:line="360" w:lineRule="auto"/>
              <w:jc w:val="center"/>
              <w:rPr>
                <w:rFonts w:ascii="宋体" w:eastAsia="宋体" w:hAnsi="宋体"/>
                <w:sz w:val="24"/>
                <w:szCs w:val="24"/>
              </w:rPr>
            </w:pPr>
            <w:r w:rsidRPr="00FF6463">
              <w:rPr>
                <w:rFonts w:ascii="宋体" w:eastAsia="宋体" w:hAnsi="宋体" w:hint="eastAsia"/>
                <w:sz w:val="24"/>
                <w:szCs w:val="24"/>
              </w:rPr>
              <w:t>1</w:t>
            </w:r>
          </w:p>
        </w:tc>
        <w:tc>
          <w:tcPr>
            <w:tcW w:w="3827" w:type="dxa"/>
          </w:tcPr>
          <w:p w14:paraId="0991EAD3" w14:textId="03B69838" w:rsidR="00E02294" w:rsidRPr="00FF6463" w:rsidRDefault="00153322" w:rsidP="00FF6463">
            <w:pPr>
              <w:spacing w:line="360" w:lineRule="auto"/>
              <w:jc w:val="center"/>
              <w:rPr>
                <w:rFonts w:ascii="宋体" w:eastAsia="宋体" w:hAnsi="宋体"/>
                <w:sz w:val="24"/>
                <w:szCs w:val="24"/>
              </w:rPr>
            </w:pPr>
            <w:r>
              <w:rPr>
                <w:rFonts w:ascii="宋体" w:eastAsia="宋体" w:hAnsi="宋体" w:hint="eastAsia"/>
                <w:sz w:val="24"/>
                <w:szCs w:val="24"/>
              </w:rPr>
              <w:t>超级无线智能模拟人、虚拟腹腔镜手术模拟人训练系统</w:t>
            </w:r>
          </w:p>
        </w:tc>
        <w:tc>
          <w:tcPr>
            <w:tcW w:w="3544" w:type="dxa"/>
          </w:tcPr>
          <w:p w14:paraId="7EA02116" w14:textId="6BC88C77" w:rsidR="00E02294" w:rsidRPr="00FF6463" w:rsidRDefault="00E427BC" w:rsidP="00FF6463">
            <w:pPr>
              <w:spacing w:line="360" w:lineRule="auto"/>
              <w:jc w:val="center"/>
              <w:rPr>
                <w:rFonts w:ascii="宋体" w:eastAsia="宋体" w:hAnsi="宋体"/>
                <w:sz w:val="24"/>
                <w:szCs w:val="24"/>
              </w:rPr>
            </w:pPr>
            <w:r w:rsidRPr="00E427BC">
              <w:rPr>
                <w:rFonts w:ascii="宋体" w:eastAsia="宋体" w:hAnsi="宋体" w:hint="eastAsia"/>
                <w:sz w:val="24"/>
                <w:szCs w:val="24"/>
              </w:rPr>
              <w:t>21-46284、</w:t>
            </w:r>
            <w:bookmarkStart w:id="0" w:name="_GoBack"/>
            <w:bookmarkEnd w:id="0"/>
            <w:r w:rsidRPr="00E427BC">
              <w:rPr>
                <w:rFonts w:ascii="宋体" w:eastAsia="宋体" w:hAnsi="宋体" w:hint="eastAsia"/>
                <w:sz w:val="24"/>
                <w:szCs w:val="24"/>
              </w:rPr>
              <w:t>21-46281</w:t>
            </w:r>
            <w:r w:rsidR="00675D13">
              <w:rPr>
                <w:rFonts w:ascii="宋体" w:eastAsia="宋体" w:hAnsi="宋体" w:hint="eastAsia"/>
                <w:sz w:val="24"/>
                <w:szCs w:val="24"/>
              </w:rPr>
              <w:t>、</w:t>
            </w:r>
            <w:r w:rsidR="00675D13" w:rsidRPr="00675D13">
              <w:rPr>
                <w:rFonts w:ascii="宋体" w:eastAsia="宋体" w:hAnsi="宋体" w:hint="eastAsia"/>
                <w:sz w:val="24"/>
                <w:szCs w:val="24"/>
              </w:rPr>
              <w:t>1221-W01301</w:t>
            </w:r>
          </w:p>
        </w:tc>
      </w:tr>
      <w:tr w:rsidR="00E02294" w:rsidRPr="00FF6463" w14:paraId="2EFD7E71" w14:textId="32765C84" w:rsidTr="00D91B6A">
        <w:tc>
          <w:tcPr>
            <w:tcW w:w="993" w:type="dxa"/>
          </w:tcPr>
          <w:p w14:paraId="64383A3D" w14:textId="0F9C375C" w:rsidR="00E02294" w:rsidRPr="00FF6463" w:rsidRDefault="002C61B0" w:rsidP="00FF6463">
            <w:pPr>
              <w:spacing w:line="360" w:lineRule="auto"/>
              <w:jc w:val="center"/>
              <w:rPr>
                <w:rFonts w:ascii="宋体" w:eastAsia="宋体" w:hAnsi="宋体"/>
                <w:sz w:val="24"/>
                <w:szCs w:val="24"/>
              </w:rPr>
            </w:pPr>
            <w:r w:rsidRPr="00FF6463">
              <w:rPr>
                <w:rFonts w:ascii="宋体" w:eastAsia="宋体" w:hAnsi="宋体" w:hint="eastAsia"/>
                <w:sz w:val="24"/>
                <w:szCs w:val="24"/>
              </w:rPr>
              <w:t>2</w:t>
            </w:r>
          </w:p>
        </w:tc>
        <w:tc>
          <w:tcPr>
            <w:tcW w:w="3827" w:type="dxa"/>
          </w:tcPr>
          <w:p w14:paraId="5C1F11DF" w14:textId="3179581F" w:rsidR="00E02294" w:rsidRPr="00FF6463" w:rsidRDefault="00153322" w:rsidP="00FF6463">
            <w:pPr>
              <w:spacing w:line="360" w:lineRule="auto"/>
              <w:jc w:val="center"/>
              <w:rPr>
                <w:rFonts w:ascii="宋体" w:eastAsia="宋体" w:hAnsi="宋体"/>
                <w:sz w:val="24"/>
                <w:szCs w:val="24"/>
              </w:rPr>
            </w:pPr>
            <w:r>
              <w:rPr>
                <w:rFonts w:ascii="宋体" w:eastAsia="宋体" w:hAnsi="宋体" w:hint="eastAsia"/>
                <w:sz w:val="24"/>
                <w:szCs w:val="24"/>
              </w:rPr>
              <w:t>产科技能训练套装、解剖示教导航系统</w:t>
            </w:r>
          </w:p>
        </w:tc>
        <w:tc>
          <w:tcPr>
            <w:tcW w:w="3544" w:type="dxa"/>
          </w:tcPr>
          <w:p w14:paraId="01C80B19" w14:textId="3BB0F448" w:rsidR="00E02294" w:rsidRPr="00FF6463" w:rsidRDefault="00153322" w:rsidP="00FF6463">
            <w:pPr>
              <w:spacing w:line="360" w:lineRule="auto"/>
              <w:jc w:val="center"/>
              <w:rPr>
                <w:rFonts w:ascii="宋体" w:eastAsia="宋体" w:hAnsi="宋体"/>
                <w:sz w:val="24"/>
                <w:szCs w:val="24"/>
              </w:rPr>
            </w:pPr>
            <w:r w:rsidRPr="00153322">
              <w:rPr>
                <w:rFonts w:ascii="宋体" w:eastAsia="宋体" w:hAnsi="宋体" w:hint="eastAsia"/>
                <w:sz w:val="24"/>
                <w:szCs w:val="24"/>
              </w:rPr>
              <w:t>21-46282、21-46280</w:t>
            </w:r>
          </w:p>
        </w:tc>
      </w:tr>
    </w:tbl>
    <w:p w14:paraId="25C276B2" w14:textId="35D66EAA" w:rsidR="00A15793" w:rsidRPr="00FF6463" w:rsidRDefault="00A15793" w:rsidP="00FF6463">
      <w:pPr>
        <w:spacing w:line="360" w:lineRule="auto"/>
        <w:rPr>
          <w:rFonts w:ascii="宋体" w:eastAsia="宋体" w:hAnsi="宋体"/>
          <w:sz w:val="24"/>
          <w:szCs w:val="24"/>
        </w:rPr>
      </w:pPr>
    </w:p>
    <w:p w14:paraId="73038B66" w14:textId="228C200B" w:rsidR="00E93010" w:rsidRPr="00E6382F" w:rsidRDefault="00E93010" w:rsidP="00FF6463">
      <w:pPr>
        <w:spacing w:line="360" w:lineRule="auto"/>
        <w:rPr>
          <w:rFonts w:ascii="宋体" w:eastAsia="宋体" w:hAnsi="宋体"/>
          <w:b/>
          <w:bCs/>
          <w:color w:val="FF0000"/>
          <w:sz w:val="24"/>
          <w:szCs w:val="24"/>
        </w:rPr>
      </w:pPr>
      <w:r w:rsidRPr="00FF6463">
        <w:rPr>
          <w:rFonts w:ascii="宋体" w:eastAsia="宋体" w:hAnsi="宋体" w:hint="eastAsia"/>
          <w:b/>
          <w:bCs/>
          <w:sz w:val="24"/>
          <w:szCs w:val="24"/>
        </w:rPr>
        <w:t>公告类型：</w:t>
      </w:r>
      <w:r w:rsidRPr="00E6382F">
        <w:rPr>
          <w:rFonts w:ascii="宋体" w:eastAsia="宋体" w:hAnsi="宋体" w:hint="eastAsia"/>
          <w:color w:val="FF0000"/>
          <w:sz w:val="24"/>
          <w:szCs w:val="24"/>
        </w:rPr>
        <w:t>公开招标公告</w:t>
      </w:r>
    </w:p>
    <w:p w14:paraId="7E603882" w14:textId="6A07AD21" w:rsidR="00A15793" w:rsidRPr="00FF6463" w:rsidRDefault="00A15793" w:rsidP="00FF6463">
      <w:pPr>
        <w:spacing w:line="360" w:lineRule="auto"/>
        <w:rPr>
          <w:rFonts w:ascii="宋体" w:eastAsia="宋体" w:hAnsi="宋体"/>
          <w:b/>
          <w:bCs/>
          <w:sz w:val="24"/>
          <w:szCs w:val="24"/>
        </w:rPr>
      </w:pPr>
      <w:r w:rsidRPr="00FF6463">
        <w:rPr>
          <w:rFonts w:ascii="宋体" w:eastAsia="宋体" w:hAnsi="宋体" w:hint="eastAsia"/>
          <w:b/>
          <w:bCs/>
          <w:sz w:val="24"/>
          <w:szCs w:val="24"/>
        </w:rPr>
        <w:t>公告内容</w:t>
      </w:r>
    </w:p>
    <w:p w14:paraId="29263135" w14:textId="26483AFA" w:rsidR="00A15793" w:rsidRPr="00E6382F" w:rsidRDefault="00A15793" w:rsidP="00FF6463">
      <w:pPr>
        <w:spacing w:line="360" w:lineRule="auto"/>
        <w:rPr>
          <w:rFonts w:ascii="宋体" w:eastAsia="宋体" w:hAnsi="宋体"/>
          <w:color w:val="FF0000"/>
          <w:sz w:val="24"/>
          <w:szCs w:val="24"/>
        </w:rPr>
      </w:pPr>
      <w:r w:rsidRPr="00FF6463">
        <w:rPr>
          <w:rFonts w:ascii="宋体" w:eastAsia="宋体" w:hAnsi="宋体" w:hint="eastAsia"/>
          <w:sz w:val="24"/>
          <w:szCs w:val="24"/>
        </w:rPr>
        <w:t>行政区划</w:t>
      </w:r>
      <w:r w:rsidR="00492E5D" w:rsidRPr="00FF6463">
        <w:rPr>
          <w:rFonts w:ascii="宋体" w:eastAsia="宋体" w:hAnsi="宋体" w:hint="eastAsia"/>
          <w:sz w:val="24"/>
          <w:szCs w:val="24"/>
        </w:rPr>
        <w:t>：</w:t>
      </w:r>
      <w:r w:rsidR="00E02294" w:rsidRPr="00E6382F">
        <w:rPr>
          <w:rFonts w:ascii="宋体" w:eastAsia="宋体" w:hAnsi="宋体" w:hint="eastAsia"/>
          <w:color w:val="FF0000"/>
          <w:sz w:val="24"/>
          <w:szCs w:val="24"/>
        </w:rPr>
        <w:t>闵行区</w:t>
      </w:r>
    </w:p>
    <w:p w14:paraId="7FEC8DD8" w14:textId="4B3EADC8" w:rsidR="00A15793" w:rsidRPr="00FF6463" w:rsidRDefault="00A15793" w:rsidP="00FF6463">
      <w:pPr>
        <w:spacing w:line="360" w:lineRule="auto"/>
        <w:rPr>
          <w:rFonts w:ascii="宋体" w:eastAsia="宋体" w:hAnsi="宋体"/>
          <w:sz w:val="24"/>
          <w:szCs w:val="24"/>
        </w:rPr>
      </w:pPr>
      <w:r w:rsidRPr="00FF6463">
        <w:rPr>
          <w:rFonts w:ascii="宋体" w:eastAsia="宋体" w:hAnsi="宋体" w:hint="eastAsia"/>
          <w:sz w:val="24"/>
          <w:szCs w:val="24"/>
        </w:rPr>
        <w:t>发布时间</w:t>
      </w:r>
      <w:r w:rsidR="00492E5D" w:rsidRPr="00FF6463">
        <w:rPr>
          <w:rFonts w:ascii="宋体" w:eastAsia="宋体" w:hAnsi="宋体" w:hint="eastAsia"/>
          <w:sz w:val="24"/>
          <w:szCs w:val="24"/>
        </w:rPr>
        <w:t>：</w:t>
      </w:r>
      <w:r w:rsidR="002937EE">
        <w:rPr>
          <w:rFonts w:ascii="宋体" w:eastAsia="宋体" w:hAnsi="宋体" w:hint="eastAsia"/>
          <w:color w:val="FF0000"/>
          <w:sz w:val="24"/>
          <w:szCs w:val="24"/>
        </w:rPr>
        <w:t>定时发布，</w:t>
      </w:r>
      <w:r w:rsidR="002937EE" w:rsidRPr="00E6382F">
        <w:rPr>
          <w:rFonts w:ascii="宋体" w:eastAsia="宋体" w:hAnsi="宋体" w:hint="eastAsia"/>
          <w:color w:val="FF0000"/>
          <w:sz w:val="24"/>
          <w:szCs w:val="24"/>
        </w:rPr>
        <w:t>2021年</w:t>
      </w:r>
      <w:r w:rsidR="004563D4">
        <w:rPr>
          <w:rFonts w:ascii="宋体" w:eastAsia="宋体" w:hAnsi="宋体" w:hint="eastAsia"/>
          <w:color w:val="FF0000"/>
          <w:sz w:val="24"/>
          <w:szCs w:val="24"/>
        </w:rPr>
        <w:t>7月21日</w:t>
      </w:r>
      <w:r w:rsidR="002937EE">
        <w:rPr>
          <w:rFonts w:ascii="宋体" w:eastAsia="宋体" w:hAnsi="宋体" w:hint="eastAsia"/>
          <w:color w:val="FF0000"/>
          <w:sz w:val="24"/>
          <w:szCs w:val="24"/>
        </w:rPr>
        <w:t>1</w:t>
      </w:r>
      <w:r w:rsidR="002937EE">
        <w:rPr>
          <w:rFonts w:ascii="宋体" w:eastAsia="宋体" w:hAnsi="宋体"/>
          <w:color w:val="FF0000"/>
          <w:sz w:val="24"/>
          <w:szCs w:val="24"/>
        </w:rPr>
        <w:t>7:00</w:t>
      </w:r>
      <w:r w:rsidR="002937EE">
        <w:rPr>
          <w:rFonts w:ascii="宋体" w:eastAsia="宋体" w:hAnsi="宋体" w:hint="eastAsia"/>
          <w:color w:val="FF0000"/>
          <w:sz w:val="24"/>
          <w:szCs w:val="24"/>
        </w:rPr>
        <w:t>时</w:t>
      </w:r>
    </w:p>
    <w:p w14:paraId="3760B8BD" w14:textId="2E519FDC" w:rsidR="00A15793" w:rsidRPr="00E6382F" w:rsidRDefault="00A15793" w:rsidP="00FF6463">
      <w:pPr>
        <w:spacing w:line="360" w:lineRule="auto"/>
        <w:rPr>
          <w:rFonts w:ascii="宋体" w:eastAsia="宋体" w:hAnsi="宋体"/>
          <w:color w:val="FF0000"/>
          <w:sz w:val="24"/>
          <w:szCs w:val="24"/>
        </w:rPr>
      </w:pPr>
      <w:r w:rsidRPr="00FF6463">
        <w:rPr>
          <w:rFonts w:ascii="宋体" w:eastAsia="宋体" w:hAnsi="宋体" w:hint="eastAsia"/>
          <w:sz w:val="24"/>
          <w:szCs w:val="24"/>
        </w:rPr>
        <w:t>采购方式</w:t>
      </w:r>
      <w:r w:rsidR="00492E5D" w:rsidRPr="00FF6463">
        <w:rPr>
          <w:rFonts w:ascii="宋体" w:eastAsia="宋体" w:hAnsi="宋体" w:hint="eastAsia"/>
          <w:sz w:val="24"/>
          <w:szCs w:val="24"/>
        </w:rPr>
        <w:t>：</w:t>
      </w:r>
      <w:r w:rsidR="00E93010" w:rsidRPr="00E6382F">
        <w:rPr>
          <w:rFonts w:ascii="宋体" w:eastAsia="宋体" w:hAnsi="宋体" w:hint="eastAsia"/>
          <w:color w:val="FF0000"/>
          <w:sz w:val="24"/>
          <w:szCs w:val="24"/>
        </w:rPr>
        <w:t>公开招标</w:t>
      </w:r>
    </w:p>
    <w:p w14:paraId="63F838B9" w14:textId="1414AB20" w:rsidR="00A15793" w:rsidRPr="00FF6463" w:rsidRDefault="00A15793" w:rsidP="00FF6463">
      <w:pPr>
        <w:spacing w:line="360" w:lineRule="auto"/>
        <w:rPr>
          <w:rFonts w:ascii="宋体" w:eastAsia="宋体" w:hAnsi="宋体"/>
          <w:sz w:val="24"/>
          <w:szCs w:val="24"/>
        </w:rPr>
      </w:pPr>
      <w:r w:rsidRPr="00FF6463">
        <w:rPr>
          <w:rFonts w:ascii="宋体" w:eastAsia="宋体" w:hAnsi="宋体" w:hint="eastAsia"/>
          <w:sz w:val="24"/>
          <w:szCs w:val="24"/>
        </w:rPr>
        <w:t>组织形式</w:t>
      </w:r>
      <w:r w:rsidR="00492E5D" w:rsidRPr="00FF6463">
        <w:rPr>
          <w:rFonts w:ascii="宋体" w:eastAsia="宋体" w:hAnsi="宋体" w:hint="eastAsia"/>
          <w:sz w:val="24"/>
          <w:szCs w:val="24"/>
        </w:rPr>
        <w:t>：</w:t>
      </w:r>
      <w:r w:rsidR="00E93010" w:rsidRPr="00E6382F">
        <w:rPr>
          <w:rFonts w:ascii="宋体" w:eastAsia="宋体" w:hAnsi="宋体" w:hint="eastAsia"/>
          <w:color w:val="FF0000"/>
          <w:sz w:val="24"/>
          <w:szCs w:val="24"/>
        </w:rPr>
        <w:t>集中采购</w:t>
      </w:r>
    </w:p>
    <w:p w14:paraId="06E10CE6" w14:textId="0A22055B" w:rsidR="00A15793" w:rsidRPr="00FF6463" w:rsidRDefault="00A15793" w:rsidP="00FF6463">
      <w:pPr>
        <w:spacing w:line="360" w:lineRule="auto"/>
        <w:rPr>
          <w:rFonts w:ascii="宋体" w:eastAsia="宋体" w:hAnsi="宋体"/>
          <w:sz w:val="24"/>
          <w:szCs w:val="24"/>
        </w:rPr>
      </w:pPr>
      <w:r w:rsidRPr="00FF6463">
        <w:rPr>
          <w:rFonts w:ascii="宋体" w:eastAsia="宋体" w:hAnsi="宋体" w:hint="eastAsia"/>
          <w:sz w:val="24"/>
          <w:szCs w:val="24"/>
        </w:rPr>
        <w:t>采购目录</w:t>
      </w:r>
      <w:r w:rsidR="00492E5D" w:rsidRPr="00FF6463">
        <w:rPr>
          <w:rFonts w:ascii="宋体" w:eastAsia="宋体" w:hAnsi="宋体" w:hint="eastAsia"/>
          <w:sz w:val="24"/>
          <w:szCs w:val="24"/>
        </w:rPr>
        <w:t>：</w:t>
      </w:r>
      <w:r w:rsidR="00E93010" w:rsidRPr="00E6382F">
        <w:rPr>
          <w:rFonts w:ascii="宋体" w:eastAsia="宋体" w:hAnsi="宋体" w:hint="eastAsia"/>
          <w:color w:val="FF0000"/>
          <w:sz w:val="24"/>
          <w:szCs w:val="24"/>
        </w:rPr>
        <w:t>A</w:t>
      </w:r>
      <w:r w:rsidR="00E93010" w:rsidRPr="00E6382F">
        <w:rPr>
          <w:rFonts w:ascii="宋体" w:eastAsia="宋体" w:hAnsi="宋体"/>
          <w:color w:val="FF0000"/>
          <w:sz w:val="24"/>
          <w:szCs w:val="24"/>
        </w:rPr>
        <w:t>0320</w:t>
      </w:r>
      <w:r w:rsidR="00E93010" w:rsidRPr="00E6382F">
        <w:rPr>
          <w:rFonts w:ascii="宋体" w:eastAsia="宋体" w:hAnsi="宋体" w:hint="eastAsia"/>
          <w:color w:val="FF0000"/>
          <w:sz w:val="24"/>
          <w:szCs w:val="24"/>
        </w:rPr>
        <w:t>医疗器械设备</w:t>
      </w:r>
    </w:p>
    <w:p w14:paraId="4CB5C75D" w14:textId="5BEF2939" w:rsidR="00A15793" w:rsidRPr="00FF6463" w:rsidRDefault="00A15793" w:rsidP="00FF6463">
      <w:pPr>
        <w:spacing w:line="360" w:lineRule="auto"/>
        <w:rPr>
          <w:rFonts w:ascii="宋体" w:eastAsia="宋体" w:hAnsi="宋体"/>
          <w:sz w:val="24"/>
          <w:szCs w:val="24"/>
        </w:rPr>
      </w:pPr>
      <w:r w:rsidRPr="00FF6463">
        <w:rPr>
          <w:rFonts w:ascii="宋体" w:eastAsia="宋体" w:hAnsi="宋体" w:hint="eastAsia"/>
          <w:sz w:val="24"/>
          <w:szCs w:val="24"/>
        </w:rPr>
        <w:t>项目名称</w:t>
      </w:r>
      <w:r w:rsidR="00492E5D" w:rsidRPr="00FF6463">
        <w:rPr>
          <w:rFonts w:ascii="宋体" w:eastAsia="宋体" w:hAnsi="宋体" w:hint="eastAsia"/>
          <w:sz w:val="24"/>
          <w:szCs w:val="24"/>
        </w:rPr>
        <w:t>：</w:t>
      </w:r>
      <w:r w:rsidR="00153322">
        <w:rPr>
          <w:rFonts w:ascii="宋体" w:eastAsia="宋体" w:hAnsi="宋体" w:hint="eastAsia"/>
          <w:color w:val="FF0000"/>
          <w:sz w:val="24"/>
          <w:szCs w:val="24"/>
        </w:rPr>
        <w:t>复旦大学附属上海市第五人民医院2021年第3批</w:t>
      </w:r>
      <w:r w:rsidR="00522950" w:rsidRPr="00E6382F">
        <w:rPr>
          <w:rFonts w:ascii="宋体" w:eastAsia="宋体" w:hAnsi="宋体" w:hint="eastAsia"/>
          <w:color w:val="FF0000"/>
          <w:sz w:val="24"/>
          <w:szCs w:val="24"/>
        </w:rPr>
        <w:t>医疗设备国际招标项目</w:t>
      </w:r>
    </w:p>
    <w:p w14:paraId="347B2C29" w14:textId="5AD89735" w:rsidR="00A15793" w:rsidRPr="00FF6463" w:rsidRDefault="00A15793" w:rsidP="00FF6463">
      <w:pPr>
        <w:spacing w:line="360" w:lineRule="auto"/>
        <w:rPr>
          <w:rFonts w:ascii="宋体" w:eastAsia="宋体" w:hAnsi="宋体"/>
          <w:sz w:val="24"/>
          <w:szCs w:val="24"/>
        </w:rPr>
      </w:pPr>
      <w:r w:rsidRPr="00FF6463">
        <w:rPr>
          <w:rFonts w:ascii="宋体" w:eastAsia="宋体" w:hAnsi="宋体" w:hint="eastAsia"/>
          <w:sz w:val="24"/>
          <w:szCs w:val="24"/>
        </w:rPr>
        <w:t>项目编号</w:t>
      </w:r>
      <w:r w:rsidR="00492E5D" w:rsidRPr="00FF6463">
        <w:rPr>
          <w:rFonts w:ascii="宋体" w:eastAsia="宋体" w:hAnsi="宋体" w:hint="eastAsia"/>
          <w:sz w:val="24"/>
          <w:szCs w:val="24"/>
        </w:rPr>
        <w:t>：</w:t>
      </w:r>
    </w:p>
    <w:p w14:paraId="0C3AD3FD" w14:textId="56341E64" w:rsidR="00A15793" w:rsidRPr="00FF6463" w:rsidRDefault="00A15793" w:rsidP="00FF6463">
      <w:pPr>
        <w:spacing w:line="360" w:lineRule="auto"/>
        <w:rPr>
          <w:rFonts w:ascii="宋体" w:eastAsia="宋体" w:hAnsi="宋体"/>
          <w:sz w:val="24"/>
          <w:szCs w:val="24"/>
        </w:rPr>
      </w:pPr>
      <w:r w:rsidRPr="00FF6463">
        <w:rPr>
          <w:rFonts w:ascii="宋体" w:eastAsia="宋体" w:hAnsi="宋体" w:hint="eastAsia"/>
          <w:sz w:val="24"/>
          <w:szCs w:val="24"/>
        </w:rPr>
        <w:t>是否关联采购资金</w:t>
      </w:r>
      <w:r w:rsidR="00492E5D" w:rsidRPr="00FF6463">
        <w:rPr>
          <w:rFonts w:ascii="宋体" w:eastAsia="宋体" w:hAnsi="宋体" w:hint="eastAsia"/>
          <w:sz w:val="24"/>
          <w:szCs w:val="24"/>
        </w:rPr>
        <w:t>：</w:t>
      </w:r>
      <w:r w:rsidR="00E93010" w:rsidRPr="00E6382F">
        <w:rPr>
          <w:rFonts w:ascii="宋体" w:eastAsia="宋体" w:hAnsi="宋体" w:hint="eastAsia"/>
          <w:color w:val="FF0000"/>
          <w:sz w:val="24"/>
          <w:szCs w:val="24"/>
        </w:rPr>
        <w:t>是</w:t>
      </w:r>
    </w:p>
    <w:p w14:paraId="7D8FD59F" w14:textId="5C96B553" w:rsidR="00A15793" w:rsidRPr="00FF6463" w:rsidRDefault="00A15793" w:rsidP="00FF6463">
      <w:pPr>
        <w:spacing w:line="360" w:lineRule="auto"/>
        <w:rPr>
          <w:rFonts w:ascii="宋体" w:eastAsia="宋体" w:hAnsi="宋体"/>
          <w:sz w:val="24"/>
          <w:szCs w:val="24"/>
        </w:rPr>
      </w:pPr>
      <w:r w:rsidRPr="00FF6463">
        <w:rPr>
          <w:rFonts w:ascii="宋体" w:eastAsia="宋体" w:hAnsi="宋体" w:hint="eastAsia"/>
          <w:sz w:val="24"/>
          <w:szCs w:val="24"/>
        </w:rPr>
        <w:t>招标文件的发布地址</w:t>
      </w:r>
      <w:r w:rsidR="00492E5D" w:rsidRPr="00FF6463">
        <w:rPr>
          <w:rFonts w:ascii="宋体" w:eastAsia="宋体" w:hAnsi="宋体" w:hint="eastAsia"/>
          <w:sz w:val="24"/>
          <w:szCs w:val="24"/>
        </w:rPr>
        <w:t>：</w:t>
      </w:r>
      <w:r w:rsidR="00522950" w:rsidRPr="00E6382F">
        <w:rPr>
          <w:rFonts w:ascii="宋体" w:eastAsia="宋体" w:hAnsi="宋体" w:hint="eastAsia"/>
          <w:color w:val="FF0000"/>
          <w:sz w:val="24"/>
          <w:szCs w:val="24"/>
        </w:rPr>
        <w:t>上海市延安西路</w:t>
      </w:r>
      <w:r w:rsidR="00522950" w:rsidRPr="00E6382F">
        <w:rPr>
          <w:rFonts w:ascii="宋体" w:eastAsia="宋体" w:hAnsi="宋体"/>
          <w:color w:val="FF0000"/>
          <w:sz w:val="24"/>
          <w:szCs w:val="24"/>
        </w:rPr>
        <w:t>358</w:t>
      </w:r>
      <w:r w:rsidR="00522950" w:rsidRPr="00E6382F">
        <w:rPr>
          <w:rFonts w:ascii="宋体" w:eastAsia="宋体" w:hAnsi="宋体" w:hint="eastAsia"/>
          <w:color w:val="FF0000"/>
          <w:sz w:val="24"/>
          <w:szCs w:val="24"/>
        </w:rPr>
        <w:t>号美丽园大厦</w:t>
      </w:r>
      <w:r w:rsidR="00522950" w:rsidRPr="00E6382F">
        <w:rPr>
          <w:rFonts w:ascii="宋体" w:eastAsia="宋体" w:hAnsi="宋体"/>
          <w:color w:val="FF0000"/>
          <w:sz w:val="24"/>
          <w:szCs w:val="24"/>
        </w:rPr>
        <w:t>14</w:t>
      </w:r>
      <w:r w:rsidR="00522950" w:rsidRPr="00E6382F">
        <w:rPr>
          <w:rFonts w:ascii="宋体" w:eastAsia="宋体" w:hAnsi="宋体" w:hint="eastAsia"/>
          <w:color w:val="FF0000"/>
          <w:sz w:val="24"/>
          <w:szCs w:val="24"/>
        </w:rPr>
        <w:t>楼</w:t>
      </w:r>
    </w:p>
    <w:p w14:paraId="1E142ADC" w14:textId="58A19067" w:rsidR="00A15793" w:rsidRPr="00FF6463" w:rsidRDefault="00A15793" w:rsidP="00FF6463">
      <w:pPr>
        <w:spacing w:line="360" w:lineRule="auto"/>
        <w:rPr>
          <w:rFonts w:ascii="宋体" w:eastAsia="宋体" w:hAnsi="宋体"/>
          <w:sz w:val="24"/>
          <w:szCs w:val="24"/>
        </w:rPr>
      </w:pPr>
      <w:r w:rsidRPr="00FF6463">
        <w:rPr>
          <w:rFonts w:ascii="宋体" w:eastAsia="宋体" w:hAnsi="宋体" w:hint="eastAsia"/>
          <w:sz w:val="24"/>
          <w:szCs w:val="24"/>
        </w:rPr>
        <w:t>投标截止时间</w:t>
      </w:r>
      <w:r w:rsidR="00492E5D" w:rsidRPr="00FF6463">
        <w:rPr>
          <w:rFonts w:ascii="宋体" w:eastAsia="宋体" w:hAnsi="宋体" w:hint="eastAsia"/>
          <w:sz w:val="24"/>
          <w:szCs w:val="24"/>
        </w:rPr>
        <w:t>：</w:t>
      </w:r>
      <w:r w:rsidR="00522950" w:rsidRPr="00E6382F">
        <w:rPr>
          <w:rFonts w:ascii="宋体" w:eastAsia="宋体" w:hAnsi="宋体" w:hint="eastAsia"/>
          <w:color w:val="FF0000"/>
          <w:sz w:val="24"/>
          <w:szCs w:val="24"/>
        </w:rPr>
        <w:t>2021年</w:t>
      </w:r>
      <w:r w:rsidR="004563D4">
        <w:rPr>
          <w:rFonts w:ascii="宋体" w:eastAsia="宋体" w:hAnsi="宋体" w:hint="eastAsia"/>
          <w:color w:val="FF0000"/>
          <w:sz w:val="24"/>
          <w:szCs w:val="24"/>
        </w:rPr>
        <w:t>8月11日</w:t>
      </w:r>
      <w:r w:rsidR="00522950" w:rsidRPr="00E6382F">
        <w:rPr>
          <w:rFonts w:ascii="宋体" w:eastAsia="宋体" w:hAnsi="宋体" w:hint="eastAsia"/>
          <w:color w:val="FF0000"/>
          <w:sz w:val="24"/>
          <w:szCs w:val="24"/>
        </w:rPr>
        <w:t>9:30时</w:t>
      </w:r>
    </w:p>
    <w:p w14:paraId="480CA706" w14:textId="4D5322C6" w:rsidR="00A15793" w:rsidRPr="00A4412B" w:rsidRDefault="00A15793" w:rsidP="00FF6463">
      <w:pPr>
        <w:spacing w:line="360" w:lineRule="auto"/>
        <w:rPr>
          <w:rFonts w:ascii="宋体" w:eastAsia="宋体" w:hAnsi="宋体"/>
          <w:color w:val="FF0000"/>
          <w:sz w:val="24"/>
          <w:szCs w:val="24"/>
        </w:rPr>
      </w:pPr>
      <w:r w:rsidRPr="00FF6463">
        <w:rPr>
          <w:rFonts w:ascii="宋体" w:eastAsia="宋体" w:hAnsi="宋体" w:hint="eastAsia"/>
          <w:sz w:val="24"/>
          <w:szCs w:val="24"/>
        </w:rPr>
        <w:t>预算总金额（元）</w:t>
      </w:r>
      <w:r w:rsidR="00492E5D" w:rsidRPr="00FF6463">
        <w:rPr>
          <w:rFonts w:ascii="宋体" w:eastAsia="宋体" w:hAnsi="宋体" w:hint="eastAsia"/>
          <w:sz w:val="24"/>
          <w:szCs w:val="24"/>
        </w:rPr>
        <w:t>：</w:t>
      </w:r>
      <w:r w:rsidR="00153322" w:rsidRPr="00D91B6A">
        <w:rPr>
          <w:rFonts w:ascii="宋体" w:eastAsia="宋体" w:hAnsi="宋体"/>
          <w:color w:val="FF0000"/>
          <w:sz w:val="24"/>
          <w:szCs w:val="24"/>
        </w:rPr>
        <w:t>6800000</w:t>
      </w:r>
    </w:p>
    <w:p w14:paraId="00AF654F" w14:textId="62E00A74" w:rsidR="00A15793" w:rsidRPr="00A4412B" w:rsidRDefault="00A15793" w:rsidP="00FF6463">
      <w:pPr>
        <w:spacing w:line="360" w:lineRule="auto"/>
        <w:rPr>
          <w:rFonts w:ascii="宋体" w:eastAsia="宋体" w:hAnsi="宋体"/>
          <w:color w:val="FF0000"/>
          <w:sz w:val="24"/>
          <w:szCs w:val="24"/>
        </w:rPr>
      </w:pPr>
      <w:r w:rsidRPr="00FF6463">
        <w:rPr>
          <w:rFonts w:ascii="宋体" w:eastAsia="宋体" w:hAnsi="宋体" w:hint="eastAsia"/>
          <w:sz w:val="24"/>
          <w:szCs w:val="24"/>
        </w:rPr>
        <w:t>最高限价（元）</w:t>
      </w:r>
      <w:r w:rsidR="00492E5D" w:rsidRPr="00FF6463">
        <w:rPr>
          <w:rFonts w:ascii="宋体" w:eastAsia="宋体" w:hAnsi="宋体" w:hint="eastAsia"/>
          <w:sz w:val="24"/>
          <w:szCs w:val="24"/>
        </w:rPr>
        <w:t>：</w:t>
      </w:r>
      <w:r w:rsidR="00153322" w:rsidRPr="00D91B6A">
        <w:rPr>
          <w:rFonts w:ascii="宋体" w:eastAsia="宋体" w:hAnsi="宋体"/>
          <w:color w:val="FF0000"/>
          <w:sz w:val="24"/>
          <w:szCs w:val="24"/>
        </w:rPr>
        <w:t>6800000</w:t>
      </w:r>
    </w:p>
    <w:p w14:paraId="2074B185" w14:textId="45A82472" w:rsidR="00A15793" w:rsidRPr="00FF6463" w:rsidRDefault="00A15793" w:rsidP="00FF6463">
      <w:pPr>
        <w:spacing w:line="360" w:lineRule="auto"/>
        <w:rPr>
          <w:rFonts w:ascii="宋体" w:eastAsia="宋体" w:hAnsi="宋体"/>
          <w:sz w:val="24"/>
          <w:szCs w:val="24"/>
        </w:rPr>
      </w:pPr>
      <w:r w:rsidRPr="00FF6463">
        <w:rPr>
          <w:rFonts w:ascii="宋体" w:eastAsia="宋体" w:hAnsi="宋体" w:hint="eastAsia"/>
          <w:sz w:val="24"/>
          <w:szCs w:val="24"/>
        </w:rPr>
        <w:lastRenderedPageBreak/>
        <w:t>合同履约期限</w:t>
      </w:r>
      <w:r w:rsidR="00492E5D" w:rsidRPr="00FF6463">
        <w:rPr>
          <w:rFonts w:ascii="宋体" w:eastAsia="宋体" w:hAnsi="宋体" w:hint="eastAsia"/>
          <w:sz w:val="24"/>
          <w:szCs w:val="24"/>
        </w:rPr>
        <w:t>：</w:t>
      </w:r>
      <w:r w:rsidR="00522950" w:rsidRPr="00FF6463">
        <w:rPr>
          <w:rFonts w:ascii="宋体" w:eastAsia="宋体" w:hAnsi="宋体" w:cs="宋体" w:hint="eastAsia"/>
          <w:color w:val="FF0000"/>
          <w:kern w:val="0"/>
          <w:sz w:val="24"/>
          <w:szCs w:val="24"/>
        </w:rPr>
        <w:t>合同签订至货物验收通过</w:t>
      </w:r>
    </w:p>
    <w:p w14:paraId="139678D9" w14:textId="1CB721C6" w:rsidR="00A15793" w:rsidRPr="00FF6463" w:rsidRDefault="00A15793" w:rsidP="00FF6463">
      <w:pPr>
        <w:spacing w:line="360" w:lineRule="auto"/>
        <w:rPr>
          <w:rFonts w:ascii="宋体" w:eastAsia="宋体" w:hAnsi="宋体"/>
          <w:sz w:val="24"/>
          <w:szCs w:val="24"/>
        </w:rPr>
      </w:pPr>
      <w:r w:rsidRPr="00FF6463">
        <w:rPr>
          <w:rFonts w:ascii="宋体" w:eastAsia="宋体" w:hAnsi="宋体" w:hint="eastAsia"/>
          <w:sz w:val="24"/>
          <w:szCs w:val="24"/>
        </w:rPr>
        <w:t>允许联合体投标</w:t>
      </w:r>
      <w:r w:rsidR="00492E5D" w:rsidRPr="00FF6463">
        <w:rPr>
          <w:rFonts w:ascii="宋体" w:eastAsia="宋体" w:hAnsi="宋体" w:hint="eastAsia"/>
          <w:sz w:val="24"/>
          <w:szCs w:val="24"/>
        </w:rPr>
        <w:t>：</w:t>
      </w:r>
      <w:r w:rsidR="00522950" w:rsidRPr="00E6382F">
        <w:rPr>
          <w:rFonts w:ascii="宋体" w:eastAsia="宋体" w:hAnsi="宋体" w:hint="eastAsia"/>
          <w:color w:val="FF0000"/>
          <w:sz w:val="24"/>
          <w:szCs w:val="24"/>
        </w:rPr>
        <w:t>不允许</w:t>
      </w:r>
    </w:p>
    <w:p w14:paraId="4E506543" w14:textId="5339A05E" w:rsidR="00A15793" w:rsidRPr="00FF6463" w:rsidRDefault="00A15793" w:rsidP="00FF6463">
      <w:pPr>
        <w:spacing w:line="360" w:lineRule="auto"/>
        <w:rPr>
          <w:rFonts w:ascii="宋体" w:eastAsia="宋体" w:hAnsi="宋体"/>
          <w:sz w:val="24"/>
          <w:szCs w:val="24"/>
        </w:rPr>
      </w:pPr>
      <w:r w:rsidRPr="00FF6463">
        <w:rPr>
          <w:rFonts w:ascii="宋体" w:eastAsia="宋体" w:hAnsi="宋体" w:hint="eastAsia"/>
          <w:sz w:val="24"/>
          <w:szCs w:val="24"/>
        </w:rPr>
        <w:t>采购项目需要落实的政府采购政策</w:t>
      </w:r>
      <w:r w:rsidR="00492E5D" w:rsidRPr="00FF6463">
        <w:rPr>
          <w:rFonts w:ascii="宋体" w:eastAsia="宋体" w:hAnsi="宋体" w:hint="eastAsia"/>
          <w:sz w:val="24"/>
          <w:szCs w:val="24"/>
        </w:rPr>
        <w:t>：</w:t>
      </w:r>
      <w:r w:rsidR="004E0764" w:rsidRPr="004E0764">
        <w:rPr>
          <w:rFonts w:ascii="宋体" w:eastAsia="宋体" w:hAnsi="宋体" w:hint="eastAsia"/>
          <w:color w:val="FF0000"/>
          <w:sz w:val="24"/>
          <w:szCs w:val="24"/>
        </w:rPr>
        <w:t>本项目为机电产品国际招标，本项目的操作步骤、程序和要求以及有关异议、投诉的处理等均按《机电产品国际招标投标实施办法（试行）》（商务部1号令）的规定执行</w:t>
      </w:r>
    </w:p>
    <w:p w14:paraId="10B4CD80" w14:textId="03065E19" w:rsidR="00522950" w:rsidRPr="00FF6463" w:rsidRDefault="00A15793" w:rsidP="00FF6463">
      <w:pPr>
        <w:widowControl/>
        <w:spacing w:line="360" w:lineRule="auto"/>
        <w:rPr>
          <w:rFonts w:ascii="宋体" w:eastAsia="宋体" w:hAnsi="宋体" w:cs="宋体"/>
          <w:color w:val="FF0000"/>
          <w:kern w:val="0"/>
          <w:sz w:val="24"/>
          <w:szCs w:val="24"/>
        </w:rPr>
      </w:pPr>
      <w:r w:rsidRPr="00FF6463">
        <w:rPr>
          <w:rFonts w:ascii="宋体" w:eastAsia="宋体" w:hAnsi="宋体" w:hint="eastAsia"/>
          <w:sz w:val="24"/>
          <w:szCs w:val="24"/>
        </w:rPr>
        <w:t>投标供应商的资格要求</w:t>
      </w:r>
      <w:r w:rsidR="00492E5D" w:rsidRPr="00FF6463">
        <w:rPr>
          <w:rFonts w:ascii="宋体" w:eastAsia="宋体" w:hAnsi="宋体" w:hint="eastAsia"/>
          <w:sz w:val="24"/>
          <w:szCs w:val="24"/>
        </w:rPr>
        <w:t>：</w:t>
      </w:r>
      <w:r w:rsidR="00A4412B" w:rsidRPr="00A4412B">
        <w:rPr>
          <w:rFonts w:ascii="宋体" w:eastAsia="宋体" w:hAnsi="宋体" w:cs="宋体" w:hint="eastAsia"/>
          <w:color w:val="FF0000"/>
          <w:kern w:val="0"/>
          <w:sz w:val="24"/>
          <w:szCs w:val="24"/>
        </w:rPr>
        <w:t>1）必须是具有独立法人资格的法人或其他组织；2）必须是投标产品的制造商或获得投标产品制造商授权的代理商；3）投标人须在投标截止期之前在国家商务部指定的机电产品招标投标电子交易平台（以下简称机电产品交易平台，网址为：http://www.chinabidding.com）上完成有效注册；</w:t>
      </w:r>
      <w:r w:rsidR="00153322">
        <w:rPr>
          <w:rFonts w:ascii="宋体" w:eastAsia="宋体" w:hAnsi="宋体" w:cs="宋体"/>
          <w:color w:val="FF0000"/>
          <w:kern w:val="0"/>
          <w:sz w:val="24"/>
          <w:szCs w:val="24"/>
        </w:rPr>
        <w:t>4</w:t>
      </w:r>
      <w:r w:rsidR="00A4412B" w:rsidRPr="00A4412B">
        <w:rPr>
          <w:rFonts w:ascii="宋体" w:eastAsia="宋体" w:hAnsi="宋体" w:cs="宋体" w:hint="eastAsia"/>
          <w:color w:val="FF0000"/>
          <w:kern w:val="0"/>
          <w:sz w:val="24"/>
          <w:szCs w:val="24"/>
        </w:rPr>
        <w:t>）本项目不允许联合体投标。</w:t>
      </w:r>
    </w:p>
    <w:p w14:paraId="624C4EB8" w14:textId="638FEC11" w:rsidR="00A15793" w:rsidRPr="00FF6463" w:rsidRDefault="00A15793" w:rsidP="00FF6463">
      <w:pPr>
        <w:spacing w:line="360" w:lineRule="auto"/>
        <w:rPr>
          <w:rFonts w:ascii="宋体" w:eastAsia="宋体" w:hAnsi="宋体"/>
          <w:sz w:val="24"/>
          <w:szCs w:val="24"/>
        </w:rPr>
      </w:pPr>
      <w:r w:rsidRPr="00FF6463">
        <w:rPr>
          <w:rFonts w:ascii="宋体" w:eastAsia="宋体" w:hAnsi="宋体" w:hint="eastAsia"/>
          <w:sz w:val="24"/>
          <w:szCs w:val="24"/>
        </w:rPr>
        <w:t>招标文件发售开始日期</w:t>
      </w:r>
      <w:r w:rsidR="00492E5D" w:rsidRPr="00FF6463">
        <w:rPr>
          <w:rFonts w:ascii="宋体" w:eastAsia="宋体" w:hAnsi="宋体" w:hint="eastAsia"/>
          <w:sz w:val="24"/>
          <w:szCs w:val="24"/>
        </w:rPr>
        <w:t>：</w:t>
      </w:r>
      <w:r w:rsidR="00522950" w:rsidRPr="00E6382F">
        <w:rPr>
          <w:rFonts w:ascii="宋体" w:eastAsia="宋体" w:hAnsi="宋体" w:hint="eastAsia"/>
          <w:color w:val="FF0000"/>
          <w:sz w:val="24"/>
          <w:szCs w:val="24"/>
        </w:rPr>
        <w:t>2021年</w:t>
      </w:r>
      <w:r w:rsidR="004563D4">
        <w:rPr>
          <w:rFonts w:ascii="宋体" w:eastAsia="宋体" w:hAnsi="宋体" w:hint="eastAsia"/>
          <w:color w:val="FF0000"/>
          <w:sz w:val="24"/>
          <w:szCs w:val="24"/>
        </w:rPr>
        <w:t>7月21日</w:t>
      </w:r>
    </w:p>
    <w:p w14:paraId="7712F480" w14:textId="48385B9D" w:rsidR="00A15793" w:rsidRPr="00FF6463" w:rsidRDefault="00A15793" w:rsidP="00FF6463">
      <w:pPr>
        <w:spacing w:line="360" w:lineRule="auto"/>
        <w:rPr>
          <w:rFonts w:ascii="宋体" w:eastAsia="宋体" w:hAnsi="宋体"/>
          <w:sz w:val="24"/>
          <w:szCs w:val="24"/>
        </w:rPr>
      </w:pPr>
      <w:r w:rsidRPr="00FF6463">
        <w:rPr>
          <w:rFonts w:ascii="宋体" w:eastAsia="宋体" w:hAnsi="宋体" w:hint="eastAsia"/>
          <w:sz w:val="24"/>
          <w:szCs w:val="24"/>
        </w:rPr>
        <w:t>招标文件发售截止日期</w:t>
      </w:r>
      <w:r w:rsidR="00492E5D" w:rsidRPr="00FF6463">
        <w:rPr>
          <w:rFonts w:ascii="宋体" w:eastAsia="宋体" w:hAnsi="宋体" w:hint="eastAsia"/>
          <w:sz w:val="24"/>
          <w:szCs w:val="24"/>
        </w:rPr>
        <w:t>：</w:t>
      </w:r>
      <w:r w:rsidR="00522950" w:rsidRPr="00E6382F">
        <w:rPr>
          <w:rFonts w:ascii="宋体" w:eastAsia="宋体" w:hAnsi="宋体" w:hint="eastAsia"/>
          <w:color w:val="FF0000"/>
          <w:sz w:val="24"/>
          <w:szCs w:val="24"/>
        </w:rPr>
        <w:t>2021年</w:t>
      </w:r>
      <w:r w:rsidR="004563D4">
        <w:rPr>
          <w:rFonts w:ascii="宋体" w:eastAsia="宋体" w:hAnsi="宋体" w:hint="eastAsia"/>
          <w:color w:val="FF0000"/>
          <w:sz w:val="24"/>
          <w:szCs w:val="24"/>
        </w:rPr>
        <w:t>7月28日</w:t>
      </w:r>
    </w:p>
    <w:p w14:paraId="3FC9E060" w14:textId="0B5CB0E3" w:rsidR="00A15793" w:rsidRPr="00FF6463" w:rsidRDefault="00A15793" w:rsidP="00FF6463">
      <w:pPr>
        <w:spacing w:line="360" w:lineRule="auto"/>
        <w:rPr>
          <w:rFonts w:ascii="宋体" w:eastAsia="宋体" w:hAnsi="宋体"/>
          <w:sz w:val="24"/>
          <w:szCs w:val="24"/>
        </w:rPr>
      </w:pPr>
      <w:r w:rsidRPr="00FF6463">
        <w:rPr>
          <w:rFonts w:ascii="宋体" w:eastAsia="宋体" w:hAnsi="宋体" w:hint="eastAsia"/>
          <w:sz w:val="24"/>
          <w:szCs w:val="24"/>
        </w:rPr>
        <w:t>招标文件的发布上午时间（区间）</w:t>
      </w:r>
      <w:r w:rsidR="00492E5D" w:rsidRPr="00FF6463">
        <w:rPr>
          <w:rFonts w:ascii="宋体" w:eastAsia="宋体" w:hAnsi="宋体" w:hint="eastAsia"/>
          <w:sz w:val="24"/>
          <w:szCs w:val="24"/>
        </w:rPr>
        <w:t>：</w:t>
      </w:r>
      <w:r w:rsidR="00522950" w:rsidRPr="00E6382F">
        <w:rPr>
          <w:rFonts w:ascii="宋体" w:eastAsia="宋体" w:hAnsi="宋体" w:hint="eastAsia"/>
          <w:color w:val="FF0000"/>
          <w:sz w:val="24"/>
          <w:szCs w:val="24"/>
        </w:rPr>
        <w:t>0</w:t>
      </w:r>
      <w:r w:rsidR="00522950" w:rsidRPr="00E6382F">
        <w:rPr>
          <w:rFonts w:ascii="宋体" w:eastAsia="宋体" w:hAnsi="宋体"/>
          <w:color w:val="FF0000"/>
          <w:sz w:val="24"/>
          <w:szCs w:val="24"/>
        </w:rPr>
        <w:t>9:00</w:t>
      </w:r>
      <w:r w:rsidR="00522950" w:rsidRPr="00E6382F">
        <w:rPr>
          <w:rFonts w:ascii="宋体" w:eastAsia="宋体" w:hAnsi="宋体" w:hint="eastAsia"/>
          <w:color w:val="FF0000"/>
          <w:sz w:val="24"/>
          <w:szCs w:val="24"/>
        </w:rPr>
        <w:t>时至</w:t>
      </w:r>
      <w:r w:rsidR="00522950" w:rsidRPr="00E6382F">
        <w:rPr>
          <w:rFonts w:ascii="宋体" w:eastAsia="宋体" w:hAnsi="宋体"/>
          <w:color w:val="FF0000"/>
          <w:sz w:val="24"/>
          <w:szCs w:val="24"/>
        </w:rPr>
        <w:t>12:00</w:t>
      </w:r>
      <w:r w:rsidR="00522950" w:rsidRPr="00E6382F">
        <w:rPr>
          <w:rFonts w:ascii="宋体" w:eastAsia="宋体" w:hAnsi="宋体" w:hint="eastAsia"/>
          <w:color w:val="FF0000"/>
          <w:sz w:val="24"/>
          <w:szCs w:val="24"/>
        </w:rPr>
        <w:t>时</w:t>
      </w:r>
    </w:p>
    <w:p w14:paraId="4BEEF1B6" w14:textId="101335C8" w:rsidR="00A15793" w:rsidRPr="00FF6463" w:rsidRDefault="00A15793" w:rsidP="00FF6463">
      <w:pPr>
        <w:spacing w:line="360" w:lineRule="auto"/>
        <w:rPr>
          <w:rFonts w:ascii="宋体" w:eastAsia="宋体" w:hAnsi="宋体"/>
          <w:sz w:val="24"/>
          <w:szCs w:val="24"/>
        </w:rPr>
      </w:pPr>
      <w:r w:rsidRPr="00FF6463">
        <w:rPr>
          <w:rFonts w:ascii="宋体" w:eastAsia="宋体" w:hAnsi="宋体" w:hint="eastAsia"/>
          <w:sz w:val="24"/>
          <w:szCs w:val="24"/>
        </w:rPr>
        <w:t>招标文件的发布下午时间（区间）</w:t>
      </w:r>
      <w:r w:rsidR="00492E5D" w:rsidRPr="00FF6463">
        <w:rPr>
          <w:rFonts w:ascii="宋体" w:eastAsia="宋体" w:hAnsi="宋体" w:hint="eastAsia"/>
          <w:sz w:val="24"/>
          <w:szCs w:val="24"/>
        </w:rPr>
        <w:t>：</w:t>
      </w:r>
      <w:r w:rsidR="00522950" w:rsidRPr="00E6382F">
        <w:rPr>
          <w:rFonts w:ascii="宋体" w:eastAsia="宋体" w:hAnsi="宋体"/>
          <w:color w:val="FF0000"/>
          <w:sz w:val="24"/>
          <w:szCs w:val="24"/>
        </w:rPr>
        <w:t>12:00</w:t>
      </w:r>
      <w:r w:rsidR="00522950" w:rsidRPr="00E6382F">
        <w:rPr>
          <w:rFonts w:ascii="宋体" w:eastAsia="宋体" w:hAnsi="宋体" w:hint="eastAsia"/>
          <w:color w:val="FF0000"/>
          <w:sz w:val="24"/>
          <w:szCs w:val="24"/>
        </w:rPr>
        <w:t>时至</w:t>
      </w:r>
      <w:r w:rsidR="00522950" w:rsidRPr="00E6382F">
        <w:rPr>
          <w:rFonts w:ascii="宋体" w:eastAsia="宋体" w:hAnsi="宋体"/>
          <w:color w:val="FF0000"/>
          <w:sz w:val="24"/>
          <w:szCs w:val="24"/>
        </w:rPr>
        <w:t>16:00</w:t>
      </w:r>
      <w:r w:rsidR="00522950" w:rsidRPr="00E6382F">
        <w:rPr>
          <w:rFonts w:ascii="宋体" w:eastAsia="宋体" w:hAnsi="宋体" w:hint="eastAsia"/>
          <w:color w:val="FF0000"/>
          <w:sz w:val="24"/>
          <w:szCs w:val="24"/>
        </w:rPr>
        <w:t>时</w:t>
      </w:r>
    </w:p>
    <w:p w14:paraId="6F7A5178" w14:textId="58C35729" w:rsidR="00A15793" w:rsidRPr="00FF6463" w:rsidRDefault="00A15793" w:rsidP="00FF6463">
      <w:pPr>
        <w:spacing w:line="360" w:lineRule="auto"/>
        <w:rPr>
          <w:rFonts w:ascii="宋体" w:eastAsia="宋体" w:hAnsi="宋体"/>
          <w:sz w:val="24"/>
          <w:szCs w:val="24"/>
        </w:rPr>
      </w:pPr>
      <w:r w:rsidRPr="00FF6463">
        <w:rPr>
          <w:rFonts w:ascii="宋体" w:eastAsia="宋体" w:hAnsi="宋体" w:hint="eastAsia"/>
          <w:sz w:val="24"/>
          <w:szCs w:val="24"/>
        </w:rPr>
        <w:t>获取采购文件方式</w:t>
      </w:r>
      <w:r w:rsidR="00492E5D" w:rsidRPr="00FF6463">
        <w:rPr>
          <w:rFonts w:ascii="宋体" w:eastAsia="宋体" w:hAnsi="宋体" w:hint="eastAsia"/>
          <w:sz w:val="24"/>
          <w:szCs w:val="24"/>
        </w:rPr>
        <w:t>：</w:t>
      </w:r>
      <w:r w:rsidR="00522950" w:rsidRPr="00FF6463">
        <w:rPr>
          <w:rFonts w:ascii="宋体" w:eastAsia="宋体" w:hAnsi="宋体" w:cs="宋体" w:hint="eastAsia"/>
          <w:color w:val="FF0000"/>
          <w:kern w:val="0"/>
          <w:sz w:val="24"/>
          <w:szCs w:val="24"/>
        </w:rPr>
        <w:t>有兴趣的潜在投标人可从</w:t>
      </w:r>
      <w:r w:rsidR="00E6382F" w:rsidRPr="00E6382F">
        <w:rPr>
          <w:rFonts w:ascii="宋体" w:eastAsia="宋体" w:hAnsi="宋体" w:hint="eastAsia"/>
          <w:color w:val="FF0000"/>
          <w:sz w:val="24"/>
          <w:szCs w:val="24"/>
        </w:rPr>
        <w:t>2021年</w:t>
      </w:r>
      <w:r w:rsidR="004563D4">
        <w:rPr>
          <w:rFonts w:ascii="宋体" w:eastAsia="宋体" w:hAnsi="宋体" w:hint="eastAsia"/>
          <w:color w:val="FF0000"/>
          <w:sz w:val="24"/>
          <w:szCs w:val="24"/>
        </w:rPr>
        <w:t>7月21日</w:t>
      </w:r>
      <w:r w:rsidR="00522950" w:rsidRPr="00FF6463">
        <w:rPr>
          <w:rFonts w:ascii="宋体" w:eastAsia="宋体" w:hAnsi="宋体" w:cs="宋体" w:hint="eastAsia"/>
          <w:color w:val="FF0000"/>
          <w:kern w:val="0"/>
          <w:sz w:val="24"/>
          <w:szCs w:val="24"/>
        </w:rPr>
        <w:t>起至</w:t>
      </w:r>
      <w:r w:rsidR="00E6382F" w:rsidRPr="00E6382F">
        <w:rPr>
          <w:rFonts w:ascii="宋体" w:eastAsia="宋体" w:hAnsi="宋体" w:hint="eastAsia"/>
          <w:color w:val="FF0000"/>
          <w:sz w:val="24"/>
          <w:szCs w:val="24"/>
        </w:rPr>
        <w:t>2021年</w:t>
      </w:r>
      <w:r w:rsidR="004563D4">
        <w:rPr>
          <w:rFonts w:ascii="宋体" w:eastAsia="宋体" w:hAnsi="宋体" w:hint="eastAsia"/>
          <w:color w:val="FF0000"/>
          <w:sz w:val="24"/>
          <w:szCs w:val="24"/>
        </w:rPr>
        <w:t>7月28日</w:t>
      </w:r>
      <w:r w:rsidR="00522950" w:rsidRPr="00FF6463">
        <w:rPr>
          <w:rFonts w:ascii="宋体" w:eastAsia="宋体" w:hAnsi="宋体" w:cs="宋体" w:hint="eastAsia"/>
          <w:color w:val="FF0000"/>
          <w:kern w:val="0"/>
          <w:sz w:val="24"/>
          <w:szCs w:val="24"/>
        </w:rPr>
        <w:t>止，每天（节假日除外）9:00时至16:00时（北京时间）在中国上海延安西路358号美丽园大厦14楼购买招标文件，购买招标文件时携带材料</w:t>
      </w:r>
      <w:proofErr w:type="gramStart"/>
      <w:r w:rsidR="00522950" w:rsidRPr="00FF6463">
        <w:rPr>
          <w:rFonts w:ascii="宋体" w:eastAsia="宋体" w:hAnsi="宋体" w:cs="宋体" w:hint="eastAsia"/>
          <w:color w:val="FF0000"/>
          <w:kern w:val="0"/>
          <w:sz w:val="24"/>
          <w:szCs w:val="24"/>
        </w:rPr>
        <w:t>详见机电</w:t>
      </w:r>
      <w:proofErr w:type="gramEnd"/>
      <w:r w:rsidR="00522950" w:rsidRPr="00FF6463">
        <w:rPr>
          <w:rFonts w:ascii="宋体" w:eastAsia="宋体" w:hAnsi="宋体" w:cs="宋体" w:hint="eastAsia"/>
          <w:color w:val="FF0000"/>
          <w:kern w:val="0"/>
          <w:sz w:val="24"/>
          <w:szCs w:val="24"/>
        </w:rPr>
        <w:t>产品招标投标电子交易平台（www.chinabidding.com）</w:t>
      </w:r>
    </w:p>
    <w:p w14:paraId="0E013BE5" w14:textId="670402C9" w:rsidR="00A15793" w:rsidRPr="00FF6463" w:rsidRDefault="00A15793" w:rsidP="00FF6463">
      <w:pPr>
        <w:spacing w:line="360" w:lineRule="auto"/>
        <w:rPr>
          <w:rFonts w:ascii="宋体" w:eastAsia="宋体" w:hAnsi="宋体"/>
          <w:sz w:val="24"/>
          <w:szCs w:val="24"/>
        </w:rPr>
      </w:pPr>
      <w:r w:rsidRPr="00FF6463">
        <w:rPr>
          <w:rFonts w:ascii="宋体" w:eastAsia="宋体" w:hAnsi="宋体" w:hint="eastAsia"/>
          <w:sz w:val="24"/>
          <w:szCs w:val="24"/>
        </w:rPr>
        <w:t>标书售价（元）</w:t>
      </w:r>
      <w:r w:rsidR="00492E5D" w:rsidRPr="00FF6463">
        <w:rPr>
          <w:rFonts w:ascii="宋体" w:eastAsia="宋体" w:hAnsi="宋体" w:hint="eastAsia"/>
          <w:sz w:val="24"/>
          <w:szCs w:val="24"/>
        </w:rPr>
        <w:t>：</w:t>
      </w:r>
      <w:r w:rsidR="00522950" w:rsidRPr="00E6382F">
        <w:rPr>
          <w:rFonts w:ascii="宋体" w:eastAsia="宋体" w:hAnsi="宋体" w:hint="eastAsia"/>
          <w:color w:val="FF0000"/>
          <w:sz w:val="24"/>
          <w:szCs w:val="24"/>
        </w:rPr>
        <w:t>5</w:t>
      </w:r>
      <w:r w:rsidR="00522950" w:rsidRPr="00E6382F">
        <w:rPr>
          <w:rFonts w:ascii="宋体" w:eastAsia="宋体" w:hAnsi="宋体"/>
          <w:color w:val="FF0000"/>
          <w:sz w:val="24"/>
          <w:szCs w:val="24"/>
        </w:rPr>
        <w:t>00</w:t>
      </w:r>
    </w:p>
    <w:p w14:paraId="2A1DC203" w14:textId="6EDE99D2" w:rsidR="00A15793" w:rsidRPr="00FF6463" w:rsidRDefault="00A15793" w:rsidP="00FF6463">
      <w:pPr>
        <w:spacing w:line="360" w:lineRule="auto"/>
        <w:rPr>
          <w:rFonts w:ascii="宋体" w:eastAsia="宋体" w:hAnsi="宋体"/>
          <w:sz w:val="24"/>
          <w:szCs w:val="24"/>
        </w:rPr>
      </w:pPr>
      <w:r w:rsidRPr="00FF6463">
        <w:rPr>
          <w:rFonts w:ascii="宋体" w:eastAsia="宋体" w:hAnsi="宋体" w:hint="eastAsia"/>
          <w:sz w:val="24"/>
          <w:szCs w:val="24"/>
        </w:rPr>
        <w:t>投标地址</w:t>
      </w:r>
      <w:r w:rsidR="00492E5D" w:rsidRPr="00FF6463">
        <w:rPr>
          <w:rFonts w:ascii="宋体" w:eastAsia="宋体" w:hAnsi="宋体" w:hint="eastAsia"/>
          <w:sz w:val="24"/>
          <w:szCs w:val="24"/>
        </w:rPr>
        <w:t>：</w:t>
      </w:r>
      <w:r w:rsidR="004563D4">
        <w:rPr>
          <w:rFonts w:ascii="宋体" w:eastAsia="宋体" w:hAnsi="宋体" w:cs="Arial" w:hint="eastAsia"/>
          <w:color w:val="FF0000"/>
          <w:kern w:val="0"/>
          <w:sz w:val="24"/>
          <w:szCs w:val="24"/>
        </w:rPr>
        <w:t>上海市鹤庆路801号11号楼301室</w:t>
      </w:r>
    </w:p>
    <w:p w14:paraId="545DAD04" w14:textId="7826CFEB" w:rsidR="00A15793" w:rsidRPr="00FF6463" w:rsidRDefault="007633BE" w:rsidP="00FF6463">
      <w:pPr>
        <w:spacing w:line="360" w:lineRule="auto"/>
        <w:rPr>
          <w:rFonts w:ascii="宋体" w:eastAsia="宋体" w:hAnsi="宋体"/>
          <w:sz w:val="24"/>
          <w:szCs w:val="24"/>
        </w:rPr>
      </w:pPr>
      <w:r w:rsidRPr="00FF6463">
        <w:rPr>
          <w:rFonts w:ascii="宋体" w:eastAsia="宋体" w:hAnsi="宋体" w:hint="eastAsia"/>
          <w:sz w:val="24"/>
          <w:szCs w:val="24"/>
        </w:rPr>
        <w:t>开标时间</w:t>
      </w:r>
      <w:r w:rsidR="00492E5D" w:rsidRPr="00FF6463">
        <w:rPr>
          <w:rFonts w:ascii="宋体" w:eastAsia="宋体" w:hAnsi="宋体" w:hint="eastAsia"/>
          <w:sz w:val="24"/>
          <w:szCs w:val="24"/>
        </w:rPr>
        <w:t>：</w:t>
      </w:r>
      <w:r w:rsidR="00522950" w:rsidRPr="00E6382F">
        <w:rPr>
          <w:rFonts w:ascii="宋体" w:eastAsia="宋体" w:hAnsi="宋体" w:hint="eastAsia"/>
          <w:color w:val="FF0000"/>
          <w:sz w:val="24"/>
          <w:szCs w:val="24"/>
        </w:rPr>
        <w:t>2021年</w:t>
      </w:r>
      <w:r w:rsidR="004563D4">
        <w:rPr>
          <w:rFonts w:ascii="宋体" w:eastAsia="宋体" w:hAnsi="宋体" w:hint="eastAsia"/>
          <w:color w:val="FF0000"/>
          <w:sz w:val="24"/>
          <w:szCs w:val="24"/>
        </w:rPr>
        <w:t>8月11日</w:t>
      </w:r>
      <w:r w:rsidR="00522950" w:rsidRPr="00E6382F">
        <w:rPr>
          <w:rFonts w:ascii="宋体" w:eastAsia="宋体" w:hAnsi="宋体" w:hint="eastAsia"/>
          <w:color w:val="FF0000"/>
          <w:sz w:val="24"/>
          <w:szCs w:val="24"/>
        </w:rPr>
        <w:t>9:30时</w:t>
      </w:r>
    </w:p>
    <w:p w14:paraId="0E87FA23" w14:textId="42006CFE" w:rsidR="007633BE" w:rsidRPr="00FF6463" w:rsidRDefault="007633BE" w:rsidP="00FF6463">
      <w:pPr>
        <w:spacing w:line="360" w:lineRule="auto"/>
        <w:rPr>
          <w:rFonts w:ascii="宋体" w:eastAsia="宋体" w:hAnsi="宋体"/>
          <w:sz w:val="24"/>
          <w:szCs w:val="24"/>
        </w:rPr>
      </w:pPr>
      <w:r w:rsidRPr="00FF6463">
        <w:rPr>
          <w:rFonts w:ascii="宋体" w:eastAsia="宋体" w:hAnsi="宋体" w:hint="eastAsia"/>
          <w:sz w:val="24"/>
          <w:szCs w:val="24"/>
        </w:rPr>
        <w:t>开标地址</w:t>
      </w:r>
      <w:r w:rsidR="00492E5D" w:rsidRPr="00FF6463">
        <w:rPr>
          <w:rFonts w:ascii="宋体" w:eastAsia="宋体" w:hAnsi="宋体" w:hint="eastAsia"/>
          <w:sz w:val="24"/>
          <w:szCs w:val="24"/>
        </w:rPr>
        <w:t>：</w:t>
      </w:r>
      <w:r w:rsidR="004563D4">
        <w:rPr>
          <w:rFonts w:ascii="宋体" w:eastAsia="宋体" w:hAnsi="宋体" w:cs="Arial" w:hint="eastAsia"/>
          <w:color w:val="FF0000"/>
          <w:kern w:val="0"/>
          <w:sz w:val="24"/>
          <w:szCs w:val="24"/>
        </w:rPr>
        <w:t>上海市鹤庆路801号11号楼301室</w:t>
      </w:r>
    </w:p>
    <w:p w14:paraId="3ED06BD0" w14:textId="666B763C" w:rsidR="007633BE" w:rsidRPr="00FF6463" w:rsidRDefault="007633BE" w:rsidP="00FF6463">
      <w:pPr>
        <w:spacing w:line="360" w:lineRule="auto"/>
        <w:rPr>
          <w:rFonts w:ascii="宋体" w:eastAsia="宋体" w:hAnsi="宋体"/>
          <w:sz w:val="24"/>
          <w:szCs w:val="24"/>
        </w:rPr>
      </w:pPr>
      <w:r w:rsidRPr="00FF6463">
        <w:rPr>
          <w:rFonts w:ascii="宋体" w:eastAsia="宋体" w:hAnsi="宋体" w:hint="eastAsia"/>
          <w:sz w:val="24"/>
          <w:szCs w:val="24"/>
        </w:rPr>
        <w:t>其他注意事项</w:t>
      </w:r>
      <w:r w:rsidR="00492E5D" w:rsidRPr="00FF6463">
        <w:rPr>
          <w:rFonts w:ascii="宋体" w:eastAsia="宋体" w:hAnsi="宋体" w:hint="eastAsia"/>
          <w:sz w:val="24"/>
          <w:szCs w:val="24"/>
        </w:rPr>
        <w:t>：</w:t>
      </w:r>
      <w:r w:rsidR="000875A8" w:rsidRPr="00034FB9">
        <w:rPr>
          <w:rFonts w:ascii="宋体" w:eastAsia="宋体" w:hAnsi="宋体" w:cs="Arial" w:hint="eastAsia"/>
          <w:color w:val="FF0000"/>
          <w:kern w:val="0"/>
          <w:sz w:val="24"/>
          <w:szCs w:val="24"/>
        </w:rPr>
        <w:t>本公告已在中国机电产品招标投标电子交易平台（www.chinabidding.com）同步发布，公告内容以中国机电产品招标投标电子交易平台（www.chinabidding.com）为准。本项目的操作步骤、程序和要求以及有关异议、投诉的处理等均按《机电产品国际招标投标实施办法（试行）》（商务部1号令）的规定执行。</w:t>
      </w:r>
    </w:p>
    <w:p w14:paraId="27534F6A" w14:textId="25621C39" w:rsidR="007633BE" w:rsidRPr="00FF6463" w:rsidRDefault="007633BE" w:rsidP="00FF6463">
      <w:pPr>
        <w:spacing w:line="360" w:lineRule="auto"/>
        <w:rPr>
          <w:rFonts w:ascii="宋体" w:eastAsia="宋体" w:hAnsi="宋体"/>
          <w:sz w:val="24"/>
          <w:szCs w:val="24"/>
        </w:rPr>
      </w:pPr>
      <w:r w:rsidRPr="00FF6463">
        <w:rPr>
          <w:rFonts w:ascii="宋体" w:eastAsia="宋体" w:hAnsi="宋体" w:hint="eastAsia"/>
          <w:sz w:val="24"/>
          <w:szCs w:val="24"/>
        </w:rPr>
        <w:t>采购人名称</w:t>
      </w:r>
      <w:r w:rsidR="00492E5D" w:rsidRPr="00FF6463">
        <w:rPr>
          <w:rFonts w:ascii="宋体" w:eastAsia="宋体" w:hAnsi="宋体" w:hint="eastAsia"/>
          <w:sz w:val="24"/>
          <w:szCs w:val="24"/>
        </w:rPr>
        <w:t>：</w:t>
      </w:r>
      <w:r w:rsidR="00153322">
        <w:rPr>
          <w:rFonts w:ascii="宋体" w:eastAsia="宋体" w:hAnsi="宋体" w:cs="宋体" w:hint="eastAsia"/>
          <w:color w:val="FF0000"/>
          <w:kern w:val="0"/>
          <w:sz w:val="24"/>
          <w:szCs w:val="24"/>
        </w:rPr>
        <w:t>复旦大学附属上海市第五人民医院</w:t>
      </w:r>
    </w:p>
    <w:p w14:paraId="72E5E9F7" w14:textId="516C4767" w:rsidR="007633BE" w:rsidRPr="00FF6463" w:rsidRDefault="007633BE" w:rsidP="00FF6463">
      <w:pPr>
        <w:spacing w:line="360" w:lineRule="auto"/>
        <w:rPr>
          <w:rFonts w:ascii="宋体" w:eastAsia="宋体" w:hAnsi="宋体"/>
          <w:sz w:val="24"/>
          <w:szCs w:val="24"/>
        </w:rPr>
      </w:pPr>
      <w:r w:rsidRPr="00FF6463">
        <w:rPr>
          <w:rFonts w:ascii="宋体" w:eastAsia="宋体" w:hAnsi="宋体" w:hint="eastAsia"/>
          <w:sz w:val="24"/>
          <w:szCs w:val="24"/>
        </w:rPr>
        <w:t>采购人地址</w:t>
      </w:r>
      <w:r w:rsidR="00492E5D" w:rsidRPr="00FF6463">
        <w:rPr>
          <w:rFonts w:ascii="宋体" w:eastAsia="宋体" w:hAnsi="宋体" w:hint="eastAsia"/>
          <w:sz w:val="24"/>
          <w:szCs w:val="24"/>
        </w:rPr>
        <w:t>：</w:t>
      </w:r>
      <w:r w:rsidR="00153322">
        <w:rPr>
          <w:rFonts w:ascii="宋体" w:eastAsia="宋体" w:hAnsi="宋体" w:cs="宋体" w:hint="eastAsia"/>
          <w:color w:val="FF0000"/>
          <w:kern w:val="0"/>
          <w:sz w:val="24"/>
          <w:szCs w:val="24"/>
        </w:rPr>
        <w:t>上海市瑞丽路128号</w:t>
      </w:r>
    </w:p>
    <w:p w14:paraId="0C426F76" w14:textId="41FC0AAB" w:rsidR="007633BE" w:rsidRPr="00FF6463" w:rsidRDefault="007633BE" w:rsidP="00FF6463">
      <w:pPr>
        <w:spacing w:line="360" w:lineRule="auto"/>
        <w:rPr>
          <w:rFonts w:ascii="宋体" w:eastAsia="宋体" w:hAnsi="宋体"/>
          <w:sz w:val="24"/>
          <w:szCs w:val="24"/>
        </w:rPr>
      </w:pPr>
      <w:r w:rsidRPr="00FF6463">
        <w:rPr>
          <w:rFonts w:ascii="宋体" w:eastAsia="宋体" w:hAnsi="宋体" w:hint="eastAsia"/>
          <w:sz w:val="24"/>
          <w:szCs w:val="24"/>
        </w:rPr>
        <w:lastRenderedPageBreak/>
        <w:t>采购人联系方式</w:t>
      </w:r>
      <w:r w:rsidR="00492E5D" w:rsidRPr="00FF6463">
        <w:rPr>
          <w:rFonts w:ascii="宋体" w:eastAsia="宋体" w:hAnsi="宋体" w:hint="eastAsia"/>
          <w:sz w:val="24"/>
          <w:szCs w:val="24"/>
        </w:rPr>
        <w:t>：</w:t>
      </w:r>
      <w:r w:rsidR="00153322">
        <w:rPr>
          <w:rFonts w:ascii="宋体" w:eastAsia="宋体" w:hAnsi="宋体" w:cs="宋体"/>
          <w:color w:val="FF0000"/>
          <w:kern w:val="0"/>
          <w:sz w:val="24"/>
          <w:szCs w:val="24"/>
        </w:rPr>
        <w:t>24289016</w:t>
      </w:r>
    </w:p>
    <w:p w14:paraId="1CBFD74A" w14:textId="32B7CAB5" w:rsidR="007633BE" w:rsidRPr="00FF6463" w:rsidRDefault="007633BE" w:rsidP="00FF6463">
      <w:pPr>
        <w:spacing w:line="360" w:lineRule="auto"/>
        <w:rPr>
          <w:rFonts w:ascii="宋体" w:eastAsia="宋体" w:hAnsi="宋体"/>
          <w:sz w:val="24"/>
          <w:szCs w:val="24"/>
        </w:rPr>
      </w:pPr>
      <w:r w:rsidRPr="00FF6463">
        <w:rPr>
          <w:rFonts w:ascii="宋体" w:eastAsia="宋体" w:hAnsi="宋体" w:hint="eastAsia"/>
          <w:sz w:val="24"/>
          <w:szCs w:val="24"/>
        </w:rPr>
        <w:t>采购代理机构名称</w:t>
      </w:r>
      <w:r w:rsidR="00492E5D" w:rsidRPr="00FF6463">
        <w:rPr>
          <w:rFonts w:ascii="宋体" w:eastAsia="宋体" w:hAnsi="宋体" w:hint="eastAsia"/>
          <w:sz w:val="24"/>
          <w:szCs w:val="24"/>
        </w:rPr>
        <w:t>：</w:t>
      </w:r>
      <w:r w:rsidR="00FF6463" w:rsidRPr="00FF6463">
        <w:rPr>
          <w:rFonts w:ascii="宋体" w:eastAsia="宋体" w:hAnsi="宋体" w:cs="宋体" w:hint="eastAsia"/>
          <w:color w:val="FF0000"/>
          <w:kern w:val="0"/>
          <w:sz w:val="24"/>
          <w:szCs w:val="24"/>
        </w:rPr>
        <w:t>上海国际招标有限公司</w:t>
      </w:r>
    </w:p>
    <w:p w14:paraId="09BA4B67" w14:textId="30643F87" w:rsidR="007633BE" w:rsidRPr="00FF6463" w:rsidRDefault="007633BE" w:rsidP="00FF6463">
      <w:pPr>
        <w:spacing w:line="360" w:lineRule="auto"/>
        <w:rPr>
          <w:rFonts w:ascii="宋体" w:eastAsia="宋体" w:hAnsi="宋体"/>
          <w:sz w:val="24"/>
          <w:szCs w:val="24"/>
        </w:rPr>
      </w:pPr>
      <w:r w:rsidRPr="00FF6463">
        <w:rPr>
          <w:rFonts w:ascii="宋体" w:eastAsia="宋体" w:hAnsi="宋体" w:hint="eastAsia"/>
          <w:sz w:val="24"/>
          <w:szCs w:val="24"/>
        </w:rPr>
        <w:t>采购代理地址</w:t>
      </w:r>
      <w:r w:rsidR="00492E5D" w:rsidRPr="00FF6463">
        <w:rPr>
          <w:rFonts w:ascii="宋体" w:eastAsia="宋体" w:hAnsi="宋体" w:hint="eastAsia"/>
          <w:sz w:val="24"/>
          <w:szCs w:val="24"/>
        </w:rPr>
        <w:t>：</w:t>
      </w:r>
      <w:r w:rsidR="00FF6463" w:rsidRPr="00FF6463">
        <w:rPr>
          <w:rFonts w:ascii="宋体" w:eastAsia="宋体" w:hAnsi="宋体" w:cs="宋体" w:hint="eastAsia"/>
          <w:color w:val="FF0000"/>
          <w:kern w:val="0"/>
          <w:sz w:val="24"/>
          <w:szCs w:val="24"/>
        </w:rPr>
        <w:t>上海市延安西路358号美丽园大厦14楼</w:t>
      </w:r>
    </w:p>
    <w:p w14:paraId="6660EFE8" w14:textId="6FBE6E59" w:rsidR="007633BE" w:rsidRPr="00FF6463" w:rsidRDefault="007633BE" w:rsidP="00FF6463">
      <w:pPr>
        <w:spacing w:line="360" w:lineRule="auto"/>
        <w:rPr>
          <w:rFonts w:ascii="宋体" w:eastAsia="宋体" w:hAnsi="宋体"/>
          <w:sz w:val="24"/>
          <w:szCs w:val="24"/>
        </w:rPr>
      </w:pPr>
      <w:r w:rsidRPr="00FF6463">
        <w:rPr>
          <w:rFonts w:ascii="宋体" w:eastAsia="宋体" w:hAnsi="宋体" w:hint="eastAsia"/>
          <w:sz w:val="24"/>
          <w:szCs w:val="24"/>
        </w:rPr>
        <w:t>采购代理联系电话</w:t>
      </w:r>
      <w:r w:rsidR="00492E5D" w:rsidRPr="00FF6463">
        <w:rPr>
          <w:rFonts w:ascii="宋体" w:eastAsia="宋体" w:hAnsi="宋体" w:hint="eastAsia"/>
          <w:sz w:val="24"/>
          <w:szCs w:val="24"/>
        </w:rPr>
        <w:t>：</w:t>
      </w:r>
      <w:r w:rsidR="00FF6463" w:rsidRPr="00FF6463">
        <w:rPr>
          <w:rFonts w:ascii="宋体" w:eastAsia="宋体" w:hAnsi="宋体" w:cs="宋体"/>
          <w:color w:val="FF0000"/>
          <w:kern w:val="0"/>
          <w:sz w:val="24"/>
          <w:szCs w:val="24"/>
        </w:rPr>
        <w:t>62791919-172</w:t>
      </w:r>
    </w:p>
    <w:p w14:paraId="15715452" w14:textId="10E5F629" w:rsidR="007633BE" w:rsidRPr="00FF6463" w:rsidRDefault="007633BE" w:rsidP="00FF6463">
      <w:pPr>
        <w:spacing w:line="360" w:lineRule="auto"/>
        <w:rPr>
          <w:rFonts w:ascii="宋体" w:eastAsia="宋体" w:hAnsi="宋体"/>
          <w:sz w:val="24"/>
          <w:szCs w:val="24"/>
        </w:rPr>
      </w:pPr>
      <w:r w:rsidRPr="00FF6463">
        <w:rPr>
          <w:rFonts w:ascii="宋体" w:eastAsia="宋体" w:hAnsi="宋体" w:hint="eastAsia"/>
          <w:sz w:val="24"/>
          <w:szCs w:val="24"/>
        </w:rPr>
        <w:t>采购代理机构联系人</w:t>
      </w:r>
      <w:r w:rsidR="00492E5D" w:rsidRPr="00FF6463">
        <w:rPr>
          <w:rFonts w:ascii="宋体" w:eastAsia="宋体" w:hAnsi="宋体" w:hint="eastAsia"/>
          <w:sz w:val="24"/>
          <w:szCs w:val="24"/>
        </w:rPr>
        <w:t>：</w:t>
      </w:r>
      <w:r w:rsidR="00FF6463" w:rsidRPr="00FF6463">
        <w:rPr>
          <w:rFonts w:ascii="宋体" w:eastAsia="宋体" w:hAnsi="宋体" w:hint="eastAsia"/>
          <w:color w:val="FF0000"/>
          <w:sz w:val="24"/>
          <w:szCs w:val="24"/>
        </w:rPr>
        <w:t>陈</w:t>
      </w:r>
      <w:proofErr w:type="gramStart"/>
      <w:r w:rsidR="00FF6463" w:rsidRPr="00FF6463">
        <w:rPr>
          <w:rFonts w:ascii="宋体" w:eastAsia="宋体" w:hAnsi="宋体" w:hint="eastAsia"/>
          <w:color w:val="FF0000"/>
          <w:sz w:val="24"/>
          <w:szCs w:val="24"/>
        </w:rPr>
        <w:t>喆</w:t>
      </w:r>
      <w:proofErr w:type="gramEnd"/>
      <w:r w:rsidR="00FF6463" w:rsidRPr="00FF6463">
        <w:rPr>
          <w:rFonts w:ascii="宋体" w:eastAsia="宋体" w:hAnsi="宋体" w:hint="eastAsia"/>
          <w:color w:val="FF0000"/>
          <w:sz w:val="24"/>
          <w:szCs w:val="24"/>
        </w:rPr>
        <w:t>仡</w:t>
      </w:r>
    </w:p>
    <w:p w14:paraId="743B2D19" w14:textId="4EF21045" w:rsidR="007633BE" w:rsidRPr="00FF6463" w:rsidRDefault="007633BE" w:rsidP="00FF6463">
      <w:pPr>
        <w:spacing w:line="360" w:lineRule="auto"/>
        <w:rPr>
          <w:rFonts w:ascii="宋体" w:eastAsia="宋体" w:hAnsi="宋体"/>
          <w:sz w:val="24"/>
          <w:szCs w:val="24"/>
        </w:rPr>
      </w:pPr>
      <w:r w:rsidRPr="00FF6463">
        <w:rPr>
          <w:rFonts w:ascii="宋体" w:eastAsia="宋体" w:hAnsi="宋体" w:hint="eastAsia"/>
          <w:sz w:val="24"/>
          <w:szCs w:val="24"/>
        </w:rPr>
        <w:t>获取采购文件详情Url</w:t>
      </w:r>
      <w:r w:rsidR="00492E5D" w:rsidRPr="00FF6463">
        <w:rPr>
          <w:rFonts w:ascii="宋体" w:eastAsia="宋体" w:hAnsi="宋体" w:hint="eastAsia"/>
          <w:sz w:val="24"/>
          <w:szCs w:val="24"/>
        </w:rPr>
        <w:t>：</w:t>
      </w:r>
      <w:r w:rsidR="004E0764" w:rsidRPr="005669FD">
        <w:rPr>
          <w:rFonts w:ascii="宋体" w:eastAsia="宋体" w:hAnsi="宋体"/>
          <w:color w:val="FF0000"/>
          <w:sz w:val="24"/>
          <w:szCs w:val="24"/>
        </w:rPr>
        <w:t>http://www.chinabidding.com</w:t>
      </w:r>
    </w:p>
    <w:p w14:paraId="0921932E" w14:textId="77777777" w:rsidR="00492E5D" w:rsidRPr="00FF6463" w:rsidRDefault="00492E5D" w:rsidP="00FF6463">
      <w:pPr>
        <w:spacing w:line="360" w:lineRule="auto"/>
        <w:rPr>
          <w:rFonts w:ascii="宋体" w:eastAsia="宋体" w:hAnsi="宋体"/>
          <w:sz w:val="24"/>
          <w:szCs w:val="24"/>
        </w:rPr>
      </w:pPr>
    </w:p>
    <w:p w14:paraId="7B6030A1" w14:textId="419423AD" w:rsidR="007633BE" w:rsidRPr="00FF6463" w:rsidRDefault="007633BE" w:rsidP="00FF6463">
      <w:pPr>
        <w:spacing w:line="360" w:lineRule="auto"/>
        <w:rPr>
          <w:rFonts w:ascii="宋体" w:eastAsia="宋体" w:hAnsi="宋体"/>
          <w:b/>
          <w:bCs/>
          <w:sz w:val="24"/>
          <w:szCs w:val="24"/>
        </w:rPr>
      </w:pPr>
      <w:r w:rsidRPr="00FF6463">
        <w:rPr>
          <w:rFonts w:ascii="宋体" w:eastAsia="宋体" w:hAnsi="宋体" w:hint="eastAsia"/>
          <w:b/>
          <w:bCs/>
          <w:sz w:val="24"/>
          <w:szCs w:val="24"/>
        </w:rPr>
        <w:t>招标项目概况（对象面板）</w:t>
      </w:r>
    </w:p>
    <w:tbl>
      <w:tblPr>
        <w:tblStyle w:val="a5"/>
        <w:tblW w:w="11624" w:type="dxa"/>
        <w:tblInd w:w="-1593" w:type="dxa"/>
        <w:tblLayout w:type="fixed"/>
        <w:tblLook w:val="04A0" w:firstRow="1" w:lastRow="0" w:firstColumn="1" w:lastColumn="0" w:noHBand="0" w:noVBand="1"/>
      </w:tblPr>
      <w:tblGrid>
        <w:gridCol w:w="992"/>
        <w:gridCol w:w="4962"/>
        <w:gridCol w:w="709"/>
        <w:gridCol w:w="1701"/>
        <w:gridCol w:w="708"/>
        <w:gridCol w:w="1843"/>
        <w:gridCol w:w="709"/>
      </w:tblGrid>
      <w:tr w:rsidR="007633BE" w:rsidRPr="00FF6463" w14:paraId="7E35CC1A" w14:textId="77777777" w:rsidTr="00A4412B">
        <w:tc>
          <w:tcPr>
            <w:tcW w:w="992" w:type="dxa"/>
          </w:tcPr>
          <w:p w14:paraId="16C35715" w14:textId="0127D91F" w:rsidR="007633BE" w:rsidRPr="00FF6463" w:rsidRDefault="007633BE" w:rsidP="00FF6463">
            <w:pPr>
              <w:spacing w:line="360" w:lineRule="auto"/>
              <w:jc w:val="center"/>
              <w:rPr>
                <w:rFonts w:ascii="宋体" w:eastAsia="宋体" w:hAnsi="宋体"/>
                <w:sz w:val="24"/>
                <w:szCs w:val="24"/>
              </w:rPr>
            </w:pPr>
            <w:r w:rsidRPr="00FF6463">
              <w:rPr>
                <w:rFonts w:ascii="宋体" w:eastAsia="宋体" w:hAnsi="宋体" w:hint="eastAsia"/>
                <w:sz w:val="24"/>
                <w:szCs w:val="24"/>
              </w:rPr>
              <w:t>包序号</w:t>
            </w:r>
          </w:p>
        </w:tc>
        <w:tc>
          <w:tcPr>
            <w:tcW w:w="4962" w:type="dxa"/>
          </w:tcPr>
          <w:p w14:paraId="5EF072C1" w14:textId="70C11E26" w:rsidR="007633BE" w:rsidRPr="00FF6463" w:rsidRDefault="007633BE" w:rsidP="00FF6463">
            <w:pPr>
              <w:spacing w:line="360" w:lineRule="auto"/>
              <w:jc w:val="center"/>
              <w:rPr>
                <w:rFonts w:ascii="宋体" w:eastAsia="宋体" w:hAnsi="宋体"/>
                <w:sz w:val="24"/>
                <w:szCs w:val="24"/>
              </w:rPr>
            </w:pPr>
            <w:r w:rsidRPr="00FF6463">
              <w:rPr>
                <w:rFonts w:ascii="宋体" w:eastAsia="宋体" w:hAnsi="宋体" w:hint="eastAsia"/>
                <w:sz w:val="24"/>
                <w:szCs w:val="24"/>
              </w:rPr>
              <w:t>包名称</w:t>
            </w:r>
          </w:p>
        </w:tc>
        <w:tc>
          <w:tcPr>
            <w:tcW w:w="709" w:type="dxa"/>
          </w:tcPr>
          <w:p w14:paraId="496F43CF" w14:textId="3BAE983C" w:rsidR="007633BE" w:rsidRPr="00FF6463" w:rsidRDefault="007633BE" w:rsidP="00FF6463">
            <w:pPr>
              <w:spacing w:line="360" w:lineRule="auto"/>
              <w:jc w:val="center"/>
              <w:rPr>
                <w:rFonts w:ascii="宋体" w:eastAsia="宋体" w:hAnsi="宋体"/>
                <w:sz w:val="24"/>
                <w:szCs w:val="24"/>
              </w:rPr>
            </w:pPr>
            <w:r w:rsidRPr="00FF6463">
              <w:rPr>
                <w:rFonts w:ascii="宋体" w:eastAsia="宋体" w:hAnsi="宋体" w:hint="eastAsia"/>
                <w:sz w:val="24"/>
                <w:szCs w:val="24"/>
              </w:rPr>
              <w:t>数量</w:t>
            </w:r>
          </w:p>
        </w:tc>
        <w:tc>
          <w:tcPr>
            <w:tcW w:w="1701" w:type="dxa"/>
          </w:tcPr>
          <w:p w14:paraId="4C89330A" w14:textId="6B2E007E" w:rsidR="007633BE" w:rsidRPr="00FF6463" w:rsidRDefault="007633BE" w:rsidP="00FF6463">
            <w:pPr>
              <w:spacing w:line="360" w:lineRule="auto"/>
              <w:jc w:val="center"/>
              <w:rPr>
                <w:rFonts w:ascii="宋体" w:eastAsia="宋体" w:hAnsi="宋体"/>
                <w:sz w:val="24"/>
                <w:szCs w:val="24"/>
              </w:rPr>
            </w:pPr>
            <w:r w:rsidRPr="00FF6463">
              <w:rPr>
                <w:rFonts w:ascii="宋体" w:eastAsia="宋体" w:hAnsi="宋体" w:hint="eastAsia"/>
                <w:sz w:val="24"/>
                <w:szCs w:val="24"/>
              </w:rPr>
              <w:t>预算金额(元)</w:t>
            </w:r>
          </w:p>
        </w:tc>
        <w:tc>
          <w:tcPr>
            <w:tcW w:w="708" w:type="dxa"/>
          </w:tcPr>
          <w:p w14:paraId="4677F47A" w14:textId="09EC7D30" w:rsidR="007633BE" w:rsidRPr="00FF6463" w:rsidRDefault="007633BE" w:rsidP="00FF6463">
            <w:pPr>
              <w:spacing w:line="360" w:lineRule="auto"/>
              <w:jc w:val="center"/>
              <w:rPr>
                <w:rFonts w:ascii="宋体" w:eastAsia="宋体" w:hAnsi="宋体"/>
                <w:sz w:val="24"/>
                <w:szCs w:val="24"/>
              </w:rPr>
            </w:pPr>
            <w:r w:rsidRPr="00FF6463">
              <w:rPr>
                <w:rFonts w:ascii="宋体" w:eastAsia="宋体" w:hAnsi="宋体" w:hint="eastAsia"/>
                <w:sz w:val="24"/>
                <w:szCs w:val="24"/>
              </w:rPr>
              <w:t>单位</w:t>
            </w:r>
          </w:p>
        </w:tc>
        <w:tc>
          <w:tcPr>
            <w:tcW w:w="1843" w:type="dxa"/>
          </w:tcPr>
          <w:p w14:paraId="02EAD11A" w14:textId="5E73CF21" w:rsidR="007633BE" w:rsidRPr="00FF6463" w:rsidRDefault="007633BE" w:rsidP="00FF6463">
            <w:pPr>
              <w:spacing w:line="360" w:lineRule="auto"/>
              <w:jc w:val="center"/>
              <w:rPr>
                <w:rFonts w:ascii="宋体" w:eastAsia="宋体" w:hAnsi="宋体"/>
                <w:sz w:val="24"/>
                <w:szCs w:val="24"/>
              </w:rPr>
            </w:pPr>
            <w:r w:rsidRPr="00FF6463">
              <w:rPr>
                <w:rFonts w:ascii="宋体" w:eastAsia="宋体" w:hAnsi="宋体" w:hint="eastAsia"/>
                <w:sz w:val="24"/>
                <w:szCs w:val="24"/>
              </w:rPr>
              <w:t>简要规格描述</w:t>
            </w:r>
          </w:p>
        </w:tc>
        <w:tc>
          <w:tcPr>
            <w:tcW w:w="709" w:type="dxa"/>
          </w:tcPr>
          <w:p w14:paraId="056491B0" w14:textId="537BA514" w:rsidR="007633BE" w:rsidRPr="00FF6463" w:rsidRDefault="007633BE" w:rsidP="00FF6463">
            <w:pPr>
              <w:spacing w:line="360" w:lineRule="auto"/>
              <w:jc w:val="center"/>
              <w:rPr>
                <w:rFonts w:ascii="宋体" w:eastAsia="宋体" w:hAnsi="宋体"/>
                <w:sz w:val="24"/>
                <w:szCs w:val="24"/>
              </w:rPr>
            </w:pPr>
            <w:r w:rsidRPr="00FF6463">
              <w:rPr>
                <w:rFonts w:ascii="宋体" w:eastAsia="宋体" w:hAnsi="宋体" w:hint="eastAsia"/>
                <w:sz w:val="24"/>
                <w:szCs w:val="24"/>
              </w:rPr>
              <w:t>备注</w:t>
            </w:r>
          </w:p>
        </w:tc>
      </w:tr>
      <w:tr w:rsidR="00A4412B" w:rsidRPr="00FF6463" w14:paraId="2206BBB3" w14:textId="77777777" w:rsidTr="00A4412B">
        <w:tc>
          <w:tcPr>
            <w:tcW w:w="992" w:type="dxa"/>
          </w:tcPr>
          <w:p w14:paraId="70E3F6FF" w14:textId="177E4E60" w:rsidR="00A4412B" w:rsidRPr="00FF6463" w:rsidRDefault="00A4412B" w:rsidP="00A4412B">
            <w:pPr>
              <w:spacing w:line="360" w:lineRule="auto"/>
              <w:jc w:val="center"/>
              <w:rPr>
                <w:rFonts w:ascii="宋体" w:eastAsia="宋体" w:hAnsi="宋体"/>
                <w:sz w:val="24"/>
                <w:szCs w:val="24"/>
              </w:rPr>
            </w:pPr>
            <w:r w:rsidRPr="00FF6463">
              <w:rPr>
                <w:rFonts w:ascii="宋体" w:eastAsia="宋体" w:hAnsi="宋体" w:hint="eastAsia"/>
                <w:sz w:val="24"/>
                <w:szCs w:val="24"/>
              </w:rPr>
              <w:t>1</w:t>
            </w:r>
          </w:p>
        </w:tc>
        <w:tc>
          <w:tcPr>
            <w:tcW w:w="4962" w:type="dxa"/>
          </w:tcPr>
          <w:p w14:paraId="74878567" w14:textId="7D320A33" w:rsidR="00A4412B" w:rsidRPr="00FF6463" w:rsidRDefault="00153322" w:rsidP="00A4412B">
            <w:pPr>
              <w:spacing w:line="360" w:lineRule="auto"/>
              <w:jc w:val="center"/>
              <w:rPr>
                <w:rFonts w:ascii="宋体" w:eastAsia="宋体" w:hAnsi="宋体"/>
                <w:sz w:val="24"/>
                <w:szCs w:val="24"/>
              </w:rPr>
            </w:pPr>
            <w:r>
              <w:rPr>
                <w:rFonts w:ascii="宋体" w:eastAsia="宋体" w:hAnsi="宋体" w:hint="eastAsia"/>
                <w:sz w:val="24"/>
                <w:szCs w:val="24"/>
              </w:rPr>
              <w:t>超级无线智能模拟人、虚拟腹腔镜手术模拟人训练系统</w:t>
            </w:r>
          </w:p>
        </w:tc>
        <w:tc>
          <w:tcPr>
            <w:tcW w:w="709" w:type="dxa"/>
          </w:tcPr>
          <w:p w14:paraId="0E15A87F" w14:textId="1DB0CACA" w:rsidR="00A4412B" w:rsidRPr="00FF6463" w:rsidRDefault="00A4412B" w:rsidP="00A4412B">
            <w:pPr>
              <w:spacing w:line="360" w:lineRule="auto"/>
              <w:jc w:val="center"/>
              <w:rPr>
                <w:rFonts w:ascii="宋体" w:eastAsia="宋体" w:hAnsi="宋体"/>
                <w:sz w:val="24"/>
                <w:szCs w:val="24"/>
              </w:rPr>
            </w:pPr>
            <w:r w:rsidRPr="00FF6463">
              <w:rPr>
                <w:rFonts w:ascii="宋体" w:eastAsia="宋体" w:hAnsi="宋体" w:hint="eastAsia"/>
                <w:sz w:val="24"/>
                <w:szCs w:val="24"/>
              </w:rPr>
              <w:t>1</w:t>
            </w:r>
          </w:p>
        </w:tc>
        <w:tc>
          <w:tcPr>
            <w:tcW w:w="1701" w:type="dxa"/>
            <w:vAlign w:val="center"/>
          </w:tcPr>
          <w:p w14:paraId="6FEDCF26" w14:textId="051CDF34" w:rsidR="00A4412B" w:rsidRPr="00FF6463" w:rsidRDefault="00153322" w:rsidP="00A4412B">
            <w:pPr>
              <w:spacing w:line="360" w:lineRule="auto"/>
              <w:jc w:val="center"/>
              <w:rPr>
                <w:rFonts w:ascii="宋体" w:eastAsia="宋体" w:hAnsi="宋体"/>
                <w:sz w:val="24"/>
                <w:szCs w:val="24"/>
              </w:rPr>
            </w:pPr>
            <w:r>
              <w:rPr>
                <w:rFonts w:ascii="宋体" w:eastAsia="宋体" w:hAnsi="宋体"/>
                <w:sz w:val="24"/>
                <w:szCs w:val="24"/>
              </w:rPr>
              <w:t>4,000,000.00</w:t>
            </w:r>
          </w:p>
        </w:tc>
        <w:tc>
          <w:tcPr>
            <w:tcW w:w="708" w:type="dxa"/>
          </w:tcPr>
          <w:p w14:paraId="1130DBCB" w14:textId="3FAB75E7" w:rsidR="00A4412B" w:rsidRPr="00FF6463" w:rsidRDefault="009A677D" w:rsidP="00A4412B">
            <w:pPr>
              <w:spacing w:line="360" w:lineRule="auto"/>
              <w:jc w:val="center"/>
              <w:rPr>
                <w:rFonts w:ascii="宋体" w:eastAsia="宋体" w:hAnsi="宋体"/>
                <w:sz w:val="24"/>
                <w:szCs w:val="24"/>
              </w:rPr>
            </w:pPr>
            <w:r>
              <w:rPr>
                <w:rFonts w:ascii="宋体" w:eastAsia="宋体" w:hAnsi="宋体" w:hint="eastAsia"/>
                <w:sz w:val="24"/>
                <w:szCs w:val="24"/>
              </w:rPr>
              <w:t>批</w:t>
            </w:r>
          </w:p>
        </w:tc>
        <w:tc>
          <w:tcPr>
            <w:tcW w:w="1843" w:type="dxa"/>
          </w:tcPr>
          <w:p w14:paraId="1A6CBF4F" w14:textId="2FD6F89C" w:rsidR="00A4412B" w:rsidRPr="00FF6463" w:rsidRDefault="00A4412B" w:rsidP="00A4412B">
            <w:pPr>
              <w:spacing w:line="360" w:lineRule="auto"/>
              <w:jc w:val="center"/>
              <w:rPr>
                <w:rFonts w:ascii="宋体" w:eastAsia="宋体" w:hAnsi="宋体"/>
                <w:sz w:val="24"/>
                <w:szCs w:val="24"/>
              </w:rPr>
            </w:pPr>
            <w:r w:rsidRPr="00FF6463">
              <w:rPr>
                <w:rFonts w:ascii="宋体" w:eastAsia="宋体" w:hAnsi="宋体" w:hint="eastAsia"/>
                <w:sz w:val="24"/>
                <w:szCs w:val="24"/>
              </w:rPr>
              <w:t>用于</w:t>
            </w:r>
            <w:r w:rsidR="00153322">
              <w:rPr>
                <w:rFonts w:ascii="宋体" w:eastAsia="宋体" w:hAnsi="宋体" w:hint="eastAsia"/>
                <w:sz w:val="24"/>
                <w:szCs w:val="24"/>
              </w:rPr>
              <w:t>培训</w:t>
            </w:r>
          </w:p>
        </w:tc>
        <w:tc>
          <w:tcPr>
            <w:tcW w:w="709" w:type="dxa"/>
          </w:tcPr>
          <w:p w14:paraId="58F3F4E4" w14:textId="77777777" w:rsidR="00A4412B" w:rsidRPr="00FF6463" w:rsidRDefault="00A4412B" w:rsidP="00A4412B">
            <w:pPr>
              <w:spacing w:line="360" w:lineRule="auto"/>
              <w:jc w:val="center"/>
              <w:rPr>
                <w:rFonts w:ascii="宋体" w:eastAsia="宋体" w:hAnsi="宋体"/>
                <w:sz w:val="24"/>
                <w:szCs w:val="24"/>
              </w:rPr>
            </w:pPr>
          </w:p>
        </w:tc>
      </w:tr>
      <w:tr w:rsidR="00153322" w:rsidRPr="00FF6463" w14:paraId="7E01601A" w14:textId="77777777" w:rsidTr="00A4412B">
        <w:tc>
          <w:tcPr>
            <w:tcW w:w="992" w:type="dxa"/>
          </w:tcPr>
          <w:p w14:paraId="775B98F1" w14:textId="5BDFB6E9" w:rsidR="00153322" w:rsidRPr="00FF6463" w:rsidRDefault="00153322" w:rsidP="00153322">
            <w:pPr>
              <w:spacing w:line="360" w:lineRule="auto"/>
              <w:jc w:val="center"/>
              <w:rPr>
                <w:rFonts w:ascii="宋体" w:eastAsia="宋体" w:hAnsi="宋体"/>
                <w:sz w:val="24"/>
                <w:szCs w:val="24"/>
              </w:rPr>
            </w:pPr>
            <w:r w:rsidRPr="00FF6463">
              <w:rPr>
                <w:rFonts w:ascii="宋体" w:eastAsia="宋体" w:hAnsi="宋体" w:hint="eastAsia"/>
                <w:sz w:val="24"/>
                <w:szCs w:val="24"/>
              </w:rPr>
              <w:t>2</w:t>
            </w:r>
          </w:p>
        </w:tc>
        <w:tc>
          <w:tcPr>
            <w:tcW w:w="4962" w:type="dxa"/>
          </w:tcPr>
          <w:p w14:paraId="10074A5E" w14:textId="2176436A" w:rsidR="00153322" w:rsidRPr="00FF6463" w:rsidRDefault="00153322" w:rsidP="00153322">
            <w:pPr>
              <w:spacing w:line="360" w:lineRule="auto"/>
              <w:jc w:val="center"/>
              <w:rPr>
                <w:rFonts w:ascii="宋体" w:eastAsia="宋体" w:hAnsi="宋体"/>
                <w:sz w:val="24"/>
                <w:szCs w:val="24"/>
              </w:rPr>
            </w:pPr>
            <w:r>
              <w:rPr>
                <w:rFonts w:ascii="宋体" w:eastAsia="宋体" w:hAnsi="宋体" w:hint="eastAsia"/>
                <w:sz w:val="24"/>
                <w:szCs w:val="24"/>
              </w:rPr>
              <w:t>产科技能训练套装、解剖示教导航系统</w:t>
            </w:r>
          </w:p>
        </w:tc>
        <w:tc>
          <w:tcPr>
            <w:tcW w:w="709" w:type="dxa"/>
          </w:tcPr>
          <w:p w14:paraId="02BCB286" w14:textId="2260655A" w:rsidR="00153322" w:rsidRPr="00FF6463" w:rsidRDefault="00153322" w:rsidP="00153322">
            <w:pPr>
              <w:spacing w:line="360" w:lineRule="auto"/>
              <w:jc w:val="center"/>
              <w:rPr>
                <w:rFonts w:ascii="宋体" w:eastAsia="宋体" w:hAnsi="宋体"/>
                <w:sz w:val="24"/>
                <w:szCs w:val="24"/>
              </w:rPr>
            </w:pPr>
            <w:r w:rsidRPr="00FF6463">
              <w:rPr>
                <w:rFonts w:ascii="宋体" w:eastAsia="宋体" w:hAnsi="宋体" w:hint="eastAsia"/>
                <w:sz w:val="24"/>
                <w:szCs w:val="24"/>
              </w:rPr>
              <w:t>1</w:t>
            </w:r>
          </w:p>
        </w:tc>
        <w:tc>
          <w:tcPr>
            <w:tcW w:w="1701" w:type="dxa"/>
            <w:vAlign w:val="center"/>
          </w:tcPr>
          <w:p w14:paraId="1C195EE7" w14:textId="7A371978" w:rsidR="00153322" w:rsidRPr="00FF6463" w:rsidRDefault="00153322" w:rsidP="00153322">
            <w:pPr>
              <w:spacing w:line="360" w:lineRule="auto"/>
              <w:jc w:val="center"/>
              <w:rPr>
                <w:rFonts w:ascii="宋体" w:eastAsia="宋体" w:hAnsi="宋体"/>
                <w:sz w:val="24"/>
                <w:szCs w:val="24"/>
              </w:rPr>
            </w:pPr>
            <w:r>
              <w:rPr>
                <w:rFonts w:ascii="宋体" w:eastAsia="宋体" w:hAnsi="宋体"/>
                <w:sz w:val="24"/>
                <w:szCs w:val="24"/>
              </w:rPr>
              <w:t>2,800,000.00</w:t>
            </w:r>
          </w:p>
        </w:tc>
        <w:tc>
          <w:tcPr>
            <w:tcW w:w="708" w:type="dxa"/>
          </w:tcPr>
          <w:p w14:paraId="145A7B72" w14:textId="2ED91AD6" w:rsidR="00153322" w:rsidRPr="00FF6463" w:rsidRDefault="009A677D" w:rsidP="00153322">
            <w:pPr>
              <w:spacing w:line="360" w:lineRule="auto"/>
              <w:jc w:val="center"/>
              <w:rPr>
                <w:rFonts w:ascii="宋体" w:eastAsia="宋体" w:hAnsi="宋体"/>
                <w:sz w:val="24"/>
                <w:szCs w:val="24"/>
              </w:rPr>
            </w:pPr>
            <w:r>
              <w:rPr>
                <w:rFonts w:ascii="宋体" w:eastAsia="宋体" w:hAnsi="宋体" w:hint="eastAsia"/>
                <w:sz w:val="24"/>
                <w:szCs w:val="24"/>
              </w:rPr>
              <w:t>批</w:t>
            </w:r>
          </w:p>
        </w:tc>
        <w:tc>
          <w:tcPr>
            <w:tcW w:w="1843" w:type="dxa"/>
          </w:tcPr>
          <w:p w14:paraId="6E3E7F61" w14:textId="59E76286" w:rsidR="00153322" w:rsidRPr="00FF6463" w:rsidRDefault="00153322" w:rsidP="00153322">
            <w:pPr>
              <w:spacing w:line="360" w:lineRule="auto"/>
              <w:jc w:val="center"/>
              <w:rPr>
                <w:rFonts w:ascii="宋体" w:eastAsia="宋体" w:hAnsi="宋体"/>
                <w:sz w:val="24"/>
                <w:szCs w:val="24"/>
              </w:rPr>
            </w:pPr>
            <w:r w:rsidRPr="00FF6463">
              <w:rPr>
                <w:rFonts w:ascii="宋体" w:eastAsia="宋体" w:hAnsi="宋体" w:hint="eastAsia"/>
                <w:sz w:val="24"/>
                <w:szCs w:val="24"/>
              </w:rPr>
              <w:t>用于</w:t>
            </w:r>
            <w:r>
              <w:rPr>
                <w:rFonts w:ascii="宋体" w:eastAsia="宋体" w:hAnsi="宋体" w:hint="eastAsia"/>
                <w:sz w:val="24"/>
                <w:szCs w:val="24"/>
              </w:rPr>
              <w:t>培训</w:t>
            </w:r>
          </w:p>
        </w:tc>
        <w:tc>
          <w:tcPr>
            <w:tcW w:w="709" w:type="dxa"/>
          </w:tcPr>
          <w:p w14:paraId="6EA9AA91" w14:textId="77777777" w:rsidR="00153322" w:rsidRPr="00FF6463" w:rsidRDefault="00153322" w:rsidP="00153322">
            <w:pPr>
              <w:spacing w:line="360" w:lineRule="auto"/>
              <w:jc w:val="center"/>
              <w:rPr>
                <w:rFonts w:ascii="宋体" w:eastAsia="宋体" w:hAnsi="宋体"/>
                <w:sz w:val="24"/>
                <w:szCs w:val="24"/>
              </w:rPr>
            </w:pPr>
          </w:p>
        </w:tc>
      </w:tr>
    </w:tbl>
    <w:p w14:paraId="6D4585B9" w14:textId="77777777" w:rsidR="007633BE" w:rsidRPr="00FF6463" w:rsidRDefault="007633BE" w:rsidP="00FF6463">
      <w:pPr>
        <w:spacing w:line="360" w:lineRule="auto"/>
        <w:rPr>
          <w:rFonts w:ascii="宋体" w:eastAsia="宋体" w:hAnsi="宋体"/>
          <w:sz w:val="24"/>
          <w:szCs w:val="24"/>
        </w:rPr>
      </w:pPr>
    </w:p>
    <w:sectPr w:rsidR="007633BE" w:rsidRPr="00FF6463" w:rsidSect="007633B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2D02E" w14:textId="77777777" w:rsidR="000C5CA2" w:rsidRDefault="000C5CA2" w:rsidP="000875A8">
      <w:r>
        <w:separator/>
      </w:r>
    </w:p>
  </w:endnote>
  <w:endnote w:type="continuationSeparator" w:id="0">
    <w:p w14:paraId="507DEC96" w14:textId="77777777" w:rsidR="000C5CA2" w:rsidRDefault="000C5CA2" w:rsidP="00087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8E0F27" w14:textId="77777777" w:rsidR="000C5CA2" w:rsidRDefault="000C5CA2" w:rsidP="000875A8">
      <w:r>
        <w:separator/>
      </w:r>
    </w:p>
  </w:footnote>
  <w:footnote w:type="continuationSeparator" w:id="0">
    <w:p w14:paraId="3417DAFB" w14:textId="77777777" w:rsidR="000C5CA2" w:rsidRDefault="000C5CA2" w:rsidP="000875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793"/>
    <w:rsid w:val="000605D4"/>
    <w:rsid w:val="000875A8"/>
    <w:rsid w:val="000C5CA2"/>
    <w:rsid w:val="00130989"/>
    <w:rsid w:val="00135F7A"/>
    <w:rsid w:val="00153322"/>
    <w:rsid w:val="001604DF"/>
    <w:rsid w:val="001617CA"/>
    <w:rsid w:val="00175E1C"/>
    <w:rsid w:val="0023585D"/>
    <w:rsid w:val="002937EE"/>
    <w:rsid w:val="002C0B28"/>
    <w:rsid w:val="002C61B0"/>
    <w:rsid w:val="003419AC"/>
    <w:rsid w:val="003432D7"/>
    <w:rsid w:val="00364AE3"/>
    <w:rsid w:val="003E56AB"/>
    <w:rsid w:val="004563D4"/>
    <w:rsid w:val="00457677"/>
    <w:rsid w:val="00473565"/>
    <w:rsid w:val="00492E5D"/>
    <w:rsid w:val="004E0764"/>
    <w:rsid w:val="004E69EC"/>
    <w:rsid w:val="004F5F44"/>
    <w:rsid w:val="00522950"/>
    <w:rsid w:val="00583595"/>
    <w:rsid w:val="005C040F"/>
    <w:rsid w:val="005D154C"/>
    <w:rsid w:val="005E228F"/>
    <w:rsid w:val="00675D13"/>
    <w:rsid w:val="00755263"/>
    <w:rsid w:val="007633BE"/>
    <w:rsid w:val="007C162F"/>
    <w:rsid w:val="00805E0C"/>
    <w:rsid w:val="00957A4D"/>
    <w:rsid w:val="009A677D"/>
    <w:rsid w:val="00A15793"/>
    <w:rsid w:val="00A161C9"/>
    <w:rsid w:val="00A4412B"/>
    <w:rsid w:val="00BE47A0"/>
    <w:rsid w:val="00C758B1"/>
    <w:rsid w:val="00D16A17"/>
    <w:rsid w:val="00D27328"/>
    <w:rsid w:val="00D91B6A"/>
    <w:rsid w:val="00D964FF"/>
    <w:rsid w:val="00D97EBF"/>
    <w:rsid w:val="00DA5E1D"/>
    <w:rsid w:val="00E02294"/>
    <w:rsid w:val="00E32075"/>
    <w:rsid w:val="00E427BC"/>
    <w:rsid w:val="00E6382F"/>
    <w:rsid w:val="00E93010"/>
    <w:rsid w:val="00EA0536"/>
    <w:rsid w:val="00EC4787"/>
    <w:rsid w:val="00F674CD"/>
    <w:rsid w:val="00F877EC"/>
    <w:rsid w:val="00FF64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90FF10"/>
  <w15:chartTrackingRefBased/>
  <w15:docId w15:val="{163CE5C6-8CC9-4669-A9D6-FD3FA0148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419A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qFormat/>
    <w:rsid w:val="00957A4D"/>
    <w:pPr>
      <w:pBdr>
        <w:top w:val="none" w:sz="0" w:space="1" w:color="auto"/>
        <w:left w:val="none" w:sz="0" w:space="4" w:color="auto"/>
        <w:bottom w:val="none" w:sz="0" w:space="1" w:color="auto"/>
        <w:right w:val="none" w:sz="0" w:space="4" w:color="auto"/>
      </w:pBdr>
      <w:tabs>
        <w:tab w:val="center" w:pos="4153"/>
        <w:tab w:val="right" w:pos="8306"/>
      </w:tabs>
      <w:snapToGrid w:val="0"/>
      <w:jc w:val="both"/>
    </w:pPr>
    <w:rPr>
      <w:rFonts w:ascii="Times New Roman" w:eastAsia="宋体" w:hAnsi="Times New Roman" w:cs="Times New Roman"/>
      <w:sz w:val="18"/>
      <w:szCs w:val="24"/>
    </w:rPr>
  </w:style>
  <w:style w:type="character" w:customStyle="1" w:styleId="a4">
    <w:name w:val="页眉 字符"/>
    <w:basedOn w:val="a0"/>
    <w:link w:val="a3"/>
    <w:rsid w:val="00957A4D"/>
    <w:rPr>
      <w:rFonts w:ascii="Times New Roman" w:eastAsia="宋体" w:hAnsi="Times New Roman" w:cs="Times New Roman"/>
      <w:sz w:val="18"/>
      <w:szCs w:val="24"/>
    </w:rPr>
  </w:style>
  <w:style w:type="table" w:styleId="a5">
    <w:name w:val="Table Grid"/>
    <w:basedOn w:val="a1"/>
    <w:uiPriority w:val="59"/>
    <w:rsid w:val="007633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0875A8"/>
    <w:pPr>
      <w:tabs>
        <w:tab w:val="center" w:pos="4153"/>
        <w:tab w:val="right" w:pos="8306"/>
      </w:tabs>
      <w:snapToGrid w:val="0"/>
    </w:pPr>
    <w:rPr>
      <w:sz w:val="18"/>
      <w:szCs w:val="18"/>
    </w:rPr>
  </w:style>
  <w:style w:type="character" w:customStyle="1" w:styleId="a7">
    <w:name w:val="页脚 字符"/>
    <w:basedOn w:val="a0"/>
    <w:link w:val="a6"/>
    <w:uiPriority w:val="99"/>
    <w:rsid w:val="000875A8"/>
    <w:rPr>
      <w:sz w:val="18"/>
      <w:szCs w:val="18"/>
    </w:rPr>
  </w:style>
  <w:style w:type="paragraph" w:styleId="a8">
    <w:name w:val="Balloon Text"/>
    <w:basedOn w:val="a"/>
    <w:link w:val="a9"/>
    <w:uiPriority w:val="99"/>
    <w:semiHidden/>
    <w:unhideWhenUsed/>
    <w:rsid w:val="00153322"/>
    <w:rPr>
      <w:sz w:val="18"/>
      <w:szCs w:val="18"/>
    </w:rPr>
  </w:style>
  <w:style w:type="character" w:customStyle="1" w:styleId="a9">
    <w:name w:val="批注框文本 字符"/>
    <w:basedOn w:val="a0"/>
    <w:link w:val="a8"/>
    <w:uiPriority w:val="99"/>
    <w:semiHidden/>
    <w:rsid w:val="00153322"/>
    <w:rPr>
      <w:sz w:val="18"/>
      <w:szCs w:val="18"/>
    </w:rPr>
  </w:style>
  <w:style w:type="paragraph" w:styleId="aa">
    <w:name w:val="Revision"/>
    <w:hidden/>
    <w:uiPriority w:val="99"/>
    <w:semiHidden/>
    <w:rsid w:val="001533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772799">
      <w:bodyDiv w:val="1"/>
      <w:marLeft w:val="0"/>
      <w:marRight w:val="0"/>
      <w:marTop w:val="0"/>
      <w:marBottom w:val="0"/>
      <w:divBdr>
        <w:top w:val="none" w:sz="0" w:space="0" w:color="auto"/>
        <w:left w:val="none" w:sz="0" w:space="0" w:color="auto"/>
        <w:bottom w:val="none" w:sz="0" w:space="0" w:color="auto"/>
        <w:right w:val="none" w:sz="0" w:space="0" w:color="auto"/>
      </w:divBdr>
      <w:divsChild>
        <w:div w:id="1262568203">
          <w:marLeft w:val="0"/>
          <w:marRight w:val="0"/>
          <w:marTop w:val="0"/>
          <w:marBottom w:val="22384"/>
          <w:divBdr>
            <w:top w:val="none" w:sz="0" w:space="0" w:color="auto"/>
            <w:left w:val="none" w:sz="0" w:space="0" w:color="auto"/>
            <w:bottom w:val="none" w:sz="0" w:space="0" w:color="auto"/>
            <w:right w:val="single" w:sz="6" w:space="0" w:color="EEEEEE"/>
          </w:divBdr>
        </w:div>
      </w:divsChild>
    </w:div>
    <w:div w:id="618411998">
      <w:bodyDiv w:val="1"/>
      <w:marLeft w:val="0"/>
      <w:marRight w:val="0"/>
      <w:marTop w:val="0"/>
      <w:marBottom w:val="0"/>
      <w:divBdr>
        <w:top w:val="none" w:sz="0" w:space="0" w:color="auto"/>
        <w:left w:val="none" w:sz="0" w:space="0" w:color="auto"/>
        <w:bottom w:val="none" w:sz="0" w:space="0" w:color="auto"/>
        <w:right w:val="none" w:sz="0" w:space="0" w:color="auto"/>
      </w:divBdr>
      <w:divsChild>
        <w:div w:id="1844584705">
          <w:marLeft w:val="0"/>
          <w:marRight w:val="0"/>
          <w:marTop w:val="0"/>
          <w:marBottom w:val="22384"/>
          <w:divBdr>
            <w:top w:val="none" w:sz="0" w:space="0" w:color="auto"/>
            <w:left w:val="none" w:sz="0" w:space="0" w:color="auto"/>
            <w:bottom w:val="none" w:sz="0" w:space="0" w:color="auto"/>
            <w:right w:val="single" w:sz="6" w:space="0" w:color="EEEEEE"/>
          </w:divBdr>
          <w:divsChild>
            <w:div w:id="1747916721">
              <w:marLeft w:val="0"/>
              <w:marRight w:val="0"/>
              <w:marTop w:val="0"/>
              <w:marBottom w:val="0"/>
              <w:divBdr>
                <w:top w:val="none" w:sz="0" w:space="0" w:color="auto"/>
                <w:left w:val="none" w:sz="0" w:space="0" w:color="auto"/>
                <w:bottom w:val="none" w:sz="0" w:space="0" w:color="auto"/>
                <w:right w:val="none" w:sz="0" w:space="0" w:color="auto"/>
              </w:divBdr>
              <w:divsChild>
                <w:div w:id="1908955359">
                  <w:marLeft w:val="0"/>
                  <w:marRight w:val="0"/>
                  <w:marTop w:val="0"/>
                  <w:marBottom w:val="22384"/>
                  <w:divBdr>
                    <w:top w:val="none" w:sz="0" w:space="0" w:color="auto"/>
                    <w:left w:val="none" w:sz="0" w:space="0" w:color="auto"/>
                    <w:bottom w:val="none" w:sz="0" w:space="0" w:color="auto"/>
                    <w:right w:val="single" w:sz="6" w:space="0" w:color="EEEEEE"/>
                  </w:divBdr>
                </w:div>
                <w:div w:id="1952588345">
                  <w:marLeft w:val="0"/>
                  <w:marRight w:val="0"/>
                  <w:marTop w:val="0"/>
                  <w:marBottom w:val="0"/>
                  <w:divBdr>
                    <w:top w:val="none" w:sz="0" w:space="0" w:color="auto"/>
                    <w:left w:val="none" w:sz="0" w:space="0" w:color="auto"/>
                    <w:bottom w:val="none" w:sz="0" w:space="0" w:color="auto"/>
                    <w:right w:val="none" w:sz="0" w:space="0" w:color="auto"/>
                  </w:divBdr>
                  <w:divsChild>
                    <w:div w:id="195234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474625">
      <w:bodyDiv w:val="1"/>
      <w:marLeft w:val="0"/>
      <w:marRight w:val="0"/>
      <w:marTop w:val="0"/>
      <w:marBottom w:val="0"/>
      <w:divBdr>
        <w:top w:val="none" w:sz="0" w:space="0" w:color="auto"/>
        <w:left w:val="none" w:sz="0" w:space="0" w:color="auto"/>
        <w:bottom w:val="none" w:sz="0" w:space="0" w:color="auto"/>
        <w:right w:val="none" w:sz="0" w:space="0" w:color="auto"/>
      </w:divBdr>
      <w:divsChild>
        <w:div w:id="892274572">
          <w:marLeft w:val="0"/>
          <w:marRight w:val="0"/>
          <w:marTop w:val="0"/>
          <w:marBottom w:val="0"/>
          <w:divBdr>
            <w:top w:val="none" w:sz="0" w:space="0" w:color="auto"/>
            <w:left w:val="none" w:sz="0" w:space="0" w:color="auto"/>
            <w:bottom w:val="none" w:sz="0" w:space="0" w:color="auto"/>
            <w:right w:val="none" w:sz="0" w:space="0" w:color="auto"/>
          </w:divBdr>
          <w:divsChild>
            <w:div w:id="1377003695">
              <w:marLeft w:val="0"/>
              <w:marRight w:val="0"/>
              <w:marTop w:val="0"/>
              <w:marBottom w:val="0"/>
              <w:divBdr>
                <w:top w:val="none" w:sz="0" w:space="0" w:color="auto"/>
                <w:left w:val="none" w:sz="0" w:space="0" w:color="auto"/>
                <w:bottom w:val="none" w:sz="0" w:space="0" w:color="auto"/>
                <w:right w:val="none" w:sz="0" w:space="0" w:color="auto"/>
              </w:divBdr>
              <w:divsChild>
                <w:div w:id="2117211103">
                  <w:marLeft w:val="0"/>
                  <w:marRight w:val="0"/>
                  <w:marTop w:val="0"/>
                  <w:marBottom w:val="0"/>
                  <w:divBdr>
                    <w:top w:val="none" w:sz="0" w:space="0" w:color="auto"/>
                    <w:left w:val="none" w:sz="0" w:space="0" w:color="auto"/>
                    <w:bottom w:val="none" w:sz="0" w:space="0" w:color="auto"/>
                    <w:right w:val="none" w:sz="0" w:space="0" w:color="auto"/>
                  </w:divBdr>
                </w:div>
                <w:div w:id="1549344391">
                  <w:marLeft w:val="0"/>
                  <w:marRight w:val="0"/>
                  <w:marTop w:val="0"/>
                  <w:marBottom w:val="0"/>
                  <w:divBdr>
                    <w:top w:val="none" w:sz="0" w:space="0" w:color="auto"/>
                    <w:left w:val="none" w:sz="0" w:space="0" w:color="auto"/>
                    <w:bottom w:val="none" w:sz="0" w:space="0" w:color="auto"/>
                    <w:right w:val="none" w:sz="0" w:space="0" w:color="auto"/>
                  </w:divBdr>
                </w:div>
                <w:div w:id="664479276">
                  <w:marLeft w:val="0"/>
                  <w:marRight w:val="0"/>
                  <w:marTop w:val="0"/>
                  <w:marBottom w:val="0"/>
                  <w:divBdr>
                    <w:top w:val="none" w:sz="0" w:space="0" w:color="auto"/>
                    <w:left w:val="none" w:sz="0" w:space="0" w:color="auto"/>
                    <w:bottom w:val="none" w:sz="0" w:space="0" w:color="auto"/>
                    <w:right w:val="none" w:sz="0" w:space="0" w:color="auto"/>
                  </w:divBdr>
                </w:div>
                <w:div w:id="2008508864">
                  <w:marLeft w:val="0"/>
                  <w:marRight w:val="0"/>
                  <w:marTop w:val="0"/>
                  <w:marBottom w:val="0"/>
                  <w:divBdr>
                    <w:top w:val="none" w:sz="0" w:space="0" w:color="auto"/>
                    <w:left w:val="none" w:sz="0" w:space="0" w:color="auto"/>
                    <w:bottom w:val="none" w:sz="0" w:space="0" w:color="auto"/>
                    <w:right w:val="none" w:sz="0" w:space="0" w:color="auto"/>
                  </w:divBdr>
                </w:div>
                <w:div w:id="627049717">
                  <w:marLeft w:val="0"/>
                  <w:marRight w:val="0"/>
                  <w:marTop w:val="0"/>
                  <w:marBottom w:val="0"/>
                  <w:divBdr>
                    <w:top w:val="none" w:sz="0" w:space="0" w:color="auto"/>
                    <w:left w:val="none" w:sz="0" w:space="0" w:color="auto"/>
                    <w:bottom w:val="none" w:sz="0" w:space="0" w:color="auto"/>
                    <w:right w:val="none" w:sz="0" w:space="0" w:color="auto"/>
                  </w:divBdr>
                </w:div>
                <w:div w:id="1111901217">
                  <w:marLeft w:val="0"/>
                  <w:marRight w:val="0"/>
                  <w:marTop w:val="0"/>
                  <w:marBottom w:val="0"/>
                  <w:divBdr>
                    <w:top w:val="none" w:sz="0" w:space="0" w:color="auto"/>
                    <w:left w:val="none" w:sz="0" w:space="0" w:color="auto"/>
                    <w:bottom w:val="none" w:sz="0" w:space="0" w:color="auto"/>
                    <w:right w:val="none" w:sz="0" w:space="0" w:color="auto"/>
                  </w:divBdr>
                </w:div>
                <w:div w:id="1343781339">
                  <w:marLeft w:val="0"/>
                  <w:marRight w:val="0"/>
                  <w:marTop w:val="0"/>
                  <w:marBottom w:val="0"/>
                  <w:divBdr>
                    <w:top w:val="none" w:sz="0" w:space="0" w:color="auto"/>
                    <w:left w:val="none" w:sz="0" w:space="0" w:color="auto"/>
                    <w:bottom w:val="none" w:sz="0" w:space="0" w:color="auto"/>
                    <w:right w:val="none" w:sz="0" w:space="0" w:color="auto"/>
                  </w:divBdr>
                </w:div>
                <w:div w:id="1762070682">
                  <w:marLeft w:val="0"/>
                  <w:marRight w:val="0"/>
                  <w:marTop w:val="0"/>
                  <w:marBottom w:val="0"/>
                  <w:divBdr>
                    <w:top w:val="none" w:sz="0" w:space="0" w:color="auto"/>
                    <w:left w:val="none" w:sz="0" w:space="0" w:color="auto"/>
                    <w:bottom w:val="none" w:sz="0" w:space="0" w:color="auto"/>
                    <w:right w:val="none" w:sz="0" w:space="0" w:color="auto"/>
                  </w:divBdr>
                </w:div>
                <w:div w:id="795878129">
                  <w:marLeft w:val="0"/>
                  <w:marRight w:val="0"/>
                  <w:marTop w:val="0"/>
                  <w:marBottom w:val="0"/>
                  <w:divBdr>
                    <w:top w:val="single" w:sz="6" w:space="0" w:color="E0E0E0"/>
                    <w:left w:val="single" w:sz="6" w:space="0" w:color="E0E0E0"/>
                    <w:bottom w:val="single" w:sz="6" w:space="0" w:color="E0E0E0"/>
                    <w:right w:val="single" w:sz="6" w:space="0" w:color="E0E0E0"/>
                  </w:divBdr>
                  <w:divsChild>
                    <w:div w:id="1897885738">
                      <w:marLeft w:val="0"/>
                      <w:marRight w:val="0"/>
                      <w:marTop w:val="0"/>
                      <w:marBottom w:val="0"/>
                      <w:divBdr>
                        <w:top w:val="none" w:sz="0" w:space="0" w:color="auto"/>
                        <w:left w:val="none" w:sz="0" w:space="0" w:color="auto"/>
                        <w:bottom w:val="none" w:sz="0" w:space="0" w:color="auto"/>
                        <w:right w:val="none" w:sz="0" w:space="0" w:color="auto"/>
                      </w:divBdr>
                    </w:div>
                  </w:divsChild>
                </w:div>
                <w:div w:id="1560745604">
                  <w:marLeft w:val="0"/>
                  <w:marRight w:val="0"/>
                  <w:marTop w:val="0"/>
                  <w:marBottom w:val="0"/>
                  <w:divBdr>
                    <w:top w:val="single" w:sz="6" w:space="0" w:color="E0E0E0"/>
                    <w:left w:val="single" w:sz="6" w:space="0" w:color="E0E0E0"/>
                    <w:bottom w:val="single" w:sz="6" w:space="0" w:color="E0E0E0"/>
                    <w:right w:val="single" w:sz="6" w:space="0" w:color="E0E0E0"/>
                  </w:divBdr>
                  <w:divsChild>
                    <w:div w:id="18116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45051">
          <w:marLeft w:val="0"/>
          <w:marRight w:val="0"/>
          <w:marTop w:val="0"/>
          <w:marBottom w:val="0"/>
          <w:divBdr>
            <w:top w:val="none" w:sz="0" w:space="0" w:color="auto"/>
            <w:left w:val="none" w:sz="0" w:space="0" w:color="auto"/>
            <w:bottom w:val="none" w:sz="0" w:space="0" w:color="auto"/>
            <w:right w:val="none" w:sz="0" w:space="0" w:color="auto"/>
          </w:divBdr>
        </w:div>
      </w:divsChild>
    </w:div>
    <w:div w:id="1042361089">
      <w:bodyDiv w:val="1"/>
      <w:marLeft w:val="0"/>
      <w:marRight w:val="0"/>
      <w:marTop w:val="0"/>
      <w:marBottom w:val="0"/>
      <w:divBdr>
        <w:top w:val="none" w:sz="0" w:space="0" w:color="auto"/>
        <w:left w:val="none" w:sz="0" w:space="0" w:color="auto"/>
        <w:bottom w:val="none" w:sz="0" w:space="0" w:color="auto"/>
        <w:right w:val="none" w:sz="0" w:space="0" w:color="auto"/>
      </w:divBdr>
      <w:divsChild>
        <w:div w:id="1599369048">
          <w:marLeft w:val="0"/>
          <w:marRight w:val="0"/>
          <w:marTop w:val="0"/>
          <w:marBottom w:val="22384"/>
          <w:divBdr>
            <w:top w:val="none" w:sz="0" w:space="0" w:color="auto"/>
            <w:left w:val="none" w:sz="0" w:space="0" w:color="auto"/>
            <w:bottom w:val="none" w:sz="0" w:space="0" w:color="auto"/>
            <w:right w:val="single" w:sz="6" w:space="0" w:color="EEEEEE"/>
          </w:divBdr>
        </w:div>
      </w:divsChild>
    </w:div>
    <w:div w:id="1787848334">
      <w:bodyDiv w:val="1"/>
      <w:marLeft w:val="0"/>
      <w:marRight w:val="0"/>
      <w:marTop w:val="0"/>
      <w:marBottom w:val="0"/>
      <w:divBdr>
        <w:top w:val="none" w:sz="0" w:space="0" w:color="auto"/>
        <w:left w:val="none" w:sz="0" w:space="0" w:color="auto"/>
        <w:bottom w:val="none" w:sz="0" w:space="0" w:color="auto"/>
        <w:right w:val="none" w:sz="0" w:space="0" w:color="auto"/>
      </w:divBdr>
      <w:divsChild>
        <w:div w:id="15152213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3</Pages>
  <Words>230</Words>
  <Characters>1314</Characters>
  <Application>Microsoft Office Word</Application>
  <DocSecurity>0</DocSecurity>
  <Lines>10</Lines>
  <Paragraphs>3</Paragraphs>
  <ScaleCrop>false</ScaleCrop>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Zheyi</dc:creator>
  <cp:keywords/>
  <dc:description/>
  <cp:lastModifiedBy>Chen Zheyi</cp:lastModifiedBy>
  <cp:revision>22</cp:revision>
  <dcterms:created xsi:type="dcterms:W3CDTF">2021-02-24T07:04:00Z</dcterms:created>
  <dcterms:modified xsi:type="dcterms:W3CDTF">2021-07-21T04:16:00Z</dcterms:modified>
</cp:coreProperties>
</file>