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35"/>
        </w:tabs>
        <w:autoSpaceDE w:val="0"/>
        <w:autoSpaceDN w:val="0"/>
        <w:adjustRightInd w:val="0"/>
        <w:spacing w:before="240" w:line="360" w:lineRule="auto"/>
        <w:ind w:firstLine="482" w:firstLineChars="200"/>
        <w:jc w:val="center"/>
        <w:rPr>
          <w:rFonts w:hint="default" w:eastAsia="宋体"/>
          <w:b/>
          <w:bCs/>
          <w:color w:val="000000"/>
          <w:sz w:val="24"/>
          <w:szCs w:val="24"/>
          <w:lang w:val="en-US" w:eastAsia="zh-CN"/>
        </w:rPr>
      </w:pPr>
      <w:r>
        <w:rPr>
          <w:rFonts w:hint="eastAsia"/>
          <w:b/>
          <w:bCs/>
          <w:color w:val="000000"/>
          <w:sz w:val="24"/>
          <w:szCs w:val="24"/>
          <w:lang w:val="en-US" w:eastAsia="zh-CN"/>
        </w:rPr>
        <w:t>上海脑科学与类脑研究中心双光子显微镜</w:t>
      </w:r>
      <w:r>
        <w:rPr>
          <w:rFonts w:hint="eastAsia"/>
          <w:b/>
          <w:bCs/>
          <w:color w:val="000000"/>
          <w:sz w:val="24"/>
          <w:szCs w:val="24"/>
          <w:lang w:val="en-US" w:eastAsia="zh-CN"/>
        </w:rPr>
        <w:t>国际公开</w:t>
      </w:r>
      <w:r>
        <w:rPr>
          <w:rFonts w:hint="eastAsia"/>
          <w:b/>
          <w:bCs/>
          <w:color w:val="000000"/>
          <w:sz w:val="24"/>
          <w:szCs w:val="24"/>
          <w:lang w:val="en-US" w:eastAsia="zh-CN"/>
        </w:rPr>
        <w:t>招标公</w:t>
      </w:r>
      <w:r>
        <w:rPr>
          <w:rFonts w:hint="eastAsia"/>
          <w:b/>
          <w:bCs/>
          <w:color w:val="000000"/>
          <w:sz w:val="24"/>
          <w:szCs w:val="24"/>
          <w:lang w:val="en-US" w:eastAsia="zh-CN"/>
        </w:rPr>
        <w:t>告</w:t>
      </w:r>
    </w:p>
    <w:p>
      <w:pPr>
        <w:tabs>
          <w:tab w:val="left" w:pos="735"/>
        </w:tabs>
        <w:autoSpaceDE w:val="0"/>
        <w:autoSpaceDN w:val="0"/>
        <w:adjustRightInd w:val="0"/>
        <w:spacing w:before="240" w:line="360" w:lineRule="auto"/>
        <w:ind w:firstLine="420" w:firstLineChars="200"/>
        <w:rPr>
          <w:color w:val="000000"/>
          <w:szCs w:val="18"/>
        </w:rPr>
      </w:pPr>
      <w:r>
        <w:rPr>
          <w:rFonts w:hint="eastAsia"/>
          <w:color w:val="000000"/>
          <w:szCs w:val="18"/>
          <w:lang w:val="zh-CN"/>
        </w:rPr>
        <w:t>上海机电设备招标有限公司</w:t>
      </w:r>
      <w:r>
        <w:rPr>
          <w:color w:val="000000"/>
          <w:szCs w:val="18"/>
        </w:rPr>
        <w:t>（</w:t>
      </w:r>
      <w:r>
        <w:rPr>
          <w:color w:val="000000"/>
          <w:szCs w:val="18"/>
          <w:lang w:val="zh-CN"/>
        </w:rPr>
        <w:t>以下简称</w:t>
      </w:r>
      <w:r>
        <w:rPr>
          <w:color w:val="000000"/>
          <w:szCs w:val="18"/>
        </w:rPr>
        <w:t>：</w:t>
      </w:r>
      <w:r>
        <w:rPr>
          <w:color w:val="000000"/>
          <w:szCs w:val="18"/>
          <w:lang w:val="zh-CN"/>
        </w:rPr>
        <w:t>招标机构</w:t>
      </w:r>
      <w:r>
        <w:rPr>
          <w:color w:val="000000"/>
          <w:szCs w:val="18"/>
        </w:rPr>
        <w:t>）</w:t>
      </w:r>
      <w:r>
        <w:rPr>
          <w:color w:val="000000"/>
          <w:szCs w:val="18"/>
          <w:lang w:val="zh-CN"/>
        </w:rPr>
        <w:t>受</w:t>
      </w:r>
      <w:r>
        <w:rPr>
          <w:rFonts w:hint="eastAsia"/>
          <w:b/>
          <w:color w:val="000000"/>
          <w:szCs w:val="21"/>
          <w:u w:val="single"/>
        </w:rPr>
        <w:t>上海脑科学与类脑研究中心</w:t>
      </w:r>
      <w:r>
        <w:rPr>
          <w:color w:val="000000"/>
          <w:szCs w:val="21"/>
        </w:rPr>
        <w:t>（</w:t>
      </w:r>
      <w:r>
        <w:rPr>
          <w:color w:val="000000"/>
          <w:szCs w:val="18"/>
          <w:lang w:val="zh-CN"/>
        </w:rPr>
        <w:t>以下简称</w:t>
      </w:r>
      <w:r>
        <w:rPr>
          <w:color w:val="000000"/>
          <w:szCs w:val="18"/>
        </w:rPr>
        <w:t>：</w:t>
      </w:r>
      <w:r>
        <w:rPr>
          <w:color w:val="000000"/>
          <w:szCs w:val="18"/>
          <w:lang w:val="zh-CN"/>
        </w:rPr>
        <w:t>招标人</w:t>
      </w:r>
      <w:r>
        <w:rPr>
          <w:color w:val="000000"/>
          <w:szCs w:val="18"/>
        </w:rPr>
        <w:t>）</w:t>
      </w:r>
      <w:r>
        <w:rPr>
          <w:color w:val="000000"/>
          <w:szCs w:val="18"/>
          <w:lang w:val="zh-CN"/>
        </w:rPr>
        <w:t>委托</w:t>
      </w:r>
      <w:r>
        <w:rPr>
          <w:color w:val="000000"/>
          <w:szCs w:val="18"/>
        </w:rPr>
        <w:t>，</w:t>
      </w:r>
      <w:r>
        <w:rPr>
          <w:color w:val="000000"/>
          <w:szCs w:val="18"/>
          <w:lang w:val="zh-CN"/>
        </w:rPr>
        <w:t>对下述货物进行国际公开竞争性招标</w:t>
      </w:r>
      <w:r>
        <w:rPr>
          <w:rFonts w:hint="eastAsia"/>
          <w:color w:val="000000"/>
          <w:szCs w:val="18"/>
        </w:rPr>
        <w:t>，</w:t>
      </w:r>
      <w:r>
        <w:rPr>
          <w:rFonts w:hint="eastAsia"/>
          <w:color w:val="000000"/>
          <w:szCs w:val="18"/>
          <w:lang w:val="zh-CN"/>
        </w:rPr>
        <w:t>我们</w:t>
      </w:r>
      <w:r>
        <w:rPr>
          <w:color w:val="000000"/>
          <w:szCs w:val="18"/>
          <w:lang w:val="zh-CN"/>
        </w:rPr>
        <w:t>竭诚欢迎合格投标人</w:t>
      </w:r>
      <w:r>
        <w:rPr>
          <w:rFonts w:hint="eastAsia"/>
          <w:color w:val="000000"/>
          <w:szCs w:val="18"/>
          <w:lang w:val="zh-CN"/>
        </w:rPr>
        <w:t>参加</w:t>
      </w:r>
      <w:r>
        <w:rPr>
          <w:color w:val="000000"/>
          <w:szCs w:val="18"/>
          <w:lang w:val="zh-CN"/>
        </w:rPr>
        <w:t>投标。</w:t>
      </w:r>
    </w:p>
    <w:p>
      <w:pPr>
        <w:autoSpaceDE w:val="0"/>
        <w:autoSpaceDN w:val="0"/>
        <w:adjustRightInd w:val="0"/>
        <w:spacing w:line="360" w:lineRule="auto"/>
        <w:rPr>
          <w:color w:val="000000"/>
          <w:szCs w:val="18"/>
        </w:rPr>
      </w:pPr>
      <w:r>
        <w:rPr>
          <w:rFonts w:hint="eastAsia"/>
          <w:color w:val="000000"/>
          <w:szCs w:val="18"/>
        </w:rPr>
        <w:t xml:space="preserve">    </w:t>
      </w:r>
      <w:r>
        <w:rPr>
          <w:rFonts w:hint="eastAsia"/>
          <w:color w:val="000000"/>
          <w:szCs w:val="21"/>
        </w:rPr>
        <w:t xml:space="preserve">/Shanghai Machinery &amp; Electric Equipment Tendering Co., Ltd. (hereinafter called </w:t>
      </w:r>
      <w:r>
        <w:rPr>
          <w:color w:val="000000"/>
          <w:szCs w:val="21"/>
        </w:rPr>
        <w:t>”</w:t>
      </w:r>
      <w:r>
        <w:rPr>
          <w:rFonts w:hint="eastAsia"/>
          <w:color w:val="000000"/>
          <w:szCs w:val="21"/>
        </w:rPr>
        <w:t>the Tendering Agent</w:t>
      </w:r>
      <w:r>
        <w:rPr>
          <w:color w:val="000000"/>
          <w:szCs w:val="21"/>
        </w:rPr>
        <w:t>”</w:t>
      </w:r>
      <w:r>
        <w:rPr>
          <w:rFonts w:hint="eastAsia"/>
          <w:color w:val="000000"/>
          <w:szCs w:val="21"/>
        </w:rPr>
        <w:t>), authorized and on behalf of</w:t>
      </w:r>
      <w:r>
        <w:rPr>
          <w:rFonts w:hint="eastAsia"/>
          <w:b/>
          <w:bCs/>
          <w:color w:val="000000"/>
          <w:spacing w:val="-2"/>
        </w:rPr>
        <w:t xml:space="preserve"> </w:t>
      </w:r>
      <w:r>
        <w:rPr>
          <w:rFonts w:hint="eastAsia"/>
          <w:b/>
          <w:bCs/>
          <w:color w:val="000000"/>
          <w:spacing w:val="-2"/>
          <w:u w:val="single"/>
        </w:rPr>
        <w:t xml:space="preserve">Shanghai </w:t>
      </w:r>
      <w:r>
        <w:rPr>
          <w:b/>
          <w:bCs/>
          <w:color w:val="000000"/>
          <w:spacing w:val="-2"/>
          <w:u w:val="single"/>
        </w:rPr>
        <w:t xml:space="preserve">Research Center for </w:t>
      </w:r>
      <w:r>
        <w:rPr>
          <w:rFonts w:hint="eastAsia"/>
          <w:b/>
          <w:bCs/>
          <w:color w:val="000000"/>
          <w:spacing w:val="-2"/>
          <w:u w:val="single"/>
        </w:rPr>
        <w:t xml:space="preserve">Brain Science </w:t>
      </w:r>
      <w:r>
        <w:rPr>
          <w:b/>
          <w:bCs/>
          <w:color w:val="000000"/>
          <w:spacing w:val="-2"/>
          <w:u w:val="single"/>
        </w:rPr>
        <w:t>and Brain-Inspired Intelligence</w:t>
      </w:r>
      <w:r>
        <w:rPr>
          <w:rFonts w:hint="eastAsia"/>
          <w:b/>
          <w:bCs/>
          <w:color w:val="000000"/>
          <w:spacing w:val="-2"/>
          <w:u w:val="single"/>
        </w:rPr>
        <w:t xml:space="preserve"> </w:t>
      </w:r>
      <w:r>
        <w:rPr>
          <w:rFonts w:hint="eastAsia"/>
          <w:color w:val="000000"/>
          <w:szCs w:val="18"/>
        </w:rPr>
        <w:t xml:space="preserve">(hereinafter called </w:t>
      </w:r>
      <w:r>
        <w:rPr>
          <w:color w:val="000000"/>
          <w:szCs w:val="21"/>
        </w:rPr>
        <w:t>”</w:t>
      </w:r>
      <w:r>
        <w:rPr>
          <w:rFonts w:hint="eastAsia"/>
          <w:color w:val="000000"/>
          <w:szCs w:val="18"/>
        </w:rPr>
        <w:t>the Tenderee</w:t>
      </w:r>
      <w:r>
        <w:rPr>
          <w:color w:val="000000"/>
          <w:szCs w:val="18"/>
        </w:rPr>
        <w:t>“</w:t>
      </w:r>
      <w:r>
        <w:rPr>
          <w:rFonts w:hint="eastAsia"/>
          <w:color w:val="000000"/>
          <w:szCs w:val="18"/>
        </w:rPr>
        <w:t>),</w:t>
      </w:r>
      <w:r>
        <w:rPr>
          <w:rFonts w:hint="eastAsia"/>
          <w:color w:val="000000"/>
          <w:szCs w:val="21"/>
        </w:rPr>
        <w:t xml:space="preserve"> We cordially welcome eligible bidders for the supply of following goods </w:t>
      </w:r>
      <w:r>
        <w:rPr>
          <w:color w:val="000000"/>
        </w:rPr>
        <w:t>by way of International Competitive Bidding</w:t>
      </w:r>
      <w:r>
        <w:rPr>
          <w:rFonts w:hint="eastAsia"/>
          <w:color w:val="000000"/>
          <w:szCs w:val="21"/>
        </w:rPr>
        <w:t>.</w:t>
      </w:r>
    </w:p>
    <w:p>
      <w:pPr>
        <w:rPr>
          <w:color w:val="000000"/>
        </w:rPr>
      </w:pPr>
    </w:p>
    <w:p>
      <w:pPr>
        <w:numPr>
          <w:ilvl w:val="0"/>
          <w:numId w:val="1"/>
        </w:numPr>
        <w:autoSpaceDE w:val="0"/>
        <w:autoSpaceDN w:val="0"/>
        <w:adjustRightInd w:val="0"/>
        <w:spacing w:before="240" w:line="360" w:lineRule="auto"/>
        <w:rPr>
          <w:color w:val="000000"/>
        </w:rPr>
      </w:pPr>
      <w:r>
        <w:rPr>
          <w:rFonts w:hint="eastAsia"/>
          <w:color w:val="000000"/>
        </w:rPr>
        <w:t xml:space="preserve">招标条件 / Bidding Conditions </w:t>
      </w:r>
    </w:p>
    <w:p>
      <w:pPr>
        <w:spacing w:line="360" w:lineRule="auto"/>
        <w:ind w:firstLine="420" w:firstLineChars="200"/>
        <w:jc w:val="left"/>
        <w:rPr>
          <w:color w:val="000000"/>
        </w:rPr>
      </w:pPr>
      <w:r>
        <w:rPr>
          <w:rFonts w:hint="eastAsia"/>
          <w:color w:val="000000"/>
        </w:rPr>
        <w:t>项目概况/Project Overview：上海脑科学与类脑研究中心拟采购双光子显微镜 。Shanghai Research Center</w:t>
      </w:r>
      <w:r>
        <w:rPr>
          <w:color w:val="000000"/>
        </w:rPr>
        <w:t xml:space="preserve"> for Brain Science and Brain-Inspired Intelligence plans to purchase </w:t>
      </w:r>
      <w:r>
        <w:rPr>
          <w:rFonts w:hint="eastAsia"/>
          <w:color w:val="000000"/>
        </w:rPr>
        <w:t>Two-photon Microscope</w:t>
      </w:r>
      <w:r>
        <w:rPr>
          <w:color w:val="000000"/>
        </w:rPr>
        <w:t>.</w:t>
      </w:r>
    </w:p>
    <w:p>
      <w:pPr>
        <w:spacing w:line="360" w:lineRule="auto"/>
        <w:ind w:firstLine="420" w:firstLineChars="200"/>
        <w:rPr>
          <w:color w:val="000000"/>
          <w:szCs w:val="18"/>
        </w:rPr>
      </w:pPr>
      <w:r>
        <w:rPr>
          <w:rFonts w:hint="eastAsia"/>
          <w:color w:val="000000"/>
        </w:rPr>
        <w:t>现招标人资金已到位，具备了招标条件。/Now Funds have been put in place, the Project is with the bidding conditions.</w:t>
      </w:r>
    </w:p>
    <w:p>
      <w:pPr>
        <w:autoSpaceDE w:val="0"/>
        <w:autoSpaceDN w:val="0"/>
        <w:adjustRightInd w:val="0"/>
        <w:spacing w:line="360" w:lineRule="auto"/>
        <w:rPr>
          <w:color w:val="000000"/>
          <w:szCs w:val="18"/>
        </w:rPr>
      </w:pPr>
    </w:p>
    <w:p>
      <w:pPr>
        <w:autoSpaceDE w:val="0"/>
        <w:autoSpaceDN w:val="0"/>
        <w:adjustRightInd w:val="0"/>
        <w:spacing w:line="360" w:lineRule="auto"/>
        <w:rPr>
          <w:color w:val="000000"/>
          <w:szCs w:val="18"/>
        </w:rPr>
      </w:pPr>
      <w:r>
        <w:rPr>
          <w:rFonts w:hint="eastAsia"/>
          <w:color w:val="000000"/>
          <w:szCs w:val="18"/>
        </w:rPr>
        <w:t>2、招标内容</w:t>
      </w:r>
    </w:p>
    <w:p>
      <w:pPr>
        <w:autoSpaceDE w:val="0"/>
        <w:autoSpaceDN w:val="0"/>
        <w:adjustRightInd w:val="0"/>
        <w:spacing w:line="360" w:lineRule="auto"/>
        <w:ind w:firstLine="420" w:firstLineChars="200"/>
        <w:rPr>
          <w:rFonts w:hint="eastAsia" w:eastAsia="宋体"/>
          <w:color w:val="000000"/>
          <w:szCs w:val="21"/>
          <w:u w:val="single"/>
          <w:lang w:eastAsia="zh-CN"/>
        </w:rPr>
      </w:pPr>
      <w:r>
        <w:rPr>
          <w:rFonts w:hint="eastAsia"/>
          <w:color w:val="000000"/>
          <w:szCs w:val="21"/>
          <w:lang w:val="zh-CN"/>
        </w:rPr>
        <w:t>招标编号</w:t>
      </w:r>
      <w:r>
        <w:rPr>
          <w:rFonts w:hint="eastAsia"/>
          <w:color w:val="000000"/>
          <w:szCs w:val="21"/>
        </w:rPr>
        <w:t>/ Bid No.：</w:t>
      </w:r>
      <w:r>
        <w:rPr>
          <w:rFonts w:hint="eastAsia"/>
          <w:color w:val="000000"/>
          <w:szCs w:val="21"/>
          <w:u w:val="single"/>
        </w:rPr>
        <w:t>0613-</w:t>
      </w:r>
      <w:r>
        <w:rPr>
          <w:rFonts w:hint="eastAsia"/>
          <w:color w:val="000000"/>
          <w:szCs w:val="21"/>
          <w:u w:val="single"/>
          <w:lang w:eastAsia="zh-CN"/>
        </w:rPr>
        <w:t>224122240824</w:t>
      </w:r>
    </w:p>
    <w:p>
      <w:pPr>
        <w:autoSpaceDE w:val="0"/>
        <w:autoSpaceDN w:val="0"/>
        <w:adjustRightInd w:val="0"/>
        <w:spacing w:line="360" w:lineRule="auto"/>
        <w:ind w:firstLine="420" w:firstLineChars="200"/>
        <w:rPr>
          <w:rFonts w:hint="eastAsia"/>
          <w:color w:val="000000"/>
          <w:szCs w:val="21"/>
          <w:u w:val="single"/>
        </w:rPr>
      </w:pPr>
      <w:r>
        <w:rPr>
          <w:rFonts w:hint="eastAsia"/>
          <w:color w:val="000000"/>
          <w:szCs w:val="21"/>
        </w:rPr>
        <w:t>政府采购编号/No：</w:t>
      </w:r>
      <w:r>
        <w:rPr>
          <w:rFonts w:hint="eastAsia"/>
          <w:color w:val="000000"/>
          <w:szCs w:val="21"/>
          <w:u w:val="single"/>
        </w:rPr>
        <w:t xml:space="preserve">0022-W10178、0022-W10181 、0022-W10463、0022-W10172     </w:t>
      </w:r>
    </w:p>
    <w:p>
      <w:pPr>
        <w:autoSpaceDE w:val="0"/>
        <w:autoSpaceDN w:val="0"/>
        <w:adjustRightInd w:val="0"/>
        <w:spacing w:line="360" w:lineRule="auto"/>
        <w:ind w:firstLine="420" w:firstLineChars="200"/>
        <w:rPr>
          <w:color w:val="000000"/>
          <w:szCs w:val="21"/>
        </w:rPr>
      </w:pPr>
      <w:r>
        <w:rPr>
          <w:rFonts w:hint="eastAsia"/>
          <w:color w:val="000000"/>
          <w:szCs w:val="21"/>
        </w:rPr>
        <w:t>招标项目名称：</w:t>
      </w:r>
      <w:r>
        <w:rPr>
          <w:rFonts w:hint="eastAsia"/>
          <w:color w:val="000000"/>
          <w:szCs w:val="21"/>
          <w:u w:val="single"/>
        </w:rPr>
        <w:t xml:space="preserve">双光子显微镜 </w:t>
      </w:r>
    </w:p>
    <w:p>
      <w:pPr>
        <w:autoSpaceDE w:val="0"/>
        <w:autoSpaceDN w:val="0"/>
        <w:adjustRightInd w:val="0"/>
        <w:spacing w:line="360" w:lineRule="auto"/>
        <w:rPr>
          <w:color w:val="000000"/>
          <w:szCs w:val="21"/>
        </w:rPr>
      </w:pPr>
      <w:r>
        <w:rPr>
          <w:rFonts w:hint="eastAsia"/>
          <w:color w:val="000000"/>
        </w:rPr>
        <w:t xml:space="preserve">   / Project Name：</w:t>
      </w:r>
      <w:r>
        <w:rPr>
          <w:rFonts w:hint="eastAsia"/>
          <w:color w:val="000000"/>
          <w:u w:val="single"/>
        </w:rPr>
        <w:t>Two-photon Microscope</w:t>
      </w:r>
      <w:r>
        <w:rPr>
          <w:rFonts w:hint="eastAsia"/>
          <w:color w:val="000000"/>
          <w:szCs w:val="21"/>
        </w:rPr>
        <w:t>。</w:t>
      </w:r>
    </w:p>
    <w:p>
      <w:pPr>
        <w:autoSpaceDE w:val="0"/>
        <w:autoSpaceDN w:val="0"/>
        <w:adjustRightInd w:val="0"/>
        <w:spacing w:line="360" w:lineRule="auto"/>
        <w:rPr>
          <w:color w:val="000000"/>
          <w:szCs w:val="21"/>
        </w:rPr>
      </w:pPr>
      <w:r>
        <w:rPr>
          <w:rFonts w:hint="eastAsia"/>
          <w:color w:val="000000"/>
          <w:szCs w:val="21"/>
        </w:rPr>
        <w:t xml:space="preserve">   项目实施地点：</w:t>
      </w:r>
      <w:r>
        <w:rPr>
          <w:rFonts w:hint="eastAsia"/>
          <w:color w:val="000000"/>
          <w:szCs w:val="21"/>
          <w:u w:val="single"/>
        </w:rPr>
        <w:t>上海脑科学与类脑研究中心</w:t>
      </w:r>
      <w:r>
        <w:rPr>
          <w:rFonts w:hint="eastAsia"/>
          <w:color w:val="000000"/>
          <w:szCs w:val="21"/>
        </w:rPr>
        <w:t>。</w:t>
      </w:r>
    </w:p>
    <w:p>
      <w:pPr>
        <w:autoSpaceDE w:val="0"/>
        <w:autoSpaceDN w:val="0"/>
        <w:adjustRightInd w:val="0"/>
        <w:spacing w:line="360" w:lineRule="auto"/>
        <w:ind w:firstLine="315" w:firstLineChars="150"/>
        <w:rPr>
          <w:color w:val="000000"/>
          <w:szCs w:val="21"/>
        </w:rPr>
      </w:pPr>
      <w:r>
        <w:rPr>
          <w:rFonts w:hint="eastAsia"/>
          <w:color w:val="000000"/>
          <w:szCs w:val="21"/>
        </w:rPr>
        <w:t xml:space="preserve">/Place of Implementation： </w:t>
      </w:r>
      <w:r>
        <w:rPr>
          <w:rFonts w:hint="eastAsia"/>
          <w:color w:val="000000"/>
          <w:szCs w:val="21"/>
          <w:u w:val="single"/>
        </w:rPr>
        <w:t xml:space="preserve">Shanghai Research Center </w:t>
      </w:r>
      <w:r>
        <w:rPr>
          <w:color w:val="000000"/>
          <w:szCs w:val="21"/>
          <w:u w:val="single"/>
        </w:rPr>
        <w:t>for Brain Science and Brain-Inspired Intelligence</w:t>
      </w:r>
      <w:r>
        <w:rPr>
          <w:rFonts w:hint="eastAsia"/>
          <w:color w:val="000000"/>
          <w:szCs w:val="21"/>
        </w:rPr>
        <w:t>.</w:t>
      </w:r>
    </w:p>
    <w:p>
      <w:pPr>
        <w:spacing w:line="360" w:lineRule="auto"/>
        <w:rPr>
          <w:color w:val="000000"/>
        </w:rPr>
      </w:pPr>
      <w:r>
        <w:rPr>
          <w:rFonts w:hint="eastAsia"/>
          <w:color w:val="000000"/>
        </w:rPr>
        <w:t xml:space="preserve">   招标产品清单 / List of Products: </w:t>
      </w:r>
    </w:p>
    <w:tbl>
      <w:tblPr>
        <w:tblStyle w:val="3"/>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066"/>
        <w:gridCol w:w="1125"/>
        <w:gridCol w:w="3000"/>
        <w:gridCol w:w="2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43" w:type="dxa"/>
            <w:noWrap w:val="0"/>
            <w:vAlign w:val="center"/>
          </w:tcPr>
          <w:p>
            <w:pPr>
              <w:jc w:val="center"/>
              <w:rPr>
                <w:color w:val="000000"/>
              </w:rPr>
            </w:pPr>
            <w:r>
              <w:rPr>
                <w:rFonts w:hint="eastAsia"/>
                <w:color w:val="000000"/>
              </w:rPr>
              <w:t>序号</w:t>
            </w:r>
            <w:r>
              <w:rPr>
                <w:color w:val="000000"/>
              </w:rPr>
              <w:t>/</w:t>
            </w:r>
            <w:r>
              <w:rPr>
                <w:rFonts w:hint="eastAsia"/>
                <w:color w:val="000000"/>
                <w:szCs w:val="21"/>
              </w:rPr>
              <w:t xml:space="preserve"> No.</w:t>
            </w:r>
          </w:p>
        </w:tc>
        <w:tc>
          <w:tcPr>
            <w:tcW w:w="2066" w:type="dxa"/>
            <w:noWrap w:val="0"/>
            <w:vAlign w:val="center"/>
          </w:tcPr>
          <w:p>
            <w:pPr>
              <w:jc w:val="center"/>
              <w:rPr>
                <w:color w:val="000000"/>
              </w:rPr>
            </w:pPr>
            <w:r>
              <w:rPr>
                <w:color w:val="000000"/>
              </w:rPr>
              <w:t>货物名称</w:t>
            </w:r>
            <w:r>
              <w:rPr>
                <w:rFonts w:hint="eastAsia"/>
                <w:color w:val="000000"/>
              </w:rPr>
              <w:t>/</w:t>
            </w:r>
          </w:p>
          <w:p>
            <w:pPr>
              <w:jc w:val="center"/>
              <w:rPr>
                <w:color w:val="000000"/>
              </w:rPr>
            </w:pPr>
            <w:r>
              <w:rPr>
                <w:rFonts w:hint="eastAsia"/>
                <w:color w:val="000000"/>
              </w:rPr>
              <w:t>Name of the goods</w:t>
            </w:r>
          </w:p>
        </w:tc>
        <w:tc>
          <w:tcPr>
            <w:tcW w:w="1125" w:type="dxa"/>
            <w:noWrap w:val="0"/>
            <w:vAlign w:val="center"/>
          </w:tcPr>
          <w:p>
            <w:pPr>
              <w:jc w:val="center"/>
              <w:rPr>
                <w:color w:val="000000"/>
              </w:rPr>
            </w:pPr>
            <w:r>
              <w:rPr>
                <w:color w:val="000000"/>
              </w:rPr>
              <w:t>数量</w:t>
            </w:r>
            <w:r>
              <w:rPr>
                <w:rFonts w:hint="eastAsia"/>
                <w:color w:val="000000"/>
              </w:rPr>
              <w:t>/</w:t>
            </w:r>
            <w:r>
              <w:rPr>
                <w:rFonts w:hint="eastAsia"/>
                <w:color w:val="000000"/>
                <w:szCs w:val="21"/>
              </w:rPr>
              <w:t>Quantity</w:t>
            </w:r>
          </w:p>
        </w:tc>
        <w:tc>
          <w:tcPr>
            <w:tcW w:w="3000" w:type="dxa"/>
            <w:noWrap w:val="0"/>
            <w:vAlign w:val="center"/>
          </w:tcPr>
          <w:p>
            <w:pPr>
              <w:jc w:val="center"/>
              <w:rPr>
                <w:color w:val="000000"/>
              </w:rPr>
            </w:pPr>
            <w:r>
              <w:rPr>
                <w:rFonts w:hint="eastAsia"/>
                <w:color w:val="000000"/>
              </w:rPr>
              <w:t>简要技术规格</w:t>
            </w:r>
          </w:p>
          <w:p>
            <w:pPr>
              <w:jc w:val="center"/>
              <w:rPr>
                <w:color w:val="000000"/>
              </w:rPr>
            </w:pPr>
            <w:r>
              <w:rPr>
                <w:rFonts w:hint="eastAsia"/>
                <w:color w:val="000000"/>
              </w:rPr>
              <w:t>/Main Technical Data</w:t>
            </w:r>
          </w:p>
        </w:tc>
        <w:tc>
          <w:tcPr>
            <w:tcW w:w="2062" w:type="dxa"/>
            <w:noWrap w:val="0"/>
            <w:vAlign w:val="top"/>
          </w:tcPr>
          <w:p>
            <w:pPr>
              <w:jc w:val="center"/>
              <w:rPr>
                <w:color w:val="000000"/>
              </w:rPr>
            </w:pPr>
            <w:r>
              <w:rPr>
                <w:rFonts w:hint="eastAsia"/>
                <w:color w:val="000000"/>
              </w:rPr>
              <w:t xml:space="preserve"> </w:t>
            </w:r>
            <w:r>
              <w:rPr>
                <w:color w:val="000000"/>
              </w:rPr>
              <w:t>交货期</w:t>
            </w:r>
          </w:p>
          <w:p>
            <w:pPr>
              <w:jc w:val="center"/>
              <w:rPr>
                <w:color w:val="000000"/>
              </w:rPr>
            </w:pPr>
            <w:r>
              <w:rPr>
                <w:rFonts w:hint="eastAsia"/>
                <w:b/>
                <w:bCs/>
                <w:color w:val="000000"/>
              </w:rPr>
              <w:t xml:space="preserve">/ </w:t>
            </w:r>
            <w:r>
              <w:rPr>
                <w:rFonts w:hint="eastAsia"/>
                <w:bCs/>
                <w:color w:val="000000"/>
              </w:rPr>
              <w:t>Delivery schedule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43" w:type="dxa"/>
            <w:noWrap w:val="0"/>
            <w:vAlign w:val="center"/>
          </w:tcPr>
          <w:p>
            <w:pPr>
              <w:spacing w:line="360" w:lineRule="auto"/>
              <w:jc w:val="center"/>
              <w:rPr>
                <w:color w:val="000000"/>
              </w:rPr>
            </w:pPr>
            <w:r>
              <w:rPr>
                <w:color w:val="000000"/>
              </w:rPr>
              <w:t>1</w:t>
            </w:r>
          </w:p>
        </w:tc>
        <w:tc>
          <w:tcPr>
            <w:tcW w:w="2066" w:type="dxa"/>
            <w:noWrap w:val="0"/>
            <w:vAlign w:val="center"/>
          </w:tcPr>
          <w:p>
            <w:pPr>
              <w:jc w:val="center"/>
              <w:rPr>
                <w:rFonts w:hint="eastAsia"/>
              </w:rPr>
            </w:pPr>
            <w:r>
              <w:rPr>
                <w:rFonts w:hint="eastAsia"/>
              </w:rPr>
              <w:t>高速活体动物双光子显微成像</w:t>
            </w:r>
          </w:p>
          <w:p>
            <w:pPr>
              <w:jc w:val="center"/>
              <w:rPr>
                <w:rFonts w:hint="eastAsia"/>
              </w:rPr>
            </w:pPr>
            <w:r>
              <w:rPr>
                <w:rFonts w:hint="eastAsia"/>
              </w:rPr>
              <w:t>预算：290万元</w:t>
            </w:r>
          </w:p>
          <w:p>
            <w:pPr>
              <w:jc w:val="center"/>
              <w:rPr>
                <w:rFonts w:hint="eastAsia"/>
              </w:rPr>
            </w:pPr>
            <w:r>
              <w:rPr>
                <w:rFonts w:hint="eastAsia"/>
              </w:rPr>
              <w:t>政府采购编号：0022-W10181</w:t>
            </w:r>
          </w:p>
        </w:tc>
        <w:tc>
          <w:tcPr>
            <w:tcW w:w="1125" w:type="dxa"/>
            <w:noWrap w:val="0"/>
            <w:vAlign w:val="center"/>
          </w:tcPr>
          <w:p>
            <w:pPr>
              <w:jc w:val="center"/>
              <w:rPr>
                <w:color w:val="000000"/>
              </w:rPr>
            </w:pPr>
            <w:r>
              <w:rPr>
                <w:rFonts w:hint="eastAsia"/>
                <w:color w:val="000000"/>
              </w:rPr>
              <w:t>1套</w:t>
            </w:r>
          </w:p>
        </w:tc>
        <w:tc>
          <w:tcPr>
            <w:tcW w:w="3000" w:type="dxa"/>
            <w:noWrap w:val="0"/>
            <w:vAlign w:val="center"/>
          </w:tcPr>
          <w:p>
            <w:pPr>
              <w:jc w:val="center"/>
              <w:rPr>
                <w:rFonts w:hint="eastAsia"/>
                <w:color w:val="000000"/>
                <w:highlight w:val="yellow"/>
              </w:rPr>
            </w:pPr>
            <w:r>
              <w:rPr>
                <w:rFonts w:hint="eastAsia" w:ascii="宋体" w:hAnsi="宋体" w:cs="微软雅黑"/>
                <w:color w:val="000000"/>
              </w:rPr>
              <w:t>高灵敏度检测单元：提供至少两个外置无pinhole高敏感度GaAsP反射荧光检测器（PMT）</w:t>
            </w:r>
          </w:p>
        </w:tc>
        <w:tc>
          <w:tcPr>
            <w:tcW w:w="2062" w:type="dxa"/>
            <w:vMerge w:val="restart"/>
            <w:noWrap w:val="0"/>
            <w:vAlign w:val="center"/>
          </w:tcPr>
          <w:p>
            <w:pPr>
              <w:jc w:val="center"/>
              <w:rPr>
                <w:bCs/>
                <w:color w:val="000000"/>
                <w:szCs w:val="21"/>
                <w:highlight w:val="yellow"/>
              </w:rPr>
            </w:pPr>
            <w:r>
              <w:rPr>
                <w:rFonts w:hint="eastAsia"/>
                <w:color w:val="000000"/>
              </w:rPr>
              <w:t>合同签订后4个月内。/four months after signing the contract.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43" w:type="dxa"/>
            <w:noWrap w:val="0"/>
            <w:vAlign w:val="center"/>
          </w:tcPr>
          <w:p>
            <w:pPr>
              <w:spacing w:line="360" w:lineRule="auto"/>
              <w:jc w:val="center"/>
              <w:rPr>
                <w:rFonts w:hint="eastAsia"/>
                <w:color w:val="000000"/>
              </w:rPr>
            </w:pPr>
            <w:r>
              <w:rPr>
                <w:rFonts w:hint="eastAsia"/>
                <w:color w:val="000000"/>
              </w:rPr>
              <w:t>2</w:t>
            </w:r>
          </w:p>
        </w:tc>
        <w:tc>
          <w:tcPr>
            <w:tcW w:w="2066" w:type="dxa"/>
            <w:noWrap w:val="0"/>
            <w:vAlign w:val="center"/>
          </w:tcPr>
          <w:p>
            <w:pPr>
              <w:jc w:val="center"/>
              <w:rPr>
                <w:rFonts w:hint="eastAsia"/>
              </w:rPr>
            </w:pPr>
            <w:r>
              <w:rPr>
                <w:rFonts w:hint="eastAsia"/>
              </w:rPr>
              <w:t>双光子显微镜</w:t>
            </w:r>
          </w:p>
          <w:p>
            <w:pPr>
              <w:jc w:val="center"/>
              <w:rPr>
                <w:rFonts w:hint="eastAsia"/>
              </w:rPr>
            </w:pPr>
            <w:r>
              <w:rPr>
                <w:rFonts w:hint="eastAsia"/>
              </w:rPr>
              <w:t>预算：290万元</w:t>
            </w:r>
          </w:p>
          <w:p>
            <w:pPr>
              <w:jc w:val="center"/>
              <w:rPr>
                <w:rFonts w:hint="eastAsia"/>
              </w:rPr>
            </w:pPr>
            <w:r>
              <w:rPr>
                <w:rFonts w:hint="eastAsia"/>
              </w:rPr>
              <w:t>政府采购编号：0022-W10178</w:t>
            </w:r>
          </w:p>
        </w:tc>
        <w:tc>
          <w:tcPr>
            <w:tcW w:w="1125" w:type="dxa"/>
            <w:noWrap w:val="0"/>
            <w:vAlign w:val="center"/>
          </w:tcPr>
          <w:p>
            <w:pPr>
              <w:jc w:val="center"/>
              <w:rPr>
                <w:rFonts w:hint="eastAsia"/>
                <w:color w:val="000000"/>
              </w:rPr>
            </w:pPr>
            <w:r>
              <w:rPr>
                <w:rFonts w:hint="eastAsia"/>
                <w:color w:val="000000"/>
              </w:rPr>
              <w:t>1套</w:t>
            </w:r>
          </w:p>
        </w:tc>
        <w:tc>
          <w:tcPr>
            <w:tcW w:w="3000" w:type="dxa"/>
            <w:noWrap w:val="0"/>
            <w:vAlign w:val="center"/>
          </w:tcPr>
          <w:p>
            <w:pPr>
              <w:jc w:val="center"/>
              <w:rPr>
                <w:rFonts w:hint="eastAsia"/>
                <w:color w:val="000000"/>
              </w:rPr>
            </w:pPr>
            <w:r>
              <w:rPr>
                <w:rFonts w:hint="eastAsia" w:ascii="宋体" w:hAnsi="宋体" w:cs="微软雅黑"/>
                <w:color w:val="000000"/>
              </w:rPr>
              <w:t>高速</w:t>
            </w:r>
            <w:r>
              <w:rPr>
                <w:rFonts w:hint="eastAsia" w:ascii="宋体" w:hAnsi="宋体"/>
                <w:color w:val="000000"/>
              </w:rPr>
              <w:t>Z</w:t>
            </w:r>
            <w:r>
              <w:rPr>
                <w:rFonts w:hint="eastAsia" w:ascii="宋体" w:hAnsi="宋体" w:cs="微软雅黑"/>
                <w:color w:val="000000"/>
              </w:rPr>
              <w:t>轴物镜移动：配备有压电陶瓷的物镜型</w:t>
            </w:r>
            <w:r>
              <w:rPr>
                <w:rFonts w:hint="eastAsia" w:ascii="宋体" w:hAnsi="宋体"/>
                <w:color w:val="000000"/>
              </w:rPr>
              <w:t>Z</w:t>
            </w:r>
            <w:r>
              <w:rPr>
                <w:rFonts w:hint="eastAsia" w:ascii="宋体" w:hAnsi="宋体" w:cs="微软雅黑"/>
                <w:color w:val="000000"/>
              </w:rPr>
              <w:t>轴控制器，能够进行快速体式成像，负载400g-500g时，驱动速度最快≥10Hz，重复精度≤</w:t>
            </w:r>
            <w:r>
              <w:rPr>
                <w:rFonts w:hint="eastAsia" w:ascii="宋体" w:hAnsi="宋体"/>
                <w:color w:val="000000"/>
              </w:rPr>
              <w:t>10nm</w:t>
            </w:r>
            <w:r>
              <w:rPr>
                <w:rFonts w:hint="eastAsia" w:ascii="宋体" w:hAnsi="宋体" w:cs="微软雅黑"/>
                <w:color w:val="000000"/>
              </w:rPr>
              <w:t>，闭环行程≥</w:t>
            </w:r>
            <w:r>
              <w:rPr>
                <w:rFonts w:hint="eastAsia" w:ascii="宋体" w:hAnsi="宋体"/>
                <w:color w:val="000000"/>
              </w:rPr>
              <w:t>450um</w:t>
            </w:r>
            <w:r>
              <w:rPr>
                <w:rFonts w:hint="eastAsia" w:ascii="宋体" w:hAnsi="宋体" w:cs="微软雅黑"/>
                <w:color w:val="000000"/>
              </w:rPr>
              <w:t>，开环行程≥</w:t>
            </w:r>
            <w:r>
              <w:rPr>
                <w:rFonts w:hint="eastAsia" w:ascii="宋体" w:hAnsi="宋体"/>
                <w:color w:val="000000"/>
              </w:rPr>
              <w:t>600um</w:t>
            </w:r>
            <w:r>
              <w:rPr>
                <w:rFonts w:hint="eastAsia" w:ascii="宋体" w:hAnsi="宋体" w:cs="微软雅黑"/>
                <w:color w:val="000000"/>
              </w:rPr>
              <w:t>。</w:t>
            </w:r>
          </w:p>
        </w:tc>
        <w:tc>
          <w:tcPr>
            <w:tcW w:w="2062" w:type="dxa"/>
            <w:vMerge w:val="continue"/>
            <w:noWrap w:val="0"/>
            <w:vAlign w:val="top"/>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43" w:type="dxa"/>
            <w:noWrap w:val="0"/>
            <w:vAlign w:val="center"/>
          </w:tcPr>
          <w:p>
            <w:pPr>
              <w:spacing w:line="360" w:lineRule="auto"/>
              <w:jc w:val="center"/>
              <w:rPr>
                <w:rFonts w:hint="eastAsia"/>
                <w:color w:val="000000"/>
              </w:rPr>
            </w:pPr>
            <w:r>
              <w:rPr>
                <w:rFonts w:hint="eastAsia"/>
                <w:color w:val="000000"/>
              </w:rPr>
              <w:t>3</w:t>
            </w:r>
          </w:p>
        </w:tc>
        <w:tc>
          <w:tcPr>
            <w:tcW w:w="2066" w:type="dxa"/>
            <w:noWrap w:val="0"/>
            <w:vAlign w:val="center"/>
          </w:tcPr>
          <w:p>
            <w:pPr>
              <w:jc w:val="center"/>
              <w:rPr>
                <w:rFonts w:hint="eastAsia"/>
              </w:rPr>
            </w:pPr>
            <w:r>
              <w:rPr>
                <w:rFonts w:hint="eastAsia"/>
              </w:rPr>
              <w:t>双光子显微镜（含成像和光刺激系统）预算：462万元</w:t>
            </w:r>
          </w:p>
          <w:p>
            <w:pPr>
              <w:jc w:val="center"/>
              <w:rPr>
                <w:rFonts w:hint="eastAsia"/>
              </w:rPr>
            </w:pPr>
            <w:r>
              <w:rPr>
                <w:rFonts w:hint="eastAsia"/>
              </w:rPr>
              <w:t>政府采购编号：0022-W10172</w:t>
            </w:r>
          </w:p>
        </w:tc>
        <w:tc>
          <w:tcPr>
            <w:tcW w:w="1125" w:type="dxa"/>
            <w:noWrap w:val="0"/>
            <w:vAlign w:val="center"/>
          </w:tcPr>
          <w:p>
            <w:pPr>
              <w:jc w:val="center"/>
              <w:rPr>
                <w:rFonts w:hint="eastAsia"/>
                <w:color w:val="000000"/>
              </w:rPr>
            </w:pPr>
            <w:r>
              <w:rPr>
                <w:rFonts w:hint="eastAsia"/>
                <w:color w:val="000000"/>
              </w:rPr>
              <w:t>1套</w:t>
            </w:r>
          </w:p>
        </w:tc>
        <w:tc>
          <w:tcPr>
            <w:tcW w:w="3000" w:type="dxa"/>
            <w:noWrap w:val="0"/>
            <w:vAlign w:val="center"/>
          </w:tcPr>
          <w:p>
            <w:pPr>
              <w:jc w:val="center"/>
              <w:rPr>
                <w:rFonts w:hint="eastAsia"/>
                <w:color w:val="000000"/>
              </w:rPr>
            </w:pPr>
            <w:r>
              <w:rPr>
                <w:rFonts w:hint="eastAsia" w:ascii="宋体" w:hAnsi="宋体"/>
                <w:color w:val="000000"/>
              </w:rPr>
              <w:t>扫描视场：扫描视场数≥FN</w:t>
            </w:r>
            <w:r>
              <w:rPr>
                <w:rFonts w:ascii="宋体" w:hAnsi="宋体"/>
                <w:color w:val="000000"/>
              </w:rPr>
              <w:t>20</w:t>
            </w:r>
            <w:r>
              <w:rPr>
                <w:rFonts w:hint="eastAsia" w:ascii="宋体" w:hAnsi="宋体"/>
                <w:color w:val="000000"/>
              </w:rPr>
              <w:t>，具有overscan的功能，20X物镜下可以覆盖约</w:t>
            </w:r>
            <w:r>
              <w:rPr>
                <w:rFonts w:ascii="宋体" w:hAnsi="宋体"/>
                <w:color w:val="000000"/>
              </w:rPr>
              <w:t>1000</w:t>
            </w:r>
            <w:r>
              <w:rPr>
                <w:rFonts w:hint="eastAsia" w:ascii="宋体" w:hAnsi="宋体"/>
                <w:color w:val="000000"/>
              </w:rPr>
              <w:t xml:space="preserve">um x </w:t>
            </w:r>
            <w:r>
              <w:rPr>
                <w:rFonts w:ascii="宋体" w:hAnsi="宋体"/>
                <w:color w:val="000000"/>
              </w:rPr>
              <w:t>1000</w:t>
            </w:r>
            <w:r>
              <w:rPr>
                <w:rFonts w:hint="eastAsia" w:ascii="宋体" w:hAnsi="宋体"/>
                <w:color w:val="000000"/>
              </w:rPr>
              <w:t>um的视野大小</w:t>
            </w:r>
          </w:p>
        </w:tc>
        <w:tc>
          <w:tcPr>
            <w:tcW w:w="2062" w:type="dxa"/>
            <w:vMerge w:val="continue"/>
            <w:noWrap w:val="0"/>
            <w:vAlign w:val="top"/>
          </w:tcPr>
          <w:p>
            <w:pPr>
              <w:rPr>
                <w:rFonts w:hint="eastAsia"/>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43" w:type="dxa"/>
            <w:noWrap w:val="0"/>
            <w:vAlign w:val="center"/>
          </w:tcPr>
          <w:p>
            <w:pPr>
              <w:spacing w:line="360" w:lineRule="auto"/>
              <w:jc w:val="center"/>
              <w:rPr>
                <w:rFonts w:hint="eastAsia"/>
                <w:color w:val="000000"/>
              </w:rPr>
            </w:pPr>
            <w:r>
              <w:rPr>
                <w:rFonts w:hint="eastAsia"/>
                <w:color w:val="000000"/>
              </w:rPr>
              <w:t>4</w:t>
            </w:r>
          </w:p>
        </w:tc>
        <w:tc>
          <w:tcPr>
            <w:tcW w:w="2066" w:type="dxa"/>
            <w:noWrap w:val="0"/>
            <w:vAlign w:val="center"/>
          </w:tcPr>
          <w:p>
            <w:pPr>
              <w:jc w:val="center"/>
              <w:rPr>
                <w:rFonts w:hint="eastAsia"/>
              </w:rPr>
            </w:pPr>
            <w:r>
              <w:rPr>
                <w:rFonts w:hint="eastAsia"/>
              </w:rPr>
              <w:t>活体双光子显微镜预算：450万元</w:t>
            </w:r>
          </w:p>
          <w:p>
            <w:pPr>
              <w:jc w:val="center"/>
              <w:rPr>
                <w:rFonts w:hint="eastAsia"/>
              </w:rPr>
            </w:pPr>
            <w:r>
              <w:rPr>
                <w:rFonts w:hint="eastAsia"/>
              </w:rPr>
              <w:t>政府采购编号：0022-W10463</w:t>
            </w:r>
          </w:p>
        </w:tc>
        <w:tc>
          <w:tcPr>
            <w:tcW w:w="1125" w:type="dxa"/>
            <w:noWrap w:val="0"/>
            <w:vAlign w:val="center"/>
          </w:tcPr>
          <w:p>
            <w:pPr>
              <w:jc w:val="center"/>
              <w:rPr>
                <w:rFonts w:hint="eastAsia"/>
                <w:color w:val="000000"/>
              </w:rPr>
            </w:pPr>
            <w:r>
              <w:rPr>
                <w:rFonts w:hint="eastAsia"/>
                <w:color w:val="000000"/>
              </w:rPr>
              <w:t>1套</w:t>
            </w:r>
          </w:p>
        </w:tc>
        <w:tc>
          <w:tcPr>
            <w:tcW w:w="3000" w:type="dxa"/>
            <w:noWrap w:val="0"/>
            <w:vAlign w:val="center"/>
          </w:tcPr>
          <w:p>
            <w:pPr>
              <w:jc w:val="center"/>
              <w:rPr>
                <w:rFonts w:hint="eastAsia"/>
                <w:color w:val="000000"/>
              </w:rPr>
            </w:pPr>
            <w:r>
              <w:rPr>
                <w:rFonts w:hint="eastAsia" w:ascii="宋体" w:hAnsi="宋体"/>
                <w:color w:val="000000"/>
              </w:rPr>
              <w:t>双光子专用物镜：</w:t>
            </w:r>
            <w:r>
              <w:rPr>
                <w:rFonts w:ascii="宋体" w:hAnsi="宋体"/>
                <w:color w:val="000000"/>
              </w:rPr>
              <w:t>16</w:t>
            </w:r>
            <w:r>
              <w:rPr>
                <w:rFonts w:hint="eastAsia" w:ascii="宋体" w:hAnsi="宋体"/>
                <w:color w:val="000000"/>
              </w:rPr>
              <w:t>X水浸物镜，红外高透过率，NA≥</w:t>
            </w:r>
            <w:r>
              <w:rPr>
                <w:rFonts w:ascii="宋体" w:hAnsi="宋体"/>
                <w:color w:val="000000"/>
              </w:rPr>
              <w:t>0.8</w:t>
            </w:r>
            <w:r>
              <w:rPr>
                <w:rFonts w:hint="eastAsia" w:ascii="宋体" w:hAnsi="宋体"/>
                <w:color w:val="000000"/>
              </w:rPr>
              <w:t>，工作距离≥</w:t>
            </w:r>
            <w:r>
              <w:rPr>
                <w:rFonts w:ascii="宋体" w:hAnsi="宋体"/>
                <w:color w:val="000000"/>
              </w:rPr>
              <w:t>3</w:t>
            </w:r>
            <w:r>
              <w:rPr>
                <w:rFonts w:hint="eastAsia" w:ascii="宋体" w:hAnsi="宋体"/>
                <w:color w:val="000000"/>
              </w:rPr>
              <w:t>mm</w:t>
            </w:r>
          </w:p>
        </w:tc>
        <w:tc>
          <w:tcPr>
            <w:tcW w:w="2062" w:type="dxa"/>
            <w:vMerge w:val="continue"/>
            <w:noWrap w:val="0"/>
            <w:vAlign w:val="top"/>
          </w:tcPr>
          <w:p>
            <w:pPr>
              <w:rPr>
                <w:rFonts w:hint="eastAsia"/>
                <w:color w:val="000000"/>
              </w:rPr>
            </w:pPr>
          </w:p>
        </w:tc>
      </w:tr>
    </w:tbl>
    <w:p>
      <w:pPr>
        <w:spacing w:after="156" w:afterLines="50" w:line="320" w:lineRule="exact"/>
        <w:ind w:firstLine="315" w:firstLineChars="150"/>
        <w:rPr>
          <w:color w:val="000000"/>
        </w:rPr>
      </w:pPr>
    </w:p>
    <w:p>
      <w:pPr>
        <w:pStyle w:val="5"/>
        <w:numPr>
          <w:ilvl w:val="0"/>
          <w:numId w:val="2"/>
        </w:numPr>
        <w:tabs>
          <w:tab w:val="left" w:pos="851"/>
        </w:tabs>
        <w:spacing w:after="156" w:afterLines="50" w:line="360" w:lineRule="exact"/>
        <w:ind w:firstLineChars="0"/>
        <w:rPr>
          <w:rFonts w:ascii="Times New Roman" w:hAnsi="Times New Roman"/>
          <w:color w:val="000000"/>
          <w:sz w:val="21"/>
          <w:szCs w:val="21"/>
        </w:rPr>
      </w:pPr>
      <w:r>
        <w:rPr>
          <w:rFonts w:hint="eastAsia" w:ascii="Times New Roman" w:hAnsi="Times New Roman"/>
          <w:color w:val="000000"/>
          <w:sz w:val="21"/>
          <w:szCs w:val="21"/>
        </w:rPr>
        <w:t>投标人资格要求 /Qualification Requirements For Bidder：</w:t>
      </w:r>
    </w:p>
    <w:p>
      <w:pPr>
        <w:pStyle w:val="6"/>
        <w:spacing w:line="360" w:lineRule="auto"/>
        <w:ind w:firstLineChars="0"/>
        <w:rPr>
          <w:rFonts w:ascii="Times New Roman" w:hAnsi="Times New Roman"/>
          <w:color w:val="000000"/>
          <w:szCs w:val="21"/>
        </w:rPr>
      </w:pPr>
      <w:r>
        <w:rPr>
          <w:rFonts w:hint="eastAsia" w:ascii="Times New Roman" w:hAnsi="Times New Roman"/>
          <w:color w:val="000000"/>
          <w:szCs w:val="21"/>
        </w:rPr>
        <w:t>1)投标人在中华人民共和国境内外注册且具有独立的法人资格，能提供上述产品及相应服务的代理商或生产厂家；</w:t>
      </w:r>
      <w:r>
        <w:rPr>
          <w:rFonts w:ascii="Times New Roman" w:hAnsi="Times New Roman"/>
          <w:color w:val="000000"/>
          <w:szCs w:val="21"/>
        </w:rPr>
        <w:t xml:space="preserve">1) the bidder registered within the territory of the People's Republic of China and has independent legal person qualification, can provide the products and corresponding service agents or manufacturers; </w:t>
      </w:r>
    </w:p>
    <w:p>
      <w:pPr>
        <w:pStyle w:val="6"/>
        <w:spacing w:line="360" w:lineRule="auto"/>
        <w:ind w:firstLineChars="0"/>
        <w:rPr>
          <w:rFonts w:ascii="Times New Roman" w:hAnsi="Times New Roman"/>
          <w:color w:val="000000"/>
          <w:szCs w:val="21"/>
        </w:rPr>
      </w:pPr>
      <w:r>
        <w:rPr>
          <w:rFonts w:hint="eastAsia" w:ascii="Times New Roman" w:hAnsi="Times New Roman"/>
          <w:color w:val="000000"/>
          <w:szCs w:val="21"/>
        </w:rPr>
        <w:t>2)必须提供所投产品的生产商针对本次招标项目出具的独家授权书；</w:t>
      </w:r>
      <w:r>
        <w:rPr>
          <w:rFonts w:ascii="Times New Roman" w:hAnsi="Times New Roman"/>
          <w:color w:val="000000"/>
          <w:szCs w:val="21"/>
        </w:rPr>
        <w:t xml:space="preserve">2) must provide the cast product exclusive authorization letter issued by the producer for the project subject to tender; </w:t>
      </w:r>
    </w:p>
    <w:p>
      <w:pPr>
        <w:pStyle w:val="6"/>
        <w:spacing w:line="360" w:lineRule="auto"/>
        <w:ind w:firstLineChars="0"/>
        <w:rPr>
          <w:rFonts w:ascii="Times New Roman" w:hAnsi="Times New Roman"/>
          <w:color w:val="000000"/>
          <w:szCs w:val="21"/>
        </w:rPr>
      </w:pPr>
      <w:r>
        <w:rPr>
          <w:rFonts w:hint="eastAsia" w:ascii="Times New Roman" w:hAnsi="Times New Roman"/>
          <w:color w:val="000000"/>
          <w:szCs w:val="21"/>
        </w:rPr>
        <w:t>3)</w:t>
      </w:r>
      <w:r>
        <w:rPr>
          <w:rFonts w:ascii="Times New Roman" w:hAnsi="Times New Roman"/>
          <w:color w:val="000000"/>
          <w:szCs w:val="21"/>
        </w:rPr>
        <w:t>具有招标文件中所需设备的供货</w:t>
      </w:r>
      <w:r>
        <w:rPr>
          <w:rFonts w:hint="eastAsia" w:ascii="Times New Roman" w:hAnsi="Times New Roman"/>
          <w:color w:val="000000"/>
          <w:szCs w:val="21"/>
        </w:rPr>
        <w:t>和售后服务的</w:t>
      </w:r>
      <w:r>
        <w:rPr>
          <w:rFonts w:ascii="Times New Roman" w:hAnsi="Times New Roman"/>
          <w:color w:val="000000"/>
          <w:szCs w:val="21"/>
        </w:rPr>
        <w:t>能力；</w:t>
      </w:r>
    </w:p>
    <w:p>
      <w:pPr>
        <w:spacing w:line="360" w:lineRule="auto"/>
        <w:ind w:firstLine="420" w:firstLineChars="200"/>
        <w:rPr>
          <w:color w:val="000000"/>
          <w:szCs w:val="21"/>
        </w:rPr>
      </w:pPr>
      <w:r>
        <w:rPr>
          <w:color w:val="000000"/>
          <w:szCs w:val="21"/>
        </w:rPr>
        <w:t>3) with the supply of equipment required in the tender documents and the ability to after-sales service;</w:t>
      </w:r>
    </w:p>
    <w:p>
      <w:pPr>
        <w:spacing w:line="360" w:lineRule="auto"/>
        <w:ind w:firstLine="420" w:firstLineChars="200"/>
        <w:rPr>
          <w:rFonts w:hint="eastAsia"/>
          <w:color w:val="000000"/>
          <w:szCs w:val="21"/>
        </w:rPr>
      </w:pPr>
      <w:r>
        <w:rPr>
          <w:rFonts w:hint="eastAsia"/>
          <w:color w:val="000000"/>
          <w:szCs w:val="21"/>
        </w:rPr>
        <w:t>4）参加本次招标活动前3年内，投标人在经营活动中没有违法记录，无利用不正当竞争手段骗取中标，无行贿犯罪记录；</w:t>
      </w:r>
    </w:p>
    <w:p>
      <w:pPr>
        <w:spacing w:line="360" w:lineRule="auto"/>
        <w:ind w:firstLine="420" w:firstLineChars="200"/>
        <w:rPr>
          <w:color w:val="000000"/>
          <w:szCs w:val="21"/>
        </w:rPr>
      </w:pPr>
      <w:r>
        <w:rPr>
          <w:rFonts w:hint="eastAsia"/>
          <w:color w:val="000000"/>
          <w:szCs w:val="21"/>
        </w:rPr>
        <w:t>4）</w:t>
      </w:r>
      <w:r>
        <w:rPr>
          <w:color w:val="000000"/>
          <w:szCs w:val="21"/>
        </w:rPr>
        <w:t>To participate in the bidding activities before three years, the bidder does not break the record in business activities, no using to defraud the bidding by means of unfair competition, no bribery crime record;</w:t>
      </w:r>
    </w:p>
    <w:p>
      <w:pPr>
        <w:spacing w:line="360" w:lineRule="auto"/>
        <w:ind w:firstLine="420"/>
        <w:rPr>
          <w:rFonts w:hint="eastAsia" w:ascii="Arial" w:hAnsi="Arial" w:cs="Arial"/>
          <w:color w:val="000000"/>
          <w:szCs w:val="21"/>
          <w:shd w:val="clear" w:color="auto" w:fill="FAFAFA"/>
        </w:rPr>
      </w:pPr>
      <w:r>
        <w:rPr>
          <w:rFonts w:hint="eastAsia" w:ascii="Arial" w:hAnsi="Arial" w:cs="Arial"/>
          <w:color w:val="000000"/>
          <w:szCs w:val="21"/>
          <w:shd w:val="clear" w:color="auto" w:fill="FAFAFA"/>
        </w:rPr>
        <w:t>5)  投标人开户银行在开标日前三个月内开具的资信证明原件或复印件。</w:t>
      </w:r>
    </w:p>
    <w:p>
      <w:pPr>
        <w:spacing w:line="360" w:lineRule="auto"/>
        <w:ind w:firstLine="420" w:firstLineChars="200"/>
        <w:rPr>
          <w:color w:val="000000"/>
          <w:szCs w:val="21"/>
        </w:rPr>
      </w:pPr>
      <w:r>
        <w:rPr>
          <w:color w:val="000000"/>
          <w:szCs w:val="21"/>
        </w:rPr>
        <w:t>5) Bidder shall provide the bank reference letter issued within three months prior to the time of bid opening in original or its copy.</w:t>
      </w:r>
    </w:p>
    <w:p>
      <w:pPr>
        <w:rPr>
          <w:rFonts w:hint="eastAsia"/>
          <w:color w:val="000000"/>
        </w:rPr>
      </w:pPr>
      <w:r>
        <w:rPr>
          <w:rFonts w:hint="eastAsia"/>
          <w:color w:val="000000"/>
        </w:rPr>
        <w:t xml:space="preserve">   </w:t>
      </w:r>
    </w:p>
    <w:p>
      <w:pPr>
        <w:numPr>
          <w:ilvl w:val="0"/>
          <w:numId w:val="2"/>
        </w:numPr>
        <w:spacing w:line="360" w:lineRule="auto"/>
        <w:rPr>
          <w:rFonts w:hint="eastAsia"/>
          <w:color w:val="000000"/>
          <w:szCs w:val="18"/>
        </w:rPr>
      </w:pPr>
      <w:r>
        <w:rPr>
          <w:color w:val="000000"/>
          <w:szCs w:val="21"/>
        </w:rPr>
        <w:t>本次招标</w:t>
      </w:r>
      <w:r>
        <w:rPr>
          <w:rFonts w:hint="eastAsia"/>
          <w:color w:val="000000"/>
          <w:szCs w:val="21"/>
        </w:rPr>
        <w:t>不接受</w:t>
      </w:r>
      <w:r>
        <w:rPr>
          <w:color w:val="000000"/>
          <w:szCs w:val="21"/>
        </w:rPr>
        <w:t>联合体投标。</w:t>
      </w:r>
      <w:r>
        <w:rPr>
          <w:rFonts w:hint="eastAsia"/>
          <w:color w:val="000000"/>
          <w:szCs w:val="21"/>
        </w:rPr>
        <w:t xml:space="preserve">/ </w:t>
      </w:r>
      <w:r>
        <w:rPr>
          <w:rFonts w:hint="eastAsia"/>
          <w:color w:val="000000"/>
          <w:szCs w:val="18"/>
        </w:rPr>
        <w:t>Joint Bids i</w:t>
      </w:r>
      <w:r>
        <w:rPr>
          <w:color w:val="000000"/>
          <w:szCs w:val="18"/>
        </w:rPr>
        <w:t>s</w:t>
      </w:r>
      <w:r>
        <w:rPr>
          <w:rFonts w:hint="eastAsia"/>
          <w:color w:val="000000"/>
          <w:szCs w:val="18"/>
        </w:rPr>
        <w:t xml:space="preserve"> not Available.</w:t>
      </w:r>
    </w:p>
    <w:p>
      <w:pPr>
        <w:spacing w:line="360" w:lineRule="auto"/>
        <w:rPr>
          <w:rFonts w:hint="eastAsia"/>
          <w:color w:val="000000"/>
          <w:szCs w:val="18"/>
        </w:rPr>
      </w:pPr>
    </w:p>
    <w:p>
      <w:pPr>
        <w:spacing w:line="360" w:lineRule="auto"/>
        <w:rPr>
          <w:color w:val="000000"/>
          <w:szCs w:val="18"/>
        </w:rPr>
      </w:pPr>
      <w:r>
        <w:rPr>
          <w:rFonts w:hint="eastAsia"/>
          <w:color w:val="000000"/>
          <w:szCs w:val="18"/>
        </w:rPr>
        <w:t>5、招标文件的获取 / Acquisition of Bidding Documents</w:t>
      </w:r>
    </w:p>
    <w:p>
      <w:pPr>
        <w:spacing w:line="360" w:lineRule="auto"/>
        <w:ind w:left="2310" w:leftChars="150" w:hanging="1995" w:hangingChars="950"/>
        <w:rPr>
          <w:color w:val="000000"/>
        </w:rPr>
      </w:pPr>
      <w:r>
        <w:rPr>
          <w:rFonts w:hint="eastAsia"/>
          <w:color w:val="000000"/>
        </w:rPr>
        <w:t>招标文件购买时间：</w:t>
      </w:r>
      <w:r>
        <w:rPr>
          <w:rFonts w:hint="eastAsia"/>
          <w:color w:val="000000"/>
          <w:u w:val="single"/>
        </w:rPr>
        <w:t>2022</w:t>
      </w:r>
      <w:r>
        <w:rPr>
          <w:color w:val="000000"/>
        </w:rPr>
        <w:t>年</w:t>
      </w:r>
      <w:r>
        <w:rPr>
          <w:rFonts w:hint="eastAsia"/>
          <w:color w:val="000000"/>
          <w:u w:val="single"/>
        </w:rPr>
        <w:t>3</w:t>
      </w:r>
      <w:r>
        <w:rPr>
          <w:color w:val="000000"/>
        </w:rPr>
        <w:t>月</w:t>
      </w:r>
      <w:r>
        <w:rPr>
          <w:rFonts w:hint="eastAsia"/>
          <w:color w:val="000000"/>
          <w:u w:val="single"/>
          <w:lang w:val="en-US" w:eastAsia="zh-CN"/>
        </w:rPr>
        <w:t>18</w:t>
      </w:r>
      <w:r>
        <w:rPr>
          <w:color w:val="000000"/>
        </w:rPr>
        <w:t>日至</w:t>
      </w:r>
      <w:r>
        <w:rPr>
          <w:rFonts w:hint="eastAsia"/>
          <w:color w:val="000000"/>
          <w:u w:val="single"/>
        </w:rPr>
        <w:t>2022</w:t>
      </w:r>
      <w:r>
        <w:rPr>
          <w:color w:val="000000"/>
        </w:rPr>
        <w:t>年</w:t>
      </w:r>
      <w:r>
        <w:rPr>
          <w:rFonts w:hint="eastAsia"/>
          <w:color w:val="000000"/>
          <w:u w:val="single"/>
        </w:rPr>
        <w:t>3</w:t>
      </w:r>
      <w:r>
        <w:rPr>
          <w:color w:val="000000"/>
        </w:rPr>
        <w:t>月</w:t>
      </w:r>
      <w:r>
        <w:rPr>
          <w:rFonts w:hint="eastAsia"/>
          <w:color w:val="000000"/>
          <w:u w:val="single"/>
          <w:lang w:val="en-US" w:eastAsia="zh-CN"/>
        </w:rPr>
        <w:t>25</w:t>
      </w:r>
      <w:r>
        <w:rPr>
          <w:color w:val="000000"/>
          <w:u w:val="single"/>
        </w:rPr>
        <w:t>日</w:t>
      </w:r>
      <w:r>
        <w:rPr>
          <w:color w:val="000000"/>
        </w:rPr>
        <w:t>，每天（节假日除外）</w:t>
      </w:r>
      <w:r>
        <w:rPr>
          <w:color w:val="000000"/>
          <w:u w:val="single"/>
        </w:rPr>
        <w:t xml:space="preserve">9 </w:t>
      </w:r>
      <w:r>
        <w:rPr>
          <w:color w:val="000000"/>
        </w:rPr>
        <w:t>时至</w:t>
      </w:r>
      <w:r>
        <w:rPr>
          <w:color w:val="000000"/>
          <w:u w:val="single"/>
        </w:rPr>
        <w:t xml:space="preserve"> 1</w:t>
      </w:r>
      <w:r>
        <w:rPr>
          <w:rFonts w:hint="eastAsia"/>
          <w:color w:val="000000"/>
          <w:u w:val="single"/>
        </w:rPr>
        <w:t>1</w:t>
      </w:r>
      <w:r>
        <w:rPr>
          <w:color w:val="000000"/>
        </w:rPr>
        <w:t xml:space="preserve"> 时</w:t>
      </w:r>
      <w:r>
        <w:rPr>
          <w:rFonts w:hint="eastAsia"/>
          <w:color w:val="000000"/>
          <w:u w:val="single"/>
        </w:rPr>
        <w:t xml:space="preserve"> 30 </w:t>
      </w:r>
      <w:r>
        <w:rPr>
          <w:rFonts w:hint="eastAsia"/>
          <w:color w:val="000000"/>
        </w:rPr>
        <w:t>分，</w:t>
      </w:r>
      <w:r>
        <w:rPr>
          <w:color w:val="000000"/>
          <w:u w:val="single"/>
        </w:rPr>
        <w:t>1</w:t>
      </w:r>
      <w:r>
        <w:rPr>
          <w:rFonts w:hint="eastAsia"/>
          <w:color w:val="000000"/>
          <w:u w:val="single"/>
        </w:rPr>
        <w:t>3</w:t>
      </w:r>
      <w:r>
        <w:rPr>
          <w:color w:val="000000"/>
        </w:rPr>
        <w:t xml:space="preserve"> 时</w:t>
      </w:r>
      <w:r>
        <w:rPr>
          <w:rFonts w:hint="eastAsia"/>
          <w:color w:val="000000"/>
          <w:u w:val="single"/>
        </w:rPr>
        <w:t xml:space="preserve"> 30 </w:t>
      </w:r>
      <w:r>
        <w:rPr>
          <w:rFonts w:hint="eastAsia"/>
          <w:color w:val="000000"/>
        </w:rPr>
        <w:t>分</w:t>
      </w:r>
      <w:r>
        <w:rPr>
          <w:color w:val="000000"/>
        </w:rPr>
        <w:t>至</w:t>
      </w:r>
      <w:r>
        <w:rPr>
          <w:color w:val="000000"/>
          <w:u w:val="single"/>
        </w:rPr>
        <w:t xml:space="preserve"> 1</w:t>
      </w:r>
      <w:r>
        <w:rPr>
          <w:rFonts w:hint="eastAsia"/>
          <w:color w:val="000000"/>
          <w:u w:val="single"/>
        </w:rPr>
        <w:t>6</w:t>
      </w:r>
      <w:r>
        <w:rPr>
          <w:color w:val="000000"/>
          <w:u w:val="single"/>
        </w:rPr>
        <w:t xml:space="preserve"> </w:t>
      </w:r>
      <w:r>
        <w:rPr>
          <w:color w:val="000000"/>
        </w:rPr>
        <w:t>时（北京时间）</w:t>
      </w:r>
    </w:p>
    <w:p>
      <w:pPr>
        <w:spacing w:line="360" w:lineRule="auto"/>
        <w:ind w:firstLine="315" w:firstLineChars="150"/>
        <w:rPr>
          <w:color w:val="000000"/>
        </w:rPr>
      </w:pPr>
      <w:r>
        <w:rPr>
          <w:rFonts w:hint="eastAsia"/>
          <w:color w:val="000000"/>
        </w:rPr>
        <w:t>/Time of Selling Bidding Documents：from</w:t>
      </w:r>
      <w:r>
        <w:rPr>
          <w:rFonts w:hint="eastAsia"/>
          <w:color w:val="000000"/>
          <w:u w:val="single"/>
        </w:rPr>
        <w:t xml:space="preserve"> 2022-3</w:t>
      </w:r>
      <w:r>
        <w:rPr>
          <w:color w:val="000000"/>
          <w:u w:val="single"/>
        </w:rPr>
        <w:t>–</w:t>
      </w:r>
      <w:r>
        <w:rPr>
          <w:rFonts w:hint="eastAsia"/>
          <w:color w:val="000000"/>
          <w:u w:val="single"/>
          <w:lang w:val="en-US" w:eastAsia="zh-CN"/>
        </w:rPr>
        <w:t>18</w:t>
      </w:r>
      <w:r>
        <w:rPr>
          <w:rFonts w:hint="eastAsia"/>
          <w:color w:val="000000"/>
          <w:u w:val="single"/>
        </w:rPr>
        <w:t xml:space="preserve"> </w:t>
      </w:r>
      <w:r>
        <w:rPr>
          <w:rFonts w:hint="eastAsia"/>
          <w:color w:val="000000"/>
        </w:rPr>
        <w:t>to</w:t>
      </w:r>
      <w:r>
        <w:rPr>
          <w:rFonts w:hint="eastAsia"/>
          <w:color w:val="000000"/>
          <w:u w:val="single"/>
        </w:rPr>
        <w:t xml:space="preserve"> 2022-3-</w:t>
      </w:r>
      <w:r>
        <w:rPr>
          <w:rFonts w:hint="eastAsia"/>
          <w:color w:val="000000"/>
          <w:u w:val="single"/>
          <w:lang w:val="en-US" w:eastAsia="zh-CN"/>
        </w:rPr>
        <w:t>25</w:t>
      </w:r>
      <w:r>
        <w:rPr>
          <w:rFonts w:hint="eastAsia"/>
          <w:color w:val="000000"/>
          <w:u w:val="single"/>
        </w:rPr>
        <w:t>，</w:t>
      </w:r>
      <w:r>
        <w:rPr>
          <w:rFonts w:hint="eastAsia"/>
          <w:color w:val="000000"/>
        </w:rPr>
        <w:t>the d</w:t>
      </w:r>
      <w:r>
        <w:rPr>
          <w:color w:val="000000"/>
        </w:rPr>
        <w:t>eadline</w:t>
      </w:r>
      <w:r>
        <w:rPr>
          <w:rFonts w:hint="eastAsia"/>
          <w:color w:val="000000"/>
        </w:rPr>
        <w:t xml:space="preserve"> at working time 9:00-11:30,13:30-16:00 (Beijing Time)</w:t>
      </w:r>
      <w:r>
        <w:rPr>
          <w:color w:val="000000"/>
        </w:rPr>
        <w:t>.</w:t>
      </w:r>
    </w:p>
    <w:p>
      <w:pPr>
        <w:spacing w:line="360" w:lineRule="auto"/>
        <w:ind w:firstLine="315" w:firstLineChars="150"/>
        <w:rPr>
          <w:color w:val="000000"/>
        </w:rPr>
      </w:pPr>
      <w:r>
        <w:rPr>
          <w:rFonts w:hint="eastAsia"/>
          <w:color w:val="000000"/>
        </w:rPr>
        <w:t>招标文件发售地点：上海市长寿路285号恒达广场16楼</w:t>
      </w:r>
      <w:r>
        <w:rPr>
          <w:color w:val="000000"/>
        </w:rPr>
        <w:t>（</w:t>
      </w:r>
      <w:r>
        <w:rPr>
          <w:rFonts w:hint="eastAsia"/>
          <w:color w:val="000000"/>
        </w:rPr>
        <w:t>上海机电设备招标有限公司</w:t>
      </w:r>
      <w:r>
        <w:rPr>
          <w:color w:val="000000"/>
        </w:rPr>
        <w:t>）</w:t>
      </w:r>
    </w:p>
    <w:p>
      <w:pPr>
        <w:spacing w:line="360" w:lineRule="auto"/>
        <w:ind w:firstLine="315" w:firstLineChars="150"/>
        <w:rPr>
          <w:color w:val="000000"/>
        </w:rPr>
      </w:pPr>
      <w:r>
        <w:rPr>
          <w:rFonts w:hint="eastAsia"/>
          <w:color w:val="000000"/>
        </w:rPr>
        <w:t xml:space="preserve">/Pace of Selling Bidding Documents: </w:t>
      </w:r>
      <w:r>
        <w:rPr>
          <w:rFonts w:hint="eastAsia"/>
          <w:color w:val="000000"/>
          <w:szCs w:val="21"/>
        </w:rPr>
        <w:t>16/F Hengda Plaza 285 Changshou Road, Shanghai</w:t>
      </w:r>
      <w:r>
        <w:rPr>
          <w:rFonts w:hint="eastAsia"/>
          <w:color w:val="000000"/>
        </w:rPr>
        <w:t xml:space="preserve"> (Shanghai Machinery &amp; Electric Equipment Tendering Co.)</w:t>
      </w:r>
    </w:p>
    <w:p>
      <w:pPr>
        <w:spacing w:line="360" w:lineRule="auto"/>
        <w:ind w:firstLine="315" w:firstLineChars="150"/>
        <w:rPr>
          <w:color w:val="000000"/>
        </w:rPr>
      </w:pPr>
      <w:r>
        <w:rPr>
          <w:rFonts w:hint="eastAsia"/>
          <w:color w:val="000000"/>
        </w:rPr>
        <w:t>招标文件售价：</w:t>
      </w:r>
      <w:r>
        <w:rPr>
          <w:color w:val="000000"/>
        </w:rPr>
        <w:t>每套售价</w:t>
      </w:r>
      <w:r>
        <w:rPr>
          <w:rFonts w:hint="eastAsia"/>
          <w:color w:val="000000"/>
        </w:rPr>
        <w:t>:</w:t>
      </w:r>
      <w:r>
        <w:rPr>
          <w:rFonts w:hint="eastAsia"/>
          <w:color w:val="000000"/>
          <w:u w:val="single"/>
        </w:rPr>
        <w:t>500</w:t>
      </w:r>
      <w:r>
        <w:rPr>
          <w:color w:val="000000"/>
        </w:rPr>
        <w:t>元人民币，或</w:t>
      </w:r>
      <w:r>
        <w:rPr>
          <w:rFonts w:hint="eastAsia"/>
          <w:color w:val="000000"/>
          <w:u w:val="single"/>
        </w:rPr>
        <w:t>85</w:t>
      </w:r>
      <w:r>
        <w:rPr>
          <w:color w:val="000000"/>
        </w:rPr>
        <w:t>美元，中国境内邮购另加邮资</w:t>
      </w:r>
      <w:r>
        <w:rPr>
          <w:color w:val="000000"/>
          <w:u w:val="single"/>
        </w:rPr>
        <w:t xml:space="preserve"> </w:t>
      </w:r>
      <w:r>
        <w:rPr>
          <w:rFonts w:hint="eastAsia"/>
          <w:color w:val="000000"/>
          <w:u w:val="single"/>
        </w:rPr>
        <w:t>60</w:t>
      </w:r>
      <w:r>
        <w:rPr>
          <w:color w:val="000000"/>
          <w:u w:val="single"/>
        </w:rPr>
        <w:t xml:space="preserve"> </w:t>
      </w:r>
      <w:r>
        <w:rPr>
          <w:color w:val="000000"/>
        </w:rPr>
        <w:t>元人民币，中国境外邮购另加邮资</w:t>
      </w:r>
      <w:r>
        <w:rPr>
          <w:color w:val="000000"/>
          <w:u w:val="single"/>
        </w:rPr>
        <w:t xml:space="preserve"> 60 </w:t>
      </w:r>
      <w:r>
        <w:rPr>
          <w:color w:val="000000"/>
        </w:rPr>
        <w:t>美元，售后不退</w:t>
      </w:r>
      <w:r>
        <w:rPr>
          <w:rFonts w:hint="eastAsia"/>
          <w:color w:val="000000"/>
        </w:rPr>
        <w:t>。</w:t>
      </w:r>
    </w:p>
    <w:p>
      <w:pPr>
        <w:spacing w:line="360" w:lineRule="auto"/>
        <w:ind w:left="420" w:hanging="420" w:hangingChars="200"/>
        <w:rPr>
          <w:color w:val="000000"/>
        </w:rPr>
      </w:pPr>
      <w:r>
        <w:rPr>
          <w:rFonts w:hint="eastAsia"/>
          <w:color w:val="000000"/>
        </w:rPr>
        <w:t xml:space="preserve">   /Price of Bidding Documents: </w:t>
      </w:r>
      <w:r>
        <w:rPr>
          <w:color w:val="000000"/>
        </w:rPr>
        <w:t>RMB</w:t>
      </w:r>
      <w:r>
        <w:rPr>
          <w:color w:val="000000"/>
          <w:u w:val="single"/>
        </w:rPr>
        <w:t xml:space="preserve"> </w:t>
      </w:r>
      <w:r>
        <w:rPr>
          <w:rFonts w:hint="eastAsia"/>
          <w:color w:val="000000"/>
          <w:u w:val="single"/>
        </w:rPr>
        <w:t xml:space="preserve">500 </w:t>
      </w:r>
      <w:r>
        <w:rPr>
          <w:rFonts w:hint="eastAsia"/>
          <w:color w:val="000000"/>
        </w:rPr>
        <w:t>, or USD</w:t>
      </w:r>
      <w:r>
        <w:rPr>
          <w:rFonts w:hint="eastAsia"/>
          <w:color w:val="000000"/>
          <w:u w:val="single"/>
        </w:rPr>
        <w:t xml:space="preserve"> 90 </w:t>
      </w:r>
      <w:r>
        <w:rPr>
          <w:color w:val="000000"/>
        </w:rPr>
        <w:t>for each set</w:t>
      </w:r>
      <w:r>
        <w:rPr>
          <w:rFonts w:hint="eastAsia"/>
          <w:color w:val="000000"/>
        </w:rPr>
        <w:t xml:space="preserve">.  </w:t>
      </w:r>
      <w:r>
        <w:rPr>
          <w:color w:val="000000"/>
        </w:rPr>
        <w:t>For mail order, the document will be sent at additional cost of RMB</w:t>
      </w:r>
      <w:r>
        <w:rPr>
          <w:rFonts w:hint="eastAsia"/>
          <w:color w:val="000000"/>
          <w:u w:val="single"/>
        </w:rPr>
        <w:t xml:space="preserve"> 60 </w:t>
      </w:r>
      <w:r>
        <w:rPr>
          <w:color w:val="000000"/>
        </w:rPr>
        <w:t>(for domestic delivery) or USD</w:t>
      </w:r>
      <w:r>
        <w:rPr>
          <w:rFonts w:hint="eastAsia"/>
          <w:color w:val="000000"/>
        </w:rPr>
        <w:t xml:space="preserve"> 60 </w:t>
      </w:r>
      <w:r>
        <w:rPr>
          <w:color w:val="000000"/>
        </w:rPr>
        <w:t>(for overseas delivery).</w:t>
      </w:r>
    </w:p>
    <w:p>
      <w:pPr>
        <w:spacing w:line="360" w:lineRule="auto"/>
        <w:ind w:left="210" w:leftChars="100"/>
        <w:rPr>
          <w:rFonts w:hint="eastAsia" w:ascii="Arial" w:hAnsi="Arial" w:eastAsia="楷体" w:cs="楷体"/>
          <w:color w:val="000000" w:themeColor="text1"/>
          <w14:textFill>
            <w14:solidFill>
              <w14:schemeClr w14:val="tx1"/>
            </w14:solidFill>
          </w14:textFill>
        </w:rPr>
      </w:pPr>
    </w:p>
    <w:p>
      <w:pPr>
        <w:spacing w:line="360" w:lineRule="auto"/>
        <w:ind w:firstLine="315" w:firstLineChars="150"/>
        <w:rPr>
          <w:rFonts w:hint="eastAsia" w:ascii="Times New Roman" w:hAnsi="Times New Roman" w:eastAsia="宋体" w:cs="Times New Roman"/>
          <w:color w:val="000000"/>
        </w:rPr>
      </w:pPr>
      <w:r>
        <w:rPr>
          <w:rFonts w:hint="eastAsia" w:ascii="Times New Roman" w:hAnsi="Times New Roman" w:eastAsia="宋体" w:cs="Times New Roman"/>
          <w:color w:val="000000"/>
        </w:rPr>
        <w:t>线上报名方式：潜在供应商写明申请购买项目的名称，提供报名单位名称、具体项目联系人的联系方式（姓名、手机、地址及邮箱）发送至邮箱13795281643@163.com，收到邮件回复后，请完整填写《购标书登记表》并电汇缴纳标书款。</w:t>
      </w:r>
    </w:p>
    <w:p>
      <w:pPr>
        <w:spacing w:line="360" w:lineRule="auto"/>
        <w:ind w:left="420" w:hanging="420" w:hangingChars="200"/>
        <w:rPr>
          <w:rFonts w:ascii="Times New Roman" w:hAnsi="Times New Roman" w:eastAsia="宋体" w:cs="Times New Roman"/>
          <w:color w:val="000000"/>
        </w:rPr>
      </w:pPr>
      <w:r>
        <w:rPr>
          <w:rFonts w:hint="eastAsia" w:ascii="Times New Roman" w:hAnsi="Times New Roman" w:eastAsia="宋体" w:cs="Times New Roman"/>
          <w:color w:val="000000"/>
        </w:rPr>
        <w:t>/Online registration method: potential suppliers specify the name of the project to be purchased, provide the name of the registration unit and the contact information (name, mobile phone, address and email) of the contact person for the specific project, and send them to email 13795281643@163.com. After receiving the email reply, please complete the "Registration Form for Purchase Bidding Document" and pay the bidding document by telegraphic transfer.</w:t>
      </w:r>
    </w:p>
    <w:p>
      <w:pPr>
        <w:rPr>
          <w:color w:val="000000"/>
        </w:rPr>
      </w:pPr>
    </w:p>
    <w:p>
      <w:pPr>
        <w:pStyle w:val="2"/>
      </w:pPr>
    </w:p>
    <w:p>
      <w:pPr>
        <w:rPr>
          <w:color w:val="000000"/>
        </w:rPr>
      </w:pPr>
      <w:r>
        <w:rPr>
          <w:rFonts w:hint="eastAsia"/>
          <w:color w:val="000000"/>
        </w:rPr>
        <w:t>6、投标文件的递交 / Bid Submission</w:t>
      </w:r>
    </w:p>
    <w:p>
      <w:pPr>
        <w:spacing w:line="360" w:lineRule="auto"/>
        <w:ind w:firstLine="315" w:firstLineChars="150"/>
        <w:rPr>
          <w:color w:val="000000"/>
          <w:szCs w:val="18"/>
        </w:rPr>
      </w:pPr>
      <w:r>
        <w:rPr>
          <w:rFonts w:hint="eastAsia"/>
          <w:color w:val="000000"/>
        </w:rPr>
        <w:t>投标截止时间/开标时间：</w:t>
      </w:r>
      <w:r>
        <w:rPr>
          <w:color w:val="000000"/>
          <w:szCs w:val="18"/>
        </w:rPr>
        <w:t xml:space="preserve"> </w:t>
      </w:r>
      <w:r>
        <w:rPr>
          <w:rFonts w:hint="eastAsia"/>
          <w:color w:val="000000"/>
          <w:szCs w:val="18"/>
          <w:u w:val="single"/>
        </w:rPr>
        <w:t>2022</w:t>
      </w:r>
      <w:r>
        <w:rPr>
          <w:color w:val="000000"/>
          <w:szCs w:val="18"/>
          <w:u w:val="single"/>
          <w:lang w:val="zh-CN"/>
        </w:rPr>
        <w:t>年</w:t>
      </w:r>
      <w:r>
        <w:rPr>
          <w:rFonts w:hint="eastAsia"/>
          <w:color w:val="000000"/>
          <w:szCs w:val="18"/>
          <w:u w:val="single"/>
        </w:rPr>
        <w:t>4</w:t>
      </w:r>
      <w:r>
        <w:rPr>
          <w:color w:val="000000"/>
          <w:szCs w:val="18"/>
          <w:u w:val="single"/>
          <w:lang w:val="zh-CN"/>
        </w:rPr>
        <w:t>月</w:t>
      </w:r>
      <w:r>
        <w:rPr>
          <w:rFonts w:hint="eastAsia"/>
          <w:color w:val="000000"/>
          <w:szCs w:val="18"/>
          <w:u w:val="single"/>
          <w:lang w:val="en-US" w:eastAsia="zh-CN"/>
        </w:rPr>
        <w:t>8</w:t>
      </w:r>
      <w:r>
        <w:rPr>
          <w:color w:val="000000"/>
          <w:szCs w:val="18"/>
          <w:u w:val="single"/>
          <w:lang w:val="zh-CN"/>
        </w:rPr>
        <w:t>日</w:t>
      </w:r>
      <w:r>
        <w:rPr>
          <w:rFonts w:hint="eastAsia"/>
          <w:color w:val="000000"/>
          <w:szCs w:val="18"/>
          <w:u w:val="single"/>
        </w:rPr>
        <w:t>10</w:t>
      </w:r>
      <w:r>
        <w:rPr>
          <w:color w:val="000000"/>
          <w:szCs w:val="18"/>
          <w:u w:val="single"/>
          <w:lang w:val="zh-CN"/>
        </w:rPr>
        <w:t>时</w:t>
      </w:r>
      <w:r>
        <w:rPr>
          <w:rFonts w:hint="eastAsia"/>
          <w:color w:val="000000"/>
          <w:szCs w:val="18"/>
          <w:u w:val="single"/>
        </w:rPr>
        <w:t xml:space="preserve">00 </w:t>
      </w:r>
      <w:r>
        <w:rPr>
          <w:color w:val="000000"/>
          <w:szCs w:val="18"/>
          <w:u w:val="single"/>
          <w:lang w:val="zh-CN"/>
        </w:rPr>
        <w:t>分</w:t>
      </w:r>
      <w:r>
        <w:rPr>
          <w:color w:val="000000"/>
          <w:szCs w:val="18"/>
        </w:rPr>
        <w:t>（</w:t>
      </w:r>
      <w:r>
        <w:rPr>
          <w:color w:val="000000"/>
          <w:szCs w:val="18"/>
          <w:lang w:val="zh-CN"/>
        </w:rPr>
        <w:t>北京时间</w:t>
      </w:r>
      <w:r>
        <w:rPr>
          <w:color w:val="000000"/>
          <w:szCs w:val="18"/>
        </w:rPr>
        <w:t>）</w:t>
      </w:r>
    </w:p>
    <w:p>
      <w:pPr>
        <w:spacing w:line="360" w:lineRule="auto"/>
        <w:ind w:firstLine="315" w:firstLineChars="150"/>
        <w:rPr>
          <w:color w:val="000000"/>
          <w:szCs w:val="21"/>
        </w:rPr>
      </w:pPr>
      <w:r>
        <w:rPr>
          <w:rFonts w:hint="eastAsia"/>
          <w:color w:val="000000"/>
          <w:szCs w:val="18"/>
        </w:rPr>
        <w:t>/Deadline for Submitting Bids/Time of Bid Opening</w:t>
      </w:r>
      <w:r>
        <w:rPr>
          <w:rFonts w:hint="eastAsia"/>
          <w:color w:val="000000"/>
          <w:szCs w:val="21"/>
        </w:rPr>
        <w:t>：</w:t>
      </w:r>
      <w:r>
        <w:rPr>
          <w:rFonts w:hint="eastAsia"/>
          <w:color w:val="000000"/>
          <w:u w:val="single"/>
        </w:rPr>
        <w:t>2022-4-</w:t>
      </w:r>
      <w:r>
        <w:rPr>
          <w:rFonts w:hint="eastAsia"/>
          <w:color w:val="000000"/>
          <w:u w:val="single"/>
          <w:lang w:val="en-US" w:eastAsia="zh-CN"/>
        </w:rPr>
        <w:t>8</w:t>
      </w:r>
      <w:r>
        <w:rPr>
          <w:rFonts w:hint="eastAsia"/>
          <w:color w:val="000000"/>
          <w:u w:val="single"/>
        </w:rPr>
        <w:t xml:space="preserve"> , 10</w:t>
      </w:r>
      <w:r>
        <w:rPr>
          <w:rFonts w:hint="eastAsia"/>
          <w:b/>
          <w:color w:val="000000"/>
          <w:u w:val="single"/>
        </w:rPr>
        <w:t>:</w:t>
      </w:r>
      <w:r>
        <w:rPr>
          <w:rFonts w:hint="eastAsia"/>
          <w:color w:val="000000"/>
          <w:u w:val="single"/>
        </w:rPr>
        <w:t xml:space="preserve">00 </w:t>
      </w:r>
      <w:r>
        <w:rPr>
          <w:rFonts w:hint="eastAsia"/>
          <w:color w:val="000000"/>
          <w:szCs w:val="21"/>
        </w:rPr>
        <w:t xml:space="preserve">(Beijing Time)  </w:t>
      </w:r>
    </w:p>
    <w:p>
      <w:pPr>
        <w:spacing w:line="360" w:lineRule="auto"/>
        <w:ind w:firstLine="315" w:firstLineChars="150"/>
        <w:rPr>
          <w:color w:val="000000"/>
        </w:rPr>
      </w:pPr>
      <w:r>
        <w:rPr>
          <w:rFonts w:hint="eastAsia"/>
          <w:color w:val="000000"/>
        </w:rPr>
        <w:t>投标文件送达地点：</w:t>
      </w:r>
      <w:r>
        <w:rPr>
          <w:color w:val="000000"/>
        </w:rPr>
        <w:t>上海市长寿路285号恒达广场</w:t>
      </w:r>
      <w:r>
        <w:rPr>
          <w:rFonts w:hint="eastAsia"/>
          <w:color w:val="000000"/>
        </w:rPr>
        <w:t>10</w:t>
      </w:r>
      <w:r>
        <w:rPr>
          <w:color w:val="000000"/>
        </w:rPr>
        <w:t>楼</w:t>
      </w:r>
    </w:p>
    <w:p>
      <w:pPr>
        <w:spacing w:line="360" w:lineRule="auto"/>
        <w:ind w:left="420" w:leftChars="150" w:hanging="105" w:hangingChars="50"/>
        <w:rPr>
          <w:color w:val="000000"/>
        </w:rPr>
      </w:pPr>
      <w:r>
        <w:rPr>
          <w:rFonts w:hint="eastAsia"/>
          <w:color w:val="000000"/>
        </w:rPr>
        <w:t xml:space="preserve">/Pace of Bid: </w:t>
      </w:r>
      <w:r>
        <w:rPr>
          <w:rFonts w:hint="eastAsia"/>
          <w:color w:val="000000"/>
          <w:szCs w:val="21"/>
        </w:rPr>
        <w:t>10</w:t>
      </w:r>
      <w:r>
        <w:rPr>
          <w:color w:val="000000"/>
          <w:szCs w:val="21"/>
        </w:rPr>
        <w:t xml:space="preserve">/F Hengda Plaza 285 Changshou Road, Shanghai </w:t>
      </w:r>
      <w:r>
        <w:rPr>
          <w:rFonts w:hint="eastAsia"/>
          <w:color w:val="000000"/>
        </w:rPr>
        <w:t xml:space="preserve"> </w:t>
      </w:r>
    </w:p>
    <w:p>
      <w:pPr>
        <w:spacing w:line="360" w:lineRule="auto"/>
        <w:ind w:firstLine="315" w:firstLineChars="150"/>
        <w:rPr>
          <w:color w:val="000000"/>
        </w:rPr>
      </w:pPr>
      <w:r>
        <w:rPr>
          <w:rFonts w:hint="eastAsia"/>
          <w:color w:val="000000"/>
        </w:rPr>
        <w:t>开标地点：</w:t>
      </w:r>
      <w:r>
        <w:rPr>
          <w:color w:val="000000"/>
        </w:rPr>
        <w:t>上海市长寿路285号恒达广场</w:t>
      </w:r>
      <w:r>
        <w:rPr>
          <w:rFonts w:hint="eastAsia"/>
          <w:color w:val="000000"/>
        </w:rPr>
        <w:t>10</w:t>
      </w:r>
      <w:r>
        <w:rPr>
          <w:color w:val="000000"/>
        </w:rPr>
        <w:t>楼</w:t>
      </w:r>
    </w:p>
    <w:p>
      <w:pPr>
        <w:spacing w:line="360" w:lineRule="auto"/>
        <w:ind w:left="420" w:leftChars="150" w:hanging="105" w:hangingChars="50"/>
        <w:rPr>
          <w:color w:val="000000"/>
        </w:rPr>
      </w:pPr>
      <w:r>
        <w:rPr>
          <w:rFonts w:hint="eastAsia"/>
          <w:color w:val="000000"/>
        </w:rPr>
        <w:t>/Pace of Bid :10</w:t>
      </w:r>
      <w:r>
        <w:rPr>
          <w:color w:val="000000"/>
          <w:szCs w:val="21"/>
        </w:rPr>
        <w:t xml:space="preserve">/F Hengda Plaza 285 Changshou Road, Shanghai </w:t>
      </w:r>
    </w:p>
    <w:p>
      <w:pPr>
        <w:spacing w:line="360" w:lineRule="auto"/>
        <w:rPr>
          <w:color w:val="000000"/>
          <w:szCs w:val="18"/>
        </w:rPr>
      </w:pPr>
      <w:r>
        <w:rPr>
          <w:rFonts w:hint="eastAsia"/>
          <w:color w:val="000000"/>
          <w:szCs w:val="18"/>
        </w:rPr>
        <w:t>7</w:t>
      </w:r>
      <w:r>
        <w:rPr>
          <w:rFonts w:hint="eastAsia"/>
          <w:color w:val="000000"/>
          <w:szCs w:val="18"/>
          <w:lang w:val="zh-CN"/>
        </w:rPr>
        <w:t>、联系方式</w:t>
      </w:r>
      <w:r>
        <w:rPr>
          <w:rFonts w:hint="eastAsia"/>
          <w:color w:val="000000"/>
          <w:szCs w:val="18"/>
        </w:rPr>
        <w:t xml:space="preserve"> / Contact Details</w:t>
      </w:r>
    </w:p>
    <w:p>
      <w:pPr>
        <w:autoSpaceDE w:val="0"/>
        <w:autoSpaceDN w:val="0"/>
        <w:adjustRightInd w:val="0"/>
        <w:spacing w:line="360" w:lineRule="auto"/>
        <w:ind w:left="76" w:leftChars="36" w:right="61" w:firstLine="210" w:firstLineChars="100"/>
        <w:rPr>
          <w:b/>
          <w:bCs/>
          <w:color w:val="000000"/>
          <w:szCs w:val="21"/>
        </w:rPr>
      </w:pPr>
      <w:r>
        <w:rPr>
          <w:color w:val="000000"/>
          <w:szCs w:val="18"/>
          <w:lang w:val="zh-CN"/>
        </w:rPr>
        <w:t>招标人名称</w:t>
      </w:r>
      <w:r>
        <w:rPr>
          <w:color w:val="000000"/>
          <w:szCs w:val="18"/>
        </w:rPr>
        <w:t>：</w:t>
      </w:r>
      <w:r>
        <w:rPr>
          <w:color w:val="000000"/>
          <w:szCs w:val="21"/>
        </w:rPr>
        <w:t xml:space="preserve"> </w:t>
      </w:r>
      <w:r>
        <w:rPr>
          <w:rFonts w:hint="eastAsia"/>
          <w:color w:val="000000"/>
          <w:szCs w:val="21"/>
        </w:rPr>
        <w:t>上海脑科学与类脑研究中心</w:t>
      </w:r>
      <w:r>
        <w:rPr>
          <w:rFonts w:hint="eastAsia"/>
          <w:color w:val="000000"/>
          <w:szCs w:val="21"/>
        </w:rPr>
        <w:tab/>
      </w:r>
    </w:p>
    <w:p>
      <w:pPr>
        <w:autoSpaceDE w:val="0"/>
        <w:autoSpaceDN w:val="0"/>
        <w:adjustRightInd w:val="0"/>
        <w:spacing w:line="360" w:lineRule="auto"/>
        <w:ind w:left="76" w:leftChars="36" w:right="61" w:firstLine="210" w:firstLineChars="100"/>
        <w:rPr>
          <w:bCs/>
          <w:color w:val="000000"/>
          <w:spacing w:val="-2"/>
        </w:rPr>
      </w:pPr>
      <w:r>
        <w:rPr>
          <w:rFonts w:hint="eastAsia"/>
          <w:color w:val="000000"/>
          <w:szCs w:val="18"/>
        </w:rPr>
        <w:t>/Name of Tenderee</w:t>
      </w:r>
      <w:r>
        <w:rPr>
          <w:rFonts w:hint="eastAsia"/>
          <w:color w:val="000000"/>
          <w:szCs w:val="21"/>
        </w:rPr>
        <w:t xml:space="preserve"> ：Shanghai Research Center </w:t>
      </w:r>
      <w:r>
        <w:rPr>
          <w:color w:val="000000"/>
          <w:szCs w:val="21"/>
        </w:rPr>
        <w:t xml:space="preserve">for </w:t>
      </w:r>
      <w:r>
        <w:rPr>
          <w:rFonts w:hint="eastAsia"/>
          <w:color w:val="000000"/>
          <w:szCs w:val="21"/>
        </w:rPr>
        <w:t>Brain Science</w:t>
      </w:r>
      <w:r>
        <w:rPr>
          <w:color w:val="000000"/>
          <w:szCs w:val="21"/>
        </w:rPr>
        <w:t xml:space="preserve"> and Brain-Inspired Intelligence</w:t>
      </w:r>
    </w:p>
    <w:p>
      <w:pPr>
        <w:autoSpaceDE w:val="0"/>
        <w:autoSpaceDN w:val="0"/>
        <w:adjustRightInd w:val="0"/>
        <w:spacing w:line="360" w:lineRule="auto"/>
        <w:ind w:left="76" w:leftChars="36" w:right="61" w:firstLine="210" w:firstLineChars="100"/>
        <w:rPr>
          <w:rFonts w:hint="eastAsia"/>
          <w:b/>
          <w:color w:val="000000"/>
          <w:szCs w:val="21"/>
        </w:rPr>
      </w:pPr>
      <w:r>
        <w:rPr>
          <w:color w:val="000000"/>
          <w:szCs w:val="21"/>
          <w:lang w:val="zh-CN"/>
        </w:rPr>
        <w:t>招标人地</w:t>
      </w:r>
      <w:r>
        <w:rPr>
          <w:color w:val="000000"/>
          <w:szCs w:val="18"/>
          <w:lang w:val="zh-CN"/>
        </w:rPr>
        <w:t>址</w:t>
      </w:r>
      <w:r>
        <w:rPr>
          <w:color w:val="000000"/>
          <w:szCs w:val="18"/>
        </w:rPr>
        <w:t>：</w:t>
      </w:r>
      <w:r>
        <w:rPr>
          <w:rFonts w:hint="eastAsia"/>
          <w:color w:val="000000"/>
          <w:szCs w:val="18"/>
        </w:rPr>
        <w:t>上海市松江区强业路555号1号楼</w:t>
      </w:r>
    </w:p>
    <w:p>
      <w:pPr>
        <w:autoSpaceDE w:val="0"/>
        <w:autoSpaceDN w:val="0"/>
        <w:adjustRightInd w:val="0"/>
        <w:spacing w:line="360" w:lineRule="auto"/>
        <w:ind w:left="76" w:leftChars="36" w:right="61" w:firstLine="210" w:firstLineChars="100"/>
        <w:rPr>
          <w:rFonts w:hint="eastAsia"/>
          <w:color w:val="000000"/>
          <w:szCs w:val="18"/>
        </w:rPr>
      </w:pPr>
      <w:r>
        <w:rPr>
          <w:rFonts w:hint="eastAsia"/>
          <w:color w:val="000000"/>
          <w:szCs w:val="18"/>
        </w:rPr>
        <w:t>/</w:t>
      </w:r>
      <w:r>
        <w:rPr>
          <w:color w:val="000000"/>
          <w:szCs w:val="18"/>
        </w:rPr>
        <w:t>Address ：</w:t>
      </w:r>
      <w:r>
        <w:rPr>
          <w:rFonts w:hint="eastAsia"/>
          <w:color w:val="000000"/>
          <w:szCs w:val="18"/>
        </w:rPr>
        <w:t>No.555 Qiangye Road, Songjiang, Shanghai</w:t>
      </w:r>
    </w:p>
    <w:p>
      <w:pPr>
        <w:autoSpaceDE w:val="0"/>
        <w:autoSpaceDN w:val="0"/>
        <w:adjustRightInd w:val="0"/>
        <w:spacing w:line="360" w:lineRule="auto"/>
        <w:ind w:left="76" w:leftChars="36" w:right="61" w:firstLine="210" w:firstLineChars="100"/>
        <w:rPr>
          <w:color w:val="000000"/>
          <w:szCs w:val="18"/>
          <w:highlight w:val="none"/>
        </w:rPr>
      </w:pPr>
      <w:r>
        <w:rPr>
          <w:rFonts w:hint="eastAsia"/>
          <w:color w:val="000000"/>
          <w:szCs w:val="18"/>
          <w:highlight w:val="none"/>
        </w:rPr>
        <w:t>联系人/Attention：梁老师/Mr.Liang</w:t>
      </w:r>
    </w:p>
    <w:p>
      <w:pPr>
        <w:autoSpaceDE w:val="0"/>
        <w:autoSpaceDN w:val="0"/>
        <w:adjustRightInd w:val="0"/>
        <w:spacing w:line="360" w:lineRule="auto"/>
        <w:ind w:left="76" w:leftChars="36" w:right="61" w:firstLine="210" w:firstLineChars="100"/>
        <w:rPr>
          <w:rFonts w:hint="eastAsia"/>
          <w:color w:val="000000"/>
          <w:szCs w:val="18"/>
          <w:highlight w:val="none"/>
        </w:rPr>
      </w:pPr>
      <w:r>
        <w:rPr>
          <w:color w:val="000000"/>
          <w:szCs w:val="18"/>
          <w:highlight w:val="none"/>
          <w:lang w:val="zh-CN"/>
        </w:rPr>
        <w:t>电话</w:t>
      </w:r>
      <w:r>
        <w:rPr>
          <w:rFonts w:hint="eastAsia"/>
          <w:color w:val="000000"/>
          <w:szCs w:val="18"/>
          <w:highlight w:val="none"/>
        </w:rPr>
        <w:t>/Tel</w:t>
      </w:r>
      <w:r>
        <w:rPr>
          <w:color w:val="000000"/>
          <w:szCs w:val="18"/>
          <w:highlight w:val="none"/>
        </w:rPr>
        <w:t>：</w:t>
      </w:r>
      <w:r>
        <w:rPr>
          <w:rFonts w:hint="eastAsia"/>
          <w:color w:val="000000"/>
          <w:szCs w:val="18"/>
          <w:highlight w:val="none"/>
        </w:rPr>
        <w:t>021-</w:t>
      </w:r>
      <w:r>
        <w:rPr>
          <w:color w:val="000000"/>
          <w:szCs w:val="18"/>
          <w:highlight w:val="none"/>
        </w:rPr>
        <w:t>64035268</w:t>
      </w:r>
    </w:p>
    <w:p>
      <w:pPr>
        <w:autoSpaceDE w:val="0"/>
        <w:autoSpaceDN w:val="0"/>
        <w:adjustRightInd w:val="0"/>
        <w:spacing w:line="360" w:lineRule="auto"/>
        <w:ind w:left="76" w:right="61"/>
        <w:rPr>
          <w:rFonts w:hint="eastAsia"/>
          <w:color w:val="000000"/>
          <w:szCs w:val="18"/>
        </w:rPr>
      </w:pPr>
      <w:r>
        <w:rPr>
          <w:rFonts w:hint="eastAsia"/>
          <w:color w:val="000000"/>
          <w:szCs w:val="18"/>
        </w:rPr>
        <w:t xml:space="preserve">  </w:t>
      </w:r>
    </w:p>
    <w:p>
      <w:pPr>
        <w:autoSpaceDE w:val="0"/>
        <w:autoSpaceDN w:val="0"/>
        <w:adjustRightInd w:val="0"/>
        <w:spacing w:line="360" w:lineRule="auto"/>
        <w:ind w:left="76" w:right="61"/>
        <w:rPr>
          <w:color w:val="000000"/>
          <w:szCs w:val="18"/>
        </w:rPr>
      </w:pPr>
    </w:p>
    <w:p>
      <w:pPr>
        <w:autoSpaceDE w:val="0"/>
        <w:autoSpaceDN w:val="0"/>
        <w:adjustRightInd w:val="0"/>
        <w:spacing w:line="360" w:lineRule="auto"/>
        <w:ind w:left="76" w:leftChars="36" w:right="61" w:firstLine="210" w:firstLineChars="100"/>
        <w:rPr>
          <w:color w:val="000000"/>
          <w:szCs w:val="18"/>
        </w:rPr>
      </w:pPr>
      <w:r>
        <w:rPr>
          <w:color w:val="000000"/>
          <w:szCs w:val="18"/>
          <w:lang w:val="zh-CN"/>
        </w:rPr>
        <w:t>招标机构名称</w:t>
      </w:r>
      <w:r>
        <w:rPr>
          <w:color w:val="000000"/>
          <w:szCs w:val="18"/>
        </w:rPr>
        <w:t>：</w:t>
      </w:r>
      <w:r>
        <w:rPr>
          <w:rFonts w:hint="eastAsia"/>
          <w:color w:val="000000"/>
          <w:szCs w:val="18"/>
          <w:lang w:val="zh-CN"/>
        </w:rPr>
        <w:t>上海机电设备招标有限公司</w:t>
      </w:r>
      <w:r>
        <w:rPr>
          <w:rFonts w:hint="eastAsia"/>
          <w:color w:val="000000"/>
          <w:szCs w:val="18"/>
        </w:rPr>
        <w:t xml:space="preserve"> </w:t>
      </w:r>
    </w:p>
    <w:p>
      <w:pPr>
        <w:autoSpaceDE w:val="0"/>
        <w:autoSpaceDN w:val="0"/>
        <w:adjustRightInd w:val="0"/>
        <w:spacing w:line="360" w:lineRule="auto"/>
        <w:ind w:left="76" w:leftChars="36" w:right="61" w:firstLine="210" w:firstLineChars="100"/>
        <w:rPr>
          <w:color w:val="000000"/>
          <w:szCs w:val="18"/>
        </w:rPr>
      </w:pPr>
      <w:r>
        <w:rPr>
          <w:rFonts w:hint="eastAsia"/>
          <w:color w:val="000000"/>
          <w:szCs w:val="18"/>
        </w:rPr>
        <w:t>/ Name of the Tendering Agent ：</w:t>
      </w:r>
      <w:r>
        <w:rPr>
          <w:rFonts w:hint="eastAsia"/>
          <w:color w:val="000000"/>
          <w:szCs w:val="21"/>
        </w:rPr>
        <w:t xml:space="preserve">Shanghai Machinery &amp; Electric Equipment Tendering Co., Ltd. </w:t>
      </w:r>
    </w:p>
    <w:p>
      <w:pPr>
        <w:autoSpaceDE w:val="0"/>
        <w:autoSpaceDN w:val="0"/>
        <w:adjustRightInd w:val="0"/>
        <w:spacing w:line="360" w:lineRule="auto"/>
        <w:ind w:right="61" w:firstLine="315" w:firstLineChars="150"/>
        <w:rPr>
          <w:color w:val="000000"/>
          <w:szCs w:val="18"/>
        </w:rPr>
      </w:pPr>
      <w:r>
        <w:rPr>
          <w:color w:val="000000"/>
          <w:szCs w:val="18"/>
          <w:lang w:val="zh-CN"/>
        </w:rPr>
        <w:t>地址</w:t>
      </w:r>
      <w:r>
        <w:rPr>
          <w:color w:val="000000"/>
          <w:szCs w:val="18"/>
        </w:rPr>
        <w:t>：</w:t>
      </w:r>
      <w:r>
        <w:rPr>
          <w:rFonts w:hint="eastAsia"/>
          <w:color w:val="000000"/>
          <w:szCs w:val="18"/>
          <w:lang w:val="zh-CN"/>
        </w:rPr>
        <w:t>上海市长寿路285号恒达广场</w:t>
      </w:r>
      <w:r>
        <w:rPr>
          <w:rFonts w:hint="eastAsia"/>
          <w:color w:val="000000"/>
          <w:szCs w:val="18"/>
        </w:rPr>
        <w:t>16</w:t>
      </w:r>
      <w:r>
        <w:rPr>
          <w:rFonts w:hint="eastAsia"/>
          <w:color w:val="000000"/>
          <w:szCs w:val="18"/>
          <w:lang w:val="zh-CN"/>
        </w:rPr>
        <w:t>楼</w:t>
      </w:r>
    </w:p>
    <w:p>
      <w:pPr>
        <w:autoSpaceDE w:val="0"/>
        <w:autoSpaceDN w:val="0"/>
        <w:adjustRightInd w:val="0"/>
        <w:spacing w:line="360" w:lineRule="auto"/>
        <w:ind w:right="61" w:firstLine="315" w:firstLineChars="150"/>
        <w:rPr>
          <w:color w:val="000000"/>
          <w:szCs w:val="18"/>
        </w:rPr>
      </w:pPr>
      <w:r>
        <w:rPr>
          <w:rFonts w:hint="eastAsia"/>
          <w:color w:val="000000"/>
          <w:szCs w:val="18"/>
        </w:rPr>
        <w:t>/ Address ：</w:t>
      </w:r>
      <w:r>
        <w:rPr>
          <w:rFonts w:hint="eastAsia"/>
          <w:color w:val="000000"/>
          <w:szCs w:val="21"/>
        </w:rPr>
        <w:t>16/F Hengda Plaza 285 Changshou Road, Shanghai</w:t>
      </w:r>
    </w:p>
    <w:p>
      <w:pPr>
        <w:autoSpaceDE w:val="0"/>
        <w:autoSpaceDN w:val="0"/>
        <w:adjustRightInd w:val="0"/>
        <w:spacing w:line="360" w:lineRule="auto"/>
        <w:ind w:left="76" w:leftChars="36" w:right="61" w:firstLine="315" w:firstLineChars="150"/>
        <w:rPr>
          <w:color w:val="000000"/>
          <w:szCs w:val="18"/>
        </w:rPr>
      </w:pPr>
      <w:r>
        <w:rPr>
          <w:color w:val="000000"/>
          <w:szCs w:val="18"/>
          <w:lang w:val="zh-CN"/>
        </w:rPr>
        <w:t>邮政编码</w:t>
      </w:r>
      <w:r>
        <w:rPr>
          <w:rFonts w:hint="eastAsia"/>
          <w:color w:val="000000"/>
          <w:szCs w:val="18"/>
        </w:rPr>
        <w:t>/ Postcode</w:t>
      </w:r>
      <w:r>
        <w:rPr>
          <w:color w:val="000000"/>
          <w:szCs w:val="18"/>
        </w:rPr>
        <w:t>：200060</w:t>
      </w:r>
    </w:p>
    <w:p>
      <w:pPr>
        <w:spacing w:line="360" w:lineRule="auto"/>
        <w:ind w:firstLine="420" w:firstLineChars="200"/>
        <w:rPr>
          <w:color w:val="000000"/>
        </w:rPr>
      </w:pPr>
      <w:r>
        <w:rPr>
          <w:color w:val="000000"/>
        </w:rPr>
        <w:t>联系人：</w:t>
      </w:r>
      <w:r>
        <w:rPr>
          <w:rFonts w:hint="eastAsia"/>
          <w:color w:val="000000"/>
        </w:rPr>
        <w:t xml:space="preserve"> 张洁玮、沈飏、潘永亮</w:t>
      </w:r>
    </w:p>
    <w:p>
      <w:pPr>
        <w:spacing w:line="360" w:lineRule="auto"/>
        <w:ind w:firstLine="420" w:firstLineChars="200"/>
        <w:rPr>
          <w:color w:val="000000"/>
        </w:rPr>
      </w:pPr>
      <w:r>
        <w:rPr>
          <w:rFonts w:hint="eastAsia"/>
          <w:color w:val="000000"/>
        </w:rPr>
        <w:t>/Attention: Jiewei Zhang; Yang Shen ；Yongl</w:t>
      </w:r>
      <w:r>
        <w:rPr>
          <w:color w:val="000000"/>
        </w:rPr>
        <w:t>ia</w:t>
      </w:r>
      <w:r>
        <w:rPr>
          <w:rFonts w:hint="eastAsia"/>
          <w:color w:val="000000"/>
        </w:rPr>
        <w:t>ng Pan</w:t>
      </w:r>
    </w:p>
    <w:p>
      <w:pPr>
        <w:autoSpaceDE w:val="0"/>
        <w:autoSpaceDN w:val="0"/>
        <w:adjustRightInd w:val="0"/>
        <w:spacing w:line="360" w:lineRule="auto"/>
        <w:ind w:left="76" w:leftChars="36" w:right="61" w:firstLine="315" w:firstLineChars="150"/>
        <w:rPr>
          <w:color w:val="000000"/>
          <w:szCs w:val="18"/>
        </w:rPr>
      </w:pPr>
      <w:r>
        <w:rPr>
          <w:color w:val="000000"/>
          <w:szCs w:val="18"/>
          <w:lang w:val="zh-CN"/>
        </w:rPr>
        <w:t>电话</w:t>
      </w:r>
      <w:r>
        <w:rPr>
          <w:rFonts w:hint="eastAsia"/>
          <w:color w:val="000000"/>
          <w:szCs w:val="18"/>
        </w:rPr>
        <w:t>/Tel</w:t>
      </w:r>
      <w:r>
        <w:rPr>
          <w:color w:val="000000"/>
          <w:szCs w:val="18"/>
        </w:rPr>
        <w:t>：86-21-32557</w:t>
      </w:r>
      <w:r>
        <w:rPr>
          <w:rFonts w:hint="eastAsia"/>
          <w:color w:val="000000"/>
          <w:szCs w:val="18"/>
        </w:rPr>
        <w:t>775;</w:t>
      </w:r>
      <w:r>
        <w:rPr>
          <w:color w:val="000000"/>
          <w:szCs w:val="18"/>
        </w:rPr>
        <w:t>86-21-32557</w:t>
      </w:r>
      <w:r>
        <w:rPr>
          <w:rFonts w:hint="eastAsia"/>
          <w:color w:val="000000"/>
          <w:szCs w:val="18"/>
        </w:rPr>
        <w:t>719</w:t>
      </w:r>
    </w:p>
    <w:p>
      <w:pPr>
        <w:autoSpaceDE w:val="0"/>
        <w:autoSpaceDN w:val="0"/>
        <w:adjustRightInd w:val="0"/>
        <w:spacing w:line="360" w:lineRule="auto"/>
        <w:ind w:left="76" w:leftChars="36" w:right="61" w:firstLine="315" w:firstLineChars="150"/>
        <w:rPr>
          <w:color w:val="000000"/>
          <w:szCs w:val="18"/>
        </w:rPr>
      </w:pPr>
      <w:r>
        <w:rPr>
          <w:color w:val="000000"/>
          <w:szCs w:val="18"/>
          <w:lang w:val="zh-CN"/>
        </w:rPr>
        <w:t>传真</w:t>
      </w:r>
      <w:r>
        <w:rPr>
          <w:rFonts w:hint="eastAsia"/>
          <w:color w:val="000000"/>
          <w:szCs w:val="18"/>
        </w:rPr>
        <w:t>/Fax</w:t>
      </w:r>
      <w:r>
        <w:rPr>
          <w:color w:val="000000"/>
          <w:szCs w:val="18"/>
        </w:rPr>
        <w:t>：86-21-32557272</w:t>
      </w:r>
    </w:p>
    <w:p>
      <w:pPr>
        <w:spacing w:line="360" w:lineRule="auto"/>
        <w:ind w:firstLine="420" w:firstLineChars="200"/>
        <w:rPr>
          <w:rFonts w:hint="eastAsia"/>
          <w:color w:val="000000"/>
          <w:szCs w:val="18"/>
        </w:rPr>
      </w:pPr>
      <w:r>
        <w:rPr>
          <w:color w:val="000000"/>
          <w:szCs w:val="18"/>
          <w:lang w:val="zh-CN"/>
        </w:rPr>
        <w:t>电子信箱</w:t>
      </w:r>
      <w:r>
        <w:rPr>
          <w:rFonts w:hint="eastAsia"/>
          <w:color w:val="000000"/>
          <w:szCs w:val="18"/>
        </w:rPr>
        <w:t>/</w:t>
      </w:r>
      <w:r>
        <w:rPr>
          <w:rFonts w:hint="eastAsia"/>
          <w:color w:val="000000"/>
          <w:szCs w:val="21"/>
        </w:rPr>
        <w:t xml:space="preserve"> E-mail:</w:t>
      </w:r>
      <w:r>
        <w:rPr>
          <w:color w:val="000000"/>
          <w:szCs w:val="21"/>
        </w:rPr>
        <w:t>13795281643@163.com,</w:t>
      </w:r>
      <w:r>
        <w:rPr>
          <w:rFonts w:hint="eastAsia"/>
          <w:color w:val="000000"/>
          <w:szCs w:val="21"/>
        </w:rPr>
        <w:t>jeffshen09@163.com</w:t>
      </w:r>
    </w:p>
    <w:p>
      <w:pPr>
        <w:tabs>
          <w:tab w:val="left" w:pos="2415"/>
        </w:tabs>
        <w:autoSpaceDE w:val="0"/>
        <w:autoSpaceDN w:val="0"/>
        <w:adjustRightInd w:val="0"/>
        <w:spacing w:line="360" w:lineRule="auto"/>
        <w:rPr>
          <w:color w:val="000000"/>
          <w:szCs w:val="18"/>
        </w:rPr>
      </w:pPr>
    </w:p>
    <w:p>
      <w:pPr>
        <w:numPr>
          <w:ilvl w:val="0"/>
          <w:numId w:val="3"/>
        </w:numPr>
        <w:tabs>
          <w:tab w:val="left" w:pos="2415"/>
        </w:tabs>
        <w:autoSpaceDE w:val="0"/>
        <w:autoSpaceDN w:val="0"/>
        <w:adjustRightInd w:val="0"/>
        <w:spacing w:line="360" w:lineRule="auto"/>
        <w:rPr>
          <w:rFonts w:hint="eastAsia"/>
          <w:color w:val="000000"/>
          <w:szCs w:val="18"/>
          <w:lang w:val="fi-FI"/>
        </w:rPr>
      </w:pPr>
      <w:r>
        <w:rPr>
          <w:rFonts w:hint="eastAsia"/>
          <w:color w:val="000000"/>
          <w:szCs w:val="18"/>
          <w:lang w:val="fi-FI"/>
        </w:rPr>
        <w:t>汇款方式 / Remittance Approach</w:t>
      </w:r>
    </w:p>
    <w:p>
      <w:pPr>
        <w:autoSpaceDE w:val="0"/>
        <w:autoSpaceDN w:val="0"/>
        <w:adjustRightInd w:val="0"/>
        <w:spacing w:line="360" w:lineRule="auto"/>
        <w:ind w:left="76" w:leftChars="36" w:right="61" w:firstLine="210" w:firstLineChars="100"/>
        <w:rPr>
          <w:rFonts w:hint="eastAsia"/>
          <w:color w:val="000000"/>
          <w:szCs w:val="18"/>
          <w:lang w:val="fi-FI"/>
        </w:rPr>
      </w:pPr>
      <w:r>
        <w:rPr>
          <w:rFonts w:hint="eastAsia"/>
          <w:color w:val="000000"/>
          <w:szCs w:val="18"/>
          <w:lang w:val="zh-CN"/>
        </w:rPr>
        <w:t>开户</w:t>
      </w:r>
      <w:r>
        <w:rPr>
          <w:color w:val="000000"/>
          <w:szCs w:val="18"/>
          <w:lang w:val="zh-CN"/>
        </w:rPr>
        <w:t>名称</w:t>
      </w:r>
      <w:r>
        <w:rPr>
          <w:color w:val="000000"/>
          <w:szCs w:val="18"/>
          <w:lang w:val="fi-FI"/>
        </w:rPr>
        <w:t>：</w:t>
      </w:r>
      <w:r>
        <w:rPr>
          <w:color w:val="000000"/>
          <w:szCs w:val="18"/>
          <w:lang w:val="zh-CN"/>
        </w:rPr>
        <w:t>上海机电设备招标有限公司</w:t>
      </w:r>
      <w:r>
        <w:rPr>
          <w:rFonts w:hint="eastAsia"/>
          <w:color w:val="000000"/>
          <w:szCs w:val="18"/>
          <w:lang w:val="fi-FI"/>
        </w:rPr>
        <w:t xml:space="preserve"> </w:t>
      </w:r>
    </w:p>
    <w:p>
      <w:pPr>
        <w:autoSpaceDE w:val="0"/>
        <w:autoSpaceDN w:val="0"/>
        <w:adjustRightInd w:val="0"/>
        <w:spacing w:line="360" w:lineRule="auto"/>
        <w:ind w:left="76" w:leftChars="36" w:right="61" w:firstLine="210" w:firstLineChars="100"/>
        <w:rPr>
          <w:rFonts w:hint="eastAsia"/>
          <w:color w:val="000000"/>
          <w:szCs w:val="18"/>
          <w:lang w:val="fi-FI"/>
        </w:rPr>
      </w:pPr>
      <w:r>
        <w:rPr>
          <w:rFonts w:hint="eastAsia"/>
          <w:color w:val="000000"/>
          <w:szCs w:val="18"/>
          <w:lang w:val="fi-FI"/>
        </w:rPr>
        <w:t>/ Name of the Tendering Agent ：</w:t>
      </w:r>
      <w:r>
        <w:rPr>
          <w:rFonts w:hint="eastAsia"/>
          <w:color w:val="000000"/>
          <w:szCs w:val="21"/>
          <w:lang w:val="fi-FI"/>
        </w:rPr>
        <w:t>Shanghai Machinery &amp; Electric Equipment Tendering Co., Ltd.</w:t>
      </w:r>
    </w:p>
    <w:p>
      <w:pPr>
        <w:tabs>
          <w:tab w:val="left" w:pos="2415"/>
        </w:tabs>
        <w:autoSpaceDE w:val="0"/>
        <w:autoSpaceDN w:val="0"/>
        <w:adjustRightInd w:val="0"/>
        <w:spacing w:line="360" w:lineRule="auto"/>
        <w:ind w:left="420"/>
        <w:rPr>
          <w:color w:val="000000"/>
          <w:szCs w:val="18"/>
          <w:lang w:val="fi-FI"/>
        </w:rPr>
      </w:pPr>
      <w:r>
        <w:rPr>
          <w:color w:val="000000"/>
          <w:szCs w:val="18"/>
          <w:lang w:val="zh-CN"/>
        </w:rPr>
        <w:t>开户银行</w:t>
      </w:r>
      <w:r>
        <w:rPr>
          <w:color w:val="000000"/>
          <w:szCs w:val="18"/>
          <w:lang w:val="fi-FI"/>
        </w:rPr>
        <w:t>：</w:t>
      </w:r>
      <w:r>
        <w:rPr>
          <w:color w:val="000000"/>
          <w:szCs w:val="18"/>
          <w:lang w:val="zh-CN"/>
        </w:rPr>
        <w:t>中国建设银行上海市分行营业部</w:t>
      </w:r>
    </w:p>
    <w:p>
      <w:pPr>
        <w:spacing w:line="360" w:lineRule="auto"/>
        <w:ind w:firstLine="420" w:firstLineChars="200"/>
        <w:rPr>
          <w:rFonts w:hint="eastAsia"/>
          <w:color w:val="000000"/>
          <w:szCs w:val="18"/>
          <w:lang w:val="fi-FI"/>
        </w:rPr>
      </w:pPr>
      <w:r>
        <w:rPr>
          <w:rFonts w:hint="eastAsia"/>
          <w:color w:val="000000"/>
          <w:szCs w:val="21"/>
          <w:lang w:val="fi-FI"/>
        </w:rPr>
        <w:t xml:space="preserve">/Account Bank: </w:t>
      </w:r>
      <w:bookmarkStart w:id="0" w:name="OLE_LINK1"/>
      <w:bookmarkStart w:id="1" w:name="OLE_LINK5"/>
      <w:r>
        <w:rPr>
          <w:color w:val="000000"/>
          <w:sz w:val="24"/>
          <w:lang w:val="fi-FI"/>
        </w:rPr>
        <w:t>China Construction Bank Shanghai Branch, Banking Department</w:t>
      </w:r>
      <w:bookmarkEnd w:id="0"/>
    </w:p>
    <w:bookmarkEnd w:id="1"/>
    <w:p>
      <w:pPr>
        <w:tabs>
          <w:tab w:val="left" w:pos="2415"/>
        </w:tabs>
        <w:autoSpaceDE w:val="0"/>
        <w:autoSpaceDN w:val="0"/>
        <w:adjustRightInd w:val="0"/>
        <w:spacing w:line="360" w:lineRule="auto"/>
        <w:ind w:left="420"/>
        <w:rPr>
          <w:color w:val="000000"/>
          <w:szCs w:val="18"/>
          <w:lang w:val="fi-FI"/>
        </w:rPr>
      </w:pPr>
      <w:r>
        <w:rPr>
          <w:color w:val="000000"/>
          <w:szCs w:val="18"/>
          <w:lang w:val="zh-CN"/>
        </w:rPr>
        <w:t>帐号</w:t>
      </w:r>
      <w:r>
        <w:rPr>
          <w:rFonts w:hint="eastAsia"/>
          <w:color w:val="000000"/>
          <w:szCs w:val="18"/>
          <w:lang w:val="fi-FI"/>
        </w:rPr>
        <w:t>/</w:t>
      </w:r>
      <w:r>
        <w:rPr>
          <w:rFonts w:hint="eastAsia"/>
          <w:color w:val="000000"/>
          <w:szCs w:val="21"/>
          <w:lang w:val="fi-FI"/>
        </w:rPr>
        <w:t>Account NO.</w:t>
      </w:r>
      <w:r>
        <w:rPr>
          <w:color w:val="000000"/>
          <w:szCs w:val="18"/>
          <w:lang w:val="fi-FI"/>
        </w:rPr>
        <w:t>：</w:t>
      </w:r>
      <w:r>
        <w:rPr>
          <w:color w:val="000000"/>
          <w:sz w:val="24"/>
          <w:lang w:val="fi-FI"/>
        </w:rPr>
        <w:t>31001550400055646341</w:t>
      </w:r>
    </w:p>
    <w:p>
      <w:pPr>
        <w:tabs>
          <w:tab w:val="left" w:pos="2415"/>
        </w:tabs>
        <w:autoSpaceDE w:val="0"/>
        <w:autoSpaceDN w:val="0"/>
        <w:adjustRightInd w:val="0"/>
        <w:spacing w:line="360" w:lineRule="auto"/>
        <w:ind w:left="420"/>
        <w:rPr>
          <w:rFonts w:hint="eastAsia"/>
          <w:color w:val="000000"/>
          <w:szCs w:val="18"/>
          <w:lang w:val="fi-FI"/>
        </w:rPr>
      </w:pPr>
      <w:r>
        <w:rPr>
          <w:color w:val="000000"/>
          <w:szCs w:val="18"/>
          <w:lang w:val="fi-FI"/>
        </w:rPr>
        <w:t>SWIFT CODE：PCBCCNBJSHX</w:t>
      </w:r>
    </w:p>
    <w:p>
      <w:pPr>
        <w:autoSpaceDE w:val="0"/>
        <w:autoSpaceDN w:val="0"/>
        <w:adjustRightInd w:val="0"/>
        <w:spacing w:line="360" w:lineRule="auto"/>
        <w:ind w:firstLine="357" w:firstLineChars="170"/>
        <w:rPr>
          <w:rFonts w:hint="eastAsia"/>
          <w:color w:val="000000"/>
          <w:szCs w:val="18"/>
          <w:lang w:val="fi-FI"/>
        </w:rPr>
      </w:pPr>
      <w:r>
        <w:rPr>
          <w:color w:val="000000"/>
          <w:szCs w:val="18"/>
          <w:lang w:val="zh-CN"/>
        </w:rPr>
        <w:t>开户银行地址</w:t>
      </w:r>
      <w:r>
        <w:rPr>
          <w:color w:val="000000"/>
          <w:szCs w:val="18"/>
          <w:lang w:val="fi-FI"/>
        </w:rPr>
        <w:t>：</w:t>
      </w:r>
      <w:r>
        <w:rPr>
          <w:color w:val="000000"/>
          <w:szCs w:val="18"/>
          <w:lang w:val="zh-CN"/>
        </w:rPr>
        <w:t>中国上海市淮海中路</w:t>
      </w:r>
      <w:r>
        <w:rPr>
          <w:color w:val="000000"/>
          <w:szCs w:val="18"/>
          <w:lang w:val="fi-FI"/>
        </w:rPr>
        <w:t>200</w:t>
      </w:r>
      <w:r>
        <w:rPr>
          <w:color w:val="000000"/>
          <w:szCs w:val="18"/>
          <w:lang w:val="zh-CN"/>
        </w:rPr>
        <w:t>号</w:t>
      </w:r>
    </w:p>
    <w:p>
      <w:pPr>
        <w:autoSpaceDE w:val="0"/>
        <w:autoSpaceDN w:val="0"/>
        <w:adjustRightInd w:val="0"/>
        <w:spacing w:line="360" w:lineRule="auto"/>
        <w:ind w:firstLine="360"/>
        <w:rPr>
          <w:rFonts w:hint="eastAsia"/>
          <w:color w:val="000000"/>
          <w:szCs w:val="21"/>
          <w:lang w:val="fi-FI"/>
        </w:rPr>
      </w:pPr>
      <w:r>
        <w:rPr>
          <w:rFonts w:hint="eastAsia"/>
          <w:color w:val="000000"/>
          <w:szCs w:val="21"/>
          <w:lang w:val="fi-FI"/>
        </w:rPr>
        <w:t>/Address of Account Bank: 200 Middle Huaihai Road, Shanghai, P.R.China</w:t>
      </w:r>
    </w:p>
    <w:p>
      <w:pPr>
        <w:autoSpaceDE w:val="0"/>
        <w:autoSpaceDN w:val="0"/>
        <w:adjustRightInd w:val="0"/>
        <w:spacing w:line="360" w:lineRule="auto"/>
        <w:ind w:firstLine="316" w:firstLineChars="150"/>
        <w:rPr>
          <w:color w:val="000000"/>
          <w:szCs w:val="21"/>
        </w:rPr>
      </w:pPr>
      <w:r>
        <w:rPr>
          <w:rFonts w:hint="eastAsia"/>
          <w:b/>
          <w:bCs/>
          <w:color w:val="000000"/>
          <w:szCs w:val="18"/>
        </w:rPr>
        <w:t>如果标书费和保证金采用电汇方式</w:t>
      </w:r>
      <w:r>
        <w:rPr>
          <w:rFonts w:hint="eastAsia"/>
          <w:b/>
          <w:bCs/>
          <w:color w:val="000000"/>
          <w:szCs w:val="18"/>
          <w:lang w:val="fi-FI"/>
        </w:rPr>
        <w:t>，</w:t>
      </w:r>
      <w:r>
        <w:rPr>
          <w:rFonts w:hint="eastAsia"/>
          <w:b/>
          <w:bCs/>
          <w:color w:val="000000"/>
          <w:szCs w:val="18"/>
        </w:rPr>
        <w:t>请务必注明</w:t>
      </w:r>
      <w:r>
        <w:rPr>
          <w:rFonts w:hint="eastAsia"/>
          <w:b/>
          <w:bCs/>
          <w:color w:val="000000"/>
          <w:szCs w:val="18"/>
          <w:lang w:val="fi-FI"/>
        </w:rPr>
        <w:t>本项目的招标编号：0613-</w:t>
      </w:r>
      <w:r>
        <w:rPr>
          <w:rFonts w:hint="eastAsia"/>
          <w:b/>
          <w:bCs/>
          <w:color w:val="000000"/>
          <w:szCs w:val="18"/>
          <w:lang w:val="fi-FI" w:eastAsia="zh-CN"/>
        </w:rPr>
        <w:t>224122240824</w:t>
      </w:r>
      <w:r>
        <w:rPr>
          <w:rFonts w:hint="eastAsia"/>
          <w:b/>
          <w:bCs/>
          <w:color w:val="000000"/>
          <w:szCs w:val="18"/>
          <w:lang w:val="fi-FI"/>
        </w:rPr>
        <w:tab/>
      </w:r>
    </w:p>
    <w:p>
      <w:pPr>
        <w:widowControl/>
        <w:spacing w:line="360" w:lineRule="auto"/>
        <w:rPr>
          <w:rFonts w:hint="eastAsia" w:ascii="宋体" w:hAnsi="宋体" w:cs="宋体"/>
          <w:bCs/>
          <w:color w:val="000000"/>
          <w:kern w:val="0"/>
          <w:szCs w:val="21"/>
        </w:rPr>
      </w:pPr>
      <w:r>
        <w:rPr>
          <w:rFonts w:hint="eastAsia" w:ascii="宋体" w:hAnsi="宋体" w:cs="宋体"/>
          <w:bCs/>
          <w:color w:val="000000"/>
          <w:kern w:val="0"/>
          <w:szCs w:val="21"/>
        </w:rPr>
        <w:t>注：</w:t>
      </w:r>
    </w:p>
    <w:p>
      <w:pPr>
        <w:spacing w:line="400" w:lineRule="exact"/>
        <w:rPr>
          <w:rFonts w:hint="eastAsia" w:ascii="宋体" w:hAnsi="宋体" w:cs="宋体"/>
          <w:b/>
          <w:color w:val="000000"/>
          <w:szCs w:val="21"/>
        </w:rPr>
      </w:pPr>
    </w:p>
    <w:p>
      <w:pPr>
        <w:spacing w:line="360" w:lineRule="auto"/>
        <w:rPr>
          <w:rFonts w:hint="eastAsia" w:ascii="宋体" w:hAnsi="宋体" w:cs="宋体"/>
          <w:b/>
          <w:color w:val="000000"/>
          <w:szCs w:val="21"/>
        </w:rPr>
      </w:pPr>
      <w:r>
        <w:rPr>
          <w:rFonts w:hint="eastAsia" w:ascii="宋体" w:hAnsi="宋体" w:cs="宋体"/>
          <w:b/>
          <w:color w:val="000000"/>
          <w:szCs w:val="21"/>
        </w:rPr>
        <w:t>一，为提高效率，鼓励投标单位用“网银转账、贷记凭证或电汇”的支付方式</w:t>
      </w:r>
    </w:p>
    <w:p>
      <w:pPr>
        <w:spacing w:line="360" w:lineRule="auto"/>
        <w:rPr>
          <w:rFonts w:hint="eastAsia" w:ascii="宋体" w:hAnsi="宋体" w:cs="宋体"/>
          <w:b/>
          <w:color w:val="000000"/>
          <w:szCs w:val="21"/>
        </w:rPr>
      </w:pPr>
      <w:r>
        <w:rPr>
          <w:rFonts w:hint="eastAsia" w:ascii="宋体" w:hAnsi="宋体" w:cs="宋体"/>
          <w:b/>
          <w:color w:val="000000"/>
          <w:szCs w:val="21"/>
        </w:rPr>
        <w:t>二，请务必分笔支付“标书费，保证金，中标服务费”</w:t>
      </w:r>
    </w:p>
    <w:p>
      <w:pPr>
        <w:spacing w:line="360" w:lineRule="auto"/>
        <w:rPr>
          <w:rFonts w:hint="eastAsia" w:ascii="宋体" w:hAnsi="宋体" w:cs="宋体"/>
          <w:b/>
          <w:color w:val="000000"/>
          <w:szCs w:val="21"/>
        </w:rPr>
      </w:pPr>
      <w:r>
        <w:rPr>
          <w:rFonts w:hint="eastAsia" w:ascii="宋体" w:hAnsi="宋体" w:cs="宋体"/>
          <w:b/>
          <w:color w:val="000000"/>
          <w:szCs w:val="21"/>
        </w:rPr>
        <w:t>三，在汇款附言中请务必注明：“ 招标编号 + 用途 ”</w:t>
      </w:r>
    </w:p>
    <w:p>
      <w:pPr>
        <w:spacing w:line="360" w:lineRule="auto"/>
        <w:ind w:firstLine="2530" w:firstLineChars="1200"/>
        <w:rPr>
          <w:rFonts w:hint="eastAsia" w:ascii="宋体" w:hAnsi="宋体" w:cs="宋体"/>
          <w:b/>
          <w:color w:val="000000"/>
          <w:szCs w:val="21"/>
        </w:rPr>
      </w:pPr>
      <w:r>
        <w:rPr>
          <w:rFonts w:hint="eastAsia" w:ascii="宋体" w:hAnsi="宋体" w:cs="宋体"/>
          <w:b/>
          <w:color w:val="000000"/>
          <w:szCs w:val="21"/>
        </w:rPr>
        <w:t>（示例：</w:t>
      </w:r>
      <w:r>
        <w:rPr>
          <w:rFonts w:hint="eastAsia" w:ascii="宋体" w:hAnsi="宋体" w:cs="宋体"/>
          <w:b/>
          <w:color w:val="000000"/>
          <w:szCs w:val="21"/>
          <w:lang w:eastAsia="zh-CN"/>
        </w:rPr>
        <w:t>224122240824</w:t>
      </w:r>
      <w:r>
        <w:rPr>
          <w:rFonts w:hint="eastAsia" w:ascii="宋体" w:hAnsi="宋体" w:cs="宋体"/>
          <w:b/>
          <w:color w:val="000000"/>
          <w:szCs w:val="21"/>
        </w:rPr>
        <w:tab/>
      </w:r>
      <w:r>
        <w:rPr>
          <w:rFonts w:hint="eastAsia" w:ascii="宋体" w:hAnsi="宋体" w:cs="宋体"/>
          <w:b/>
          <w:color w:val="000000"/>
          <w:szCs w:val="21"/>
        </w:rPr>
        <w:t xml:space="preserve">  标书费）</w:t>
      </w:r>
    </w:p>
    <w:p>
      <w:pPr>
        <w:spacing w:line="360" w:lineRule="auto"/>
        <w:ind w:firstLine="2530" w:firstLineChars="1200"/>
        <w:rPr>
          <w:rFonts w:hint="eastAsia" w:ascii="宋体" w:hAnsi="宋体" w:cs="宋体"/>
          <w:b/>
          <w:color w:val="000000"/>
          <w:szCs w:val="21"/>
        </w:rPr>
      </w:pPr>
      <w:r>
        <w:rPr>
          <w:rFonts w:hint="eastAsia" w:ascii="宋体" w:hAnsi="宋体" w:cs="宋体"/>
          <w:b/>
          <w:color w:val="000000"/>
          <w:szCs w:val="21"/>
        </w:rPr>
        <w:t>（示例：</w:t>
      </w:r>
      <w:r>
        <w:rPr>
          <w:rFonts w:hint="eastAsia" w:ascii="宋体" w:hAnsi="宋体" w:cs="宋体"/>
          <w:b/>
          <w:color w:val="000000"/>
          <w:szCs w:val="21"/>
          <w:lang w:eastAsia="zh-CN"/>
        </w:rPr>
        <w:t>224122240824</w:t>
      </w:r>
      <w:r>
        <w:rPr>
          <w:rFonts w:hint="eastAsia" w:ascii="宋体" w:hAnsi="宋体" w:cs="宋体"/>
          <w:b/>
          <w:color w:val="000000"/>
          <w:szCs w:val="21"/>
        </w:rPr>
        <w:tab/>
      </w:r>
      <w:r>
        <w:rPr>
          <w:rFonts w:hint="eastAsia" w:ascii="宋体" w:hAnsi="宋体" w:cs="宋体"/>
          <w:b/>
          <w:color w:val="000000"/>
          <w:szCs w:val="21"/>
        </w:rPr>
        <w:t xml:space="preserve">  保证金）</w:t>
      </w:r>
    </w:p>
    <w:p>
      <w:pPr>
        <w:spacing w:line="360" w:lineRule="auto"/>
        <w:ind w:firstLine="2530" w:firstLineChars="1200"/>
        <w:rPr>
          <w:rFonts w:hint="eastAsia" w:ascii="宋体" w:hAnsi="宋体" w:cs="宋体"/>
          <w:b/>
          <w:color w:val="000000"/>
          <w:szCs w:val="21"/>
        </w:rPr>
      </w:pPr>
      <w:r>
        <w:rPr>
          <w:rFonts w:hint="eastAsia" w:ascii="宋体" w:hAnsi="宋体" w:cs="宋体"/>
          <w:b/>
          <w:color w:val="000000"/>
          <w:szCs w:val="21"/>
        </w:rPr>
        <w:t>（示例：</w:t>
      </w:r>
      <w:r>
        <w:rPr>
          <w:rFonts w:hint="eastAsia" w:ascii="宋体" w:hAnsi="宋体" w:cs="宋体"/>
          <w:b/>
          <w:color w:val="000000"/>
          <w:szCs w:val="21"/>
          <w:lang w:eastAsia="zh-CN"/>
        </w:rPr>
        <w:t>224122240824</w:t>
      </w:r>
      <w:r>
        <w:rPr>
          <w:rFonts w:hint="eastAsia" w:ascii="宋体" w:hAnsi="宋体" w:cs="宋体"/>
          <w:b/>
          <w:color w:val="000000"/>
          <w:szCs w:val="21"/>
        </w:rPr>
        <w:tab/>
      </w:r>
      <w:r>
        <w:rPr>
          <w:rFonts w:hint="eastAsia" w:ascii="宋体" w:hAnsi="宋体" w:cs="宋体"/>
          <w:b/>
          <w:color w:val="000000"/>
          <w:szCs w:val="21"/>
        </w:rPr>
        <w:t xml:space="preserve">  中标服务费）</w:t>
      </w:r>
    </w:p>
    <w:p>
      <w:pPr>
        <w:spacing w:line="360" w:lineRule="auto"/>
        <w:rPr>
          <w:rFonts w:hint="eastAsia" w:ascii="宋体" w:hAnsi="宋体" w:cs="宋体"/>
          <w:b/>
          <w:color w:val="000000"/>
          <w:szCs w:val="21"/>
        </w:rPr>
      </w:pPr>
      <w:r>
        <w:rPr>
          <w:rFonts w:hint="eastAsia" w:ascii="宋体" w:hAnsi="宋体" w:cs="宋体"/>
          <w:b/>
          <w:color w:val="000000"/>
          <w:szCs w:val="21"/>
        </w:rPr>
        <w:t>四，我司保证金退还事宜，统一在每周一办理，一般1-2个工作日到账</w:t>
      </w:r>
    </w:p>
    <w:p>
      <w:pPr>
        <w:autoSpaceDE w:val="0"/>
        <w:autoSpaceDN w:val="0"/>
        <w:adjustRightInd w:val="0"/>
        <w:spacing w:line="360" w:lineRule="auto"/>
        <w:jc w:val="center"/>
        <w:rPr>
          <w:b/>
          <w:bCs/>
          <w:color w:val="000000"/>
          <w:sz w:val="28"/>
          <w:szCs w:val="28"/>
        </w:rPr>
      </w:pPr>
    </w:p>
    <w:p>
      <w:pPr>
        <w:spacing w:line="360" w:lineRule="auto"/>
        <w:ind w:left="527" w:hanging="527" w:hangingChars="250"/>
        <w:rPr>
          <w:b/>
          <w:bCs/>
          <w:color w:val="000000"/>
        </w:rPr>
      </w:pPr>
      <w:r>
        <w:rPr>
          <w:rFonts w:hint="eastAsia"/>
          <w:b/>
          <w:bCs/>
          <w:color w:val="000000"/>
        </w:rPr>
        <w:t xml:space="preserve"> ★★★</w:t>
      </w:r>
      <w:r>
        <w:rPr>
          <w:b/>
          <w:bCs/>
          <w:color w:val="000000"/>
        </w:rPr>
        <w:t>投标人应当于招标文件载明的投标截止时间前在中国国际招标网（以下简称“招标网”，网址：</w:t>
      </w:r>
      <w:r>
        <w:rPr>
          <w:b/>
          <w:bCs/>
          <w:color w:val="000000"/>
          <w:u w:val="single"/>
        </w:rPr>
        <w:t>http://www.chinabidding.com</w:t>
      </w:r>
      <w:r>
        <w:rPr>
          <w:b/>
          <w:bCs/>
          <w:color w:val="000000"/>
        </w:rPr>
        <w:t>）成功注册（免费）。否则，投标人将不能进入招标程序，由此产生的后果由其自行承担。</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157577"/>
    <w:multiLevelType w:val="multilevel"/>
    <w:tmpl w:val="03157577"/>
    <w:lvl w:ilvl="0" w:tentative="0">
      <w:start w:val="1"/>
      <w:numFmt w:val="decimal"/>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57148E89"/>
    <w:multiLevelType w:val="singleLevel"/>
    <w:tmpl w:val="57148E89"/>
    <w:lvl w:ilvl="0" w:tentative="0">
      <w:start w:val="8"/>
      <w:numFmt w:val="decimal"/>
      <w:suff w:val="nothing"/>
      <w:lvlText w:val="%1、"/>
      <w:lvlJc w:val="left"/>
    </w:lvl>
  </w:abstractNum>
  <w:abstractNum w:abstractNumId="2">
    <w:nsid w:val="72991E4C"/>
    <w:multiLevelType w:val="multilevel"/>
    <w:tmpl w:val="72991E4C"/>
    <w:lvl w:ilvl="0" w:tentative="0">
      <w:start w:val="3"/>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54499"/>
    <w:rsid w:val="3AB54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正文（文本）"/>
    <w:qFormat/>
    <w:uiPriority w:val="0"/>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paragraph" w:customStyle="1" w:styleId="5">
    <w:name w:val="列出段落3"/>
    <w:basedOn w:val="1"/>
    <w:qFormat/>
    <w:uiPriority w:val="0"/>
    <w:pPr>
      <w:ind w:firstLine="420" w:firstLineChars="200"/>
    </w:pPr>
    <w:rPr>
      <w:rFonts w:ascii="Calibri" w:hAnsi="Calibri"/>
      <w:sz w:val="30"/>
      <w:szCs w:val="20"/>
    </w:rPr>
  </w:style>
  <w:style w:type="paragraph" w:customStyle="1" w:styleId="6">
    <w:name w:val="列出段落1"/>
    <w:basedOn w:val="1"/>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2022-03-17T03:07:00Z</dcterms:created>
  <dc:creator>clover </dc:creator>
  <cp:lastModifiedBy>clover </cp:lastModifiedBy>
  <dcterms:modified xsi:type="dcterms:W3CDTF">2022-03-17T03:09:03Z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862C3CCC0D224558B313917AF8D3868D</vt:lpwstr>
  </property>
</Properties>
</file>