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DD633">
      <w:pPr>
        <w:jc w:val="center"/>
      </w:pPr>
      <w:r>
        <w:rPr>
          <w:rFonts w:hint="eastAsia"/>
          <w:b/>
          <w:sz w:val="28"/>
          <w:szCs w:val="28"/>
        </w:rPr>
        <w:t>预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查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意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见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单</w:t>
      </w:r>
    </w:p>
    <w:p w14:paraId="339F3FE4">
      <w:r>
        <w:rPr>
          <w:rFonts w:hint="eastAsia"/>
          <w:szCs w:val="21"/>
        </w:rPr>
        <w:t>项目名称：</w:t>
      </w:r>
      <w:r>
        <w:t xml:space="preserve"> </w:t>
      </w:r>
      <w:r>
        <w:rPr>
          <w:rFonts w:hint="eastAsia"/>
        </w:rPr>
        <w:t>绍兴路5号办公室装修项目</w:t>
      </w:r>
    </w:p>
    <w:p w14:paraId="7F62CDBD">
      <w:r>
        <w:rPr>
          <w:rFonts w:hint="eastAsia"/>
          <w:szCs w:val="21"/>
        </w:rPr>
        <w:t>编号：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希明（饰）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              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第1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页 共 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  页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9"/>
        <w:gridCol w:w="1942"/>
        <w:gridCol w:w="2195"/>
      </w:tblGrid>
      <w:tr w14:paraId="03EF9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276" w:type="dxa"/>
            <w:gridSpan w:val="3"/>
            <w:vAlign w:val="center"/>
          </w:tcPr>
          <w:p w14:paraId="0C7BC98B">
            <w:r>
              <w:rPr>
                <w:rFonts w:hint="eastAsia"/>
                <w:szCs w:val="21"/>
              </w:rPr>
              <w:t>受建设单位委托，本审查机构对建设单位提供的施工图及相关文件、资料进行了预审查，提出预审查意见如下</w:t>
            </w:r>
          </w:p>
        </w:tc>
      </w:tr>
      <w:tr w14:paraId="48C62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276" w:type="dxa"/>
            <w:gridSpan w:val="3"/>
            <w:vAlign w:val="center"/>
          </w:tcPr>
          <w:p w14:paraId="18E5F3C9">
            <w:r>
              <w:rPr>
                <w:rFonts w:hint="eastAsia"/>
                <w:szCs w:val="21"/>
              </w:rPr>
              <w:t>□勘察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□建筑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□结构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□给排水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□动力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asciiTheme="minorEastAsia" w:hAnsiTheme="minorEastAsia"/>
                <w:szCs w:val="21"/>
              </w:rPr>
              <w:t>■</w:t>
            </w:r>
            <w:r>
              <w:rPr>
                <w:rFonts w:hint="eastAsia"/>
                <w:szCs w:val="21"/>
              </w:rPr>
              <w:t>暖通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□电气</w:t>
            </w:r>
          </w:p>
        </w:tc>
      </w:tr>
      <w:tr w14:paraId="17DB3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081" w:type="dxa"/>
            <w:gridSpan w:val="2"/>
            <w:vAlign w:val="center"/>
          </w:tcPr>
          <w:p w14:paraId="751194AF">
            <w:pPr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预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审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查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意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见</w:t>
            </w:r>
          </w:p>
        </w:tc>
        <w:tc>
          <w:tcPr>
            <w:tcW w:w="2195" w:type="dxa"/>
            <w:vAlign w:val="center"/>
          </w:tcPr>
          <w:p w14:paraId="3E81E281">
            <w:pPr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回 复 意 见</w:t>
            </w:r>
          </w:p>
        </w:tc>
      </w:tr>
      <w:tr w14:paraId="5089A5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5" w:hRule="atLeast"/>
        </w:trPr>
        <w:tc>
          <w:tcPr>
            <w:tcW w:w="6081" w:type="dxa"/>
            <w:gridSpan w:val="2"/>
          </w:tcPr>
          <w:p w14:paraId="3D0F2E3E">
            <w:pPr>
              <w:pStyle w:val="5"/>
              <w:numPr>
                <w:ilvl w:val="0"/>
                <w:numId w:val="1"/>
              </w:numPr>
            </w:pPr>
            <w:r>
              <w:rPr>
                <w:rFonts w:hint="eastAsia"/>
              </w:rPr>
              <w:t>暖施-0</w:t>
            </w:r>
            <w:r>
              <w:t>1</w:t>
            </w:r>
          </w:p>
          <w:p w14:paraId="0CBEAC13">
            <w:pPr>
              <w:ind w:left="360"/>
            </w:pPr>
            <w:r>
              <w:rPr>
                <w:rFonts w:hint="eastAsia"/>
              </w:rPr>
              <w:t>设计说明缺本工程执行沪建建材【2</w:t>
            </w:r>
            <w:r>
              <w:t>022</w:t>
            </w:r>
            <w:r>
              <w:rPr>
                <w:rFonts w:hint="eastAsia"/>
              </w:rPr>
              <w:t>】6</w:t>
            </w:r>
            <w:r>
              <w:t>81</w:t>
            </w:r>
            <w:r>
              <w:rPr>
                <w:rFonts w:hint="eastAsia"/>
              </w:rPr>
              <w:t>号文件规定，节能改造技术措施3个选项的内容，如所选项与本专业有关，应补充相关的设计说明、设备表和图纸。</w:t>
            </w:r>
          </w:p>
          <w:p w14:paraId="623B5D45">
            <w:pPr>
              <w:pStyle w:val="5"/>
              <w:numPr>
                <w:ilvl w:val="0"/>
                <w:numId w:val="1"/>
              </w:numPr>
            </w:pPr>
            <w:r>
              <w:rPr>
                <w:rFonts w:hint="eastAsia"/>
              </w:rPr>
              <w:t>暖施-01</w:t>
            </w:r>
          </w:p>
          <w:p w14:paraId="0F5647F9">
            <w:pPr>
              <w:ind w:left="360"/>
              <w:rPr>
                <w:rFonts w:hint="eastAsia"/>
              </w:rPr>
            </w:pPr>
            <w:r>
              <w:rPr>
                <w:rFonts w:hint="eastAsia"/>
              </w:rPr>
              <w:t>设计说明五、中所述楼梯间可开启外窗布置间隔不大于3层有误，应为小于3层。见DG/TJ08-88-2021第3.2.1条规定。</w:t>
            </w:r>
          </w:p>
          <w:p w14:paraId="54056590">
            <w:pPr>
              <w:pStyle w:val="5"/>
              <w:numPr>
                <w:ilvl w:val="0"/>
                <w:numId w:val="1"/>
              </w:numPr>
            </w:pPr>
            <w:r>
              <w:rPr>
                <w:rFonts w:hint="eastAsia"/>
              </w:rPr>
              <w:t>暖施-</w:t>
            </w:r>
            <w:r>
              <w:t>0</w:t>
            </w:r>
            <w:r>
              <w:rPr>
                <w:rFonts w:hint="eastAsia"/>
              </w:rPr>
              <w:t>1</w:t>
            </w:r>
          </w:p>
          <w:p w14:paraId="6C77B7FD">
            <w:pPr>
              <w:ind w:left="360"/>
              <w:rPr>
                <w:rFonts w:hint="eastAsia"/>
              </w:rPr>
            </w:pPr>
            <w:r>
              <w:rPr>
                <w:rFonts w:hint="eastAsia"/>
              </w:rPr>
              <w:t>设计说明六（一）中所述本工程餐厅采用机械排烟与平面图不符，平面图只有6层交流大厅采用自然排烟，应改正。</w:t>
            </w:r>
          </w:p>
          <w:p w14:paraId="6EBA1A00">
            <w:pPr>
              <w:pStyle w:val="5"/>
              <w:numPr>
                <w:ilvl w:val="0"/>
                <w:numId w:val="1"/>
              </w:numPr>
            </w:pPr>
            <w:r>
              <w:rPr>
                <w:rFonts w:hint="eastAsia"/>
              </w:rPr>
              <w:t>暖施-</w:t>
            </w:r>
            <w:r>
              <w:t>0</w:t>
            </w:r>
            <w:r>
              <w:rPr>
                <w:rFonts w:hint="eastAsia"/>
              </w:rPr>
              <w:t>1</w:t>
            </w:r>
          </w:p>
          <w:p w14:paraId="474B56BA">
            <w:pPr>
              <w:ind w:left="360"/>
            </w:pPr>
            <w:r>
              <w:rPr>
                <w:rFonts w:hint="eastAsia"/>
              </w:rPr>
              <w:t>设计说明六、中缺本工程自然排烟窗的设置要求，应补充。并应符合DG/TJ08-88-2021第4.2.3条规定。</w:t>
            </w:r>
          </w:p>
          <w:p w14:paraId="009C4CCB">
            <w:pPr>
              <w:pStyle w:val="5"/>
              <w:numPr>
                <w:ilvl w:val="0"/>
                <w:numId w:val="1"/>
              </w:numPr>
            </w:pPr>
            <w:r>
              <w:rPr>
                <w:rFonts w:hint="eastAsia"/>
              </w:rPr>
              <w:t>暖施-04~06</w:t>
            </w:r>
          </w:p>
          <w:p w14:paraId="509E08CA">
            <w:pPr>
              <w:ind w:left="360"/>
              <w:rPr>
                <w:rFonts w:hint="eastAsia"/>
              </w:rPr>
            </w:pPr>
            <w:r>
              <w:rPr>
                <w:rFonts w:hint="eastAsia"/>
              </w:rPr>
              <w:t>平面图中楼梯间标注的布置间隔不大于3层不准确，应为小于3层。</w:t>
            </w:r>
          </w:p>
        </w:tc>
        <w:tc>
          <w:tcPr>
            <w:tcW w:w="2195" w:type="dxa"/>
          </w:tcPr>
          <w:p w14:paraId="59C40892"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已补充，详见设计说明第七条</w:t>
            </w:r>
          </w:p>
          <w:p w14:paraId="554D2A57">
            <w:pPr>
              <w:numPr>
                <w:ilvl w:val="0"/>
                <w:numId w:val="2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调整说明</w:t>
            </w:r>
          </w:p>
          <w:p w14:paraId="14349721">
            <w:pPr>
              <w:numPr>
                <w:ilvl w:val="0"/>
                <w:numId w:val="2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已调整</w:t>
            </w:r>
          </w:p>
          <w:p w14:paraId="1B181BBC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详见设计说明六第6条</w:t>
            </w:r>
          </w:p>
          <w:p w14:paraId="5E101B85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已修改</w:t>
            </w:r>
            <w:bookmarkStart w:id="0" w:name="_GoBack"/>
            <w:bookmarkEnd w:id="0"/>
          </w:p>
        </w:tc>
      </w:tr>
      <w:tr w14:paraId="1B354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139" w:type="dxa"/>
            <w:vAlign w:val="center"/>
          </w:tcPr>
          <w:p w14:paraId="4B8DBFA9">
            <w:r>
              <w:rPr>
                <w:rFonts w:hint="eastAsia"/>
                <w:szCs w:val="21"/>
              </w:rPr>
              <w:t>初审结果：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 合格  /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 不合格</w:t>
            </w:r>
          </w:p>
        </w:tc>
        <w:tc>
          <w:tcPr>
            <w:tcW w:w="4137" w:type="dxa"/>
            <w:gridSpan w:val="2"/>
            <w:vAlign w:val="center"/>
          </w:tcPr>
          <w:p w14:paraId="17FE8B5E">
            <w:r>
              <w:rPr>
                <w:rFonts w:hint="eastAsia"/>
                <w:szCs w:val="21"/>
              </w:rPr>
              <w:t>复审结果：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□ 合格  /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 不合格</w:t>
            </w:r>
          </w:p>
        </w:tc>
      </w:tr>
      <w:tr w14:paraId="09E88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276" w:type="dxa"/>
            <w:gridSpan w:val="3"/>
            <w:vAlign w:val="center"/>
          </w:tcPr>
          <w:p w14:paraId="66133517">
            <w:r>
              <w:rPr>
                <w:rFonts w:hint="eastAsia"/>
                <w:szCs w:val="21"/>
              </w:rPr>
              <w:t>请建设单位将预审查意见及时送达设计单位，设计单位应对施工图设计文件中存在的问题进行修改和完善</w:t>
            </w:r>
          </w:p>
        </w:tc>
      </w:tr>
      <w:tr w14:paraId="2CA08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4139" w:type="dxa"/>
            <w:vAlign w:val="center"/>
          </w:tcPr>
          <w:p w14:paraId="39D984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专业审查人签字：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陈佩文</w:t>
            </w:r>
          </w:p>
          <w:p w14:paraId="68C48F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审查机构：</w:t>
            </w:r>
          </w:p>
          <w:p w14:paraId="57C71410"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上海希明工程咨询有限公司</w:t>
            </w:r>
          </w:p>
          <w:p w14:paraId="0B599E54">
            <w:pPr>
              <w:jc w:val="right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25年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23日</w:t>
            </w:r>
          </w:p>
        </w:tc>
        <w:tc>
          <w:tcPr>
            <w:tcW w:w="4137" w:type="dxa"/>
            <w:gridSpan w:val="2"/>
            <w:vAlign w:val="center"/>
          </w:tcPr>
          <w:p w14:paraId="081BC14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设计专业负责人签字：</w:t>
            </w:r>
          </w:p>
          <w:p w14:paraId="2BD377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设计单位：</w:t>
            </w:r>
            <w:r>
              <w:rPr>
                <w:szCs w:val="21"/>
              </w:rPr>
              <w:t xml:space="preserve"> </w:t>
            </w:r>
          </w:p>
          <w:p w14:paraId="6A8BCE0B">
            <w:pPr>
              <w:rPr>
                <w:szCs w:val="21"/>
              </w:rPr>
            </w:pPr>
          </w:p>
          <w:p w14:paraId="106C7A67">
            <w:pPr>
              <w:jc w:val="right"/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2526CA8B"/>
    <w:sectPr>
      <w:pgSz w:w="11906" w:h="16838"/>
      <w:pgMar w:top="851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BB2F14"/>
    <w:multiLevelType w:val="multilevel"/>
    <w:tmpl w:val="1ABB2F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9D85C"/>
    <w:multiLevelType w:val="singleLevel"/>
    <w:tmpl w:val="7109D8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97"/>
    <w:rsid w:val="000765F5"/>
    <w:rsid w:val="00166A33"/>
    <w:rsid w:val="00206602"/>
    <w:rsid w:val="0025204B"/>
    <w:rsid w:val="00303179"/>
    <w:rsid w:val="0032489C"/>
    <w:rsid w:val="003349D9"/>
    <w:rsid w:val="0037525F"/>
    <w:rsid w:val="00391276"/>
    <w:rsid w:val="004507FB"/>
    <w:rsid w:val="004E7566"/>
    <w:rsid w:val="005260D5"/>
    <w:rsid w:val="005C1097"/>
    <w:rsid w:val="00625DD5"/>
    <w:rsid w:val="006522B7"/>
    <w:rsid w:val="006B66EA"/>
    <w:rsid w:val="00722F63"/>
    <w:rsid w:val="00756611"/>
    <w:rsid w:val="008930BE"/>
    <w:rsid w:val="009C61F4"/>
    <w:rsid w:val="00A22AFC"/>
    <w:rsid w:val="00BA69E8"/>
    <w:rsid w:val="00C04A1E"/>
    <w:rsid w:val="00C54DC1"/>
    <w:rsid w:val="00C7173D"/>
    <w:rsid w:val="00CB57DC"/>
    <w:rsid w:val="00D22686"/>
    <w:rsid w:val="00D403A6"/>
    <w:rsid w:val="44DB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544</Characters>
  <Lines>4</Lines>
  <Paragraphs>1</Paragraphs>
  <TotalTime>187</TotalTime>
  <ScaleCrop>false</ScaleCrop>
  <LinksUpToDate>false</LinksUpToDate>
  <CharactersWithSpaces>650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2021-01-29T07:01:00Z</dcterms:created>
  <dc:creator>王磊</dc:creator>
  <cp:lastModifiedBy>遇见</cp:lastModifiedBy>
  <dcterms:modified xsi:type="dcterms:W3CDTF">2025-06-24T12:31:46Z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eyJoZGlkIjoiMTM4YjljN2RiNDM0MDFlMmI5ODJlMzk2MjZiODgxZTkiLCJ1c2VySWQiOiIzNzk3NzY4NDgifQ==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ACFE23C5E4994C74833B3DF445FBDCE1_12</vt:lpwstr>
  </property>
</Properties>
</file>