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8C4E3">
      <w:pPr>
        <w:keepNext w:val="0"/>
        <w:keepLines w:val="0"/>
        <w:widowControl/>
        <w:suppressLineNumbers w:val="0"/>
        <w:jc w:val="center"/>
      </w:pPr>
      <w:r>
        <w:rPr>
          <w:rFonts w:ascii="MicrosoftYaHei-Bold" w:hAnsi="MicrosoftYaHei-Bold" w:eastAsia="MicrosoftYaHei-Bold" w:cs="MicrosoftYaHei-Bold"/>
          <w:b/>
          <w:bCs/>
          <w:color w:val="000000"/>
          <w:kern w:val="0"/>
          <w:sz w:val="36"/>
          <w:szCs w:val="36"/>
          <w:lang w:val="en-US" w:eastAsia="zh-CN" w:bidi="ar"/>
        </w:rPr>
        <w:t>建设单位管理费的中标（成交）结果公告</w:t>
      </w:r>
    </w:p>
    <w:p w14:paraId="51077826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 w14:paraId="5B1CD7A8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一、项目编号：</w:t>
      </w: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 xml:space="preserve">310000000240628111744-00130433 </w:t>
      </w:r>
    </w:p>
    <w:p w14:paraId="1AB634B8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二、项目名称：</w:t>
      </w: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 xml:space="preserve">建设单位管理费 </w:t>
      </w:r>
    </w:p>
    <w:p w14:paraId="729832B8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三、更正内容：</w:t>
      </w: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采购成交公告内容中第八、其他补充事宜中第3、采购人信息补充的信息进行更正，更正内容如下：</w:t>
      </w:r>
    </w:p>
    <w:p w14:paraId="49FB26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1、原公告中“名称：上海市水务局、上海市海洋监测预报中心”更正为“上海市海洋监测预报中心”</w:t>
      </w:r>
    </w:p>
    <w:p w14:paraId="49D137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2、原公告中“地址：上海市长宁区江苏路389号、上海市普陀区同普路800弄D栋10楼”更正为“上海市普陀区同普路800弄D栋10楼”</w:t>
      </w:r>
    </w:p>
    <w:p w14:paraId="185B0E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3、原公告中“联系方式：021-52397000、021-51363000-6227”更正为“021-51363000-6227”</w:t>
      </w:r>
    </w:p>
    <w:p w14:paraId="7ECB086C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四、注意事项：</w:t>
      </w: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其他采购信息以成交公告为准，中标供应商信息不做修改，只对补充内容部分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进行修改，特此公告。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NGVjMDU4OTNjZGM5NWYyYWQwZDQzZjNiMzI4ZTIifQ=="/>
  </w:docVars>
  <w:rsids>
    <w:rsidRoot w:val="00000000"/>
    <w:rsid w:val="5189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2024-08-23T08:12:45Z</dcterms:created>
  <dc:creator>Administrator.WIN-5HLOO6PJ17U</dc:creator>
  <cp:lastModifiedBy>想更优秀点</cp:lastModifiedBy>
  <dcterms:modified xsi:type="dcterms:W3CDTF">2024-08-23T08:18:30Z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EA2DA79970AE43DFBA1A9D10EB576650_12</vt:lpwstr>
  </property>
</Properties>
</file>