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BB2" w:rsidRDefault="004568F9" w:rsidP="00FB2602">
      <w:pPr>
        <w:adjustRightInd w:val="0"/>
        <w:snapToGrid w:val="0"/>
        <w:spacing w:afterLines="100" w:line="360" w:lineRule="auto"/>
        <w:jc w:val="center"/>
        <w:rPr>
          <w:rFonts w:ascii="宋体" w:hAnsi="宋体"/>
          <w:b/>
          <w:bCs/>
          <w:sz w:val="36"/>
          <w:szCs w:val="36"/>
        </w:rPr>
      </w:pPr>
      <w:r>
        <w:rPr>
          <w:rFonts w:ascii="宋体" w:hAnsi="宋体" w:hint="eastAsia"/>
          <w:b/>
          <w:bCs/>
          <w:sz w:val="36"/>
          <w:szCs w:val="36"/>
        </w:rPr>
        <w:t>上海市静安区牙病防治所</w:t>
      </w:r>
    </w:p>
    <w:p w:rsidR="00A34BB2" w:rsidRDefault="004568F9" w:rsidP="00FB2602">
      <w:pPr>
        <w:adjustRightInd w:val="0"/>
        <w:snapToGrid w:val="0"/>
        <w:spacing w:afterLines="100" w:line="360" w:lineRule="auto"/>
        <w:jc w:val="center"/>
        <w:rPr>
          <w:rFonts w:ascii="宋体" w:hAnsi="宋体"/>
          <w:b/>
          <w:bCs/>
          <w:sz w:val="36"/>
          <w:szCs w:val="36"/>
        </w:rPr>
      </w:pPr>
      <w:r>
        <w:rPr>
          <w:rFonts w:ascii="宋体" w:hAnsi="宋体" w:hint="eastAsia"/>
          <w:b/>
          <w:bCs/>
          <w:sz w:val="36"/>
          <w:szCs w:val="36"/>
        </w:rPr>
        <w:t>口腔专科电子病历系统(智慧诊疗)改造</w:t>
      </w:r>
    </w:p>
    <w:p w:rsidR="00A34BB2" w:rsidRDefault="00355D27" w:rsidP="00FB2602">
      <w:pPr>
        <w:adjustRightInd w:val="0"/>
        <w:snapToGrid w:val="0"/>
        <w:spacing w:afterLines="100" w:line="360" w:lineRule="auto"/>
        <w:jc w:val="center"/>
        <w:rPr>
          <w:rFonts w:ascii="宋体" w:hAnsi="宋体"/>
          <w:b/>
          <w:bCs/>
          <w:sz w:val="36"/>
          <w:szCs w:val="36"/>
        </w:rPr>
      </w:pPr>
      <w:r>
        <w:rPr>
          <w:rFonts w:ascii="宋体" w:hAnsi="宋体" w:hint="eastAsia"/>
          <w:b/>
          <w:bCs/>
          <w:sz w:val="36"/>
          <w:szCs w:val="36"/>
        </w:rPr>
        <w:t>项目</w:t>
      </w:r>
      <w:r w:rsidR="004568F9">
        <w:rPr>
          <w:rFonts w:ascii="宋体" w:hAnsi="宋体" w:hint="eastAsia"/>
          <w:b/>
          <w:bCs/>
          <w:sz w:val="36"/>
          <w:szCs w:val="36"/>
        </w:rPr>
        <w:t>需求</w:t>
      </w:r>
    </w:p>
    <w:p w:rsidR="00A34BB2" w:rsidRDefault="004568F9">
      <w:pPr>
        <w:spacing w:line="560" w:lineRule="exact"/>
        <w:rPr>
          <w:rFonts w:ascii="宋体" w:hAnsi="宋体"/>
          <w:sz w:val="24"/>
        </w:rPr>
      </w:pPr>
      <w:r>
        <w:rPr>
          <w:rFonts w:ascii="宋体" w:hAnsi="宋体" w:hint="eastAsia"/>
          <w:sz w:val="24"/>
        </w:rPr>
        <w:t>项目名称：口腔专科电子病历系统(智慧诊疗)改造</w:t>
      </w:r>
    </w:p>
    <w:p w:rsidR="00DA3727" w:rsidRDefault="004568F9">
      <w:pPr>
        <w:spacing w:line="560" w:lineRule="exact"/>
        <w:rPr>
          <w:rFonts w:ascii="宋体" w:hAnsi="宋体" w:cs="宋体"/>
          <w:sz w:val="24"/>
        </w:rPr>
      </w:pPr>
      <w:r>
        <w:rPr>
          <w:rFonts w:ascii="宋体" w:hAnsi="宋体" w:cs="宋体" w:hint="eastAsia"/>
          <w:sz w:val="24"/>
        </w:rPr>
        <w:t>项目预算：</w:t>
      </w:r>
      <w:r w:rsidR="00721280">
        <w:rPr>
          <w:rFonts w:ascii="宋体" w:hAnsi="宋体" w:cs="宋体" w:hint="eastAsia"/>
          <w:sz w:val="24"/>
        </w:rPr>
        <w:t>1650000</w:t>
      </w:r>
      <w:r>
        <w:rPr>
          <w:rFonts w:ascii="宋体" w:hAnsi="宋体" w:cs="宋体" w:hint="eastAsia"/>
          <w:sz w:val="24"/>
        </w:rPr>
        <w:t>元</w:t>
      </w:r>
    </w:p>
    <w:p w:rsidR="00A34BB2" w:rsidRDefault="0074680A">
      <w:pPr>
        <w:spacing w:line="560" w:lineRule="exact"/>
        <w:rPr>
          <w:rFonts w:ascii="宋体" w:hAnsi="宋体" w:cs="宋体"/>
          <w:sz w:val="24"/>
        </w:rPr>
      </w:pPr>
      <w:r>
        <w:rPr>
          <w:rFonts w:ascii="宋体" w:hAnsi="宋体" w:cs="宋体" w:hint="eastAsia"/>
          <w:sz w:val="24"/>
        </w:rPr>
        <w:t>项目</w:t>
      </w:r>
      <w:r w:rsidR="004568F9" w:rsidRPr="006651BA">
        <w:rPr>
          <w:rFonts w:ascii="宋体" w:hAnsi="宋体" w:cs="宋体" w:hint="eastAsia"/>
          <w:sz w:val="24"/>
        </w:rPr>
        <w:t>采购编号：</w:t>
      </w:r>
      <w:r w:rsidR="004568F9" w:rsidRPr="006651BA">
        <w:rPr>
          <w:rFonts w:ascii="宋体" w:hAnsi="宋体" w:cs="宋体"/>
          <w:sz w:val="24"/>
        </w:rPr>
        <w:t>0621-04350</w:t>
      </w:r>
    </w:p>
    <w:p w:rsidR="00DA3727" w:rsidRPr="006651BA" w:rsidRDefault="00DA3727">
      <w:pPr>
        <w:spacing w:line="560" w:lineRule="exact"/>
        <w:rPr>
          <w:rFonts w:ascii="宋体" w:hAnsi="宋体" w:cs="宋体"/>
          <w:sz w:val="24"/>
        </w:rPr>
      </w:pPr>
      <w:r w:rsidRPr="0074680A">
        <w:rPr>
          <w:rFonts w:ascii="宋体" w:hAnsi="宋体" w:cs="宋体" w:hint="eastAsia"/>
          <w:sz w:val="24"/>
        </w:rPr>
        <w:t>项目付款方式：甲乙双方合同签订后1</w:t>
      </w:r>
      <w:r w:rsidRPr="0074680A">
        <w:rPr>
          <w:rFonts w:ascii="宋体" w:hAnsi="宋体" w:cs="宋体"/>
          <w:sz w:val="24"/>
        </w:rPr>
        <w:t>0</w:t>
      </w:r>
      <w:r w:rsidRPr="0074680A">
        <w:rPr>
          <w:rFonts w:ascii="宋体" w:hAnsi="宋体" w:cs="宋体" w:hint="eastAsia"/>
          <w:sz w:val="24"/>
        </w:rPr>
        <w:t>个工作日内，甲方需支付合同总金额的3</w:t>
      </w:r>
      <w:r w:rsidRPr="0074680A">
        <w:rPr>
          <w:rFonts w:ascii="宋体" w:hAnsi="宋体" w:cs="宋体"/>
          <w:sz w:val="24"/>
        </w:rPr>
        <w:t>0</w:t>
      </w:r>
      <w:r w:rsidRPr="0074680A">
        <w:rPr>
          <w:rFonts w:ascii="宋体" w:hAnsi="宋体" w:cs="宋体" w:hint="eastAsia"/>
          <w:sz w:val="24"/>
        </w:rPr>
        <w:t>%作为项目预付款；甲方须在乙方系统上线验收合格后向乙方支付合同总金额的60</w:t>
      </w:r>
      <w:r w:rsidRPr="0074680A">
        <w:rPr>
          <w:rFonts w:ascii="宋体" w:hAnsi="宋体" w:cs="宋体"/>
          <w:sz w:val="24"/>
        </w:rPr>
        <w:t>%</w:t>
      </w:r>
      <w:r w:rsidRPr="0074680A">
        <w:rPr>
          <w:rFonts w:ascii="宋体" w:hAnsi="宋体" w:cs="宋体" w:hint="eastAsia"/>
          <w:sz w:val="24"/>
        </w:rPr>
        <w:t>作为项目验收款；系统上线验收合格后一年，甲方需向乙方支付合同总金额的10</w:t>
      </w:r>
      <w:r w:rsidRPr="0074680A">
        <w:rPr>
          <w:rFonts w:ascii="宋体" w:hAnsi="宋体" w:cs="宋体"/>
          <w:sz w:val="24"/>
        </w:rPr>
        <w:t>%</w:t>
      </w:r>
      <w:r w:rsidRPr="0074680A">
        <w:rPr>
          <w:rFonts w:ascii="宋体" w:hAnsi="宋体" w:cs="宋体" w:hint="eastAsia"/>
          <w:sz w:val="24"/>
        </w:rPr>
        <w:t>作为项目尾款。</w:t>
      </w:r>
    </w:p>
    <w:p w:rsidR="00A34BB2" w:rsidRDefault="004568F9">
      <w:pPr>
        <w:pStyle w:val="1"/>
        <w:spacing w:line="360" w:lineRule="auto"/>
        <w:rPr>
          <w:rFonts w:asciiTheme="minorEastAsia" w:eastAsiaTheme="minorEastAsia" w:hAnsiTheme="minorEastAsia"/>
        </w:rPr>
      </w:pPr>
      <w:r>
        <w:rPr>
          <w:rFonts w:asciiTheme="minorEastAsia" w:eastAsiaTheme="minorEastAsia" w:hAnsiTheme="minorEastAsia" w:hint="eastAsia"/>
        </w:rPr>
        <w:t>一、投标人资格要求</w:t>
      </w:r>
    </w:p>
    <w:p w:rsidR="00A34BB2" w:rsidRDefault="004568F9">
      <w:pPr>
        <w:pStyle w:val="af0"/>
        <w:numPr>
          <w:ilvl w:val="0"/>
          <w:numId w:val="2"/>
        </w:numPr>
        <w:spacing w:line="360" w:lineRule="auto"/>
        <w:ind w:left="0" w:firstLineChars="0" w:firstLine="0"/>
        <w:jc w:val="left"/>
        <w:textAlignment w:val="baseline"/>
        <w:rPr>
          <w:rFonts w:asciiTheme="minorEastAsia" w:eastAsiaTheme="minorEastAsia" w:hAnsiTheme="minorEastAsia" w:cs="Arial"/>
          <w:color w:val="000000"/>
          <w:sz w:val="24"/>
          <w:szCs w:val="24"/>
        </w:rPr>
      </w:pPr>
      <w:r>
        <w:rPr>
          <w:rFonts w:asciiTheme="minorEastAsia" w:eastAsiaTheme="minorEastAsia" w:hAnsiTheme="minorEastAsia" w:cs="Arial" w:hint="eastAsia"/>
          <w:color w:val="000000"/>
          <w:sz w:val="24"/>
          <w:szCs w:val="24"/>
        </w:rPr>
        <w:t>具有独立承担民事责任的能力；</w:t>
      </w:r>
    </w:p>
    <w:p w:rsidR="00A34BB2" w:rsidRDefault="004568F9">
      <w:pPr>
        <w:pStyle w:val="af0"/>
        <w:numPr>
          <w:ilvl w:val="0"/>
          <w:numId w:val="2"/>
        </w:numPr>
        <w:spacing w:line="360" w:lineRule="auto"/>
        <w:ind w:left="0" w:firstLineChars="0" w:firstLine="0"/>
        <w:jc w:val="left"/>
        <w:textAlignment w:val="baseline"/>
        <w:rPr>
          <w:rFonts w:asciiTheme="minorEastAsia" w:eastAsiaTheme="minorEastAsia" w:hAnsiTheme="minorEastAsia" w:cs="Arial"/>
          <w:color w:val="000000"/>
          <w:sz w:val="24"/>
          <w:szCs w:val="24"/>
        </w:rPr>
      </w:pPr>
      <w:r>
        <w:rPr>
          <w:rFonts w:asciiTheme="minorEastAsia" w:eastAsiaTheme="minorEastAsia" w:hAnsiTheme="minorEastAsia" w:cs="Arial" w:hint="eastAsia"/>
          <w:color w:val="000000"/>
          <w:sz w:val="24"/>
          <w:szCs w:val="24"/>
        </w:rPr>
        <w:t>具有良好的商业信誉和健全的财务会计制度；</w:t>
      </w:r>
    </w:p>
    <w:p w:rsidR="00A34BB2" w:rsidRDefault="004568F9">
      <w:pPr>
        <w:pStyle w:val="af0"/>
        <w:numPr>
          <w:ilvl w:val="0"/>
          <w:numId w:val="2"/>
        </w:numPr>
        <w:spacing w:line="360" w:lineRule="auto"/>
        <w:ind w:left="0" w:firstLineChars="0" w:firstLine="0"/>
        <w:jc w:val="left"/>
        <w:textAlignment w:val="baseline"/>
        <w:rPr>
          <w:rFonts w:asciiTheme="minorEastAsia" w:eastAsiaTheme="minorEastAsia" w:hAnsiTheme="minorEastAsia" w:cs="Arial"/>
          <w:color w:val="000000"/>
          <w:sz w:val="24"/>
          <w:szCs w:val="24"/>
        </w:rPr>
      </w:pPr>
      <w:r>
        <w:rPr>
          <w:rFonts w:asciiTheme="minorEastAsia" w:eastAsiaTheme="minorEastAsia" w:hAnsiTheme="minorEastAsia" w:cs="Arial" w:hint="eastAsia"/>
          <w:color w:val="000000"/>
          <w:sz w:val="24"/>
          <w:szCs w:val="24"/>
        </w:rPr>
        <w:t>具有履行合同所必需的设备和专业技术能力；</w:t>
      </w:r>
    </w:p>
    <w:p w:rsidR="00A34BB2" w:rsidRDefault="004568F9">
      <w:pPr>
        <w:pStyle w:val="af0"/>
        <w:numPr>
          <w:ilvl w:val="0"/>
          <w:numId w:val="2"/>
        </w:numPr>
        <w:spacing w:line="360" w:lineRule="auto"/>
        <w:ind w:left="0" w:firstLineChars="0" w:firstLine="0"/>
        <w:jc w:val="left"/>
        <w:textAlignment w:val="baseline"/>
        <w:rPr>
          <w:rFonts w:asciiTheme="minorEastAsia" w:eastAsiaTheme="minorEastAsia" w:hAnsiTheme="minorEastAsia" w:cs="Arial"/>
          <w:color w:val="000000"/>
          <w:sz w:val="24"/>
          <w:szCs w:val="24"/>
        </w:rPr>
      </w:pPr>
      <w:r>
        <w:rPr>
          <w:rFonts w:asciiTheme="minorEastAsia" w:eastAsiaTheme="minorEastAsia" w:hAnsiTheme="minorEastAsia" w:cs="Arial" w:hint="eastAsia"/>
          <w:color w:val="000000"/>
          <w:sz w:val="24"/>
          <w:szCs w:val="24"/>
        </w:rPr>
        <w:t>有依法缴纳税收和社会保障资金的良好记录；</w:t>
      </w:r>
    </w:p>
    <w:p w:rsidR="00A34BB2" w:rsidRDefault="004568F9">
      <w:pPr>
        <w:pStyle w:val="af0"/>
        <w:numPr>
          <w:ilvl w:val="0"/>
          <w:numId w:val="2"/>
        </w:numPr>
        <w:spacing w:line="360" w:lineRule="auto"/>
        <w:ind w:left="0" w:firstLineChars="0" w:firstLine="0"/>
        <w:jc w:val="left"/>
        <w:textAlignment w:val="baseline"/>
        <w:rPr>
          <w:rFonts w:asciiTheme="minorEastAsia" w:eastAsiaTheme="minorEastAsia" w:hAnsiTheme="minorEastAsia" w:cs="Arial"/>
          <w:color w:val="000000"/>
          <w:sz w:val="24"/>
          <w:szCs w:val="24"/>
        </w:rPr>
      </w:pPr>
      <w:r>
        <w:rPr>
          <w:rFonts w:asciiTheme="minorEastAsia" w:eastAsiaTheme="minorEastAsia" w:hAnsiTheme="minorEastAsia" w:cs="Arial" w:hint="eastAsia"/>
          <w:color w:val="000000"/>
          <w:sz w:val="24"/>
          <w:szCs w:val="24"/>
        </w:rPr>
        <w:t>参加政府采购活动前三年内，在经营活动中没有重大违法记录；</w:t>
      </w:r>
    </w:p>
    <w:p w:rsidR="00A34BB2" w:rsidRDefault="004568F9">
      <w:pPr>
        <w:pStyle w:val="af0"/>
        <w:numPr>
          <w:ilvl w:val="0"/>
          <w:numId w:val="2"/>
        </w:numPr>
        <w:spacing w:line="360" w:lineRule="auto"/>
        <w:ind w:left="0" w:firstLineChars="0" w:firstLine="0"/>
        <w:jc w:val="left"/>
        <w:textAlignment w:val="baseline"/>
        <w:rPr>
          <w:rFonts w:asciiTheme="minorEastAsia" w:eastAsiaTheme="minorEastAsia" w:hAnsiTheme="minorEastAsia" w:cs="Arial"/>
          <w:color w:val="000000"/>
          <w:sz w:val="24"/>
          <w:szCs w:val="24"/>
        </w:rPr>
      </w:pPr>
      <w:r>
        <w:rPr>
          <w:rFonts w:asciiTheme="minorEastAsia" w:eastAsiaTheme="minorEastAsia" w:hAnsiTheme="minorEastAsia" w:cs="Arial" w:hint="eastAsia"/>
          <w:color w:val="000000"/>
          <w:sz w:val="24"/>
          <w:szCs w:val="24"/>
        </w:rPr>
        <w:t>本项目</w:t>
      </w:r>
      <w:r>
        <w:rPr>
          <w:rFonts w:asciiTheme="minorEastAsia" w:eastAsiaTheme="minorEastAsia" w:hAnsiTheme="minorEastAsia" w:cs="Arial"/>
          <w:color w:val="000000"/>
          <w:sz w:val="24"/>
          <w:szCs w:val="24"/>
        </w:rPr>
        <w:t>不接受联合体投标</w:t>
      </w:r>
      <w:r>
        <w:rPr>
          <w:rFonts w:asciiTheme="minorEastAsia" w:eastAsiaTheme="minorEastAsia" w:hAnsiTheme="minorEastAsia" w:cs="Arial" w:hint="eastAsia"/>
          <w:color w:val="000000"/>
          <w:sz w:val="24"/>
          <w:szCs w:val="24"/>
        </w:rPr>
        <w:t>；</w:t>
      </w:r>
    </w:p>
    <w:p w:rsidR="00A34BB2" w:rsidRDefault="004568F9">
      <w:pPr>
        <w:pStyle w:val="af0"/>
        <w:numPr>
          <w:ilvl w:val="0"/>
          <w:numId w:val="2"/>
        </w:numPr>
        <w:spacing w:line="360" w:lineRule="auto"/>
        <w:ind w:left="0" w:firstLineChars="0" w:firstLine="0"/>
        <w:jc w:val="left"/>
        <w:textAlignment w:val="baseline"/>
        <w:rPr>
          <w:rFonts w:asciiTheme="minorEastAsia" w:eastAsiaTheme="minorEastAsia" w:hAnsiTheme="minorEastAsia" w:cs="Arial"/>
          <w:color w:val="000000"/>
          <w:sz w:val="24"/>
          <w:szCs w:val="24"/>
        </w:rPr>
      </w:pPr>
      <w:r>
        <w:rPr>
          <w:rFonts w:asciiTheme="minorEastAsia" w:eastAsiaTheme="minorEastAsia" w:hAnsiTheme="minorEastAsia" w:cs="Arial"/>
          <w:color w:val="000000"/>
          <w:sz w:val="24"/>
          <w:szCs w:val="24"/>
        </w:rPr>
        <w:t>未被列入《信用中国网站》（www.creditchina.gov.cn）失信被执行人名单、重大税收违法案件当事人名单和“中国政府采购网”（www.ccgp.gov.cn）政府采购严重违法失信行为记录名单。</w:t>
      </w:r>
    </w:p>
    <w:p w:rsidR="00A34BB2" w:rsidRDefault="004568F9">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color w:val="000000"/>
          <w:kern w:val="0"/>
          <w:sz w:val="24"/>
        </w:rPr>
        <w:br w:type="page"/>
      </w:r>
    </w:p>
    <w:p w:rsidR="00A34BB2" w:rsidRPr="004568F9" w:rsidRDefault="004568F9" w:rsidP="004568F9">
      <w:pPr>
        <w:pStyle w:val="1"/>
        <w:spacing w:line="360" w:lineRule="auto"/>
        <w:rPr>
          <w:rFonts w:asciiTheme="minorEastAsia" w:eastAsiaTheme="minorEastAsia" w:hAnsiTheme="minorEastAsia"/>
          <w:sz w:val="40"/>
          <w:szCs w:val="40"/>
        </w:rPr>
      </w:pPr>
      <w:bookmarkStart w:id="0" w:name="_Toc10794"/>
      <w:r>
        <w:rPr>
          <w:rFonts w:asciiTheme="minorEastAsia" w:eastAsiaTheme="minorEastAsia" w:hAnsiTheme="minorEastAsia" w:hint="eastAsia"/>
          <w:sz w:val="40"/>
          <w:szCs w:val="40"/>
        </w:rPr>
        <w:lastRenderedPageBreak/>
        <w:t>二、项目背景</w:t>
      </w:r>
    </w:p>
    <w:p w:rsidR="00A34BB2" w:rsidRDefault="004568F9">
      <w:pPr>
        <w:spacing w:line="360" w:lineRule="auto"/>
        <w:rPr>
          <w:sz w:val="24"/>
        </w:rPr>
      </w:pPr>
      <w:r>
        <w:rPr>
          <w:rFonts w:hint="eastAsia"/>
        </w:rPr>
        <w:t xml:space="preserve"> </w:t>
      </w:r>
      <w:r>
        <w:rPr>
          <w:rFonts w:hint="eastAsia"/>
          <w:sz w:val="24"/>
        </w:rPr>
        <w:t xml:space="preserve">   </w:t>
      </w:r>
      <w:r>
        <w:rPr>
          <w:rFonts w:hint="eastAsia"/>
          <w:sz w:val="24"/>
        </w:rPr>
        <w:t>上海市静安区牙病防治所始建于</w:t>
      </w:r>
      <w:r>
        <w:rPr>
          <w:rFonts w:hint="eastAsia"/>
          <w:sz w:val="24"/>
        </w:rPr>
        <w:t>1952</w:t>
      </w:r>
      <w:r>
        <w:rPr>
          <w:rFonts w:hint="eastAsia"/>
          <w:sz w:val="24"/>
        </w:rPr>
        <w:t>年</w:t>
      </w:r>
      <w:r>
        <w:rPr>
          <w:rFonts w:hint="eastAsia"/>
          <w:sz w:val="24"/>
        </w:rPr>
        <w:t>,</w:t>
      </w:r>
      <w:r>
        <w:rPr>
          <w:rFonts w:hint="eastAsia"/>
          <w:sz w:val="24"/>
        </w:rPr>
        <w:t>经过历代口腔人的共同努力，逐步发展成为区域内专科特色明显、人才结构合理、设备设施一流、群众口碑良好的二级专科医院。</w:t>
      </w:r>
      <w:r>
        <w:rPr>
          <w:rFonts w:hint="eastAsia"/>
          <w:sz w:val="24"/>
        </w:rPr>
        <w:t>2016</w:t>
      </w:r>
      <w:r>
        <w:rPr>
          <w:rFonts w:hint="eastAsia"/>
          <w:sz w:val="24"/>
        </w:rPr>
        <w:t>年，静安、闸北两区“撤二建一”，新静安区成立，辖区总面积</w:t>
      </w:r>
      <w:r>
        <w:rPr>
          <w:rFonts w:hint="eastAsia"/>
          <w:sz w:val="24"/>
        </w:rPr>
        <w:t>37</w:t>
      </w:r>
      <w:r>
        <w:rPr>
          <w:rFonts w:hint="eastAsia"/>
          <w:sz w:val="24"/>
        </w:rPr>
        <w:t>万平方公里，常住人口达</w:t>
      </w:r>
      <w:r>
        <w:rPr>
          <w:rFonts w:hint="eastAsia"/>
          <w:sz w:val="24"/>
        </w:rPr>
        <w:t>110</w:t>
      </w:r>
      <w:r>
        <w:rPr>
          <w:rFonts w:hint="eastAsia"/>
          <w:sz w:val="24"/>
        </w:rPr>
        <w:t>万。</w:t>
      </w:r>
    </w:p>
    <w:p w:rsidR="00A34BB2" w:rsidRDefault="004568F9">
      <w:pPr>
        <w:spacing w:line="360" w:lineRule="auto"/>
        <w:rPr>
          <w:sz w:val="24"/>
        </w:rPr>
      </w:pPr>
      <w:r>
        <w:rPr>
          <w:rFonts w:hint="eastAsia"/>
          <w:sz w:val="24"/>
        </w:rPr>
        <w:t xml:space="preserve">    </w:t>
      </w:r>
      <w:r>
        <w:rPr>
          <w:rFonts w:hint="eastAsia"/>
          <w:sz w:val="24"/>
        </w:rPr>
        <w:t>站在新静安、新起点的高度，新静安区牙病防治所以“上海发展新亮点，中心城区新标杆”为目标继续加强内涵建设，努力推进学科人才建设，以“精细化管理</w:t>
      </w:r>
      <w:r>
        <w:rPr>
          <w:rFonts w:hint="eastAsia"/>
          <w:sz w:val="24"/>
        </w:rPr>
        <w:t>+</w:t>
      </w:r>
      <w:r>
        <w:rPr>
          <w:rFonts w:hint="eastAsia"/>
          <w:sz w:val="24"/>
        </w:rPr>
        <w:t>竞争性机制”的发展路径不断提升</w:t>
      </w:r>
      <w:proofErr w:type="gramStart"/>
      <w:r>
        <w:rPr>
          <w:rFonts w:hint="eastAsia"/>
          <w:sz w:val="24"/>
        </w:rPr>
        <w:t>静安区牙防</w:t>
      </w:r>
      <w:proofErr w:type="gramEnd"/>
      <w:r>
        <w:rPr>
          <w:rFonts w:hint="eastAsia"/>
          <w:sz w:val="24"/>
        </w:rPr>
        <w:t>所平台建设水平。</w:t>
      </w:r>
      <w:r>
        <w:rPr>
          <w:rFonts w:hint="eastAsia"/>
          <w:sz w:val="24"/>
        </w:rPr>
        <w:t>2018</w:t>
      </w:r>
      <w:r>
        <w:rPr>
          <w:rFonts w:hint="eastAsia"/>
          <w:sz w:val="24"/>
        </w:rPr>
        <w:t>年由牙防所牵头</w:t>
      </w:r>
      <w:r>
        <w:rPr>
          <w:rFonts w:hint="eastAsia"/>
          <w:sz w:val="24"/>
        </w:rPr>
        <w:t>,</w:t>
      </w:r>
      <w:r>
        <w:rPr>
          <w:rFonts w:hint="eastAsia"/>
          <w:sz w:val="24"/>
        </w:rPr>
        <w:t>积极整合区域内口腔资源，探索口腔专科同</w:t>
      </w:r>
      <w:r>
        <w:rPr>
          <w:rFonts w:hint="eastAsia"/>
          <w:sz w:val="24"/>
        </w:rPr>
        <w:t xml:space="preserve"> </w:t>
      </w:r>
      <w:r>
        <w:rPr>
          <w:rFonts w:hint="eastAsia"/>
          <w:sz w:val="24"/>
        </w:rPr>
        <w:t>盟等新型模式。作为区域唯一的口腔公共卫生专业机构，静安区牙病防治所认真履行区域口腔公共卫生服务政府职责，两年</w:t>
      </w:r>
      <w:proofErr w:type="gramStart"/>
      <w:r>
        <w:rPr>
          <w:rFonts w:hint="eastAsia"/>
          <w:sz w:val="24"/>
        </w:rPr>
        <w:t>一</w:t>
      </w:r>
      <w:proofErr w:type="gramEnd"/>
      <w:r>
        <w:rPr>
          <w:rFonts w:hint="eastAsia"/>
          <w:sz w:val="24"/>
        </w:rPr>
        <w:t>循环</w:t>
      </w:r>
      <w:r>
        <w:rPr>
          <w:rFonts w:hint="eastAsia"/>
          <w:sz w:val="24"/>
        </w:rPr>
        <w:t>,</w:t>
      </w:r>
      <w:r>
        <w:rPr>
          <w:rFonts w:hint="eastAsia"/>
          <w:sz w:val="24"/>
        </w:rPr>
        <w:t>开展全区约</w:t>
      </w:r>
      <w:r>
        <w:rPr>
          <w:rFonts w:hint="eastAsia"/>
          <w:sz w:val="24"/>
        </w:rPr>
        <w:t>40000</w:t>
      </w:r>
      <w:r>
        <w:rPr>
          <w:rFonts w:hint="eastAsia"/>
          <w:sz w:val="24"/>
        </w:rPr>
        <w:t>名学生口腔健康检查及免费龋齿充填和窝沟封闭工作，积极完成公共卫生三年行动计划的各项指标任务。至今已连续取得上海市文明单位十连冠。</w:t>
      </w:r>
    </w:p>
    <w:p w:rsidR="00A34BB2" w:rsidRDefault="004568F9">
      <w:pPr>
        <w:spacing w:line="360" w:lineRule="auto"/>
        <w:rPr>
          <w:sz w:val="24"/>
        </w:rPr>
      </w:pPr>
      <w:r>
        <w:rPr>
          <w:rFonts w:hint="eastAsia"/>
          <w:sz w:val="24"/>
        </w:rPr>
        <w:t xml:space="preserve">    </w:t>
      </w:r>
      <w:r>
        <w:rPr>
          <w:rFonts w:hint="eastAsia"/>
          <w:sz w:val="24"/>
        </w:rPr>
        <w:t>静安区牙病防治所现设有平型关、愚园、武宁、江宁、彭浦等</w:t>
      </w:r>
      <w:r>
        <w:rPr>
          <w:rFonts w:hint="eastAsia"/>
          <w:sz w:val="24"/>
        </w:rPr>
        <w:t>5</w:t>
      </w:r>
      <w:r>
        <w:rPr>
          <w:rFonts w:hint="eastAsia"/>
          <w:sz w:val="24"/>
        </w:rPr>
        <w:t>个门诊部，开放口腔综合诊疗椅位共计</w:t>
      </w:r>
      <w:r>
        <w:rPr>
          <w:rFonts w:hint="eastAsia"/>
          <w:sz w:val="24"/>
        </w:rPr>
        <w:t>90</w:t>
      </w:r>
      <w:r>
        <w:rPr>
          <w:rFonts w:hint="eastAsia"/>
          <w:sz w:val="24"/>
        </w:rPr>
        <w:t>台，年门诊人次</w:t>
      </w:r>
      <w:r>
        <w:rPr>
          <w:rFonts w:hint="eastAsia"/>
          <w:sz w:val="24"/>
        </w:rPr>
        <w:t>25.5</w:t>
      </w:r>
      <w:r>
        <w:rPr>
          <w:rFonts w:hint="eastAsia"/>
          <w:sz w:val="24"/>
        </w:rPr>
        <w:t>万余人。开设有口腔外科、口腔修复科、牙周病科、牙体牙髓科、口腔正畸科、口腔种植科、预防儿童科等诊疗科目，并设有数字化美学工作室，为广大患者提供“一站式”诊疗服务。同时配备了瑞典</w:t>
      </w:r>
      <w:r>
        <w:rPr>
          <w:rFonts w:hint="eastAsia"/>
          <w:sz w:val="24"/>
        </w:rPr>
        <w:t>Nobel</w:t>
      </w:r>
      <w:r>
        <w:rPr>
          <w:rFonts w:hint="eastAsia"/>
          <w:sz w:val="24"/>
        </w:rPr>
        <w:t>、瑞士</w:t>
      </w:r>
      <w:r>
        <w:rPr>
          <w:rFonts w:hint="eastAsia"/>
          <w:sz w:val="24"/>
        </w:rPr>
        <w:t>ITI(struamann)</w:t>
      </w:r>
      <w:r>
        <w:rPr>
          <w:rFonts w:hint="eastAsia"/>
          <w:sz w:val="24"/>
        </w:rPr>
        <w:t>、德国</w:t>
      </w:r>
      <w:r>
        <w:rPr>
          <w:rFonts w:hint="eastAsia"/>
          <w:sz w:val="24"/>
        </w:rPr>
        <w:t>BEGO</w:t>
      </w:r>
      <w:r>
        <w:rPr>
          <w:rFonts w:hint="eastAsia"/>
          <w:sz w:val="24"/>
        </w:rPr>
        <w:t>、韩国</w:t>
      </w:r>
      <w:r>
        <w:rPr>
          <w:rFonts w:hint="eastAsia"/>
          <w:sz w:val="24"/>
        </w:rPr>
        <w:t>OSSTEM</w:t>
      </w:r>
      <w:r>
        <w:rPr>
          <w:rFonts w:hint="eastAsia"/>
          <w:sz w:val="24"/>
        </w:rPr>
        <w:t>等四个品牌的种植系统，配备</w:t>
      </w:r>
      <w:r>
        <w:rPr>
          <w:rFonts w:hint="eastAsia"/>
          <w:sz w:val="24"/>
        </w:rPr>
        <w:t>CAD/CAM</w:t>
      </w:r>
      <w:r>
        <w:rPr>
          <w:rFonts w:hint="eastAsia"/>
          <w:sz w:val="24"/>
        </w:rPr>
        <w:t>数字化椅旁修复系统、超声骨刀、</w:t>
      </w:r>
      <w:r>
        <w:rPr>
          <w:rFonts w:hint="eastAsia"/>
          <w:sz w:val="24"/>
        </w:rPr>
        <w:t>CBCT</w:t>
      </w:r>
      <w:r>
        <w:rPr>
          <w:rFonts w:hint="eastAsia"/>
          <w:sz w:val="24"/>
        </w:rPr>
        <w:t>、口内扫描仪、显微镜、</w:t>
      </w:r>
      <w:proofErr w:type="gramStart"/>
      <w:r>
        <w:rPr>
          <w:rFonts w:hint="eastAsia"/>
          <w:sz w:val="24"/>
        </w:rPr>
        <w:t>热牙胶</w:t>
      </w:r>
      <w:proofErr w:type="gramEnd"/>
      <w:r>
        <w:rPr>
          <w:rFonts w:hint="eastAsia"/>
          <w:sz w:val="24"/>
        </w:rPr>
        <w:t>充填等先进的诊疗设备。现有编制数</w:t>
      </w:r>
      <w:r>
        <w:rPr>
          <w:rFonts w:hint="eastAsia"/>
          <w:sz w:val="24"/>
        </w:rPr>
        <w:t>182</w:t>
      </w:r>
      <w:r>
        <w:rPr>
          <w:rFonts w:hint="eastAsia"/>
          <w:sz w:val="24"/>
        </w:rPr>
        <w:t>名。在岗职工</w:t>
      </w:r>
      <w:r>
        <w:rPr>
          <w:rFonts w:hint="eastAsia"/>
          <w:sz w:val="24"/>
        </w:rPr>
        <w:t>167</w:t>
      </w:r>
      <w:r>
        <w:rPr>
          <w:rFonts w:hint="eastAsia"/>
          <w:sz w:val="24"/>
        </w:rPr>
        <w:t>人</w:t>
      </w:r>
      <w:r>
        <w:rPr>
          <w:rFonts w:hint="eastAsia"/>
          <w:sz w:val="24"/>
        </w:rPr>
        <w:t>,</w:t>
      </w:r>
      <w:r>
        <w:rPr>
          <w:rFonts w:hint="eastAsia"/>
          <w:sz w:val="24"/>
        </w:rPr>
        <w:t>其中卫生技术人员</w:t>
      </w:r>
      <w:r>
        <w:rPr>
          <w:rFonts w:hint="eastAsia"/>
          <w:sz w:val="24"/>
        </w:rPr>
        <w:t>147</w:t>
      </w:r>
      <w:r>
        <w:rPr>
          <w:rFonts w:hint="eastAsia"/>
          <w:sz w:val="24"/>
        </w:rPr>
        <w:t>人。职称分布中</w:t>
      </w:r>
      <w:r>
        <w:rPr>
          <w:rFonts w:hint="eastAsia"/>
          <w:sz w:val="24"/>
        </w:rPr>
        <w:t>:</w:t>
      </w:r>
      <w:r>
        <w:rPr>
          <w:rFonts w:hint="eastAsia"/>
          <w:sz w:val="24"/>
        </w:rPr>
        <w:t>副高职称</w:t>
      </w:r>
      <w:r>
        <w:rPr>
          <w:rFonts w:hint="eastAsia"/>
          <w:sz w:val="24"/>
        </w:rPr>
        <w:t>8</w:t>
      </w:r>
      <w:r>
        <w:rPr>
          <w:rFonts w:hint="eastAsia"/>
          <w:sz w:val="24"/>
        </w:rPr>
        <w:t>人，中级职称</w:t>
      </w:r>
      <w:r>
        <w:rPr>
          <w:rFonts w:hint="eastAsia"/>
          <w:sz w:val="24"/>
        </w:rPr>
        <w:t>45</w:t>
      </w:r>
      <w:r>
        <w:rPr>
          <w:rFonts w:hint="eastAsia"/>
          <w:sz w:val="24"/>
        </w:rPr>
        <w:t>人</w:t>
      </w:r>
      <w:r>
        <w:rPr>
          <w:rFonts w:hint="eastAsia"/>
          <w:sz w:val="24"/>
        </w:rPr>
        <w:t>;</w:t>
      </w:r>
      <w:r>
        <w:rPr>
          <w:rFonts w:hint="eastAsia"/>
          <w:sz w:val="24"/>
        </w:rPr>
        <w:t>初级职称</w:t>
      </w:r>
      <w:r>
        <w:rPr>
          <w:rFonts w:hint="eastAsia"/>
          <w:sz w:val="24"/>
        </w:rPr>
        <w:t>96</w:t>
      </w:r>
      <w:r>
        <w:rPr>
          <w:rFonts w:hint="eastAsia"/>
          <w:sz w:val="24"/>
        </w:rPr>
        <w:t>人</w:t>
      </w:r>
      <w:r>
        <w:rPr>
          <w:rFonts w:hint="eastAsia"/>
          <w:sz w:val="24"/>
        </w:rPr>
        <w:t>,</w:t>
      </w:r>
      <w:r>
        <w:rPr>
          <w:rFonts w:hint="eastAsia"/>
          <w:sz w:val="24"/>
        </w:rPr>
        <w:t>见习期</w:t>
      </w:r>
      <w:r>
        <w:rPr>
          <w:rFonts w:hint="eastAsia"/>
          <w:sz w:val="24"/>
        </w:rPr>
        <w:t>4</w:t>
      </w:r>
      <w:r>
        <w:rPr>
          <w:rFonts w:hint="eastAsia"/>
          <w:sz w:val="24"/>
        </w:rPr>
        <w:t>人。学历分布中，博士研究生</w:t>
      </w:r>
      <w:r>
        <w:rPr>
          <w:rFonts w:hint="eastAsia"/>
          <w:sz w:val="24"/>
        </w:rPr>
        <w:t>1</w:t>
      </w:r>
      <w:r>
        <w:rPr>
          <w:rFonts w:hint="eastAsia"/>
          <w:sz w:val="24"/>
        </w:rPr>
        <w:t>人，硕士研究生学历</w:t>
      </w:r>
      <w:r>
        <w:rPr>
          <w:rFonts w:hint="eastAsia"/>
          <w:sz w:val="24"/>
        </w:rPr>
        <w:t>38</w:t>
      </w:r>
      <w:r>
        <w:rPr>
          <w:rFonts w:hint="eastAsia"/>
          <w:sz w:val="24"/>
        </w:rPr>
        <w:t>人，本科学历</w:t>
      </w:r>
      <w:r>
        <w:rPr>
          <w:rFonts w:hint="eastAsia"/>
          <w:sz w:val="24"/>
        </w:rPr>
        <w:t>64</w:t>
      </w:r>
      <w:r>
        <w:rPr>
          <w:rFonts w:hint="eastAsia"/>
          <w:sz w:val="24"/>
        </w:rPr>
        <w:t>人。其中学术任职有中国牙病防治基金会基层工作委</w:t>
      </w:r>
      <w:r>
        <w:rPr>
          <w:rFonts w:hint="eastAsia"/>
          <w:sz w:val="24"/>
        </w:rPr>
        <w:t xml:space="preserve"> </w:t>
      </w:r>
      <w:r>
        <w:rPr>
          <w:rFonts w:hint="eastAsia"/>
          <w:sz w:val="24"/>
        </w:rPr>
        <w:t>员会副主席</w:t>
      </w:r>
      <w:r>
        <w:rPr>
          <w:rFonts w:hint="eastAsia"/>
          <w:sz w:val="24"/>
        </w:rPr>
        <w:t>1</w:t>
      </w:r>
      <w:r>
        <w:rPr>
          <w:rFonts w:hint="eastAsia"/>
          <w:sz w:val="24"/>
        </w:rPr>
        <w:t>人，</w:t>
      </w:r>
      <w:r>
        <w:rPr>
          <w:rFonts w:hint="eastAsia"/>
          <w:sz w:val="24"/>
        </w:rPr>
        <w:t xml:space="preserve">. </w:t>
      </w:r>
      <w:r>
        <w:rPr>
          <w:rFonts w:hint="eastAsia"/>
          <w:sz w:val="24"/>
        </w:rPr>
        <w:t>上海市口腔医学会预防专委会副主任委员</w:t>
      </w:r>
      <w:r>
        <w:rPr>
          <w:rFonts w:hint="eastAsia"/>
          <w:sz w:val="24"/>
        </w:rPr>
        <w:t>1</w:t>
      </w:r>
      <w:r>
        <w:rPr>
          <w:rFonts w:hint="eastAsia"/>
          <w:sz w:val="24"/>
        </w:rPr>
        <w:t>人，青年委员</w:t>
      </w:r>
      <w:r>
        <w:rPr>
          <w:rFonts w:hint="eastAsia"/>
          <w:sz w:val="24"/>
        </w:rPr>
        <w:t>1</w:t>
      </w:r>
      <w:r>
        <w:rPr>
          <w:rFonts w:hint="eastAsia"/>
          <w:sz w:val="24"/>
        </w:rPr>
        <w:t>人，修复专委会委员</w:t>
      </w:r>
      <w:r>
        <w:rPr>
          <w:rFonts w:hint="eastAsia"/>
          <w:sz w:val="24"/>
        </w:rPr>
        <w:t>1</w:t>
      </w:r>
      <w:r>
        <w:rPr>
          <w:rFonts w:hint="eastAsia"/>
          <w:sz w:val="24"/>
        </w:rPr>
        <w:t>人，全科专委会委员</w:t>
      </w:r>
      <w:r>
        <w:rPr>
          <w:rFonts w:hint="eastAsia"/>
          <w:sz w:val="24"/>
        </w:rPr>
        <w:t>1</w:t>
      </w:r>
      <w:r>
        <w:rPr>
          <w:rFonts w:hint="eastAsia"/>
          <w:sz w:val="24"/>
        </w:rPr>
        <w:t>人，种植专委会委员</w:t>
      </w:r>
      <w:r>
        <w:rPr>
          <w:rFonts w:hint="eastAsia"/>
          <w:sz w:val="24"/>
        </w:rPr>
        <w:t>2</w:t>
      </w:r>
      <w:r>
        <w:rPr>
          <w:rFonts w:hint="eastAsia"/>
          <w:sz w:val="24"/>
        </w:rPr>
        <w:t>人，青年委员</w:t>
      </w:r>
      <w:r>
        <w:rPr>
          <w:rFonts w:hint="eastAsia"/>
          <w:sz w:val="24"/>
        </w:rPr>
        <w:t>1</w:t>
      </w:r>
      <w:r>
        <w:rPr>
          <w:rFonts w:hint="eastAsia"/>
          <w:sz w:val="24"/>
        </w:rPr>
        <w:t>人，牙体牙髓专委会委员</w:t>
      </w:r>
      <w:r>
        <w:rPr>
          <w:rFonts w:hint="eastAsia"/>
          <w:sz w:val="24"/>
        </w:rPr>
        <w:t>2</w:t>
      </w:r>
      <w:r>
        <w:rPr>
          <w:rFonts w:hint="eastAsia"/>
          <w:sz w:val="24"/>
        </w:rPr>
        <w:t>人，青年委员</w:t>
      </w:r>
      <w:r>
        <w:rPr>
          <w:rFonts w:hint="eastAsia"/>
          <w:sz w:val="24"/>
        </w:rPr>
        <w:t>1</w:t>
      </w:r>
      <w:r>
        <w:rPr>
          <w:rFonts w:hint="eastAsia"/>
          <w:sz w:val="24"/>
        </w:rPr>
        <w:t>人。常年聘请九院、同济、中山、仁济医院等口腔专家作为我所专家出诊。</w:t>
      </w:r>
    </w:p>
    <w:p w:rsidR="00A34BB2" w:rsidRPr="004568F9" w:rsidRDefault="004568F9">
      <w:pPr>
        <w:pStyle w:val="2"/>
        <w:spacing w:line="360" w:lineRule="auto"/>
        <w:rPr>
          <w:rFonts w:asciiTheme="minorEastAsia" w:eastAsiaTheme="minorEastAsia" w:hAnsiTheme="minorEastAsia"/>
          <w:sz w:val="40"/>
        </w:rPr>
      </w:pPr>
      <w:r>
        <w:rPr>
          <w:rFonts w:asciiTheme="minorEastAsia" w:eastAsiaTheme="minorEastAsia" w:hAnsiTheme="minorEastAsia" w:hint="eastAsia"/>
          <w:sz w:val="40"/>
          <w:szCs w:val="40"/>
        </w:rPr>
        <w:lastRenderedPageBreak/>
        <w:t>三、</w:t>
      </w:r>
      <w:r w:rsidRPr="004568F9">
        <w:rPr>
          <w:rFonts w:asciiTheme="minorEastAsia" w:eastAsiaTheme="minorEastAsia" w:hAnsiTheme="minorEastAsia" w:hint="eastAsia"/>
          <w:sz w:val="40"/>
        </w:rPr>
        <w:t>建设目标</w:t>
      </w:r>
      <w:bookmarkEnd w:id="0"/>
    </w:p>
    <w:p w:rsidR="00A34BB2" w:rsidRDefault="004568F9">
      <w:pPr>
        <w:pStyle w:val="3"/>
        <w:tabs>
          <w:tab w:val="left" w:pos="360"/>
        </w:tabs>
        <w:rPr>
          <w:rFonts w:asciiTheme="minorEastAsia" w:eastAsiaTheme="minorEastAsia" w:hAnsiTheme="minorEastAsia"/>
          <w:sz w:val="24"/>
          <w:szCs w:val="24"/>
        </w:rPr>
      </w:pPr>
      <w:r>
        <w:rPr>
          <w:rFonts w:asciiTheme="minorEastAsia" w:eastAsiaTheme="minorEastAsia" w:hAnsiTheme="minorEastAsia" w:hint="eastAsia"/>
          <w:sz w:val="24"/>
          <w:szCs w:val="24"/>
        </w:rPr>
        <w:t>3.1建设覆盖全部院区的口腔专科结构化的电子病历系统</w:t>
      </w:r>
    </w:p>
    <w:p w:rsidR="00A34BB2" w:rsidRDefault="004568F9">
      <w:pPr>
        <w:spacing w:line="360" w:lineRule="auto"/>
        <w:ind w:leftChars="200" w:left="420"/>
        <w:rPr>
          <w:rFonts w:asciiTheme="minorEastAsia" w:eastAsiaTheme="minorEastAsia" w:hAnsiTheme="minorEastAsia"/>
          <w:sz w:val="24"/>
        </w:rPr>
      </w:pPr>
      <w:r>
        <w:rPr>
          <w:rFonts w:asciiTheme="minorEastAsia" w:eastAsiaTheme="minorEastAsia" w:hAnsiTheme="minorEastAsia" w:hint="eastAsia"/>
          <w:sz w:val="24"/>
        </w:rPr>
        <w:t>以口腔专科结构化电子病历为核心，以全面集成为手段，建立全面的管理信息系统和临床信息系统，用先进的IT技术对全院的信息资源进行全面的数字化。全面的优化和整合医院内部、外部的信息资源为医院临床服务，使医院在人性化、集成化、智能化、无纸化、无胶片化、无线网络化的状态下协调的工作，为患者提供先进的、便捷的、人性化的医疗服务，提高医院服务水平、技术水平及管理水平以及整体经营效益，打造先进的、全面的、现代化的智慧医院。</w:t>
      </w:r>
    </w:p>
    <w:p w:rsidR="00A34BB2" w:rsidRDefault="004568F9">
      <w:pPr>
        <w:pStyle w:val="3"/>
        <w:tabs>
          <w:tab w:val="left" w:pos="360"/>
        </w:tabs>
        <w:rPr>
          <w:rFonts w:asciiTheme="minorEastAsia" w:eastAsiaTheme="minorEastAsia" w:hAnsiTheme="minorEastAsia"/>
          <w:sz w:val="24"/>
          <w:szCs w:val="24"/>
        </w:rPr>
      </w:pPr>
      <w:r>
        <w:rPr>
          <w:rFonts w:asciiTheme="minorEastAsia" w:eastAsiaTheme="minorEastAsia" w:hAnsiTheme="minorEastAsia" w:hint="eastAsia"/>
          <w:sz w:val="24"/>
          <w:szCs w:val="24"/>
        </w:rPr>
        <w:t>3.2全面提升医疗质量的管理能力</w:t>
      </w:r>
    </w:p>
    <w:p w:rsidR="00A34BB2" w:rsidRDefault="004568F9">
      <w:pPr>
        <w:spacing w:line="360" w:lineRule="auto"/>
        <w:ind w:leftChars="200" w:left="420"/>
        <w:rPr>
          <w:rFonts w:asciiTheme="minorEastAsia" w:eastAsiaTheme="minorEastAsia" w:hAnsiTheme="minorEastAsia"/>
          <w:sz w:val="24"/>
        </w:rPr>
      </w:pPr>
      <w:r>
        <w:rPr>
          <w:rFonts w:asciiTheme="minorEastAsia" w:eastAsiaTheme="minorEastAsia" w:hAnsiTheme="minorEastAsia" w:hint="eastAsia"/>
          <w:sz w:val="24"/>
        </w:rPr>
        <w:t>以电子病历为基础、通过对病历书写过程中和病历结果的数据分析管理，可以准确的了解医生在治疗中存在的问题，给管理者提供改进工作的依据，最终提升整体的医疗质量水平。</w:t>
      </w:r>
    </w:p>
    <w:p w:rsidR="00A34BB2" w:rsidRDefault="004568F9">
      <w:pPr>
        <w:pStyle w:val="3"/>
        <w:tabs>
          <w:tab w:val="left" w:pos="360"/>
        </w:tabs>
        <w:rPr>
          <w:rFonts w:asciiTheme="minorEastAsia" w:eastAsiaTheme="minorEastAsia" w:hAnsiTheme="minorEastAsia"/>
          <w:sz w:val="24"/>
          <w:szCs w:val="24"/>
        </w:rPr>
      </w:pPr>
      <w:r>
        <w:rPr>
          <w:rFonts w:asciiTheme="minorEastAsia" w:eastAsiaTheme="minorEastAsia" w:hAnsiTheme="minorEastAsia" w:hint="eastAsia"/>
          <w:sz w:val="24"/>
          <w:szCs w:val="24"/>
        </w:rPr>
        <w:t>3.3构建临床科研基础数据结构</w:t>
      </w:r>
    </w:p>
    <w:p w:rsidR="00A34BB2" w:rsidRDefault="004568F9">
      <w:pPr>
        <w:spacing w:line="360" w:lineRule="auto"/>
        <w:ind w:leftChars="200" w:left="420"/>
        <w:rPr>
          <w:rFonts w:asciiTheme="minorEastAsia" w:eastAsiaTheme="minorEastAsia" w:hAnsiTheme="minorEastAsia"/>
          <w:sz w:val="24"/>
        </w:rPr>
      </w:pPr>
      <w:r>
        <w:rPr>
          <w:rFonts w:asciiTheme="minorEastAsia" w:eastAsiaTheme="minorEastAsia" w:hAnsiTheme="minorEastAsia" w:hint="eastAsia"/>
          <w:sz w:val="24"/>
        </w:rPr>
        <w:t>以电子病历为核心，以病历内容数据元为基础，支撑临床业务的同时，满足医疗管理、病历质控管理、医疗安全管理、满足科研数据提取的需求，开放对接医院数据中心、EDC临床可</w:t>
      </w:r>
      <w:proofErr w:type="gramStart"/>
      <w:r>
        <w:rPr>
          <w:rFonts w:asciiTheme="minorEastAsia" w:eastAsiaTheme="minorEastAsia" w:hAnsiTheme="minorEastAsia" w:hint="eastAsia"/>
          <w:sz w:val="24"/>
        </w:rPr>
        <w:t>研</w:t>
      </w:r>
      <w:proofErr w:type="gramEnd"/>
      <w:r>
        <w:rPr>
          <w:rFonts w:asciiTheme="minorEastAsia" w:eastAsiaTheme="minorEastAsia" w:hAnsiTheme="minorEastAsia" w:hint="eastAsia"/>
          <w:sz w:val="24"/>
        </w:rPr>
        <w:t>管理等系统，为打造临床科研一体化平台数据抽取基础标准源头。</w:t>
      </w:r>
    </w:p>
    <w:p w:rsidR="00A34BB2" w:rsidRDefault="00A34BB2">
      <w:pPr>
        <w:spacing w:line="360" w:lineRule="auto"/>
        <w:rPr>
          <w:rFonts w:asciiTheme="minorEastAsia" w:eastAsiaTheme="minorEastAsia" w:hAnsiTheme="minorEastAsia"/>
          <w:b/>
          <w:bCs/>
          <w:sz w:val="24"/>
        </w:rPr>
      </w:pPr>
    </w:p>
    <w:p w:rsidR="00A34BB2" w:rsidRPr="004568F9" w:rsidRDefault="004568F9">
      <w:pPr>
        <w:pStyle w:val="2"/>
        <w:spacing w:line="360" w:lineRule="auto"/>
        <w:rPr>
          <w:rFonts w:asciiTheme="minorEastAsia" w:eastAsiaTheme="minorEastAsia" w:hAnsiTheme="minorEastAsia"/>
          <w:sz w:val="40"/>
        </w:rPr>
      </w:pPr>
      <w:bookmarkStart w:id="1" w:name="_Toc73086507"/>
      <w:bookmarkStart w:id="2" w:name="_Toc30236"/>
      <w:bookmarkStart w:id="3" w:name="_Toc511639715"/>
      <w:bookmarkStart w:id="4" w:name="_Toc445306828"/>
      <w:r w:rsidRPr="004568F9">
        <w:rPr>
          <w:rFonts w:asciiTheme="minorEastAsia" w:eastAsiaTheme="minorEastAsia" w:hAnsiTheme="minorEastAsia" w:hint="eastAsia"/>
          <w:sz w:val="40"/>
        </w:rPr>
        <w:t>四、设计依据</w:t>
      </w:r>
      <w:bookmarkEnd w:id="1"/>
      <w:bookmarkEnd w:id="2"/>
      <w:bookmarkEnd w:id="3"/>
    </w:p>
    <w:p w:rsidR="00A34BB2" w:rsidRDefault="004568F9">
      <w:pPr>
        <w:pStyle w:val="3"/>
        <w:tabs>
          <w:tab w:val="left" w:pos="360"/>
        </w:tabs>
        <w:spacing w:line="360" w:lineRule="auto"/>
        <w:textAlignment w:val="baseline"/>
        <w:rPr>
          <w:rFonts w:asciiTheme="minorEastAsia" w:eastAsiaTheme="minorEastAsia" w:hAnsiTheme="minorEastAsia"/>
          <w:sz w:val="24"/>
          <w:szCs w:val="24"/>
        </w:rPr>
      </w:pPr>
      <w:bookmarkStart w:id="5" w:name="_Toc60147653"/>
      <w:bookmarkStart w:id="6" w:name="_Toc73787303"/>
      <w:r>
        <w:rPr>
          <w:rFonts w:asciiTheme="minorEastAsia" w:eastAsiaTheme="minorEastAsia" w:hAnsiTheme="minorEastAsia" w:hint="eastAsia"/>
          <w:sz w:val="24"/>
          <w:szCs w:val="24"/>
        </w:rPr>
        <w:t>4.1政策法规</w:t>
      </w:r>
      <w:bookmarkEnd w:id="5"/>
      <w:bookmarkEnd w:id="6"/>
    </w:p>
    <w:p w:rsidR="00A34BB2" w:rsidRDefault="004568F9">
      <w:pPr>
        <w:pStyle w:val="-11"/>
        <w:ind w:firstLineChars="202" w:firstLine="485"/>
        <w:textAlignment w:val="baseline"/>
        <w:rPr>
          <w:rFonts w:asciiTheme="minorEastAsia" w:eastAsiaTheme="minorEastAsia" w:hAnsiTheme="minorEastAsia"/>
        </w:rPr>
      </w:pPr>
      <w:r>
        <w:rPr>
          <w:rFonts w:asciiTheme="minorEastAsia" w:eastAsiaTheme="minorEastAsia" w:hAnsiTheme="minorEastAsia" w:hint="eastAsia"/>
        </w:rPr>
        <w:t>1、《中华人民共和国网络安全法》（中华人民共和国主席令第五十三号）；</w:t>
      </w:r>
    </w:p>
    <w:p w:rsidR="00A34BB2" w:rsidRDefault="004568F9">
      <w:pPr>
        <w:pStyle w:val="-11"/>
        <w:ind w:firstLineChars="202" w:firstLine="485"/>
        <w:textAlignment w:val="baseline"/>
        <w:rPr>
          <w:rFonts w:asciiTheme="minorEastAsia" w:eastAsiaTheme="minorEastAsia" w:hAnsiTheme="minorEastAsia"/>
        </w:rPr>
      </w:pPr>
      <w:r>
        <w:rPr>
          <w:rFonts w:asciiTheme="minorEastAsia" w:eastAsiaTheme="minorEastAsia" w:hAnsiTheme="minorEastAsia" w:hint="eastAsia"/>
        </w:rPr>
        <w:t>2、《“十四五”国家信息化规划》（国发〔2016〕73号）；</w:t>
      </w:r>
    </w:p>
    <w:p w:rsidR="00A34BB2" w:rsidRDefault="004568F9">
      <w:pPr>
        <w:pStyle w:val="-11"/>
        <w:ind w:firstLineChars="202" w:firstLine="485"/>
        <w:textAlignment w:val="baseline"/>
        <w:rPr>
          <w:rFonts w:asciiTheme="minorEastAsia" w:eastAsiaTheme="minorEastAsia" w:hAnsiTheme="minorEastAsia"/>
        </w:rPr>
      </w:pPr>
      <w:r>
        <w:rPr>
          <w:rFonts w:asciiTheme="minorEastAsia" w:eastAsiaTheme="minorEastAsia" w:hAnsiTheme="minorEastAsia" w:hint="eastAsia"/>
        </w:rPr>
        <w:lastRenderedPageBreak/>
        <w:t>3、《“健康中国2030”规划纲要》；</w:t>
      </w:r>
    </w:p>
    <w:p w:rsidR="00A34BB2" w:rsidRDefault="004568F9">
      <w:pPr>
        <w:pStyle w:val="-11"/>
        <w:ind w:firstLineChars="202" w:firstLine="485"/>
        <w:textAlignment w:val="baseline"/>
        <w:rPr>
          <w:rFonts w:asciiTheme="minorEastAsia" w:eastAsiaTheme="minorEastAsia" w:hAnsiTheme="minorEastAsia"/>
        </w:rPr>
      </w:pPr>
      <w:r>
        <w:rPr>
          <w:rFonts w:asciiTheme="minorEastAsia" w:eastAsiaTheme="minorEastAsia" w:hAnsiTheme="minorEastAsia" w:hint="eastAsia"/>
        </w:rPr>
        <w:t>4、《国务院关于积极推进“互联网+”行动的指导意见》（国发〔2015〕40号）；</w:t>
      </w:r>
    </w:p>
    <w:p w:rsidR="00A34BB2" w:rsidRDefault="004568F9">
      <w:pPr>
        <w:pStyle w:val="-11"/>
        <w:ind w:firstLineChars="202" w:firstLine="485"/>
        <w:textAlignment w:val="baseline"/>
        <w:rPr>
          <w:rFonts w:asciiTheme="minorEastAsia" w:eastAsiaTheme="minorEastAsia" w:hAnsiTheme="minorEastAsia"/>
        </w:rPr>
      </w:pPr>
      <w:r>
        <w:rPr>
          <w:rFonts w:asciiTheme="minorEastAsia" w:eastAsiaTheme="minorEastAsia" w:hAnsiTheme="minorEastAsia" w:hint="eastAsia"/>
        </w:rPr>
        <w:t>5、《国务院办公厅关于促进“互联网+医疗健康”发展的意见 》（国办发〔2018〕26号）；</w:t>
      </w:r>
    </w:p>
    <w:p w:rsidR="00A34BB2" w:rsidRDefault="004568F9">
      <w:pPr>
        <w:pStyle w:val="-11"/>
        <w:ind w:firstLineChars="202" w:firstLine="485"/>
        <w:textAlignment w:val="baseline"/>
        <w:rPr>
          <w:rFonts w:asciiTheme="minorEastAsia" w:eastAsiaTheme="minorEastAsia" w:hAnsiTheme="minorEastAsia"/>
        </w:rPr>
      </w:pPr>
      <w:r>
        <w:rPr>
          <w:rFonts w:asciiTheme="minorEastAsia" w:eastAsiaTheme="minorEastAsia" w:hAnsiTheme="minorEastAsia" w:hint="eastAsia"/>
        </w:rPr>
        <w:t>6、《“互联网+护理服务”试点工作方案》（国卫办医函〔2019〕80号）；</w:t>
      </w:r>
    </w:p>
    <w:p w:rsidR="00A34BB2" w:rsidRDefault="004568F9">
      <w:pPr>
        <w:pStyle w:val="-11"/>
        <w:ind w:firstLineChars="202" w:firstLine="485"/>
        <w:textAlignment w:val="baseline"/>
        <w:rPr>
          <w:rFonts w:asciiTheme="minorEastAsia" w:eastAsiaTheme="minorEastAsia" w:hAnsiTheme="minorEastAsia"/>
        </w:rPr>
      </w:pPr>
      <w:r>
        <w:rPr>
          <w:rFonts w:asciiTheme="minorEastAsia" w:eastAsiaTheme="minorEastAsia" w:hAnsiTheme="minorEastAsia" w:hint="eastAsia"/>
        </w:rPr>
        <w:t>7、原国家卫计委办公厅发的国卫</w:t>
      </w:r>
      <w:proofErr w:type="gramStart"/>
      <w:r>
        <w:rPr>
          <w:rFonts w:asciiTheme="minorEastAsia" w:eastAsiaTheme="minorEastAsia" w:hAnsiTheme="minorEastAsia" w:hint="eastAsia"/>
        </w:rPr>
        <w:t>办规划函</w:t>
      </w:r>
      <w:proofErr w:type="gramEnd"/>
      <w:r>
        <w:rPr>
          <w:rFonts w:asciiTheme="minorEastAsia" w:eastAsiaTheme="minorEastAsia" w:hAnsiTheme="minorEastAsia" w:hint="eastAsia"/>
        </w:rPr>
        <w:t>〔2016〕110号《国家卫生计生委办公厅关于印发医院信息平台应用功能指引的通知》；</w:t>
      </w:r>
    </w:p>
    <w:p w:rsidR="00A34BB2" w:rsidRDefault="004568F9">
      <w:pPr>
        <w:pStyle w:val="-11"/>
        <w:ind w:firstLineChars="202" w:firstLine="485"/>
        <w:textAlignment w:val="baseline"/>
        <w:rPr>
          <w:rFonts w:asciiTheme="minorEastAsia" w:eastAsiaTheme="minorEastAsia" w:hAnsiTheme="minorEastAsia"/>
        </w:rPr>
      </w:pPr>
      <w:r>
        <w:rPr>
          <w:rFonts w:asciiTheme="minorEastAsia" w:eastAsiaTheme="minorEastAsia" w:hAnsiTheme="minorEastAsia" w:hint="eastAsia"/>
        </w:rPr>
        <w:t>8、《关于完善“互联网+”医疗服务价格和医保支付政策的指导意见》（</w:t>
      </w:r>
      <w:proofErr w:type="gramStart"/>
      <w:r>
        <w:rPr>
          <w:rFonts w:asciiTheme="minorEastAsia" w:eastAsiaTheme="minorEastAsia" w:hAnsiTheme="minorEastAsia" w:hint="eastAsia"/>
        </w:rPr>
        <w:t>医</w:t>
      </w:r>
      <w:proofErr w:type="gramEnd"/>
      <w:r>
        <w:rPr>
          <w:rFonts w:asciiTheme="minorEastAsia" w:eastAsiaTheme="minorEastAsia" w:hAnsiTheme="minorEastAsia" w:hint="eastAsia"/>
        </w:rPr>
        <w:t>保发〔2019〕47号）；</w:t>
      </w:r>
    </w:p>
    <w:p w:rsidR="00A34BB2" w:rsidRDefault="004568F9">
      <w:pPr>
        <w:pStyle w:val="-11"/>
        <w:ind w:firstLineChars="202" w:firstLine="485"/>
        <w:textAlignment w:val="baseline"/>
        <w:rPr>
          <w:rFonts w:asciiTheme="minorEastAsia" w:eastAsiaTheme="minorEastAsia" w:hAnsiTheme="minorEastAsia"/>
        </w:rPr>
      </w:pPr>
      <w:r>
        <w:rPr>
          <w:rFonts w:asciiTheme="minorEastAsia" w:eastAsiaTheme="minorEastAsia" w:hAnsiTheme="minorEastAsia" w:hint="eastAsia"/>
        </w:rPr>
        <w:t>9、《关于印发中国防治慢性病中长期规划（2017—2025年）的通知》（国办发〔2017〕12号）；</w:t>
      </w:r>
    </w:p>
    <w:p w:rsidR="00A34BB2" w:rsidRDefault="004568F9">
      <w:pPr>
        <w:pStyle w:val="-11"/>
        <w:ind w:firstLineChars="202" w:firstLine="485"/>
        <w:textAlignment w:val="baseline"/>
        <w:rPr>
          <w:rFonts w:asciiTheme="minorEastAsia" w:eastAsiaTheme="minorEastAsia" w:hAnsiTheme="minorEastAsia"/>
        </w:rPr>
      </w:pPr>
      <w:r>
        <w:rPr>
          <w:rFonts w:asciiTheme="minorEastAsia" w:eastAsiaTheme="minorEastAsia" w:hAnsiTheme="minorEastAsia" w:hint="eastAsia"/>
        </w:rPr>
        <w:t>10、《关于印发“十四五”卫生与健康规划的通知》；</w:t>
      </w:r>
    </w:p>
    <w:p w:rsidR="00A34BB2" w:rsidRDefault="004568F9">
      <w:pPr>
        <w:pStyle w:val="-11"/>
        <w:ind w:firstLineChars="202" w:firstLine="485"/>
        <w:textAlignment w:val="baseline"/>
        <w:rPr>
          <w:rFonts w:asciiTheme="minorEastAsia" w:eastAsiaTheme="minorEastAsia" w:hAnsiTheme="minorEastAsia"/>
        </w:rPr>
      </w:pPr>
      <w:r>
        <w:rPr>
          <w:rFonts w:asciiTheme="minorEastAsia" w:eastAsiaTheme="minorEastAsia" w:hAnsiTheme="minorEastAsia" w:hint="eastAsia"/>
        </w:rPr>
        <w:t>11、《关于印发国家健康医疗大数据标准、安全和服务管理办法（试行）的通知》（国卫规划发〔2018〕23号）；</w:t>
      </w:r>
    </w:p>
    <w:p w:rsidR="00A34BB2" w:rsidRDefault="004568F9">
      <w:pPr>
        <w:pStyle w:val="-11"/>
        <w:ind w:firstLineChars="202" w:firstLine="485"/>
        <w:textAlignment w:val="baseline"/>
        <w:rPr>
          <w:rFonts w:asciiTheme="minorEastAsia" w:eastAsiaTheme="minorEastAsia" w:hAnsiTheme="minorEastAsia"/>
        </w:rPr>
      </w:pPr>
      <w:r>
        <w:rPr>
          <w:rFonts w:asciiTheme="minorEastAsia" w:eastAsiaTheme="minorEastAsia" w:hAnsiTheme="minorEastAsia" w:hint="eastAsia"/>
        </w:rPr>
        <w:t>12、《国务院办公厅关于印发深化医药卫生体制改革2018年下半年重点工作任务的通知》（国办发〔2018〕83号）；</w:t>
      </w:r>
    </w:p>
    <w:p w:rsidR="00A34BB2" w:rsidRDefault="004568F9">
      <w:pPr>
        <w:pStyle w:val="-11"/>
        <w:ind w:firstLineChars="202" w:firstLine="485"/>
        <w:textAlignment w:val="baseline"/>
        <w:rPr>
          <w:rFonts w:asciiTheme="minorEastAsia" w:eastAsiaTheme="minorEastAsia" w:hAnsiTheme="minorEastAsia"/>
        </w:rPr>
      </w:pPr>
      <w:r>
        <w:rPr>
          <w:rFonts w:asciiTheme="minorEastAsia" w:eastAsiaTheme="minorEastAsia" w:hAnsiTheme="minorEastAsia" w:hint="eastAsia"/>
        </w:rPr>
        <w:t>13、《关于推进医疗联合体建设和发展的指导意见》（国办发〔2017〕32号）；</w:t>
      </w:r>
    </w:p>
    <w:p w:rsidR="00A34BB2" w:rsidRDefault="004568F9">
      <w:pPr>
        <w:pStyle w:val="-11"/>
        <w:ind w:firstLineChars="202" w:firstLine="485"/>
        <w:textAlignment w:val="baseline"/>
        <w:rPr>
          <w:rFonts w:asciiTheme="minorEastAsia" w:eastAsiaTheme="minorEastAsia" w:hAnsiTheme="minorEastAsia"/>
        </w:rPr>
      </w:pPr>
      <w:r>
        <w:rPr>
          <w:rFonts w:asciiTheme="minorEastAsia" w:eastAsiaTheme="minorEastAsia" w:hAnsiTheme="minorEastAsia" w:hint="eastAsia"/>
        </w:rPr>
        <w:t>14、《中共中央国务院关于深化医药卫生体制改革的意见》（中发〔2009〕6号）；</w:t>
      </w:r>
    </w:p>
    <w:p w:rsidR="00A34BB2" w:rsidRDefault="004568F9">
      <w:pPr>
        <w:pStyle w:val="-11"/>
        <w:ind w:firstLineChars="202" w:firstLine="485"/>
        <w:textAlignment w:val="baseline"/>
        <w:rPr>
          <w:rFonts w:asciiTheme="minorEastAsia" w:eastAsiaTheme="minorEastAsia" w:hAnsiTheme="minorEastAsia"/>
        </w:rPr>
      </w:pPr>
      <w:r>
        <w:rPr>
          <w:rFonts w:asciiTheme="minorEastAsia" w:eastAsiaTheme="minorEastAsia" w:hAnsiTheme="minorEastAsia" w:hint="eastAsia"/>
        </w:rPr>
        <w:t>15、《健康口腔行动方案(2019—2025年)》；</w:t>
      </w:r>
    </w:p>
    <w:p w:rsidR="00A34BB2" w:rsidRDefault="004568F9">
      <w:pPr>
        <w:pStyle w:val="-11"/>
        <w:ind w:firstLineChars="202" w:firstLine="485"/>
        <w:textAlignment w:val="baseline"/>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rPr>
        <w:t>6</w:t>
      </w:r>
      <w:r>
        <w:rPr>
          <w:rFonts w:asciiTheme="minorEastAsia" w:eastAsiaTheme="minorEastAsia" w:hAnsiTheme="minorEastAsia" w:hint="eastAsia"/>
        </w:rPr>
        <w:t>、《国务院办公厅关于推动公立医院高质量发展的意见》国办发〔2021〕18号</w:t>
      </w:r>
    </w:p>
    <w:p w:rsidR="00A34BB2" w:rsidRDefault="004568F9">
      <w:pPr>
        <w:pStyle w:val="3"/>
        <w:tabs>
          <w:tab w:val="left" w:pos="360"/>
        </w:tabs>
        <w:spacing w:line="360" w:lineRule="auto"/>
        <w:textAlignment w:val="baseline"/>
        <w:rPr>
          <w:rFonts w:asciiTheme="minorEastAsia" w:eastAsiaTheme="minorEastAsia" w:hAnsiTheme="minorEastAsia"/>
          <w:sz w:val="24"/>
          <w:szCs w:val="24"/>
        </w:rPr>
      </w:pPr>
      <w:bookmarkStart w:id="7" w:name="_Toc60147654"/>
      <w:bookmarkStart w:id="8" w:name="_Toc73787304"/>
      <w:r>
        <w:rPr>
          <w:rFonts w:asciiTheme="minorEastAsia" w:eastAsiaTheme="minorEastAsia" w:hAnsiTheme="minorEastAsia" w:hint="eastAsia"/>
          <w:sz w:val="24"/>
          <w:szCs w:val="24"/>
        </w:rPr>
        <w:t>4.2标准与规范</w:t>
      </w:r>
      <w:bookmarkEnd w:id="7"/>
      <w:bookmarkEnd w:id="8"/>
    </w:p>
    <w:p w:rsidR="00A34BB2" w:rsidRDefault="004568F9">
      <w:pPr>
        <w:pStyle w:val="-11"/>
        <w:ind w:firstLineChars="202" w:firstLine="485"/>
        <w:textAlignment w:val="baseline"/>
        <w:rPr>
          <w:rFonts w:asciiTheme="minorEastAsia" w:eastAsiaTheme="minorEastAsia" w:hAnsiTheme="minorEastAsia"/>
        </w:rPr>
      </w:pPr>
      <w:r>
        <w:rPr>
          <w:rFonts w:asciiTheme="minorEastAsia" w:eastAsiaTheme="minorEastAsia" w:hAnsiTheme="minorEastAsia" w:hint="eastAsia"/>
        </w:rPr>
        <w:t>1、《远程医疗信息系统技术规范》（WST 545—2017）；</w:t>
      </w:r>
    </w:p>
    <w:p w:rsidR="00A34BB2" w:rsidRDefault="004568F9">
      <w:pPr>
        <w:pStyle w:val="-11"/>
        <w:ind w:firstLineChars="202" w:firstLine="485"/>
        <w:textAlignment w:val="baseline"/>
        <w:rPr>
          <w:rFonts w:asciiTheme="minorEastAsia" w:eastAsiaTheme="minorEastAsia" w:hAnsiTheme="minorEastAsia"/>
        </w:rPr>
      </w:pPr>
      <w:r>
        <w:rPr>
          <w:rFonts w:asciiTheme="minorEastAsia" w:eastAsiaTheme="minorEastAsia" w:hAnsiTheme="minorEastAsia" w:hint="eastAsia"/>
        </w:rPr>
        <w:t>2、《远程医疗信息系统与统一通信平台交互规范》（WST 546—2017）；</w:t>
      </w:r>
    </w:p>
    <w:p w:rsidR="00A34BB2" w:rsidRDefault="004568F9">
      <w:pPr>
        <w:pStyle w:val="-11"/>
        <w:ind w:firstLineChars="202" w:firstLine="485"/>
        <w:textAlignment w:val="baseline"/>
        <w:rPr>
          <w:rFonts w:asciiTheme="minorEastAsia" w:eastAsiaTheme="minorEastAsia" w:hAnsiTheme="minorEastAsia"/>
        </w:rPr>
      </w:pPr>
      <w:r>
        <w:rPr>
          <w:rFonts w:asciiTheme="minorEastAsia" w:eastAsiaTheme="minorEastAsia" w:hAnsiTheme="minorEastAsia" w:hint="eastAsia"/>
        </w:rPr>
        <w:t>3、《国家卫生与人口信息数据字典》（WST 671—2020）；</w:t>
      </w:r>
    </w:p>
    <w:p w:rsidR="00A34BB2" w:rsidRDefault="004568F9">
      <w:pPr>
        <w:pStyle w:val="-11"/>
        <w:ind w:firstLineChars="202" w:firstLine="485"/>
        <w:textAlignment w:val="baseline"/>
        <w:rPr>
          <w:rFonts w:asciiTheme="minorEastAsia" w:eastAsiaTheme="minorEastAsia" w:hAnsiTheme="minorEastAsia"/>
        </w:rPr>
      </w:pPr>
      <w:r>
        <w:rPr>
          <w:rFonts w:asciiTheme="minorEastAsia" w:eastAsiaTheme="minorEastAsia" w:hAnsiTheme="minorEastAsia" w:hint="eastAsia"/>
        </w:rPr>
        <w:t>4、《2019年医院智慧服务分级评估标准体系（试行）》；</w:t>
      </w:r>
    </w:p>
    <w:p w:rsidR="00A34BB2" w:rsidRDefault="004568F9">
      <w:pPr>
        <w:pStyle w:val="-11"/>
        <w:ind w:firstLineChars="202" w:firstLine="485"/>
        <w:textAlignment w:val="baseline"/>
        <w:rPr>
          <w:rFonts w:asciiTheme="minorEastAsia" w:eastAsiaTheme="minorEastAsia" w:hAnsiTheme="minorEastAsia"/>
        </w:rPr>
      </w:pPr>
      <w:r>
        <w:rPr>
          <w:rFonts w:asciiTheme="minorEastAsia" w:eastAsiaTheme="minorEastAsia" w:hAnsiTheme="minorEastAsia" w:hint="eastAsia"/>
        </w:rPr>
        <w:lastRenderedPageBreak/>
        <w:t>5、《电子病历基本规范》；</w:t>
      </w:r>
    </w:p>
    <w:p w:rsidR="00A34BB2" w:rsidRDefault="004568F9">
      <w:pPr>
        <w:pStyle w:val="-11"/>
        <w:ind w:firstLineChars="202" w:firstLine="485"/>
        <w:textAlignment w:val="baseline"/>
        <w:rPr>
          <w:rFonts w:asciiTheme="minorEastAsia" w:eastAsiaTheme="minorEastAsia" w:hAnsiTheme="minorEastAsia"/>
        </w:rPr>
      </w:pPr>
      <w:r>
        <w:rPr>
          <w:rFonts w:asciiTheme="minorEastAsia" w:eastAsiaTheme="minorEastAsia" w:hAnsiTheme="minorEastAsia" w:hint="eastAsia"/>
        </w:rPr>
        <w:t>6、《电子病历基本架构与数据标准(试行)》；</w:t>
      </w:r>
    </w:p>
    <w:p w:rsidR="00A34BB2" w:rsidRDefault="004568F9">
      <w:pPr>
        <w:pStyle w:val="-11"/>
        <w:ind w:firstLineChars="202" w:firstLine="485"/>
        <w:textAlignment w:val="baseline"/>
        <w:rPr>
          <w:rFonts w:asciiTheme="minorEastAsia" w:eastAsiaTheme="minorEastAsia" w:hAnsiTheme="minorEastAsia"/>
        </w:rPr>
      </w:pPr>
      <w:r>
        <w:rPr>
          <w:rFonts w:asciiTheme="minorEastAsia" w:eastAsiaTheme="minorEastAsia" w:hAnsiTheme="minorEastAsia" w:hint="eastAsia"/>
        </w:rPr>
        <w:t>7、《电子病历系统功能应用水平分级评价方法及标准(试行)》；</w:t>
      </w:r>
    </w:p>
    <w:p w:rsidR="00A34BB2" w:rsidRDefault="004568F9">
      <w:pPr>
        <w:pStyle w:val="-11"/>
        <w:ind w:firstLineChars="202" w:firstLine="485"/>
        <w:textAlignment w:val="baseline"/>
        <w:rPr>
          <w:rFonts w:asciiTheme="minorEastAsia" w:eastAsiaTheme="minorEastAsia" w:hAnsiTheme="minorEastAsia"/>
        </w:rPr>
      </w:pPr>
      <w:r>
        <w:rPr>
          <w:rFonts w:asciiTheme="minorEastAsia" w:eastAsiaTheme="minorEastAsia" w:hAnsiTheme="minorEastAsia" w:hint="eastAsia"/>
        </w:rPr>
        <w:t>8、《全国医院信息化建设标准与规范(试行)》；</w:t>
      </w:r>
    </w:p>
    <w:p w:rsidR="00A34BB2" w:rsidRDefault="004568F9">
      <w:pPr>
        <w:pStyle w:val="-11"/>
        <w:ind w:firstLineChars="202" w:firstLine="485"/>
        <w:textAlignment w:val="baseline"/>
        <w:rPr>
          <w:rFonts w:asciiTheme="minorEastAsia" w:eastAsiaTheme="minorEastAsia" w:hAnsiTheme="minorEastAsia"/>
        </w:rPr>
      </w:pPr>
      <w:r>
        <w:rPr>
          <w:rFonts w:asciiTheme="minorEastAsia" w:eastAsiaTheme="minorEastAsia" w:hAnsiTheme="minorEastAsia" w:hint="eastAsia"/>
        </w:rPr>
        <w:t>9、《医院信息化建设应用技术指引》；</w:t>
      </w:r>
    </w:p>
    <w:p w:rsidR="00A34BB2" w:rsidRDefault="004568F9">
      <w:pPr>
        <w:pStyle w:val="-11"/>
        <w:ind w:firstLineChars="202" w:firstLine="485"/>
        <w:textAlignment w:val="baseline"/>
        <w:rPr>
          <w:rFonts w:asciiTheme="minorEastAsia" w:eastAsiaTheme="minorEastAsia" w:hAnsiTheme="minorEastAsia"/>
        </w:rPr>
      </w:pPr>
      <w:r>
        <w:rPr>
          <w:rFonts w:asciiTheme="minorEastAsia" w:eastAsiaTheme="minorEastAsia" w:hAnsiTheme="minorEastAsia" w:hint="eastAsia"/>
        </w:rPr>
        <w:t>10、《基于电子病历的医院信息平台建设技术解决方案》；</w:t>
      </w:r>
    </w:p>
    <w:p w:rsidR="00A34BB2" w:rsidRDefault="004568F9">
      <w:pPr>
        <w:pStyle w:val="-11"/>
        <w:ind w:firstLineChars="202" w:firstLine="485"/>
        <w:textAlignment w:val="baseline"/>
        <w:rPr>
          <w:rFonts w:asciiTheme="minorEastAsia" w:eastAsiaTheme="minorEastAsia" w:hAnsiTheme="minorEastAsia"/>
        </w:rPr>
      </w:pPr>
      <w:r>
        <w:rPr>
          <w:rFonts w:asciiTheme="minorEastAsia" w:eastAsiaTheme="minorEastAsia" w:hAnsiTheme="minorEastAsia" w:hint="eastAsia"/>
        </w:rPr>
        <w:t>11、《医院信息互联互通标准化成熟度测评指标体系》；</w:t>
      </w:r>
    </w:p>
    <w:p w:rsidR="00A34BB2" w:rsidRDefault="004568F9">
      <w:pPr>
        <w:pStyle w:val="-11"/>
        <w:ind w:firstLineChars="202" w:firstLine="485"/>
        <w:textAlignment w:val="baseline"/>
        <w:rPr>
          <w:rFonts w:asciiTheme="minorEastAsia" w:eastAsiaTheme="minorEastAsia" w:hAnsiTheme="minorEastAsia"/>
        </w:rPr>
      </w:pPr>
      <w:r>
        <w:rPr>
          <w:rFonts w:asciiTheme="minorEastAsia" w:eastAsiaTheme="minorEastAsia" w:hAnsiTheme="minorEastAsia" w:hint="eastAsia"/>
        </w:rPr>
        <w:t>12、《信息安全技术-网络安全等级保护基本要求》（GB/T 22239-2019）；</w:t>
      </w:r>
    </w:p>
    <w:p w:rsidR="00A34BB2" w:rsidRDefault="004568F9">
      <w:pPr>
        <w:pStyle w:val="-11"/>
        <w:ind w:firstLineChars="202" w:firstLine="485"/>
        <w:textAlignment w:val="baseline"/>
        <w:rPr>
          <w:rFonts w:asciiTheme="minorEastAsia" w:eastAsiaTheme="minorEastAsia" w:hAnsiTheme="minorEastAsia"/>
        </w:rPr>
      </w:pPr>
      <w:r>
        <w:rPr>
          <w:rFonts w:asciiTheme="minorEastAsia" w:eastAsiaTheme="minorEastAsia" w:hAnsiTheme="minorEastAsia" w:hint="eastAsia"/>
        </w:rPr>
        <w:t>13、《数据中心机房设计规范》(GB 50174-2017)；</w:t>
      </w:r>
    </w:p>
    <w:p w:rsidR="00A34BB2" w:rsidRDefault="004568F9">
      <w:pPr>
        <w:pStyle w:val="-11"/>
        <w:ind w:firstLineChars="202" w:firstLine="485"/>
        <w:textAlignment w:val="baseline"/>
        <w:rPr>
          <w:rFonts w:asciiTheme="minorEastAsia" w:eastAsiaTheme="minorEastAsia" w:hAnsiTheme="minorEastAsia"/>
        </w:rPr>
      </w:pPr>
      <w:r>
        <w:rPr>
          <w:rFonts w:asciiTheme="minorEastAsia" w:eastAsiaTheme="minorEastAsia" w:hAnsiTheme="minorEastAsia" w:hint="eastAsia"/>
        </w:rPr>
        <w:t>14、《计算站场地通用规范》(GB2887-2011)；</w:t>
      </w:r>
    </w:p>
    <w:p w:rsidR="00A34BB2" w:rsidRDefault="004568F9">
      <w:pPr>
        <w:pStyle w:val="-11"/>
        <w:ind w:firstLineChars="202" w:firstLine="485"/>
        <w:textAlignment w:val="baseline"/>
        <w:rPr>
          <w:rFonts w:asciiTheme="minorEastAsia" w:eastAsiaTheme="minorEastAsia" w:hAnsiTheme="minorEastAsia"/>
        </w:rPr>
      </w:pPr>
      <w:r>
        <w:rPr>
          <w:rFonts w:asciiTheme="minorEastAsia" w:eastAsiaTheme="minorEastAsia" w:hAnsiTheme="minorEastAsia" w:hint="eastAsia"/>
        </w:rPr>
        <w:t>15、《计算站场地安全技术》(GB9361-2011)；</w:t>
      </w:r>
    </w:p>
    <w:p w:rsidR="00A34BB2" w:rsidRDefault="004568F9">
      <w:pPr>
        <w:pStyle w:val="-11"/>
        <w:ind w:firstLineChars="202" w:firstLine="485"/>
        <w:textAlignment w:val="baseline"/>
        <w:rPr>
          <w:rFonts w:asciiTheme="minorEastAsia" w:eastAsiaTheme="minorEastAsia" w:hAnsiTheme="minorEastAsia"/>
        </w:rPr>
      </w:pPr>
      <w:r>
        <w:rPr>
          <w:rFonts w:asciiTheme="minorEastAsia" w:eastAsiaTheme="minorEastAsia" w:hAnsiTheme="minorEastAsia" w:hint="eastAsia"/>
        </w:rPr>
        <w:t>16、《电气装置安装工程接地装置施工及验收规范》(GB50169-92)；</w:t>
      </w:r>
    </w:p>
    <w:p w:rsidR="00A34BB2" w:rsidRDefault="004568F9">
      <w:pPr>
        <w:pStyle w:val="-11"/>
        <w:ind w:firstLineChars="202" w:firstLine="485"/>
        <w:textAlignment w:val="baseline"/>
        <w:rPr>
          <w:rFonts w:asciiTheme="minorEastAsia" w:eastAsiaTheme="minorEastAsia" w:hAnsiTheme="minorEastAsia"/>
        </w:rPr>
      </w:pPr>
      <w:r>
        <w:rPr>
          <w:rFonts w:asciiTheme="minorEastAsia" w:eastAsiaTheme="minorEastAsia" w:hAnsiTheme="minorEastAsia" w:hint="eastAsia"/>
        </w:rPr>
        <w:t>17、《物联网-系统评价指标体系编制通则》1GB/T 36468-2018 ；</w:t>
      </w:r>
    </w:p>
    <w:p w:rsidR="00A34BB2" w:rsidRDefault="004568F9">
      <w:pPr>
        <w:pStyle w:val="-11"/>
        <w:ind w:firstLineChars="202" w:firstLine="485"/>
        <w:textAlignment w:val="baseline"/>
        <w:rPr>
          <w:rFonts w:asciiTheme="minorEastAsia" w:eastAsiaTheme="minorEastAsia" w:hAnsiTheme="minorEastAsia"/>
        </w:rPr>
      </w:pPr>
      <w:r>
        <w:rPr>
          <w:rFonts w:asciiTheme="minorEastAsia" w:eastAsiaTheme="minorEastAsia" w:hAnsiTheme="minorEastAsia" w:hint="eastAsia"/>
        </w:rPr>
        <w:t>18、《计算机软件产品开发文件编制指南》（GB/T 8567-1988）；</w:t>
      </w:r>
    </w:p>
    <w:p w:rsidR="00A34BB2" w:rsidRDefault="004568F9">
      <w:pPr>
        <w:pStyle w:val="-11"/>
        <w:ind w:firstLineChars="202" w:firstLine="485"/>
        <w:textAlignment w:val="baseline"/>
        <w:rPr>
          <w:rFonts w:asciiTheme="minorEastAsia" w:eastAsiaTheme="minorEastAsia" w:hAnsiTheme="minorEastAsia"/>
        </w:rPr>
      </w:pPr>
      <w:r>
        <w:rPr>
          <w:rFonts w:asciiTheme="minorEastAsia" w:eastAsiaTheme="minorEastAsia" w:hAnsiTheme="minorEastAsia" w:hint="eastAsia"/>
        </w:rPr>
        <w:t>19、《计算机软件需求说明编制指南》（GB/T 9385-2008）；</w:t>
      </w:r>
    </w:p>
    <w:p w:rsidR="00A34BB2" w:rsidRDefault="004568F9">
      <w:pPr>
        <w:pStyle w:val="-11"/>
        <w:ind w:firstLineChars="202" w:firstLine="485"/>
        <w:textAlignment w:val="baseline"/>
        <w:rPr>
          <w:rFonts w:asciiTheme="minorEastAsia" w:eastAsiaTheme="minorEastAsia" w:hAnsiTheme="minorEastAsia"/>
        </w:rPr>
      </w:pPr>
      <w:r>
        <w:rPr>
          <w:rFonts w:asciiTheme="minorEastAsia" w:eastAsiaTheme="minorEastAsia" w:hAnsiTheme="minorEastAsia" w:hint="eastAsia"/>
        </w:rPr>
        <w:t>20、《计算机软件测试文件编制规范》（GB/T 9386-2008）；</w:t>
      </w:r>
    </w:p>
    <w:p w:rsidR="00A34BB2" w:rsidRDefault="004568F9">
      <w:pPr>
        <w:pStyle w:val="-11"/>
        <w:ind w:firstLineChars="202" w:firstLine="485"/>
        <w:textAlignment w:val="baseline"/>
        <w:rPr>
          <w:rFonts w:asciiTheme="minorEastAsia" w:eastAsiaTheme="minorEastAsia" w:hAnsiTheme="minorEastAsia"/>
        </w:rPr>
      </w:pPr>
      <w:r>
        <w:rPr>
          <w:rFonts w:asciiTheme="minorEastAsia" w:eastAsiaTheme="minorEastAsia" w:hAnsiTheme="minorEastAsia" w:hint="eastAsia"/>
        </w:rPr>
        <w:t>21、《计算机软件配置管理计划规范》（GB/T 12505-1990）；</w:t>
      </w:r>
    </w:p>
    <w:p w:rsidR="00A34BB2" w:rsidRDefault="004568F9">
      <w:pPr>
        <w:pStyle w:val="-11"/>
        <w:ind w:firstLineChars="202" w:firstLine="485"/>
        <w:textAlignment w:val="baseline"/>
        <w:rPr>
          <w:rFonts w:asciiTheme="minorEastAsia" w:eastAsiaTheme="minorEastAsia" w:hAnsiTheme="minorEastAsia"/>
        </w:rPr>
      </w:pPr>
      <w:r>
        <w:rPr>
          <w:rFonts w:asciiTheme="minorEastAsia" w:eastAsiaTheme="minorEastAsia" w:hAnsiTheme="minorEastAsia" w:hint="eastAsia"/>
        </w:rPr>
        <w:t>22、《计算机软件开发规范》（GB 8566-1988）；</w:t>
      </w:r>
    </w:p>
    <w:p w:rsidR="00A34BB2" w:rsidRDefault="004568F9">
      <w:pPr>
        <w:pStyle w:val="-11"/>
        <w:ind w:firstLineChars="202" w:firstLine="485"/>
        <w:textAlignment w:val="baseline"/>
        <w:rPr>
          <w:rFonts w:asciiTheme="minorEastAsia" w:eastAsiaTheme="minorEastAsia" w:hAnsiTheme="minorEastAsia"/>
        </w:rPr>
      </w:pPr>
      <w:r>
        <w:rPr>
          <w:rFonts w:asciiTheme="minorEastAsia" w:eastAsiaTheme="minorEastAsia" w:hAnsiTheme="minorEastAsia" w:hint="eastAsia"/>
        </w:rPr>
        <w:t>23、《信息技术系统间远程通信和信息交换局域网和城域网特定要求》（GB／T l5629-2003）；</w:t>
      </w:r>
    </w:p>
    <w:p w:rsidR="00A34BB2" w:rsidRDefault="004568F9">
      <w:pPr>
        <w:pStyle w:val="-11"/>
        <w:ind w:firstLineChars="202" w:firstLine="485"/>
        <w:textAlignment w:val="baseline"/>
        <w:rPr>
          <w:rFonts w:asciiTheme="minorEastAsia" w:eastAsiaTheme="minorEastAsia" w:hAnsiTheme="minorEastAsia"/>
        </w:rPr>
      </w:pPr>
      <w:r>
        <w:rPr>
          <w:rFonts w:asciiTheme="minorEastAsia" w:eastAsiaTheme="minorEastAsia" w:hAnsiTheme="minorEastAsia" w:hint="eastAsia"/>
        </w:rPr>
        <w:t>24、《信息技术互联国际标准》（ISO/IEC11801-95）；</w:t>
      </w:r>
    </w:p>
    <w:p w:rsidR="00A34BB2" w:rsidRDefault="004568F9">
      <w:pPr>
        <w:pStyle w:val="-11"/>
        <w:ind w:firstLineChars="202" w:firstLine="485"/>
        <w:textAlignment w:val="baseline"/>
        <w:rPr>
          <w:rFonts w:asciiTheme="minorEastAsia" w:eastAsiaTheme="minorEastAsia" w:hAnsiTheme="minorEastAsia"/>
        </w:rPr>
      </w:pPr>
      <w:r>
        <w:rPr>
          <w:rFonts w:asciiTheme="minorEastAsia" w:eastAsiaTheme="minorEastAsia" w:hAnsiTheme="minorEastAsia" w:hint="eastAsia"/>
        </w:rPr>
        <w:t>25、《计算机软件产品开发文件编制指南》（GB/T8567-1988）；</w:t>
      </w:r>
    </w:p>
    <w:p w:rsidR="00A34BB2" w:rsidRDefault="004568F9">
      <w:pPr>
        <w:pStyle w:val="-11"/>
        <w:ind w:firstLineChars="202" w:firstLine="485"/>
        <w:textAlignment w:val="baseline"/>
        <w:rPr>
          <w:rFonts w:asciiTheme="minorEastAsia" w:eastAsiaTheme="minorEastAsia" w:hAnsiTheme="minorEastAsia"/>
        </w:rPr>
      </w:pPr>
      <w:r>
        <w:rPr>
          <w:rFonts w:asciiTheme="minorEastAsia" w:eastAsiaTheme="minorEastAsia" w:hAnsiTheme="minorEastAsia" w:hint="eastAsia"/>
        </w:rPr>
        <w:t>26、《信息安全技术网络安全等级保护安全设计技术要求》GB∕T 25070-2019；</w:t>
      </w:r>
    </w:p>
    <w:p w:rsidR="00A34BB2" w:rsidRDefault="004568F9">
      <w:pPr>
        <w:pStyle w:val="-11"/>
        <w:ind w:firstLineChars="202" w:firstLine="485"/>
        <w:textAlignment w:val="baseline"/>
        <w:rPr>
          <w:rFonts w:asciiTheme="minorEastAsia" w:eastAsiaTheme="minorEastAsia" w:hAnsiTheme="minorEastAsia"/>
        </w:rPr>
      </w:pPr>
      <w:r>
        <w:rPr>
          <w:rFonts w:asciiTheme="minorEastAsia" w:eastAsiaTheme="minorEastAsia" w:hAnsiTheme="minorEastAsia" w:hint="eastAsia"/>
        </w:rPr>
        <w:t>27、《信息安全技术网络安全等级保护基本要求》GB∕T22239-2019。</w:t>
      </w:r>
    </w:p>
    <w:p w:rsidR="00A34BB2" w:rsidRDefault="004568F9">
      <w:pPr>
        <w:pStyle w:val="3"/>
        <w:tabs>
          <w:tab w:val="left" w:pos="360"/>
        </w:tabs>
        <w:spacing w:line="360" w:lineRule="auto"/>
        <w:textAlignment w:val="baseline"/>
        <w:rPr>
          <w:rFonts w:asciiTheme="minorEastAsia" w:eastAsiaTheme="minorEastAsia" w:hAnsiTheme="minorEastAsia"/>
          <w:sz w:val="24"/>
          <w:szCs w:val="24"/>
        </w:rPr>
      </w:pPr>
      <w:bookmarkStart w:id="9" w:name="_Toc73787305"/>
      <w:r>
        <w:rPr>
          <w:rFonts w:asciiTheme="minorEastAsia" w:eastAsiaTheme="minorEastAsia" w:hAnsiTheme="minorEastAsia" w:hint="eastAsia"/>
          <w:sz w:val="24"/>
          <w:szCs w:val="24"/>
        </w:rPr>
        <w:t>4.3本地化规范</w:t>
      </w:r>
      <w:bookmarkEnd w:id="9"/>
    </w:p>
    <w:p w:rsidR="00A34BB2" w:rsidRDefault="004568F9">
      <w:pPr>
        <w:pStyle w:val="-11"/>
        <w:numPr>
          <w:ilvl w:val="0"/>
          <w:numId w:val="3"/>
        </w:numPr>
        <w:ind w:left="567" w:firstLineChars="2" w:firstLine="5"/>
        <w:textAlignment w:val="baseline"/>
        <w:rPr>
          <w:rFonts w:asciiTheme="minorEastAsia" w:eastAsiaTheme="minorEastAsia" w:hAnsiTheme="minorEastAsia"/>
        </w:rPr>
      </w:pPr>
      <w:r>
        <w:rPr>
          <w:rFonts w:asciiTheme="minorEastAsia" w:eastAsiaTheme="minorEastAsia" w:hAnsiTheme="minorEastAsia" w:hint="eastAsia"/>
        </w:rPr>
        <w:t>《上海医院信息系统功能规范（试行）》</w:t>
      </w:r>
    </w:p>
    <w:p w:rsidR="00A34BB2" w:rsidRDefault="004568F9">
      <w:pPr>
        <w:pStyle w:val="-11"/>
        <w:numPr>
          <w:ilvl w:val="0"/>
          <w:numId w:val="3"/>
        </w:numPr>
        <w:ind w:left="567" w:firstLineChars="2" w:firstLine="5"/>
        <w:textAlignment w:val="baseline"/>
        <w:rPr>
          <w:rFonts w:asciiTheme="minorEastAsia" w:eastAsiaTheme="minorEastAsia" w:hAnsiTheme="minorEastAsia"/>
        </w:rPr>
      </w:pPr>
      <w:r>
        <w:rPr>
          <w:rFonts w:asciiTheme="minorEastAsia" w:eastAsiaTheme="minorEastAsia" w:hAnsiTheme="minorEastAsia" w:hint="eastAsia"/>
        </w:rPr>
        <w:t>《上海市互联网医院管理办法》</w:t>
      </w:r>
    </w:p>
    <w:p w:rsidR="00A34BB2" w:rsidRDefault="004568F9">
      <w:pPr>
        <w:pStyle w:val="-11"/>
        <w:numPr>
          <w:ilvl w:val="0"/>
          <w:numId w:val="3"/>
        </w:numPr>
        <w:ind w:left="567" w:firstLineChars="2" w:firstLine="5"/>
        <w:textAlignment w:val="baseline"/>
        <w:rPr>
          <w:rFonts w:asciiTheme="minorEastAsia" w:eastAsiaTheme="minorEastAsia" w:hAnsiTheme="minorEastAsia"/>
        </w:rPr>
      </w:pPr>
      <w:r>
        <w:rPr>
          <w:rFonts w:asciiTheme="minorEastAsia" w:eastAsiaTheme="minorEastAsia" w:hAnsiTheme="minorEastAsia" w:hint="eastAsia"/>
        </w:rPr>
        <w:t>《上海市电子病历系统功能应用水平分级评价管理办法实施细则》</w:t>
      </w:r>
    </w:p>
    <w:p w:rsidR="00A34BB2" w:rsidRDefault="004568F9">
      <w:pPr>
        <w:pStyle w:val="-11"/>
        <w:numPr>
          <w:ilvl w:val="0"/>
          <w:numId w:val="3"/>
        </w:numPr>
        <w:ind w:left="567" w:firstLineChars="2" w:firstLine="5"/>
        <w:textAlignment w:val="baseline"/>
        <w:rPr>
          <w:rFonts w:asciiTheme="minorEastAsia" w:eastAsiaTheme="minorEastAsia" w:hAnsiTheme="minorEastAsia"/>
        </w:rPr>
      </w:pPr>
      <w:r>
        <w:rPr>
          <w:rFonts w:asciiTheme="minorEastAsia" w:eastAsiaTheme="minorEastAsia" w:hAnsiTheme="minorEastAsia" w:hint="eastAsia"/>
        </w:rPr>
        <w:lastRenderedPageBreak/>
        <w:t>《上海市医院信息系统电子认证技术应用功能规范（试行）》</w:t>
      </w:r>
    </w:p>
    <w:p w:rsidR="00A34BB2" w:rsidRDefault="004568F9">
      <w:pPr>
        <w:pStyle w:val="-11"/>
        <w:numPr>
          <w:ilvl w:val="0"/>
          <w:numId w:val="3"/>
        </w:numPr>
        <w:ind w:left="567" w:firstLineChars="2" w:firstLine="5"/>
        <w:textAlignment w:val="baseline"/>
        <w:rPr>
          <w:rFonts w:asciiTheme="minorEastAsia" w:eastAsiaTheme="minorEastAsia" w:hAnsiTheme="minorEastAsia"/>
        </w:rPr>
      </w:pPr>
      <w:r>
        <w:rPr>
          <w:rFonts w:asciiTheme="minorEastAsia" w:eastAsiaTheme="minorEastAsia" w:hAnsiTheme="minorEastAsia" w:hint="eastAsia"/>
        </w:rPr>
        <w:t>《上海电子病历电子认证系统功能规范实施细则(征求意见稿)》，上海市卫计委，2017年；</w:t>
      </w:r>
    </w:p>
    <w:p w:rsidR="00A34BB2" w:rsidRDefault="004568F9">
      <w:pPr>
        <w:pStyle w:val="-11"/>
        <w:numPr>
          <w:ilvl w:val="0"/>
          <w:numId w:val="3"/>
        </w:numPr>
        <w:ind w:left="567" w:firstLineChars="2" w:firstLine="5"/>
        <w:textAlignment w:val="baseline"/>
        <w:rPr>
          <w:rFonts w:asciiTheme="minorEastAsia" w:eastAsiaTheme="minorEastAsia" w:hAnsiTheme="minorEastAsia"/>
        </w:rPr>
      </w:pPr>
      <w:r>
        <w:rPr>
          <w:rFonts w:asciiTheme="minorEastAsia" w:eastAsiaTheme="minorEastAsia" w:hAnsiTheme="minorEastAsia" w:hint="eastAsia"/>
        </w:rPr>
        <w:t>《上海电子病历应用功能规范实施细则（2017年版，征求意见稿）》，上海市卫计委，2017年；</w:t>
      </w:r>
    </w:p>
    <w:p w:rsidR="00A34BB2" w:rsidRDefault="004568F9">
      <w:pPr>
        <w:pStyle w:val="-11"/>
        <w:numPr>
          <w:ilvl w:val="0"/>
          <w:numId w:val="3"/>
        </w:numPr>
        <w:ind w:left="567" w:firstLineChars="2" w:firstLine="5"/>
        <w:textAlignment w:val="baseline"/>
        <w:rPr>
          <w:rFonts w:asciiTheme="minorEastAsia" w:eastAsiaTheme="minorEastAsia" w:hAnsiTheme="minorEastAsia"/>
        </w:rPr>
      </w:pPr>
      <w:r>
        <w:rPr>
          <w:rFonts w:asciiTheme="minorEastAsia" w:eastAsiaTheme="minorEastAsia" w:hAnsiTheme="minorEastAsia" w:hint="eastAsia"/>
        </w:rPr>
        <w:t>《上海医院信息集成平台功能规范实施细则（征求意见稿）》，上海市卫计委，2017年；</w:t>
      </w:r>
    </w:p>
    <w:p w:rsidR="00A34BB2" w:rsidRDefault="004568F9">
      <w:pPr>
        <w:pStyle w:val="-11"/>
        <w:numPr>
          <w:ilvl w:val="0"/>
          <w:numId w:val="3"/>
        </w:numPr>
        <w:ind w:left="567" w:firstLineChars="2" w:firstLine="5"/>
        <w:textAlignment w:val="baseline"/>
        <w:rPr>
          <w:rFonts w:asciiTheme="minorEastAsia" w:eastAsiaTheme="minorEastAsia" w:hAnsiTheme="minorEastAsia"/>
        </w:rPr>
      </w:pPr>
      <w:r>
        <w:rPr>
          <w:rFonts w:asciiTheme="minorEastAsia" w:eastAsiaTheme="minorEastAsia" w:hAnsiTheme="minorEastAsia" w:hint="eastAsia"/>
        </w:rPr>
        <w:t>《上海市卫生资源与医疗服务调查制度（2017版）数据采集方案》，上海市卫计委，2017年；</w:t>
      </w:r>
    </w:p>
    <w:p w:rsidR="00A34BB2" w:rsidRDefault="004568F9">
      <w:pPr>
        <w:pStyle w:val="-11"/>
        <w:numPr>
          <w:ilvl w:val="0"/>
          <w:numId w:val="3"/>
        </w:numPr>
        <w:ind w:left="567" w:firstLineChars="2" w:firstLine="5"/>
        <w:textAlignment w:val="baseline"/>
        <w:rPr>
          <w:rFonts w:asciiTheme="minorEastAsia" w:eastAsiaTheme="minorEastAsia" w:hAnsiTheme="minorEastAsia"/>
        </w:rPr>
      </w:pPr>
      <w:r>
        <w:rPr>
          <w:rFonts w:asciiTheme="minorEastAsia" w:eastAsiaTheme="minorEastAsia" w:hAnsiTheme="minorEastAsia" w:hint="eastAsia"/>
        </w:rPr>
        <w:t>《健康上海移动医疗服务平台-平台与医疗机构接口规范》，上海市卫计委，2017年；</w:t>
      </w:r>
    </w:p>
    <w:p w:rsidR="00A34BB2" w:rsidRDefault="004568F9">
      <w:pPr>
        <w:pStyle w:val="-11"/>
        <w:numPr>
          <w:ilvl w:val="0"/>
          <w:numId w:val="3"/>
        </w:numPr>
        <w:ind w:left="567" w:firstLineChars="2" w:firstLine="5"/>
        <w:textAlignment w:val="baseline"/>
        <w:rPr>
          <w:rFonts w:asciiTheme="minorEastAsia" w:eastAsiaTheme="minorEastAsia" w:hAnsiTheme="minorEastAsia"/>
        </w:rPr>
      </w:pPr>
      <w:r>
        <w:rPr>
          <w:rFonts w:asciiTheme="minorEastAsia" w:eastAsiaTheme="minorEastAsia" w:hAnsiTheme="minorEastAsia" w:hint="eastAsia"/>
        </w:rPr>
        <w:t>《关于进一步调整本市卫生健康行业重要信息系统定级规范的通知（沪卫计信息﹝2019﹞2号）》，上海市卫生健康委，2019年。</w:t>
      </w:r>
    </w:p>
    <w:p w:rsidR="00A34BB2" w:rsidRDefault="004568F9">
      <w:pPr>
        <w:pStyle w:val="-11"/>
        <w:numPr>
          <w:ilvl w:val="0"/>
          <w:numId w:val="3"/>
        </w:numPr>
        <w:ind w:left="567" w:firstLineChars="2" w:firstLine="5"/>
        <w:textAlignment w:val="baseline"/>
        <w:rPr>
          <w:rFonts w:asciiTheme="minorEastAsia" w:eastAsiaTheme="minorEastAsia" w:hAnsiTheme="minorEastAsia"/>
        </w:rPr>
      </w:pPr>
      <w:r>
        <w:rPr>
          <w:rFonts w:asciiTheme="minorEastAsia" w:eastAsiaTheme="minorEastAsia" w:hAnsiTheme="minorEastAsia" w:hint="eastAsia"/>
        </w:rPr>
        <w:t>《关于全面推进上海城市数字化转型的意见》〔20</w:t>
      </w:r>
      <w:r>
        <w:rPr>
          <w:rFonts w:asciiTheme="minorEastAsia" w:eastAsiaTheme="minorEastAsia" w:hAnsiTheme="minorEastAsia"/>
        </w:rPr>
        <w:t>21</w:t>
      </w:r>
      <w:r>
        <w:rPr>
          <w:rFonts w:asciiTheme="minorEastAsia" w:eastAsiaTheme="minorEastAsia" w:hAnsiTheme="minorEastAsia" w:hint="eastAsia"/>
        </w:rPr>
        <w:t>〕</w:t>
      </w:r>
    </w:p>
    <w:p w:rsidR="00A34BB2" w:rsidRPr="004568F9" w:rsidRDefault="009D6566">
      <w:pPr>
        <w:pStyle w:val="2"/>
        <w:tabs>
          <w:tab w:val="left" w:pos="360"/>
        </w:tabs>
        <w:spacing w:line="360" w:lineRule="auto"/>
        <w:rPr>
          <w:rFonts w:asciiTheme="minorEastAsia" w:eastAsiaTheme="minorEastAsia" w:hAnsiTheme="minorEastAsia"/>
          <w:sz w:val="40"/>
        </w:rPr>
      </w:pPr>
      <w:bookmarkStart w:id="10" w:name="_Toc23994"/>
      <w:bookmarkStart w:id="11" w:name="_Toc73086508"/>
      <w:bookmarkEnd w:id="4"/>
      <w:r w:rsidRPr="004568F9">
        <w:rPr>
          <w:rFonts w:asciiTheme="minorEastAsia" w:eastAsiaTheme="minorEastAsia" w:hAnsiTheme="minorEastAsia" w:hint="eastAsia"/>
          <w:sz w:val="40"/>
        </w:rPr>
        <w:t>五、设计原则</w:t>
      </w:r>
      <w:bookmarkEnd w:id="10"/>
      <w:bookmarkEnd w:id="11"/>
    </w:p>
    <w:p w:rsidR="00A34BB2" w:rsidRDefault="004568F9">
      <w:pPr>
        <w:pStyle w:val="3"/>
        <w:tabs>
          <w:tab w:val="left" w:pos="360"/>
        </w:tabs>
        <w:rPr>
          <w:rFonts w:asciiTheme="minorEastAsia" w:eastAsiaTheme="minorEastAsia" w:hAnsiTheme="minorEastAsia"/>
          <w:sz w:val="24"/>
          <w:szCs w:val="24"/>
        </w:rPr>
      </w:pPr>
      <w:bookmarkStart w:id="12" w:name="_Toc321257510"/>
      <w:bookmarkStart w:id="13" w:name="_Toc386137934"/>
      <w:bookmarkStart w:id="14" w:name="_Toc386229153"/>
      <w:bookmarkStart w:id="15" w:name="_Toc180317814"/>
      <w:bookmarkStart w:id="16" w:name="_Toc386229361"/>
      <w:bookmarkStart w:id="17" w:name="_Toc382080703"/>
      <w:r>
        <w:rPr>
          <w:rFonts w:asciiTheme="minorEastAsia" w:eastAsiaTheme="minorEastAsia" w:hAnsiTheme="minorEastAsia" w:hint="eastAsia"/>
          <w:sz w:val="24"/>
          <w:szCs w:val="24"/>
        </w:rPr>
        <w:t>5.1整体规划、分步实施</w:t>
      </w:r>
      <w:bookmarkEnd w:id="12"/>
      <w:bookmarkEnd w:id="13"/>
      <w:bookmarkEnd w:id="14"/>
      <w:bookmarkEnd w:id="15"/>
      <w:bookmarkEnd w:id="16"/>
      <w:bookmarkEnd w:id="17"/>
    </w:p>
    <w:p w:rsidR="00A34BB2" w:rsidRDefault="004568F9">
      <w:pPr>
        <w:pStyle w:val="-11"/>
        <w:ind w:firstLineChars="0"/>
        <w:textAlignment w:val="baseline"/>
        <w:rPr>
          <w:rFonts w:asciiTheme="minorEastAsia" w:eastAsiaTheme="minorEastAsia" w:hAnsiTheme="minorEastAsia"/>
          <w:szCs w:val="24"/>
        </w:rPr>
      </w:pPr>
      <w:r>
        <w:rPr>
          <w:rFonts w:asciiTheme="minorEastAsia" w:eastAsiaTheme="minorEastAsia" w:hAnsiTheme="minorEastAsia" w:hint="eastAsia"/>
          <w:szCs w:val="24"/>
        </w:rPr>
        <w:t>信息系统的建设过程是一个长期的过程，必须分成多个阶段来完成，以保证系统建设的可行性和可控性。本项目在医院总体规划的指导下，分阶段逐步完成工程的建设。</w:t>
      </w:r>
    </w:p>
    <w:p w:rsidR="00A34BB2" w:rsidRDefault="004568F9">
      <w:pPr>
        <w:pStyle w:val="3"/>
        <w:tabs>
          <w:tab w:val="left" w:pos="360"/>
        </w:tabs>
        <w:rPr>
          <w:rFonts w:asciiTheme="minorEastAsia" w:eastAsiaTheme="minorEastAsia" w:hAnsiTheme="minorEastAsia"/>
          <w:sz w:val="24"/>
          <w:szCs w:val="24"/>
        </w:rPr>
      </w:pPr>
      <w:bookmarkStart w:id="18" w:name="_Toc321257511"/>
      <w:bookmarkStart w:id="19" w:name="_Toc386137935"/>
      <w:bookmarkStart w:id="20" w:name="_Toc382080704"/>
      <w:bookmarkStart w:id="21" w:name="_Toc386229154"/>
      <w:bookmarkStart w:id="22" w:name="_Toc386229362"/>
      <w:bookmarkStart w:id="23" w:name="_Toc180317815"/>
      <w:r>
        <w:rPr>
          <w:rFonts w:asciiTheme="minorEastAsia" w:eastAsiaTheme="minorEastAsia" w:hAnsiTheme="minorEastAsia" w:hint="eastAsia"/>
          <w:sz w:val="24"/>
          <w:szCs w:val="24"/>
        </w:rPr>
        <w:t>5.2 标准规范、功能全面</w:t>
      </w:r>
      <w:bookmarkEnd w:id="18"/>
      <w:bookmarkEnd w:id="19"/>
      <w:bookmarkEnd w:id="20"/>
      <w:bookmarkEnd w:id="21"/>
      <w:bookmarkEnd w:id="22"/>
      <w:bookmarkEnd w:id="23"/>
    </w:p>
    <w:p w:rsidR="00A34BB2" w:rsidRDefault="004568F9">
      <w:pPr>
        <w:pStyle w:val="-11"/>
        <w:ind w:firstLineChars="0"/>
        <w:textAlignment w:val="baseline"/>
        <w:rPr>
          <w:rFonts w:asciiTheme="minorEastAsia" w:eastAsiaTheme="minorEastAsia" w:hAnsiTheme="minorEastAsia"/>
          <w:szCs w:val="24"/>
        </w:rPr>
      </w:pPr>
      <w:r>
        <w:rPr>
          <w:rFonts w:asciiTheme="minorEastAsia" w:eastAsiaTheme="minorEastAsia" w:hAnsiTheme="minorEastAsia" w:hint="eastAsia"/>
          <w:szCs w:val="24"/>
        </w:rPr>
        <w:t>医院数字化信息系统应遵循国际、国内相关标准, 采用国家或卫生部标准</w:t>
      </w:r>
      <w:r>
        <w:rPr>
          <w:rFonts w:asciiTheme="minorEastAsia" w:eastAsiaTheme="minorEastAsia" w:hAnsiTheme="minorEastAsia"/>
          <w:szCs w:val="24"/>
        </w:rPr>
        <w:t>统一编码</w:t>
      </w:r>
      <w:r>
        <w:rPr>
          <w:rFonts w:asciiTheme="minorEastAsia" w:eastAsiaTheme="minorEastAsia" w:hAnsiTheme="minorEastAsia" w:hint="eastAsia"/>
          <w:szCs w:val="24"/>
        </w:rPr>
        <w:t>：ICD-10、ASTM、DICOM3.0、HL7、IHE等；遵循</w:t>
      </w:r>
      <w:proofErr w:type="gramStart"/>
      <w:r>
        <w:rPr>
          <w:rFonts w:asciiTheme="minorEastAsia" w:eastAsiaTheme="minorEastAsia" w:hAnsiTheme="minorEastAsia" w:hint="eastAsia"/>
          <w:szCs w:val="24"/>
        </w:rPr>
        <w:t>卫健委《十四五卫生信息化发展规划纲要》</w:t>
      </w:r>
      <w:proofErr w:type="gramEnd"/>
      <w:r>
        <w:rPr>
          <w:rFonts w:asciiTheme="minorEastAsia" w:eastAsiaTheme="minorEastAsia" w:hAnsiTheme="minorEastAsia" w:hint="eastAsia"/>
          <w:szCs w:val="24"/>
        </w:rPr>
        <w:t>；遵循卫生部2010年版《电子病历基本规范》、《基于电子病历的医院信息平台建设指南》、《三级综合医院评审标准》等标准和规范，医院信息系统架构必须全面、完整，以支撑医院所有业务的开发实施、集成，保证与院内各系统和院外各系统的顺利整合。业务应用覆盖全院的所有业务科室及相关科</w:t>
      </w:r>
      <w:r>
        <w:rPr>
          <w:rFonts w:asciiTheme="minorEastAsia" w:eastAsiaTheme="minorEastAsia" w:hAnsiTheme="minorEastAsia" w:hint="eastAsia"/>
          <w:szCs w:val="24"/>
        </w:rPr>
        <w:lastRenderedPageBreak/>
        <w:t>室的业务流程建设，系统设计严格执行国家有关软件工程标准，保证系统质量，提供完整、准确、详细的建设文档资料，应用设计符合国际、国家、医疗卫生行业有关标准、规范和医院的发展规划。</w:t>
      </w:r>
    </w:p>
    <w:p w:rsidR="00A34BB2" w:rsidRDefault="004568F9">
      <w:pPr>
        <w:pStyle w:val="3"/>
        <w:tabs>
          <w:tab w:val="left" w:pos="360"/>
        </w:tabs>
        <w:rPr>
          <w:rFonts w:asciiTheme="minorEastAsia" w:eastAsiaTheme="minorEastAsia" w:hAnsiTheme="minorEastAsia"/>
          <w:sz w:val="24"/>
          <w:szCs w:val="24"/>
        </w:rPr>
      </w:pPr>
      <w:bookmarkStart w:id="24" w:name="_Toc386229155"/>
      <w:bookmarkStart w:id="25" w:name="_Toc386137936"/>
      <w:bookmarkStart w:id="26" w:name="_Toc382080705"/>
      <w:bookmarkStart w:id="27" w:name="_Toc386229363"/>
      <w:bookmarkStart w:id="28" w:name="_Toc321257512"/>
      <w:bookmarkStart w:id="29" w:name="_Toc180317816"/>
      <w:r>
        <w:rPr>
          <w:rFonts w:asciiTheme="minorEastAsia" w:eastAsiaTheme="minorEastAsia" w:hAnsiTheme="minorEastAsia" w:hint="eastAsia"/>
          <w:sz w:val="24"/>
          <w:szCs w:val="24"/>
        </w:rPr>
        <w:t>5.3 开放互联、信息共享</w:t>
      </w:r>
      <w:bookmarkEnd w:id="24"/>
      <w:bookmarkEnd w:id="25"/>
      <w:bookmarkEnd w:id="26"/>
      <w:bookmarkEnd w:id="27"/>
      <w:bookmarkEnd w:id="28"/>
      <w:bookmarkEnd w:id="29"/>
    </w:p>
    <w:p w:rsidR="00A34BB2" w:rsidRDefault="004568F9">
      <w:pPr>
        <w:pStyle w:val="-11"/>
        <w:ind w:firstLineChars="0"/>
        <w:textAlignment w:val="baseline"/>
        <w:rPr>
          <w:rFonts w:asciiTheme="minorEastAsia" w:eastAsiaTheme="minorEastAsia" w:hAnsiTheme="minorEastAsia"/>
          <w:szCs w:val="24"/>
        </w:rPr>
      </w:pPr>
      <w:r>
        <w:rPr>
          <w:rFonts w:asciiTheme="minorEastAsia" w:eastAsiaTheme="minorEastAsia" w:hAnsiTheme="minorEastAsia" w:hint="eastAsia"/>
          <w:szCs w:val="24"/>
        </w:rPr>
        <w:t>医院信息系统的建设是医院内各种业务应用的综合建设，公司提供的产品必须遵照标准开放共享。构建成一个完整而丰富的数字化医院信息平台，在本次项目建设过程中必须与医院数据中台（业务集成平台、数据中心等）进行充分的集成，因此在建设的过程中应注重系统集成、信息共享的建设。系统建设过程中，还必须要实现与本市申康、卫健委、</w:t>
      </w:r>
      <w:proofErr w:type="gramStart"/>
      <w:r>
        <w:rPr>
          <w:rFonts w:asciiTheme="minorEastAsia" w:eastAsiaTheme="minorEastAsia" w:hAnsiTheme="minorEastAsia" w:hint="eastAsia"/>
          <w:szCs w:val="24"/>
        </w:rPr>
        <w:t>医</w:t>
      </w:r>
      <w:proofErr w:type="gramEnd"/>
      <w:r>
        <w:rPr>
          <w:rFonts w:asciiTheme="minorEastAsia" w:eastAsiaTheme="minorEastAsia" w:hAnsiTheme="minorEastAsia" w:hint="eastAsia"/>
          <w:szCs w:val="24"/>
        </w:rPr>
        <w:t>保、国家各系统建设相关要求，同时满足各院区与</w:t>
      </w:r>
      <w:proofErr w:type="gramStart"/>
      <w:r>
        <w:rPr>
          <w:rFonts w:asciiTheme="minorEastAsia" w:eastAsiaTheme="minorEastAsia" w:hAnsiTheme="minorEastAsia" w:hint="eastAsia"/>
          <w:szCs w:val="24"/>
        </w:rPr>
        <w:t>医</w:t>
      </w:r>
      <w:proofErr w:type="gramEnd"/>
      <w:r>
        <w:rPr>
          <w:rFonts w:asciiTheme="minorEastAsia" w:eastAsiaTheme="minorEastAsia" w:hAnsiTheme="minorEastAsia" w:hint="eastAsia"/>
          <w:szCs w:val="24"/>
        </w:rPr>
        <w:t>联、社区等单位间的资源共享、信息交换。</w:t>
      </w:r>
    </w:p>
    <w:p w:rsidR="00A34BB2" w:rsidRDefault="004568F9">
      <w:pPr>
        <w:pStyle w:val="3"/>
        <w:tabs>
          <w:tab w:val="left" w:pos="360"/>
        </w:tabs>
        <w:rPr>
          <w:rFonts w:asciiTheme="minorEastAsia" w:eastAsiaTheme="minorEastAsia" w:hAnsiTheme="minorEastAsia"/>
          <w:sz w:val="24"/>
          <w:szCs w:val="24"/>
        </w:rPr>
      </w:pPr>
      <w:bookmarkStart w:id="30" w:name="_Toc386229156"/>
      <w:bookmarkStart w:id="31" w:name="_Toc386137937"/>
      <w:bookmarkStart w:id="32" w:name="_Toc321257513"/>
      <w:bookmarkStart w:id="33" w:name="_Toc382080706"/>
      <w:bookmarkStart w:id="34" w:name="_Toc386229364"/>
      <w:bookmarkStart w:id="35" w:name="_Toc180317817"/>
      <w:r>
        <w:rPr>
          <w:rFonts w:asciiTheme="minorEastAsia" w:eastAsiaTheme="minorEastAsia" w:hAnsiTheme="minorEastAsia" w:hint="eastAsia"/>
          <w:sz w:val="24"/>
          <w:szCs w:val="24"/>
        </w:rPr>
        <w:t>5.4 先进可靠、经济实用</w:t>
      </w:r>
      <w:bookmarkEnd w:id="30"/>
      <w:bookmarkEnd w:id="31"/>
      <w:bookmarkEnd w:id="32"/>
      <w:bookmarkEnd w:id="33"/>
      <w:bookmarkEnd w:id="34"/>
      <w:bookmarkEnd w:id="35"/>
    </w:p>
    <w:p w:rsidR="00A34BB2" w:rsidRDefault="004568F9">
      <w:pPr>
        <w:pStyle w:val="-11"/>
        <w:ind w:firstLineChars="0"/>
        <w:textAlignment w:val="baseline"/>
        <w:rPr>
          <w:rFonts w:asciiTheme="minorEastAsia" w:eastAsiaTheme="minorEastAsia" w:hAnsiTheme="minorEastAsia"/>
          <w:szCs w:val="24"/>
        </w:rPr>
      </w:pPr>
      <w:r>
        <w:rPr>
          <w:rFonts w:asciiTheme="minorEastAsia" w:eastAsiaTheme="minorEastAsia" w:hAnsiTheme="minorEastAsia" w:hint="eastAsia"/>
          <w:szCs w:val="24"/>
        </w:rPr>
        <w:t>本系统设计时应采用当前先进技术和主流技术，既考虑应用平台和工具的先进，必须考虑系统结构和应用设计的先进性，适应医院信息系统今后5-10年的建设需求。确保系统具有足够的可靠性，保证整体医疗工程的正常运行。同时应用系统要充分体现易用性的特点：应用界面的简捷、直观，使用户在使用时一目了然；提供联机的或脱机的帮助手段。</w:t>
      </w:r>
    </w:p>
    <w:p w:rsidR="00A34BB2" w:rsidRDefault="00A34BB2"/>
    <w:p w:rsidR="00A34BB2" w:rsidRDefault="004568F9">
      <w:pPr>
        <w:pStyle w:val="af1"/>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以实现智慧诊疗为总体目标，医护人员高效便捷的实现医疗文书的电子化书写，实现患者医疗信息的完整收集和共享，提高临床人员的医疗工作效率。实现口腔医学的诊疗规范与智能化，并提供对病历内容的医疗质量控制和检查，不仅规范临床书写，并提供可追溯和持续改进的工具。充分利用临床信息，为科学研究和绩效考核提供数据支撑。</w:t>
      </w:r>
    </w:p>
    <w:p w:rsidR="00A34BB2" w:rsidRDefault="004568F9">
      <w:pPr>
        <w:pStyle w:val="af1"/>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项目具体目标包括以下几个方面：</w:t>
      </w:r>
    </w:p>
    <w:p w:rsidR="00A34BB2" w:rsidRDefault="004568F9">
      <w:pPr>
        <w:pStyle w:val="af1"/>
        <w:numPr>
          <w:ilvl w:val="0"/>
          <w:numId w:val="4"/>
        </w:numPr>
        <w:tabs>
          <w:tab w:val="left" w:pos="420"/>
        </w:tabs>
        <w:rPr>
          <w:rFonts w:asciiTheme="minorEastAsia" w:eastAsiaTheme="minorEastAsia" w:hAnsiTheme="minorEastAsia"/>
          <w:sz w:val="24"/>
          <w:szCs w:val="24"/>
        </w:rPr>
      </w:pPr>
      <w:r>
        <w:rPr>
          <w:rFonts w:asciiTheme="minorEastAsia" w:eastAsiaTheme="minorEastAsia" w:hAnsiTheme="minorEastAsia" w:hint="eastAsia"/>
          <w:sz w:val="24"/>
          <w:szCs w:val="24"/>
        </w:rPr>
        <w:t>新建具有口腔专科特色的结构化电子病历系统。</w:t>
      </w:r>
    </w:p>
    <w:p w:rsidR="00A34BB2" w:rsidRDefault="004568F9">
      <w:pPr>
        <w:pStyle w:val="af1"/>
        <w:numPr>
          <w:ilvl w:val="0"/>
          <w:numId w:val="4"/>
        </w:numPr>
        <w:tabs>
          <w:tab w:val="left" w:pos="420"/>
        </w:tabs>
        <w:rPr>
          <w:rFonts w:asciiTheme="minorEastAsia" w:eastAsiaTheme="minorEastAsia" w:hAnsiTheme="minorEastAsia"/>
          <w:sz w:val="24"/>
          <w:szCs w:val="24"/>
        </w:rPr>
      </w:pPr>
      <w:r>
        <w:rPr>
          <w:rFonts w:asciiTheme="minorEastAsia" w:eastAsiaTheme="minorEastAsia" w:hAnsiTheme="minorEastAsia" w:hint="eastAsia"/>
          <w:sz w:val="24"/>
          <w:szCs w:val="24"/>
        </w:rPr>
        <w:t>实现口腔门诊特色的预登记、预约、手术排台功能。</w:t>
      </w:r>
    </w:p>
    <w:p w:rsidR="00A34BB2" w:rsidRDefault="004568F9">
      <w:pPr>
        <w:pStyle w:val="af1"/>
        <w:numPr>
          <w:ilvl w:val="0"/>
          <w:numId w:val="4"/>
        </w:numPr>
        <w:tabs>
          <w:tab w:val="left" w:pos="420"/>
        </w:tabs>
        <w:rPr>
          <w:rFonts w:asciiTheme="minorEastAsia" w:eastAsiaTheme="minorEastAsia" w:hAnsiTheme="minorEastAsia"/>
          <w:sz w:val="24"/>
          <w:szCs w:val="24"/>
        </w:rPr>
      </w:pPr>
      <w:r>
        <w:rPr>
          <w:rFonts w:asciiTheme="minorEastAsia" w:eastAsiaTheme="minorEastAsia" w:hAnsiTheme="minorEastAsia" w:hint="eastAsia"/>
          <w:sz w:val="24"/>
          <w:szCs w:val="24"/>
        </w:rPr>
        <w:t>实现病历内容的打分、评价、追溯、质控和持续改进。</w:t>
      </w:r>
    </w:p>
    <w:p w:rsidR="00A34BB2" w:rsidRPr="004568F9" w:rsidRDefault="004568F9">
      <w:pPr>
        <w:pStyle w:val="2"/>
        <w:tabs>
          <w:tab w:val="left" w:pos="360"/>
        </w:tabs>
        <w:spacing w:line="360" w:lineRule="auto"/>
        <w:rPr>
          <w:rFonts w:asciiTheme="minorEastAsia" w:eastAsiaTheme="minorEastAsia" w:hAnsiTheme="minorEastAsia"/>
          <w:sz w:val="40"/>
        </w:rPr>
      </w:pPr>
      <w:r w:rsidRPr="004568F9">
        <w:rPr>
          <w:rFonts w:asciiTheme="minorEastAsia" w:eastAsiaTheme="minorEastAsia" w:hAnsiTheme="minorEastAsia" w:hint="eastAsia"/>
          <w:sz w:val="40"/>
        </w:rPr>
        <w:lastRenderedPageBreak/>
        <w:t xml:space="preserve">六、总体技术要求  </w:t>
      </w:r>
    </w:p>
    <w:p w:rsidR="00A34BB2" w:rsidRDefault="004568F9">
      <w:pPr>
        <w:pStyle w:val="af0"/>
        <w:numPr>
          <w:ilvl w:val="0"/>
          <w:numId w:val="5"/>
        </w:numPr>
        <w:spacing w:line="360" w:lineRule="auto"/>
        <w:ind w:firstLineChars="0"/>
        <w:rPr>
          <w:rFonts w:asciiTheme="minorEastAsia" w:eastAsiaTheme="minorEastAsia" w:hAnsiTheme="minorEastAsia" w:cs="仿宋"/>
          <w:sz w:val="24"/>
          <w:u w:color="000000"/>
        </w:rPr>
      </w:pPr>
      <w:r>
        <w:rPr>
          <w:rFonts w:asciiTheme="minorEastAsia" w:eastAsiaTheme="minorEastAsia" w:hAnsiTheme="minorEastAsia" w:cs="仿宋" w:hint="eastAsia"/>
          <w:sz w:val="24"/>
          <w:u w:color="000000"/>
        </w:rPr>
        <w:t>投标人应具有良好的运</w:t>
      </w:r>
      <w:proofErr w:type="gramStart"/>
      <w:r>
        <w:rPr>
          <w:rFonts w:asciiTheme="minorEastAsia" w:eastAsiaTheme="minorEastAsia" w:hAnsiTheme="minorEastAsia" w:cs="仿宋" w:hint="eastAsia"/>
          <w:sz w:val="24"/>
          <w:u w:color="000000"/>
        </w:rPr>
        <w:t>维管理</w:t>
      </w:r>
      <w:proofErr w:type="gramEnd"/>
      <w:r>
        <w:rPr>
          <w:rFonts w:asciiTheme="minorEastAsia" w:eastAsiaTheme="minorEastAsia" w:hAnsiTheme="minorEastAsia" w:cs="仿宋" w:hint="eastAsia"/>
          <w:sz w:val="24"/>
          <w:u w:color="000000"/>
        </w:rPr>
        <w:t>能力，支撑项目运维。</w:t>
      </w:r>
    </w:p>
    <w:p w:rsidR="00215F1B" w:rsidRDefault="00FE7BEE">
      <w:pPr>
        <w:pStyle w:val="af0"/>
        <w:numPr>
          <w:ilvl w:val="0"/>
          <w:numId w:val="5"/>
        </w:numPr>
        <w:spacing w:line="360" w:lineRule="auto"/>
        <w:ind w:firstLineChars="0"/>
        <w:rPr>
          <w:rFonts w:asciiTheme="minorEastAsia" w:eastAsiaTheme="minorEastAsia" w:hAnsiTheme="minorEastAsia" w:cs="仿宋" w:hint="eastAsia"/>
          <w:sz w:val="24"/>
          <w:u w:color="000000"/>
        </w:rPr>
      </w:pPr>
      <w:r w:rsidRPr="00572650">
        <w:rPr>
          <w:rFonts w:asciiTheme="minorEastAsia" w:eastAsiaTheme="minorEastAsia" w:hAnsiTheme="minorEastAsia" w:cs="仿宋" w:hint="eastAsia"/>
          <w:sz w:val="24"/>
          <w:u w:color="000000"/>
        </w:rPr>
        <w:t>投标人</w:t>
      </w:r>
      <w:r w:rsidR="00ED5CC8">
        <w:rPr>
          <w:rFonts w:asciiTheme="minorEastAsia" w:eastAsiaTheme="minorEastAsia" w:hAnsiTheme="minorEastAsia" w:cs="仿宋" w:hint="eastAsia"/>
          <w:sz w:val="24"/>
          <w:u w:color="000000"/>
        </w:rPr>
        <w:t>具有</w:t>
      </w:r>
      <w:r w:rsidR="00686ECC">
        <w:rPr>
          <w:rFonts w:asciiTheme="minorEastAsia" w:eastAsiaTheme="minorEastAsia" w:hAnsiTheme="minorEastAsia" w:cs="仿宋" w:hint="eastAsia"/>
          <w:sz w:val="24"/>
          <w:u w:color="000000"/>
        </w:rPr>
        <w:t>与本项目相关的</w:t>
      </w:r>
      <w:r w:rsidR="00215F1B">
        <w:rPr>
          <w:rFonts w:asciiTheme="minorEastAsia" w:eastAsiaTheme="minorEastAsia" w:hAnsiTheme="minorEastAsia" w:cs="仿宋" w:hint="eastAsia"/>
          <w:sz w:val="24"/>
          <w:u w:color="000000"/>
        </w:rPr>
        <w:t>以下</w:t>
      </w:r>
      <w:r w:rsidR="00987FF6">
        <w:rPr>
          <w:rFonts w:asciiTheme="minorEastAsia" w:eastAsiaTheme="minorEastAsia" w:hAnsiTheme="minorEastAsia" w:cs="仿宋" w:hint="eastAsia"/>
          <w:sz w:val="24"/>
          <w:u w:color="000000"/>
        </w:rPr>
        <w:t>证书</w:t>
      </w:r>
      <w:r w:rsidR="0039584E">
        <w:rPr>
          <w:rFonts w:asciiTheme="minorEastAsia" w:eastAsiaTheme="minorEastAsia" w:hAnsiTheme="minorEastAsia" w:cs="仿宋" w:hint="eastAsia"/>
          <w:sz w:val="24"/>
          <w:u w:color="000000"/>
        </w:rPr>
        <w:t>（或同类证书）或奖项</w:t>
      </w:r>
      <w:r w:rsidR="00987FF6">
        <w:rPr>
          <w:rFonts w:asciiTheme="minorEastAsia" w:eastAsiaTheme="minorEastAsia" w:hAnsiTheme="minorEastAsia" w:cs="仿宋" w:hint="eastAsia"/>
          <w:sz w:val="24"/>
          <w:u w:color="000000"/>
        </w:rPr>
        <w:t>的</w:t>
      </w:r>
      <w:r w:rsidR="00215F1B">
        <w:rPr>
          <w:rFonts w:asciiTheme="minorEastAsia" w:eastAsiaTheme="minorEastAsia" w:hAnsiTheme="minorEastAsia" w:cs="仿宋" w:hint="eastAsia"/>
          <w:sz w:val="24"/>
          <w:u w:color="000000"/>
        </w:rPr>
        <w:t>优先</w:t>
      </w:r>
      <w:r w:rsidR="003D411C">
        <w:rPr>
          <w:rFonts w:asciiTheme="minorEastAsia" w:eastAsiaTheme="minorEastAsia" w:hAnsiTheme="minorEastAsia" w:cs="仿宋" w:hint="eastAsia"/>
          <w:sz w:val="24"/>
          <w:u w:color="000000"/>
        </w:rPr>
        <w:t>，如</w:t>
      </w:r>
      <w:r w:rsidR="00215F1B">
        <w:rPr>
          <w:rFonts w:asciiTheme="minorEastAsia" w:eastAsiaTheme="minorEastAsia" w:hAnsiTheme="minorEastAsia" w:cs="仿宋" w:hint="eastAsia"/>
          <w:sz w:val="24"/>
          <w:u w:color="000000"/>
        </w:rPr>
        <w:t>：</w:t>
      </w:r>
    </w:p>
    <w:p w:rsidR="00FE7BEE" w:rsidRPr="00572650" w:rsidRDefault="00D53452" w:rsidP="00215F1B">
      <w:pPr>
        <w:pStyle w:val="af0"/>
        <w:spacing w:line="360" w:lineRule="auto"/>
        <w:ind w:left="890" w:firstLineChars="0" w:firstLine="0"/>
        <w:rPr>
          <w:rFonts w:asciiTheme="minorEastAsia" w:eastAsiaTheme="minorEastAsia" w:hAnsiTheme="minorEastAsia" w:cs="仿宋"/>
          <w:sz w:val="24"/>
          <w:u w:color="000000"/>
        </w:rPr>
      </w:pPr>
      <w:r>
        <w:rPr>
          <w:rFonts w:asciiTheme="minorEastAsia" w:eastAsiaTheme="minorEastAsia" w:hAnsiTheme="minorEastAsia" w:cs="仿宋" w:hint="eastAsia"/>
          <w:sz w:val="24"/>
          <w:u w:color="000000"/>
        </w:rPr>
        <w:t>1、</w:t>
      </w:r>
      <w:r w:rsidR="00FE7BEE" w:rsidRPr="00572650">
        <w:rPr>
          <w:rFonts w:asciiTheme="minorEastAsia" w:eastAsiaTheme="minorEastAsia" w:hAnsiTheme="minorEastAsia" w:cs="仿宋" w:hint="eastAsia"/>
          <w:sz w:val="24"/>
          <w:u w:color="000000"/>
        </w:rPr>
        <w:t>医学科研系统的产品著作权证书</w:t>
      </w:r>
    </w:p>
    <w:p w:rsidR="00FE7BEE" w:rsidRPr="00572650" w:rsidRDefault="00D53452" w:rsidP="00215F1B">
      <w:pPr>
        <w:pStyle w:val="af0"/>
        <w:spacing w:line="360" w:lineRule="auto"/>
        <w:ind w:left="890" w:firstLineChars="0" w:firstLine="0"/>
        <w:rPr>
          <w:rFonts w:asciiTheme="minorEastAsia" w:eastAsiaTheme="minorEastAsia" w:hAnsiTheme="minorEastAsia" w:cs="仿宋"/>
          <w:sz w:val="24"/>
          <w:szCs w:val="24"/>
          <w:u w:color="000000"/>
        </w:rPr>
      </w:pPr>
      <w:r>
        <w:rPr>
          <w:rFonts w:asciiTheme="minorEastAsia" w:eastAsiaTheme="minorEastAsia" w:hAnsiTheme="minorEastAsia" w:cs="宋体" w:hint="eastAsia"/>
          <w:kern w:val="0"/>
          <w:sz w:val="24"/>
          <w:szCs w:val="24"/>
        </w:rPr>
        <w:t>2、</w:t>
      </w:r>
      <w:r w:rsidR="00FE7BEE" w:rsidRPr="00572650">
        <w:rPr>
          <w:rFonts w:asciiTheme="minorEastAsia" w:eastAsiaTheme="minorEastAsia" w:hAnsiTheme="minorEastAsia" w:cs="宋体" w:hint="eastAsia"/>
          <w:kern w:val="0"/>
          <w:sz w:val="24"/>
          <w:szCs w:val="24"/>
        </w:rPr>
        <w:t>基于最小数据集的模板</w:t>
      </w:r>
      <w:proofErr w:type="gramStart"/>
      <w:r w:rsidR="00FE7BEE" w:rsidRPr="00572650">
        <w:rPr>
          <w:rFonts w:asciiTheme="minorEastAsia" w:eastAsiaTheme="minorEastAsia" w:hAnsiTheme="minorEastAsia" w:cs="宋体" w:hint="eastAsia"/>
          <w:kern w:val="0"/>
          <w:sz w:val="24"/>
          <w:szCs w:val="24"/>
        </w:rPr>
        <w:t>设计器</w:t>
      </w:r>
      <w:proofErr w:type="gramEnd"/>
      <w:r w:rsidR="00FE7BEE" w:rsidRPr="00572650">
        <w:rPr>
          <w:rFonts w:asciiTheme="minorEastAsia" w:eastAsiaTheme="minorEastAsia" w:hAnsiTheme="minorEastAsia" w:cs="宋体" w:hint="eastAsia"/>
          <w:kern w:val="0"/>
          <w:sz w:val="24"/>
          <w:szCs w:val="24"/>
        </w:rPr>
        <w:t>系统的著作权证书</w:t>
      </w:r>
    </w:p>
    <w:p w:rsidR="00FE7BEE" w:rsidRPr="00572650" w:rsidRDefault="00D53452" w:rsidP="00912704">
      <w:pPr>
        <w:pStyle w:val="af0"/>
        <w:spacing w:line="360" w:lineRule="auto"/>
        <w:ind w:left="890" w:firstLineChars="0" w:firstLine="0"/>
        <w:rPr>
          <w:rFonts w:asciiTheme="minorEastAsia" w:eastAsiaTheme="minorEastAsia" w:hAnsiTheme="minorEastAsia" w:cs="仿宋"/>
          <w:sz w:val="24"/>
          <w:szCs w:val="24"/>
          <w:u w:color="000000"/>
        </w:rPr>
      </w:pPr>
      <w:r>
        <w:rPr>
          <w:rFonts w:asciiTheme="minorEastAsia" w:eastAsiaTheme="minorEastAsia" w:hAnsiTheme="minorEastAsia" w:cs="宋体" w:hint="eastAsia"/>
          <w:kern w:val="0"/>
          <w:sz w:val="24"/>
          <w:szCs w:val="24"/>
        </w:rPr>
        <w:t>3、</w:t>
      </w:r>
      <w:r w:rsidR="00B4058E">
        <w:rPr>
          <w:rFonts w:asciiTheme="minorEastAsia" w:eastAsiaTheme="minorEastAsia" w:hAnsiTheme="minorEastAsia" w:cs="宋体" w:hint="eastAsia"/>
          <w:kern w:val="0"/>
          <w:sz w:val="24"/>
          <w:szCs w:val="24"/>
        </w:rPr>
        <w:t>软件能力成熟</w:t>
      </w:r>
      <w:r w:rsidR="00FE7BEE" w:rsidRPr="00572650">
        <w:rPr>
          <w:rFonts w:asciiTheme="minorEastAsia" w:eastAsiaTheme="minorEastAsia" w:hAnsiTheme="minorEastAsia" w:cs="宋体" w:hint="eastAsia"/>
          <w:kern w:val="0"/>
          <w:sz w:val="24"/>
          <w:szCs w:val="24"/>
        </w:rPr>
        <w:t>度CMMI认证三级（含）以上</w:t>
      </w:r>
      <w:r w:rsidR="00087F3C">
        <w:rPr>
          <w:rFonts w:asciiTheme="minorEastAsia" w:eastAsiaTheme="minorEastAsia" w:hAnsiTheme="minorEastAsia" w:cs="宋体" w:hint="eastAsia"/>
          <w:kern w:val="0"/>
          <w:sz w:val="24"/>
          <w:szCs w:val="24"/>
        </w:rPr>
        <w:t>证书</w:t>
      </w:r>
    </w:p>
    <w:p w:rsidR="00FE7BEE" w:rsidRDefault="00D53452" w:rsidP="00912704">
      <w:pPr>
        <w:pStyle w:val="af0"/>
        <w:spacing w:line="360" w:lineRule="auto"/>
        <w:ind w:left="890" w:firstLineChars="0" w:firstLine="0"/>
        <w:rPr>
          <w:rFonts w:asciiTheme="minorEastAsia" w:eastAsiaTheme="minorEastAsia" w:hAnsiTheme="minorEastAsia" w:cs="宋体" w:hint="eastAsia"/>
          <w:kern w:val="0"/>
          <w:sz w:val="24"/>
          <w:szCs w:val="24"/>
        </w:rPr>
      </w:pPr>
      <w:r>
        <w:rPr>
          <w:rFonts w:asciiTheme="minorEastAsia" w:eastAsiaTheme="minorEastAsia" w:hAnsiTheme="minorEastAsia" w:cs="宋体" w:hint="eastAsia"/>
          <w:kern w:val="0"/>
          <w:sz w:val="24"/>
          <w:szCs w:val="24"/>
        </w:rPr>
        <w:t>4、</w:t>
      </w:r>
      <w:r w:rsidR="00FE7BEE" w:rsidRPr="00572650">
        <w:rPr>
          <w:rFonts w:asciiTheme="minorEastAsia" w:eastAsiaTheme="minorEastAsia" w:hAnsiTheme="minorEastAsia" w:cs="宋体" w:hint="eastAsia"/>
          <w:kern w:val="0"/>
          <w:sz w:val="24"/>
          <w:szCs w:val="24"/>
        </w:rPr>
        <w:t>经过卫生部电子病历管理委员会颁发的《共享互操作性规范》（临床检验结果类/医学影像类/HIS收费类）概念验证 POC测试证书</w:t>
      </w:r>
    </w:p>
    <w:p w:rsidR="002C51D8" w:rsidRPr="002C51D8" w:rsidRDefault="00D53452" w:rsidP="002C51D8">
      <w:pPr>
        <w:pStyle w:val="af0"/>
        <w:spacing w:line="360" w:lineRule="auto"/>
        <w:ind w:left="890" w:firstLineChars="0" w:firstLine="0"/>
        <w:rPr>
          <w:rFonts w:asciiTheme="minorEastAsia" w:eastAsiaTheme="minorEastAsia" w:hAnsiTheme="minorEastAsia" w:cs="仿宋"/>
          <w:sz w:val="24"/>
          <w:szCs w:val="24"/>
          <w:u w:color="000000"/>
        </w:rPr>
      </w:pPr>
      <w:r>
        <w:rPr>
          <w:rFonts w:asciiTheme="minorEastAsia" w:eastAsiaTheme="minorEastAsia" w:hAnsiTheme="minorEastAsia" w:cs="仿宋" w:hint="eastAsia"/>
          <w:sz w:val="24"/>
          <w:szCs w:val="24"/>
          <w:u w:color="000000"/>
        </w:rPr>
        <w:t>5、</w:t>
      </w:r>
      <w:r w:rsidR="002C51D8">
        <w:rPr>
          <w:rFonts w:asciiTheme="minorEastAsia" w:eastAsiaTheme="minorEastAsia" w:hAnsiTheme="minorEastAsia" w:cs="仿宋" w:hint="eastAsia"/>
          <w:sz w:val="24"/>
          <w:szCs w:val="24"/>
          <w:u w:color="000000"/>
        </w:rPr>
        <w:t>具有的</w:t>
      </w:r>
      <w:r w:rsidR="002C51D8" w:rsidRPr="00572650">
        <w:rPr>
          <w:rFonts w:asciiTheme="minorEastAsia" w:eastAsiaTheme="minorEastAsia" w:hAnsiTheme="minorEastAsia" w:cs="仿宋" w:hint="eastAsia"/>
          <w:sz w:val="24"/>
          <w:szCs w:val="24"/>
          <w:u w:color="000000"/>
        </w:rPr>
        <w:t>电子病历产品获得过国家省部级奖项</w:t>
      </w:r>
    </w:p>
    <w:p w:rsidR="00A34BB2" w:rsidRDefault="00D441BE">
      <w:pPr>
        <w:pStyle w:val="af0"/>
        <w:numPr>
          <w:ilvl w:val="0"/>
          <w:numId w:val="5"/>
        </w:numPr>
        <w:spacing w:line="360" w:lineRule="auto"/>
        <w:ind w:firstLineChars="0"/>
        <w:rPr>
          <w:rFonts w:asciiTheme="minorEastAsia" w:eastAsiaTheme="minorEastAsia" w:hAnsiTheme="minorEastAsia" w:cs="仿宋"/>
          <w:sz w:val="24"/>
          <w:u w:color="000000"/>
        </w:rPr>
      </w:pPr>
      <w:r>
        <w:rPr>
          <w:rFonts w:asciiTheme="minorEastAsia" w:eastAsiaTheme="minorEastAsia" w:hAnsiTheme="minorEastAsia" w:cs="仿宋" w:hint="eastAsia"/>
          <w:sz w:val="24"/>
          <w:u w:color="000000"/>
        </w:rPr>
        <w:t>投标人</w:t>
      </w:r>
      <w:r w:rsidR="00A80A4D">
        <w:rPr>
          <w:rFonts w:asciiTheme="minorEastAsia" w:eastAsiaTheme="minorEastAsia" w:hAnsiTheme="minorEastAsia" w:cs="仿宋" w:hint="eastAsia"/>
          <w:sz w:val="24"/>
          <w:u w:color="000000"/>
        </w:rPr>
        <w:t>应</w:t>
      </w:r>
      <w:r w:rsidR="004568F9">
        <w:rPr>
          <w:rFonts w:asciiTheme="minorEastAsia" w:eastAsiaTheme="minorEastAsia" w:hAnsiTheme="minorEastAsia" w:cs="仿宋" w:hint="eastAsia"/>
          <w:sz w:val="24"/>
          <w:u w:color="000000"/>
        </w:rPr>
        <w:t>具</w:t>
      </w:r>
      <w:r w:rsidR="00A80A4D">
        <w:rPr>
          <w:rFonts w:asciiTheme="minorEastAsia" w:eastAsiaTheme="minorEastAsia" w:hAnsiTheme="minorEastAsia" w:cs="仿宋" w:hint="eastAsia"/>
          <w:sz w:val="24"/>
          <w:u w:color="000000"/>
        </w:rPr>
        <w:t>备</w:t>
      </w:r>
      <w:r w:rsidR="004568F9">
        <w:rPr>
          <w:rFonts w:asciiTheme="minorEastAsia" w:eastAsiaTheme="minorEastAsia" w:hAnsiTheme="minorEastAsia" w:cs="仿宋" w:hint="eastAsia"/>
          <w:sz w:val="24"/>
          <w:u w:color="000000"/>
        </w:rPr>
        <w:t>专业的实施团队，确保项目交付顺利。</w:t>
      </w:r>
    </w:p>
    <w:p w:rsidR="00A34BB2" w:rsidRDefault="004568F9">
      <w:pPr>
        <w:pStyle w:val="af0"/>
        <w:numPr>
          <w:ilvl w:val="0"/>
          <w:numId w:val="5"/>
        </w:numPr>
        <w:spacing w:line="360" w:lineRule="auto"/>
        <w:ind w:firstLineChars="0"/>
        <w:rPr>
          <w:rFonts w:asciiTheme="minorEastAsia" w:eastAsiaTheme="minorEastAsia" w:hAnsiTheme="minorEastAsia" w:cs="仿宋"/>
          <w:sz w:val="24"/>
          <w:u w:color="000000"/>
        </w:rPr>
      </w:pPr>
      <w:r>
        <w:rPr>
          <w:rFonts w:asciiTheme="minorEastAsia" w:eastAsiaTheme="minorEastAsia" w:hAnsiTheme="minorEastAsia" w:cs="宋体" w:hint="eastAsia"/>
          <w:kern w:val="0"/>
          <w:sz w:val="24"/>
        </w:rPr>
        <w:t>投标人技术培训方案应科学、合理、可行性强。</w:t>
      </w:r>
    </w:p>
    <w:p w:rsidR="00A34BB2" w:rsidRDefault="004568F9">
      <w:pPr>
        <w:pStyle w:val="af0"/>
        <w:numPr>
          <w:ilvl w:val="0"/>
          <w:numId w:val="5"/>
        </w:numPr>
        <w:spacing w:line="360" w:lineRule="auto"/>
        <w:ind w:firstLineChars="0"/>
        <w:rPr>
          <w:rFonts w:asciiTheme="minorEastAsia" w:eastAsiaTheme="minorEastAsia" w:hAnsiTheme="minorEastAsia" w:cs="仿宋"/>
          <w:sz w:val="24"/>
          <w:u w:color="000000"/>
        </w:rPr>
      </w:pPr>
      <w:r>
        <w:rPr>
          <w:rFonts w:asciiTheme="minorEastAsia" w:eastAsiaTheme="minorEastAsia" w:hAnsiTheme="minorEastAsia" w:cs="宋体" w:hint="eastAsia"/>
          <w:kern w:val="0"/>
          <w:sz w:val="24"/>
        </w:rPr>
        <w:t>投标人售后服务方案措施应完整且合理。</w:t>
      </w:r>
    </w:p>
    <w:p w:rsidR="00A34BB2" w:rsidRPr="00BC6EE8" w:rsidRDefault="004568F9">
      <w:pPr>
        <w:pStyle w:val="af0"/>
        <w:numPr>
          <w:ilvl w:val="0"/>
          <w:numId w:val="5"/>
        </w:numPr>
        <w:spacing w:line="360" w:lineRule="auto"/>
        <w:ind w:firstLineChars="0"/>
        <w:rPr>
          <w:rFonts w:asciiTheme="minorEastAsia" w:eastAsiaTheme="minorEastAsia" w:hAnsiTheme="minorEastAsia" w:cs="仿宋"/>
          <w:sz w:val="24"/>
          <w:u w:color="000000"/>
        </w:rPr>
      </w:pPr>
      <w:r>
        <w:rPr>
          <w:rFonts w:asciiTheme="minorEastAsia" w:eastAsiaTheme="minorEastAsia" w:hAnsiTheme="minorEastAsia" w:cs="宋体" w:hint="eastAsia"/>
          <w:kern w:val="0"/>
          <w:sz w:val="24"/>
        </w:rPr>
        <w:t>产品设计思想应符合口腔治疗业务流程，满足口腔医院医护人员的使用需求。</w:t>
      </w:r>
    </w:p>
    <w:p w:rsidR="00BC6EE8" w:rsidRPr="006651BA" w:rsidRDefault="0036562D">
      <w:pPr>
        <w:pStyle w:val="af0"/>
        <w:numPr>
          <w:ilvl w:val="0"/>
          <w:numId w:val="5"/>
        </w:numPr>
        <w:spacing w:line="360" w:lineRule="auto"/>
        <w:ind w:firstLineChars="0"/>
        <w:rPr>
          <w:rFonts w:asciiTheme="minorEastAsia" w:eastAsiaTheme="minorEastAsia" w:hAnsiTheme="minorEastAsia" w:cs="仿宋"/>
          <w:sz w:val="24"/>
          <w:u w:color="000000"/>
        </w:rPr>
      </w:pPr>
      <w:r>
        <w:rPr>
          <w:rFonts w:asciiTheme="minorEastAsia" w:eastAsiaTheme="minorEastAsia" w:hAnsiTheme="minorEastAsia" w:cs="宋体" w:hint="eastAsia"/>
          <w:kern w:val="0"/>
          <w:sz w:val="24"/>
        </w:rPr>
        <w:t>投标人保证，我</w:t>
      </w:r>
      <w:r w:rsidR="00BB1397" w:rsidRPr="006651BA">
        <w:rPr>
          <w:rFonts w:asciiTheme="minorEastAsia" w:eastAsiaTheme="minorEastAsia" w:hAnsiTheme="minorEastAsia" w:cs="宋体" w:hint="eastAsia"/>
          <w:kern w:val="0"/>
          <w:sz w:val="24"/>
        </w:rPr>
        <w:t>方基于本合同对本合同项下的软件系统具有合法的使用权。如</w:t>
      </w:r>
      <w:r w:rsidR="00BC6EE8" w:rsidRPr="006651BA">
        <w:rPr>
          <w:rFonts w:asciiTheme="minorEastAsia" w:eastAsiaTheme="minorEastAsia" w:hAnsiTheme="minorEastAsia" w:cs="宋体" w:hint="eastAsia"/>
          <w:kern w:val="0"/>
          <w:sz w:val="24"/>
        </w:rPr>
        <w:t>因</w:t>
      </w:r>
      <w:r>
        <w:rPr>
          <w:rFonts w:asciiTheme="minorEastAsia" w:eastAsiaTheme="minorEastAsia" w:hAnsiTheme="minorEastAsia" w:cs="宋体" w:hint="eastAsia"/>
          <w:kern w:val="0"/>
          <w:sz w:val="24"/>
        </w:rPr>
        <w:t>任何第三方对该软件系统提出任何权利主张，包括知识产权主张，导致我方无法正常使用该软件系统或遭受任何形式的损失，由投标人应对此向我方</w:t>
      </w:r>
      <w:r w:rsidR="00BC6EE8" w:rsidRPr="006651BA">
        <w:rPr>
          <w:rFonts w:asciiTheme="minorEastAsia" w:eastAsiaTheme="minorEastAsia" w:hAnsiTheme="minorEastAsia" w:cs="宋体" w:hint="eastAsia"/>
          <w:kern w:val="0"/>
          <w:sz w:val="24"/>
        </w:rPr>
        <w:t>承担全部赔偿或补偿责任。</w:t>
      </w:r>
    </w:p>
    <w:p w:rsidR="00A34BB2" w:rsidRDefault="004568F9">
      <w:pPr>
        <w:spacing w:line="360" w:lineRule="auto"/>
        <w:rPr>
          <w:rFonts w:asciiTheme="minorEastAsia" w:eastAsiaTheme="minorEastAsia" w:hAnsiTheme="minorEastAsia" w:cs="仿宋"/>
          <w:color w:val="FF0000"/>
          <w:sz w:val="24"/>
          <w:u w:color="000000"/>
        </w:rPr>
      </w:pPr>
      <w:r>
        <w:rPr>
          <w:rFonts w:asciiTheme="minorEastAsia" w:eastAsiaTheme="minorEastAsia" w:hAnsiTheme="minorEastAsia" w:cs="仿宋"/>
          <w:color w:val="FF0000"/>
          <w:sz w:val="24"/>
          <w:u w:color="000000"/>
        </w:rPr>
        <w:tab/>
      </w:r>
    </w:p>
    <w:p w:rsidR="00A34BB2" w:rsidRPr="004568F9" w:rsidRDefault="004568F9">
      <w:pPr>
        <w:pStyle w:val="2"/>
        <w:rPr>
          <w:rFonts w:asciiTheme="majorEastAsia" w:eastAsiaTheme="majorEastAsia" w:hAnsiTheme="majorEastAsia"/>
          <w:sz w:val="40"/>
        </w:rPr>
      </w:pPr>
      <w:bookmarkStart w:id="36" w:name="_Toc26979"/>
      <w:r w:rsidRPr="004568F9">
        <w:rPr>
          <w:rFonts w:asciiTheme="majorEastAsia" w:eastAsiaTheme="majorEastAsia" w:hAnsiTheme="majorEastAsia" w:hint="eastAsia"/>
          <w:sz w:val="40"/>
        </w:rPr>
        <w:t>七、技术架构</w:t>
      </w:r>
    </w:p>
    <w:p w:rsidR="00A34BB2" w:rsidRDefault="004568F9">
      <w:pPr>
        <w:widowControl/>
        <w:snapToGrid w:val="0"/>
        <w:spacing w:line="360" w:lineRule="auto"/>
        <w:jc w:val="left"/>
        <w:textAlignment w:val="baseline"/>
        <w:rPr>
          <w:rFonts w:ascii="宋体" w:hAnsi="宋体"/>
          <w:bCs/>
          <w:color w:val="FF0000"/>
          <w:sz w:val="24"/>
        </w:rPr>
      </w:pPr>
      <w:r>
        <w:rPr>
          <w:rFonts w:ascii="宋体" w:hAnsi="宋体" w:hint="eastAsia"/>
          <w:bCs/>
          <w:sz w:val="24"/>
        </w:rPr>
        <w:t>要求系统的架构满足以下要求：</w:t>
      </w:r>
    </w:p>
    <w:p w:rsidR="00A34BB2" w:rsidRDefault="004568F9">
      <w:pPr>
        <w:widowControl/>
        <w:numPr>
          <w:ilvl w:val="0"/>
          <w:numId w:val="6"/>
        </w:numPr>
        <w:snapToGrid w:val="0"/>
        <w:spacing w:line="360" w:lineRule="auto"/>
        <w:jc w:val="left"/>
        <w:textAlignment w:val="baseline"/>
        <w:rPr>
          <w:rFonts w:ascii="宋体" w:hAnsi="宋体"/>
          <w:bCs/>
          <w:sz w:val="24"/>
        </w:rPr>
      </w:pPr>
      <w:r>
        <w:rPr>
          <w:rFonts w:ascii="宋体" w:hAnsi="宋体" w:hint="eastAsia"/>
          <w:bCs/>
          <w:sz w:val="24"/>
        </w:rPr>
        <w:t>支持多层应用架构。</w:t>
      </w:r>
    </w:p>
    <w:p w:rsidR="00A34BB2" w:rsidRDefault="004568F9">
      <w:pPr>
        <w:widowControl/>
        <w:numPr>
          <w:ilvl w:val="0"/>
          <w:numId w:val="6"/>
        </w:numPr>
        <w:snapToGrid w:val="0"/>
        <w:spacing w:line="360" w:lineRule="auto"/>
        <w:jc w:val="left"/>
        <w:textAlignment w:val="baseline"/>
        <w:rPr>
          <w:rFonts w:ascii="宋体" w:hAnsi="宋体"/>
          <w:bCs/>
          <w:sz w:val="24"/>
        </w:rPr>
      </w:pPr>
      <w:r>
        <w:rPr>
          <w:rFonts w:ascii="宋体" w:hAnsi="宋体" w:hint="eastAsia"/>
          <w:bCs/>
          <w:sz w:val="24"/>
        </w:rPr>
        <w:t>基于组件的设计，用户可以根据需要按角色组合和配置组件。</w:t>
      </w:r>
    </w:p>
    <w:p w:rsidR="00A34BB2" w:rsidRDefault="004568F9">
      <w:pPr>
        <w:widowControl/>
        <w:numPr>
          <w:ilvl w:val="0"/>
          <w:numId w:val="6"/>
        </w:numPr>
        <w:snapToGrid w:val="0"/>
        <w:spacing w:line="360" w:lineRule="auto"/>
        <w:jc w:val="left"/>
        <w:textAlignment w:val="baseline"/>
        <w:rPr>
          <w:rFonts w:ascii="宋体" w:hAnsi="宋体"/>
          <w:bCs/>
          <w:sz w:val="24"/>
        </w:rPr>
      </w:pPr>
      <w:r>
        <w:rPr>
          <w:rFonts w:ascii="宋体" w:hAnsi="宋体" w:hint="eastAsia"/>
          <w:bCs/>
          <w:sz w:val="24"/>
        </w:rPr>
        <w:t>具有工作流程管理功能和可以配置的规则引擎。</w:t>
      </w:r>
    </w:p>
    <w:p w:rsidR="00A34BB2" w:rsidRDefault="004568F9">
      <w:pPr>
        <w:widowControl/>
        <w:numPr>
          <w:ilvl w:val="0"/>
          <w:numId w:val="6"/>
        </w:numPr>
        <w:snapToGrid w:val="0"/>
        <w:spacing w:line="360" w:lineRule="auto"/>
        <w:jc w:val="left"/>
        <w:textAlignment w:val="baseline"/>
        <w:rPr>
          <w:rFonts w:ascii="宋体" w:hAnsi="宋体"/>
          <w:bCs/>
          <w:sz w:val="24"/>
        </w:rPr>
      </w:pPr>
      <w:r>
        <w:rPr>
          <w:rFonts w:ascii="宋体" w:hAnsi="宋体" w:hint="eastAsia"/>
          <w:bCs/>
          <w:sz w:val="24"/>
        </w:rPr>
        <w:t>具有抽象的底层数据模型。</w:t>
      </w:r>
    </w:p>
    <w:p w:rsidR="00A34BB2" w:rsidRDefault="004568F9">
      <w:pPr>
        <w:widowControl/>
        <w:numPr>
          <w:ilvl w:val="0"/>
          <w:numId w:val="6"/>
        </w:numPr>
        <w:snapToGrid w:val="0"/>
        <w:spacing w:line="360" w:lineRule="auto"/>
        <w:jc w:val="left"/>
        <w:textAlignment w:val="baseline"/>
        <w:rPr>
          <w:rFonts w:ascii="宋体" w:hAnsi="宋体"/>
          <w:bCs/>
          <w:sz w:val="24"/>
        </w:rPr>
      </w:pPr>
      <w:r>
        <w:rPr>
          <w:rFonts w:ascii="宋体" w:hAnsi="宋体" w:hint="eastAsia"/>
          <w:bCs/>
          <w:sz w:val="24"/>
        </w:rPr>
        <w:t>具有事件/消息响应机制。</w:t>
      </w:r>
    </w:p>
    <w:p w:rsidR="00A34BB2" w:rsidRDefault="004568F9">
      <w:pPr>
        <w:widowControl/>
        <w:numPr>
          <w:ilvl w:val="0"/>
          <w:numId w:val="6"/>
        </w:numPr>
        <w:snapToGrid w:val="0"/>
        <w:spacing w:line="360" w:lineRule="auto"/>
        <w:jc w:val="left"/>
        <w:textAlignment w:val="baseline"/>
        <w:rPr>
          <w:rFonts w:ascii="宋体" w:hAnsi="宋体"/>
          <w:bCs/>
          <w:sz w:val="24"/>
        </w:rPr>
      </w:pPr>
      <w:r>
        <w:rPr>
          <w:rFonts w:ascii="宋体" w:hAnsi="宋体" w:hint="eastAsia"/>
          <w:bCs/>
          <w:sz w:val="24"/>
        </w:rPr>
        <w:t>SOA架构模型。</w:t>
      </w:r>
    </w:p>
    <w:p w:rsidR="00A34BB2" w:rsidRDefault="004568F9">
      <w:pPr>
        <w:widowControl/>
        <w:numPr>
          <w:ilvl w:val="0"/>
          <w:numId w:val="6"/>
        </w:numPr>
        <w:snapToGrid w:val="0"/>
        <w:spacing w:line="360" w:lineRule="auto"/>
        <w:jc w:val="left"/>
        <w:textAlignment w:val="baseline"/>
        <w:rPr>
          <w:rFonts w:ascii="宋体" w:hAnsi="宋体"/>
          <w:bCs/>
          <w:sz w:val="24"/>
        </w:rPr>
      </w:pPr>
      <w:r>
        <w:rPr>
          <w:rFonts w:ascii="宋体" w:hAnsi="宋体" w:hint="eastAsia"/>
          <w:bCs/>
          <w:sz w:val="24"/>
        </w:rPr>
        <w:lastRenderedPageBreak/>
        <w:t>系统设计以口腔专科电子病历为核心，具有独立的病人主索引管理功能。</w:t>
      </w:r>
    </w:p>
    <w:p w:rsidR="00A34BB2" w:rsidRDefault="004568F9">
      <w:pPr>
        <w:widowControl/>
        <w:numPr>
          <w:ilvl w:val="0"/>
          <w:numId w:val="6"/>
        </w:numPr>
        <w:snapToGrid w:val="0"/>
        <w:spacing w:line="360" w:lineRule="auto"/>
        <w:jc w:val="left"/>
        <w:textAlignment w:val="baseline"/>
        <w:rPr>
          <w:rFonts w:ascii="宋体" w:hAnsi="宋体"/>
          <w:bCs/>
          <w:sz w:val="24"/>
        </w:rPr>
      </w:pPr>
      <w:r>
        <w:rPr>
          <w:rFonts w:ascii="宋体" w:hAnsi="宋体" w:hint="eastAsia"/>
          <w:bCs/>
          <w:sz w:val="24"/>
        </w:rPr>
        <w:t>具有良好的用户认证、授权和数据保密安全机制。</w:t>
      </w:r>
    </w:p>
    <w:p w:rsidR="00A34BB2" w:rsidRDefault="00A34BB2"/>
    <w:bookmarkEnd w:id="36"/>
    <w:p w:rsidR="00A34BB2" w:rsidRPr="004568F9" w:rsidRDefault="004568F9">
      <w:pPr>
        <w:pStyle w:val="2"/>
        <w:spacing w:line="360" w:lineRule="auto"/>
        <w:rPr>
          <w:rFonts w:asciiTheme="minorEastAsia" w:eastAsiaTheme="minorEastAsia" w:hAnsiTheme="minorEastAsia"/>
          <w:sz w:val="40"/>
        </w:rPr>
      </w:pPr>
      <w:r w:rsidRPr="004568F9">
        <w:rPr>
          <w:rFonts w:asciiTheme="minorEastAsia" w:eastAsiaTheme="minorEastAsia" w:hAnsiTheme="minorEastAsia" w:hint="eastAsia"/>
          <w:sz w:val="40"/>
        </w:rPr>
        <w:t>八、项目建设内容</w:t>
      </w:r>
    </w:p>
    <w:tbl>
      <w:tblPr>
        <w:tblStyle w:val="ac"/>
        <w:tblW w:w="0" w:type="auto"/>
        <w:tblLook w:val="04A0"/>
      </w:tblPr>
      <w:tblGrid>
        <w:gridCol w:w="817"/>
        <w:gridCol w:w="6946"/>
      </w:tblGrid>
      <w:tr w:rsidR="00A34BB2" w:rsidRPr="00436569" w:rsidTr="00436569">
        <w:tc>
          <w:tcPr>
            <w:tcW w:w="817" w:type="dxa"/>
          </w:tcPr>
          <w:p w:rsidR="00A34BB2" w:rsidRPr="00436569" w:rsidRDefault="004568F9" w:rsidP="00436569">
            <w:pPr>
              <w:jc w:val="center"/>
              <w:rPr>
                <w:rFonts w:ascii="宋体" w:hAnsi="宋体"/>
                <w:b/>
                <w:sz w:val="28"/>
              </w:rPr>
            </w:pPr>
            <w:r w:rsidRPr="00436569">
              <w:rPr>
                <w:rFonts w:ascii="宋体" w:hAnsi="宋体" w:hint="eastAsia"/>
                <w:b/>
                <w:sz w:val="28"/>
              </w:rPr>
              <w:t>序号</w:t>
            </w:r>
          </w:p>
        </w:tc>
        <w:tc>
          <w:tcPr>
            <w:tcW w:w="6946" w:type="dxa"/>
          </w:tcPr>
          <w:p w:rsidR="00A34BB2" w:rsidRPr="00436569" w:rsidRDefault="004568F9" w:rsidP="00436569">
            <w:pPr>
              <w:jc w:val="center"/>
              <w:rPr>
                <w:rFonts w:ascii="宋体" w:hAnsi="宋体"/>
                <w:b/>
                <w:sz w:val="28"/>
              </w:rPr>
            </w:pPr>
            <w:r w:rsidRPr="00436569">
              <w:rPr>
                <w:rFonts w:ascii="宋体" w:hAnsi="宋体" w:hint="eastAsia"/>
                <w:b/>
                <w:sz w:val="28"/>
              </w:rPr>
              <w:t>功能模块或子系统</w:t>
            </w:r>
          </w:p>
        </w:tc>
      </w:tr>
      <w:tr w:rsidR="00A34BB2" w:rsidRPr="00436569" w:rsidTr="00436569">
        <w:tc>
          <w:tcPr>
            <w:tcW w:w="817" w:type="dxa"/>
          </w:tcPr>
          <w:p w:rsidR="00A34BB2" w:rsidRPr="00436569" w:rsidRDefault="004568F9" w:rsidP="00436569">
            <w:pPr>
              <w:jc w:val="center"/>
              <w:rPr>
                <w:rFonts w:ascii="宋体" w:hAnsi="宋体"/>
                <w:b/>
                <w:sz w:val="28"/>
              </w:rPr>
            </w:pPr>
            <w:r w:rsidRPr="00436569">
              <w:rPr>
                <w:rFonts w:ascii="宋体" w:hAnsi="宋体" w:hint="eastAsia"/>
                <w:b/>
                <w:sz w:val="28"/>
              </w:rPr>
              <w:t>1</w:t>
            </w:r>
          </w:p>
        </w:tc>
        <w:tc>
          <w:tcPr>
            <w:tcW w:w="6946" w:type="dxa"/>
          </w:tcPr>
          <w:p w:rsidR="00A34BB2" w:rsidRPr="00436569" w:rsidRDefault="004568F9" w:rsidP="00436569">
            <w:pPr>
              <w:jc w:val="center"/>
              <w:rPr>
                <w:rFonts w:ascii="宋体" w:hAnsi="宋体"/>
                <w:b/>
                <w:sz w:val="28"/>
              </w:rPr>
            </w:pPr>
            <w:r w:rsidRPr="00436569">
              <w:rPr>
                <w:rFonts w:ascii="宋体" w:hAnsi="宋体" w:hint="eastAsia"/>
                <w:b/>
                <w:sz w:val="28"/>
              </w:rPr>
              <w:t>门诊病历系统</w:t>
            </w:r>
          </w:p>
        </w:tc>
      </w:tr>
      <w:tr w:rsidR="00A34BB2" w:rsidRPr="00436569" w:rsidTr="00436569">
        <w:tc>
          <w:tcPr>
            <w:tcW w:w="817" w:type="dxa"/>
          </w:tcPr>
          <w:p w:rsidR="00A34BB2" w:rsidRPr="00436569" w:rsidRDefault="004568F9" w:rsidP="00436569">
            <w:pPr>
              <w:jc w:val="center"/>
              <w:rPr>
                <w:rFonts w:ascii="宋体" w:hAnsi="宋体"/>
                <w:b/>
                <w:sz w:val="28"/>
              </w:rPr>
            </w:pPr>
            <w:r w:rsidRPr="00436569">
              <w:rPr>
                <w:rFonts w:ascii="宋体" w:hAnsi="宋体" w:hint="eastAsia"/>
                <w:b/>
                <w:sz w:val="28"/>
              </w:rPr>
              <w:t>2</w:t>
            </w:r>
          </w:p>
        </w:tc>
        <w:tc>
          <w:tcPr>
            <w:tcW w:w="6946" w:type="dxa"/>
          </w:tcPr>
          <w:p w:rsidR="00A34BB2" w:rsidRPr="00436569" w:rsidRDefault="004568F9" w:rsidP="00436569">
            <w:pPr>
              <w:jc w:val="center"/>
              <w:rPr>
                <w:rFonts w:ascii="宋体" w:hAnsi="宋体"/>
                <w:b/>
                <w:sz w:val="28"/>
              </w:rPr>
            </w:pPr>
            <w:r w:rsidRPr="00436569">
              <w:rPr>
                <w:rFonts w:ascii="宋体" w:hAnsi="宋体" w:hint="eastAsia"/>
                <w:b/>
                <w:sz w:val="28"/>
              </w:rPr>
              <w:t>门诊护士系统</w:t>
            </w:r>
          </w:p>
        </w:tc>
      </w:tr>
      <w:tr w:rsidR="00A34BB2" w:rsidRPr="00436569" w:rsidTr="00436569">
        <w:tc>
          <w:tcPr>
            <w:tcW w:w="817" w:type="dxa"/>
          </w:tcPr>
          <w:p w:rsidR="00A34BB2" w:rsidRPr="00436569" w:rsidRDefault="004568F9" w:rsidP="00436569">
            <w:pPr>
              <w:jc w:val="center"/>
              <w:rPr>
                <w:rFonts w:ascii="宋体" w:hAnsi="宋体"/>
                <w:b/>
                <w:sz w:val="28"/>
              </w:rPr>
            </w:pPr>
            <w:r w:rsidRPr="00436569">
              <w:rPr>
                <w:rFonts w:ascii="宋体" w:hAnsi="宋体" w:hint="eastAsia"/>
                <w:b/>
                <w:sz w:val="28"/>
              </w:rPr>
              <w:t>3</w:t>
            </w:r>
          </w:p>
        </w:tc>
        <w:tc>
          <w:tcPr>
            <w:tcW w:w="6946" w:type="dxa"/>
          </w:tcPr>
          <w:p w:rsidR="00A34BB2" w:rsidRPr="00436569" w:rsidRDefault="004568F9" w:rsidP="00436569">
            <w:pPr>
              <w:jc w:val="center"/>
              <w:rPr>
                <w:rFonts w:ascii="宋体" w:hAnsi="宋体"/>
                <w:b/>
                <w:sz w:val="28"/>
              </w:rPr>
            </w:pPr>
            <w:r w:rsidRPr="00436569">
              <w:rPr>
                <w:rFonts w:ascii="宋体" w:hAnsi="宋体" w:hint="eastAsia"/>
                <w:b/>
                <w:sz w:val="28"/>
              </w:rPr>
              <w:t>门诊病历质控系统</w:t>
            </w:r>
          </w:p>
        </w:tc>
      </w:tr>
      <w:tr w:rsidR="00A34BB2" w:rsidRPr="00436569" w:rsidTr="00436569">
        <w:tc>
          <w:tcPr>
            <w:tcW w:w="817" w:type="dxa"/>
          </w:tcPr>
          <w:p w:rsidR="00A34BB2" w:rsidRPr="00436569" w:rsidRDefault="004568F9" w:rsidP="00436569">
            <w:pPr>
              <w:jc w:val="center"/>
              <w:rPr>
                <w:rFonts w:ascii="宋体" w:hAnsi="宋体"/>
                <w:b/>
                <w:sz w:val="28"/>
              </w:rPr>
            </w:pPr>
            <w:r w:rsidRPr="00436569">
              <w:rPr>
                <w:rFonts w:ascii="宋体" w:hAnsi="宋体" w:hint="eastAsia"/>
                <w:b/>
                <w:sz w:val="28"/>
              </w:rPr>
              <w:t>4</w:t>
            </w:r>
          </w:p>
        </w:tc>
        <w:tc>
          <w:tcPr>
            <w:tcW w:w="6946" w:type="dxa"/>
          </w:tcPr>
          <w:p w:rsidR="00A34BB2" w:rsidRPr="00436569" w:rsidRDefault="004568F9" w:rsidP="00436569">
            <w:pPr>
              <w:jc w:val="center"/>
              <w:rPr>
                <w:rFonts w:ascii="宋体" w:hAnsi="宋体"/>
                <w:b/>
                <w:sz w:val="28"/>
              </w:rPr>
            </w:pPr>
            <w:r w:rsidRPr="00436569">
              <w:rPr>
                <w:rFonts w:ascii="宋体" w:hAnsi="宋体" w:hint="eastAsia"/>
                <w:b/>
                <w:sz w:val="28"/>
              </w:rPr>
              <w:t>牙周CHART系统</w:t>
            </w:r>
          </w:p>
        </w:tc>
      </w:tr>
      <w:tr w:rsidR="00A34BB2" w:rsidRPr="00436569" w:rsidTr="00436569">
        <w:tc>
          <w:tcPr>
            <w:tcW w:w="817" w:type="dxa"/>
          </w:tcPr>
          <w:p w:rsidR="00A34BB2" w:rsidRPr="00436569" w:rsidRDefault="004568F9" w:rsidP="00436569">
            <w:pPr>
              <w:jc w:val="center"/>
              <w:rPr>
                <w:rFonts w:ascii="宋体" w:hAnsi="宋体"/>
                <w:b/>
                <w:sz w:val="28"/>
              </w:rPr>
            </w:pPr>
            <w:r w:rsidRPr="00436569">
              <w:rPr>
                <w:rFonts w:ascii="宋体" w:hAnsi="宋体" w:hint="eastAsia"/>
                <w:b/>
                <w:sz w:val="28"/>
              </w:rPr>
              <w:t>5</w:t>
            </w:r>
          </w:p>
        </w:tc>
        <w:tc>
          <w:tcPr>
            <w:tcW w:w="6946" w:type="dxa"/>
          </w:tcPr>
          <w:p w:rsidR="00A34BB2" w:rsidRPr="00436569" w:rsidRDefault="004568F9" w:rsidP="00436569">
            <w:pPr>
              <w:jc w:val="center"/>
              <w:rPr>
                <w:rFonts w:ascii="宋体" w:hAnsi="宋体"/>
                <w:b/>
                <w:sz w:val="28"/>
              </w:rPr>
            </w:pPr>
            <w:r w:rsidRPr="00436569">
              <w:rPr>
                <w:rFonts w:ascii="宋体" w:hAnsi="宋体" w:hint="eastAsia"/>
                <w:b/>
                <w:sz w:val="28"/>
              </w:rPr>
              <w:t>儿科CHART系统</w:t>
            </w:r>
          </w:p>
        </w:tc>
      </w:tr>
      <w:tr w:rsidR="00A34BB2" w:rsidRPr="00436569" w:rsidTr="00436569">
        <w:tc>
          <w:tcPr>
            <w:tcW w:w="817" w:type="dxa"/>
          </w:tcPr>
          <w:p w:rsidR="00A34BB2" w:rsidRPr="00436569" w:rsidRDefault="004568F9" w:rsidP="00436569">
            <w:pPr>
              <w:jc w:val="center"/>
              <w:rPr>
                <w:rFonts w:ascii="宋体" w:hAnsi="宋体"/>
                <w:b/>
                <w:sz w:val="28"/>
              </w:rPr>
            </w:pPr>
            <w:r w:rsidRPr="00436569">
              <w:rPr>
                <w:rFonts w:ascii="宋体" w:hAnsi="宋体" w:hint="eastAsia"/>
                <w:b/>
                <w:sz w:val="28"/>
              </w:rPr>
              <w:t>6</w:t>
            </w:r>
          </w:p>
        </w:tc>
        <w:tc>
          <w:tcPr>
            <w:tcW w:w="6946" w:type="dxa"/>
          </w:tcPr>
          <w:p w:rsidR="00A34BB2" w:rsidRPr="00436569" w:rsidRDefault="004568F9" w:rsidP="00436569">
            <w:pPr>
              <w:jc w:val="center"/>
              <w:rPr>
                <w:rFonts w:ascii="宋体" w:hAnsi="宋体"/>
                <w:b/>
                <w:sz w:val="28"/>
              </w:rPr>
            </w:pPr>
            <w:r w:rsidRPr="00436569">
              <w:rPr>
                <w:rFonts w:ascii="宋体" w:hAnsi="宋体" w:hint="eastAsia"/>
                <w:b/>
                <w:sz w:val="28"/>
              </w:rPr>
              <w:t>外科CHART系统</w:t>
            </w:r>
          </w:p>
        </w:tc>
      </w:tr>
      <w:tr w:rsidR="00A34BB2" w:rsidRPr="00436569" w:rsidTr="00436569">
        <w:tc>
          <w:tcPr>
            <w:tcW w:w="817" w:type="dxa"/>
          </w:tcPr>
          <w:p w:rsidR="00A34BB2" w:rsidRPr="00436569" w:rsidRDefault="004568F9" w:rsidP="00436569">
            <w:pPr>
              <w:jc w:val="center"/>
              <w:rPr>
                <w:rFonts w:ascii="宋体" w:hAnsi="宋体"/>
                <w:b/>
                <w:sz w:val="28"/>
              </w:rPr>
            </w:pPr>
            <w:r w:rsidRPr="00436569">
              <w:rPr>
                <w:rFonts w:ascii="宋体" w:hAnsi="宋体" w:hint="eastAsia"/>
                <w:b/>
                <w:sz w:val="28"/>
              </w:rPr>
              <w:t>7</w:t>
            </w:r>
          </w:p>
        </w:tc>
        <w:tc>
          <w:tcPr>
            <w:tcW w:w="6946" w:type="dxa"/>
          </w:tcPr>
          <w:p w:rsidR="00A34BB2" w:rsidRPr="00436569" w:rsidRDefault="004568F9" w:rsidP="00436569">
            <w:pPr>
              <w:jc w:val="center"/>
              <w:rPr>
                <w:rFonts w:ascii="宋体" w:hAnsi="宋体"/>
                <w:b/>
                <w:sz w:val="28"/>
              </w:rPr>
            </w:pPr>
            <w:r w:rsidRPr="00436569">
              <w:rPr>
                <w:rFonts w:ascii="宋体" w:hAnsi="宋体" w:hint="eastAsia"/>
                <w:b/>
                <w:sz w:val="28"/>
              </w:rPr>
              <w:t>口腔智慧随访</w:t>
            </w:r>
          </w:p>
        </w:tc>
      </w:tr>
      <w:tr w:rsidR="00A34BB2" w:rsidRPr="00436569" w:rsidTr="00436569">
        <w:tc>
          <w:tcPr>
            <w:tcW w:w="817" w:type="dxa"/>
          </w:tcPr>
          <w:p w:rsidR="00A34BB2" w:rsidRPr="00436569" w:rsidRDefault="004568F9" w:rsidP="00436569">
            <w:pPr>
              <w:jc w:val="center"/>
              <w:rPr>
                <w:rFonts w:ascii="宋体" w:hAnsi="宋体"/>
                <w:b/>
                <w:sz w:val="28"/>
              </w:rPr>
            </w:pPr>
            <w:r w:rsidRPr="00436569">
              <w:rPr>
                <w:rFonts w:ascii="宋体" w:hAnsi="宋体" w:hint="eastAsia"/>
                <w:b/>
                <w:sz w:val="28"/>
              </w:rPr>
              <w:t>8</w:t>
            </w:r>
          </w:p>
        </w:tc>
        <w:tc>
          <w:tcPr>
            <w:tcW w:w="6946" w:type="dxa"/>
          </w:tcPr>
          <w:p w:rsidR="00A34BB2" w:rsidRPr="00436569" w:rsidRDefault="004568F9" w:rsidP="00436569">
            <w:pPr>
              <w:jc w:val="center"/>
              <w:rPr>
                <w:rFonts w:ascii="宋体" w:hAnsi="宋体"/>
                <w:b/>
                <w:sz w:val="28"/>
              </w:rPr>
            </w:pPr>
            <w:r w:rsidRPr="00436569">
              <w:rPr>
                <w:rFonts w:ascii="宋体" w:hAnsi="宋体" w:hint="eastAsia"/>
                <w:b/>
                <w:sz w:val="28"/>
              </w:rPr>
              <w:t>系统安全</w:t>
            </w:r>
            <w:r w:rsidR="003F0AA4" w:rsidRPr="00436569">
              <w:rPr>
                <w:rFonts w:ascii="宋体" w:hAnsi="宋体" w:hint="eastAsia"/>
                <w:b/>
                <w:sz w:val="28"/>
              </w:rPr>
              <w:t>建设</w:t>
            </w:r>
          </w:p>
        </w:tc>
      </w:tr>
      <w:tr w:rsidR="003F0AA4" w:rsidRPr="00436569" w:rsidTr="00436569">
        <w:tc>
          <w:tcPr>
            <w:tcW w:w="817" w:type="dxa"/>
          </w:tcPr>
          <w:p w:rsidR="003F0AA4" w:rsidRPr="00436569" w:rsidRDefault="003F0AA4" w:rsidP="00436569">
            <w:pPr>
              <w:jc w:val="center"/>
              <w:rPr>
                <w:rFonts w:ascii="宋体" w:hAnsi="宋体"/>
                <w:b/>
                <w:sz w:val="28"/>
              </w:rPr>
            </w:pPr>
            <w:r w:rsidRPr="00436569">
              <w:rPr>
                <w:rFonts w:ascii="宋体" w:hAnsi="宋体" w:hint="eastAsia"/>
                <w:b/>
                <w:sz w:val="28"/>
              </w:rPr>
              <w:t>9</w:t>
            </w:r>
          </w:p>
        </w:tc>
        <w:tc>
          <w:tcPr>
            <w:tcW w:w="6946" w:type="dxa"/>
          </w:tcPr>
          <w:p w:rsidR="003F0AA4" w:rsidRPr="00436569" w:rsidRDefault="003F0AA4" w:rsidP="00436569">
            <w:pPr>
              <w:jc w:val="center"/>
              <w:rPr>
                <w:rFonts w:ascii="宋体" w:hAnsi="宋体"/>
                <w:b/>
                <w:sz w:val="28"/>
              </w:rPr>
            </w:pPr>
            <w:r w:rsidRPr="00436569">
              <w:rPr>
                <w:rFonts w:ascii="宋体" w:hAnsi="宋体" w:hint="eastAsia"/>
                <w:b/>
                <w:sz w:val="28"/>
              </w:rPr>
              <w:t>系统配置管理</w:t>
            </w:r>
          </w:p>
        </w:tc>
      </w:tr>
      <w:tr w:rsidR="003F0AA4" w:rsidRPr="00436569" w:rsidTr="00436569">
        <w:tc>
          <w:tcPr>
            <w:tcW w:w="817" w:type="dxa"/>
          </w:tcPr>
          <w:p w:rsidR="003F0AA4" w:rsidRPr="00436569" w:rsidRDefault="003F0AA4" w:rsidP="00436569">
            <w:pPr>
              <w:jc w:val="center"/>
              <w:rPr>
                <w:rFonts w:ascii="宋体" w:hAnsi="宋体"/>
                <w:b/>
                <w:sz w:val="28"/>
              </w:rPr>
            </w:pPr>
            <w:r w:rsidRPr="00436569">
              <w:rPr>
                <w:rFonts w:ascii="宋体" w:hAnsi="宋体" w:hint="eastAsia"/>
                <w:b/>
                <w:sz w:val="28"/>
              </w:rPr>
              <w:t>10</w:t>
            </w:r>
          </w:p>
        </w:tc>
        <w:tc>
          <w:tcPr>
            <w:tcW w:w="6946" w:type="dxa"/>
          </w:tcPr>
          <w:p w:rsidR="003F0AA4" w:rsidRPr="00436569" w:rsidRDefault="003F0AA4" w:rsidP="00436569">
            <w:pPr>
              <w:jc w:val="center"/>
              <w:rPr>
                <w:rFonts w:ascii="宋体" w:hAnsi="宋体"/>
                <w:b/>
                <w:sz w:val="28"/>
              </w:rPr>
            </w:pPr>
            <w:r w:rsidRPr="00436569">
              <w:rPr>
                <w:rFonts w:ascii="宋体" w:hAnsi="宋体" w:hint="eastAsia"/>
                <w:b/>
                <w:sz w:val="28"/>
              </w:rPr>
              <w:t>系统</w:t>
            </w:r>
            <w:r w:rsidR="009170AA" w:rsidRPr="00436569">
              <w:rPr>
                <w:rFonts w:ascii="宋体" w:hAnsi="宋体" w:hint="eastAsia"/>
                <w:b/>
                <w:sz w:val="28"/>
              </w:rPr>
              <w:t>对接</w:t>
            </w:r>
          </w:p>
        </w:tc>
      </w:tr>
    </w:tbl>
    <w:p w:rsidR="00572650" w:rsidRDefault="00565DF6" w:rsidP="0064014B">
      <w:pPr>
        <w:rPr>
          <w:rFonts w:hint="eastAsia"/>
          <w:b/>
          <w:sz w:val="24"/>
        </w:rPr>
      </w:pPr>
      <w:r w:rsidRPr="00565DF6">
        <w:rPr>
          <w:b/>
          <w:sz w:val="24"/>
        </w:rPr>
        <w:t>注：表中</w:t>
      </w:r>
      <w:r w:rsidRPr="00565DF6">
        <w:rPr>
          <w:rFonts w:hint="eastAsia"/>
          <w:b/>
          <w:sz w:val="24"/>
        </w:rPr>
        <w:t>CHART</w:t>
      </w:r>
      <w:r w:rsidRPr="00565DF6">
        <w:rPr>
          <w:rFonts w:hint="eastAsia"/>
          <w:b/>
          <w:sz w:val="24"/>
        </w:rPr>
        <w:t>为英文单词“图表”，下同。</w:t>
      </w:r>
    </w:p>
    <w:p w:rsidR="00AA16BC" w:rsidRPr="00565DF6" w:rsidRDefault="00AA16BC" w:rsidP="0064014B">
      <w:pPr>
        <w:rPr>
          <w:b/>
          <w:sz w:val="24"/>
        </w:rPr>
      </w:pPr>
    </w:p>
    <w:p w:rsidR="00436569" w:rsidRPr="00572650" w:rsidRDefault="00DA3727" w:rsidP="0064014B">
      <w:pPr>
        <w:rPr>
          <w:b/>
          <w:sz w:val="24"/>
        </w:rPr>
      </w:pPr>
      <w:r w:rsidRPr="00572650">
        <w:rPr>
          <w:rFonts w:hint="eastAsia"/>
          <w:b/>
          <w:sz w:val="24"/>
        </w:rPr>
        <w:t>各功能模块或子系统具体建设内容如下：</w:t>
      </w:r>
    </w:p>
    <w:p w:rsidR="00A34BB2" w:rsidRDefault="004568F9">
      <w:pPr>
        <w:pStyle w:val="3"/>
        <w:rPr>
          <w:rFonts w:asciiTheme="minorEastAsia" w:hAnsiTheme="minorEastAsia" w:cs="仿宋"/>
          <w:b w:val="0"/>
          <w:color w:val="000000"/>
          <w:kern w:val="0"/>
          <w:sz w:val="24"/>
          <w:szCs w:val="24"/>
        </w:rPr>
      </w:pPr>
      <w:r>
        <w:rPr>
          <w:rFonts w:asciiTheme="minorEastAsia" w:hAnsiTheme="minorEastAsia" w:cs="仿宋" w:hint="eastAsia"/>
          <w:color w:val="000000"/>
          <w:kern w:val="0"/>
          <w:sz w:val="24"/>
          <w:szCs w:val="24"/>
        </w:rPr>
        <w:t>8</w:t>
      </w:r>
      <w:r>
        <w:rPr>
          <w:rFonts w:asciiTheme="minorEastAsia" w:hAnsiTheme="minorEastAsia" w:cs="仿宋"/>
          <w:color w:val="000000"/>
          <w:kern w:val="0"/>
          <w:sz w:val="24"/>
          <w:szCs w:val="24"/>
        </w:rPr>
        <w:t>.1</w:t>
      </w:r>
      <w:r>
        <w:rPr>
          <w:rFonts w:asciiTheme="minorEastAsia" w:hAnsiTheme="minorEastAsia" w:cs="仿宋" w:hint="eastAsia"/>
          <w:color w:val="000000"/>
          <w:kern w:val="0"/>
          <w:sz w:val="24"/>
          <w:szCs w:val="24"/>
        </w:rPr>
        <w:t>、门诊病历系统</w:t>
      </w:r>
    </w:p>
    <w:p w:rsidR="00A34BB2" w:rsidRDefault="004568F9">
      <w:pPr>
        <w:autoSpaceDE w:val="0"/>
        <w:autoSpaceDN w:val="0"/>
        <w:adjustRightInd w:val="0"/>
        <w:spacing w:line="360" w:lineRule="auto"/>
        <w:jc w:val="left"/>
        <w:rPr>
          <w:rFonts w:asciiTheme="minorEastAsia" w:hAnsiTheme="minorEastAsia" w:cs="宋体"/>
          <w:b/>
          <w:bCs/>
          <w:color w:val="000000"/>
          <w:kern w:val="0"/>
          <w:sz w:val="24"/>
        </w:rPr>
      </w:pPr>
      <w:r>
        <w:rPr>
          <w:rFonts w:asciiTheme="minorEastAsia" w:hAnsiTheme="minorEastAsia" w:cs="TimesNewRomanPS-BoldMT" w:hint="eastAsia"/>
          <w:b/>
          <w:bCs/>
          <w:color w:val="000000"/>
          <w:kern w:val="0"/>
          <w:sz w:val="24"/>
        </w:rPr>
        <w:t>8</w:t>
      </w:r>
      <w:r>
        <w:rPr>
          <w:rFonts w:asciiTheme="minorEastAsia" w:hAnsiTheme="minorEastAsia" w:cs="TimesNewRomanPS-BoldMT"/>
          <w:b/>
          <w:bCs/>
          <w:color w:val="000000"/>
          <w:kern w:val="0"/>
          <w:sz w:val="24"/>
        </w:rPr>
        <w:t xml:space="preserve">.1.1 </w:t>
      </w:r>
      <w:r>
        <w:rPr>
          <w:rFonts w:asciiTheme="minorEastAsia" w:hAnsiTheme="minorEastAsia" w:cs="宋体" w:hint="eastAsia"/>
          <w:b/>
          <w:bCs/>
          <w:color w:val="000000"/>
          <w:kern w:val="0"/>
          <w:sz w:val="24"/>
        </w:rPr>
        <w:t>患者列表</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1. </w:t>
      </w:r>
      <w:r>
        <w:rPr>
          <w:rFonts w:asciiTheme="minorEastAsia" w:hAnsiTheme="minorEastAsia" w:cs="宋体" w:hint="eastAsia"/>
          <w:color w:val="000000"/>
          <w:kern w:val="0"/>
          <w:sz w:val="24"/>
        </w:rPr>
        <w:t>预约患者列表。按照时间</w:t>
      </w:r>
      <w:proofErr w:type="gramStart"/>
      <w:r>
        <w:rPr>
          <w:rFonts w:asciiTheme="minorEastAsia" w:hAnsiTheme="minorEastAsia" w:cs="宋体" w:hint="eastAsia"/>
          <w:color w:val="000000"/>
          <w:kern w:val="0"/>
          <w:sz w:val="24"/>
        </w:rPr>
        <w:t>段显示</w:t>
      </w:r>
      <w:proofErr w:type="gramEnd"/>
      <w:r>
        <w:rPr>
          <w:rFonts w:asciiTheme="minorEastAsia" w:hAnsiTheme="minorEastAsia" w:cs="宋体" w:hint="eastAsia"/>
          <w:color w:val="000000"/>
          <w:kern w:val="0"/>
          <w:sz w:val="24"/>
        </w:rPr>
        <w:t>医生当日预约的患者列表，并显示患者的详细信息。</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2. </w:t>
      </w:r>
      <w:r>
        <w:rPr>
          <w:rFonts w:asciiTheme="minorEastAsia" w:hAnsiTheme="minorEastAsia" w:cs="宋体" w:hint="eastAsia"/>
          <w:color w:val="000000"/>
          <w:kern w:val="0"/>
          <w:sz w:val="24"/>
        </w:rPr>
        <w:t>要求患者锁定。医生可以</w:t>
      </w:r>
      <w:proofErr w:type="gramStart"/>
      <w:r>
        <w:rPr>
          <w:rFonts w:asciiTheme="minorEastAsia" w:hAnsiTheme="minorEastAsia" w:cs="宋体" w:hint="eastAsia"/>
          <w:color w:val="000000"/>
          <w:kern w:val="0"/>
          <w:sz w:val="24"/>
        </w:rPr>
        <w:t>勾选是否</w:t>
      </w:r>
      <w:proofErr w:type="gramEnd"/>
      <w:r>
        <w:rPr>
          <w:rFonts w:asciiTheme="minorEastAsia" w:hAnsiTheme="minorEastAsia" w:cs="宋体" w:hint="eastAsia"/>
          <w:color w:val="000000"/>
          <w:kern w:val="0"/>
          <w:sz w:val="24"/>
        </w:rPr>
        <w:t>查看本人患者或者是本科患者，当患者被某一医生诊治时，系统会给该患者加上锁定标志，不让其他医生诊治。</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lastRenderedPageBreak/>
        <w:t xml:space="preserve">3. </w:t>
      </w:r>
      <w:r>
        <w:rPr>
          <w:rFonts w:asciiTheme="minorEastAsia" w:hAnsiTheme="minorEastAsia" w:cs="宋体" w:hint="eastAsia"/>
          <w:color w:val="000000"/>
          <w:kern w:val="0"/>
          <w:sz w:val="24"/>
        </w:rPr>
        <w:t>要求患者检索。通过刷卡、条码扫描、输入患者病历号等方式对某个已挂号患者进行检索。</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4. </w:t>
      </w:r>
      <w:r>
        <w:rPr>
          <w:rFonts w:asciiTheme="minorEastAsia" w:hAnsiTheme="minorEastAsia" w:cs="宋体" w:hint="eastAsia"/>
          <w:color w:val="000000"/>
          <w:kern w:val="0"/>
          <w:sz w:val="24"/>
        </w:rPr>
        <w:t>要求基础数据设置。</w:t>
      </w:r>
      <w:proofErr w:type="gramStart"/>
      <w:r>
        <w:rPr>
          <w:rFonts w:asciiTheme="minorEastAsia" w:hAnsiTheme="minorEastAsia" w:cs="宋体" w:hint="eastAsia"/>
          <w:color w:val="000000"/>
          <w:kern w:val="0"/>
          <w:sz w:val="24"/>
        </w:rPr>
        <w:t>诊室诊椅设置</w:t>
      </w:r>
      <w:proofErr w:type="gramEnd"/>
      <w:r>
        <w:rPr>
          <w:rFonts w:asciiTheme="minorEastAsia" w:hAnsiTheme="minorEastAsia" w:cs="宋体" w:hint="eastAsia"/>
          <w:color w:val="000000"/>
          <w:kern w:val="0"/>
          <w:sz w:val="24"/>
        </w:rPr>
        <w:t>、配合护士设置、带</w:t>
      </w:r>
      <w:proofErr w:type="gramStart"/>
      <w:r>
        <w:rPr>
          <w:rFonts w:asciiTheme="minorEastAsia" w:hAnsiTheme="minorEastAsia" w:cs="宋体" w:hint="eastAsia"/>
          <w:color w:val="000000"/>
          <w:kern w:val="0"/>
          <w:sz w:val="24"/>
        </w:rPr>
        <w:t>教老师</w:t>
      </w:r>
      <w:proofErr w:type="gramEnd"/>
      <w:r>
        <w:rPr>
          <w:rFonts w:asciiTheme="minorEastAsia" w:hAnsiTheme="minorEastAsia" w:cs="宋体" w:hint="eastAsia"/>
          <w:color w:val="000000"/>
          <w:kern w:val="0"/>
          <w:sz w:val="24"/>
        </w:rPr>
        <w:t>设置。系统在第一次登陆时需要医生设定诊室、诊椅、配合护士、带教老师。</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5. </w:t>
      </w:r>
      <w:r>
        <w:rPr>
          <w:rFonts w:asciiTheme="minorEastAsia" w:hAnsiTheme="minorEastAsia" w:cs="宋体" w:hint="eastAsia"/>
          <w:color w:val="000000"/>
          <w:kern w:val="0"/>
          <w:sz w:val="24"/>
        </w:rPr>
        <w:t>要求工作进度显示。用进度</w:t>
      </w:r>
      <w:proofErr w:type="gramStart"/>
      <w:r>
        <w:rPr>
          <w:rFonts w:asciiTheme="minorEastAsia" w:hAnsiTheme="minorEastAsia" w:cs="宋体" w:hint="eastAsia"/>
          <w:color w:val="000000"/>
          <w:kern w:val="0"/>
          <w:sz w:val="24"/>
        </w:rPr>
        <w:t>条显示</w:t>
      </w:r>
      <w:proofErr w:type="gramEnd"/>
      <w:r>
        <w:rPr>
          <w:rFonts w:asciiTheme="minorEastAsia" w:hAnsiTheme="minorEastAsia" w:cs="宋体" w:hint="eastAsia"/>
          <w:color w:val="000000"/>
          <w:kern w:val="0"/>
          <w:sz w:val="24"/>
        </w:rPr>
        <w:t>该医生已完成诊治的患者和共需要诊治的患者总数。</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6. </w:t>
      </w:r>
      <w:r>
        <w:rPr>
          <w:rFonts w:asciiTheme="minorEastAsia" w:hAnsiTheme="minorEastAsia" w:cs="宋体" w:hint="eastAsia"/>
          <w:color w:val="000000"/>
          <w:kern w:val="0"/>
          <w:sz w:val="24"/>
        </w:rPr>
        <w:t>要求工作量统计。显示医生看诊所有患者的收费总额，并可以查看每个患者的收费明细。可以按任意天数统计，并导出到本地</w:t>
      </w:r>
      <w:r>
        <w:rPr>
          <w:rFonts w:asciiTheme="minorEastAsia" w:hAnsiTheme="minorEastAsia" w:cs="宋体"/>
          <w:color w:val="000000"/>
          <w:kern w:val="0"/>
          <w:sz w:val="24"/>
        </w:rPr>
        <w:t xml:space="preserve">excel </w:t>
      </w:r>
      <w:r>
        <w:rPr>
          <w:rFonts w:asciiTheme="minorEastAsia" w:hAnsiTheme="minorEastAsia" w:cs="宋体" w:hint="eastAsia"/>
          <w:color w:val="000000"/>
          <w:kern w:val="0"/>
          <w:sz w:val="24"/>
        </w:rPr>
        <w:t>表。</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7. </w:t>
      </w:r>
      <w:r>
        <w:rPr>
          <w:rFonts w:asciiTheme="minorEastAsia" w:hAnsiTheme="minorEastAsia" w:cs="宋体" w:hint="eastAsia"/>
          <w:color w:val="000000"/>
          <w:kern w:val="0"/>
          <w:sz w:val="24"/>
        </w:rPr>
        <w:t>要求分诊开关。医生可以选择是否接受分诊。</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8. </w:t>
      </w:r>
      <w:r>
        <w:rPr>
          <w:rFonts w:asciiTheme="minorEastAsia" w:hAnsiTheme="minorEastAsia" w:cs="宋体" w:hint="eastAsia"/>
          <w:color w:val="000000"/>
          <w:kern w:val="0"/>
          <w:sz w:val="24"/>
        </w:rPr>
        <w:t>要求患者列表显示内容包括：挂号信息、病历号、就诊卡号等。</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9. </w:t>
      </w:r>
      <w:r>
        <w:rPr>
          <w:rFonts w:asciiTheme="minorEastAsia" w:hAnsiTheme="minorEastAsia" w:cs="宋体" w:hint="eastAsia"/>
          <w:color w:val="000000"/>
          <w:kern w:val="0"/>
          <w:sz w:val="24"/>
        </w:rPr>
        <w:t>要求快捷操作。系统点击患者列表右键后，会出现快捷操作，包括叫号、签</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hint="eastAsia"/>
          <w:color w:val="000000"/>
          <w:kern w:val="0"/>
          <w:sz w:val="24"/>
        </w:rPr>
        <w:t>到、预约、解锁、结束、辅助文书等功能的快</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hint="eastAsia"/>
          <w:color w:val="000000"/>
          <w:kern w:val="0"/>
          <w:sz w:val="24"/>
        </w:rPr>
        <w:t>速使用。</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10. </w:t>
      </w:r>
      <w:r>
        <w:rPr>
          <w:rFonts w:asciiTheme="minorEastAsia" w:hAnsiTheme="minorEastAsia" w:cs="宋体" w:hint="eastAsia"/>
          <w:color w:val="000000"/>
          <w:kern w:val="0"/>
          <w:sz w:val="24"/>
        </w:rPr>
        <w:t>要求医生叫号。集成叫号系统，实现医生主动叫号。</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11. </w:t>
      </w:r>
      <w:r>
        <w:rPr>
          <w:rFonts w:asciiTheme="minorEastAsia" w:hAnsiTheme="minorEastAsia" w:cs="宋体" w:hint="eastAsia"/>
          <w:color w:val="000000"/>
          <w:kern w:val="0"/>
          <w:sz w:val="24"/>
        </w:rPr>
        <w:t>要求签到，医生或护士对患者做签到标记，标识患者已到诊位。</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12. </w:t>
      </w:r>
      <w:r>
        <w:rPr>
          <w:rFonts w:asciiTheme="minorEastAsia" w:hAnsiTheme="minorEastAsia" w:cs="宋体" w:hint="eastAsia"/>
          <w:color w:val="000000"/>
          <w:kern w:val="0"/>
          <w:sz w:val="24"/>
        </w:rPr>
        <w:t>要求解锁，把对患者所有的操作清空，转给另一个医生诊治，或者撤销对该患者已做的所有操作。</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13. </w:t>
      </w:r>
      <w:r>
        <w:rPr>
          <w:rFonts w:asciiTheme="minorEastAsia" w:hAnsiTheme="minorEastAsia" w:cs="宋体" w:hint="eastAsia"/>
          <w:color w:val="000000"/>
          <w:kern w:val="0"/>
          <w:sz w:val="24"/>
        </w:rPr>
        <w:t>要求结束，提前终止对患者的看诊，提前手动结束对患者的诊治，并把患者放入结束患者列表里。</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14. </w:t>
      </w:r>
      <w:r>
        <w:rPr>
          <w:rFonts w:asciiTheme="minorEastAsia" w:hAnsiTheme="minorEastAsia" w:cs="宋体" w:hint="eastAsia"/>
          <w:color w:val="000000"/>
          <w:kern w:val="0"/>
          <w:sz w:val="24"/>
        </w:rPr>
        <w:t>要求结束患者列表。手动结束或者已经完成诊治的患者会根据医生的标识自动进入列表。</w:t>
      </w:r>
    </w:p>
    <w:p w:rsidR="00A34BB2" w:rsidRDefault="004568F9">
      <w:pPr>
        <w:autoSpaceDE w:val="0"/>
        <w:autoSpaceDN w:val="0"/>
        <w:adjustRightInd w:val="0"/>
        <w:spacing w:line="360" w:lineRule="auto"/>
        <w:jc w:val="left"/>
        <w:rPr>
          <w:rFonts w:asciiTheme="minorEastAsia" w:hAnsiTheme="minorEastAsia" w:cs="宋体"/>
          <w:b/>
          <w:bCs/>
          <w:color w:val="000000"/>
          <w:kern w:val="0"/>
          <w:sz w:val="24"/>
        </w:rPr>
      </w:pPr>
      <w:r>
        <w:rPr>
          <w:rFonts w:asciiTheme="minorEastAsia" w:hAnsiTheme="minorEastAsia" w:cs="TimesNewRomanPS-BoldMT" w:hint="eastAsia"/>
          <w:b/>
          <w:bCs/>
          <w:color w:val="000000"/>
          <w:kern w:val="0"/>
          <w:sz w:val="24"/>
        </w:rPr>
        <w:t>8</w:t>
      </w:r>
      <w:r>
        <w:rPr>
          <w:rFonts w:asciiTheme="minorEastAsia" w:hAnsiTheme="minorEastAsia" w:cs="TimesNewRomanPS-BoldMT"/>
          <w:b/>
          <w:bCs/>
          <w:color w:val="000000"/>
          <w:kern w:val="0"/>
          <w:sz w:val="24"/>
        </w:rPr>
        <w:t xml:space="preserve">.1.2 </w:t>
      </w:r>
      <w:r>
        <w:rPr>
          <w:rFonts w:asciiTheme="minorEastAsia" w:hAnsiTheme="minorEastAsia" w:cs="TimesNewRomanPS-BoldMT" w:hint="eastAsia"/>
          <w:b/>
          <w:bCs/>
          <w:color w:val="000000"/>
          <w:kern w:val="0"/>
          <w:sz w:val="24"/>
        </w:rPr>
        <w:t>口腔</w:t>
      </w:r>
      <w:r>
        <w:rPr>
          <w:rFonts w:asciiTheme="minorEastAsia" w:hAnsiTheme="minorEastAsia" w:cs="宋体" w:hint="eastAsia"/>
          <w:b/>
          <w:bCs/>
          <w:color w:val="000000"/>
          <w:kern w:val="0"/>
          <w:sz w:val="24"/>
        </w:rPr>
        <w:t>病案首页</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1. </w:t>
      </w:r>
      <w:r>
        <w:rPr>
          <w:rFonts w:asciiTheme="minorEastAsia" w:hAnsiTheme="minorEastAsia" w:cs="宋体" w:hint="eastAsia"/>
          <w:color w:val="000000"/>
          <w:kern w:val="0"/>
          <w:sz w:val="24"/>
        </w:rPr>
        <w:t>要求包括主页面、既往病历浏览、扫描病历。</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2. </w:t>
      </w:r>
      <w:r>
        <w:rPr>
          <w:rFonts w:asciiTheme="minorEastAsia" w:hAnsiTheme="minorEastAsia" w:cs="宋体" w:hint="eastAsia"/>
          <w:color w:val="000000"/>
          <w:kern w:val="0"/>
          <w:sz w:val="24"/>
        </w:rPr>
        <w:t>▲主页面。显示门诊病案首页内容，可以录入药物过敏信息（含药物过敏字</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hint="eastAsia"/>
          <w:color w:val="000000"/>
          <w:kern w:val="0"/>
          <w:sz w:val="24"/>
        </w:rPr>
        <w:t>典）和皮试结果，以及既往诊断、处置情况。</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3. </w:t>
      </w:r>
      <w:r>
        <w:rPr>
          <w:rFonts w:asciiTheme="minorEastAsia" w:hAnsiTheme="minorEastAsia" w:cs="宋体" w:hint="eastAsia"/>
          <w:color w:val="000000"/>
          <w:kern w:val="0"/>
          <w:sz w:val="24"/>
        </w:rPr>
        <w:t>既往病历浏览。查看患者既往病历查看和打印。按照就诊日期、就诊类型、科室、牙位、诊断、方案显示，可以跨科浏览。</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4. </w:t>
      </w:r>
      <w:r>
        <w:rPr>
          <w:rFonts w:asciiTheme="minorEastAsia" w:hAnsiTheme="minorEastAsia" w:cs="宋体" w:hint="eastAsia"/>
          <w:color w:val="000000"/>
          <w:kern w:val="0"/>
          <w:sz w:val="24"/>
        </w:rPr>
        <w:t>扫描病历。如果病案科把患者历史的纸质病案扫描成电子版，系统可以显示患者既往纸质病历的扫描件。</w:t>
      </w:r>
    </w:p>
    <w:p w:rsidR="00A34BB2" w:rsidRDefault="004568F9">
      <w:pPr>
        <w:autoSpaceDE w:val="0"/>
        <w:autoSpaceDN w:val="0"/>
        <w:adjustRightInd w:val="0"/>
        <w:spacing w:line="360" w:lineRule="auto"/>
        <w:jc w:val="left"/>
        <w:rPr>
          <w:rFonts w:asciiTheme="minorEastAsia" w:hAnsiTheme="minorEastAsia" w:cs="宋体"/>
          <w:b/>
          <w:bCs/>
          <w:color w:val="000000"/>
          <w:kern w:val="0"/>
          <w:sz w:val="24"/>
        </w:rPr>
      </w:pPr>
      <w:r>
        <w:rPr>
          <w:rFonts w:asciiTheme="minorEastAsia" w:hAnsiTheme="minorEastAsia" w:cs="TimesNewRomanPS-BoldMT" w:hint="eastAsia"/>
          <w:b/>
          <w:bCs/>
          <w:color w:val="000000"/>
          <w:kern w:val="0"/>
          <w:sz w:val="24"/>
        </w:rPr>
        <w:lastRenderedPageBreak/>
        <w:t>8</w:t>
      </w:r>
      <w:r>
        <w:rPr>
          <w:rFonts w:asciiTheme="minorEastAsia" w:hAnsiTheme="minorEastAsia" w:cs="TimesNewRomanPS-BoldMT"/>
          <w:b/>
          <w:bCs/>
          <w:color w:val="000000"/>
          <w:kern w:val="0"/>
          <w:sz w:val="24"/>
        </w:rPr>
        <w:t xml:space="preserve">.1.3 </w:t>
      </w:r>
      <w:r>
        <w:rPr>
          <w:rFonts w:asciiTheme="minorEastAsia" w:hAnsiTheme="minorEastAsia" w:cs="宋体" w:hint="eastAsia"/>
          <w:b/>
          <w:bCs/>
          <w:color w:val="000000"/>
          <w:kern w:val="0"/>
          <w:sz w:val="24"/>
        </w:rPr>
        <w:t>初步印象</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1. </w:t>
      </w:r>
      <w:r>
        <w:rPr>
          <w:rFonts w:asciiTheme="minorEastAsia" w:hAnsiTheme="minorEastAsia" w:cs="宋体" w:hint="eastAsia"/>
          <w:color w:val="000000"/>
          <w:kern w:val="0"/>
          <w:sz w:val="24"/>
        </w:rPr>
        <w:t>要求显示就诊患者基本信息。</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2. </w:t>
      </w:r>
      <w:r>
        <w:rPr>
          <w:rFonts w:asciiTheme="minorEastAsia" w:hAnsiTheme="minorEastAsia" w:cs="宋体" w:hint="eastAsia"/>
          <w:color w:val="000000"/>
          <w:kern w:val="0"/>
          <w:sz w:val="24"/>
        </w:rPr>
        <w:t>要求科室诊断字典和分类。根据科室常用诊断自动排名显示。可以跨科室进行诊断录入。</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3. </w:t>
      </w:r>
      <w:r>
        <w:rPr>
          <w:rFonts w:asciiTheme="minorEastAsia" w:hAnsiTheme="minorEastAsia" w:cs="宋体" w:hint="eastAsia"/>
          <w:color w:val="000000"/>
          <w:kern w:val="0"/>
          <w:sz w:val="24"/>
        </w:rPr>
        <w:t>诊断录入，用拼音快速检索诊断录入，也可以根据本科室常用的诊断列表中选择诊断录入。可以手动自由录入诊断。诊断说明手动录入。</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4. </w:t>
      </w:r>
      <w:r>
        <w:rPr>
          <w:rFonts w:asciiTheme="minorEastAsia" w:hAnsiTheme="minorEastAsia" w:cs="宋体" w:hint="eastAsia"/>
          <w:color w:val="000000"/>
          <w:kern w:val="0"/>
          <w:sz w:val="24"/>
        </w:rPr>
        <w:t>待确诊。提供待确诊按钮，</w:t>
      </w:r>
      <w:proofErr w:type="gramStart"/>
      <w:r>
        <w:rPr>
          <w:rFonts w:asciiTheme="minorEastAsia" w:hAnsiTheme="minorEastAsia" w:cs="宋体" w:hint="eastAsia"/>
          <w:color w:val="000000"/>
          <w:kern w:val="0"/>
          <w:sz w:val="24"/>
        </w:rPr>
        <w:t>方便执行</w:t>
      </w:r>
      <w:proofErr w:type="gramEnd"/>
      <w:r>
        <w:rPr>
          <w:rFonts w:asciiTheme="minorEastAsia" w:hAnsiTheme="minorEastAsia" w:cs="宋体" w:hint="eastAsia"/>
          <w:color w:val="000000"/>
          <w:kern w:val="0"/>
          <w:sz w:val="24"/>
        </w:rPr>
        <w:t>下一步。</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5. </w:t>
      </w:r>
      <w:r>
        <w:rPr>
          <w:rFonts w:asciiTheme="minorEastAsia" w:hAnsiTheme="minorEastAsia" w:cs="宋体" w:hint="eastAsia"/>
          <w:color w:val="000000"/>
          <w:kern w:val="0"/>
          <w:sz w:val="24"/>
        </w:rPr>
        <w:t>特殊诊断录入。支持正畸科对同一患者同时录入三种诊断，包括安氏诊断、骨性诊断、毛氏诊断。</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6. </w:t>
      </w:r>
      <w:r>
        <w:rPr>
          <w:rFonts w:asciiTheme="minorEastAsia" w:hAnsiTheme="minorEastAsia" w:cs="宋体" w:hint="eastAsia"/>
          <w:color w:val="000000"/>
          <w:kern w:val="0"/>
          <w:sz w:val="24"/>
        </w:rPr>
        <w:t>十字牙位选择器。牙位选择器显示</w:t>
      </w:r>
      <w:r>
        <w:rPr>
          <w:rFonts w:asciiTheme="minorEastAsia" w:hAnsiTheme="minorEastAsia" w:cs="宋体"/>
          <w:color w:val="000000"/>
          <w:kern w:val="0"/>
          <w:sz w:val="24"/>
        </w:rPr>
        <w:t xml:space="preserve">32 </w:t>
      </w:r>
      <w:r>
        <w:rPr>
          <w:rFonts w:asciiTheme="minorEastAsia" w:hAnsiTheme="minorEastAsia" w:cs="宋体" w:hint="eastAsia"/>
          <w:color w:val="000000"/>
          <w:kern w:val="0"/>
          <w:sz w:val="24"/>
        </w:rPr>
        <w:t>颗恒牙、</w:t>
      </w:r>
      <w:r>
        <w:rPr>
          <w:rFonts w:asciiTheme="minorEastAsia" w:hAnsiTheme="minorEastAsia" w:cs="宋体"/>
          <w:color w:val="000000"/>
          <w:kern w:val="0"/>
          <w:sz w:val="24"/>
        </w:rPr>
        <w:t xml:space="preserve">20 </w:t>
      </w:r>
      <w:r>
        <w:rPr>
          <w:rFonts w:asciiTheme="minorEastAsia" w:hAnsiTheme="minorEastAsia" w:cs="宋体" w:hint="eastAsia"/>
          <w:color w:val="000000"/>
          <w:kern w:val="0"/>
          <w:sz w:val="24"/>
        </w:rPr>
        <w:t>颗乳牙、</w:t>
      </w:r>
      <w:r>
        <w:rPr>
          <w:rFonts w:asciiTheme="minorEastAsia" w:hAnsiTheme="minorEastAsia" w:cs="宋体"/>
          <w:color w:val="000000"/>
          <w:kern w:val="0"/>
          <w:sz w:val="24"/>
        </w:rPr>
        <w:t xml:space="preserve">5 </w:t>
      </w:r>
      <w:proofErr w:type="gramStart"/>
      <w:r>
        <w:rPr>
          <w:rFonts w:asciiTheme="minorEastAsia" w:hAnsiTheme="minorEastAsia" w:cs="宋体" w:hint="eastAsia"/>
          <w:color w:val="000000"/>
          <w:kern w:val="0"/>
          <w:sz w:val="24"/>
        </w:rPr>
        <w:t>个</w:t>
      </w:r>
      <w:proofErr w:type="gramEnd"/>
      <w:r>
        <w:rPr>
          <w:rFonts w:asciiTheme="minorEastAsia" w:hAnsiTheme="minorEastAsia" w:cs="宋体" w:hint="eastAsia"/>
          <w:color w:val="000000"/>
          <w:kern w:val="0"/>
          <w:sz w:val="24"/>
        </w:rPr>
        <w:t>牙面、多生牙的示意图。</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7. </w:t>
      </w:r>
      <w:r>
        <w:rPr>
          <w:rFonts w:asciiTheme="minorEastAsia" w:hAnsiTheme="minorEastAsia" w:cs="宋体" w:hint="eastAsia"/>
          <w:color w:val="000000"/>
          <w:kern w:val="0"/>
          <w:sz w:val="24"/>
        </w:rPr>
        <w:t>部位选择器。医生在左、右、上颌、下颌、上下颌等多个部位中自由选择组合文字。</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8. </w:t>
      </w:r>
      <w:r>
        <w:rPr>
          <w:rFonts w:asciiTheme="minorEastAsia" w:hAnsiTheme="minorEastAsia" w:cs="宋体" w:hint="eastAsia"/>
          <w:color w:val="000000"/>
          <w:kern w:val="0"/>
          <w:sz w:val="24"/>
        </w:rPr>
        <w:t>诊断说明。系统允许手动录入诊断说明，在病历中以</w:t>
      </w:r>
      <w:r>
        <w:rPr>
          <w:rFonts w:asciiTheme="minorEastAsia" w:hAnsiTheme="minorEastAsia" w:cs="宋体"/>
          <w:color w:val="000000"/>
          <w:kern w:val="0"/>
          <w:sz w:val="24"/>
        </w:rPr>
        <w:t>“</w:t>
      </w:r>
      <w:r>
        <w:rPr>
          <w:rFonts w:asciiTheme="minorEastAsia" w:hAnsiTheme="minorEastAsia" w:cs="宋体" w:hint="eastAsia"/>
          <w:color w:val="000000"/>
          <w:kern w:val="0"/>
          <w:sz w:val="24"/>
        </w:rPr>
        <w:t>诊断说明</w:t>
      </w:r>
      <w:r>
        <w:rPr>
          <w:rFonts w:asciiTheme="minorEastAsia" w:hAnsiTheme="minorEastAsia" w:cs="宋体"/>
          <w:color w:val="000000"/>
          <w:kern w:val="0"/>
          <w:sz w:val="24"/>
        </w:rPr>
        <w:t>”</w:t>
      </w:r>
      <w:r>
        <w:rPr>
          <w:rFonts w:asciiTheme="minorEastAsia" w:hAnsiTheme="minorEastAsia" w:cs="宋体" w:hint="eastAsia"/>
          <w:color w:val="000000"/>
          <w:kern w:val="0"/>
          <w:sz w:val="24"/>
        </w:rPr>
        <w:t>的形式体</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hint="eastAsia"/>
          <w:color w:val="000000"/>
          <w:kern w:val="0"/>
          <w:sz w:val="24"/>
        </w:rPr>
        <w:t>现。</w:t>
      </w:r>
    </w:p>
    <w:p w:rsidR="00A34BB2" w:rsidRDefault="004568F9">
      <w:pPr>
        <w:autoSpaceDE w:val="0"/>
        <w:autoSpaceDN w:val="0"/>
        <w:adjustRightInd w:val="0"/>
        <w:spacing w:line="360" w:lineRule="auto"/>
        <w:jc w:val="left"/>
        <w:rPr>
          <w:rFonts w:asciiTheme="minorEastAsia" w:hAnsiTheme="minorEastAsia" w:cs="宋体"/>
          <w:b/>
          <w:bCs/>
          <w:color w:val="000000"/>
          <w:kern w:val="0"/>
          <w:sz w:val="24"/>
        </w:rPr>
      </w:pPr>
      <w:r>
        <w:rPr>
          <w:rFonts w:asciiTheme="minorEastAsia" w:hAnsiTheme="minorEastAsia" w:cs="TimesNewRomanPS-BoldMT" w:hint="eastAsia"/>
          <w:b/>
          <w:bCs/>
          <w:color w:val="000000"/>
          <w:kern w:val="0"/>
          <w:sz w:val="24"/>
        </w:rPr>
        <w:t>8</w:t>
      </w:r>
      <w:r>
        <w:rPr>
          <w:rFonts w:asciiTheme="minorEastAsia" w:hAnsiTheme="minorEastAsia" w:cs="TimesNewRomanPS-BoldMT"/>
          <w:b/>
          <w:bCs/>
          <w:color w:val="000000"/>
          <w:kern w:val="0"/>
          <w:sz w:val="24"/>
        </w:rPr>
        <w:t xml:space="preserve">.1.4 </w:t>
      </w:r>
      <w:r>
        <w:rPr>
          <w:rFonts w:asciiTheme="minorEastAsia" w:hAnsiTheme="minorEastAsia" w:cs="TimesNewRomanPS-BoldMT" w:hint="eastAsia"/>
          <w:b/>
          <w:bCs/>
          <w:color w:val="000000"/>
          <w:kern w:val="0"/>
          <w:sz w:val="24"/>
        </w:rPr>
        <w:t>口腔特色</w:t>
      </w:r>
      <w:r>
        <w:rPr>
          <w:rFonts w:asciiTheme="minorEastAsia" w:hAnsiTheme="minorEastAsia" w:cs="宋体" w:hint="eastAsia"/>
          <w:b/>
          <w:bCs/>
          <w:color w:val="000000"/>
          <w:kern w:val="0"/>
          <w:sz w:val="24"/>
        </w:rPr>
        <w:t>治疗方案</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1. </w:t>
      </w:r>
      <w:r>
        <w:rPr>
          <w:rFonts w:asciiTheme="minorEastAsia" w:hAnsiTheme="minorEastAsia" w:cs="宋体" w:hint="eastAsia"/>
          <w:color w:val="000000"/>
          <w:kern w:val="0"/>
          <w:sz w:val="24"/>
        </w:rPr>
        <w:t>方案预案显示。系统根据医生开立的诊断，自动关联可选的方案。预制方案根据医生点选的频次决定哪些优先显示。</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2. </w:t>
      </w:r>
      <w:r>
        <w:rPr>
          <w:rFonts w:asciiTheme="minorEastAsia" w:hAnsiTheme="minorEastAsia" w:cs="宋体" w:hint="eastAsia"/>
          <w:color w:val="000000"/>
          <w:kern w:val="0"/>
          <w:sz w:val="24"/>
        </w:rPr>
        <w:t>空白模板方案。如果预制的方案中没有可选方案，进入空白模板中手动填写治疗方案。</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3. </w:t>
      </w:r>
      <w:r>
        <w:rPr>
          <w:rFonts w:asciiTheme="minorEastAsia" w:hAnsiTheme="minorEastAsia" w:cs="宋体" w:hint="eastAsia"/>
          <w:color w:val="000000"/>
          <w:kern w:val="0"/>
          <w:sz w:val="24"/>
        </w:rPr>
        <w:t>其他方案。含有所有已经预制的本科或其他科室列表。</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4. </w:t>
      </w:r>
      <w:r>
        <w:rPr>
          <w:rFonts w:asciiTheme="minorEastAsia" w:hAnsiTheme="minorEastAsia" w:cs="宋体" w:hint="eastAsia"/>
          <w:color w:val="000000"/>
          <w:kern w:val="0"/>
          <w:sz w:val="24"/>
        </w:rPr>
        <w:t>方案记忆功能。医生在方案库中选择了诊断所对应的方案后，系统会自动记忆医生所选的方案。</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5. </w:t>
      </w:r>
      <w:r>
        <w:rPr>
          <w:rFonts w:asciiTheme="minorEastAsia" w:hAnsiTheme="minorEastAsia" w:cs="宋体" w:hint="eastAsia"/>
          <w:color w:val="000000"/>
          <w:kern w:val="0"/>
          <w:sz w:val="24"/>
        </w:rPr>
        <w:t>本次治疗选择按钮。根据选择系统决定是否把治疗方案写入病历模板。或者医生把患者转入其他科进行诊治。</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6. </w:t>
      </w:r>
      <w:r>
        <w:rPr>
          <w:rFonts w:asciiTheme="minorEastAsia" w:hAnsiTheme="minorEastAsia" w:cs="宋体" w:hint="eastAsia"/>
          <w:color w:val="000000"/>
          <w:kern w:val="0"/>
          <w:sz w:val="24"/>
        </w:rPr>
        <w:t>▲诊断拆分功能。系统根据治疗方案对诊断自动拆分，可以拆分不同的牙，或者同一牙的不同位置。</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7. </w:t>
      </w:r>
      <w:r>
        <w:rPr>
          <w:rFonts w:asciiTheme="minorEastAsia" w:hAnsiTheme="minorEastAsia" w:cs="宋体" w:hint="eastAsia"/>
          <w:color w:val="000000"/>
          <w:kern w:val="0"/>
          <w:sz w:val="24"/>
        </w:rPr>
        <w:t>方案关联。系统把诊断和治疗方案通过预先设定，并进行关联，方便医生选</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proofErr w:type="gramStart"/>
      <w:r>
        <w:rPr>
          <w:rFonts w:asciiTheme="minorEastAsia" w:hAnsiTheme="minorEastAsia" w:cs="宋体" w:hint="eastAsia"/>
          <w:color w:val="000000"/>
          <w:kern w:val="0"/>
          <w:sz w:val="24"/>
        </w:rPr>
        <w:t>择</w:t>
      </w:r>
      <w:proofErr w:type="gramEnd"/>
      <w:r>
        <w:rPr>
          <w:rFonts w:asciiTheme="minorEastAsia" w:hAnsiTheme="minorEastAsia" w:cs="宋体" w:hint="eastAsia"/>
          <w:color w:val="000000"/>
          <w:kern w:val="0"/>
          <w:sz w:val="24"/>
        </w:rPr>
        <w:t>。</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lastRenderedPageBreak/>
        <w:t xml:space="preserve">8. </w:t>
      </w:r>
      <w:r>
        <w:rPr>
          <w:rFonts w:asciiTheme="minorEastAsia" w:hAnsiTheme="minorEastAsia" w:cs="宋体" w:hint="eastAsia"/>
          <w:color w:val="000000"/>
          <w:kern w:val="0"/>
          <w:sz w:val="24"/>
        </w:rPr>
        <w:t>多方案并行。系统允许多个诊断，多个诊疗方案并行执行；</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9. </w:t>
      </w:r>
      <w:r>
        <w:rPr>
          <w:rFonts w:asciiTheme="minorEastAsia" w:hAnsiTheme="minorEastAsia" w:cs="宋体" w:hint="eastAsia"/>
          <w:color w:val="000000"/>
          <w:kern w:val="0"/>
          <w:sz w:val="24"/>
        </w:rPr>
        <w:t>单独选择治疗方案。系统要求单独选择治疗方案，利用首</w:t>
      </w:r>
      <w:proofErr w:type="gramStart"/>
      <w:r>
        <w:rPr>
          <w:rFonts w:asciiTheme="minorEastAsia" w:hAnsiTheme="minorEastAsia" w:cs="宋体" w:hint="eastAsia"/>
          <w:color w:val="000000"/>
          <w:kern w:val="0"/>
          <w:sz w:val="24"/>
        </w:rPr>
        <w:t>字母快拼检索</w:t>
      </w:r>
      <w:proofErr w:type="gramEnd"/>
      <w:r>
        <w:rPr>
          <w:rFonts w:asciiTheme="minorEastAsia" w:hAnsiTheme="minorEastAsia" w:cs="宋体" w:hint="eastAsia"/>
          <w:color w:val="000000"/>
          <w:kern w:val="0"/>
          <w:sz w:val="24"/>
        </w:rPr>
        <w:t>和模糊检索搜索治疗方案；</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10. </w:t>
      </w:r>
      <w:r>
        <w:rPr>
          <w:rFonts w:asciiTheme="minorEastAsia" w:hAnsiTheme="minorEastAsia" w:cs="宋体" w:hint="eastAsia"/>
          <w:color w:val="000000"/>
          <w:kern w:val="0"/>
          <w:sz w:val="24"/>
        </w:rPr>
        <w:t>▲治疗方案分步骤执行。系统会维护治疗方案的多个执行步骤，并允许多个执行步骤在一次执行或多次执行。每个步骤都可设置互斥关系，一次看诊时具有互斥步骤的治疗方案不可同时选择；</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11. </w:t>
      </w:r>
      <w:r>
        <w:rPr>
          <w:rFonts w:asciiTheme="minorEastAsia" w:hAnsiTheme="minorEastAsia" w:cs="宋体" w:hint="eastAsia"/>
          <w:color w:val="000000"/>
          <w:kern w:val="0"/>
          <w:sz w:val="24"/>
        </w:rPr>
        <w:t>诊疗序列。初诊患者选择方案步骤后，复诊时会延续系统设定好的诊疗序列进行治疗，系统会默认选择上次的治疗方案，并自动跳转到治疗步骤中的下一个步骤执行。</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12. </w:t>
      </w:r>
      <w:r>
        <w:rPr>
          <w:rFonts w:asciiTheme="minorEastAsia" w:hAnsiTheme="minorEastAsia" w:cs="宋体" w:hint="eastAsia"/>
          <w:color w:val="000000"/>
          <w:kern w:val="0"/>
          <w:sz w:val="24"/>
        </w:rPr>
        <w:t>单步骤方案。当治疗方案只有单一步骤时，系统会自动选择该步骤，并跳转至病历书写界面；</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13. </w:t>
      </w:r>
      <w:r>
        <w:rPr>
          <w:rFonts w:asciiTheme="minorEastAsia" w:hAnsiTheme="minorEastAsia" w:cs="宋体" w:hint="eastAsia"/>
          <w:color w:val="000000"/>
          <w:kern w:val="0"/>
          <w:sz w:val="24"/>
        </w:rPr>
        <w:t>系统有初诊模板、复诊模板、复诊新模板，针对初诊病人和复诊病人。复诊病人新诊断后，使用</w:t>
      </w:r>
      <w:r>
        <w:rPr>
          <w:rFonts w:asciiTheme="minorEastAsia" w:hAnsiTheme="minorEastAsia" w:cs="宋体"/>
          <w:color w:val="000000"/>
          <w:kern w:val="0"/>
          <w:sz w:val="24"/>
        </w:rPr>
        <w:t>“</w:t>
      </w:r>
      <w:r>
        <w:rPr>
          <w:rFonts w:asciiTheme="minorEastAsia" w:hAnsiTheme="minorEastAsia" w:cs="宋体" w:hint="eastAsia"/>
          <w:color w:val="000000"/>
          <w:kern w:val="0"/>
          <w:sz w:val="24"/>
        </w:rPr>
        <w:t>复诊新模板</w:t>
      </w:r>
      <w:r>
        <w:rPr>
          <w:rFonts w:asciiTheme="minorEastAsia" w:hAnsiTheme="minorEastAsia" w:cs="宋体"/>
          <w:color w:val="000000"/>
          <w:kern w:val="0"/>
          <w:sz w:val="24"/>
        </w:rPr>
        <w:t>”</w:t>
      </w:r>
      <w:r>
        <w:rPr>
          <w:rFonts w:asciiTheme="minorEastAsia" w:hAnsiTheme="minorEastAsia" w:cs="宋体" w:hint="eastAsia"/>
          <w:color w:val="000000"/>
          <w:kern w:val="0"/>
          <w:sz w:val="24"/>
        </w:rPr>
        <w:t>显示病历的内容，并将复诊产生的新诊断体现在病历中。</w:t>
      </w:r>
    </w:p>
    <w:p w:rsidR="00A34BB2" w:rsidRDefault="004568F9">
      <w:pPr>
        <w:autoSpaceDE w:val="0"/>
        <w:autoSpaceDN w:val="0"/>
        <w:adjustRightInd w:val="0"/>
        <w:spacing w:line="360" w:lineRule="auto"/>
        <w:jc w:val="left"/>
        <w:rPr>
          <w:rFonts w:asciiTheme="minorEastAsia" w:hAnsiTheme="minorEastAsia" w:cs="宋体"/>
          <w:b/>
          <w:bCs/>
          <w:color w:val="000000"/>
          <w:kern w:val="0"/>
          <w:sz w:val="24"/>
        </w:rPr>
      </w:pPr>
      <w:r>
        <w:rPr>
          <w:rFonts w:asciiTheme="minorEastAsia" w:hAnsiTheme="minorEastAsia" w:cs="TimesNewRomanPS-BoldMT" w:hint="eastAsia"/>
          <w:b/>
          <w:bCs/>
          <w:color w:val="000000"/>
          <w:kern w:val="0"/>
          <w:sz w:val="24"/>
        </w:rPr>
        <w:t>8</w:t>
      </w:r>
      <w:r>
        <w:rPr>
          <w:rFonts w:asciiTheme="minorEastAsia" w:hAnsiTheme="minorEastAsia" w:cs="TimesNewRomanPS-BoldMT"/>
          <w:b/>
          <w:bCs/>
          <w:color w:val="000000"/>
          <w:kern w:val="0"/>
          <w:sz w:val="24"/>
        </w:rPr>
        <w:t xml:space="preserve">.1.5 </w:t>
      </w:r>
      <w:r>
        <w:rPr>
          <w:rFonts w:asciiTheme="minorEastAsia" w:hAnsiTheme="minorEastAsia" w:cs="TimesNewRomanPS-BoldMT" w:hint="eastAsia"/>
          <w:b/>
          <w:bCs/>
          <w:color w:val="000000"/>
          <w:kern w:val="0"/>
          <w:sz w:val="24"/>
        </w:rPr>
        <w:t>口腔特色</w:t>
      </w:r>
      <w:r>
        <w:rPr>
          <w:rFonts w:asciiTheme="minorEastAsia" w:hAnsiTheme="minorEastAsia" w:cs="宋体" w:hint="eastAsia"/>
          <w:b/>
          <w:bCs/>
          <w:color w:val="000000"/>
          <w:kern w:val="0"/>
          <w:sz w:val="24"/>
        </w:rPr>
        <w:t>病历书写</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1. </w:t>
      </w:r>
      <w:r>
        <w:rPr>
          <w:rFonts w:asciiTheme="minorEastAsia" w:hAnsiTheme="minorEastAsia" w:cs="宋体" w:hint="eastAsia"/>
          <w:color w:val="000000"/>
          <w:kern w:val="0"/>
          <w:sz w:val="24"/>
        </w:rPr>
        <w:t>门诊电子病历要求结构化点选和自由文本录入功能，数据元要求单选、多选；</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2. </w:t>
      </w:r>
      <w:r>
        <w:rPr>
          <w:rFonts w:asciiTheme="minorEastAsia" w:hAnsiTheme="minorEastAsia" w:cs="宋体" w:hint="eastAsia"/>
          <w:color w:val="000000"/>
          <w:kern w:val="0"/>
          <w:sz w:val="24"/>
        </w:rPr>
        <w:t>▲模板自动拼接。病历模板自动拼接。要求多牙位</w:t>
      </w:r>
      <w:r>
        <w:rPr>
          <w:rFonts w:asciiTheme="minorEastAsia" w:hAnsiTheme="minorEastAsia" w:cs="宋体"/>
          <w:color w:val="000000"/>
          <w:kern w:val="0"/>
          <w:sz w:val="24"/>
        </w:rPr>
        <w:t>/</w:t>
      </w:r>
      <w:r>
        <w:rPr>
          <w:rFonts w:asciiTheme="minorEastAsia" w:hAnsiTheme="minorEastAsia" w:cs="宋体" w:hint="eastAsia"/>
          <w:color w:val="000000"/>
          <w:kern w:val="0"/>
          <w:sz w:val="24"/>
        </w:rPr>
        <w:t>部位、多诊断、不同治疗方案、不同治疗步骤的病历章节模板动态拼接。</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3. </w:t>
      </w:r>
      <w:r>
        <w:rPr>
          <w:rFonts w:asciiTheme="minorEastAsia" w:hAnsiTheme="minorEastAsia" w:cs="宋体" w:hint="eastAsia"/>
          <w:color w:val="000000"/>
          <w:kern w:val="0"/>
          <w:sz w:val="24"/>
        </w:rPr>
        <w:t>诊断同步。系统在初步印象中写入的诊断会自动导入病历中；同时支持智能化同步导入</w:t>
      </w:r>
      <w:r>
        <w:rPr>
          <w:rFonts w:asciiTheme="minorEastAsia" w:hAnsiTheme="minorEastAsia" w:cs="宋体"/>
          <w:color w:val="000000"/>
          <w:kern w:val="0"/>
          <w:sz w:val="24"/>
        </w:rPr>
        <w:t xml:space="preserve">HIS </w:t>
      </w:r>
      <w:r>
        <w:rPr>
          <w:rFonts w:asciiTheme="minorEastAsia" w:hAnsiTheme="minorEastAsia" w:cs="宋体" w:hint="eastAsia"/>
          <w:color w:val="000000"/>
          <w:kern w:val="0"/>
          <w:sz w:val="24"/>
        </w:rPr>
        <w:t>系统中的诊断数据并在其基础上修改。</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4. </w:t>
      </w:r>
      <w:r>
        <w:rPr>
          <w:rFonts w:asciiTheme="minorEastAsia" w:hAnsiTheme="minorEastAsia" w:cs="宋体" w:hint="eastAsia"/>
          <w:color w:val="000000"/>
          <w:kern w:val="0"/>
          <w:sz w:val="24"/>
        </w:rPr>
        <w:t>拷贝粘贴屏蔽功能。可以屏蔽从其他患者病例文书中复制粘贴病历文书，屏蔽的复制来源可根据具体要求配置；</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5. </w:t>
      </w:r>
      <w:r>
        <w:rPr>
          <w:rFonts w:asciiTheme="minorEastAsia" w:hAnsiTheme="minorEastAsia" w:cs="宋体" w:hint="eastAsia"/>
          <w:color w:val="000000"/>
          <w:kern w:val="0"/>
          <w:sz w:val="24"/>
        </w:rPr>
        <w:t>打印预览。点击打印预览后书写界面变为打印预览界面，显示最终打印结果，自动删除录入提示等内容；</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6. </w:t>
      </w:r>
      <w:r>
        <w:rPr>
          <w:rFonts w:asciiTheme="minorEastAsia" w:hAnsiTheme="minorEastAsia" w:cs="宋体" w:hint="eastAsia"/>
          <w:color w:val="000000"/>
          <w:kern w:val="0"/>
          <w:sz w:val="24"/>
        </w:rPr>
        <w:t>要求教学病历打印双签名，带</w:t>
      </w:r>
      <w:proofErr w:type="gramStart"/>
      <w:r>
        <w:rPr>
          <w:rFonts w:asciiTheme="minorEastAsia" w:hAnsiTheme="minorEastAsia" w:cs="宋体" w:hint="eastAsia"/>
          <w:color w:val="000000"/>
          <w:kern w:val="0"/>
          <w:sz w:val="24"/>
        </w:rPr>
        <w:t>教老师</w:t>
      </w:r>
      <w:proofErr w:type="gramEnd"/>
      <w:r>
        <w:rPr>
          <w:rFonts w:asciiTheme="minorEastAsia" w:hAnsiTheme="minorEastAsia" w:cs="宋体" w:hint="eastAsia"/>
          <w:color w:val="000000"/>
          <w:kern w:val="0"/>
          <w:sz w:val="24"/>
        </w:rPr>
        <w:t>与学生名字以</w:t>
      </w:r>
      <w:r>
        <w:rPr>
          <w:rFonts w:asciiTheme="minorEastAsia" w:hAnsiTheme="minorEastAsia" w:cs="宋体"/>
          <w:color w:val="000000"/>
          <w:kern w:val="0"/>
          <w:sz w:val="24"/>
        </w:rPr>
        <w:t>“</w:t>
      </w:r>
      <w:r>
        <w:rPr>
          <w:rFonts w:asciiTheme="minorEastAsia" w:hAnsiTheme="minorEastAsia" w:cs="宋体" w:hint="eastAsia"/>
          <w:color w:val="000000"/>
          <w:kern w:val="0"/>
          <w:sz w:val="24"/>
        </w:rPr>
        <w:t>老师</w:t>
      </w:r>
      <w:r>
        <w:rPr>
          <w:rFonts w:asciiTheme="minorEastAsia" w:hAnsiTheme="minorEastAsia" w:cs="宋体"/>
          <w:color w:val="000000"/>
          <w:kern w:val="0"/>
          <w:sz w:val="24"/>
        </w:rPr>
        <w:t>/</w:t>
      </w:r>
      <w:r>
        <w:rPr>
          <w:rFonts w:asciiTheme="minorEastAsia" w:hAnsiTheme="minorEastAsia" w:cs="宋体" w:hint="eastAsia"/>
          <w:color w:val="000000"/>
          <w:kern w:val="0"/>
          <w:sz w:val="24"/>
        </w:rPr>
        <w:t>学生</w:t>
      </w:r>
      <w:r>
        <w:rPr>
          <w:rFonts w:asciiTheme="minorEastAsia" w:hAnsiTheme="minorEastAsia" w:cs="宋体"/>
          <w:color w:val="000000"/>
          <w:kern w:val="0"/>
          <w:sz w:val="24"/>
        </w:rPr>
        <w:t>”</w:t>
      </w:r>
      <w:r>
        <w:rPr>
          <w:rFonts w:asciiTheme="minorEastAsia" w:hAnsiTheme="minorEastAsia" w:cs="宋体" w:hint="eastAsia"/>
          <w:color w:val="000000"/>
          <w:kern w:val="0"/>
          <w:sz w:val="24"/>
        </w:rPr>
        <w:t>的形式打印出来，支持学生提交，带</w:t>
      </w:r>
      <w:proofErr w:type="gramStart"/>
      <w:r>
        <w:rPr>
          <w:rFonts w:asciiTheme="minorEastAsia" w:hAnsiTheme="minorEastAsia" w:cs="宋体" w:hint="eastAsia"/>
          <w:color w:val="000000"/>
          <w:kern w:val="0"/>
          <w:sz w:val="24"/>
        </w:rPr>
        <w:t>教老师</w:t>
      </w:r>
      <w:proofErr w:type="gramEnd"/>
      <w:r>
        <w:rPr>
          <w:rFonts w:asciiTheme="minorEastAsia" w:hAnsiTheme="minorEastAsia" w:cs="宋体" w:hint="eastAsia"/>
          <w:color w:val="000000"/>
          <w:kern w:val="0"/>
          <w:sz w:val="24"/>
        </w:rPr>
        <w:t>审签功能；</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7. </w:t>
      </w:r>
      <w:r>
        <w:rPr>
          <w:rFonts w:asciiTheme="minorEastAsia" w:hAnsiTheme="minorEastAsia" w:cs="宋体" w:hint="eastAsia"/>
          <w:color w:val="000000"/>
          <w:kern w:val="0"/>
          <w:sz w:val="24"/>
        </w:rPr>
        <w:t>要求电子病历与第三方系统数字签名，支持</w:t>
      </w:r>
      <w:r>
        <w:rPr>
          <w:rFonts w:asciiTheme="minorEastAsia" w:hAnsiTheme="minorEastAsia" w:cs="宋体"/>
          <w:color w:val="000000"/>
          <w:kern w:val="0"/>
          <w:sz w:val="24"/>
        </w:rPr>
        <w:t xml:space="preserve">CA </w:t>
      </w:r>
      <w:r>
        <w:rPr>
          <w:rFonts w:asciiTheme="minorEastAsia" w:hAnsiTheme="minorEastAsia" w:cs="宋体" w:hint="eastAsia"/>
          <w:color w:val="000000"/>
          <w:kern w:val="0"/>
          <w:sz w:val="24"/>
        </w:rPr>
        <w:t>证书签名；</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8. </w:t>
      </w:r>
      <w:r>
        <w:rPr>
          <w:rFonts w:asciiTheme="minorEastAsia" w:hAnsiTheme="minorEastAsia" w:cs="宋体" w:hint="eastAsia"/>
          <w:color w:val="000000"/>
          <w:kern w:val="0"/>
          <w:sz w:val="24"/>
        </w:rPr>
        <w:t>要求</w:t>
      </w:r>
      <w:proofErr w:type="gramStart"/>
      <w:r>
        <w:rPr>
          <w:rFonts w:asciiTheme="minorEastAsia" w:hAnsiTheme="minorEastAsia" w:cs="宋体" w:hint="eastAsia"/>
          <w:color w:val="000000"/>
          <w:kern w:val="0"/>
          <w:sz w:val="24"/>
        </w:rPr>
        <w:t>科室级</w:t>
      </w:r>
      <w:proofErr w:type="gramEnd"/>
      <w:r>
        <w:rPr>
          <w:rFonts w:asciiTheme="minorEastAsia" w:hAnsiTheme="minorEastAsia" w:cs="宋体" w:hint="eastAsia"/>
          <w:color w:val="000000"/>
          <w:kern w:val="0"/>
          <w:sz w:val="24"/>
        </w:rPr>
        <w:t>常用关键字在工具箱选择插入；</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9. </w:t>
      </w:r>
      <w:r>
        <w:rPr>
          <w:rFonts w:asciiTheme="minorEastAsia" w:hAnsiTheme="minorEastAsia" w:cs="宋体" w:hint="eastAsia"/>
          <w:color w:val="000000"/>
          <w:kern w:val="0"/>
          <w:sz w:val="24"/>
        </w:rPr>
        <w:t>要求病历模板章节可配置</w:t>
      </w:r>
      <w:r>
        <w:rPr>
          <w:rFonts w:asciiTheme="minorEastAsia" w:hAnsiTheme="minorEastAsia" w:cs="宋体"/>
          <w:color w:val="000000"/>
          <w:kern w:val="0"/>
          <w:sz w:val="24"/>
        </w:rPr>
        <w:t>;</w:t>
      </w:r>
      <w:r>
        <w:rPr>
          <w:rFonts w:asciiTheme="minorEastAsia" w:hAnsiTheme="minorEastAsia" w:cs="宋体" w:hint="eastAsia"/>
          <w:color w:val="000000"/>
          <w:kern w:val="0"/>
          <w:sz w:val="24"/>
        </w:rPr>
        <w:t>系统后台可以任意配置病历模板的章节，让病历可</w:t>
      </w:r>
      <w:r>
        <w:rPr>
          <w:rFonts w:asciiTheme="minorEastAsia" w:hAnsiTheme="minorEastAsia" w:cs="宋体" w:hint="eastAsia"/>
          <w:color w:val="000000"/>
          <w:kern w:val="0"/>
          <w:sz w:val="24"/>
        </w:rPr>
        <w:lastRenderedPageBreak/>
        <w:t>以适应不同科室的需要。</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10. </w:t>
      </w:r>
      <w:r>
        <w:rPr>
          <w:rFonts w:asciiTheme="minorEastAsia" w:hAnsiTheme="minorEastAsia" w:cs="宋体" w:hint="eastAsia"/>
          <w:color w:val="000000"/>
          <w:kern w:val="0"/>
          <w:sz w:val="24"/>
        </w:rPr>
        <w:t>诊断证明自动生成。医生可以根据已写好的病历内容，自动生成诊断证明书，包括患者信息、诊断、处置、治疗建议，也可以手工补充、并修改内容。</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11. </w:t>
      </w:r>
      <w:r>
        <w:rPr>
          <w:rFonts w:asciiTheme="minorEastAsia" w:hAnsiTheme="minorEastAsia" w:cs="宋体" w:hint="eastAsia"/>
          <w:color w:val="000000"/>
          <w:kern w:val="0"/>
          <w:sz w:val="24"/>
        </w:rPr>
        <w:t>关键字模板无限层嵌套配置；对于病历文书中的关键字或数据元，采用层层嵌套的技术，包含任意可以配置的单选或多选内容。</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12. </w:t>
      </w:r>
      <w:r w:rsidR="00045243">
        <w:rPr>
          <w:rFonts w:asciiTheme="minorEastAsia" w:hAnsiTheme="minorEastAsia" w:cs="宋体" w:hint="eastAsia"/>
          <w:color w:val="000000"/>
          <w:kern w:val="0"/>
          <w:sz w:val="24"/>
        </w:rPr>
        <w:t>▲</w:t>
      </w:r>
      <w:r>
        <w:rPr>
          <w:rFonts w:asciiTheme="minorEastAsia" w:hAnsiTheme="minorEastAsia" w:cs="宋体" w:hint="eastAsia"/>
          <w:color w:val="000000"/>
          <w:kern w:val="0"/>
          <w:sz w:val="24"/>
        </w:rPr>
        <w:t>助手。助手功能包括特殊字符插入、既往病历的调取、医嘱信息写回病历（参数可配）、附件上传。</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13. </w:t>
      </w:r>
      <w:r>
        <w:rPr>
          <w:rFonts w:asciiTheme="minorEastAsia" w:hAnsiTheme="minorEastAsia" w:cs="宋体" w:hint="eastAsia"/>
          <w:color w:val="000000"/>
          <w:kern w:val="0"/>
          <w:sz w:val="24"/>
        </w:rPr>
        <w:t>工具箱。按照科室提供病历书写常用关键字字典，让医生快速完善病历。关键字提供章节分类检索、还提供</w:t>
      </w:r>
      <w:proofErr w:type="gramStart"/>
      <w:r>
        <w:rPr>
          <w:rFonts w:asciiTheme="minorEastAsia" w:hAnsiTheme="minorEastAsia" w:cs="宋体" w:hint="eastAsia"/>
          <w:color w:val="000000"/>
          <w:kern w:val="0"/>
          <w:sz w:val="24"/>
        </w:rPr>
        <w:t>名称快拼检索</w:t>
      </w:r>
      <w:proofErr w:type="gramEnd"/>
      <w:r>
        <w:rPr>
          <w:rFonts w:asciiTheme="minorEastAsia" w:hAnsiTheme="minorEastAsia" w:cs="宋体" w:hint="eastAsia"/>
          <w:color w:val="000000"/>
          <w:kern w:val="0"/>
          <w:sz w:val="24"/>
        </w:rPr>
        <w:t>。</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14. </w:t>
      </w:r>
      <w:r>
        <w:rPr>
          <w:rFonts w:asciiTheme="minorEastAsia" w:hAnsiTheme="minorEastAsia" w:cs="宋体" w:hint="eastAsia"/>
          <w:color w:val="000000"/>
          <w:kern w:val="0"/>
          <w:sz w:val="24"/>
        </w:rPr>
        <w:t>带教功能。应支持实习生完成病历，并由带</w:t>
      </w:r>
      <w:proofErr w:type="gramStart"/>
      <w:r>
        <w:rPr>
          <w:rFonts w:asciiTheme="minorEastAsia" w:hAnsiTheme="minorEastAsia" w:cs="宋体" w:hint="eastAsia"/>
          <w:color w:val="000000"/>
          <w:kern w:val="0"/>
          <w:sz w:val="24"/>
        </w:rPr>
        <w:t>教老师</w:t>
      </w:r>
      <w:proofErr w:type="gramEnd"/>
      <w:r>
        <w:rPr>
          <w:rFonts w:asciiTheme="minorEastAsia" w:hAnsiTheme="minorEastAsia" w:cs="宋体" w:hint="eastAsia"/>
          <w:color w:val="000000"/>
          <w:kern w:val="0"/>
          <w:sz w:val="24"/>
        </w:rPr>
        <w:t>审核签字后提交的功能。</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15. </w:t>
      </w:r>
      <w:r>
        <w:rPr>
          <w:rFonts w:asciiTheme="minorEastAsia" w:hAnsiTheme="minorEastAsia" w:cs="宋体" w:hint="eastAsia"/>
          <w:color w:val="000000"/>
          <w:kern w:val="0"/>
          <w:sz w:val="24"/>
        </w:rPr>
        <w:t>初复诊模板切换。可以随时切换患者的初复诊病历模板。</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16. </w:t>
      </w:r>
      <w:r>
        <w:rPr>
          <w:rFonts w:asciiTheme="minorEastAsia" w:hAnsiTheme="minorEastAsia" w:cs="宋体" w:hint="eastAsia"/>
          <w:color w:val="000000"/>
          <w:kern w:val="0"/>
          <w:sz w:val="24"/>
        </w:rPr>
        <w:t>重新加载。该功能可以重新加载病历模板，系统整体删除对病历模板的所有修改。</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17. </w:t>
      </w:r>
      <w:r>
        <w:rPr>
          <w:rFonts w:asciiTheme="minorEastAsia" w:hAnsiTheme="minorEastAsia" w:cs="宋体" w:hint="eastAsia"/>
          <w:color w:val="000000"/>
          <w:kern w:val="0"/>
          <w:sz w:val="24"/>
        </w:rPr>
        <w:t>暂存。点击暂存按钮可以保存对当前病历的所有修改。</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18. </w:t>
      </w:r>
      <w:r>
        <w:rPr>
          <w:rFonts w:asciiTheme="minorEastAsia" w:hAnsiTheme="minorEastAsia" w:cs="宋体" w:hint="eastAsia"/>
          <w:color w:val="000000"/>
          <w:kern w:val="0"/>
          <w:sz w:val="24"/>
        </w:rPr>
        <w:t>召回。通过召回按钮，填写召回原因和备注信息，可以召回已经提交的病历，并对病历进行修改。</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19. </w:t>
      </w:r>
      <w:r>
        <w:rPr>
          <w:rFonts w:asciiTheme="minorEastAsia" w:hAnsiTheme="minorEastAsia" w:cs="宋体" w:hint="eastAsia"/>
          <w:color w:val="000000"/>
          <w:kern w:val="0"/>
          <w:sz w:val="24"/>
        </w:rPr>
        <w:t>牙位选择器。系统提供图形化的牙位选择器，包括</w:t>
      </w:r>
      <w:r>
        <w:rPr>
          <w:rFonts w:asciiTheme="minorEastAsia" w:hAnsiTheme="minorEastAsia" w:cs="宋体"/>
          <w:color w:val="000000"/>
          <w:kern w:val="0"/>
          <w:sz w:val="24"/>
        </w:rPr>
        <w:t xml:space="preserve">32 </w:t>
      </w:r>
      <w:r>
        <w:rPr>
          <w:rFonts w:asciiTheme="minorEastAsia" w:hAnsiTheme="minorEastAsia" w:cs="宋体" w:hint="eastAsia"/>
          <w:color w:val="000000"/>
          <w:kern w:val="0"/>
          <w:sz w:val="24"/>
        </w:rPr>
        <w:t>颗恒牙，</w:t>
      </w:r>
      <w:r>
        <w:rPr>
          <w:rFonts w:asciiTheme="minorEastAsia" w:hAnsiTheme="minorEastAsia" w:cs="宋体"/>
          <w:color w:val="000000"/>
          <w:kern w:val="0"/>
          <w:sz w:val="24"/>
        </w:rPr>
        <w:t xml:space="preserve">20 </w:t>
      </w:r>
      <w:r>
        <w:rPr>
          <w:rFonts w:asciiTheme="minorEastAsia" w:hAnsiTheme="minorEastAsia" w:cs="宋体" w:hint="eastAsia"/>
          <w:color w:val="000000"/>
          <w:kern w:val="0"/>
          <w:sz w:val="24"/>
        </w:rPr>
        <w:t>颗乳牙，牙面、多生牙的选择，在牙位选择器上标注牙位和牙面，标注的结果会自动生成</w:t>
      </w:r>
      <w:proofErr w:type="gramStart"/>
      <w:r>
        <w:rPr>
          <w:rFonts w:asciiTheme="minorEastAsia" w:hAnsiTheme="minorEastAsia" w:cs="宋体" w:hint="eastAsia"/>
          <w:color w:val="000000"/>
          <w:kern w:val="0"/>
          <w:sz w:val="24"/>
        </w:rPr>
        <w:t>牙位牙位图</w:t>
      </w:r>
      <w:proofErr w:type="gramEnd"/>
      <w:r>
        <w:rPr>
          <w:rFonts w:asciiTheme="minorEastAsia" w:hAnsiTheme="minorEastAsia" w:cs="宋体" w:hint="eastAsia"/>
          <w:color w:val="000000"/>
          <w:kern w:val="0"/>
          <w:sz w:val="24"/>
        </w:rPr>
        <w:t>，并且同步写入并显示在病历文书中。</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20. </w:t>
      </w:r>
      <w:r>
        <w:rPr>
          <w:rFonts w:asciiTheme="minorEastAsia" w:hAnsiTheme="minorEastAsia" w:cs="宋体" w:hint="eastAsia"/>
          <w:color w:val="000000"/>
          <w:kern w:val="0"/>
          <w:sz w:val="24"/>
        </w:rPr>
        <w:t>部位选择器。医生在左、右、上颌、下颌、上下颌等多个部位中自由选择组合文字。</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21. </w:t>
      </w:r>
      <w:r>
        <w:rPr>
          <w:rFonts w:asciiTheme="minorEastAsia" w:hAnsiTheme="minorEastAsia" w:cs="宋体" w:hint="eastAsia"/>
          <w:color w:val="000000"/>
          <w:kern w:val="0"/>
          <w:sz w:val="24"/>
        </w:rPr>
        <w:t>处方标签。在病历上显示</w:t>
      </w:r>
      <w:r>
        <w:rPr>
          <w:rFonts w:asciiTheme="minorEastAsia" w:hAnsiTheme="minorEastAsia" w:cs="宋体"/>
          <w:color w:val="000000"/>
          <w:kern w:val="0"/>
          <w:sz w:val="24"/>
        </w:rPr>
        <w:t xml:space="preserve">“Rx” </w:t>
      </w:r>
      <w:r>
        <w:rPr>
          <w:rFonts w:asciiTheme="minorEastAsia" w:hAnsiTheme="minorEastAsia" w:cs="宋体" w:hint="eastAsia"/>
          <w:color w:val="000000"/>
          <w:kern w:val="0"/>
          <w:sz w:val="24"/>
        </w:rPr>
        <w:t>标签字样。</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22. </w:t>
      </w:r>
      <w:r>
        <w:rPr>
          <w:rFonts w:asciiTheme="minorEastAsia" w:hAnsiTheme="minorEastAsia" w:cs="宋体" w:hint="eastAsia"/>
          <w:color w:val="000000"/>
          <w:kern w:val="0"/>
          <w:sz w:val="24"/>
        </w:rPr>
        <w:t>专科病历模板使用。在系统配置中，可以在病历的某一个环节配置专科病历模板，并自动加载到病历中。</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23. </w:t>
      </w:r>
      <w:r>
        <w:rPr>
          <w:rFonts w:asciiTheme="minorEastAsia" w:hAnsiTheme="minorEastAsia" w:cs="宋体" w:hint="eastAsia"/>
          <w:color w:val="000000"/>
          <w:kern w:val="0"/>
          <w:sz w:val="24"/>
        </w:rPr>
        <w:t>可提供适应口腔医院的各类专业电子病历模板、口腔类专业电子病历知识库资源和解决方案。</w:t>
      </w:r>
    </w:p>
    <w:p w:rsidR="00A34BB2" w:rsidRDefault="004568F9">
      <w:pPr>
        <w:autoSpaceDE w:val="0"/>
        <w:autoSpaceDN w:val="0"/>
        <w:adjustRightInd w:val="0"/>
        <w:spacing w:line="360" w:lineRule="auto"/>
        <w:jc w:val="left"/>
        <w:rPr>
          <w:rFonts w:asciiTheme="minorEastAsia" w:hAnsiTheme="minorEastAsia" w:cs="TimesNewRomanPS-BoldMT"/>
          <w:b/>
          <w:bCs/>
          <w:color w:val="000000"/>
          <w:kern w:val="0"/>
          <w:sz w:val="24"/>
        </w:rPr>
      </w:pPr>
      <w:r>
        <w:rPr>
          <w:rFonts w:asciiTheme="minorEastAsia" w:hAnsiTheme="minorEastAsia" w:cs="TimesNewRomanPS-BoldMT" w:hint="eastAsia"/>
          <w:b/>
          <w:bCs/>
          <w:color w:val="000000"/>
          <w:kern w:val="0"/>
          <w:sz w:val="24"/>
        </w:rPr>
        <w:t>8</w:t>
      </w:r>
      <w:r>
        <w:rPr>
          <w:rFonts w:asciiTheme="minorEastAsia" w:hAnsiTheme="minorEastAsia" w:cs="TimesNewRomanPS-BoldMT"/>
          <w:b/>
          <w:bCs/>
          <w:color w:val="000000"/>
          <w:kern w:val="0"/>
          <w:sz w:val="24"/>
        </w:rPr>
        <w:t xml:space="preserve">.1.6 </w:t>
      </w:r>
      <w:r>
        <w:rPr>
          <w:rFonts w:asciiTheme="minorEastAsia" w:hAnsiTheme="minorEastAsia" w:cs="TimesNewRomanPS-BoldMT" w:hint="eastAsia"/>
          <w:b/>
          <w:bCs/>
          <w:color w:val="000000"/>
          <w:kern w:val="0"/>
          <w:sz w:val="24"/>
        </w:rPr>
        <w:t>病历编辑器</w:t>
      </w:r>
    </w:p>
    <w:p w:rsidR="00A34BB2" w:rsidRDefault="004568F9">
      <w:pPr>
        <w:spacing w:line="360" w:lineRule="auto"/>
        <w:ind w:firstLineChars="200" w:firstLine="504"/>
        <w:jc w:val="left"/>
        <w:rPr>
          <w:rFonts w:asciiTheme="minorEastAsia" w:eastAsiaTheme="minorEastAsia" w:hAnsiTheme="minorEastAsia" w:cs="仿宋"/>
          <w:spacing w:val="6"/>
          <w:kern w:val="0"/>
          <w:sz w:val="24"/>
        </w:rPr>
      </w:pPr>
      <w:r>
        <w:rPr>
          <w:rFonts w:asciiTheme="minorEastAsia" w:eastAsiaTheme="minorEastAsia" w:hAnsiTheme="minorEastAsia" w:cs="仿宋" w:hint="eastAsia"/>
          <w:spacing w:val="6"/>
          <w:kern w:val="0"/>
          <w:sz w:val="24"/>
        </w:rPr>
        <w:t>口腔专科病历编辑器。使用病历编辑器支持结构化点选和自由文本录入功能，数据</w:t>
      </w:r>
      <w:proofErr w:type="gramStart"/>
      <w:r>
        <w:rPr>
          <w:rFonts w:asciiTheme="minorEastAsia" w:eastAsiaTheme="minorEastAsia" w:hAnsiTheme="minorEastAsia" w:cs="仿宋" w:hint="eastAsia"/>
          <w:spacing w:val="6"/>
          <w:kern w:val="0"/>
          <w:sz w:val="24"/>
        </w:rPr>
        <w:t>元支持</w:t>
      </w:r>
      <w:proofErr w:type="gramEnd"/>
      <w:r>
        <w:rPr>
          <w:rFonts w:asciiTheme="minorEastAsia" w:eastAsiaTheme="minorEastAsia" w:hAnsiTheme="minorEastAsia" w:cs="仿宋" w:hint="eastAsia"/>
          <w:spacing w:val="6"/>
          <w:kern w:val="0"/>
          <w:sz w:val="24"/>
        </w:rPr>
        <w:t>单选、多选、复选、有无选等。</w:t>
      </w:r>
    </w:p>
    <w:p w:rsidR="00A34BB2" w:rsidRDefault="004568F9">
      <w:pPr>
        <w:pStyle w:val="af0"/>
        <w:numPr>
          <w:ilvl w:val="0"/>
          <w:numId w:val="7"/>
        </w:numPr>
        <w:spacing w:line="360" w:lineRule="auto"/>
        <w:ind w:left="0" w:firstLineChars="0" w:firstLine="0"/>
        <w:jc w:val="left"/>
        <w:rPr>
          <w:rFonts w:asciiTheme="minorEastAsia" w:eastAsiaTheme="minorEastAsia" w:hAnsiTheme="minorEastAsia" w:cs="仿宋"/>
          <w:spacing w:val="6"/>
          <w:kern w:val="0"/>
          <w:sz w:val="24"/>
          <w:szCs w:val="24"/>
        </w:rPr>
      </w:pPr>
      <w:r>
        <w:rPr>
          <w:rFonts w:asciiTheme="minorEastAsia" w:eastAsiaTheme="minorEastAsia" w:hAnsiTheme="minorEastAsia" w:cs="仿宋" w:hint="eastAsia"/>
          <w:spacing w:val="6"/>
          <w:kern w:val="0"/>
          <w:sz w:val="24"/>
          <w:szCs w:val="24"/>
        </w:rPr>
        <w:lastRenderedPageBreak/>
        <w:t>编辑功能。病历编辑器编辑功能包括：撤销、重做、复制、粘贴、剪切、选择全部、查找功能。</w:t>
      </w:r>
    </w:p>
    <w:p w:rsidR="00A34BB2" w:rsidRDefault="004568F9">
      <w:pPr>
        <w:pStyle w:val="af0"/>
        <w:numPr>
          <w:ilvl w:val="0"/>
          <w:numId w:val="7"/>
        </w:numPr>
        <w:spacing w:line="360" w:lineRule="auto"/>
        <w:ind w:left="0" w:firstLineChars="0" w:firstLine="0"/>
        <w:jc w:val="left"/>
        <w:rPr>
          <w:rFonts w:asciiTheme="minorEastAsia" w:eastAsiaTheme="minorEastAsia" w:hAnsiTheme="minorEastAsia" w:cs="仿宋"/>
          <w:spacing w:val="6"/>
          <w:kern w:val="0"/>
          <w:sz w:val="24"/>
          <w:szCs w:val="24"/>
        </w:rPr>
      </w:pPr>
      <w:r>
        <w:rPr>
          <w:rFonts w:asciiTheme="minorEastAsia" w:eastAsiaTheme="minorEastAsia" w:hAnsiTheme="minorEastAsia" w:cs="仿宋" w:hint="eastAsia"/>
          <w:spacing w:val="6"/>
          <w:kern w:val="0"/>
          <w:sz w:val="24"/>
          <w:szCs w:val="24"/>
        </w:rPr>
        <w:t>文字排版功能。文字排版功能包括：字体选择、字号选择、黑体字、下划线、斜线、双下划线、粗线、虚下划线、波浪线。</w:t>
      </w:r>
    </w:p>
    <w:p w:rsidR="00A34BB2" w:rsidRDefault="004568F9">
      <w:pPr>
        <w:pStyle w:val="af0"/>
        <w:numPr>
          <w:ilvl w:val="0"/>
          <w:numId w:val="7"/>
        </w:numPr>
        <w:spacing w:line="360" w:lineRule="auto"/>
        <w:ind w:left="0" w:firstLineChars="0" w:firstLine="0"/>
        <w:jc w:val="left"/>
        <w:rPr>
          <w:rFonts w:asciiTheme="minorEastAsia" w:eastAsiaTheme="minorEastAsia" w:hAnsiTheme="minorEastAsia" w:cs="仿宋"/>
          <w:spacing w:val="6"/>
          <w:kern w:val="0"/>
          <w:sz w:val="24"/>
          <w:szCs w:val="24"/>
        </w:rPr>
      </w:pPr>
      <w:r>
        <w:rPr>
          <w:rFonts w:asciiTheme="minorEastAsia" w:eastAsiaTheme="minorEastAsia" w:hAnsiTheme="minorEastAsia" w:cs="仿宋" w:hint="eastAsia"/>
          <w:spacing w:val="6"/>
          <w:kern w:val="0"/>
          <w:sz w:val="24"/>
          <w:szCs w:val="24"/>
        </w:rPr>
        <w:t>对齐功能。具有居左对齐、居右对齐、居中对齐、分散对齐。</w:t>
      </w:r>
    </w:p>
    <w:p w:rsidR="00A34BB2" w:rsidRDefault="004568F9">
      <w:pPr>
        <w:pStyle w:val="af0"/>
        <w:numPr>
          <w:ilvl w:val="0"/>
          <w:numId w:val="7"/>
        </w:numPr>
        <w:spacing w:line="360" w:lineRule="auto"/>
        <w:ind w:left="0" w:firstLineChars="0" w:firstLine="0"/>
        <w:jc w:val="left"/>
        <w:rPr>
          <w:rFonts w:asciiTheme="minorEastAsia" w:eastAsiaTheme="minorEastAsia" w:hAnsiTheme="minorEastAsia" w:cs="仿宋"/>
          <w:spacing w:val="6"/>
          <w:kern w:val="0"/>
          <w:sz w:val="24"/>
          <w:szCs w:val="24"/>
        </w:rPr>
      </w:pPr>
      <w:r>
        <w:rPr>
          <w:rFonts w:asciiTheme="minorEastAsia" w:eastAsiaTheme="minorEastAsia" w:hAnsiTheme="minorEastAsia" w:cs="仿宋" w:hint="eastAsia"/>
          <w:spacing w:val="6"/>
          <w:kern w:val="0"/>
          <w:sz w:val="24"/>
          <w:szCs w:val="24"/>
        </w:rPr>
        <w:t>行距设置。具有单</w:t>
      </w:r>
      <w:proofErr w:type="gramStart"/>
      <w:r>
        <w:rPr>
          <w:rFonts w:asciiTheme="minorEastAsia" w:eastAsiaTheme="minorEastAsia" w:hAnsiTheme="minorEastAsia" w:cs="仿宋" w:hint="eastAsia"/>
          <w:spacing w:val="6"/>
          <w:kern w:val="0"/>
          <w:sz w:val="24"/>
          <w:szCs w:val="24"/>
        </w:rPr>
        <w:t>倍</w:t>
      </w:r>
      <w:proofErr w:type="gramEnd"/>
      <w:r>
        <w:rPr>
          <w:rFonts w:asciiTheme="minorEastAsia" w:eastAsiaTheme="minorEastAsia" w:hAnsiTheme="minorEastAsia" w:cs="仿宋" w:hint="eastAsia"/>
          <w:spacing w:val="6"/>
          <w:kern w:val="0"/>
          <w:sz w:val="24"/>
          <w:szCs w:val="24"/>
        </w:rPr>
        <w:t>行距、1</w:t>
      </w:r>
      <w:r>
        <w:rPr>
          <w:rFonts w:asciiTheme="minorEastAsia" w:eastAsiaTheme="minorEastAsia" w:hAnsiTheme="minorEastAsia" w:cs="仿宋"/>
          <w:spacing w:val="6"/>
          <w:kern w:val="0"/>
          <w:sz w:val="24"/>
          <w:szCs w:val="24"/>
        </w:rPr>
        <w:t>.5</w:t>
      </w:r>
      <w:r>
        <w:rPr>
          <w:rFonts w:asciiTheme="minorEastAsia" w:eastAsiaTheme="minorEastAsia" w:hAnsiTheme="minorEastAsia" w:cs="仿宋" w:hint="eastAsia"/>
          <w:spacing w:val="6"/>
          <w:kern w:val="0"/>
          <w:sz w:val="24"/>
          <w:szCs w:val="24"/>
        </w:rPr>
        <w:t>倍行距功能。</w:t>
      </w:r>
    </w:p>
    <w:p w:rsidR="00A34BB2" w:rsidRDefault="004568F9">
      <w:pPr>
        <w:pStyle w:val="af0"/>
        <w:numPr>
          <w:ilvl w:val="0"/>
          <w:numId w:val="7"/>
        </w:numPr>
        <w:spacing w:line="360" w:lineRule="auto"/>
        <w:ind w:left="0" w:firstLineChars="0" w:firstLine="0"/>
        <w:jc w:val="left"/>
        <w:rPr>
          <w:rFonts w:asciiTheme="minorEastAsia" w:eastAsiaTheme="minorEastAsia" w:hAnsiTheme="minorEastAsia" w:cs="仿宋"/>
          <w:spacing w:val="6"/>
          <w:kern w:val="0"/>
          <w:sz w:val="24"/>
          <w:szCs w:val="24"/>
        </w:rPr>
      </w:pPr>
      <w:proofErr w:type="gramStart"/>
      <w:r>
        <w:rPr>
          <w:rFonts w:asciiTheme="minorEastAsia" w:eastAsiaTheme="minorEastAsia" w:hAnsiTheme="minorEastAsia" w:cs="仿宋" w:hint="eastAsia"/>
          <w:spacing w:val="6"/>
          <w:kern w:val="0"/>
          <w:sz w:val="24"/>
          <w:szCs w:val="24"/>
        </w:rPr>
        <w:t>角标设置</w:t>
      </w:r>
      <w:proofErr w:type="gramEnd"/>
      <w:r>
        <w:rPr>
          <w:rFonts w:asciiTheme="minorEastAsia" w:eastAsiaTheme="minorEastAsia" w:hAnsiTheme="minorEastAsia" w:cs="仿宋" w:hint="eastAsia"/>
          <w:spacing w:val="6"/>
          <w:kern w:val="0"/>
          <w:sz w:val="24"/>
          <w:szCs w:val="24"/>
        </w:rPr>
        <w:t>。具有上角标、下角标功能。</w:t>
      </w:r>
    </w:p>
    <w:p w:rsidR="00A34BB2" w:rsidRDefault="004568F9">
      <w:pPr>
        <w:pStyle w:val="af0"/>
        <w:numPr>
          <w:ilvl w:val="0"/>
          <w:numId w:val="7"/>
        </w:numPr>
        <w:autoSpaceDE w:val="0"/>
        <w:autoSpaceDN w:val="0"/>
        <w:adjustRightInd w:val="0"/>
        <w:spacing w:line="360" w:lineRule="auto"/>
        <w:ind w:left="0" w:firstLineChars="0" w:firstLine="0"/>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牙位图元素。牙位图元素分两种，一种为牙位图宏元素，另一种为牙位图选择器。</w:t>
      </w:r>
    </w:p>
    <w:p w:rsidR="00A34BB2" w:rsidRDefault="004568F9">
      <w:pPr>
        <w:pStyle w:val="af0"/>
        <w:numPr>
          <w:ilvl w:val="0"/>
          <w:numId w:val="7"/>
        </w:numPr>
        <w:autoSpaceDE w:val="0"/>
        <w:autoSpaceDN w:val="0"/>
        <w:adjustRightInd w:val="0"/>
        <w:spacing w:line="360" w:lineRule="auto"/>
        <w:ind w:left="0" w:firstLineChars="0" w:firstLine="0"/>
        <w:jc w:val="left"/>
        <w:rPr>
          <w:rFonts w:asciiTheme="minorEastAsia" w:eastAsiaTheme="minorEastAsia" w:hAnsiTheme="minorEastAsia" w:cs="宋体"/>
          <w:color w:val="000000"/>
          <w:kern w:val="0"/>
          <w:sz w:val="24"/>
          <w:szCs w:val="24"/>
        </w:rPr>
      </w:pPr>
      <w:r>
        <w:rPr>
          <w:rFonts w:asciiTheme="minorEastAsia" w:eastAsiaTheme="minorEastAsia" w:hAnsiTheme="minorEastAsia" w:hint="eastAsia"/>
          <w:spacing w:val="14"/>
          <w:kern w:val="10"/>
          <w:sz w:val="24"/>
          <w:szCs w:val="24"/>
        </w:rPr>
        <w:t>关键词元素。关键词是为快速录入病历内容而开发的特殊词汇</w:t>
      </w:r>
      <w:r>
        <w:rPr>
          <w:rFonts w:asciiTheme="minorEastAsia" w:eastAsiaTheme="minorEastAsia" w:hAnsiTheme="minorEastAsia" w:cs="宋体" w:hint="eastAsia"/>
          <w:color w:val="000000"/>
          <w:kern w:val="0"/>
          <w:sz w:val="24"/>
          <w:szCs w:val="24"/>
        </w:rPr>
        <w:t>。</w:t>
      </w:r>
    </w:p>
    <w:p w:rsidR="00A34BB2" w:rsidRDefault="004568F9">
      <w:pPr>
        <w:pStyle w:val="af0"/>
        <w:numPr>
          <w:ilvl w:val="0"/>
          <w:numId w:val="7"/>
        </w:numPr>
        <w:autoSpaceDE w:val="0"/>
        <w:autoSpaceDN w:val="0"/>
        <w:adjustRightInd w:val="0"/>
        <w:spacing w:line="360" w:lineRule="auto"/>
        <w:ind w:left="0" w:firstLineChars="0" w:firstLine="0"/>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color w:val="000000"/>
          <w:kern w:val="0"/>
          <w:sz w:val="24"/>
          <w:szCs w:val="24"/>
        </w:rPr>
        <w:t>录入提示元素。</w:t>
      </w:r>
      <w:r>
        <w:rPr>
          <w:rFonts w:asciiTheme="minorEastAsia" w:eastAsiaTheme="minorEastAsia" w:hAnsiTheme="minorEastAsia" w:cs="宋体" w:hint="eastAsia"/>
          <w:kern w:val="0"/>
          <w:sz w:val="24"/>
          <w:szCs w:val="24"/>
        </w:rPr>
        <w:t>为了精确描述主观录入的内容，编辑器引入了录入提示元素，支持当光标到达录入提示的任何部分时，录入提示部分自动全部选中，这时可直接录入对应的病历内容。</w:t>
      </w:r>
    </w:p>
    <w:p w:rsidR="00A34BB2" w:rsidRDefault="004568F9">
      <w:pPr>
        <w:pStyle w:val="af0"/>
        <w:numPr>
          <w:ilvl w:val="0"/>
          <w:numId w:val="7"/>
        </w:numPr>
        <w:autoSpaceDE w:val="0"/>
        <w:autoSpaceDN w:val="0"/>
        <w:adjustRightInd w:val="0"/>
        <w:spacing w:line="360" w:lineRule="auto"/>
        <w:ind w:left="0" w:firstLineChars="0" w:firstLine="0"/>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宏元素。对于在所有文档中不变的信息，系统支持引入宏元素，简化了临床书写时间，同时保证了所有基本信息的一致性。</w:t>
      </w:r>
    </w:p>
    <w:p w:rsidR="00A34BB2" w:rsidRDefault="004568F9">
      <w:pPr>
        <w:pStyle w:val="af0"/>
        <w:numPr>
          <w:ilvl w:val="0"/>
          <w:numId w:val="7"/>
        </w:numPr>
        <w:autoSpaceDE w:val="0"/>
        <w:autoSpaceDN w:val="0"/>
        <w:adjustRightInd w:val="0"/>
        <w:spacing w:line="360" w:lineRule="auto"/>
        <w:ind w:left="0" w:firstLineChars="0" w:firstLine="0"/>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单选、多选元素。选择元素，主要是对一些常用的项目进行处理，在编辑器中，选择操作都使用一种表现形式来处理。</w:t>
      </w:r>
    </w:p>
    <w:p w:rsidR="00A34BB2" w:rsidRDefault="004568F9">
      <w:pPr>
        <w:pStyle w:val="af0"/>
        <w:numPr>
          <w:ilvl w:val="0"/>
          <w:numId w:val="7"/>
        </w:numPr>
        <w:autoSpaceDE w:val="0"/>
        <w:autoSpaceDN w:val="0"/>
        <w:adjustRightInd w:val="0"/>
        <w:spacing w:line="360" w:lineRule="auto"/>
        <w:ind w:left="0" w:firstLineChars="0" w:firstLine="0"/>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复选元素。当模板中的文本内容过长时，可将文本制作为复选元素。</w:t>
      </w:r>
    </w:p>
    <w:p w:rsidR="00A34BB2" w:rsidRDefault="004568F9">
      <w:pPr>
        <w:pStyle w:val="af0"/>
        <w:numPr>
          <w:ilvl w:val="0"/>
          <w:numId w:val="7"/>
        </w:numPr>
        <w:autoSpaceDE w:val="0"/>
        <w:autoSpaceDN w:val="0"/>
        <w:adjustRightInd w:val="0"/>
        <w:spacing w:line="360" w:lineRule="auto"/>
        <w:ind w:left="0" w:firstLineChars="0" w:firstLine="0"/>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格式化录入元素。</w:t>
      </w:r>
      <w:r>
        <w:rPr>
          <w:rFonts w:asciiTheme="minorEastAsia" w:hAnsiTheme="minorEastAsia" w:cs="宋体" w:hint="eastAsia"/>
          <w:kern w:val="0"/>
          <w:sz w:val="24"/>
        </w:rPr>
        <w:t>要求支持</w:t>
      </w:r>
      <w:r>
        <w:rPr>
          <w:rFonts w:asciiTheme="minorEastAsia" w:eastAsiaTheme="minorEastAsia" w:hAnsiTheme="minorEastAsia" w:cs="宋体" w:hint="eastAsia"/>
          <w:kern w:val="0"/>
          <w:sz w:val="24"/>
          <w:szCs w:val="24"/>
        </w:rPr>
        <w:t>病历中</w:t>
      </w:r>
      <w:r>
        <w:rPr>
          <w:rFonts w:asciiTheme="minorEastAsia" w:hAnsiTheme="minorEastAsia" w:cs="宋体" w:hint="eastAsia"/>
          <w:kern w:val="0"/>
          <w:sz w:val="24"/>
        </w:rPr>
        <w:t>格</w:t>
      </w:r>
      <w:r>
        <w:rPr>
          <w:rFonts w:asciiTheme="minorEastAsia" w:eastAsiaTheme="minorEastAsia" w:hAnsiTheme="minorEastAsia" w:cs="宋体" w:hint="eastAsia"/>
          <w:kern w:val="0"/>
          <w:sz w:val="24"/>
          <w:szCs w:val="24"/>
        </w:rPr>
        <w:t>式化描述时间和数值。</w:t>
      </w:r>
    </w:p>
    <w:p w:rsidR="00A34BB2" w:rsidRDefault="004568F9">
      <w:pPr>
        <w:pStyle w:val="af0"/>
        <w:numPr>
          <w:ilvl w:val="0"/>
          <w:numId w:val="7"/>
        </w:numPr>
        <w:autoSpaceDE w:val="0"/>
        <w:autoSpaceDN w:val="0"/>
        <w:adjustRightInd w:val="0"/>
        <w:spacing w:line="360" w:lineRule="auto"/>
        <w:ind w:left="0" w:firstLineChars="0" w:firstLine="0"/>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保留标题。保留标题的功能是定义文档的架构，在编辑时不可删除。</w:t>
      </w:r>
    </w:p>
    <w:p w:rsidR="00A34BB2" w:rsidRDefault="00045243">
      <w:pPr>
        <w:pStyle w:val="af0"/>
        <w:numPr>
          <w:ilvl w:val="0"/>
          <w:numId w:val="7"/>
        </w:numPr>
        <w:autoSpaceDE w:val="0"/>
        <w:autoSpaceDN w:val="0"/>
        <w:adjustRightInd w:val="0"/>
        <w:spacing w:line="360" w:lineRule="auto"/>
        <w:ind w:left="0" w:firstLineChars="0" w:firstLine="0"/>
        <w:jc w:val="left"/>
        <w:rPr>
          <w:rFonts w:asciiTheme="minorEastAsia" w:eastAsiaTheme="minorEastAsia" w:hAnsiTheme="minorEastAsia" w:cs="宋体"/>
          <w:kern w:val="0"/>
          <w:sz w:val="24"/>
          <w:szCs w:val="24"/>
        </w:rPr>
      </w:pPr>
      <w:r>
        <w:rPr>
          <w:rFonts w:asciiTheme="minorEastAsia" w:hAnsiTheme="minorEastAsia" w:cs="宋体" w:hint="eastAsia"/>
          <w:color w:val="000000"/>
          <w:kern w:val="0"/>
          <w:sz w:val="24"/>
        </w:rPr>
        <w:t>▲</w:t>
      </w:r>
      <w:r w:rsidR="004568F9">
        <w:rPr>
          <w:rFonts w:asciiTheme="minorEastAsia" w:eastAsiaTheme="minorEastAsia" w:hAnsiTheme="minorEastAsia" w:cs="宋体" w:hint="eastAsia"/>
          <w:kern w:val="0"/>
          <w:sz w:val="24"/>
          <w:szCs w:val="24"/>
        </w:rPr>
        <w:t>图像元素。图像元素在病历中常用于病历草图和图文报告。通过菜单“图像”，在当前插入</w:t>
      </w:r>
      <w:proofErr w:type="gramStart"/>
      <w:r w:rsidR="004568F9">
        <w:rPr>
          <w:rFonts w:asciiTheme="minorEastAsia" w:eastAsiaTheme="minorEastAsia" w:hAnsiTheme="minorEastAsia" w:cs="宋体" w:hint="eastAsia"/>
          <w:kern w:val="0"/>
          <w:sz w:val="24"/>
          <w:szCs w:val="24"/>
        </w:rPr>
        <w:t>图像图像</w:t>
      </w:r>
      <w:proofErr w:type="gramEnd"/>
      <w:r w:rsidR="004568F9">
        <w:rPr>
          <w:rFonts w:asciiTheme="minorEastAsia" w:eastAsiaTheme="minorEastAsia" w:hAnsiTheme="minorEastAsia" w:cs="宋体" w:hint="eastAsia"/>
          <w:kern w:val="0"/>
          <w:sz w:val="24"/>
          <w:szCs w:val="24"/>
        </w:rPr>
        <w:t>支持</w:t>
      </w:r>
      <w:r w:rsidR="004568F9">
        <w:rPr>
          <w:rFonts w:asciiTheme="minorEastAsia" w:eastAsiaTheme="minorEastAsia" w:hAnsiTheme="minorEastAsia" w:cs="宋体"/>
          <w:kern w:val="0"/>
          <w:sz w:val="24"/>
          <w:szCs w:val="24"/>
        </w:rPr>
        <w:t xml:space="preserve">bmp </w:t>
      </w:r>
      <w:r w:rsidR="004568F9">
        <w:rPr>
          <w:rFonts w:asciiTheme="minorEastAsia" w:eastAsiaTheme="minorEastAsia" w:hAnsiTheme="minorEastAsia" w:cs="宋体" w:hint="eastAsia"/>
          <w:kern w:val="0"/>
          <w:sz w:val="24"/>
          <w:szCs w:val="24"/>
        </w:rPr>
        <w:t>和</w:t>
      </w:r>
      <w:r w:rsidR="004568F9">
        <w:rPr>
          <w:rFonts w:asciiTheme="minorEastAsia" w:eastAsiaTheme="minorEastAsia" w:hAnsiTheme="minorEastAsia" w:cs="宋体"/>
          <w:kern w:val="0"/>
          <w:sz w:val="24"/>
          <w:szCs w:val="24"/>
        </w:rPr>
        <w:t xml:space="preserve">jpg </w:t>
      </w:r>
      <w:r w:rsidR="004568F9">
        <w:rPr>
          <w:rFonts w:asciiTheme="minorEastAsia" w:eastAsiaTheme="minorEastAsia" w:hAnsiTheme="minorEastAsia" w:cs="宋体" w:hint="eastAsia"/>
          <w:kern w:val="0"/>
          <w:sz w:val="24"/>
          <w:szCs w:val="24"/>
        </w:rPr>
        <w:t>两种格式的图像，支持根据院内图像文件格式，扩展导入类型。</w:t>
      </w:r>
    </w:p>
    <w:p w:rsidR="00A34BB2" w:rsidRDefault="004568F9">
      <w:pPr>
        <w:pStyle w:val="af0"/>
        <w:numPr>
          <w:ilvl w:val="0"/>
          <w:numId w:val="7"/>
        </w:numPr>
        <w:autoSpaceDE w:val="0"/>
        <w:autoSpaceDN w:val="0"/>
        <w:adjustRightInd w:val="0"/>
        <w:spacing w:line="360" w:lineRule="auto"/>
        <w:ind w:left="0" w:firstLineChars="0" w:firstLine="0"/>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横线。当操作者需要划分区域时，通过菜单“横线”进行操作，如果当前位置是空白行，则系统会在当前位置插入横线，否则会在当前位置的下方新增一行，插入一根横线。</w:t>
      </w:r>
    </w:p>
    <w:p w:rsidR="00A34BB2" w:rsidRDefault="004568F9">
      <w:pPr>
        <w:pStyle w:val="af0"/>
        <w:numPr>
          <w:ilvl w:val="0"/>
          <w:numId w:val="7"/>
        </w:numPr>
        <w:autoSpaceDE w:val="0"/>
        <w:autoSpaceDN w:val="0"/>
        <w:adjustRightInd w:val="0"/>
        <w:spacing w:line="360" w:lineRule="auto"/>
        <w:ind w:left="0" w:firstLineChars="0" w:firstLine="0"/>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非保留标题。非保留标题的功能是实现模板结构的细分，达到对内容的分组功能，在输出时表现为文件的层次结构。</w:t>
      </w:r>
    </w:p>
    <w:p w:rsidR="00A34BB2" w:rsidRDefault="004568F9">
      <w:pPr>
        <w:autoSpaceDE w:val="0"/>
        <w:autoSpaceDN w:val="0"/>
        <w:adjustRightInd w:val="0"/>
        <w:spacing w:line="360" w:lineRule="auto"/>
        <w:jc w:val="left"/>
        <w:rPr>
          <w:rFonts w:asciiTheme="minorEastAsia" w:hAnsiTheme="minorEastAsia" w:cs="宋体"/>
          <w:b/>
          <w:bCs/>
          <w:color w:val="000000"/>
          <w:kern w:val="0"/>
          <w:sz w:val="24"/>
        </w:rPr>
      </w:pPr>
      <w:r>
        <w:rPr>
          <w:rFonts w:asciiTheme="minorEastAsia" w:hAnsiTheme="minorEastAsia" w:cs="TimesNewRomanPS-BoldMT" w:hint="eastAsia"/>
          <w:b/>
          <w:bCs/>
          <w:color w:val="000000"/>
          <w:kern w:val="0"/>
          <w:sz w:val="24"/>
        </w:rPr>
        <w:t>8</w:t>
      </w:r>
      <w:r>
        <w:rPr>
          <w:rFonts w:asciiTheme="minorEastAsia" w:hAnsiTheme="minorEastAsia" w:cs="TimesNewRomanPS-BoldMT"/>
          <w:b/>
          <w:bCs/>
          <w:color w:val="000000"/>
          <w:kern w:val="0"/>
          <w:sz w:val="24"/>
        </w:rPr>
        <w:t xml:space="preserve">.1.7 </w:t>
      </w:r>
      <w:r>
        <w:rPr>
          <w:rFonts w:asciiTheme="minorEastAsia" w:hAnsiTheme="minorEastAsia" w:cs="宋体" w:hint="eastAsia"/>
          <w:b/>
          <w:bCs/>
          <w:color w:val="000000"/>
          <w:kern w:val="0"/>
          <w:sz w:val="24"/>
        </w:rPr>
        <w:t>历史患者查询</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lastRenderedPageBreak/>
        <w:t xml:space="preserve">1. </w:t>
      </w:r>
      <w:r>
        <w:rPr>
          <w:rFonts w:asciiTheme="minorEastAsia" w:hAnsiTheme="minorEastAsia" w:cs="宋体" w:hint="eastAsia"/>
          <w:color w:val="000000"/>
          <w:kern w:val="0"/>
          <w:sz w:val="24"/>
        </w:rPr>
        <w:t>要求显示历史患者，可通过条件检索历史患者。</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2. </w:t>
      </w:r>
      <w:r>
        <w:rPr>
          <w:rFonts w:asciiTheme="minorEastAsia" w:hAnsiTheme="minorEastAsia" w:cs="宋体" w:hint="eastAsia"/>
          <w:color w:val="000000"/>
          <w:kern w:val="0"/>
          <w:sz w:val="24"/>
        </w:rPr>
        <w:t>要求非当日患者病历书写。</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3. </w:t>
      </w:r>
      <w:r>
        <w:rPr>
          <w:rFonts w:asciiTheme="minorEastAsia" w:hAnsiTheme="minorEastAsia" w:cs="宋体" w:hint="eastAsia"/>
          <w:color w:val="000000"/>
          <w:kern w:val="0"/>
          <w:sz w:val="24"/>
        </w:rPr>
        <w:t>要求当日患者的病历浏览，打印。</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4. </w:t>
      </w:r>
      <w:r>
        <w:rPr>
          <w:rFonts w:asciiTheme="minorEastAsia" w:hAnsiTheme="minorEastAsia" w:cs="宋体" w:hint="eastAsia"/>
          <w:color w:val="000000"/>
          <w:kern w:val="0"/>
          <w:sz w:val="24"/>
        </w:rPr>
        <w:t>要求检索可以按照时间、病历号、患者姓名检索患者。</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5. </w:t>
      </w:r>
      <w:r>
        <w:rPr>
          <w:rFonts w:asciiTheme="minorEastAsia" w:hAnsiTheme="minorEastAsia" w:cs="宋体" w:hint="eastAsia"/>
          <w:color w:val="000000"/>
          <w:kern w:val="0"/>
          <w:sz w:val="24"/>
        </w:rPr>
        <w:t>要求科室检索。患者列表包括医生当日诊治过的所有患者。</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6. </w:t>
      </w:r>
      <w:r>
        <w:rPr>
          <w:rFonts w:asciiTheme="minorEastAsia" w:hAnsiTheme="minorEastAsia" w:cs="宋体" w:hint="eastAsia"/>
          <w:color w:val="000000"/>
          <w:kern w:val="0"/>
          <w:sz w:val="24"/>
        </w:rPr>
        <w:t>要求科室患者列表</w:t>
      </w:r>
      <w:proofErr w:type="gramStart"/>
      <w:r>
        <w:rPr>
          <w:rFonts w:asciiTheme="minorEastAsia" w:hAnsiTheme="minorEastAsia" w:cs="宋体" w:hint="eastAsia"/>
          <w:color w:val="000000"/>
          <w:kern w:val="0"/>
          <w:sz w:val="24"/>
        </w:rPr>
        <w:t>包括包括</w:t>
      </w:r>
      <w:proofErr w:type="gramEnd"/>
      <w:r>
        <w:rPr>
          <w:rFonts w:asciiTheme="minorEastAsia" w:hAnsiTheme="minorEastAsia" w:cs="宋体" w:hint="eastAsia"/>
          <w:color w:val="000000"/>
          <w:kern w:val="0"/>
          <w:sz w:val="24"/>
        </w:rPr>
        <w:t>患者历次</w:t>
      </w:r>
      <w:r w:rsidR="006C482B">
        <w:rPr>
          <w:rFonts w:asciiTheme="minorEastAsia" w:hAnsiTheme="minorEastAsia" w:cs="宋体" w:hint="eastAsia"/>
          <w:color w:val="000000"/>
          <w:kern w:val="0"/>
          <w:sz w:val="24"/>
        </w:rPr>
        <w:t>诊疗文书</w:t>
      </w:r>
      <w:r>
        <w:rPr>
          <w:rFonts w:asciiTheme="minorEastAsia" w:hAnsiTheme="minorEastAsia" w:cs="宋体" w:hint="eastAsia"/>
          <w:color w:val="000000"/>
          <w:kern w:val="0"/>
          <w:sz w:val="24"/>
        </w:rPr>
        <w:t>。</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7. </w:t>
      </w:r>
      <w:r>
        <w:rPr>
          <w:rFonts w:asciiTheme="minorEastAsia" w:hAnsiTheme="minorEastAsia" w:cs="宋体" w:hint="eastAsia"/>
          <w:color w:val="000000"/>
          <w:kern w:val="0"/>
          <w:sz w:val="24"/>
        </w:rPr>
        <w:t>院级检索。根据时间段、病历号、患者姓名、科室、挂号医师、部位、诊断等条件检索，获得全院患者列表。</w:t>
      </w:r>
    </w:p>
    <w:p w:rsidR="00A34BB2" w:rsidRDefault="004568F9">
      <w:pPr>
        <w:autoSpaceDE w:val="0"/>
        <w:autoSpaceDN w:val="0"/>
        <w:adjustRightInd w:val="0"/>
        <w:spacing w:line="360" w:lineRule="auto"/>
        <w:jc w:val="left"/>
        <w:rPr>
          <w:rFonts w:asciiTheme="minorEastAsia" w:hAnsiTheme="minorEastAsia" w:cs="宋体"/>
          <w:b/>
          <w:bCs/>
          <w:color w:val="000000"/>
          <w:kern w:val="0"/>
          <w:sz w:val="24"/>
        </w:rPr>
      </w:pPr>
      <w:r>
        <w:rPr>
          <w:rFonts w:asciiTheme="minorEastAsia" w:hAnsiTheme="minorEastAsia" w:cs="TimesNewRomanPS-BoldMT" w:hint="eastAsia"/>
          <w:b/>
          <w:bCs/>
          <w:color w:val="000000"/>
          <w:kern w:val="0"/>
          <w:sz w:val="24"/>
        </w:rPr>
        <w:t>8</w:t>
      </w:r>
      <w:r>
        <w:rPr>
          <w:rFonts w:asciiTheme="minorEastAsia" w:hAnsiTheme="minorEastAsia" w:cs="TimesNewRomanPS-BoldMT"/>
          <w:b/>
          <w:bCs/>
          <w:color w:val="000000"/>
          <w:kern w:val="0"/>
          <w:sz w:val="24"/>
        </w:rPr>
        <w:t xml:space="preserve">.1.8 </w:t>
      </w:r>
      <w:r>
        <w:rPr>
          <w:rFonts w:asciiTheme="minorEastAsia" w:hAnsiTheme="minorEastAsia" w:cs="TimesNewRomanPS-BoldMT" w:hint="eastAsia"/>
          <w:b/>
          <w:bCs/>
          <w:color w:val="000000"/>
          <w:kern w:val="0"/>
          <w:sz w:val="24"/>
        </w:rPr>
        <w:t>口腔特色</w:t>
      </w:r>
      <w:r>
        <w:rPr>
          <w:rFonts w:asciiTheme="minorEastAsia" w:hAnsiTheme="minorEastAsia" w:cs="宋体" w:hint="eastAsia"/>
          <w:b/>
          <w:bCs/>
          <w:color w:val="000000"/>
          <w:kern w:val="0"/>
          <w:sz w:val="24"/>
        </w:rPr>
        <w:t>高级元素</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1. </w:t>
      </w:r>
      <w:r>
        <w:rPr>
          <w:rFonts w:asciiTheme="minorEastAsia" w:hAnsiTheme="minorEastAsia" w:cs="宋体" w:hint="eastAsia"/>
          <w:color w:val="000000"/>
          <w:kern w:val="0"/>
          <w:sz w:val="24"/>
        </w:rPr>
        <w:t>要求修复治疗固定桥在图形化界面的牙位图上可视化标注，并且同步在病历文书中生成特定的文字及符号记录，同时作为结构化节点记录到系统中。</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2. </w:t>
      </w:r>
      <w:r>
        <w:rPr>
          <w:rFonts w:asciiTheme="minorEastAsia" w:hAnsiTheme="minorEastAsia" w:cs="宋体" w:hint="eastAsia"/>
          <w:color w:val="000000"/>
          <w:kern w:val="0"/>
          <w:sz w:val="24"/>
        </w:rPr>
        <w:t>要求牙周检查探诊深度在图形化界面的牙位图上可视化标注，并且同步在病历文书中生成特定的文字及符号记录，同时作为结构化节点记录到系统中。</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3. </w:t>
      </w:r>
      <w:r>
        <w:rPr>
          <w:rFonts w:asciiTheme="minorEastAsia" w:hAnsiTheme="minorEastAsia" w:cs="宋体" w:hint="eastAsia"/>
          <w:color w:val="000000"/>
          <w:kern w:val="0"/>
          <w:sz w:val="24"/>
        </w:rPr>
        <w:t>要求牙周检查出血指数在图形化界面的牙位图上可视化标注，并且同步在病历文书中生成特定的文字及符号记录，同时作为结构化节点记录到系统中。</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4. </w:t>
      </w:r>
      <w:r>
        <w:rPr>
          <w:rFonts w:asciiTheme="minorEastAsia" w:hAnsiTheme="minorEastAsia" w:cs="宋体" w:hint="eastAsia"/>
          <w:color w:val="000000"/>
          <w:kern w:val="0"/>
          <w:sz w:val="24"/>
        </w:rPr>
        <w:t>要求牙体牙髓检查</w:t>
      </w:r>
      <w:proofErr w:type="gramStart"/>
      <w:r>
        <w:rPr>
          <w:rFonts w:asciiTheme="minorEastAsia" w:hAnsiTheme="minorEastAsia" w:cs="宋体" w:hint="eastAsia"/>
          <w:color w:val="000000"/>
          <w:kern w:val="0"/>
          <w:sz w:val="24"/>
        </w:rPr>
        <w:t>电活力测在</w:t>
      </w:r>
      <w:proofErr w:type="gramEnd"/>
      <w:r>
        <w:rPr>
          <w:rFonts w:asciiTheme="minorEastAsia" w:hAnsiTheme="minorEastAsia" w:cs="宋体" w:hint="eastAsia"/>
          <w:color w:val="000000"/>
          <w:kern w:val="0"/>
          <w:sz w:val="24"/>
        </w:rPr>
        <w:t>图形化界面的牙位图上可视化标注，并且同步在病历文书中生成特定的文字及符号记录，同时作为结构化节点记录到系统中。</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5. </w:t>
      </w:r>
      <w:r>
        <w:rPr>
          <w:rFonts w:asciiTheme="minorEastAsia" w:hAnsiTheme="minorEastAsia" w:cs="宋体" w:hint="eastAsia"/>
          <w:color w:val="000000"/>
          <w:kern w:val="0"/>
          <w:sz w:val="24"/>
        </w:rPr>
        <w:t>▲要求间隙</w:t>
      </w:r>
      <w:proofErr w:type="gramStart"/>
      <w:r>
        <w:rPr>
          <w:rFonts w:asciiTheme="minorEastAsia" w:hAnsiTheme="minorEastAsia" w:cs="宋体" w:hint="eastAsia"/>
          <w:color w:val="000000"/>
          <w:kern w:val="0"/>
          <w:sz w:val="24"/>
        </w:rPr>
        <w:t>保持器</w:t>
      </w:r>
      <w:proofErr w:type="gramEnd"/>
      <w:r>
        <w:rPr>
          <w:rFonts w:asciiTheme="minorEastAsia" w:hAnsiTheme="minorEastAsia" w:cs="宋体" w:hint="eastAsia"/>
          <w:color w:val="000000"/>
          <w:kern w:val="0"/>
          <w:sz w:val="24"/>
        </w:rPr>
        <w:t>在图形化界面的牙位图上可视化标注，并且同步在病历文书中生成特定的文字及符号记录，同时作为结构化节点记录到系统中。</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6. </w:t>
      </w:r>
      <w:r>
        <w:rPr>
          <w:rFonts w:asciiTheme="minorEastAsia" w:hAnsiTheme="minorEastAsia" w:cs="宋体" w:hint="eastAsia"/>
          <w:color w:val="000000"/>
          <w:kern w:val="0"/>
          <w:sz w:val="24"/>
        </w:rPr>
        <w:t>要求外科检查开口型在图形化界面的牙位图上可视化标注，并且同步在病历文书中生成特定的文字及符号记录，同时作为结构化节点记录到系统中。</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7. </w:t>
      </w:r>
      <w:r>
        <w:rPr>
          <w:rFonts w:asciiTheme="minorEastAsia" w:hAnsiTheme="minorEastAsia" w:cs="宋体" w:hint="eastAsia"/>
          <w:color w:val="000000"/>
          <w:kern w:val="0"/>
          <w:sz w:val="24"/>
        </w:rPr>
        <w:t>要</w:t>
      </w:r>
      <w:proofErr w:type="gramStart"/>
      <w:r>
        <w:rPr>
          <w:rFonts w:asciiTheme="minorEastAsia" w:hAnsiTheme="minorEastAsia" w:cs="宋体" w:hint="eastAsia"/>
          <w:color w:val="000000"/>
          <w:kern w:val="0"/>
          <w:sz w:val="24"/>
        </w:rPr>
        <w:t>求正畸</w:t>
      </w:r>
      <w:proofErr w:type="gramEnd"/>
      <w:r>
        <w:rPr>
          <w:rFonts w:asciiTheme="minorEastAsia" w:hAnsiTheme="minorEastAsia" w:cs="宋体" w:hint="eastAsia"/>
          <w:color w:val="000000"/>
          <w:kern w:val="0"/>
          <w:sz w:val="24"/>
        </w:rPr>
        <w:t>科治疗牵引在图形化界面的牙位图上可视化标注，并且同步在病历文书中生成特定的文字及符号记录，同时作为结构化节点记录到系统中。</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8. </w:t>
      </w:r>
      <w:r>
        <w:rPr>
          <w:rFonts w:asciiTheme="minorEastAsia" w:hAnsiTheme="minorEastAsia" w:cs="宋体" w:hint="eastAsia"/>
          <w:color w:val="000000"/>
          <w:kern w:val="0"/>
          <w:sz w:val="24"/>
        </w:rPr>
        <w:t>要求根分叉病变在图形化界面的牙位图上可视化标注，并且同步在病历文书中生成特定的文字及符号记录，同时作为结构化节点记录到系统中。</w:t>
      </w:r>
    </w:p>
    <w:p w:rsidR="00A34BB2" w:rsidRDefault="004568F9">
      <w:pPr>
        <w:autoSpaceDE w:val="0"/>
        <w:autoSpaceDN w:val="0"/>
        <w:adjustRightInd w:val="0"/>
        <w:spacing w:line="360" w:lineRule="auto"/>
        <w:jc w:val="left"/>
        <w:rPr>
          <w:rFonts w:asciiTheme="minorEastAsia" w:hAnsiTheme="minorEastAsia" w:cs="宋体"/>
          <w:b/>
          <w:bCs/>
          <w:color w:val="000000"/>
          <w:kern w:val="0"/>
          <w:sz w:val="24"/>
        </w:rPr>
      </w:pPr>
      <w:r>
        <w:rPr>
          <w:rFonts w:asciiTheme="minorEastAsia" w:hAnsiTheme="minorEastAsia" w:cs="TimesNewRomanPS-BoldMT" w:hint="eastAsia"/>
          <w:b/>
          <w:bCs/>
          <w:color w:val="000000"/>
          <w:kern w:val="0"/>
          <w:sz w:val="24"/>
        </w:rPr>
        <w:t>8</w:t>
      </w:r>
      <w:r>
        <w:rPr>
          <w:rFonts w:asciiTheme="minorEastAsia" w:hAnsiTheme="minorEastAsia" w:cs="TimesNewRomanPS-BoldMT"/>
          <w:b/>
          <w:bCs/>
          <w:color w:val="000000"/>
          <w:kern w:val="0"/>
          <w:sz w:val="24"/>
        </w:rPr>
        <w:t xml:space="preserve">.1.9 </w:t>
      </w:r>
      <w:r>
        <w:rPr>
          <w:rFonts w:asciiTheme="minorEastAsia" w:hAnsiTheme="minorEastAsia" w:cs="宋体" w:hint="eastAsia"/>
          <w:b/>
          <w:bCs/>
          <w:color w:val="000000"/>
          <w:kern w:val="0"/>
          <w:sz w:val="24"/>
        </w:rPr>
        <w:t>辅助文书</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1. </w:t>
      </w:r>
      <w:r>
        <w:rPr>
          <w:rFonts w:asciiTheme="minorEastAsia" w:hAnsiTheme="minorEastAsia" w:cs="宋体" w:hint="eastAsia"/>
          <w:color w:val="000000"/>
          <w:kern w:val="0"/>
          <w:sz w:val="24"/>
        </w:rPr>
        <w:t>要求提供各</w:t>
      </w:r>
      <w:proofErr w:type="gramStart"/>
      <w:r>
        <w:rPr>
          <w:rFonts w:asciiTheme="minorEastAsia" w:hAnsiTheme="minorEastAsia" w:cs="宋体" w:hint="eastAsia"/>
          <w:color w:val="000000"/>
          <w:kern w:val="0"/>
          <w:sz w:val="24"/>
        </w:rPr>
        <w:t>类同意</w:t>
      </w:r>
      <w:proofErr w:type="gramEnd"/>
      <w:r>
        <w:rPr>
          <w:rFonts w:asciiTheme="minorEastAsia" w:hAnsiTheme="minorEastAsia" w:cs="宋体" w:hint="eastAsia"/>
          <w:color w:val="000000"/>
          <w:kern w:val="0"/>
          <w:sz w:val="24"/>
        </w:rPr>
        <w:t>书模板，包括</w:t>
      </w:r>
      <w:proofErr w:type="gramStart"/>
      <w:r>
        <w:rPr>
          <w:rFonts w:asciiTheme="minorEastAsia" w:hAnsiTheme="minorEastAsia" w:cs="宋体" w:hint="eastAsia"/>
          <w:color w:val="000000"/>
          <w:kern w:val="0"/>
          <w:sz w:val="24"/>
        </w:rPr>
        <w:t>医保病人</w:t>
      </w:r>
      <w:proofErr w:type="gramEnd"/>
      <w:r>
        <w:rPr>
          <w:rFonts w:asciiTheme="minorEastAsia" w:hAnsiTheme="minorEastAsia" w:cs="宋体" w:hint="eastAsia"/>
          <w:color w:val="000000"/>
          <w:kern w:val="0"/>
          <w:sz w:val="24"/>
        </w:rPr>
        <w:t>特殊用药及治疗同意书、手术同意</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hint="eastAsia"/>
          <w:color w:val="000000"/>
          <w:kern w:val="0"/>
          <w:sz w:val="24"/>
        </w:rPr>
        <w:t>书、治疗同意书、麻醉同意书、贵重药品知情同意书等，并能够打印存档。并提供自定义模板。</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lastRenderedPageBreak/>
        <w:t xml:space="preserve">2. </w:t>
      </w:r>
      <w:r>
        <w:rPr>
          <w:rFonts w:asciiTheme="minorEastAsia" w:hAnsiTheme="minorEastAsia" w:cs="宋体" w:hint="eastAsia"/>
          <w:color w:val="000000"/>
          <w:kern w:val="0"/>
          <w:sz w:val="24"/>
        </w:rPr>
        <w:t>要求提供门诊护理评估单，在门诊病案首页附页显示。</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3. </w:t>
      </w:r>
      <w:r>
        <w:rPr>
          <w:rFonts w:asciiTheme="minorEastAsia" w:hAnsiTheme="minorEastAsia" w:cs="宋体" w:hint="eastAsia"/>
          <w:color w:val="000000"/>
          <w:kern w:val="0"/>
          <w:sz w:val="24"/>
        </w:rPr>
        <w:t>满足院方要求的各类与门诊病历有关的文书模板。</w:t>
      </w:r>
    </w:p>
    <w:p w:rsidR="00632EE1" w:rsidRDefault="00632EE1">
      <w:pPr>
        <w:autoSpaceDE w:val="0"/>
        <w:autoSpaceDN w:val="0"/>
        <w:adjustRightInd w:val="0"/>
        <w:spacing w:line="360" w:lineRule="auto"/>
        <w:jc w:val="left"/>
        <w:rPr>
          <w:rFonts w:asciiTheme="minorEastAsia" w:hAnsiTheme="minorEastAsia" w:cs="宋体"/>
          <w:b/>
          <w:bCs/>
          <w:color w:val="000000"/>
          <w:kern w:val="0"/>
          <w:sz w:val="24"/>
        </w:rPr>
      </w:pPr>
      <w:r w:rsidRPr="00632EE1">
        <w:rPr>
          <w:rFonts w:asciiTheme="minorEastAsia" w:hAnsiTheme="minorEastAsia" w:cs="宋体" w:hint="eastAsia"/>
          <w:b/>
          <w:bCs/>
          <w:color w:val="000000"/>
          <w:kern w:val="0"/>
          <w:sz w:val="24"/>
        </w:rPr>
        <w:t>8</w:t>
      </w:r>
      <w:r w:rsidRPr="00632EE1">
        <w:rPr>
          <w:rFonts w:asciiTheme="minorEastAsia" w:hAnsiTheme="minorEastAsia" w:cs="宋体"/>
          <w:b/>
          <w:bCs/>
          <w:color w:val="000000"/>
          <w:kern w:val="0"/>
          <w:sz w:val="24"/>
        </w:rPr>
        <w:t>.1.10</w:t>
      </w:r>
      <w:r>
        <w:rPr>
          <w:rFonts w:asciiTheme="minorEastAsia" w:hAnsiTheme="minorEastAsia" w:cs="宋体"/>
          <w:b/>
          <w:bCs/>
          <w:color w:val="000000"/>
          <w:kern w:val="0"/>
          <w:sz w:val="24"/>
        </w:rPr>
        <w:t xml:space="preserve"> </w:t>
      </w:r>
      <w:r w:rsidRPr="00632EE1">
        <w:rPr>
          <w:rFonts w:asciiTheme="minorEastAsia" w:hAnsiTheme="minorEastAsia" w:cs="宋体" w:hint="eastAsia"/>
          <w:b/>
          <w:bCs/>
          <w:color w:val="000000"/>
          <w:kern w:val="0"/>
          <w:sz w:val="24"/>
        </w:rPr>
        <w:t>正畸、种植专科病历</w:t>
      </w:r>
    </w:p>
    <w:p w:rsidR="00632EE1" w:rsidRDefault="00632EE1">
      <w:pPr>
        <w:autoSpaceDE w:val="0"/>
        <w:autoSpaceDN w:val="0"/>
        <w:adjustRightInd w:val="0"/>
        <w:spacing w:line="360" w:lineRule="auto"/>
        <w:jc w:val="left"/>
        <w:rPr>
          <w:rFonts w:asciiTheme="minorEastAsia" w:hAnsiTheme="minorEastAsia" w:cs="宋体"/>
          <w:color w:val="000000"/>
          <w:kern w:val="0"/>
          <w:sz w:val="24"/>
        </w:rPr>
      </w:pPr>
      <w:r w:rsidRPr="00632EE1">
        <w:rPr>
          <w:rFonts w:asciiTheme="minorEastAsia" w:hAnsiTheme="minorEastAsia" w:cs="宋体" w:hint="eastAsia"/>
          <w:color w:val="000000"/>
          <w:kern w:val="0"/>
          <w:sz w:val="24"/>
        </w:rPr>
        <w:t>1</w:t>
      </w:r>
      <w:r w:rsidRPr="00632EE1">
        <w:rPr>
          <w:rFonts w:asciiTheme="minorEastAsia" w:hAnsiTheme="minorEastAsia" w:cs="宋体"/>
          <w:color w:val="000000"/>
          <w:kern w:val="0"/>
          <w:sz w:val="24"/>
        </w:rPr>
        <w:t>.</w:t>
      </w:r>
      <w:r>
        <w:rPr>
          <w:rFonts w:asciiTheme="minorEastAsia" w:hAnsiTheme="minorEastAsia" w:cs="宋体" w:hint="eastAsia"/>
          <w:color w:val="000000"/>
          <w:kern w:val="0"/>
          <w:sz w:val="24"/>
        </w:rPr>
        <w:t>要求提供正畸、种植专科病历生成模式，支持特定治疗方案、治疗步骤</w:t>
      </w:r>
      <w:r w:rsidR="00D67BA6">
        <w:rPr>
          <w:rFonts w:asciiTheme="minorEastAsia" w:hAnsiTheme="minorEastAsia" w:cs="宋体" w:hint="eastAsia"/>
          <w:color w:val="000000"/>
          <w:kern w:val="0"/>
          <w:sz w:val="24"/>
        </w:rPr>
        <w:t>自动调用专科病历模板</w:t>
      </w:r>
      <w:r w:rsidR="00491993">
        <w:rPr>
          <w:rFonts w:asciiTheme="minorEastAsia" w:hAnsiTheme="minorEastAsia" w:cs="宋体" w:hint="eastAsia"/>
          <w:color w:val="000000"/>
          <w:kern w:val="0"/>
          <w:sz w:val="24"/>
        </w:rPr>
        <w:t>；要求支持专科病历配置专科病历号，与普通</w:t>
      </w:r>
      <w:proofErr w:type="gramStart"/>
      <w:r w:rsidR="00491993">
        <w:rPr>
          <w:rFonts w:asciiTheme="minorEastAsia" w:hAnsiTheme="minorEastAsia" w:cs="宋体" w:hint="eastAsia"/>
          <w:color w:val="000000"/>
          <w:kern w:val="0"/>
          <w:sz w:val="24"/>
        </w:rPr>
        <w:t>病历病历</w:t>
      </w:r>
      <w:proofErr w:type="gramEnd"/>
      <w:r w:rsidR="00491993">
        <w:rPr>
          <w:rFonts w:asciiTheme="minorEastAsia" w:hAnsiTheme="minorEastAsia" w:cs="宋体" w:hint="eastAsia"/>
          <w:color w:val="000000"/>
          <w:kern w:val="0"/>
          <w:sz w:val="24"/>
        </w:rPr>
        <w:t>号格式不同；要求支持配置专科病历打印格式，如纸张大小、字体大小等。</w:t>
      </w:r>
    </w:p>
    <w:p w:rsidR="00D67BA6" w:rsidRDefault="00D67BA6">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hint="eastAsia"/>
          <w:color w:val="000000"/>
          <w:kern w:val="0"/>
          <w:sz w:val="24"/>
        </w:rPr>
        <w:t>2</w:t>
      </w:r>
      <w:r>
        <w:rPr>
          <w:rFonts w:asciiTheme="minorEastAsia" w:hAnsiTheme="minorEastAsia" w:cs="宋体"/>
          <w:color w:val="000000"/>
          <w:kern w:val="0"/>
          <w:sz w:val="24"/>
        </w:rPr>
        <w:t>.</w:t>
      </w:r>
      <w:r>
        <w:rPr>
          <w:rFonts w:asciiTheme="minorEastAsia" w:hAnsiTheme="minorEastAsia" w:cs="宋体" w:hint="eastAsia"/>
          <w:color w:val="000000"/>
          <w:kern w:val="0"/>
          <w:sz w:val="24"/>
        </w:rPr>
        <w:t>要求系统自带种植专科病历知识库，</w:t>
      </w:r>
      <w:r w:rsidR="00491993">
        <w:rPr>
          <w:rFonts w:asciiTheme="minorEastAsia" w:hAnsiTheme="minorEastAsia" w:cs="宋体" w:hint="eastAsia"/>
          <w:color w:val="000000"/>
          <w:kern w:val="0"/>
          <w:sz w:val="24"/>
        </w:rPr>
        <w:t>病历模板中应包含检查项目知识库、知情同意书知识库等，</w:t>
      </w:r>
      <w:r>
        <w:rPr>
          <w:rFonts w:asciiTheme="minorEastAsia" w:hAnsiTheme="minorEastAsia" w:cs="宋体" w:hint="eastAsia"/>
          <w:color w:val="000000"/>
          <w:kern w:val="0"/>
          <w:sz w:val="24"/>
        </w:rPr>
        <w:t>并支持医院自定义配置模板。</w:t>
      </w:r>
    </w:p>
    <w:p w:rsidR="00491993" w:rsidRDefault="00491993">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hint="eastAsia"/>
          <w:color w:val="000000"/>
          <w:kern w:val="0"/>
          <w:sz w:val="24"/>
        </w:rPr>
        <w:t>3</w:t>
      </w:r>
      <w:r>
        <w:rPr>
          <w:rFonts w:asciiTheme="minorEastAsia" w:hAnsiTheme="minorEastAsia" w:cs="宋体"/>
          <w:color w:val="000000"/>
          <w:kern w:val="0"/>
          <w:sz w:val="24"/>
        </w:rPr>
        <w:t>.</w:t>
      </w:r>
      <w:r w:rsidRPr="00491993">
        <w:rPr>
          <w:rFonts w:asciiTheme="minorEastAsia" w:hAnsiTheme="minorEastAsia" w:cs="宋体" w:hint="eastAsia"/>
          <w:color w:val="000000"/>
          <w:kern w:val="0"/>
          <w:sz w:val="24"/>
        </w:rPr>
        <w:t xml:space="preserve"> </w:t>
      </w:r>
      <w:r>
        <w:rPr>
          <w:rFonts w:asciiTheme="minorEastAsia" w:hAnsiTheme="minorEastAsia" w:cs="宋体" w:hint="eastAsia"/>
          <w:color w:val="000000"/>
          <w:kern w:val="0"/>
          <w:sz w:val="24"/>
        </w:rPr>
        <w:t>要求系统自带正畸专科病历知识库，病历模板中应包含检查项目知识库、知情同意书知识库等，并支持医院自定义配置模板。</w:t>
      </w:r>
    </w:p>
    <w:p w:rsidR="00491993" w:rsidRPr="00632EE1" w:rsidRDefault="00491993">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hint="eastAsia"/>
          <w:color w:val="000000"/>
          <w:kern w:val="0"/>
          <w:sz w:val="24"/>
        </w:rPr>
        <w:t>4</w:t>
      </w:r>
      <w:r w:rsidR="00C275A6">
        <w:rPr>
          <w:rFonts w:asciiTheme="minorEastAsia" w:hAnsiTheme="minorEastAsia" w:cs="宋体" w:hint="eastAsia"/>
          <w:color w:val="000000"/>
          <w:kern w:val="0"/>
          <w:sz w:val="24"/>
        </w:rPr>
        <w:t>.</w:t>
      </w:r>
      <w:r>
        <w:rPr>
          <w:rFonts w:asciiTheme="minorEastAsia" w:hAnsiTheme="minorEastAsia" w:cs="宋体" w:hint="eastAsia"/>
          <w:color w:val="000000"/>
          <w:kern w:val="0"/>
          <w:sz w:val="24"/>
        </w:rPr>
        <w:t>要求系统支持专科病历书写签名机制，可以长期保存专科病历书写进度，并支持在</w:t>
      </w:r>
      <w:r w:rsidR="00CB4D20">
        <w:rPr>
          <w:rFonts w:asciiTheme="minorEastAsia" w:hAnsiTheme="minorEastAsia" w:cs="宋体" w:hint="eastAsia"/>
          <w:color w:val="000000"/>
          <w:kern w:val="0"/>
          <w:sz w:val="24"/>
        </w:rPr>
        <w:t>复诊时，对既往专科病历进行书写更新。</w:t>
      </w:r>
    </w:p>
    <w:p w:rsidR="00A34BB2" w:rsidRDefault="004568F9">
      <w:pPr>
        <w:pStyle w:val="3"/>
        <w:rPr>
          <w:rFonts w:asciiTheme="minorEastAsia" w:hAnsiTheme="minorEastAsia" w:cs="宋体"/>
          <w:b w:val="0"/>
          <w:bCs w:val="0"/>
          <w:color w:val="000000"/>
          <w:kern w:val="0"/>
          <w:sz w:val="24"/>
          <w:szCs w:val="24"/>
        </w:rPr>
      </w:pPr>
      <w:r>
        <w:rPr>
          <w:rFonts w:asciiTheme="minorEastAsia" w:hAnsiTheme="minorEastAsia" w:cs="SimSun,Bold" w:hint="eastAsia"/>
          <w:color w:val="000000"/>
          <w:kern w:val="0"/>
          <w:sz w:val="24"/>
          <w:szCs w:val="24"/>
        </w:rPr>
        <w:t>8</w:t>
      </w:r>
      <w:r>
        <w:rPr>
          <w:rFonts w:asciiTheme="minorEastAsia" w:hAnsiTheme="minorEastAsia" w:cs="SimSun,Bold"/>
          <w:color w:val="000000"/>
          <w:kern w:val="0"/>
          <w:sz w:val="24"/>
          <w:szCs w:val="24"/>
        </w:rPr>
        <w:t>.2</w:t>
      </w:r>
      <w:r>
        <w:rPr>
          <w:rFonts w:asciiTheme="minorEastAsia" w:hAnsiTheme="minorEastAsia" w:cs="仿宋" w:hint="eastAsia"/>
          <w:color w:val="000000"/>
          <w:kern w:val="0"/>
          <w:sz w:val="24"/>
          <w:szCs w:val="24"/>
        </w:rPr>
        <w:t>、</w:t>
      </w:r>
      <w:r>
        <w:rPr>
          <w:rFonts w:asciiTheme="minorEastAsia" w:hAnsiTheme="minorEastAsia" w:cs="宋体" w:hint="eastAsia"/>
          <w:color w:val="000000"/>
          <w:kern w:val="0"/>
          <w:sz w:val="24"/>
          <w:szCs w:val="24"/>
        </w:rPr>
        <w:t>门诊护士系统</w:t>
      </w:r>
    </w:p>
    <w:p w:rsidR="00A34BB2" w:rsidRDefault="004568F9">
      <w:pPr>
        <w:autoSpaceDE w:val="0"/>
        <w:autoSpaceDN w:val="0"/>
        <w:adjustRightInd w:val="0"/>
        <w:spacing w:line="360" w:lineRule="auto"/>
        <w:jc w:val="left"/>
        <w:rPr>
          <w:rFonts w:asciiTheme="minorEastAsia" w:hAnsiTheme="minorEastAsia" w:cs="宋体"/>
          <w:b/>
          <w:bCs/>
          <w:color w:val="000000"/>
          <w:kern w:val="0"/>
          <w:sz w:val="24"/>
        </w:rPr>
      </w:pPr>
      <w:r>
        <w:rPr>
          <w:rFonts w:asciiTheme="minorEastAsia" w:hAnsiTheme="minorEastAsia" w:cs="TimesNewRomanPS-BoldMT" w:hint="eastAsia"/>
          <w:b/>
          <w:bCs/>
          <w:color w:val="000000"/>
          <w:kern w:val="0"/>
          <w:sz w:val="24"/>
        </w:rPr>
        <w:t>8</w:t>
      </w:r>
      <w:r>
        <w:rPr>
          <w:rFonts w:asciiTheme="minorEastAsia" w:hAnsiTheme="minorEastAsia" w:cs="TimesNewRomanPS-BoldMT"/>
          <w:b/>
          <w:bCs/>
          <w:color w:val="000000"/>
          <w:kern w:val="0"/>
          <w:sz w:val="24"/>
        </w:rPr>
        <w:t>.2</w:t>
      </w:r>
      <w:r>
        <w:rPr>
          <w:rFonts w:asciiTheme="minorEastAsia" w:hAnsiTheme="minorEastAsia" w:cs="TimesNewRomanPS-BoldMT" w:hint="eastAsia"/>
          <w:b/>
          <w:bCs/>
          <w:color w:val="000000"/>
          <w:kern w:val="0"/>
          <w:sz w:val="24"/>
        </w:rPr>
        <w:tab/>
        <w:t>.</w:t>
      </w:r>
      <w:r>
        <w:rPr>
          <w:rFonts w:asciiTheme="minorEastAsia" w:hAnsiTheme="minorEastAsia" w:cs="TimesNewRomanPS-BoldMT"/>
          <w:b/>
          <w:bCs/>
          <w:color w:val="000000"/>
          <w:kern w:val="0"/>
          <w:sz w:val="24"/>
        </w:rPr>
        <w:t xml:space="preserve">1 </w:t>
      </w:r>
      <w:r>
        <w:rPr>
          <w:rFonts w:asciiTheme="minorEastAsia" w:hAnsiTheme="minorEastAsia" w:cs="宋体" w:hint="eastAsia"/>
          <w:b/>
          <w:bCs/>
          <w:color w:val="000000"/>
          <w:kern w:val="0"/>
          <w:sz w:val="24"/>
        </w:rPr>
        <w:t>口腔特色预登记管理</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1. </w:t>
      </w:r>
      <w:r>
        <w:rPr>
          <w:rFonts w:asciiTheme="minorEastAsia" w:hAnsiTheme="minorEastAsia" w:cs="宋体" w:hint="eastAsia"/>
          <w:color w:val="000000"/>
          <w:kern w:val="0"/>
          <w:sz w:val="24"/>
        </w:rPr>
        <w:t>▲系统主要是通过管理未登记患者列表、已登记患者列表、已预约患者列表、已通知患者列表、已放弃患者列表来管理患者的预约情况，并可以在不同列表之间的转换，来标明患者的状态。</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2. </w:t>
      </w:r>
      <w:r>
        <w:rPr>
          <w:rFonts w:asciiTheme="minorEastAsia" w:hAnsiTheme="minorEastAsia" w:cs="宋体" w:hint="eastAsia"/>
          <w:color w:val="000000"/>
          <w:kern w:val="0"/>
          <w:sz w:val="24"/>
        </w:rPr>
        <w:t>已登记患者检索。系统通过年、预登记医生、月的筛选，获得已登记患者列</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hint="eastAsia"/>
          <w:color w:val="000000"/>
          <w:kern w:val="0"/>
          <w:sz w:val="24"/>
        </w:rPr>
        <w:t>表。</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3. </w:t>
      </w:r>
      <w:r>
        <w:rPr>
          <w:rFonts w:asciiTheme="minorEastAsia" w:hAnsiTheme="minorEastAsia" w:cs="宋体" w:hint="eastAsia"/>
          <w:color w:val="000000"/>
          <w:kern w:val="0"/>
          <w:sz w:val="24"/>
        </w:rPr>
        <w:t>预登记患者列表。系统从挂号患者列表获得可以进行预登记的患者列表。</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4. </w:t>
      </w:r>
      <w:r>
        <w:rPr>
          <w:rFonts w:asciiTheme="minorEastAsia" w:hAnsiTheme="minorEastAsia" w:cs="宋体" w:hint="eastAsia"/>
          <w:color w:val="000000"/>
          <w:kern w:val="0"/>
          <w:sz w:val="24"/>
        </w:rPr>
        <w:t>患者预登记。预约</w:t>
      </w:r>
      <w:proofErr w:type="gramStart"/>
      <w:r>
        <w:rPr>
          <w:rFonts w:asciiTheme="minorEastAsia" w:hAnsiTheme="minorEastAsia" w:cs="宋体" w:hint="eastAsia"/>
          <w:color w:val="000000"/>
          <w:kern w:val="0"/>
          <w:sz w:val="24"/>
        </w:rPr>
        <w:t>护士从预登记</w:t>
      </w:r>
      <w:proofErr w:type="gramEnd"/>
      <w:r>
        <w:rPr>
          <w:rFonts w:asciiTheme="minorEastAsia" w:hAnsiTheme="minorEastAsia" w:cs="宋体" w:hint="eastAsia"/>
          <w:color w:val="000000"/>
          <w:kern w:val="0"/>
          <w:sz w:val="24"/>
        </w:rPr>
        <w:t>患者列表中选择患者进行预登记，通过电话联系患者，填入大致的预约时间段。</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5. </w:t>
      </w:r>
      <w:r>
        <w:rPr>
          <w:rFonts w:asciiTheme="minorEastAsia" w:hAnsiTheme="minorEastAsia" w:cs="宋体" w:hint="eastAsia"/>
          <w:color w:val="000000"/>
          <w:kern w:val="0"/>
          <w:sz w:val="24"/>
        </w:rPr>
        <w:t>已登记患者列表。经过预登记后的患者进入已登记列表。</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6. </w:t>
      </w:r>
      <w:r>
        <w:rPr>
          <w:rFonts w:asciiTheme="minorEastAsia" w:hAnsiTheme="minorEastAsia" w:cs="宋体" w:hint="eastAsia"/>
          <w:color w:val="000000"/>
          <w:kern w:val="0"/>
          <w:sz w:val="24"/>
        </w:rPr>
        <w:t>已登记患者管理。针对已登记的患者，系统可以选择预约、待定、放弃、取消登记等一系列操作。</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7. </w:t>
      </w:r>
      <w:r>
        <w:rPr>
          <w:rFonts w:asciiTheme="minorEastAsia" w:hAnsiTheme="minorEastAsia" w:cs="宋体" w:hint="eastAsia"/>
          <w:color w:val="000000"/>
          <w:kern w:val="0"/>
          <w:sz w:val="24"/>
        </w:rPr>
        <w:t>已预约患者列表。从登记患者列表中选择患者进入预约后，患者的列表进入已预约列表。</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8. </w:t>
      </w:r>
      <w:r>
        <w:rPr>
          <w:rFonts w:asciiTheme="minorEastAsia" w:hAnsiTheme="minorEastAsia" w:cs="宋体" w:hint="eastAsia"/>
          <w:color w:val="000000"/>
          <w:kern w:val="0"/>
          <w:sz w:val="24"/>
        </w:rPr>
        <w:t>已预约患者管理。对于已预约患者，可以进行待定、放弃、取消预约等一系</w:t>
      </w:r>
      <w:r>
        <w:rPr>
          <w:rFonts w:asciiTheme="minorEastAsia" w:hAnsiTheme="minorEastAsia" w:cs="宋体" w:hint="eastAsia"/>
          <w:color w:val="000000"/>
          <w:kern w:val="0"/>
          <w:sz w:val="24"/>
        </w:rPr>
        <w:lastRenderedPageBreak/>
        <w:t>列操作。</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9. </w:t>
      </w:r>
      <w:r>
        <w:rPr>
          <w:rFonts w:asciiTheme="minorEastAsia" w:hAnsiTheme="minorEastAsia" w:cs="宋体" w:hint="eastAsia"/>
          <w:color w:val="000000"/>
          <w:kern w:val="0"/>
          <w:sz w:val="24"/>
        </w:rPr>
        <w:t>已通知患者列表。对于待定患者，进入患者已通知列表。</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10. </w:t>
      </w:r>
      <w:r>
        <w:rPr>
          <w:rFonts w:asciiTheme="minorEastAsia" w:hAnsiTheme="minorEastAsia" w:cs="宋体" w:hint="eastAsia"/>
          <w:color w:val="000000"/>
          <w:kern w:val="0"/>
          <w:sz w:val="24"/>
        </w:rPr>
        <w:t>已通知患者管理。对于已通知患者，可以进行预约、放弃、取消待定等一系列操作。</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11. </w:t>
      </w:r>
      <w:r>
        <w:rPr>
          <w:rFonts w:asciiTheme="minorEastAsia" w:hAnsiTheme="minorEastAsia" w:cs="宋体" w:hint="eastAsia"/>
          <w:color w:val="000000"/>
          <w:kern w:val="0"/>
          <w:sz w:val="24"/>
        </w:rPr>
        <w:t>已放弃患者列表。对于已放弃患者，进入已放弃列表。</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12. </w:t>
      </w:r>
      <w:r>
        <w:rPr>
          <w:rFonts w:asciiTheme="minorEastAsia" w:hAnsiTheme="minorEastAsia" w:cs="宋体" w:hint="eastAsia"/>
          <w:color w:val="000000"/>
          <w:kern w:val="0"/>
          <w:sz w:val="24"/>
        </w:rPr>
        <w:t>已放弃患者管理。对于已放弃患者，可以进行预约、待定、取消放弃等一系列操作。定期提醒。系统可以根据预登记时间，设置到期提醒功能。</w:t>
      </w:r>
    </w:p>
    <w:p w:rsidR="00A34BB2" w:rsidRDefault="004568F9">
      <w:pPr>
        <w:autoSpaceDE w:val="0"/>
        <w:autoSpaceDN w:val="0"/>
        <w:adjustRightInd w:val="0"/>
        <w:spacing w:line="360" w:lineRule="auto"/>
        <w:jc w:val="left"/>
        <w:rPr>
          <w:rFonts w:asciiTheme="minorEastAsia" w:hAnsiTheme="minorEastAsia" w:cs="宋体"/>
          <w:b/>
          <w:bCs/>
          <w:color w:val="000000"/>
          <w:kern w:val="0"/>
          <w:sz w:val="24"/>
        </w:rPr>
      </w:pPr>
      <w:r>
        <w:rPr>
          <w:rFonts w:asciiTheme="minorEastAsia" w:hAnsiTheme="minorEastAsia" w:cs="TimesNewRomanPS-BoldMT" w:hint="eastAsia"/>
          <w:b/>
          <w:bCs/>
          <w:color w:val="000000"/>
          <w:kern w:val="0"/>
          <w:sz w:val="24"/>
        </w:rPr>
        <w:t>8</w:t>
      </w:r>
      <w:r>
        <w:rPr>
          <w:rFonts w:asciiTheme="minorEastAsia" w:hAnsiTheme="minorEastAsia" w:cs="TimesNewRomanPS-BoldMT"/>
          <w:b/>
          <w:bCs/>
          <w:color w:val="000000"/>
          <w:kern w:val="0"/>
          <w:sz w:val="24"/>
        </w:rPr>
        <w:t xml:space="preserve">.2.2 </w:t>
      </w:r>
      <w:r>
        <w:rPr>
          <w:rFonts w:asciiTheme="minorEastAsia" w:hAnsiTheme="minorEastAsia" w:cs="TimesNewRomanPS-BoldMT" w:hint="eastAsia"/>
          <w:b/>
          <w:bCs/>
          <w:color w:val="000000"/>
          <w:kern w:val="0"/>
          <w:sz w:val="24"/>
        </w:rPr>
        <w:t>口腔特色</w:t>
      </w:r>
      <w:r>
        <w:rPr>
          <w:rFonts w:asciiTheme="minorEastAsia" w:hAnsiTheme="minorEastAsia" w:cs="宋体" w:hint="eastAsia"/>
          <w:b/>
          <w:bCs/>
          <w:color w:val="000000"/>
          <w:kern w:val="0"/>
          <w:sz w:val="24"/>
        </w:rPr>
        <w:t>门诊预约</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1.</w:t>
      </w:r>
      <w:r>
        <w:rPr>
          <w:rFonts w:asciiTheme="minorEastAsia" w:hAnsiTheme="minorEastAsia" w:cs="宋体" w:hint="eastAsia"/>
          <w:color w:val="000000"/>
          <w:kern w:val="0"/>
          <w:sz w:val="24"/>
        </w:rPr>
        <w:t>预约操作。当医生找到空白时间段后，在时间段上双击鼠标，弹出预约</w:t>
      </w:r>
      <w:proofErr w:type="gramStart"/>
      <w:r>
        <w:rPr>
          <w:rFonts w:asciiTheme="minorEastAsia" w:hAnsiTheme="minorEastAsia" w:cs="宋体" w:hint="eastAsia"/>
          <w:color w:val="000000"/>
          <w:kern w:val="0"/>
          <w:sz w:val="24"/>
        </w:rPr>
        <w:t>单设置</w:t>
      </w:r>
      <w:proofErr w:type="gramEnd"/>
      <w:r>
        <w:rPr>
          <w:rFonts w:asciiTheme="minorEastAsia" w:hAnsiTheme="minorEastAsia" w:cs="宋体" w:hint="eastAsia"/>
          <w:color w:val="000000"/>
          <w:kern w:val="0"/>
          <w:sz w:val="24"/>
        </w:rPr>
        <w:t>界面；</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2.</w:t>
      </w:r>
      <w:proofErr w:type="gramStart"/>
      <w:r>
        <w:rPr>
          <w:rFonts w:asciiTheme="minorEastAsia" w:hAnsiTheme="minorEastAsia" w:cs="宋体" w:hint="eastAsia"/>
          <w:color w:val="000000"/>
          <w:kern w:val="0"/>
          <w:sz w:val="24"/>
        </w:rPr>
        <w:t>诊间预约</w:t>
      </w:r>
      <w:proofErr w:type="gramEnd"/>
      <w:r>
        <w:rPr>
          <w:rFonts w:asciiTheme="minorEastAsia" w:hAnsiTheme="minorEastAsia" w:cs="宋体" w:hint="eastAsia"/>
          <w:color w:val="000000"/>
          <w:kern w:val="0"/>
          <w:sz w:val="24"/>
        </w:rPr>
        <w:t>功能。由医生或护士完成预约信息的录入，并且在预约界面上显示，占用所预约的时间并能打印指定格式的预约单；</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3.</w:t>
      </w:r>
      <w:r>
        <w:rPr>
          <w:rFonts w:asciiTheme="minorEastAsia" w:hAnsiTheme="minorEastAsia" w:cs="宋体" w:hint="eastAsia"/>
          <w:color w:val="000000"/>
          <w:kern w:val="0"/>
          <w:sz w:val="24"/>
        </w:rPr>
        <w:t>预约日历显示视图。可按日视图、工作视图、周视图切换显示方式。</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4. </w:t>
      </w:r>
      <w:r>
        <w:rPr>
          <w:rFonts w:asciiTheme="minorEastAsia" w:hAnsiTheme="minorEastAsia" w:cs="宋体" w:hint="eastAsia"/>
          <w:color w:val="000000"/>
          <w:kern w:val="0"/>
          <w:sz w:val="24"/>
        </w:rPr>
        <w:t>预约权限管理。要求预约管理权限分配。</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5. </w:t>
      </w:r>
      <w:r>
        <w:rPr>
          <w:rFonts w:asciiTheme="minorEastAsia" w:hAnsiTheme="minorEastAsia" w:cs="宋体" w:hint="eastAsia"/>
          <w:color w:val="000000"/>
          <w:kern w:val="0"/>
          <w:sz w:val="24"/>
        </w:rPr>
        <w:t>要求鼠标的拖拽修改预约。</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6. </w:t>
      </w:r>
      <w:r>
        <w:rPr>
          <w:rFonts w:asciiTheme="minorEastAsia" w:hAnsiTheme="minorEastAsia" w:cs="宋体" w:hint="eastAsia"/>
          <w:color w:val="000000"/>
          <w:kern w:val="0"/>
          <w:sz w:val="24"/>
        </w:rPr>
        <w:t>预约列表及打印。本科护士可以按时间查看预约的整体列表，显示所有的预约情况、预约状态、患者联系方式等等信息，</w:t>
      </w:r>
      <w:r>
        <w:rPr>
          <w:rFonts w:asciiTheme="minorEastAsia" w:hAnsiTheme="minorEastAsia" w:cs="宋体"/>
          <w:color w:val="000000"/>
          <w:kern w:val="0"/>
          <w:sz w:val="24"/>
        </w:rPr>
        <w:t xml:space="preserve"> </w:t>
      </w:r>
      <w:r>
        <w:rPr>
          <w:rFonts w:asciiTheme="minorEastAsia" w:hAnsiTheme="minorEastAsia" w:cs="宋体" w:hint="eastAsia"/>
          <w:color w:val="000000"/>
          <w:kern w:val="0"/>
          <w:sz w:val="24"/>
        </w:rPr>
        <w:t>并可打印；</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7. </w:t>
      </w:r>
      <w:r>
        <w:rPr>
          <w:rFonts w:asciiTheme="minorEastAsia" w:hAnsiTheme="minorEastAsia" w:cs="宋体" w:hint="eastAsia"/>
          <w:color w:val="000000"/>
          <w:kern w:val="0"/>
          <w:sz w:val="24"/>
        </w:rPr>
        <w:t>预约类型：普通预约、快速预约、日程预约。</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8. </w:t>
      </w:r>
      <w:r>
        <w:rPr>
          <w:rFonts w:asciiTheme="minorEastAsia" w:hAnsiTheme="minorEastAsia" w:cs="宋体" w:hint="eastAsia"/>
          <w:color w:val="000000"/>
          <w:kern w:val="0"/>
          <w:sz w:val="24"/>
        </w:rPr>
        <w:t>普通预约：包括患者的基本信息，预约信息、处置信息、牙位信息、技工信息、备注、特殊标记等。</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9. </w:t>
      </w:r>
      <w:r>
        <w:rPr>
          <w:rFonts w:asciiTheme="minorEastAsia" w:hAnsiTheme="minorEastAsia" w:cs="宋体" w:hint="eastAsia"/>
          <w:color w:val="000000"/>
          <w:kern w:val="0"/>
          <w:sz w:val="24"/>
        </w:rPr>
        <w:t>快速预约：用于没有病历号的患者，其他内容与普通预约一样。</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10. </w:t>
      </w:r>
      <w:r>
        <w:rPr>
          <w:rFonts w:asciiTheme="minorEastAsia" w:hAnsiTheme="minorEastAsia" w:cs="宋体" w:hint="eastAsia"/>
          <w:color w:val="000000"/>
          <w:kern w:val="0"/>
          <w:sz w:val="24"/>
        </w:rPr>
        <w:t>日程预约：要求支持日程类型选择。</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11. </w:t>
      </w:r>
      <w:r>
        <w:rPr>
          <w:rFonts w:asciiTheme="minorEastAsia" w:hAnsiTheme="minorEastAsia" w:cs="宋体" w:hint="eastAsia"/>
          <w:color w:val="000000"/>
          <w:kern w:val="0"/>
          <w:sz w:val="24"/>
        </w:rPr>
        <w:t>同步预约。要求在看</w:t>
      </w:r>
      <w:proofErr w:type="gramStart"/>
      <w:r>
        <w:rPr>
          <w:rFonts w:asciiTheme="minorEastAsia" w:hAnsiTheme="minorEastAsia" w:cs="宋体" w:hint="eastAsia"/>
          <w:color w:val="000000"/>
          <w:kern w:val="0"/>
          <w:sz w:val="24"/>
        </w:rPr>
        <w:t>诊结束</w:t>
      </w:r>
      <w:proofErr w:type="gramEnd"/>
      <w:r>
        <w:rPr>
          <w:rFonts w:asciiTheme="minorEastAsia" w:hAnsiTheme="minorEastAsia" w:cs="宋体" w:hint="eastAsia"/>
          <w:color w:val="000000"/>
          <w:kern w:val="0"/>
          <w:sz w:val="24"/>
        </w:rPr>
        <w:t>尚未退出当前患者的情况下，完成患者复诊预约</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hint="eastAsia"/>
          <w:color w:val="000000"/>
          <w:kern w:val="0"/>
          <w:sz w:val="24"/>
        </w:rPr>
        <w:t>时间确认和预约单打印；</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12. </w:t>
      </w:r>
      <w:r>
        <w:rPr>
          <w:rFonts w:asciiTheme="minorEastAsia" w:hAnsiTheme="minorEastAsia" w:cs="宋体" w:hint="eastAsia"/>
          <w:color w:val="000000"/>
          <w:kern w:val="0"/>
          <w:sz w:val="24"/>
        </w:rPr>
        <w:t>随时预约。要求对任何患者，在非看</w:t>
      </w:r>
      <w:proofErr w:type="gramStart"/>
      <w:r>
        <w:rPr>
          <w:rFonts w:asciiTheme="minorEastAsia" w:hAnsiTheme="minorEastAsia" w:cs="宋体" w:hint="eastAsia"/>
          <w:color w:val="000000"/>
          <w:kern w:val="0"/>
          <w:sz w:val="24"/>
        </w:rPr>
        <w:t>诊</w:t>
      </w:r>
      <w:proofErr w:type="gramEnd"/>
      <w:r>
        <w:rPr>
          <w:rFonts w:asciiTheme="minorEastAsia" w:hAnsiTheme="minorEastAsia" w:cs="宋体" w:hint="eastAsia"/>
          <w:color w:val="000000"/>
          <w:kern w:val="0"/>
          <w:sz w:val="24"/>
        </w:rPr>
        <w:t>条件下检索并进行快速预约和普通预约；</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13. </w:t>
      </w:r>
      <w:r>
        <w:rPr>
          <w:rFonts w:asciiTheme="minorEastAsia" w:hAnsiTheme="minorEastAsia" w:cs="宋体" w:hint="eastAsia"/>
          <w:color w:val="000000"/>
          <w:kern w:val="0"/>
          <w:sz w:val="24"/>
        </w:rPr>
        <w:t>预约时间刻度。预约界面有时间刻度显示；</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14. </w:t>
      </w:r>
      <w:r>
        <w:rPr>
          <w:rFonts w:asciiTheme="minorEastAsia" w:hAnsiTheme="minorEastAsia" w:cs="宋体" w:hint="eastAsia"/>
          <w:color w:val="000000"/>
          <w:kern w:val="0"/>
          <w:sz w:val="24"/>
        </w:rPr>
        <w:t>预约单格式。系统可以配置并定义预约单的内容是否为必填项，以及填写的</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hint="eastAsia"/>
          <w:color w:val="000000"/>
          <w:kern w:val="0"/>
          <w:sz w:val="24"/>
        </w:rPr>
        <w:t>条件。</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lastRenderedPageBreak/>
        <w:t xml:space="preserve">15. </w:t>
      </w:r>
      <w:r>
        <w:rPr>
          <w:rFonts w:asciiTheme="minorEastAsia" w:hAnsiTheme="minorEastAsia" w:cs="宋体" w:hint="eastAsia"/>
          <w:color w:val="000000"/>
          <w:kern w:val="0"/>
          <w:sz w:val="24"/>
        </w:rPr>
        <w:t>手术预约。要求在预约界面进行手术预约。</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16. </w:t>
      </w:r>
      <w:r>
        <w:rPr>
          <w:rFonts w:asciiTheme="minorEastAsia" w:hAnsiTheme="minorEastAsia" w:cs="宋体" w:hint="eastAsia"/>
          <w:color w:val="000000"/>
          <w:kern w:val="0"/>
          <w:sz w:val="24"/>
        </w:rPr>
        <w:t>预约单有新增、编辑、修改、确认、删除等功能；</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17. </w:t>
      </w:r>
      <w:r>
        <w:rPr>
          <w:rFonts w:asciiTheme="minorEastAsia" w:hAnsiTheme="minorEastAsia" w:cs="宋体" w:hint="eastAsia"/>
          <w:color w:val="000000"/>
          <w:kern w:val="0"/>
          <w:sz w:val="24"/>
        </w:rPr>
        <w:t>姓名检索。在预约界面，可以对患者的姓名进行模糊搜索，找到患者的信息，再进行预约。</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18. </w:t>
      </w:r>
      <w:r>
        <w:rPr>
          <w:rFonts w:asciiTheme="minorEastAsia" w:hAnsiTheme="minorEastAsia" w:cs="宋体" w:hint="eastAsia"/>
          <w:color w:val="000000"/>
          <w:kern w:val="0"/>
          <w:sz w:val="24"/>
        </w:rPr>
        <w:t>预约结果输出。按照当前日期的预约统一导出到</w:t>
      </w:r>
      <w:r>
        <w:rPr>
          <w:rFonts w:asciiTheme="minorEastAsia" w:hAnsiTheme="minorEastAsia" w:cs="宋体"/>
          <w:color w:val="000000"/>
          <w:kern w:val="0"/>
          <w:sz w:val="24"/>
        </w:rPr>
        <w:t xml:space="preserve">Excel </w:t>
      </w:r>
      <w:r>
        <w:rPr>
          <w:rFonts w:asciiTheme="minorEastAsia" w:hAnsiTheme="minorEastAsia" w:cs="宋体" w:hint="eastAsia"/>
          <w:color w:val="000000"/>
          <w:kern w:val="0"/>
          <w:sz w:val="24"/>
        </w:rPr>
        <w:t>表或打印输出。</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19. </w:t>
      </w:r>
      <w:r>
        <w:rPr>
          <w:rFonts w:asciiTheme="minorEastAsia" w:hAnsiTheme="minorEastAsia" w:cs="宋体" w:hint="eastAsia"/>
          <w:color w:val="000000"/>
          <w:kern w:val="0"/>
          <w:sz w:val="24"/>
        </w:rPr>
        <w:t>个人消息提示。护士在预约界面可以看到医生对于预约的一些个性化要求和提醒。</w:t>
      </w:r>
    </w:p>
    <w:p w:rsidR="00A34BB2" w:rsidRDefault="004568F9">
      <w:pPr>
        <w:autoSpaceDE w:val="0"/>
        <w:autoSpaceDN w:val="0"/>
        <w:adjustRightInd w:val="0"/>
        <w:spacing w:line="360" w:lineRule="auto"/>
        <w:jc w:val="left"/>
        <w:rPr>
          <w:rFonts w:asciiTheme="minorEastAsia" w:hAnsiTheme="minorEastAsia" w:cs="宋体"/>
          <w:b/>
          <w:bCs/>
          <w:color w:val="000000"/>
          <w:kern w:val="0"/>
          <w:sz w:val="24"/>
        </w:rPr>
      </w:pPr>
      <w:r>
        <w:rPr>
          <w:rFonts w:asciiTheme="minorEastAsia" w:hAnsiTheme="minorEastAsia" w:cs="TimesNewRomanPS-BoldMT" w:hint="eastAsia"/>
          <w:b/>
          <w:bCs/>
          <w:color w:val="000000"/>
          <w:kern w:val="0"/>
          <w:sz w:val="24"/>
        </w:rPr>
        <w:t>8</w:t>
      </w:r>
      <w:r>
        <w:rPr>
          <w:rFonts w:asciiTheme="minorEastAsia" w:hAnsiTheme="minorEastAsia" w:cs="TimesNewRomanPS-BoldMT"/>
          <w:b/>
          <w:bCs/>
          <w:color w:val="000000"/>
          <w:kern w:val="0"/>
          <w:sz w:val="24"/>
        </w:rPr>
        <w:t xml:space="preserve">.2.3 </w:t>
      </w:r>
      <w:r>
        <w:rPr>
          <w:rFonts w:asciiTheme="minorEastAsia" w:hAnsiTheme="minorEastAsia" w:cs="TimesNewRomanPS-BoldMT" w:hint="eastAsia"/>
          <w:b/>
          <w:bCs/>
          <w:color w:val="000000"/>
          <w:kern w:val="0"/>
          <w:sz w:val="24"/>
        </w:rPr>
        <w:t>口腔特色</w:t>
      </w:r>
      <w:r>
        <w:rPr>
          <w:rFonts w:asciiTheme="minorEastAsia" w:hAnsiTheme="minorEastAsia" w:cs="宋体" w:hint="eastAsia"/>
          <w:b/>
          <w:bCs/>
          <w:color w:val="000000"/>
          <w:kern w:val="0"/>
          <w:sz w:val="24"/>
        </w:rPr>
        <w:t>手术排台</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1. </w:t>
      </w:r>
      <w:r>
        <w:rPr>
          <w:rFonts w:asciiTheme="minorEastAsia" w:hAnsiTheme="minorEastAsia" w:cs="宋体" w:hint="eastAsia"/>
          <w:color w:val="000000"/>
          <w:kern w:val="0"/>
          <w:sz w:val="24"/>
        </w:rPr>
        <w:t>要求手术预约界面与就诊预约在相同的时间视图显示。</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2. </w:t>
      </w:r>
      <w:r>
        <w:rPr>
          <w:rFonts w:asciiTheme="minorEastAsia" w:hAnsiTheme="minorEastAsia" w:cs="宋体" w:hint="eastAsia"/>
          <w:color w:val="000000"/>
          <w:kern w:val="0"/>
          <w:sz w:val="24"/>
        </w:rPr>
        <w:t>要求手术预约内容包括病案号、预约科室、预约日期、处置、手术系统、麻醉医师、挂号类型、手术室等。</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3. </w:t>
      </w:r>
      <w:r>
        <w:rPr>
          <w:rFonts w:asciiTheme="minorEastAsia" w:hAnsiTheme="minorEastAsia" w:cs="宋体" w:hint="eastAsia"/>
          <w:color w:val="000000"/>
          <w:kern w:val="0"/>
          <w:sz w:val="24"/>
        </w:rPr>
        <w:t>系统默认设置包括：手术室、主刀医生、助手、麻醉医生、器械。</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4. </w:t>
      </w:r>
      <w:r w:rsidR="00045243">
        <w:rPr>
          <w:rFonts w:asciiTheme="minorEastAsia" w:hAnsiTheme="minorEastAsia" w:cs="宋体" w:hint="eastAsia"/>
          <w:color w:val="000000"/>
          <w:kern w:val="0"/>
          <w:sz w:val="24"/>
        </w:rPr>
        <w:t>▲</w:t>
      </w:r>
      <w:r>
        <w:rPr>
          <w:rFonts w:asciiTheme="minorEastAsia" w:hAnsiTheme="minorEastAsia" w:cs="宋体" w:hint="eastAsia"/>
          <w:color w:val="000000"/>
          <w:kern w:val="0"/>
          <w:sz w:val="24"/>
        </w:rPr>
        <w:t>手术室资源管理。手术室、麻醉医生、器械等资源是全院共享的，因此医生在进行预约时，如果选择了手术室，他就可以看到该手术室的占用情况，从而不会与其</w:t>
      </w:r>
      <w:proofErr w:type="gramStart"/>
      <w:r>
        <w:rPr>
          <w:rFonts w:asciiTheme="minorEastAsia" w:hAnsiTheme="minorEastAsia" w:cs="宋体" w:hint="eastAsia"/>
          <w:color w:val="000000"/>
          <w:kern w:val="0"/>
          <w:sz w:val="24"/>
        </w:rPr>
        <w:t>他医生</w:t>
      </w:r>
      <w:proofErr w:type="gramEnd"/>
      <w:r>
        <w:rPr>
          <w:rFonts w:asciiTheme="minorEastAsia" w:hAnsiTheme="minorEastAsia" w:cs="宋体" w:hint="eastAsia"/>
          <w:color w:val="000000"/>
          <w:kern w:val="0"/>
          <w:sz w:val="24"/>
        </w:rPr>
        <w:t>的预约发生冲突。</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5. </w:t>
      </w:r>
      <w:r>
        <w:rPr>
          <w:rFonts w:asciiTheme="minorEastAsia" w:hAnsiTheme="minorEastAsia" w:cs="宋体" w:hint="eastAsia"/>
          <w:color w:val="000000"/>
          <w:kern w:val="0"/>
          <w:sz w:val="24"/>
        </w:rPr>
        <w:t>个性化打印。可以按照现场每个医院的要求，打印不同的版式。</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6. </w:t>
      </w:r>
      <w:r>
        <w:rPr>
          <w:rFonts w:asciiTheme="minorEastAsia" w:hAnsiTheme="minorEastAsia" w:cs="宋体" w:hint="eastAsia"/>
          <w:color w:val="000000"/>
          <w:kern w:val="0"/>
          <w:sz w:val="24"/>
        </w:rPr>
        <w:t>预约取消。如果患者爽约，手术不能如期进行，主刀医生可以删除该预约，并释放资源，给其他医生使用。</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7. </w:t>
      </w:r>
      <w:r>
        <w:rPr>
          <w:rFonts w:asciiTheme="minorEastAsia" w:hAnsiTheme="minorEastAsia" w:cs="宋体" w:hint="eastAsia"/>
          <w:color w:val="000000"/>
          <w:kern w:val="0"/>
          <w:sz w:val="24"/>
        </w:rPr>
        <w:t>可对接医院统一预约整合平台。</w:t>
      </w:r>
    </w:p>
    <w:p w:rsidR="00A34BB2" w:rsidRDefault="004568F9">
      <w:pPr>
        <w:pStyle w:val="3"/>
        <w:rPr>
          <w:rFonts w:asciiTheme="minorEastAsia" w:hAnsiTheme="minorEastAsia" w:cs="宋体"/>
          <w:b w:val="0"/>
          <w:bCs w:val="0"/>
          <w:color w:val="000000"/>
          <w:kern w:val="0"/>
          <w:sz w:val="24"/>
          <w:szCs w:val="24"/>
        </w:rPr>
      </w:pPr>
      <w:r>
        <w:rPr>
          <w:rFonts w:asciiTheme="minorEastAsia" w:hAnsiTheme="minorEastAsia" w:cs="SimSun,Bold" w:hint="eastAsia"/>
          <w:color w:val="000000"/>
          <w:kern w:val="0"/>
          <w:sz w:val="24"/>
          <w:szCs w:val="24"/>
        </w:rPr>
        <w:t>8</w:t>
      </w:r>
      <w:r>
        <w:rPr>
          <w:rFonts w:asciiTheme="minorEastAsia" w:hAnsiTheme="minorEastAsia" w:cs="SimSun,Bold"/>
          <w:color w:val="000000"/>
          <w:kern w:val="0"/>
          <w:sz w:val="24"/>
          <w:szCs w:val="24"/>
        </w:rPr>
        <w:t>.3</w:t>
      </w:r>
      <w:r>
        <w:rPr>
          <w:rFonts w:asciiTheme="minorEastAsia" w:hAnsiTheme="minorEastAsia" w:cs="宋体" w:hint="eastAsia"/>
          <w:color w:val="000000"/>
          <w:kern w:val="0"/>
          <w:sz w:val="24"/>
          <w:szCs w:val="24"/>
        </w:rPr>
        <w:t>、门诊病历质控</w:t>
      </w:r>
    </w:p>
    <w:p w:rsidR="00A34BB2" w:rsidRDefault="004568F9">
      <w:pPr>
        <w:autoSpaceDE w:val="0"/>
        <w:autoSpaceDN w:val="0"/>
        <w:adjustRightInd w:val="0"/>
        <w:spacing w:line="360" w:lineRule="auto"/>
        <w:jc w:val="left"/>
        <w:rPr>
          <w:rFonts w:asciiTheme="minorEastAsia" w:hAnsiTheme="minorEastAsia" w:cs="宋体"/>
          <w:b/>
          <w:bCs/>
          <w:color w:val="000000"/>
          <w:kern w:val="0"/>
          <w:sz w:val="24"/>
        </w:rPr>
      </w:pPr>
      <w:r>
        <w:rPr>
          <w:rFonts w:asciiTheme="minorEastAsia" w:hAnsiTheme="minorEastAsia" w:cs="TimesNewRomanPS-BoldMT" w:hint="eastAsia"/>
          <w:b/>
          <w:bCs/>
          <w:color w:val="000000"/>
          <w:kern w:val="0"/>
          <w:sz w:val="24"/>
        </w:rPr>
        <w:t>8</w:t>
      </w:r>
      <w:r>
        <w:rPr>
          <w:rFonts w:asciiTheme="minorEastAsia" w:hAnsiTheme="minorEastAsia" w:cs="TimesNewRomanPS-BoldMT"/>
          <w:b/>
          <w:bCs/>
          <w:color w:val="000000"/>
          <w:kern w:val="0"/>
          <w:sz w:val="24"/>
        </w:rPr>
        <w:t xml:space="preserve">.3.1 </w:t>
      </w:r>
      <w:r>
        <w:rPr>
          <w:rFonts w:asciiTheme="minorEastAsia" w:hAnsiTheme="minorEastAsia" w:cs="TimesNewRomanPS-BoldMT" w:hint="eastAsia"/>
          <w:b/>
          <w:bCs/>
          <w:color w:val="000000"/>
          <w:kern w:val="0"/>
          <w:sz w:val="24"/>
        </w:rPr>
        <w:t>口腔</w:t>
      </w:r>
      <w:r>
        <w:rPr>
          <w:rFonts w:asciiTheme="minorEastAsia" w:hAnsiTheme="minorEastAsia" w:cs="宋体" w:hint="eastAsia"/>
          <w:b/>
          <w:bCs/>
          <w:color w:val="000000"/>
          <w:kern w:val="0"/>
          <w:sz w:val="24"/>
        </w:rPr>
        <w:t>病历抽查</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1.</w:t>
      </w:r>
      <w:r>
        <w:rPr>
          <w:rFonts w:asciiTheme="minorEastAsia" w:hAnsiTheme="minorEastAsia" w:cs="宋体" w:hint="eastAsia"/>
          <w:color w:val="000000"/>
          <w:kern w:val="0"/>
          <w:sz w:val="24"/>
        </w:rPr>
        <w:t>抽取病历查询。按照日期范围、科室、抽查份数、是否包含初诊病历、是否包含复诊病历、是否允许同一医生重复抽查等条件进行抽查。</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2.</w:t>
      </w:r>
      <w:r>
        <w:rPr>
          <w:rFonts w:asciiTheme="minorEastAsia" w:hAnsiTheme="minorEastAsia" w:cs="宋体" w:hint="eastAsia"/>
          <w:color w:val="000000"/>
          <w:kern w:val="0"/>
          <w:sz w:val="24"/>
        </w:rPr>
        <w:t>保存抽查结果。可以保存已抽查出的病历列表，并对抽查出的病历组命名。</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3.</w:t>
      </w:r>
      <w:r>
        <w:rPr>
          <w:rFonts w:asciiTheme="minorEastAsia" w:hAnsiTheme="minorEastAsia" w:cs="宋体" w:hint="eastAsia"/>
          <w:color w:val="000000"/>
          <w:kern w:val="0"/>
          <w:sz w:val="24"/>
        </w:rPr>
        <w:t>匿名病历。可以在抽查出的病历中不显示医生姓名。</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4.</w:t>
      </w:r>
      <w:r>
        <w:rPr>
          <w:rFonts w:asciiTheme="minorEastAsia" w:hAnsiTheme="minorEastAsia" w:cs="宋体" w:hint="eastAsia"/>
          <w:color w:val="000000"/>
          <w:kern w:val="0"/>
          <w:sz w:val="24"/>
        </w:rPr>
        <w:t>病历抽取结果。显示每一次抽查的病历组和每个组内的所有病历列表。</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5.</w:t>
      </w:r>
      <w:r>
        <w:rPr>
          <w:rFonts w:asciiTheme="minorEastAsia" w:hAnsiTheme="minorEastAsia" w:cs="宋体" w:hint="eastAsia"/>
          <w:color w:val="000000"/>
          <w:kern w:val="0"/>
          <w:sz w:val="24"/>
        </w:rPr>
        <w:t>完成质控。对已经完成质控的病历组打个完成质控的标记。</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6.</w:t>
      </w:r>
      <w:r>
        <w:rPr>
          <w:rFonts w:asciiTheme="minorEastAsia" w:hAnsiTheme="minorEastAsia" w:cs="宋体" w:hint="eastAsia"/>
          <w:color w:val="000000"/>
          <w:kern w:val="0"/>
          <w:sz w:val="24"/>
        </w:rPr>
        <w:t>支持将抽查病历分组发送给质</w:t>
      </w:r>
      <w:proofErr w:type="gramStart"/>
      <w:r>
        <w:rPr>
          <w:rFonts w:asciiTheme="minorEastAsia" w:hAnsiTheme="minorEastAsia" w:cs="宋体" w:hint="eastAsia"/>
          <w:color w:val="000000"/>
          <w:kern w:val="0"/>
          <w:sz w:val="24"/>
        </w:rPr>
        <w:t>控医生</w:t>
      </w:r>
      <w:proofErr w:type="gramEnd"/>
      <w:r>
        <w:rPr>
          <w:rFonts w:asciiTheme="minorEastAsia" w:hAnsiTheme="minorEastAsia" w:cs="宋体" w:hint="eastAsia"/>
          <w:color w:val="000000"/>
          <w:kern w:val="0"/>
          <w:sz w:val="24"/>
        </w:rPr>
        <w:t>打分，并了解打分完成情况；</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lastRenderedPageBreak/>
        <w:t>7.</w:t>
      </w:r>
      <w:r>
        <w:rPr>
          <w:rFonts w:asciiTheme="minorEastAsia" w:hAnsiTheme="minorEastAsia" w:cs="宋体" w:hint="eastAsia"/>
          <w:color w:val="000000"/>
          <w:kern w:val="0"/>
          <w:sz w:val="24"/>
        </w:rPr>
        <w:t>删除。删除已经完成的病历组。</w:t>
      </w:r>
    </w:p>
    <w:p w:rsidR="00A34BB2" w:rsidRDefault="004568F9">
      <w:pPr>
        <w:autoSpaceDE w:val="0"/>
        <w:autoSpaceDN w:val="0"/>
        <w:adjustRightInd w:val="0"/>
        <w:spacing w:line="360" w:lineRule="auto"/>
        <w:jc w:val="left"/>
        <w:rPr>
          <w:rFonts w:asciiTheme="minorEastAsia" w:hAnsiTheme="minorEastAsia" w:cs="宋体"/>
          <w:b/>
          <w:bCs/>
          <w:color w:val="000000"/>
          <w:kern w:val="0"/>
          <w:sz w:val="24"/>
        </w:rPr>
      </w:pPr>
      <w:r>
        <w:rPr>
          <w:rFonts w:asciiTheme="minorEastAsia" w:hAnsiTheme="minorEastAsia" w:cs="TimesNewRomanPS-BoldMT" w:hint="eastAsia"/>
          <w:b/>
          <w:bCs/>
          <w:color w:val="000000"/>
          <w:kern w:val="0"/>
          <w:sz w:val="24"/>
        </w:rPr>
        <w:t>8</w:t>
      </w:r>
      <w:r>
        <w:rPr>
          <w:rFonts w:asciiTheme="minorEastAsia" w:hAnsiTheme="minorEastAsia" w:cs="TimesNewRomanPS-BoldMT"/>
          <w:b/>
          <w:bCs/>
          <w:color w:val="000000"/>
          <w:kern w:val="0"/>
          <w:sz w:val="24"/>
        </w:rPr>
        <w:t xml:space="preserve">.3.2 </w:t>
      </w:r>
      <w:r>
        <w:rPr>
          <w:rFonts w:asciiTheme="minorEastAsia" w:hAnsiTheme="minorEastAsia" w:cs="TimesNewRomanPS-BoldMT" w:hint="eastAsia"/>
          <w:b/>
          <w:bCs/>
          <w:color w:val="000000"/>
          <w:kern w:val="0"/>
          <w:sz w:val="24"/>
        </w:rPr>
        <w:t>口腔</w:t>
      </w:r>
      <w:r>
        <w:rPr>
          <w:rFonts w:asciiTheme="minorEastAsia" w:hAnsiTheme="minorEastAsia" w:cs="宋体" w:hint="eastAsia"/>
          <w:b/>
          <w:bCs/>
          <w:color w:val="000000"/>
          <w:kern w:val="0"/>
          <w:sz w:val="24"/>
        </w:rPr>
        <w:t>病历打分</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仿宋"/>
          <w:color w:val="000000"/>
          <w:kern w:val="0"/>
          <w:sz w:val="24"/>
        </w:rPr>
        <w:t xml:space="preserve">1. </w:t>
      </w:r>
      <w:r>
        <w:rPr>
          <w:rFonts w:asciiTheme="minorEastAsia" w:hAnsiTheme="minorEastAsia" w:cs="宋体" w:hint="eastAsia"/>
          <w:color w:val="000000"/>
          <w:kern w:val="0"/>
          <w:sz w:val="24"/>
        </w:rPr>
        <w:t>评分病历列表。按照时间和病历组选择需要评分的病历。</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仿宋"/>
          <w:color w:val="000000"/>
          <w:kern w:val="0"/>
          <w:sz w:val="24"/>
        </w:rPr>
        <w:t xml:space="preserve">2. </w:t>
      </w:r>
      <w:r>
        <w:rPr>
          <w:rFonts w:asciiTheme="minorEastAsia" w:hAnsiTheme="minorEastAsia" w:cs="宋体" w:hint="eastAsia"/>
          <w:color w:val="000000"/>
          <w:kern w:val="0"/>
          <w:sz w:val="24"/>
        </w:rPr>
        <w:t>打分备注。可以记录打分备注并保存；</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仿宋"/>
          <w:color w:val="000000"/>
          <w:kern w:val="0"/>
          <w:sz w:val="24"/>
        </w:rPr>
        <w:t xml:space="preserve">3. </w:t>
      </w:r>
      <w:r>
        <w:rPr>
          <w:rFonts w:asciiTheme="minorEastAsia" w:hAnsiTheme="minorEastAsia" w:cs="宋体" w:hint="eastAsia"/>
          <w:color w:val="000000"/>
          <w:kern w:val="0"/>
          <w:sz w:val="24"/>
        </w:rPr>
        <w:t>历史病历浏览。查看该病历的历史病历记录，进行病历打分时的判断依据。</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仿宋"/>
          <w:color w:val="000000"/>
          <w:kern w:val="0"/>
          <w:sz w:val="24"/>
        </w:rPr>
        <w:t xml:space="preserve">4. </w:t>
      </w:r>
      <w:r>
        <w:rPr>
          <w:rFonts w:asciiTheme="minorEastAsia" w:hAnsiTheme="minorEastAsia" w:cs="宋体" w:hint="eastAsia"/>
          <w:color w:val="000000"/>
          <w:kern w:val="0"/>
          <w:sz w:val="24"/>
        </w:rPr>
        <w:t>增加缺陷。根据评分标准对</w:t>
      </w:r>
      <w:proofErr w:type="gramStart"/>
      <w:r>
        <w:rPr>
          <w:rFonts w:asciiTheme="minorEastAsia" w:hAnsiTheme="minorEastAsia" w:cs="宋体" w:hint="eastAsia"/>
          <w:color w:val="000000"/>
          <w:kern w:val="0"/>
          <w:sz w:val="24"/>
        </w:rPr>
        <w:t>当前质</w:t>
      </w:r>
      <w:proofErr w:type="gramEnd"/>
      <w:r>
        <w:rPr>
          <w:rFonts w:asciiTheme="minorEastAsia" w:hAnsiTheme="minorEastAsia" w:cs="宋体" w:hint="eastAsia"/>
          <w:color w:val="000000"/>
          <w:kern w:val="0"/>
          <w:sz w:val="24"/>
        </w:rPr>
        <w:t>控病历进行扣分。</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仿宋"/>
          <w:color w:val="000000"/>
          <w:kern w:val="0"/>
          <w:sz w:val="24"/>
        </w:rPr>
        <w:t xml:space="preserve">5. </w:t>
      </w:r>
      <w:r>
        <w:rPr>
          <w:rFonts w:asciiTheme="minorEastAsia" w:hAnsiTheme="minorEastAsia" w:cs="宋体" w:hint="eastAsia"/>
          <w:color w:val="000000"/>
          <w:kern w:val="0"/>
          <w:sz w:val="24"/>
        </w:rPr>
        <w:t>扣分记录。缺陷名称和扣分的分值显示在评分内容中。</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仿宋"/>
          <w:color w:val="000000"/>
          <w:kern w:val="0"/>
          <w:sz w:val="24"/>
        </w:rPr>
        <w:t xml:space="preserve">6. </w:t>
      </w:r>
      <w:r>
        <w:rPr>
          <w:rFonts w:asciiTheme="minorEastAsia" w:hAnsiTheme="minorEastAsia" w:cs="宋体" w:hint="eastAsia"/>
          <w:color w:val="000000"/>
          <w:kern w:val="0"/>
          <w:sz w:val="24"/>
        </w:rPr>
        <w:t>完成打分。完成打分结束对本份病历的评价。病历最后得分和病历等级自动</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hint="eastAsia"/>
          <w:color w:val="000000"/>
          <w:kern w:val="0"/>
          <w:sz w:val="24"/>
        </w:rPr>
        <w:t>根据打分情况计算。</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仿宋"/>
          <w:color w:val="000000"/>
          <w:kern w:val="0"/>
          <w:sz w:val="24"/>
        </w:rPr>
        <w:t xml:space="preserve">7. </w:t>
      </w:r>
      <w:r>
        <w:rPr>
          <w:rFonts w:asciiTheme="minorEastAsia" w:hAnsiTheme="minorEastAsia" w:cs="宋体" w:hint="eastAsia"/>
          <w:color w:val="000000"/>
          <w:kern w:val="0"/>
          <w:sz w:val="24"/>
        </w:rPr>
        <w:t>召回。对于已经完成评分的病历，支持召回病历重新打分。</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仿宋"/>
          <w:color w:val="000000"/>
          <w:kern w:val="0"/>
          <w:sz w:val="24"/>
        </w:rPr>
        <w:t xml:space="preserve">8. </w:t>
      </w:r>
      <w:r>
        <w:rPr>
          <w:rFonts w:asciiTheme="minorEastAsia" w:hAnsiTheme="minorEastAsia" w:cs="宋体" w:hint="eastAsia"/>
          <w:color w:val="000000"/>
          <w:kern w:val="0"/>
          <w:sz w:val="24"/>
        </w:rPr>
        <w:t>扣分通知。完成扣分后会自动生成扣分通知，并发送给对应的医生，允许</w:t>
      </w:r>
      <w:proofErr w:type="gramStart"/>
      <w:r>
        <w:rPr>
          <w:rFonts w:asciiTheme="minorEastAsia" w:hAnsiTheme="minorEastAsia" w:cs="宋体" w:hint="eastAsia"/>
          <w:color w:val="000000"/>
          <w:kern w:val="0"/>
          <w:sz w:val="24"/>
        </w:rPr>
        <w:t>匿</w:t>
      </w:r>
      <w:proofErr w:type="gramEnd"/>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hint="eastAsia"/>
          <w:color w:val="000000"/>
          <w:kern w:val="0"/>
          <w:sz w:val="24"/>
        </w:rPr>
        <w:t>名打分。</w:t>
      </w:r>
    </w:p>
    <w:p w:rsidR="00A34BB2" w:rsidRDefault="004568F9">
      <w:pPr>
        <w:autoSpaceDE w:val="0"/>
        <w:autoSpaceDN w:val="0"/>
        <w:adjustRightInd w:val="0"/>
        <w:spacing w:line="360" w:lineRule="auto"/>
        <w:jc w:val="left"/>
        <w:rPr>
          <w:rFonts w:asciiTheme="minorEastAsia" w:hAnsiTheme="minorEastAsia" w:cs="宋体"/>
          <w:b/>
          <w:bCs/>
          <w:color w:val="000000"/>
          <w:kern w:val="0"/>
          <w:sz w:val="24"/>
        </w:rPr>
      </w:pPr>
      <w:r>
        <w:rPr>
          <w:rFonts w:asciiTheme="minorEastAsia" w:hAnsiTheme="minorEastAsia" w:cs="TimesNewRomanPS-BoldMT" w:hint="eastAsia"/>
          <w:b/>
          <w:bCs/>
          <w:color w:val="000000"/>
          <w:kern w:val="0"/>
          <w:sz w:val="24"/>
        </w:rPr>
        <w:t>8</w:t>
      </w:r>
      <w:r>
        <w:rPr>
          <w:rFonts w:asciiTheme="minorEastAsia" w:hAnsiTheme="minorEastAsia" w:cs="TimesNewRomanPS-BoldMT"/>
          <w:b/>
          <w:bCs/>
          <w:color w:val="000000"/>
          <w:kern w:val="0"/>
          <w:sz w:val="24"/>
        </w:rPr>
        <w:t xml:space="preserve">.3.3 </w:t>
      </w:r>
      <w:r>
        <w:rPr>
          <w:rFonts w:asciiTheme="minorEastAsia" w:hAnsiTheme="minorEastAsia" w:cs="宋体" w:hint="eastAsia"/>
          <w:b/>
          <w:bCs/>
          <w:color w:val="000000"/>
          <w:kern w:val="0"/>
          <w:sz w:val="24"/>
        </w:rPr>
        <w:t>评分结果</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仿宋"/>
          <w:color w:val="000000"/>
          <w:kern w:val="0"/>
          <w:sz w:val="24"/>
        </w:rPr>
        <w:t xml:space="preserve">1. </w:t>
      </w:r>
      <w:r>
        <w:rPr>
          <w:rFonts w:asciiTheme="minorEastAsia" w:hAnsiTheme="minorEastAsia" w:cs="宋体" w:hint="eastAsia"/>
          <w:color w:val="000000"/>
          <w:kern w:val="0"/>
          <w:sz w:val="24"/>
        </w:rPr>
        <w:t>支持评分结果查看。</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仿宋"/>
          <w:color w:val="000000"/>
          <w:kern w:val="0"/>
          <w:sz w:val="24"/>
        </w:rPr>
        <w:t xml:space="preserve">2. </w:t>
      </w:r>
      <w:r>
        <w:rPr>
          <w:rFonts w:asciiTheme="minorEastAsia" w:hAnsiTheme="minorEastAsia" w:cs="宋体" w:hint="eastAsia"/>
          <w:color w:val="000000"/>
          <w:kern w:val="0"/>
          <w:sz w:val="24"/>
        </w:rPr>
        <w:t>支持通过科室、医生、打分人、打分时间范围等条件进行查询。</w:t>
      </w:r>
    </w:p>
    <w:p w:rsidR="00A34BB2" w:rsidRDefault="004568F9">
      <w:pPr>
        <w:autoSpaceDE w:val="0"/>
        <w:autoSpaceDN w:val="0"/>
        <w:adjustRightInd w:val="0"/>
        <w:spacing w:line="360" w:lineRule="auto"/>
        <w:jc w:val="left"/>
        <w:rPr>
          <w:rFonts w:asciiTheme="minorEastAsia" w:hAnsiTheme="minorEastAsia" w:cs="宋体"/>
          <w:b/>
          <w:bCs/>
          <w:color w:val="000000"/>
          <w:kern w:val="0"/>
          <w:sz w:val="24"/>
        </w:rPr>
      </w:pPr>
      <w:r>
        <w:rPr>
          <w:rFonts w:asciiTheme="minorEastAsia" w:hAnsiTheme="minorEastAsia" w:cs="TimesNewRomanPS-BoldMT" w:hint="eastAsia"/>
          <w:b/>
          <w:bCs/>
          <w:color w:val="000000"/>
          <w:kern w:val="0"/>
          <w:sz w:val="24"/>
        </w:rPr>
        <w:t>8</w:t>
      </w:r>
      <w:r>
        <w:rPr>
          <w:rFonts w:asciiTheme="minorEastAsia" w:hAnsiTheme="minorEastAsia" w:cs="TimesNewRomanPS-BoldMT"/>
          <w:b/>
          <w:bCs/>
          <w:color w:val="000000"/>
          <w:kern w:val="0"/>
          <w:sz w:val="24"/>
        </w:rPr>
        <w:t xml:space="preserve">.3.4 </w:t>
      </w:r>
      <w:r>
        <w:rPr>
          <w:rFonts w:asciiTheme="minorEastAsia" w:hAnsiTheme="minorEastAsia" w:cs="宋体" w:hint="eastAsia"/>
          <w:b/>
          <w:bCs/>
          <w:color w:val="000000"/>
          <w:kern w:val="0"/>
          <w:sz w:val="24"/>
        </w:rPr>
        <w:t>评分维护</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仿宋"/>
          <w:color w:val="000000"/>
          <w:kern w:val="0"/>
          <w:sz w:val="24"/>
        </w:rPr>
        <w:t xml:space="preserve">1. </w:t>
      </w:r>
      <w:r>
        <w:rPr>
          <w:rFonts w:asciiTheme="minorEastAsia" w:hAnsiTheme="minorEastAsia" w:cs="宋体" w:hint="eastAsia"/>
          <w:color w:val="000000"/>
          <w:kern w:val="0"/>
          <w:sz w:val="24"/>
        </w:rPr>
        <w:t>评分类别维护。评分类别的新增、修改、删除。</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仿宋"/>
          <w:color w:val="000000"/>
          <w:kern w:val="0"/>
          <w:sz w:val="24"/>
        </w:rPr>
        <w:t xml:space="preserve">2. </w:t>
      </w:r>
      <w:r>
        <w:rPr>
          <w:rFonts w:asciiTheme="minorEastAsia" w:hAnsiTheme="minorEastAsia" w:cs="宋体" w:hint="eastAsia"/>
          <w:color w:val="000000"/>
          <w:kern w:val="0"/>
          <w:sz w:val="24"/>
        </w:rPr>
        <w:t>质控条目维护。在评分类别下，支持质控条目的新增、修改、删除。</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仿宋"/>
          <w:color w:val="000000"/>
          <w:kern w:val="0"/>
          <w:sz w:val="24"/>
        </w:rPr>
        <w:t xml:space="preserve">3. </w:t>
      </w:r>
      <w:r>
        <w:rPr>
          <w:rFonts w:asciiTheme="minorEastAsia" w:hAnsiTheme="minorEastAsia" w:cs="宋体" w:hint="eastAsia"/>
          <w:color w:val="000000"/>
          <w:kern w:val="0"/>
          <w:sz w:val="24"/>
        </w:rPr>
        <w:t>分值设定。评分类别、质控条目分别可以设置总分值、条目分值和最大扣分</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hint="eastAsia"/>
          <w:color w:val="000000"/>
          <w:kern w:val="0"/>
          <w:sz w:val="24"/>
        </w:rPr>
        <w:t>次数。</w:t>
      </w:r>
    </w:p>
    <w:p w:rsidR="00A34BB2" w:rsidRDefault="004568F9">
      <w:pPr>
        <w:pStyle w:val="3"/>
        <w:rPr>
          <w:rFonts w:asciiTheme="minorEastAsia" w:hAnsiTheme="minorEastAsia" w:cs="宋体"/>
          <w:b w:val="0"/>
          <w:bCs w:val="0"/>
          <w:color w:val="000000"/>
          <w:kern w:val="0"/>
          <w:sz w:val="24"/>
          <w:szCs w:val="24"/>
        </w:rPr>
      </w:pPr>
      <w:r>
        <w:rPr>
          <w:rFonts w:asciiTheme="minorEastAsia" w:hAnsiTheme="minorEastAsia" w:cs="SimSun,Bold" w:hint="eastAsia"/>
          <w:color w:val="000000"/>
          <w:kern w:val="0"/>
          <w:sz w:val="24"/>
          <w:szCs w:val="24"/>
        </w:rPr>
        <w:t>8</w:t>
      </w:r>
      <w:r>
        <w:rPr>
          <w:rFonts w:asciiTheme="minorEastAsia" w:hAnsiTheme="minorEastAsia" w:cs="SimSun,Bold"/>
          <w:color w:val="000000"/>
          <w:kern w:val="0"/>
          <w:sz w:val="24"/>
          <w:szCs w:val="24"/>
        </w:rPr>
        <w:t>.4</w:t>
      </w:r>
      <w:r>
        <w:rPr>
          <w:rFonts w:asciiTheme="minorEastAsia" w:hAnsiTheme="minorEastAsia" w:cs="宋体" w:hint="eastAsia"/>
          <w:color w:val="000000"/>
          <w:kern w:val="0"/>
          <w:sz w:val="24"/>
          <w:szCs w:val="24"/>
        </w:rPr>
        <w:t>、牙周</w:t>
      </w:r>
      <w:r>
        <w:rPr>
          <w:rFonts w:asciiTheme="minorEastAsia" w:hAnsiTheme="minorEastAsia" w:cs="SimSun,Bold"/>
          <w:color w:val="000000"/>
          <w:kern w:val="0"/>
          <w:sz w:val="24"/>
          <w:szCs w:val="24"/>
        </w:rPr>
        <w:t xml:space="preserve">CHART </w:t>
      </w:r>
      <w:r>
        <w:rPr>
          <w:rFonts w:asciiTheme="minorEastAsia" w:hAnsiTheme="minorEastAsia" w:cs="宋体" w:hint="eastAsia"/>
          <w:color w:val="000000"/>
          <w:kern w:val="0"/>
          <w:sz w:val="24"/>
          <w:szCs w:val="24"/>
        </w:rPr>
        <w:t>系统</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1.</w:t>
      </w:r>
      <w:r>
        <w:rPr>
          <w:rFonts w:asciiTheme="minorEastAsia" w:hAnsiTheme="minorEastAsia" w:cs="宋体" w:hint="eastAsia"/>
          <w:color w:val="000000"/>
          <w:kern w:val="0"/>
          <w:sz w:val="24"/>
        </w:rPr>
        <w:t>区域划分。分为数据录入区和指标显示区，数据录入区按照上颌、下颌的每一颗</w:t>
      </w:r>
      <w:proofErr w:type="gramStart"/>
      <w:r>
        <w:rPr>
          <w:rFonts w:asciiTheme="minorEastAsia" w:hAnsiTheme="minorEastAsia" w:cs="宋体" w:hint="eastAsia"/>
          <w:color w:val="000000"/>
          <w:kern w:val="0"/>
          <w:sz w:val="24"/>
        </w:rPr>
        <w:t>牙显示</w:t>
      </w:r>
      <w:proofErr w:type="gramEnd"/>
      <w:r>
        <w:rPr>
          <w:rFonts w:asciiTheme="minorEastAsia" w:hAnsiTheme="minorEastAsia" w:cs="宋体" w:hint="eastAsia"/>
          <w:color w:val="000000"/>
          <w:kern w:val="0"/>
          <w:sz w:val="24"/>
        </w:rPr>
        <w:t>录入的数据和指标。指标显示</w:t>
      </w:r>
      <w:proofErr w:type="gramStart"/>
      <w:r>
        <w:rPr>
          <w:rFonts w:asciiTheme="minorEastAsia" w:hAnsiTheme="minorEastAsia" w:cs="宋体" w:hint="eastAsia"/>
          <w:color w:val="000000"/>
          <w:kern w:val="0"/>
          <w:sz w:val="24"/>
        </w:rPr>
        <w:t>区显示</w:t>
      </w:r>
      <w:proofErr w:type="gramEnd"/>
      <w:r>
        <w:rPr>
          <w:rFonts w:asciiTheme="minorEastAsia" w:hAnsiTheme="minorEastAsia" w:cs="宋体" w:hint="eastAsia"/>
          <w:color w:val="000000"/>
          <w:kern w:val="0"/>
          <w:sz w:val="24"/>
        </w:rPr>
        <w:t>可录入的数值和牙齿特殊标识。</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2.</w:t>
      </w:r>
      <w:r>
        <w:rPr>
          <w:rFonts w:asciiTheme="minorEastAsia" w:hAnsiTheme="minorEastAsia" w:cs="宋体" w:hint="eastAsia"/>
          <w:color w:val="000000"/>
          <w:kern w:val="0"/>
          <w:sz w:val="24"/>
        </w:rPr>
        <w:t>多指标记录。可记录的指标数据包括：附着龈宽、根分叉、颊出血指数、颊菌斑指数、颊牙龈退缩等。</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3.</w:t>
      </w:r>
      <w:r>
        <w:rPr>
          <w:rFonts w:asciiTheme="minorEastAsia" w:hAnsiTheme="minorEastAsia" w:cs="宋体" w:hint="eastAsia"/>
          <w:color w:val="000000"/>
          <w:kern w:val="0"/>
          <w:sz w:val="24"/>
        </w:rPr>
        <w:t>标准录入数值预制。系统为每个检查项目提供标准的录入数值。</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4.</w:t>
      </w:r>
      <w:r>
        <w:rPr>
          <w:rFonts w:asciiTheme="minorEastAsia" w:hAnsiTheme="minorEastAsia" w:cs="宋体" w:hint="eastAsia"/>
          <w:color w:val="000000"/>
          <w:kern w:val="0"/>
          <w:sz w:val="24"/>
        </w:rPr>
        <w:t>界面布局与录入数值可配置：应支持自定义参数的录入位置，自定义参数的</w:t>
      </w:r>
      <w:proofErr w:type="gramStart"/>
      <w:r>
        <w:rPr>
          <w:rFonts w:asciiTheme="minorEastAsia" w:hAnsiTheme="minorEastAsia" w:cs="宋体" w:hint="eastAsia"/>
          <w:color w:val="000000"/>
          <w:kern w:val="0"/>
          <w:sz w:val="24"/>
        </w:rPr>
        <w:t>录入值</w:t>
      </w:r>
      <w:proofErr w:type="gramEnd"/>
      <w:r>
        <w:rPr>
          <w:rFonts w:asciiTheme="minorEastAsia" w:hAnsiTheme="minorEastAsia" w:cs="宋体" w:hint="eastAsia"/>
          <w:color w:val="000000"/>
          <w:kern w:val="0"/>
          <w:sz w:val="24"/>
        </w:rPr>
        <w:t>范围，</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lastRenderedPageBreak/>
        <w:t>5.</w:t>
      </w:r>
      <w:r>
        <w:rPr>
          <w:rFonts w:asciiTheme="minorEastAsia" w:hAnsiTheme="minorEastAsia" w:cs="宋体" w:hint="eastAsia"/>
          <w:color w:val="000000"/>
          <w:kern w:val="0"/>
          <w:sz w:val="24"/>
        </w:rPr>
        <w:t>参数的录入方向。可选择参数的录入方向从左至右或从右至左。</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6.</w:t>
      </w:r>
      <w:r>
        <w:rPr>
          <w:rFonts w:asciiTheme="minorEastAsia" w:hAnsiTheme="minorEastAsia" w:cs="宋体" w:hint="eastAsia"/>
          <w:color w:val="000000"/>
          <w:kern w:val="0"/>
          <w:sz w:val="24"/>
        </w:rPr>
        <w:t>牙齿特殊标识。针对特殊牙齿，可使用不同的颜色标识，如金属冠、缺失牙、白瓷冠、待拔除牙、种植体、固定桥等。</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7.</w:t>
      </w:r>
      <w:r>
        <w:rPr>
          <w:rFonts w:asciiTheme="minorEastAsia" w:hAnsiTheme="minorEastAsia" w:cs="宋体" w:hint="eastAsia"/>
          <w:color w:val="000000"/>
          <w:kern w:val="0"/>
          <w:sz w:val="24"/>
        </w:rPr>
        <w:t>一般情况记录</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hint="eastAsia"/>
          <w:color w:val="000000"/>
          <w:kern w:val="0"/>
          <w:sz w:val="24"/>
        </w:rPr>
        <w:t>一般情况指标。一般情况记录的指标包括深覆、深覆盖、错、对</w:t>
      </w:r>
      <w:proofErr w:type="gramStart"/>
      <w:r>
        <w:rPr>
          <w:rFonts w:asciiTheme="minorEastAsia" w:hAnsiTheme="minorEastAsia" w:cs="宋体" w:hint="eastAsia"/>
          <w:color w:val="000000"/>
          <w:kern w:val="0"/>
          <w:sz w:val="24"/>
        </w:rPr>
        <w:t>刃</w:t>
      </w:r>
      <w:proofErr w:type="gramEnd"/>
      <w:r>
        <w:rPr>
          <w:rFonts w:asciiTheme="minorEastAsia" w:hAnsiTheme="minorEastAsia" w:cs="宋体" w:hint="eastAsia"/>
          <w:color w:val="000000"/>
          <w:kern w:val="0"/>
          <w:sz w:val="24"/>
        </w:rPr>
        <w:t>、反、开、扭转牙等。</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8.</w:t>
      </w:r>
      <w:r>
        <w:rPr>
          <w:rFonts w:asciiTheme="minorEastAsia" w:hAnsiTheme="minorEastAsia" w:cs="宋体" w:hint="eastAsia"/>
          <w:color w:val="000000"/>
          <w:kern w:val="0"/>
          <w:sz w:val="24"/>
        </w:rPr>
        <w:t>浏览及打印</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hint="eastAsia"/>
          <w:color w:val="000000"/>
          <w:kern w:val="0"/>
          <w:sz w:val="24"/>
        </w:rPr>
        <w:t>牙周检查记录单浏览及打印。医生录入完成后，点击打印按钮即可自动生成牙</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hint="eastAsia"/>
          <w:color w:val="000000"/>
          <w:kern w:val="0"/>
          <w:sz w:val="24"/>
        </w:rPr>
        <w:t>周检查记录单的浏览视图，并可打印在</w:t>
      </w:r>
      <w:r>
        <w:rPr>
          <w:rFonts w:asciiTheme="minorEastAsia" w:hAnsiTheme="minorEastAsia" w:cs="宋体"/>
          <w:color w:val="000000"/>
          <w:kern w:val="0"/>
          <w:sz w:val="24"/>
        </w:rPr>
        <w:t xml:space="preserve">A4 </w:t>
      </w:r>
      <w:r>
        <w:rPr>
          <w:rFonts w:asciiTheme="minorEastAsia" w:hAnsiTheme="minorEastAsia" w:cs="宋体" w:hint="eastAsia"/>
          <w:color w:val="000000"/>
          <w:kern w:val="0"/>
          <w:sz w:val="24"/>
        </w:rPr>
        <w:t>之上。</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hint="eastAsia"/>
          <w:color w:val="000000"/>
          <w:kern w:val="0"/>
          <w:sz w:val="24"/>
        </w:rPr>
        <w:t>牙周检查单打印的内容。牙周检查单打印的内容包括全口牙齿的指标数据、牙</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proofErr w:type="gramStart"/>
      <w:r>
        <w:rPr>
          <w:rFonts w:asciiTheme="minorEastAsia" w:hAnsiTheme="minorEastAsia" w:cs="宋体" w:hint="eastAsia"/>
          <w:color w:val="000000"/>
          <w:kern w:val="0"/>
          <w:sz w:val="24"/>
        </w:rPr>
        <w:t>齿</w:t>
      </w:r>
      <w:proofErr w:type="gramEnd"/>
      <w:r>
        <w:rPr>
          <w:rFonts w:asciiTheme="minorEastAsia" w:hAnsiTheme="minorEastAsia" w:cs="宋体" w:hint="eastAsia"/>
          <w:color w:val="000000"/>
          <w:kern w:val="0"/>
          <w:sz w:val="24"/>
        </w:rPr>
        <w:t>特殊标识和牙齿一般情况记录。</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9.</w:t>
      </w:r>
      <w:r>
        <w:rPr>
          <w:rFonts w:asciiTheme="minorEastAsia" w:hAnsiTheme="minorEastAsia" w:cs="宋体" w:hint="eastAsia"/>
          <w:color w:val="000000"/>
          <w:kern w:val="0"/>
          <w:sz w:val="24"/>
        </w:rPr>
        <w:t>检查指标</w:t>
      </w:r>
      <w:proofErr w:type="gramStart"/>
      <w:r>
        <w:rPr>
          <w:rFonts w:asciiTheme="minorEastAsia" w:hAnsiTheme="minorEastAsia" w:cs="宋体" w:hint="eastAsia"/>
          <w:color w:val="000000"/>
          <w:kern w:val="0"/>
          <w:sz w:val="24"/>
        </w:rPr>
        <w:t>录入值</w:t>
      </w:r>
      <w:proofErr w:type="gramEnd"/>
      <w:r>
        <w:rPr>
          <w:rFonts w:asciiTheme="minorEastAsia" w:hAnsiTheme="minorEastAsia" w:cs="宋体" w:hint="eastAsia"/>
          <w:color w:val="000000"/>
          <w:kern w:val="0"/>
          <w:sz w:val="24"/>
        </w:rPr>
        <w:t>范围自定义。用户可根据自身需求设计指标</w:t>
      </w:r>
      <w:proofErr w:type="gramStart"/>
      <w:r>
        <w:rPr>
          <w:rFonts w:asciiTheme="minorEastAsia" w:hAnsiTheme="minorEastAsia" w:cs="宋体" w:hint="eastAsia"/>
          <w:color w:val="000000"/>
          <w:kern w:val="0"/>
          <w:sz w:val="24"/>
        </w:rPr>
        <w:t>录入值</w:t>
      </w:r>
      <w:proofErr w:type="gramEnd"/>
      <w:r>
        <w:rPr>
          <w:rFonts w:asciiTheme="minorEastAsia" w:hAnsiTheme="minorEastAsia" w:cs="宋体" w:hint="eastAsia"/>
          <w:color w:val="000000"/>
          <w:kern w:val="0"/>
          <w:sz w:val="24"/>
        </w:rPr>
        <w:t>范围。</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10.</w:t>
      </w:r>
      <w:r>
        <w:rPr>
          <w:rFonts w:asciiTheme="minorEastAsia" w:hAnsiTheme="minorEastAsia" w:cs="宋体" w:hint="eastAsia"/>
          <w:color w:val="000000"/>
          <w:kern w:val="0"/>
          <w:sz w:val="24"/>
        </w:rPr>
        <w:t>检查指标停用和启用，系统可以设定停用或启用检查指标。</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11.</w:t>
      </w:r>
      <w:r>
        <w:rPr>
          <w:rFonts w:asciiTheme="minorEastAsia" w:hAnsiTheme="minorEastAsia" w:cs="宋体" w:hint="eastAsia"/>
          <w:color w:val="000000"/>
          <w:kern w:val="0"/>
          <w:sz w:val="24"/>
        </w:rPr>
        <w:t>检查指标排序。系统可以对检查指标的位置进行定义，根据用户的习惯设定检查指标在牙周检查记录单上的上下位置。</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12.</w:t>
      </w:r>
      <w:r>
        <w:rPr>
          <w:rFonts w:asciiTheme="minorEastAsia" w:hAnsiTheme="minorEastAsia" w:cs="宋体" w:hint="eastAsia"/>
          <w:color w:val="000000"/>
          <w:kern w:val="0"/>
          <w:sz w:val="24"/>
        </w:rPr>
        <w:t>预警数值设置。可以设置录入内容到达预警值后颜色变红，字体变大。</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13.</w:t>
      </w:r>
      <w:r>
        <w:rPr>
          <w:rFonts w:asciiTheme="minorEastAsia" w:hAnsiTheme="minorEastAsia" w:cs="宋体" w:hint="eastAsia"/>
          <w:color w:val="000000"/>
          <w:kern w:val="0"/>
          <w:sz w:val="24"/>
        </w:rPr>
        <w:t>多图浏览。可以按照时间点查看某一个患者在不同时期录入的牙周</w:t>
      </w:r>
      <w:r>
        <w:rPr>
          <w:rFonts w:asciiTheme="minorEastAsia" w:hAnsiTheme="minorEastAsia" w:cs="宋体"/>
          <w:color w:val="000000"/>
          <w:kern w:val="0"/>
          <w:sz w:val="24"/>
        </w:rPr>
        <w:t>CHART</w:t>
      </w:r>
      <w:r>
        <w:rPr>
          <w:rFonts w:asciiTheme="minorEastAsia" w:hAnsiTheme="minorEastAsia" w:cs="宋体" w:hint="eastAsia"/>
          <w:color w:val="000000"/>
          <w:kern w:val="0"/>
          <w:sz w:val="24"/>
        </w:rPr>
        <w:t>。</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14.</w:t>
      </w:r>
      <w:r>
        <w:rPr>
          <w:rFonts w:asciiTheme="minorEastAsia" w:hAnsiTheme="minorEastAsia" w:cs="宋体" w:hint="eastAsia"/>
          <w:color w:val="000000"/>
          <w:kern w:val="0"/>
          <w:sz w:val="24"/>
        </w:rPr>
        <w:t>选择性浏览多个检查指标。可以浏览牙齿的多个检查指标，包括：</w:t>
      </w:r>
      <w:r>
        <w:rPr>
          <w:rFonts w:asciiTheme="minorEastAsia" w:hAnsiTheme="minorEastAsia" w:cs="宋体"/>
          <w:color w:val="000000"/>
          <w:kern w:val="0"/>
          <w:sz w:val="24"/>
        </w:rPr>
        <w:t>FI(</w:t>
      </w:r>
      <w:r>
        <w:rPr>
          <w:rFonts w:asciiTheme="minorEastAsia" w:hAnsiTheme="minorEastAsia" w:cs="宋体" w:hint="eastAsia"/>
          <w:color w:val="000000"/>
          <w:kern w:val="0"/>
          <w:sz w:val="24"/>
        </w:rPr>
        <w:t>菌斑指数</w:t>
      </w:r>
      <w:r>
        <w:rPr>
          <w:rFonts w:asciiTheme="minorEastAsia" w:hAnsiTheme="minorEastAsia" w:cs="宋体"/>
          <w:color w:val="000000"/>
          <w:kern w:val="0"/>
          <w:sz w:val="24"/>
        </w:rPr>
        <w:t>)</w:t>
      </w:r>
      <w:r>
        <w:rPr>
          <w:rFonts w:asciiTheme="minorEastAsia" w:hAnsiTheme="minorEastAsia" w:cs="宋体" w:hint="eastAsia"/>
          <w:color w:val="000000"/>
          <w:kern w:val="0"/>
          <w:sz w:val="24"/>
        </w:rPr>
        <w:t>、</w:t>
      </w:r>
      <w:r>
        <w:rPr>
          <w:rFonts w:asciiTheme="minorEastAsia" w:hAnsiTheme="minorEastAsia" w:cs="宋体"/>
          <w:color w:val="000000"/>
          <w:kern w:val="0"/>
          <w:sz w:val="24"/>
        </w:rPr>
        <w:t>BI</w:t>
      </w:r>
      <w:r>
        <w:rPr>
          <w:rFonts w:asciiTheme="minorEastAsia" w:hAnsiTheme="minorEastAsia" w:cs="宋体" w:hint="eastAsia"/>
          <w:color w:val="000000"/>
          <w:kern w:val="0"/>
          <w:sz w:val="24"/>
        </w:rPr>
        <w:t>（出血指数）等。</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15.</w:t>
      </w:r>
      <w:r>
        <w:rPr>
          <w:rFonts w:asciiTheme="minorEastAsia" w:hAnsiTheme="minorEastAsia" w:cs="宋体" w:hint="eastAsia"/>
          <w:color w:val="000000"/>
          <w:kern w:val="0"/>
          <w:sz w:val="24"/>
        </w:rPr>
        <w:t>按照舌侧、唇侧、上颌、下颌分别显示牙齿的图形化指标，用不同的形状和颜色区分并标识</w:t>
      </w:r>
      <w:r>
        <w:rPr>
          <w:rFonts w:asciiTheme="minorEastAsia" w:hAnsiTheme="minorEastAsia" w:cs="宋体"/>
          <w:color w:val="000000"/>
          <w:kern w:val="0"/>
          <w:sz w:val="24"/>
        </w:rPr>
        <w:t>FI</w:t>
      </w:r>
      <w:r>
        <w:rPr>
          <w:rFonts w:asciiTheme="minorEastAsia" w:hAnsiTheme="minorEastAsia" w:cs="宋体" w:hint="eastAsia"/>
          <w:color w:val="000000"/>
          <w:kern w:val="0"/>
          <w:sz w:val="24"/>
        </w:rPr>
        <w:t>、</w:t>
      </w:r>
      <w:r>
        <w:rPr>
          <w:rFonts w:asciiTheme="minorEastAsia" w:hAnsiTheme="minorEastAsia" w:cs="宋体"/>
          <w:color w:val="000000"/>
          <w:kern w:val="0"/>
          <w:sz w:val="24"/>
        </w:rPr>
        <w:t>BI</w:t>
      </w:r>
      <w:r>
        <w:rPr>
          <w:rFonts w:asciiTheme="minorEastAsia" w:hAnsiTheme="minorEastAsia" w:cs="宋体" w:hint="eastAsia"/>
          <w:color w:val="000000"/>
          <w:kern w:val="0"/>
          <w:sz w:val="24"/>
        </w:rPr>
        <w:t>、</w:t>
      </w:r>
      <w:r>
        <w:rPr>
          <w:rFonts w:asciiTheme="minorEastAsia" w:hAnsiTheme="minorEastAsia" w:cs="宋体"/>
          <w:color w:val="000000"/>
          <w:kern w:val="0"/>
          <w:sz w:val="24"/>
        </w:rPr>
        <w:t>PD</w:t>
      </w:r>
      <w:r>
        <w:rPr>
          <w:rFonts w:asciiTheme="minorEastAsia" w:hAnsiTheme="minorEastAsia" w:cs="宋体" w:hint="eastAsia"/>
          <w:color w:val="000000"/>
          <w:kern w:val="0"/>
          <w:sz w:val="24"/>
        </w:rPr>
        <w:t>、牙龈退缩、溢脓、金属冠、缺失、瓷冠、待拔除、种植体。</w:t>
      </w:r>
    </w:p>
    <w:p w:rsidR="00A34BB2" w:rsidRDefault="004568F9">
      <w:pPr>
        <w:pStyle w:val="3"/>
        <w:rPr>
          <w:rFonts w:asciiTheme="minorEastAsia" w:hAnsiTheme="minorEastAsia" w:cs="宋体"/>
          <w:b w:val="0"/>
          <w:bCs w:val="0"/>
          <w:color w:val="000000"/>
          <w:kern w:val="0"/>
          <w:sz w:val="24"/>
          <w:szCs w:val="24"/>
        </w:rPr>
      </w:pPr>
      <w:r>
        <w:rPr>
          <w:rFonts w:asciiTheme="minorEastAsia" w:hAnsiTheme="minorEastAsia" w:cs="SimSun,Bold" w:hint="eastAsia"/>
          <w:color w:val="000000"/>
          <w:kern w:val="0"/>
          <w:sz w:val="24"/>
          <w:szCs w:val="24"/>
        </w:rPr>
        <w:t>8</w:t>
      </w:r>
      <w:r>
        <w:rPr>
          <w:rFonts w:asciiTheme="minorEastAsia" w:hAnsiTheme="minorEastAsia" w:cs="SimSun,Bold"/>
          <w:color w:val="000000"/>
          <w:kern w:val="0"/>
          <w:sz w:val="24"/>
          <w:szCs w:val="24"/>
        </w:rPr>
        <w:t>.5</w:t>
      </w:r>
      <w:r>
        <w:rPr>
          <w:rFonts w:asciiTheme="minorEastAsia" w:hAnsiTheme="minorEastAsia" w:cs="宋体" w:hint="eastAsia"/>
          <w:color w:val="000000"/>
          <w:kern w:val="0"/>
          <w:sz w:val="24"/>
          <w:szCs w:val="24"/>
        </w:rPr>
        <w:t>、儿科</w:t>
      </w:r>
      <w:r>
        <w:rPr>
          <w:rFonts w:asciiTheme="minorEastAsia" w:hAnsiTheme="minorEastAsia" w:cs="SimSun,Bold"/>
          <w:color w:val="000000"/>
          <w:kern w:val="0"/>
          <w:sz w:val="24"/>
          <w:szCs w:val="24"/>
        </w:rPr>
        <w:t xml:space="preserve">CHART </w:t>
      </w:r>
      <w:r>
        <w:rPr>
          <w:rFonts w:asciiTheme="minorEastAsia" w:hAnsiTheme="minorEastAsia" w:cs="宋体" w:hint="eastAsia"/>
          <w:color w:val="000000"/>
          <w:kern w:val="0"/>
          <w:sz w:val="24"/>
          <w:szCs w:val="24"/>
        </w:rPr>
        <w:t>系统</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1.</w:t>
      </w:r>
      <w:r>
        <w:rPr>
          <w:rFonts w:asciiTheme="minorEastAsia" w:hAnsiTheme="minorEastAsia" w:cs="宋体" w:hint="eastAsia"/>
          <w:color w:val="000000"/>
          <w:kern w:val="0"/>
          <w:sz w:val="24"/>
        </w:rPr>
        <w:t>全口牙齿显示。按照上颌、下颌的每一颗</w:t>
      </w:r>
      <w:proofErr w:type="gramStart"/>
      <w:r>
        <w:rPr>
          <w:rFonts w:asciiTheme="minorEastAsia" w:hAnsiTheme="minorEastAsia" w:cs="宋体" w:hint="eastAsia"/>
          <w:color w:val="000000"/>
          <w:kern w:val="0"/>
          <w:sz w:val="24"/>
        </w:rPr>
        <w:t>牙显示</w:t>
      </w:r>
      <w:proofErr w:type="gramEnd"/>
      <w:r>
        <w:rPr>
          <w:rFonts w:asciiTheme="minorEastAsia" w:hAnsiTheme="minorEastAsia" w:cs="宋体" w:hint="eastAsia"/>
          <w:color w:val="000000"/>
          <w:kern w:val="0"/>
          <w:sz w:val="24"/>
        </w:rPr>
        <w:t>检查结果。</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2.</w:t>
      </w:r>
      <w:r>
        <w:rPr>
          <w:rFonts w:asciiTheme="minorEastAsia" w:hAnsiTheme="minorEastAsia" w:cs="宋体" w:hint="eastAsia"/>
          <w:color w:val="000000"/>
          <w:kern w:val="0"/>
          <w:sz w:val="24"/>
        </w:rPr>
        <w:t>图形化诊断标记。标记的内容包括：龋齿、充填、窝沟封闭、瘘管、间隙保</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hint="eastAsia"/>
          <w:color w:val="000000"/>
          <w:kern w:val="0"/>
          <w:sz w:val="24"/>
        </w:rPr>
        <w:t>持器等。</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4.</w:t>
      </w:r>
      <w:r>
        <w:rPr>
          <w:rFonts w:asciiTheme="minorEastAsia" w:hAnsiTheme="minorEastAsia" w:cs="宋体" w:hint="eastAsia"/>
          <w:color w:val="000000"/>
          <w:kern w:val="0"/>
          <w:sz w:val="24"/>
        </w:rPr>
        <w:t>恒牙乳牙列显示。外科检查表提供两种牙位选择方式，针对儿童可以进行乳</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hint="eastAsia"/>
          <w:color w:val="000000"/>
          <w:kern w:val="0"/>
          <w:sz w:val="24"/>
        </w:rPr>
        <w:t>牙列的检查信息记录。</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lastRenderedPageBreak/>
        <w:t>5.</w:t>
      </w:r>
      <w:r>
        <w:rPr>
          <w:rFonts w:asciiTheme="minorEastAsia" w:hAnsiTheme="minorEastAsia" w:cs="宋体" w:hint="eastAsia"/>
          <w:color w:val="000000"/>
          <w:kern w:val="0"/>
          <w:sz w:val="24"/>
        </w:rPr>
        <w:t>萌出。针对录入牙齿萌出状态时，系统具有</w:t>
      </w:r>
      <w:r>
        <w:rPr>
          <w:rFonts w:asciiTheme="minorEastAsia" w:hAnsiTheme="minorEastAsia" w:cs="宋体"/>
          <w:color w:val="000000"/>
          <w:kern w:val="0"/>
          <w:sz w:val="24"/>
        </w:rPr>
        <w:t>‘</w:t>
      </w:r>
      <w:r>
        <w:rPr>
          <w:rFonts w:asciiTheme="minorEastAsia" w:hAnsiTheme="minorEastAsia" w:cs="宋体" w:hint="eastAsia"/>
          <w:color w:val="000000"/>
          <w:kern w:val="0"/>
          <w:sz w:val="24"/>
        </w:rPr>
        <w:t>未萌出</w:t>
      </w:r>
      <w:r>
        <w:rPr>
          <w:rFonts w:asciiTheme="minorEastAsia" w:hAnsiTheme="minorEastAsia" w:cs="宋体"/>
          <w:color w:val="000000"/>
          <w:kern w:val="0"/>
          <w:sz w:val="24"/>
        </w:rPr>
        <w:t>’</w:t>
      </w:r>
      <w:r>
        <w:rPr>
          <w:rFonts w:asciiTheme="minorEastAsia" w:hAnsiTheme="minorEastAsia" w:cs="宋体" w:hint="eastAsia"/>
          <w:color w:val="000000"/>
          <w:kern w:val="0"/>
          <w:sz w:val="24"/>
        </w:rPr>
        <w:t>、</w:t>
      </w:r>
      <w:r>
        <w:rPr>
          <w:rFonts w:asciiTheme="minorEastAsia" w:hAnsiTheme="minorEastAsia" w:cs="宋体"/>
          <w:color w:val="000000"/>
          <w:kern w:val="0"/>
          <w:sz w:val="24"/>
        </w:rPr>
        <w:t>‘</w:t>
      </w:r>
      <w:r>
        <w:rPr>
          <w:rFonts w:asciiTheme="minorEastAsia" w:hAnsiTheme="minorEastAsia" w:cs="宋体" w:hint="eastAsia"/>
          <w:color w:val="000000"/>
          <w:kern w:val="0"/>
          <w:sz w:val="24"/>
        </w:rPr>
        <w:t>萌出</w:t>
      </w:r>
      <w:r>
        <w:rPr>
          <w:rFonts w:asciiTheme="minorEastAsia" w:hAnsiTheme="minorEastAsia" w:cs="宋体"/>
          <w:color w:val="000000"/>
          <w:kern w:val="0"/>
          <w:sz w:val="24"/>
        </w:rPr>
        <w:t>1/3’</w:t>
      </w:r>
      <w:r>
        <w:rPr>
          <w:rFonts w:asciiTheme="minorEastAsia" w:hAnsiTheme="minorEastAsia" w:cs="宋体" w:hint="eastAsia"/>
          <w:color w:val="000000"/>
          <w:kern w:val="0"/>
          <w:sz w:val="24"/>
        </w:rPr>
        <w:t>、</w:t>
      </w:r>
      <w:r>
        <w:rPr>
          <w:rFonts w:asciiTheme="minorEastAsia" w:hAnsiTheme="minorEastAsia" w:cs="宋体"/>
          <w:color w:val="000000"/>
          <w:kern w:val="0"/>
          <w:sz w:val="24"/>
        </w:rPr>
        <w:t>‘</w:t>
      </w:r>
      <w:r>
        <w:rPr>
          <w:rFonts w:asciiTheme="minorEastAsia" w:hAnsiTheme="minorEastAsia" w:cs="宋体" w:hint="eastAsia"/>
          <w:color w:val="000000"/>
          <w:kern w:val="0"/>
          <w:sz w:val="24"/>
        </w:rPr>
        <w:t>萌出</w:t>
      </w:r>
      <w:r>
        <w:rPr>
          <w:rFonts w:asciiTheme="minorEastAsia" w:hAnsiTheme="minorEastAsia" w:cs="宋体"/>
          <w:color w:val="000000"/>
          <w:kern w:val="0"/>
          <w:sz w:val="24"/>
        </w:rPr>
        <w:t>2/3’</w:t>
      </w:r>
      <w:r>
        <w:rPr>
          <w:rFonts w:asciiTheme="minorEastAsia" w:hAnsiTheme="minorEastAsia" w:cs="宋体" w:hint="eastAsia"/>
          <w:color w:val="000000"/>
          <w:kern w:val="0"/>
          <w:sz w:val="24"/>
        </w:rPr>
        <w:t>、</w:t>
      </w:r>
      <w:r>
        <w:rPr>
          <w:rFonts w:asciiTheme="minorEastAsia" w:hAnsiTheme="minorEastAsia" w:cs="宋体"/>
          <w:color w:val="000000"/>
          <w:kern w:val="0"/>
          <w:sz w:val="24"/>
        </w:rPr>
        <w:t>‘</w:t>
      </w:r>
      <w:r>
        <w:rPr>
          <w:rFonts w:asciiTheme="minorEastAsia" w:hAnsiTheme="minorEastAsia" w:cs="宋体" w:hint="eastAsia"/>
          <w:color w:val="000000"/>
          <w:kern w:val="0"/>
          <w:sz w:val="24"/>
        </w:rPr>
        <w:t>完全萌出</w:t>
      </w:r>
      <w:r>
        <w:rPr>
          <w:rFonts w:asciiTheme="minorEastAsia" w:hAnsiTheme="minorEastAsia" w:cs="宋体"/>
          <w:color w:val="000000"/>
          <w:kern w:val="0"/>
          <w:sz w:val="24"/>
        </w:rPr>
        <w:t>’</w:t>
      </w:r>
      <w:r>
        <w:rPr>
          <w:rFonts w:asciiTheme="minorEastAsia" w:hAnsiTheme="minorEastAsia" w:cs="宋体" w:hint="eastAsia"/>
          <w:color w:val="000000"/>
          <w:kern w:val="0"/>
          <w:sz w:val="24"/>
        </w:rPr>
        <w:t>等二级录入菜单。且不同的萌出程度，图形化界面显示不同。</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6.</w:t>
      </w:r>
      <w:r>
        <w:rPr>
          <w:rFonts w:asciiTheme="minorEastAsia" w:hAnsiTheme="minorEastAsia" w:cs="宋体" w:hint="eastAsia"/>
          <w:color w:val="000000"/>
          <w:kern w:val="0"/>
          <w:sz w:val="24"/>
        </w:rPr>
        <w:t>龋齿。针对录入牙齿龋齿状态时，系统具有</w:t>
      </w:r>
      <w:r>
        <w:rPr>
          <w:rFonts w:asciiTheme="minorEastAsia" w:hAnsiTheme="minorEastAsia" w:cs="宋体"/>
          <w:color w:val="000000"/>
          <w:kern w:val="0"/>
          <w:sz w:val="24"/>
        </w:rPr>
        <w:t>‘1’</w:t>
      </w:r>
      <w:r>
        <w:rPr>
          <w:rFonts w:asciiTheme="minorEastAsia" w:hAnsiTheme="minorEastAsia" w:cs="宋体" w:hint="eastAsia"/>
          <w:color w:val="000000"/>
          <w:kern w:val="0"/>
          <w:sz w:val="24"/>
        </w:rPr>
        <w:t>、</w:t>
      </w:r>
      <w:r>
        <w:rPr>
          <w:rFonts w:asciiTheme="minorEastAsia" w:hAnsiTheme="minorEastAsia" w:cs="宋体"/>
          <w:color w:val="000000"/>
          <w:kern w:val="0"/>
          <w:sz w:val="24"/>
        </w:rPr>
        <w:t>‘2’</w:t>
      </w:r>
      <w:r>
        <w:rPr>
          <w:rFonts w:asciiTheme="minorEastAsia" w:hAnsiTheme="minorEastAsia" w:cs="宋体" w:hint="eastAsia"/>
          <w:color w:val="000000"/>
          <w:kern w:val="0"/>
          <w:sz w:val="24"/>
        </w:rPr>
        <w:t>、</w:t>
      </w:r>
      <w:r>
        <w:rPr>
          <w:rFonts w:asciiTheme="minorEastAsia" w:hAnsiTheme="minorEastAsia" w:cs="宋体"/>
          <w:color w:val="000000"/>
          <w:kern w:val="0"/>
          <w:sz w:val="24"/>
        </w:rPr>
        <w:t>‘3’</w:t>
      </w:r>
      <w:r>
        <w:rPr>
          <w:rFonts w:asciiTheme="minorEastAsia" w:hAnsiTheme="minorEastAsia" w:cs="宋体" w:hint="eastAsia"/>
          <w:color w:val="000000"/>
          <w:kern w:val="0"/>
          <w:sz w:val="24"/>
        </w:rPr>
        <w:t>、</w:t>
      </w:r>
      <w:r>
        <w:rPr>
          <w:rFonts w:asciiTheme="minorEastAsia" w:hAnsiTheme="minorEastAsia" w:cs="宋体"/>
          <w:color w:val="000000"/>
          <w:kern w:val="0"/>
          <w:sz w:val="24"/>
        </w:rPr>
        <w:t xml:space="preserve">‘4’ </w:t>
      </w:r>
      <w:r>
        <w:rPr>
          <w:rFonts w:asciiTheme="minorEastAsia" w:hAnsiTheme="minorEastAsia" w:cs="宋体" w:hint="eastAsia"/>
          <w:color w:val="000000"/>
          <w:kern w:val="0"/>
          <w:sz w:val="24"/>
        </w:rPr>
        <w:t>、</w:t>
      </w:r>
      <w:r>
        <w:rPr>
          <w:rFonts w:asciiTheme="minorEastAsia" w:hAnsiTheme="minorEastAsia" w:cs="宋体"/>
          <w:color w:val="000000"/>
          <w:kern w:val="0"/>
          <w:sz w:val="24"/>
        </w:rPr>
        <w:t>‘5’</w:t>
      </w:r>
      <w:r>
        <w:rPr>
          <w:rFonts w:asciiTheme="minorEastAsia" w:hAnsiTheme="minorEastAsia" w:cs="宋体" w:hint="eastAsia"/>
          <w:color w:val="000000"/>
          <w:kern w:val="0"/>
          <w:sz w:val="24"/>
        </w:rPr>
        <w:t>等</w:t>
      </w:r>
      <w:proofErr w:type="gramStart"/>
      <w:r>
        <w:rPr>
          <w:rFonts w:asciiTheme="minorEastAsia" w:hAnsiTheme="minorEastAsia" w:cs="宋体" w:hint="eastAsia"/>
          <w:color w:val="000000"/>
          <w:kern w:val="0"/>
          <w:sz w:val="24"/>
        </w:rPr>
        <w:t>龋坏程度</w:t>
      </w:r>
      <w:proofErr w:type="gramEnd"/>
      <w:r>
        <w:rPr>
          <w:rFonts w:asciiTheme="minorEastAsia" w:hAnsiTheme="minorEastAsia" w:cs="宋体" w:hint="eastAsia"/>
          <w:color w:val="000000"/>
          <w:kern w:val="0"/>
          <w:sz w:val="24"/>
        </w:rPr>
        <w:t>选项，且可以标记在不同的牙面上。</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7.</w:t>
      </w:r>
      <w:r>
        <w:rPr>
          <w:rFonts w:asciiTheme="minorEastAsia" w:hAnsiTheme="minorEastAsia" w:cs="宋体" w:hint="eastAsia"/>
          <w:color w:val="000000"/>
          <w:kern w:val="0"/>
          <w:sz w:val="24"/>
        </w:rPr>
        <w:t>充填。针对录入牙齿充填状态时，系统具有</w:t>
      </w:r>
      <w:r>
        <w:rPr>
          <w:rFonts w:asciiTheme="minorEastAsia" w:hAnsiTheme="minorEastAsia" w:cs="宋体"/>
          <w:color w:val="000000"/>
          <w:kern w:val="0"/>
          <w:sz w:val="24"/>
        </w:rPr>
        <w:t>‘</w:t>
      </w:r>
      <w:r>
        <w:rPr>
          <w:rFonts w:asciiTheme="minorEastAsia" w:hAnsiTheme="minorEastAsia" w:cs="宋体" w:hint="eastAsia"/>
          <w:color w:val="000000"/>
          <w:kern w:val="0"/>
          <w:sz w:val="24"/>
        </w:rPr>
        <w:t>完好充填</w:t>
      </w:r>
      <w:r>
        <w:rPr>
          <w:rFonts w:asciiTheme="minorEastAsia" w:hAnsiTheme="minorEastAsia" w:cs="宋体"/>
          <w:color w:val="000000"/>
          <w:kern w:val="0"/>
          <w:sz w:val="24"/>
        </w:rPr>
        <w:t>’</w:t>
      </w:r>
      <w:r>
        <w:rPr>
          <w:rFonts w:asciiTheme="minorEastAsia" w:hAnsiTheme="minorEastAsia" w:cs="宋体" w:hint="eastAsia"/>
          <w:color w:val="000000"/>
          <w:kern w:val="0"/>
          <w:sz w:val="24"/>
        </w:rPr>
        <w:t>、</w:t>
      </w:r>
      <w:r>
        <w:rPr>
          <w:rFonts w:asciiTheme="minorEastAsia" w:hAnsiTheme="minorEastAsia" w:cs="宋体"/>
          <w:color w:val="000000"/>
          <w:kern w:val="0"/>
          <w:sz w:val="24"/>
        </w:rPr>
        <w:t>‘</w:t>
      </w:r>
      <w:r>
        <w:rPr>
          <w:rFonts w:asciiTheme="minorEastAsia" w:hAnsiTheme="minorEastAsia" w:cs="宋体" w:hint="eastAsia"/>
          <w:color w:val="000000"/>
          <w:kern w:val="0"/>
          <w:sz w:val="24"/>
        </w:rPr>
        <w:t>不良充填</w:t>
      </w:r>
      <w:r>
        <w:rPr>
          <w:rFonts w:asciiTheme="minorEastAsia" w:hAnsiTheme="minorEastAsia" w:cs="宋体"/>
          <w:color w:val="000000"/>
          <w:kern w:val="0"/>
          <w:sz w:val="24"/>
        </w:rPr>
        <w:t>’</w:t>
      </w:r>
      <w:r>
        <w:rPr>
          <w:rFonts w:asciiTheme="minorEastAsia" w:hAnsiTheme="minorEastAsia" w:cs="宋体" w:hint="eastAsia"/>
          <w:color w:val="000000"/>
          <w:kern w:val="0"/>
          <w:sz w:val="24"/>
        </w:rPr>
        <w:t>等状态，当选择</w:t>
      </w:r>
      <w:r>
        <w:rPr>
          <w:rFonts w:asciiTheme="minorEastAsia" w:hAnsiTheme="minorEastAsia" w:cs="宋体"/>
          <w:color w:val="000000"/>
          <w:kern w:val="0"/>
          <w:sz w:val="24"/>
        </w:rPr>
        <w:t>‘</w:t>
      </w:r>
      <w:r>
        <w:rPr>
          <w:rFonts w:asciiTheme="minorEastAsia" w:hAnsiTheme="minorEastAsia" w:cs="宋体" w:hint="eastAsia"/>
          <w:color w:val="000000"/>
          <w:kern w:val="0"/>
          <w:sz w:val="24"/>
        </w:rPr>
        <w:t>完好充填</w:t>
      </w:r>
      <w:r>
        <w:rPr>
          <w:rFonts w:asciiTheme="minorEastAsia" w:hAnsiTheme="minorEastAsia" w:cs="宋体"/>
          <w:color w:val="000000"/>
          <w:kern w:val="0"/>
          <w:sz w:val="24"/>
        </w:rPr>
        <w:t>’</w:t>
      </w:r>
      <w:r>
        <w:rPr>
          <w:rFonts w:asciiTheme="minorEastAsia" w:hAnsiTheme="minorEastAsia" w:cs="宋体" w:hint="eastAsia"/>
          <w:color w:val="000000"/>
          <w:kern w:val="0"/>
          <w:sz w:val="24"/>
        </w:rPr>
        <w:t>时牙面上显示</w:t>
      </w:r>
      <w:r>
        <w:rPr>
          <w:rFonts w:asciiTheme="minorEastAsia" w:hAnsiTheme="minorEastAsia" w:cs="宋体"/>
          <w:color w:val="000000"/>
          <w:kern w:val="0"/>
          <w:sz w:val="24"/>
        </w:rPr>
        <w:t>‘F’</w:t>
      </w:r>
      <w:r>
        <w:rPr>
          <w:rFonts w:asciiTheme="minorEastAsia" w:hAnsiTheme="minorEastAsia" w:cs="宋体" w:hint="eastAsia"/>
          <w:color w:val="000000"/>
          <w:kern w:val="0"/>
          <w:sz w:val="24"/>
        </w:rPr>
        <w:t>、当选择</w:t>
      </w:r>
      <w:r>
        <w:rPr>
          <w:rFonts w:asciiTheme="minorEastAsia" w:hAnsiTheme="minorEastAsia" w:cs="宋体"/>
          <w:color w:val="000000"/>
          <w:kern w:val="0"/>
          <w:sz w:val="24"/>
        </w:rPr>
        <w:t>‘</w:t>
      </w:r>
      <w:r>
        <w:rPr>
          <w:rFonts w:asciiTheme="minorEastAsia" w:hAnsiTheme="minorEastAsia" w:cs="宋体" w:hint="eastAsia"/>
          <w:color w:val="000000"/>
          <w:kern w:val="0"/>
          <w:sz w:val="24"/>
        </w:rPr>
        <w:t>不良充填</w:t>
      </w:r>
      <w:r>
        <w:rPr>
          <w:rFonts w:asciiTheme="minorEastAsia" w:hAnsiTheme="minorEastAsia" w:cs="宋体"/>
          <w:color w:val="000000"/>
          <w:kern w:val="0"/>
          <w:sz w:val="24"/>
        </w:rPr>
        <w:t>’</w:t>
      </w:r>
      <w:r>
        <w:rPr>
          <w:rFonts w:asciiTheme="minorEastAsia" w:hAnsiTheme="minorEastAsia" w:cs="宋体" w:hint="eastAsia"/>
          <w:color w:val="000000"/>
          <w:kern w:val="0"/>
          <w:sz w:val="24"/>
        </w:rPr>
        <w:t>时</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hint="eastAsia"/>
          <w:color w:val="000000"/>
          <w:kern w:val="0"/>
          <w:sz w:val="24"/>
        </w:rPr>
        <w:t>牙面上显示</w:t>
      </w:r>
      <w:r>
        <w:rPr>
          <w:rFonts w:asciiTheme="minorEastAsia" w:hAnsiTheme="minorEastAsia" w:cs="宋体"/>
          <w:color w:val="000000"/>
          <w:kern w:val="0"/>
          <w:sz w:val="24"/>
        </w:rPr>
        <w:t>‘X’</w:t>
      </w:r>
      <w:r>
        <w:rPr>
          <w:rFonts w:asciiTheme="minorEastAsia" w:hAnsiTheme="minorEastAsia" w:cs="宋体" w:hint="eastAsia"/>
          <w:color w:val="000000"/>
          <w:kern w:val="0"/>
          <w:sz w:val="24"/>
        </w:rPr>
        <w:t>。</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8.</w:t>
      </w:r>
      <w:r>
        <w:rPr>
          <w:rFonts w:asciiTheme="minorEastAsia" w:hAnsiTheme="minorEastAsia" w:cs="宋体" w:hint="eastAsia"/>
          <w:color w:val="000000"/>
          <w:kern w:val="0"/>
          <w:sz w:val="24"/>
        </w:rPr>
        <w:t>瘘管。针对录入瘘管状态时，系统具有</w:t>
      </w:r>
      <w:r>
        <w:rPr>
          <w:rFonts w:asciiTheme="minorEastAsia" w:hAnsiTheme="minorEastAsia" w:cs="宋体"/>
          <w:color w:val="000000"/>
          <w:kern w:val="0"/>
          <w:sz w:val="24"/>
        </w:rPr>
        <w:t>‘</w:t>
      </w:r>
      <w:r>
        <w:rPr>
          <w:rFonts w:asciiTheme="minorEastAsia" w:hAnsiTheme="minorEastAsia" w:cs="宋体" w:hint="eastAsia"/>
          <w:color w:val="000000"/>
          <w:kern w:val="0"/>
          <w:sz w:val="24"/>
        </w:rPr>
        <w:t>舌侧</w:t>
      </w:r>
      <w:r>
        <w:rPr>
          <w:rFonts w:asciiTheme="minorEastAsia" w:hAnsiTheme="minorEastAsia" w:cs="宋体"/>
          <w:color w:val="000000"/>
          <w:kern w:val="0"/>
          <w:sz w:val="24"/>
        </w:rPr>
        <w:t>’</w:t>
      </w:r>
      <w:r>
        <w:rPr>
          <w:rFonts w:asciiTheme="minorEastAsia" w:hAnsiTheme="minorEastAsia" w:cs="宋体" w:hint="eastAsia"/>
          <w:color w:val="000000"/>
          <w:kern w:val="0"/>
          <w:sz w:val="24"/>
        </w:rPr>
        <w:t>、</w:t>
      </w:r>
      <w:r>
        <w:rPr>
          <w:rFonts w:asciiTheme="minorEastAsia" w:hAnsiTheme="minorEastAsia" w:cs="宋体"/>
          <w:color w:val="000000"/>
          <w:kern w:val="0"/>
          <w:sz w:val="24"/>
        </w:rPr>
        <w:t>‘</w:t>
      </w:r>
      <w:r>
        <w:rPr>
          <w:rFonts w:asciiTheme="minorEastAsia" w:hAnsiTheme="minorEastAsia" w:cs="宋体" w:hint="eastAsia"/>
          <w:color w:val="000000"/>
          <w:kern w:val="0"/>
          <w:sz w:val="24"/>
        </w:rPr>
        <w:t>唇侧</w:t>
      </w:r>
      <w:r>
        <w:rPr>
          <w:rFonts w:asciiTheme="minorEastAsia" w:hAnsiTheme="minorEastAsia" w:cs="宋体"/>
          <w:color w:val="000000"/>
          <w:kern w:val="0"/>
          <w:sz w:val="24"/>
        </w:rPr>
        <w:t>’</w:t>
      </w:r>
      <w:r>
        <w:rPr>
          <w:rFonts w:asciiTheme="minorEastAsia" w:hAnsiTheme="minorEastAsia" w:cs="宋体" w:hint="eastAsia"/>
          <w:color w:val="000000"/>
          <w:kern w:val="0"/>
          <w:sz w:val="24"/>
        </w:rPr>
        <w:t>等状态，当选择</w:t>
      </w:r>
      <w:r>
        <w:rPr>
          <w:rFonts w:asciiTheme="minorEastAsia" w:hAnsiTheme="minorEastAsia" w:cs="宋体"/>
          <w:color w:val="000000"/>
          <w:kern w:val="0"/>
          <w:sz w:val="24"/>
        </w:rPr>
        <w:t>‘</w:t>
      </w:r>
      <w:r>
        <w:rPr>
          <w:rFonts w:asciiTheme="minorEastAsia" w:hAnsiTheme="minorEastAsia" w:cs="宋体" w:hint="eastAsia"/>
          <w:color w:val="000000"/>
          <w:kern w:val="0"/>
          <w:sz w:val="24"/>
        </w:rPr>
        <w:t>舌侧</w:t>
      </w:r>
      <w:r>
        <w:rPr>
          <w:rFonts w:asciiTheme="minorEastAsia" w:hAnsiTheme="minorEastAsia" w:cs="宋体"/>
          <w:color w:val="000000"/>
          <w:kern w:val="0"/>
          <w:sz w:val="24"/>
        </w:rPr>
        <w:t>’</w:t>
      </w:r>
      <w:r>
        <w:rPr>
          <w:rFonts w:asciiTheme="minorEastAsia" w:hAnsiTheme="minorEastAsia" w:cs="宋体" w:hint="eastAsia"/>
          <w:color w:val="000000"/>
          <w:kern w:val="0"/>
          <w:sz w:val="24"/>
        </w:rPr>
        <w:t>时界面的舌</w:t>
      </w:r>
      <w:proofErr w:type="gramStart"/>
      <w:r>
        <w:rPr>
          <w:rFonts w:asciiTheme="minorEastAsia" w:hAnsiTheme="minorEastAsia" w:cs="宋体" w:hint="eastAsia"/>
          <w:color w:val="000000"/>
          <w:kern w:val="0"/>
          <w:sz w:val="24"/>
        </w:rPr>
        <w:t>侧显示</w:t>
      </w:r>
      <w:proofErr w:type="gramEnd"/>
      <w:r>
        <w:rPr>
          <w:rFonts w:asciiTheme="minorEastAsia" w:hAnsiTheme="minorEastAsia" w:cs="宋体" w:hint="eastAsia"/>
          <w:color w:val="000000"/>
          <w:kern w:val="0"/>
          <w:sz w:val="24"/>
        </w:rPr>
        <w:t>瘘管标记、当选择</w:t>
      </w:r>
      <w:r>
        <w:rPr>
          <w:rFonts w:asciiTheme="minorEastAsia" w:hAnsiTheme="minorEastAsia" w:cs="宋体"/>
          <w:color w:val="000000"/>
          <w:kern w:val="0"/>
          <w:sz w:val="24"/>
        </w:rPr>
        <w:t>‘</w:t>
      </w:r>
      <w:r>
        <w:rPr>
          <w:rFonts w:asciiTheme="minorEastAsia" w:hAnsiTheme="minorEastAsia" w:cs="宋体" w:hint="eastAsia"/>
          <w:color w:val="000000"/>
          <w:kern w:val="0"/>
          <w:sz w:val="24"/>
        </w:rPr>
        <w:t>唇侧</w:t>
      </w:r>
      <w:r>
        <w:rPr>
          <w:rFonts w:asciiTheme="minorEastAsia" w:hAnsiTheme="minorEastAsia" w:cs="宋体"/>
          <w:color w:val="000000"/>
          <w:kern w:val="0"/>
          <w:sz w:val="24"/>
        </w:rPr>
        <w:t>’</w:t>
      </w:r>
      <w:r>
        <w:rPr>
          <w:rFonts w:asciiTheme="minorEastAsia" w:hAnsiTheme="minorEastAsia" w:cs="宋体" w:hint="eastAsia"/>
          <w:color w:val="000000"/>
          <w:kern w:val="0"/>
          <w:sz w:val="24"/>
        </w:rPr>
        <w:t>时界面的唇</w:t>
      </w:r>
      <w:proofErr w:type="gramStart"/>
      <w:r>
        <w:rPr>
          <w:rFonts w:asciiTheme="minorEastAsia" w:hAnsiTheme="minorEastAsia" w:cs="宋体" w:hint="eastAsia"/>
          <w:color w:val="000000"/>
          <w:kern w:val="0"/>
          <w:sz w:val="24"/>
        </w:rPr>
        <w:t>侧显示</w:t>
      </w:r>
      <w:proofErr w:type="gramEnd"/>
      <w:r>
        <w:rPr>
          <w:rFonts w:asciiTheme="minorEastAsia" w:hAnsiTheme="minorEastAsia" w:cs="宋体" w:hint="eastAsia"/>
          <w:color w:val="000000"/>
          <w:kern w:val="0"/>
          <w:sz w:val="24"/>
        </w:rPr>
        <w:t>瘘管标记。</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9. </w:t>
      </w:r>
      <w:r>
        <w:rPr>
          <w:rFonts w:asciiTheme="minorEastAsia" w:hAnsiTheme="minorEastAsia" w:cs="宋体" w:hint="eastAsia"/>
          <w:color w:val="000000"/>
          <w:kern w:val="0"/>
          <w:sz w:val="24"/>
        </w:rPr>
        <w:t>窝沟封闭。针对录入窝沟封闭状态时，应支持选择牙面进行记录，被记录窝沟封闭的牙面上显示</w:t>
      </w:r>
      <w:r>
        <w:rPr>
          <w:rFonts w:asciiTheme="minorEastAsia" w:hAnsiTheme="minorEastAsia" w:cs="宋体"/>
          <w:color w:val="000000"/>
          <w:kern w:val="0"/>
          <w:sz w:val="24"/>
        </w:rPr>
        <w:t>‘X’</w:t>
      </w:r>
      <w:r>
        <w:rPr>
          <w:rFonts w:asciiTheme="minorEastAsia" w:hAnsiTheme="minorEastAsia" w:cs="宋体" w:hint="eastAsia"/>
          <w:color w:val="000000"/>
          <w:kern w:val="0"/>
          <w:sz w:val="24"/>
        </w:rPr>
        <w:t>。</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10. </w:t>
      </w:r>
      <w:r>
        <w:rPr>
          <w:rFonts w:asciiTheme="minorEastAsia" w:hAnsiTheme="minorEastAsia" w:cs="宋体" w:hint="eastAsia"/>
          <w:color w:val="000000"/>
          <w:kern w:val="0"/>
          <w:sz w:val="24"/>
        </w:rPr>
        <w:t>间隙保持其器。当录入间隙</w:t>
      </w:r>
      <w:proofErr w:type="gramStart"/>
      <w:r>
        <w:rPr>
          <w:rFonts w:asciiTheme="minorEastAsia" w:hAnsiTheme="minorEastAsia" w:cs="宋体" w:hint="eastAsia"/>
          <w:color w:val="000000"/>
          <w:kern w:val="0"/>
          <w:sz w:val="24"/>
        </w:rPr>
        <w:t>保持器状态</w:t>
      </w:r>
      <w:proofErr w:type="gramEnd"/>
      <w:r>
        <w:rPr>
          <w:rFonts w:asciiTheme="minorEastAsia" w:hAnsiTheme="minorEastAsia" w:cs="宋体" w:hint="eastAsia"/>
          <w:color w:val="000000"/>
          <w:kern w:val="0"/>
          <w:sz w:val="24"/>
        </w:rPr>
        <w:t>后，间隙</w:t>
      </w:r>
      <w:proofErr w:type="gramStart"/>
      <w:r>
        <w:rPr>
          <w:rFonts w:asciiTheme="minorEastAsia" w:hAnsiTheme="minorEastAsia" w:cs="宋体" w:hint="eastAsia"/>
          <w:color w:val="000000"/>
          <w:kern w:val="0"/>
          <w:sz w:val="24"/>
        </w:rPr>
        <w:t>保持器</w:t>
      </w:r>
      <w:proofErr w:type="gramEnd"/>
      <w:r>
        <w:rPr>
          <w:rFonts w:asciiTheme="minorEastAsia" w:hAnsiTheme="minorEastAsia" w:cs="宋体" w:hint="eastAsia"/>
          <w:color w:val="000000"/>
          <w:kern w:val="0"/>
          <w:sz w:val="24"/>
        </w:rPr>
        <w:t>在图上标记</w:t>
      </w:r>
      <w:r>
        <w:rPr>
          <w:rFonts w:asciiTheme="minorEastAsia" w:hAnsiTheme="minorEastAsia" w:cs="宋体"/>
          <w:color w:val="000000"/>
          <w:kern w:val="0"/>
          <w:sz w:val="24"/>
        </w:rPr>
        <w:t>“M”</w:t>
      </w:r>
      <w:r>
        <w:rPr>
          <w:rFonts w:asciiTheme="minorEastAsia" w:hAnsiTheme="minorEastAsia" w:cs="宋体" w:hint="eastAsia"/>
          <w:color w:val="000000"/>
          <w:kern w:val="0"/>
          <w:sz w:val="24"/>
        </w:rPr>
        <w:t>后，对应的图片上，此牙自动消失。</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11. </w:t>
      </w:r>
      <w:r>
        <w:rPr>
          <w:rFonts w:asciiTheme="minorEastAsia" w:hAnsiTheme="minorEastAsia" w:cs="宋体" w:hint="eastAsia"/>
          <w:color w:val="000000"/>
          <w:kern w:val="0"/>
          <w:sz w:val="24"/>
        </w:rPr>
        <w:t>磨牙关系。针对录入磨牙关系时时，系统具有</w:t>
      </w:r>
      <w:r>
        <w:rPr>
          <w:rFonts w:asciiTheme="minorEastAsia" w:hAnsiTheme="minorEastAsia" w:cs="宋体"/>
          <w:color w:val="000000"/>
          <w:kern w:val="0"/>
          <w:sz w:val="24"/>
        </w:rPr>
        <w:t>‘</w:t>
      </w:r>
      <w:r>
        <w:rPr>
          <w:rFonts w:asciiTheme="minorEastAsia" w:hAnsiTheme="minorEastAsia" w:cs="宋体" w:hint="eastAsia"/>
          <w:color w:val="000000"/>
          <w:kern w:val="0"/>
          <w:sz w:val="24"/>
        </w:rPr>
        <w:t>近中</w:t>
      </w:r>
      <w:r>
        <w:rPr>
          <w:rFonts w:asciiTheme="minorEastAsia" w:hAnsiTheme="minorEastAsia" w:cs="宋体"/>
          <w:color w:val="000000"/>
          <w:kern w:val="0"/>
          <w:sz w:val="24"/>
        </w:rPr>
        <w:t>’</w:t>
      </w:r>
      <w:r>
        <w:rPr>
          <w:rFonts w:asciiTheme="minorEastAsia" w:hAnsiTheme="minorEastAsia" w:cs="宋体" w:hint="eastAsia"/>
          <w:color w:val="000000"/>
          <w:kern w:val="0"/>
          <w:sz w:val="24"/>
        </w:rPr>
        <w:t>、</w:t>
      </w:r>
      <w:r>
        <w:rPr>
          <w:rFonts w:asciiTheme="minorEastAsia" w:hAnsiTheme="minorEastAsia" w:cs="宋体"/>
          <w:color w:val="000000"/>
          <w:kern w:val="0"/>
          <w:sz w:val="24"/>
        </w:rPr>
        <w:t>‘</w:t>
      </w:r>
      <w:r>
        <w:rPr>
          <w:rFonts w:asciiTheme="minorEastAsia" w:hAnsiTheme="minorEastAsia" w:cs="宋体" w:hint="eastAsia"/>
          <w:color w:val="000000"/>
          <w:kern w:val="0"/>
          <w:sz w:val="24"/>
        </w:rPr>
        <w:t>远中</w:t>
      </w:r>
      <w:r>
        <w:rPr>
          <w:rFonts w:asciiTheme="minorEastAsia" w:hAnsiTheme="minorEastAsia" w:cs="宋体"/>
          <w:color w:val="000000"/>
          <w:kern w:val="0"/>
          <w:sz w:val="24"/>
        </w:rPr>
        <w:t>’</w:t>
      </w:r>
      <w:r>
        <w:rPr>
          <w:rFonts w:asciiTheme="minorEastAsia" w:hAnsiTheme="minorEastAsia" w:cs="宋体" w:hint="eastAsia"/>
          <w:color w:val="000000"/>
          <w:kern w:val="0"/>
          <w:sz w:val="24"/>
        </w:rPr>
        <w:t>、</w:t>
      </w:r>
      <w:proofErr w:type="gramStart"/>
      <w:r>
        <w:rPr>
          <w:rFonts w:asciiTheme="minorEastAsia" w:hAnsiTheme="minorEastAsia" w:cs="宋体"/>
          <w:color w:val="000000"/>
          <w:kern w:val="0"/>
          <w:sz w:val="24"/>
        </w:rPr>
        <w:t>‘</w:t>
      </w:r>
      <w:proofErr w:type="gramEnd"/>
      <w:r>
        <w:rPr>
          <w:rFonts w:asciiTheme="minorEastAsia" w:hAnsiTheme="minorEastAsia" w:cs="宋体" w:hint="eastAsia"/>
          <w:color w:val="000000"/>
          <w:kern w:val="0"/>
          <w:sz w:val="24"/>
        </w:rPr>
        <w:t>平</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hint="eastAsia"/>
          <w:color w:val="000000"/>
          <w:kern w:val="0"/>
          <w:sz w:val="24"/>
        </w:rPr>
        <w:t>齐</w:t>
      </w:r>
      <w:proofErr w:type="gramStart"/>
      <w:r>
        <w:rPr>
          <w:rFonts w:asciiTheme="minorEastAsia" w:hAnsiTheme="minorEastAsia" w:cs="宋体"/>
          <w:color w:val="000000"/>
          <w:kern w:val="0"/>
          <w:sz w:val="24"/>
        </w:rPr>
        <w:t>’</w:t>
      </w:r>
      <w:proofErr w:type="gramEnd"/>
      <w:r>
        <w:rPr>
          <w:rFonts w:asciiTheme="minorEastAsia" w:hAnsiTheme="minorEastAsia" w:cs="宋体" w:hint="eastAsia"/>
          <w:color w:val="000000"/>
          <w:kern w:val="0"/>
          <w:sz w:val="24"/>
        </w:rPr>
        <w:t>等二级录入菜单。且不同的磨牙关系，图形化界面显示不同。</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12. </w:t>
      </w:r>
      <w:r>
        <w:rPr>
          <w:rFonts w:asciiTheme="minorEastAsia" w:hAnsiTheme="minorEastAsia" w:cs="宋体" w:hint="eastAsia"/>
          <w:color w:val="000000"/>
          <w:kern w:val="0"/>
          <w:sz w:val="24"/>
        </w:rPr>
        <w:t>外伤。录入外伤状态时，医生选择牙齿，牙齿会生成对应的外伤标记。</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13. </w:t>
      </w:r>
      <w:r>
        <w:rPr>
          <w:rFonts w:asciiTheme="minorEastAsia" w:hAnsiTheme="minorEastAsia" w:cs="宋体" w:hint="eastAsia"/>
          <w:color w:val="000000"/>
          <w:kern w:val="0"/>
          <w:sz w:val="24"/>
        </w:rPr>
        <w:t>全冠。录入全冠状态时，医生选择牙齿，牙齿会生成对应的</w:t>
      </w:r>
      <w:proofErr w:type="gramStart"/>
      <w:r>
        <w:rPr>
          <w:rFonts w:asciiTheme="minorEastAsia" w:hAnsiTheme="minorEastAsia" w:cs="宋体" w:hint="eastAsia"/>
          <w:color w:val="000000"/>
          <w:kern w:val="0"/>
          <w:sz w:val="24"/>
        </w:rPr>
        <w:t>的</w:t>
      </w:r>
      <w:proofErr w:type="gramEnd"/>
      <w:r>
        <w:rPr>
          <w:rFonts w:asciiTheme="minorEastAsia" w:hAnsiTheme="minorEastAsia" w:cs="宋体" w:hint="eastAsia"/>
          <w:color w:val="000000"/>
          <w:kern w:val="0"/>
          <w:sz w:val="24"/>
        </w:rPr>
        <w:t>全冠标记。</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14. </w:t>
      </w:r>
      <w:r>
        <w:rPr>
          <w:rFonts w:asciiTheme="minorEastAsia" w:hAnsiTheme="minorEastAsia" w:cs="宋体" w:hint="eastAsia"/>
          <w:color w:val="000000"/>
          <w:kern w:val="0"/>
          <w:sz w:val="24"/>
        </w:rPr>
        <w:t>牙齿错位。针对录入牙齿错位状态时，系统具有唇颊向、舌</w:t>
      </w:r>
      <w:proofErr w:type="gramStart"/>
      <w:r>
        <w:rPr>
          <w:rFonts w:asciiTheme="minorEastAsia" w:hAnsiTheme="minorEastAsia" w:cs="宋体" w:hint="eastAsia"/>
          <w:color w:val="000000"/>
          <w:kern w:val="0"/>
          <w:sz w:val="24"/>
        </w:rPr>
        <w:t>腭</w:t>
      </w:r>
      <w:proofErr w:type="gramEnd"/>
      <w:r>
        <w:rPr>
          <w:rFonts w:asciiTheme="minorEastAsia" w:hAnsiTheme="minorEastAsia" w:cs="宋体" w:hint="eastAsia"/>
          <w:color w:val="000000"/>
          <w:kern w:val="0"/>
          <w:sz w:val="24"/>
        </w:rPr>
        <w:t>项、扭转、斜轴等选项，且不同的选项表现形式不同。</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15. </w:t>
      </w:r>
      <w:r>
        <w:rPr>
          <w:rFonts w:asciiTheme="minorEastAsia" w:hAnsiTheme="minorEastAsia" w:cs="宋体" w:hint="eastAsia"/>
          <w:color w:val="000000"/>
          <w:kern w:val="0"/>
          <w:sz w:val="24"/>
        </w:rPr>
        <w:t>釉质发育不全。录入釉质发育不全状态时，医生选择牙齿，牙齿会生成对应的</w:t>
      </w:r>
      <w:proofErr w:type="gramStart"/>
      <w:r>
        <w:rPr>
          <w:rFonts w:asciiTheme="minorEastAsia" w:hAnsiTheme="minorEastAsia" w:cs="宋体" w:hint="eastAsia"/>
          <w:color w:val="000000"/>
          <w:kern w:val="0"/>
          <w:sz w:val="24"/>
        </w:rPr>
        <w:t>的</w:t>
      </w:r>
      <w:proofErr w:type="gramEnd"/>
      <w:r>
        <w:rPr>
          <w:rFonts w:asciiTheme="minorEastAsia" w:hAnsiTheme="minorEastAsia" w:cs="宋体" w:hint="eastAsia"/>
          <w:color w:val="000000"/>
          <w:kern w:val="0"/>
          <w:sz w:val="24"/>
        </w:rPr>
        <w:t>釉质发育不全标记。</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16. </w:t>
      </w:r>
      <w:r>
        <w:rPr>
          <w:rFonts w:asciiTheme="minorEastAsia" w:hAnsiTheme="minorEastAsia" w:cs="宋体" w:hint="eastAsia"/>
          <w:color w:val="000000"/>
          <w:kern w:val="0"/>
          <w:sz w:val="24"/>
        </w:rPr>
        <w:t>畸形牙。针对录入畸形牙时，系统具有</w:t>
      </w:r>
      <w:r>
        <w:rPr>
          <w:rFonts w:asciiTheme="minorEastAsia" w:hAnsiTheme="minorEastAsia" w:cs="宋体"/>
          <w:color w:val="000000"/>
          <w:kern w:val="0"/>
          <w:sz w:val="24"/>
        </w:rPr>
        <w:t>‘</w:t>
      </w:r>
      <w:r>
        <w:rPr>
          <w:rFonts w:asciiTheme="minorEastAsia" w:hAnsiTheme="minorEastAsia" w:cs="宋体" w:hint="eastAsia"/>
          <w:color w:val="000000"/>
          <w:kern w:val="0"/>
          <w:sz w:val="24"/>
        </w:rPr>
        <w:t>融合牙</w:t>
      </w:r>
      <w:r>
        <w:rPr>
          <w:rFonts w:asciiTheme="minorEastAsia" w:hAnsiTheme="minorEastAsia" w:cs="宋体"/>
          <w:color w:val="000000"/>
          <w:kern w:val="0"/>
          <w:sz w:val="24"/>
        </w:rPr>
        <w:t>’</w:t>
      </w:r>
      <w:r>
        <w:rPr>
          <w:rFonts w:asciiTheme="minorEastAsia" w:hAnsiTheme="minorEastAsia" w:cs="宋体" w:hint="eastAsia"/>
          <w:color w:val="000000"/>
          <w:kern w:val="0"/>
          <w:sz w:val="24"/>
        </w:rPr>
        <w:t>、</w:t>
      </w:r>
      <w:r>
        <w:rPr>
          <w:rFonts w:asciiTheme="minorEastAsia" w:hAnsiTheme="minorEastAsia" w:cs="宋体"/>
          <w:color w:val="000000"/>
          <w:kern w:val="0"/>
          <w:sz w:val="24"/>
        </w:rPr>
        <w:t>‘</w:t>
      </w:r>
      <w:r>
        <w:rPr>
          <w:rFonts w:asciiTheme="minorEastAsia" w:hAnsiTheme="minorEastAsia" w:cs="宋体" w:hint="eastAsia"/>
          <w:color w:val="000000"/>
          <w:kern w:val="0"/>
          <w:sz w:val="24"/>
        </w:rPr>
        <w:t>舌侧尖</w:t>
      </w:r>
      <w:r>
        <w:rPr>
          <w:rFonts w:asciiTheme="minorEastAsia" w:hAnsiTheme="minorEastAsia" w:cs="宋体"/>
          <w:color w:val="000000"/>
          <w:kern w:val="0"/>
          <w:sz w:val="24"/>
        </w:rPr>
        <w:t>’</w:t>
      </w:r>
      <w:r>
        <w:rPr>
          <w:rFonts w:asciiTheme="minorEastAsia" w:hAnsiTheme="minorEastAsia" w:cs="宋体" w:hint="eastAsia"/>
          <w:color w:val="000000"/>
          <w:kern w:val="0"/>
          <w:sz w:val="24"/>
        </w:rPr>
        <w:t>、</w:t>
      </w:r>
      <w:r>
        <w:rPr>
          <w:rFonts w:asciiTheme="minorEastAsia" w:hAnsiTheme="minorEastAsia" w:cs="宋体"/>
          <w:color w:val="000000"/>
          <w:kern w:val="0"/>
          <w:sz w:val="24"/>
        </w:rPr>
        <w:t>‘</w:t>
      </w:r>
      <w:r>
        <w:rPr>
          <w:rFonts w:asciiTheme="minorEastAsia" w:hAnsiTheme="minorEastAsia" w:cs="宋体" w:hint="eastAsia"/>
          <w:color w:val="000000"/>
          <w:kern w:val="0"/>
          <w:sz w:val="24"/>
        </w:rPr>
        <w:t>中央尖</w:t>
      </w:r>
      <w:r>
        <w:rPr>
          <w:rFonts w:asciiTheme="minorEastAsia" w:hAnsiTheme="minorEastAsia" w:cs="宋体"/>
          <w:color w:val="000000"/>
          <w:kern w:val="0"/>
          <w:sz w:val="24"/>
        </w:rPr>
        <w:t>’</w:t>
      </w:r>
      <w:r>
        <w:rPr>
          <w:rFonts w:asciiTheme="minorEastAsia" w:hAnsiTheme="minorEastAsia" w:cs="宋体" w:hint="eastAsia"/>
          <w:color w:val="000000"/>
          <w:kern w:val="0"/>
          <w:sz w:val="24"/>
        </w:rPr>
        <w:t>、</w:t>
      </w:r>
      <w:r>
        <w:rPr>
          <w:rFonts w:asciiTheme="minorEastAsia" w:hAnsiTheme="minorEastAsia" w:cs="宋体"/>
          <w:color w:val="000000"/>
          <w:kern w:val="0"/>
          <w:sz w:val="24"/>
        </w:rPr>
        <w:t>‘</w:t>
      </w:r>
      <w:r>
        <w:rPr>
          <w:rFonts w:asciiTheme="minorEastAsia" w:hAnsiTheme="minorEastAsia" w:cs="宋体" w:hint="eastAsia"/>
          <w:color w:val="000000"/>
          <w:kern w:val="0"/>
          <w:sz w:val="24"/>
        </w:rPr>
        <w:t>舌侧窝</w:t>
      </w:r>
      <w:r>
        <w:rPr>
          <w:rFonts w:asciiTheme="minorEastAsia" w:hAnsiTheme="minorEastAsia" w:cs="宋体"/>
          <w:color w:val="000000"/>
          <w:kern w:val="0"/>
          <w:sz w:val="24"/>
        </w:rPr>
        <w:t>’</w:t>
      </w:r>
      <w:r>
        <w:rPr>
          <w:rFonts w:asciiTheme="minorEastAsia" w:hAnsiTheme="minorEastAsia" w:cs="宋体" w:hint="eastAsia"/>
          <w:color w:val="000000"/>
          <w:kern w:val="0"/>
          <w:sz w:val="24"/>
        </w:rPr>
        <w:t>、</w:t>
      </w:r>
      <w:r>
        <w:rPr>
          <w:rFonts w:asciiTheme="minorEastAsia" w:hAnsiTheme="minorEastAsia" w:cs="宋体"/>
          <w:color w:val="000000"/>
          <w:kern w:val="0"/>
          <w:sz w:val="24"/>
        </w:rPr>
        <w:t>‘</w:t>
      </w:r>
      <w:r>
        <w:rPr>
          <w:rFonts w:asciiTheme="minorEastAsia" w:hAnsiTheme="minorEastAsia" w:cs="宋体" w:hint="eastAsia"/>
          <w:color w:val="000000"/>
          <w:kern w:val="0"/>
          <w:sz w:val="24"/>
        </w:rPr>
        <w:t>锥形牙</w:t>
      </w:r>
      <w:r>
        <w:rPr>
          <w:rFonts w:asciiTheme="minorEastAsia" w:hAnsiTheme="minorEastAsia" w:cs="宋体"/>
          <w:color w:val="000000"/>
          <w:kern w:val="0"/>
          <w:sz w:val="24"/>
        </w:rPr>
        <w:t>’</w:t>
      </w:r>
      <w:r>
        <w:rPr>
          <w:rFonts w:asciiTheme="minorEastAsia" w:hAnsiTheme="minorEastAsia" w:cs="宋体" w:hint="eastAsia"/>
          <w:color w:val="000000"/>
          <w:kern w:val="0"/>
          <w:sz w:val="24"/>
        </w:rPr>
        <w:t>等二级录入菜单。且不同的牙齿形态，图形化界面显示的效果不同。</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17. </w:t>
      </w:r>
      <w:r>
        <w:rPr>
          <w:rFonts w:asciiTheme="minorEastAsia" w:hAnsiTheme="minorEastAsia" w:cs="宋体" w:hint="eastAsia"/>
          <w:color w:val="000000"/>
          <w:kern w:val="0"/>
          <w:sz w:val="24"/>
        </w:rPr>
        <w:t>多生牙。针对录入多生牙时，系统具有</w:t>
      </w:r>
      <w:r>
        <w:rPr>
          <w:rFonts w:asciiTheme="minorEastAsia" w:hAnsiTheme="minorEastAsia" w:cs="宋体"/>
          <w:color w:val="000000"/>
          <w:kern w:val="0"/>
          <w:sz w:val="24"/>
        </w:rPr>
        <w:t>‘</w:t>
      </w:r>
      <w:r>
        <w:rPr>
          <w:rFonts w:asciiTheme="minorEastAsia" w:hAnsiTheme="minorEastAsia" w:cs="宋体" w:hint="eastAsia"/>
          <w:color w:val="000000"/>
          <w:kern w:val="0"/>
          <w:sz w:val="24"/>
        </w:rPr>
        <w:t>唇颊侧</w:t>
      </w:r>
      <w:r>
        <w:rPr>
          <w:rFonts w:asciiTheme="minorEastAsia" w:hAnsiTheme="minorEastAsia" w:cs="宋体"/>
          <w:color w:val="000000"/>
          <w:kern w:val="0"/>
          <w:sz w:val="24"/>
        </w:rPr>
        <w:t>’</w:t>
      </w:r>
      <w:r>
        <w:rPr>
          <w:rFonts w:asciiTheme="minorEastAsia" w:hAnsiTheme="minorEastAsia" w:cs="宋体" w:hint="eastAsia"/>
          <w:color w:val="000000"/>
          <w:kern w:val="0"/>
          <w:sz w:val="24"/>
        </w:rPr>
        <w:t>、</w:t>
      </w:r>
      <w:r>
        <w:rPr>
          <w:rFonts w:asciiTheme="minorEastAsia" w:hAnsiTheme="minorEastAsia" w:cs="宋体"/>
          <w:color w:val="000000"/>
          <w:kern w:val="0"/>
          <w:sz w:val="24"/>
        </w:rPr>
        <w:t>‘</w:t>
      </w:r>
      <w:r>
        <w:rPr>
          <w:rFonts w:asciiTheme="minorEastAsia" w:hAnsiTheme="minorEastAsia" w:cs="宋体" w:hint="eastAsia"/>
          <w:color w:val="000000"/>
          <w:kern w:val="0"/>
          <w:sz w:val="24"/>
        </w:rPr>
        <w:t>腭舌侧</w:t>
      </w:r>
      <w:r>
        <w:rPr>
          <w:rFonts w:asciiTheme="minorEastAsia" w:hAnsiTheme="minorEastAsia" w:cs="宋体"/>
          <w:color w:val="000000"/>
          <w:kern w:val="0"/>
          <w:sz w:val="24"/>
        </w:rPr>
        <w:t>’</w:t>
      </w:r>
      <w:r>
        <w:rPr>
          <w:rFonts w:asciiTheme="minorEastAsia" w:hAnsiTheme="minorEastAsia" w:cs="宋体" w:hint="eastAsia"/>
          <w:color w:val="000000"/>
          <w:kern w:val="0"/>
          <w:sz w:val="24"/>
        </w:rPr>
        <w:t>、</w:t>
      </w:r>
      <w:r>
        <w:rPr>
          <w:rFonts w:asciiTheme="minorEastAsia" w:hAnsiTheme="minorEastAsia" w:cs="宋体"/>
          <w:color w:val="000000"/>
          <w:kern w:val="0"/>
          <w:sz w:val="24"/>
        </w:rPr>
        <w:t>‘</w:t>
      </w:r>
      <w:r>
        <w:rPr>
          <w:rFonts w:asciiTheme="minorEastAsia" w:hAnsiTheme="minorEastAsia" w:cs="宋体" w:hint="eastAsia"/>
          <w:color w:val="000000"/>
          <w:kern w:val="0"/>
          <w:sz w:val="24"/>
        </w:rPr>
        <w:t>牙列中</w:t>
      </w:r>
      <w:r>
        <w:rPr>
          <w:rFonts w:asciiTheme="minorEastAsia" w:hAnsiTheme="minorEastAsia" w:cs="宋体"/>
          <w:color w:val="000000"/>
          <w:kern w:val="0"/>
          <w:sz w:val="24"/>
        </w:rPr>
        <w:t>’</w:t>
      </w:r>
      <w:r>
        <w:rPr>
          <w:rFonts w:asciiTheme="minorEastAsia" w:hAnsiTheme="minorEastAsia" w:cs="宋体" w:hint="eastAsia"/>
          <w:color w:val="000000"/>
          <w:kern w:val="0"/>
          <w:sz w:val="24"/>
        </w:rPr>
        <w:t>等二级录入菜单。</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18. </w:t>
      </w:r>
      <w:r>
        <w:rPr>
          <w:rFonts w:asciiTheme="minorEastAsia" w:hAnsiTheme="minorEastAsia" w:cs="宋体" w:hint="eastAsia"/>
          <w:color w:val="000000"/>
          <w:kern w:val="0"/>
          <w:sz w:val="24"/>
        </w:rPr>
        <w:t>缺失牙。录入缺失</w:t>
      </w:r>
      <w:proofErr w:type="gramStart"/>
      <w:r>
        <w:rPr>
          <w:rFonts w:asciiTheme="minorEastAsia" w:hAnsiTheme="minorEastAsia" w:cs="宋体" w:hint="eastAsia"/>
          <w:color w:val="000000"/>
          <w:kern w:val="0"/>
          <w:sz w:val="24"/>
        </w:rPr>
        <w:t>牙状态</w:t>
      </w:r>
      <w:proofErr w:type="gramEnd"/>
      <w:r>
        <w:rPr>
          <w:rFonts w:asciiTheme="minorEastAsia" w:hAnsiTheme="minorEastAsia" w:cs="宋体" w:hint="eastAsia"/>
          <w:color w:val="000000"/>
          <w:kern w:val="0"/>
          <w:sz w:val="24"/>
        </w:rPr>
        <w:t>时，医生选择牙齿，系统具有</w:t>
      </w:r>
      <w:r>
        <w:rPr>
          <w:rFonts w:asciiTheme="minorEastAsia" w:hAnsiTheme="minorEastAsia" w:cs="宋体"/>
          <w:color w:val="000000"/>
          <w:kern w:val="0"/>
          <w:sz w:val="24"/>
        </w:rPr>
        <w:t>‘</w:t>
      </w:r>
      <w:r>
        <w:rPr>
          <w:rFonts w:asciiTheme="minorEastAsia" w:hAnsiTheme="minorEastAsia" w:cs="宋体" w:hint="eastAsia"/>
          <w:color w:val="000000"/>
          <w:kern w:val="0"/>
          <w:sz w:val="24"/>
        </w:rPr>
        <w:t>龋失</w:t>
      </w:r>
      <w:r>
        <w:rPr>
          <w:rFonts w:asciiTheme="minorEastAsia" w:hAnsiTheme="minorEastAsia" w:cs="宋体"/>
          <w:color w:val="000000"/>
          <w:kern w:val="0"/>
          <w:sz w:val="24"/>
        </w:rPr>
        <w:t>’</w:t>
      </w:r>
      <w:r>
        <w:rPr>
          <w:rFonts w:asciiTheme="minorEastAsia" w:hAnsiTheme="minorEastAsia" w:cs="宋体" w:hint="eastAsia"/>
          <w:color w:val="000000"/>
          <w:kern w:val="0"/>
          <w:sz w:val="24"/>
        </w:rPr>
        <w:t>、</w:t>
      </w:r>
      <w:r>
        <w:rPr>
          <w:rFonts w:asciiTheme="minorEastAsia" w:hAnsiTheme="minorEastAsia" w:cs="宋体"/>
          <w:color w:val="000000"/>
          <w:kern w:val="0"/>
          <w:sz w:val="24"/>
        </w:rPr>
        <w:t>‘</w:t>
      </w:r>
      <w:r>
        <w:rPr>
          <w:rFonts w:asciiTheme="minorEastAsia" w:hAnsiTheme="minorEastAsia" w:cs="宋体" w:hint="eastAsia"/>
          <w:color w:val="000000"/>
          <w:kern w:val="0"/>
          <w:sz w:val="24"/>
        </w:rPr>
        <w:t>拔除</w:t>
      </w:r>
      <w:r>
        <w:rPr>
          <w:rFonts w:asciiTheme="minorEastAsia" w:hAnsiTheme="minorEastAsia" w:cs="宋体"/>
          <w:color w:val="000000"/>
          <w:kern w:val="0"/>
          <w:sz w:val="24"/>
        </w:rPr>
        <w:t>’</w:t>
      </w:r>
      <w:r>
        <w:rPr>
          <w:rFonts w:asciiTheme="minorEastAsia" w:hAnsiTheme="minorEastAsia" w:cs="宋体" w:hint="eastAsia"/>
          <w:color w:val="000000"/>
          <w:kern w:val="0"/>
          <w:sz w:val="24"/>
        </w:rPr>
        <w:t>、</w:t>
      </w:r>
      <w:r>
        <w:rPr>
          <w:rFonts w:asciiTheme="minorEastAsia" w:hAnsiTheme="minorEastAsia" w:cs="宋体"/>
          <w:color w:val="000000"/>
          <w:kern w:val="0"/>
          <w:sz w:val="24"/>
        </w:rPr>
        <w:t>‘</w:t>
      </w:r>
      <w:r>
        <w:rPr>
          <w:rFonts w:asciiTheme="minorEastAsia" w:hAnsiTheme="minorEastAsia" w:cs="宋体" w:hint="eastAsia"/>
          <w:color w:val="000000"/>
          <w:kern w:val="0"/>
          <w:sz w:val="24"/>
        </w:rPr>
        <w:t>脱落</w:t>
      </w:r>
      <w:r>
        <w:rPr>
          <w:rFonts w:asciiTheme="minorEastAsia" w:hAnsiTheme="minorEastAsia" w:cs="宋体"/>
          <w:color w:val="000000"/>
          <w:kern w:val="0"/>
          <w:sz w:val="24"/>
        </w:rPr>
        <w:t>’</w:t>
      </w:r>
      <w:r>
        <w:rPr>
          <w:rFonts w:asciiTheme="minorEastAsia" w:hAnsiTheme="minorEastAsia" w:cs="宋体" w:hint="eastAsia"/>
          <w:color w:val="000000"/>
          <w:kern w:val="0"/>
          <w:sz w:val="24"/>
        </w:rPr>
        <w:t>、</w:t>
      </w:r>
      <w:r>
        <w:rPr>
          <w:rFonts w:asciiTheme="minorEastAsia" w:hAnsiTheme="minorEastAsia" w:cs="宋体"/>
          <w:color w:val="000000"/>
          <w:kern w:val="0"/>
          <w:sz w:val="24"/>
        </w:rPr>
        <w:t>‘</w:t>
      </w:r>
      <w:r>
        <w:rPr>
          <w:rFonts w:asciiTheme="minorEastAsia" w:hAnsiTheme="minorEastAsia" w:cs="宋体" w:hint="eastAsia"/>
          <w:color w:val="000000"/>
          <w:kern w:val="0"/>
          <w:sz w:val="24"/>
        </w:rPr>
        <w:t>先天缺失</w:t>
      </w:r>
      <w:r>
        <w:rPr>
          <w:rFonts w:asciiTheme="minorEastAsia" w:hAnsiTheme="minorEastAsia" w:cs="宋体"/>
          <w:color w:val="000000"/>
          <w:kern w:val="0"/>
          <w:sz w:val="24"/>
        </w:rPr>
        <w:t>’</w:t>
      </w:r>
      <w:r>
        <w:rPr>
          <w:rFonts w:asciiTheme="minorEastAsia" w:hAnsiTheme="minorEastAsia" w:cs="宋体" w:hint="eastAsia"/>
          <w:color w:val="000000"/>
          <w:kern w:val="0"/>
          <w:sz w:val="24"/>
        </w:rPr>
        <w:t>等选项，且可生成不同文字记录。</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lastRenderedPageBreak/>
        <w:t xml:space="preserve">19. </w:t>
      </w:r>
      <w:r>
        <w:rPr>
          <w:rFonts w:asciiTheme="minorEastAsia" w:hAnsiTheme="minorEastAsia" w:cs="宋体" w:hint="eastAsia"/>
          <w:color w:val="000000"/>
          <w:kern w:val="0"/>
          <w:sz w:val="24"/>
        </w:rPr>
        <w:t>复诊患者检查时，儿科检查表默认数值为空，</w:t>
      </w:r>
      <w:r>
        <w:rPr>
          <w:rFonts w:asciiTheme="minorEastAsia" w:hAnsiTheme="minorEastAsia" w:cs="宋体"/>
          <w:color w:val="000000"/>
          <w:kern w:val="0"/>
          <w:sz w:val="24"/>
        </w:rPr>
        <w:t xml:space="preserve"> </w:t>
      </w:r>
      <w:proofErr w:type="gramStart"/>
      <w:r>
        <w:rPr>
          <w:rFonts w:asciiTheme="minorEastAsia" w:hAnsiTheme="minorEastAsia" w:cs="宋体" w:hint="eastAsia"/>
          <w:color w:val="000000"/>
          <w:kern w:val="0"/>
          <w:sz w:val="24"/>
        </w:rPr>
        <w:t>不</w:t>
      </w:r>
      <w:proofErr w:type="gramEnd"/>
      <w:r>
        <w:rPr>
          <w:rFonts w:asciiTheme="minorEastAsia" w:hAnsiTheme="minorEastAsia" w:cs="宋体" w:hint="eastAsia"/>
          <w:color w:val="000000"/>
          <w:kern w:val="0"/>
          <w:sz w:val="24"/>
        </w:rPr>
        <w:t>带入上次检查记录，同时要求既往检查数据可查。</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hint="eastAsia"/>
          <w:color w:val="000000"/>
          <w:kern w:val="0"/>
          <w:sz w:val="24"/>
        </w:rPr>
        <w:t>默认显示方式为：</w:t>
      </w:r>
      <w:r>
        <w:rPr>
          <w:rFonts w:asciiTheme="minorEastAsia" w:hAnsiTheme="minorEastAsia" w:cs="宋体"/>
          <w:color w:val="000000"/>
          <w:kern w:val="0"/>
          <w:sz w:val="24"/>
        </w:rPr>
        <w:t xml:space="preserve"> 12 </w:t>
      </w:r>
      <w:r>
        <w:rPr>
          <w:rFonts w:asciiTheme="minorEastAsia" w:hAnsiTheme="minorEastAsia" w:cs="宋体" w:hint="eastAsia"/>
          <w:color w:val="000000"/>
          <w:kern w:val="0"/>
          <w:sz w:val="24"/>
        </w:rPr>
        <w:t>岁以下默认恒牙不萌出，由医生自行选择具体</w:t>
      </w:r>
      <w:proofErr w:type="gramStart"/>
      <w:r>
        <w:rPr>
          <w:rFonts w:asciiTheme="minorEastAsia" w:hAnsiTheme="minorEastAsia" w:cs="宋体" w:hint="eastAsia"/>
          <w:color w:val="000000"/>
          <w:kern w:val="0"/>
          <w:sz w:val="24"/>
        </w:rPr>
        <w:t>萌</w:t>
      </w:r>
      <w:proofErr w:type="gramEnd"/>
      <w:r>
        <w:rPr>
          <w:rFonts w:asciiTheme="minorEastAsia" w:hAnsiTheme="minorEastAsia" w:cs="宋体" w:hint="eastAsia"/>
          <w:color w:val="000000"/>
          <w:kern w:val="0"/>
          <w:sz w:val="24"/>
        </w:rPr>
        <w:t>出牙与萌出程度；</w:t>
      </w:r>
      <w:r>
        <w:rPr>
          <w:rFonts w:asciiTheme="minorEastAsia" w:hAnsiTheme="minorEastAsia" w:cs="宋体"/>
          <w:color w:val="000000"/>
          <w:kern w:val="0"/>
          <w:sz w:val="24"/>
        </w:rPr>
        <w:t xml:space="preserve"> 12 </w:t>
      </w:r>
      <w:r>
        <w:rPr>
          <w:rFonts w:asciiTheme="minorEastAsia" w:hAnsiTheme="minorEastAsia" w:cs="宋体" w:hint="eastAsia"/>
          <w:color w:val="000000"/>
          <w:kern w:val="0"/>
          <w:sz w:val="24"/>
        </w:rPr>
        <w:t>岁及</w:t>
      </w:r>
      <w:r>
        <w:rPr>
          <w:rFonts w:asciiTheme="minorEastAsia" w:hAnsiTheme="minorEastAsia" w:cs="宋体"/>
          <w:color w:val="000000"/>
          <w:kern w:val="0"/>
          <w:sz w:val="24"/>
        </w:rPr>
        <w:t xml:space="preserve">12 </w:t>
      </w:r>
      <w:r>
        <w:rPr>
          <w:rFonts w:asciiTheme="minorEastAsia" w:hAnsiTheme="minorEastAsia" w:cs="宋体" w:hint="eastAsia"/>
          <w:color w:val="000000"/>
          <w:kern w:val="0"/>
          <w:sz w:val="24"/>
        </w:rPr>
        <w:t>岁以上默认</w:t>
      </w:r>
      <w:proofErr w:type="gramStart"/>
      <w:r>
        <w:rPr>
          <w:rFonts w:asciiTheme="minorEastAsia" w:hAnsiTheme="minorEastAsia" w:cs="宋体" w:hint="eastAsia"/>
          <w:color w:val="000000"/>
          <w:kern w:val="0"/>
          <w:sz w:val="24"/>
        </w:rPr>
        <w:t>恒</w:t>
      </w:r>
      <w:proofErr w:type="gramEnd"/>
      <w:r>
        <w:rPr>
          <w:rFonts w:asciiTheme="minorEastAsia" w:hAnsiTheme="minorEastAsia" w:cs="宋体" w:hint="eastAsia"/>
          <w:color w:val="000000"/>
          <w:kern w:val="0"/>
          <w:sz w:val="24"/>
        </w:rPr>
        <w:t>牙萌出，同时医生可根据实际萌出情况进行编辑。</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20. </w:t>
      </w:r>
      <w:r>
        <w:rPr>
          <w:rFonts w:asciiTheme="minorEastAsia" w:hAnsiTheme="minorEastAsia" w:cs="宋体" w:hint="eastAsia"/>
          <w:color w:val="000000"/>
          <w:kern w:val="0"/>
          <w:sz w:val="24"/>
        </w:rPr>
        <w:t>口腔情况录入。医生对口腔情况进行选择以后，界面下方会自动生成口腔情况</w:t>
      </w:r>
      <w:proofErr w:type="gramStart"/>
      <w:r>
        <w:rPr>
          <w:rFonts w:asciiTheme="minorEastAsia" w:hAnsiTheme="minorEastAsia" w:cs="宋体" w:hint="eastAsia"/>
          <w:color w:val="000000"/>
          <w:kern w:val="0"/>
          <w:sz w:val="24"/>
        </w:rPr>
        <w:t>录入弹窗信息</w:t>
      </w:r>
      <w:proofErr w:type="gramEnd"/>
      <w:r>
        <w:rPr>
          <w:rFonts w:asciiTheme="minorEastAsia" w:hAnsiTheme="minorEastAsia" w:cs="宋体" w:hint="eastAsia"/>
          <w:color w:val="000000"/>
          <w:kern w:val="0"/>
          <w:sz w:val="24"/>
        </w:rPr>
        <w:t>，包括咬合情况、牙列拥挤、口腔卫生情况、</w:t>
      </w:r>
      <w:proofErr w:type="gramStart"/>
      <w:r>
        <w:rPr>
          <w:rFonts w:asciiTheme="minorEastAsia" w:hAnsiTheme="minorEastAsia" w:cs="宋体" w:hint="eastAsia"/>
          <w:color w:val="000000"/>
          <w:kern w:val="0"/>
          <w:sz w:val="24"/>
        </w:rPr>
        <w:t>覆牙合</w:t>
      </w:r>
      <w:proofErr w:type="gramEnd"/>
      <w:r>
        <w:rPr>
          <w:rFonts w:asciiTheme="minorEastAsia" w:hAnsiTheme="minorEastAsia" w:cs="宋体" w:hint="eastAsia"/>
          <w:color w:val="000000"/>
          <w:kern w:val="0"/>
          <w:sz w:val="24"/>
        </w:rPr>
        <w:t>、牙龈出血情况、覆盖情况、边缘性牙龈炎、增生性牙龈炎、口腔不良习惯等。</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21. </w:t>
      </w:r>
      <w:r>
        <w:rPr>
          <w:rFonts w:asciiTheme="minorEastAsia" w:hAnsiTheme="minorEastAsia" w:cs="宋体" w:hint="eastAsia"/>
          <w:color w:val="000000"/>
          <w:kern w:val="0"/>
          <w:sz w:val="24"/>
        </w:rPr>
        <w:t>检查表单自动生成。医生录入完成后，点击打印按钮即可浏览打印检查记录表，无须再进行任何的二次输入。检查表单包括图形化的标记和文字记录，可以给患者保留。</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22. </w:t>
      </w:r>
      <w:r>
        <w:rPr>
          <w:rFonts w:asciiTheme="minorEastAsia" w:hAnsiTheme="minorEastAsia" w:cs="宋体" w:hint="eastAsia"/>
          <w:color w:val="000000"/>
          <w:kern w:val="0"/>
          <w:sz w:val="24"/>
        </w:rPr>
        <w:t>儿科</w:t>
      </w:r>
      <w:r>
        <w:rPr>
          <w:rFonts w:asciiTheme="minorEastAsia" w:hAnsiTheme="minorEastAsia" w:cs="宋体"/>
          <w:color w:val="000000"/>
          <w:kern w:val="0"/>
          <w:sz w:val="24"/>
        </w:rPr>
        <w:t xml:space="preserve">CHART </w:t>
      </w:r>
      <w:r>
        <w:rPr>
          <w:rFonts w:asciiTheme="minorEastAsia" w:hAnsiTheme="minorEastAsia" w:cs="宋体" w:hint="eastAsia"/>
          <w:color w:val="000000"/>
          <w:kern w:val="0"/>
          <w:sz w:val="24"/>
        </w:rPr>
        <w:t>应支持对历史录入进行保存，包括历史全口检查情况的图形化显示与文字记录。</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23.</w:t>
      </w:r>
      <w:r w:rsidR="00045243" w:rsidRPr="00045243">
        <w:rPr>
          <w:rFonts w:asciiTheme="minorEastAsia" w:hAnsiTheme="minorEastAsia" w:cs="宋体" w:hint="eastAsia"/>
          <w:color w:val="000000"/>
          <w:kern w:val="0"/>
          <w:sz w:val="24"/>
        </w:rPr>
        <w:t xml:space="preserve"> </w:t>
      </w:r>
      <w:r w:rsidR="00045243">
        <w:rPr>
          <w:rFonts w:asciiTheme="minorEastAsia" w:hAnsiTheme="minorEastAsia" w:cs="宋体" w:hint="eastAsia"/>
          <w:color w:val="000000"/>
          <w:kern w:val="0"/>
          <w:sz w:val="24"/>
        </w:rPr>
        <w:t>▲</w:t>
      </w:r>
      <w:r>
        <w:rPr>
          <w:rFonts w:asciiTheme="minorEastAsia" w:hAnsiTheme="minorEastAsia" w:cs="宋体" w:hint="eastAsia"/>
          <w:color w:val="000000"/>
          <w:kern w:val="0"/>
          <w:sz w:val="24"/>
        </w:rPr>
        <w:t>儿科</w:t>
      </w:r>
      <w:r>
        <w:rPr>
          <w:rFonts w:asciiTheme="minorEastAsia" w:hAnsiTheme="minorEastAsia" w:cs="宋体"/>
          <w:color w:val="000000"/>
          <w:kern w:val="0"/>
          <w:sz w:val="24"/>
        </w:rPr>
        <w:t xml:space="preserve">CHART </w:t>
      </w:r>
      <w:r>
        <w:rPr>
          <w:rFonts w:asciiTheme="minorEastAsia" w:hAnsiTheme="minorEastAsia" w:cs="宋体" w:hint="eastAsia"/>
          <w:color w:val="000000"/>
          <w:kern w:val="0"/>
          <w:sz w:val="24"/>
        </w:rPr>
        <w:t>系统中应具有龋齿、充填、窝沟封闭、瘘管等标识。</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24.</w:t>
      </w:r>
      <w:r>
        <w:rPr>
          <w:rFonts w:asciiTheme="minorEastAsia" w:hAnsiTheme="minorEastAsia" w:cs="宋体" w:hint="eastAsia"/>
          <w:color w:val="000000"/>
          <w:kern w:val="0"/>
          <w:sz w:val="24"/>
        </w:rPr>
        <w:t>应支持删除操作，当患者某颗牙齿的现状与图表中记录不符时，医生可以</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hint="eastAsia"/>
          <w:color w:val="000000"/>
          <w:kern w:val="0"/>
          <w:sz w:val="24"/>
        </w:rPr>
        <w:t>通过点</w:t>
      </w:r>
      <w:proofErr w:type="gramStart"/>
      <w:r>
        <w:rPr>
          <w:rFonts w:asciiTheme="minorEastAsia" w:hAnsiTheme="minorEastAsia" w:cs="宋体" w:hint="eastAsia"/>
          <w:color w:val="000000"/>
          <w:kern w:val="0"/>
          <w:sz w:val="24"/>
        </w:rPr>
        <w:t>选进行</w:t>
      </w:r>
      <w:proofErr w:type="gramEnd"/>
      <w:r>
        <w:rPr>
          <w:rFonts w:asciiTheme="minorEastAsia" w:hAnsiTheme="minorEastAsia" w:cs="宋体" w:hint="eastAsia"/>
          <w:color w:val="000000"/>
          <w:kern w:val="0"/>
          <w:sz w:val="24"/>
        </w:rPr>
        <w:t>删除。</w:t>
      </w:r>
    </w:p>
    <w:p w:rsidR="00A34BB2" w:rsidRDefault="004568F9">
      <w:pPr>
        <w:pStyle w:val="3"/>
        <w:rPr>
          <w:rFonts w:asciiTheme="minorEastAsia" w:hAnsiTheme="minorEastAsia" w:cs="宋体"/>
          <w:b w:val="0"/>
          <w:bCs w:val="0"/>
          <w:color w:val="000000"/>
          <w:kern w:val="0"/>
          <w:sz w:val="24"/>
          <w:szCs w:val="24"/>
        </w:rPr>
      </w:pPr>
      <w:r>
        <w:rPr>
          <w:rFonts w:asciiTheme="minorEastAsia" w:hAnsiTheme="minorEastAsia" w:cs="SimSun,Bold" w:hint="eastAsia"/>
          <w:color w:val="000000"/>
          <w:kern w:val="0"/>
          <w:sz w:val="24"/>
          <w:szCs w:val="24"/>
        </w:rPr>
        <w:t>8</w:t>
      </w:r>
      <w:r>
        <w:rPr>
          <w:rFonts w:asciiTheme="minorEastAsia" w:hAnsiTheme="minorEastAsia" w:cs="SimSun,Bold"/>
          <w:color w:val="000000"/>
          <w:kern w:val="0"/>
          <w:sz w:val="24"/>
          <w:szCs w:val="24"/>
        </w:rPr>
        <w:t>.6</w:t>
      </w:r>
      <w:r>
        <w:rPr>
          <w:rFonts w:asciiTheme="minorEastAsia" w:hAnsiTheme="minorEastAsia" w:cs="宋体" w:hint="eastAsia"/>
          <w:color w:val="000000"/>
          <w:kern w:val="0"/>
          <w:sz w:val="24"/>
          <w:szCs w:val="24"/>
        </w:rPr>
        <w:t>、外科</w:t>
      </w:r>
      <w:r>
        <w:rPr>
          <w:rFonts w:asciiTheme="minorEastAsia" w:hAnsiTheme="minorEastAsia" w:cs="SimSun,Bold"/>
          <w:color w:val="000000"/>
          <w:kern w:val="0"/>
          <w:sz w:val="24"/>
          <w:szCs w:val="24"/>
        </w:rPr>
        <w:t xml:space="preserve">CHART </w:t>
      </w:r>
      <w:r>
        <w:rPr>
          <w:rFonts w:asciiTheme="minorEastAsia" w:hAnsiTheme="minorEastAsia" w:cs="宋体" w:hint="eastAsia"/>
          <w:color w:val="000000"/>
          <w:kern w:val="0"/>
          <w:sz w:val="24"/>
          <w:szCs w:val="24"/>
        </w:rPr>
        <w:t>系统</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1. </w:t>
      </w:r>
      <w:r>
        <w:rPr>
          <w:rFonts w:asciiTheme="minorEastAsia" w:hAnsiTheme="minorEastAsia" w:cs="宋体" w:hint="eastAsia"/>
          <w:color w:val="000000"/>
          <w:kern w:val="0"/>
          <w:sz w:val="24"/>
        </w:rPr>
        <w:t>全口牙齿显示。按照上颌、下颌的每一颗</w:t>
      </w:r>
      <w:proofErr w:type="gramStart"/>
      <w:r>
        <w:rPr>
          <w:rFonts w:asciiTheme="minorEastAsia" w:hAnsiTheme="minorEastAsia" w:cs="宋体" w:hint="eastAsia"/>
          <w:color w:val="000000"/>
          <w:kern w:val="0"/>
          <w:sz w:val="24"/>
        </w:rPr>
        <w:t>牙显示</w:t>
      </w:r>
      <w:proofErr w:type="gramEnd"/>
      <w:r>
        <w:rPr>
          <w:rFonts w:asciiTheme="minorEastAsia" w:hAnsiTheme="minorEastAsia" w:cs="宋体" w:hint="eastAsia"/>
          <w:color w:val="000000"/>
          <w:kern w:val="0"/>
          <w:sz w:val="24"/>
        </w:rPr>
        <w:t>检查结果。</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2. </w:t>
      </w:r>
      <w:r>
        <w:rPr>
          <w:rFonts w:asciiTheme="minorEastAsia" w:hAnsiTheme="minorEastAsia" w:cs="宋体" w:hint="eastAsia"/>
          <w:color w:val="000000"/>
          <w:kern w:val="0"/>
          <w:sz w:val="24"/>
        </w:rPr>
        <w:t>图形化诊断标记。标记的诊断内容包括：残根、残冠、阻生、劈裂牙、牙周炎、多生牙、囊肿、其他。</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hint="eastAsia"/>
          <w:color w:val="000000"/>
          <w:kern w:val="0"/>
          <w:sz w:val="24"/>
        </w:rPr>
        <w:t>图形化状态标记。标记的状态内容包括：待拔、缺失、保留、已拔。</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3.</w:t>
      </w:r>
      <w:r>
        <w:rPr>
          <w:rFonts w:asciiTheme="minorEastAsia" w:hAnsiTheme="minorEastAsia" w:cs="宋体" w:hint="eastAsia"/>
          <w:color w:val="000000"/>
          <w:kern w:val="0"/>
          <w:sz w:val="24"/>
        </w:rPr>
        <w:t>患者信息显示：将患者建档时患者信息显示在检查界面，供医生检查时进行参考。</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4. </w:t>
      </w:r>
      <w:r>
        <w:rPr>
          <w:rFonts w:asciiTheme="minorEastAsia" w:hAnsiTheme="minorEastAsia" w:cs="宋体" w:hint="eastAsia"/>
          <w:color w:val="000000"/>
          <w:kern w:val="0"/>
          <w:sz w:val="24"/>
        </w:rPr>
        <w:t>恒牙乳牙列显示。外科检查表提供两种牙位选择方式，针对儿童可以进行乳牙列的检查信息记录。</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5. </w:t>
      </w:r>
      <w:r>
        <w:rPr>
          <w:rFonts w:asciiTheme="minorEastAsia" w:hAnsiTheme="minorEastAsia" w:cs="宋体" w:hint="eastAsia"/>
          <w:color w:val="000000"/>
          <w:kern w:val="0"/>
          <w:sz w:val="24"/>
        </w:rPr>
        <w:t>丰富的图形化标记系统：包括：残根，残冠，阻生牙，劈裂牙，牙周炎，多生牙，囊肿，缺失牙，已拔与待拔牙齿等。</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6. </w:t>
      </w:r>
      <w:r>
        <w:rPr>
          <w:rFonts w:asciiTheme="minorEastAsia" w:hAnsiTheme="minorEastAsia" w:cs="宋体" w:hint="eastAsia"/>
          <w:color w:val="000000"/>
          <w:kern w:val="0"/>
          <w:sz w:val="24"/>
        </w:rPr>
        <w:t>相斥关系。相斥表示同一牙位诊断和状态不能同时存在，比如同一牙位选择</w:t>
      </w:r>
      <w:r>
        <w:rPr>
          <w:rFonts w:asciiTheme="minorEastAsia" w:hAnsiTheme="minorEastAsia" w:cs="宋体" w:hint="eastAsia"/>
          <w:color w:val="000000"/>
          <w:kern w:val="0"/>
          <w:sz w:val="24"/>
        </w:rPr>
        <w:lastRenderedPageBreak/>
        <w:t>了残根再选择</w:t>
      </w:r>
      <w:proofErr w:type="gramStart"/>
      <w:r>
        <w:rPr>
          <w:rFonts w:asciiTheme="minorEastAsia" w:hAnsiTheme="minorEastAsia" w:cs="宋体" w:hint="eastAsia"/>
          <w:color w:val="000000"/>
          <w:kern w:val="0"/>
          <w:sz w:val="24"/>
        </w:rPr>
        <w:t>残冠则去掉</w:t>
      </w:r>
      <w:proofErr w:type="gramEnd"/>
      <w:r>
        <w:rPr>
          <w:rFonts w:asciiTheme="minorEastAsia" w:hAnsiTheme="minorEastAsia" w:cs="宋体" w:hint="eastAsia"/>
          <w:color w:val="000000"/>
          <w:kern w:val="0"/>
          <w:sz w:val="24"/>
        </w:rPr>
        <w:t>残根只保留残冠；</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7. </w:t>
      </w:r>
      <w:r>
        <w:rPr>
          <w:rFonts w:asciiTheme="minorEastAsia" w:hAnsiTheme="minorEastAsia" w:cs="宋体" w:hint="eastAsia"/>
          <w:color w:val="000000"/>
          <w:kern w:val="0"/>
          <w:sz w:val="24"/>
        </w:rPr>
        <w:t>断和状态的相容关系。相容表示同一牙位诊断和状态可以同时存在，比如同一牙位选择了残根的同时还可以选择阻生。</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8. </w:t>
      </w:r>
      <w:r>
        <w:rPr>
          <w:rFonts w:asciiTheme="minorEastAsia" w:hAnsiTheme="minorEastAsia" w:cs="宋体" w:hint="eastAsia"/>
          <w:color w:val="000000"/>
          <w:kern w:val="0"/>
          <w:sz w:val="24"/>
        </w:rPr>
        <w:t>关联电子病历系统的诊断。系统与电子病历系统联动，在电子病历系统已经开立的诊断在打开外科</w:t>
      </w:r>
      <w:r>
        <w:rPr>
          <w:rFonts w:asciiTheme="minorEastAsia" w:hAnsiTheme="minorEastAsia" w:cs="宋体"/>
          <w:color w:val="000000"/>
          <w:kern w:val="0"/>
          <w:sz w:val="24"/>
        </w:rPr>
        <w:t xml:space="preserve">CHART </w:t>
      </w:r>
      <w:r>
        <w:rPr>
          <w:rFonts w:asciiTheme="minorEastAsia" w:hAnsiTheme="minorEastAsia" w:cs="宋体" w:hint="eastAsia"/>
          <w:color w:val="000000"/>
          <w:kern w:val="0"/>
          <w:sz w:val="24"/>
        </w:rPr>
        <w:t>时会显示出来，让医生确认是否要带入。</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9. </w:t>
      </w:r>
      <w:r>
        <w:rPr>
          <w:rFonts w:asciiTheme="minorEastAsia" w:hAnsiTheme="minorEastAsia" w:cs="宋体" w:hint="eastAsia"/>
          <w:color w:val="000000"/>
          <w:kern w:val="0"/>
          <w:sz w:val="24"/>
        </w:rPr>
        <w:t>关联电子病历系统的方案步骤。</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10. </w:t>
      </w:r>
      <w:r>
        <w:rPr>
          <w:rFonts w:asciiTheme="minorEastAsia" w:hAnsiTheme="minorEastAsia" w:cs="宋体" w:hint="eastAsia"/>
          <w:color w:val="000000"/>
          <w:kern w:val="0"/>
          <w:sz w:val="24"/>
        </w:rPr>
        <w:t>删除标记。对于已经标记的图形支持删除操作，系统将退回到原始状态</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11.</w:t>
      </w:r>
      <w:r>
        <w:rPr>
          <w:rFonts w:asciiTheme="minorEastAsia" w:hAnsiTheme="minorEastAsia" w:cs="宋体" w:hint="eastAsia"/>
          <w:color w:val="000000"/>
          <w:kern w:val="0"/>
          <w:sz w:val="24"/>
        </w:rPr>
        <w:t>生成记录文字。医生对牙齿情况进行选择以后，界面下方会自动生成对应的检查内容信息，包括牙位信息、检查时间、检查医生、检查内容。</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12.</w:t>
      </w:r>
      <w:r>
        <w:rPr>
          <w:rFonts w:asciiTheme="minorEastAsia" w:hAnsiTheme="minorEastAsia" w:cs="宋体" w:hint="eastAsia"/>
          <w:color w:val="000000"/>
          <w:kern w:val="0"/>
          <w:sz w:val="24"/>
        </w:rPr>
        <w:t>删除记录。对于已经生成的文字记录支持删除操作，系统将删除该条记录，同时把牙齿的标记退回到原始状态。</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13.</w:t>
      </w:r>
      <w:r>
        <w:rPr>
          <w:rFonts w:asciiTheme="minorEastAsia" w:hAnsiTheme="minorEastAsia" w:cs="宋体" w:hint="eastAsia"/>
          <w:color w:val="000000"/>
          <w:kern w:val="0"/>
          <w:sz w:val="24"/>
        </w:rPr>
        <w:t>检查表浏览打印。医生录入完成后，点击打印按钮即可浏览打印检查记录表，无须再进行任何的二次输入。检查表单包括图形化的标记和文字记录，可以给患者保留。</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14.</w:t>
      </w:r>
      <w:r w:rsidR="00045243" w:rsidRPr="00045243">
        <w:rPr>
          <w:rFonts w:asciiTheme="minorEastAsia" w:hAnsiTheme="minorEastAsia" w:cs="宋体" w:hint="eastAsia"/>
          <w:color w:val="000000"/>
          <w:kern w:val="0"/>
          <w:sz w:val="24"/>
        </w:rPr>
        <w:t xml:space="preserve"> </w:t>
      </w:r>
      <w:r w:rsidR="00045243">
        <w:rPr>
          <w:rFonts w:asciiTheme="minorEastAsia" w:hAnsiTheme="minorEastAsia" w:cs="宋体" w:hint="eastAsia"/>
          <w:color w:val="000000"/>
          <w:kern w:val="0"/>
          <w:sz w:val="24"/>
        </w:rPr>
        <w:t>▲</w:t>
      </w:r>
      <w:r>
        <w:rPr>
          <w:rFonts w:asciiTheme="minorEastAsia" w:hAnsiTheme="minorEastAsia" w:cs="宋体" w:hint="eastAsia"/>
          <w:color w:val="000000"/>
          <w:kern w:val="0"/>
          <w:sz w:val="24"/>
        </w:rPr>
        <w:t>外科</w:t>
      </w:r>
      <w:r>
        <w:rPr>
          <w:rFonts w:asciiTheme="minorEastAsia" w:hAnsiTheme="minorEastAsia" w:cs="宋体"/>
          <w:color w:val="000000"/>
          <w:kern w:val="0"/>
          <w:sz w:val="24"/>
        </w:rPr>
        <w:t xml:space="preserve">CHART </w:t>
      </w:r>
      <w:r>
        <w:rPr>
          <w:rFonts w:asciiTheme="minorEastAsia" w:hAnsiTheme="minorEastAsia" w:cs="宋体" w:hint="eastAsia"/>
          <w:color w:val="000000"/>
          <w:kern w:val="0"/>
          <w:sz w:val="24"/>
        </w:rPr>
        <w:t>系统中具有残根，残冠，阻生牙，劈裂牙，牙周炎，多生牙，</w:t>
      </w:r>
      <w:r>
        <w:rPr>
          <w:rFonts w:asciiTheme="minorEastAsia" w:hAnsiTheme="minorEastAsia" w:cs="宋体"/>
          <w:color w:val="000000"/>
          <w:kern w:val="0"/>
          <w:sz w:val="24"/>
        </w:rPr>
        <w:t xml:space="preserve"> </w:t>
      </w:r>
      <w:r>
        <w:rPr>
          <w:rFonts w:asciiTheme="minorEastAsia" w:hAnsiTheme="minorEastAsia" w:cs="宋体" w:hint="eastAsia"/>
          <w:color w:val="000000"/>
          <w:kern w:val="0"/>
          <w:sz w:val="24"/>
        </w:rPr>
        <w:t>囊肿等诊断，缺失牙，已拔与待拔牙齿等牙齿状态。</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15.</w:t>
      </w:r>
      <w:r>
        <w:rPr>
          <w:rFonts w:asciiTheme="minorEastAsia" w:hAnsiTheme="minorEastAsia" w:cs="宋体" w:hint="eastAsia"/>
          <w:color w:val="000000"/>
          <w:kern w:val="0"/>
          <w:sz w:val="24"/>
        </w:rPr>
        <w:t>系统具有自动标记功能，将电子病历系统中的诊断、方案步骤与检查表中的牙齿状态标记自动关联。</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16.</w:t>
      </w:r>
      <w:r>
        <w:rPr>
          <w:rFonts w:asciiTheme="minorEastAsia" w:hAnsiTheme="minorEastAsia" w:cs="宋体" w:hint="eastAsia"/>
          <w:color w:val="000000"/>
          <w:kern w:val="0"/>
          <w:sz w:val="24"/>
        </w:rPr>
        <w:t>新建。可以新建一个配置项。</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17.</w:t>
      </w:r>
      <w:r>
        <w:rPr>
          <w:rFonts w:asciiTheme="minorEastAsia" w:hAnsiTheme="minorEastAsia" w:cs="宋体" w:hint="eastAsia"/>
          <w:color w:val="000000"/>
          <w:kern w:val="0"/>
          <w:sz w:val="24"/>
        </w:rPr>
        <w:t>修改。在现有的配置项中修改某个配置项的内容。</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18.</w:t>
      </w:r>
      <w:r>
        <w:rPr>
          <w:rFonts w:asciiTheme="minorEastAsia" w:hAnsiTheme="minorEastAsia" w:cs="宋体" w:hint="eastAsia"/>
          <w:color w:val="000000"/>
          <w:kern w:val="0"/>
          <w:sz w:val="24"/>
        </w:rPr>
        <w:t>项目内容。选择科室、诊断、方案、步骤对应检查表中的诊断或状态。</w:t>
      </w:r>
    </w:p>
    <w:p w:rsidR="00A34BB2" w:rsidRDefault="004568F9">
      <w:pPr>
        <w:pStyle w:val="3"/>
        <w:rPr>
          <w:rFonts w:asciiTheme="minorEastAsia" w:hAnsiTheme="minorEastAsia" w:cs="宋体"/>
          <w:b w:val="0"/>
          <w:bCs w:val="0"/>
          <w:color w:val="000000"/>
          <w:kern w:val="0"/>
          <w:sz w:val="24"/>
          <w:szCs w:val="24"/>
        </w:rPr>
      </w:pPr>
      <w:r>
        <w:rPr>
          <w:rFonts w:asciiTheme="minorEastAsia" w:hAnsiTheme="minorEastAsia" w:cs="SimSun,Bold" w:hint="eastAsia"/>
          <w:color w:val="000000"/>
          <w:kern w:val="0"/>
          <w:sz w:val="24"/>
          <w:szCs w:val="24"/>
        </w:rPr>
        <w:t>8</w:t>
      </w:r>
      <w:r>
        <w:rPr>
          <w:rFonts w:asciiTheme="minorEastAsia" w:hAnsiTheme="minorEastAsia" w:cs="SimSun,Bold"/>
          <w:color w:val="000000"/>
          <w:kern w:val="0"/>
          <w:sz w:val="24"/>
          <w:szCs w:val="24"/>
        </w:rPr>
        <w:t>.7</w:t>
      </w:r>
      <w:r>
        <w:rPr>
          <w:rFonts w:asciiTheme="minorEastAsia" w:hAnsiTheme="minorEastAsia" w:cs="宋体" w:hint="eastAsia"/>
          <w:color w:val="000000"/>
          <w:kern w:val="0"/>
          <w:sz w:val="24"/>
          <w:szCs w:val="24"/>
        </w:rPr>
        <w:t>、口腔智慧随访</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hint="eastAsia"/>
          <w:b/>
          <w:color w:val="000000"/>
          <w:kern w:val="0"/>
          <w:sz w:val="24"/>
        </w:rPr>
        <w:t>8</w:t>
      </w:r>
      <w:r>
        <w:rPr>
          <w:rFonts w:asciiTheme="minorEastAsia" w:hAnsiTheme="minorEastAsia" w:cs="宋体"/>
          <w:b/>
          <w:color w:val="000000"/>
          <w:kern w:val="0"/>
          <w:sz w:val="24"/>
        </w:rPr>
        <w:t>.7.1</w:t>
      </w:r>
      <w:r>
        <w:rPr>
          <w:rFonts w:asciiTheme="minorEastAsia" w:hAnsiTheme="minorEastAsia" w:cs="宋体"/>
          <w:color w:val="000000"/>
          <w:kern w:val="0"/>
          <w:sz w:val="24"/>
        </w:rPr>
        <w:t xml:space="preserve"> </w:t>
      </w:r>
      <w:r>
        <w:rPr>
          <w:rFonts w:asciiTheme="minorEastAsia" w:hAnsiTheme="minorEastAsia" w:cs="宋体" w:hint="eastAsia"/>
          <w:b/>
          <w:color w:val="000000"/>
          <w:kern w:val="0"/>
          <w:sz w:val="24"/>
        </w:rPr>
        <w:t>患者库</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仿宋"/>
          <w:color w:val="000000"/>
          <w:kern w:val="0"/>
          <w:sz w:val="24"/>
        </w:rPr>
        <w:t xml:space="preserve">1. </w:t>
      </w:r>
      <w:r>
        <w:rPr>
          <w:rFonts w:asciiTheme="minorEastAsia" w:hAnsiTheme="minorEastAsia" w:cs="宋体" w:hint="eastAsia"/>
          <w:color w:val="000000"/>
          <w:kern w:val="0"/>
          <w:sz w:val="24"/>
        </w:rPr>
        <w:t>患者检索。根据院区、患者姓名、电话、初复诊检索患者信息，</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仿宋"/>
          <w:color w:val="000000"/>
          <w:kern w:val="0"/>
          <w:sz w:val="24"/>
        </w:rPr>
        <w:t xml:space="preserve">2. </w:t>
      </w:r>
      <w:r>
        <w:rPr>
          <w:rFonts w:asciiTheme="minorEastAsia" w:hAnsiTheme="minorEastAsia" w:cs="宋体" w:hint="eastAsia"/>
          <w:color w:val="000000"/>
          <w:kern w:val="0"/>
          <w:sz w:val="24"/>
        </w:rPr>
        <w:t>高级搜索。根据就诊科室、随访人、就诊医生、计划随访日期、随访时间、身份证号进行高级搜索。</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仿宋"/>
          <w:color w:val="000000"/>
          <w:kern w:val="0"/>
          <w:sz w:val="24"/>
        </w:rPr>
        <w:t xml:space="preserve">3. </w:t>
      </w:r>
      <w:r>
        <w:rPr>
          <w:rFonts w:asciiTheme="minorEastAsia" w:hAnsiTheme="minorEastAsia" w:cs="宋体" w:hint="eastAsia"/>
          <w:color w:val="000000"/>
          <w:kern w:val="0"/>
          <w:sz w:val="24"/>
        </w:rPr>
        <w:t>数据导出。把检索到的患者及信息导出到</w:t>
      </w:r>
      <w:r>
        <w:rPr>
          <w:rFonts w:asciiTheme="minorEastAsia" w:hAnsiTheme="minorEastAsia" w:cs="宋体"/>
          <w:color w:val="000000"/>
          <w:kern w:val="0"/>
          <w:sz w:val="24"/>
        </w:rPr>
        <w:t xml:space="preserve">excel </w:t>
      </w:r>
      <w:r>
        <w:rPr>
          <w:rFonts w:asciiTheme="minorEastAsia" w:hAnsiTheme="minorEastAsia" w:cs="宋体" w:hint="eastAsia"/>
          <w:color w:val="000000"/>
          <w:kern w:val="0"/>
          <w:sz w:val="24"/>
        </w:rPr>
        <w:t>表格中。</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仿宋"/>
          <w:color w:val="000000"/>
          <w:kern w:val="0"/>
          <w:sz w:val="24"/>
        </w:rPr>
        <w:t xml:space="preserve">4. </w:t>
      </w:r>
      <w:r>
        <w:rPr>
          <w:rFonts w:asciiTheme="minorEastAsia" w:hAnsiTheme="minorEastAsia" w:cs="宋体" w:hint="eastAsia"/>
          <w:color w:val="000000"/>
          <w:kern w:val="0"/>
          <w:sz w:val="24"/>
        </w:rPr>
        <w:t>随访。可以根据选择出的患者执行随访、查看患者病历和随访记录。</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仿宋"/>
          <w:color w:val="000000"/>
          <w:kern w:val="0"/>
          <w:sz w:val="24"/>
        </w:rPr>
        <w:lastRenderedPageBreak/>
        <w:t xml:space="preserve">5. </w:t>
      </w:r>
      <w:proofErr w:type="gramStart"/>
      <w:r>
        <w:rPr>
          <w:rFonts w:asciiTheme="minorEastAsia" w:hAnsiTheme="minorEastAsia" w:cs="宋体" w:hint="eastAsia"/>
          <w:color w:val="000000"/>
          <w:kern w:val="0"/>
          <w:sz w:val="24"/>
        </w:rPr>
        <w:t>诊间满意</w:t>
      </w:r>
      <w:proofErr w:type="gramEnd"/>
      <w:r>
        <w:rPr>
          <w:rFonts w:asciiTheme="minorEastAsia" w:hAnsiTheme="minorEastAsia" w:cs="宋体" w:hint="eastAsia"/>
          <w:color w:val="000000"/>
          <w:kern w:val="0"/>
          <w:sz w:val="24"/>
        </w:rPr>
        <w:t>度评分。可以对检索出的患者进行满意度评分。评分内容可以自由定义。</w:t>
      </w:r>
    </w:p>
    <w:p w:rsidR="00A34BB2" w:rsidRDefault="004568F9">
      <w:pPr>
        <w:autoSpaceDE w:val="0"/>
        <w:autoSpaceDN w:val="0"/>
        <w:adjustRightInd w:val="0"/>
        <w:spacing w:line="360" w:lineRule="auto"/>
        <w:jc w:val="left"/>
        <w:rPr>
          <w:rFonts w:asciiTheme="minorEastAsia" w:hAnsiTheme="minorEastAsia" w:cs="宋体"/>
          <w:b/>
          <w:color w:val="000000"/>
          <w:kern w:val="0"/>
          <w:sz w:val="24"/>
        </w:rPr>
      </w:pPr>
      <w:r>
        <w:rPr>
          <w:rFonts w:asciiTheme="minorEastAsia" w:hAnsiTheme="minorEastAsia" w:cs="宋体" w:hint="eastAsia"/>
          <w:b/>
          <w:color w:val="000000"/>
          <w:kern w:val="0"/>
          <w:sz w:val="24"/>
        </w:rPr>
        <w:t>8</w:t>
      </w:r>
      <w:r>
        <w:rPr>
          <w:rFonts w:asciiTheme="minorEastAsia" w:hAnsiTheme="minorEastAsia" w:cs="宋体"/>
          <w:b/>
          <w:color w:val="000000"/>
          <w:kern w:val="0"/>
          <w:sz w:val="24"/>
        </w:rPr>
        <w:t xml:space="preserve">.7.2 </w:t>
      </w:r>
      <w:r>
        <w:rPr>
          <w:rFonts w:asciiTheme="minorEastAsia" w:hAnsiTheme="minorEastAsia" w:cs="宋体" w:hint="eastAsia"/>
          <w:b/>
          <w:color w:val="000000"/>
          <w:kern w:val="0"/>
          <w:sz w:val="24"/>
        </w:rPr>
        <w:t>工作计划</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1.</w:t>
      </w:r>
      <w:r>
        <w:rPr>
          <w:rFonts w:asciiTheme="minorEastAsia" w:hAnsiTheme="minorEastAsia" w:cs="宋体" w:hint="eastAsia"/>
          <w:color w:val="000000"/>
          <w:kern w:val="0"/>
          <w:sz w:val="24"/>
        </w:rPr>
        <w:t>工作计划用于设定随访时间。</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2.</w:t>
      </w:r>
      <w:r>
        <w:rPr>
          <w:rFonts w:asciiTheme="minorEastAsia" w:hAnsiTheme="minorEastAsia" w:cs="宋体" w:hint="eastAsia"/>
          <w:color w:val="000000"/>
          <w:kern w:val="0"/>
          <w:sz w:val="24"/>
        </w:rPr>
        <w:t>检索患者。可以根据时间、科室、用户、患者姓名进行检索。</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3.</w:t>
      </w:r>
      <w:r>
        <w:rPr>
          <w:rFonts w:asciiTheme="minorEastAsia" w:hAnsiTheme="minorEastAsia" w:cs="宋体" w:hint="eastAsia"/>
          <w:color w:val="000000"/>
          <w:kern w:val="0"/>
          <w:sz w:val="24"/>
        </w:rPr>
        <w:t>随访时间设定。</w:t>
      </w:r>
      <w:proofErr w:type="gramStart"/>
      <w:r>
        <w:rPr>
          <w:rFonts w:asciiTheme="minorEastAsia" w:hAnsiTheme="minorEastAsia" w:cs="宋体" w:hint="eastAsia"/>
          <w:color w:val="000000"/>
          <w:kern w:val="0"/>
          <w:sz w:val="24"/>
        </w:rPr>
        <w:t>勾选患者</w:t>
      </w:r>
      <w:proofErr w:type="gramEnd"/>
      <w:r>
        <w:rPr>
          <w:rFonts w:asciiTheme="minorEastAsia" w:hAnsiTheme="minorEastAsia" w:cs="宋体" w:hint="eastAsia"/>
          <w:color w:val="000000"/>
          <w:kern w:val="0"/>
          <w:sz w:val="24"/>
        </w:rPr>
        <w:t>弹出时间选项，设置对患者的随访时间。</w:t>
      </w:r>
    </w:p>
    <w:p w:rsidR="00A34BB2" w:rsidRDefault="004568F9">
      <w:pPr>
        <w:autoSpaceDE w:val="0"/>
        <w:autoSpaceDN w:val="0"/>
        <w:adjustRightInd w:val="0"/>
        <w:spacing w:line="360" w:lineRule="auto"/>
        <w:jc w:val="left"/>
        <w:rPr>
          <w:rFonts w:asciiTheme="minorEastAsia" w:hAnsiTheme="minorEastAsia" w:cs="宋体"/>
          <w:b/>
          <w:color w:val="000000"/>
          <w:kern w:val="0"/>
          <w:sz w:val="24"/>
        </w:rPr>
      </w:pPr>
      <w:r>
        <w:rPr>
          <w:rFonts w:asciiTheme="minorEastAsia" w:hAnsiTheme="minorEastAsia" w:cs="宋体" w:hint="eastAsia"/>
          <w:b/>
          <w:color w:val="000000"/>
          <w:kern w:val="0"/>
          <w:sz w:val="24"/>
        </w:rPr>
        <w:t>8</w:t>
      </w:r>
      <w:r>
        <w:rPr>
          <w:rFonts w:asciiTheme="minorEastAsia" w:hAnsiTheme="minorEastAsia" w:cs="宋体"/>
          <w:b/>
          <w:color w:val="000000"/>
          <w:kern w:val="0"/>
          <w:sz w:val="24"/>
        </w:rPr>
        <w:t xml:space="preserve">.7.3 </w:t>
      </w:r>
      <w:r>
        <w:rPr>
          <w:rFonts w:asciiTheme="minorEastAsia" w:hAnsiTheme="minorEastAsia" w:cs="宋体" w:hint="eastAsia"/>
          <w:b/>
          <w:color w:val="000000"/>
          <w:kern w:val="0"/>
          <w:sz w:val="24"/>
        </w:rPr>
        <w:t>工作台</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1. </w:t>
      </w:r>
      <w:r>
        <w:rPr>
          <w:rFonts w:asciiTheme="minorEastAsia" w:hAnsiTheme="minorEastAsia" w:cs="宋体" w:hint="eastAsia"/>
          <w:color w:val="000000"/>
          <w:kern w:val="0"/>
          <w:sz w:val="24"/>
        </w:rPr>
        <w:t>工作任务显示：可显示全部任务人数、待随访人数、待跟进人数、已完成人数。</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2. </w:t>
      </w:r>
      <w:r w:rsidR="00045243">
        <w:rPr>
          <w:rFonts w:asciiTheme="minorEastAsia" w:hAnsiTheme="minorEastAsia" w:cs="宋体" w:hint="eastAsia"/>
          <w:color w:val="000000"/>
          <w:kern w:val="0"/>
          <w:sz w:val="24"/>
        </w:rPr>
        <w:t>▲</w:t>
      </w:r>
      <w:r>
        <w:rPr>
          <w:rFonts w:asciiTheme="minorEastAsia" w:hAnsiTheme="minorEastAsia" w:cs="宋体" w:hint="eastAsia"/>
          <w:color w:val="000000"/>
          <w:kern w:val="0"/>
          <w:sz w:val="24"/>
        </w:rPr>
        <w:t>患者列表分为：待随访、待跟进、待确认、已完成。</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3. </w:t>
      </w:r>
      <w:r>
        <w:rPr>
          <w:rFonts w:asciiTheme="minorEastAsia" w:hAnsiTheme="minorEastAsia" w:cs="宋体" w:hint="eastAsia"/>
          <w:color w:val="000000"/>
          <w:kern w:val="0"/>
          <w:sz w:val="24"/>
        </w:rPr>
        <w:t>患者信息显示：姓名、年龄、门诊号、电话、就诊科室、接诊医生、诊断、</w:t>
      </w:r>
      <w:proofErr w:type="gramStart"/>
      <w:r>
        <w:rPr>
          <w:rFonts w:asciiTheme="minorEastAsia" w:hAnsiTheme="minorEastAsia" w:cs="宋体" w:hint="eastAsia"/>
          <w:color w:val="000000"/>
          <w:kern w:val="0"/>
          <w:sz w:val="24"/>
        </w:rPr>
        <w:t>诊毕时间</w:t>
      </w:r>
      <w:proofErr w:type="gramEnd"/>
      <w:r>
        <w:rPr>
          <w:rFonts w:asciiTheme="minorEastAsia" w:hAnsiTheme="minorEastAsia" w:cs="宋体" w:hint="eastAsia"/>
          <w:color w:val="000000"/>
          <w:kern w:val="0"/>
          <w:sz w:val="24"/>
        </w:rPr>
        <w:t>等</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4.</w:t>
      </w:r>
      <w:r>
        <w:rPr>
          <w:rFonts w:asciiTheme="minorEastAsia" w:hAnsiTheme="minorEastAsia" w:cs="宋体" w:hint="eastAsia"/>
          <w:color w:val="000000"/>
          <w:kern w:val="0"/>
          <w:sz w:val="24"/>
        </w:rPr>
        <w:t>随访操作。点击患者信息中的电话按钮，对患者进行随访操作。</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5.</w:t>
      </w:r>
      <w:r>
        <w:rPr>
          <w:rFonts w:asciiTheme="minorEastAsia" w:hAnsiTheme="minorEastAsia" w:cs="宋体" w:hint="eastAsia"/>
          <w:color w:val="000000"/>
          <w:kern w:val="0"/>
          <w:sz w:val="24"/>
        </w:rPr>
        <w:t>问卷内容：健康调查、满意度调查等。</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6. </w:t>
      </w:r>
      <w:r>
        <w:rPr>
          <w:rFonts w:asciiTheme="minorEastAsia" w:hAnsiTheme="minorEastAsia" w:cs="宋体" w:hint="eastAsia"/>
          <w:color w:val="000000"/>
          <w:kern w:val="0"/>
          <w:sz w:val="24"/>
        </w:rPr>
        <w:t>随访结果进行选择。包含：满意、不满意、建议、投诉。</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7. </w:t>
      </w:r>
      <w:r>
        <w:rPr>
          <w:rFonts w:asciiTheme="minorEastAsia" w:hAnsiTheme="minorEastAsia" w:cs="宋体" w:hint="eastAsia"/>
          <w:color w:val="000000"/>
          <w:kern w:val="0"/>
          <w:sz w:val="24"/>
        </w:rPr>
        <w:t>随访方式包含：自填问卷、电话、上门、公众号、</w:t>
      </w:r>
      <w:r>
        <w:rPr>
          <w:rFonts w:asciiTheme="minorEastAsia" w:hAnsiTheme="minorEastAsia" w:cs="宋体"/>
          <w:color w:val="000000"/>
          <w:kern w:val="0"/>
          <w:sz w:val="24"/>
        </w:rPr>
        <w:t>APP</w:t>
      </w:r>
      <w:r>
        <w:rPr>
          <w:rFonts w:asciiTheme="minorEastAsia" w:hAnsiTheme="minorEastAsia" w:cs="宋体" w:hint="eastAsia"/>
          <w:color w:val="000000"/>
          <w:kern w:val="0"/>
          <w:sz w:val="24"/>
        </w:rPr>
        <w:t>、短信。</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8. </w:t>
      </w:r>
      <w:r>
        <w:rPr>
          <w:rFonts w:asciiTheme="minorEastAsia" w:hAnsiTheme="minorEastAsia" w:cs="宋体" w:hint="eastAsia"/>
          <w:color w:val="000000"/>
          <w:kern w:val="0"/>
          <w:sz w:val="24"/>
        </w:rPr>
        <w:t>是否跟进包含：</w:t>
      </w:r>
      <w:proofErr w:type="gramStart"/>
      <w:r>
        <w:rPr>
          <w:rFonts w:asciiTheme="minorEastAsia" w:hAnsiTheme="minorEastAsia" w:cs="宋体" w:hint="eastAsia"/>
          <w:color w:val="000000"/>
          <w:kern w:val="0"/>
          <w:sz w:val="24"/>
        </w:rPr>
        <w:t>不</w:t>
      </w:r>
      <w:proofErr w:type="gramEnd"/>
      <w:r>
        <w:rPr>
          <w:rFonts w:asciiTheme="minorEastAsia" w:hAnsiTheme="minorEastAsia" w:cs="宋体" w:hint="eastAsia"/>
          <w:color w:val="000000"/>
          <w:kern w:val="0"/>
          <w:sz w:val="24"/>
        </w:rPr>
        <w:t>跟进、客服跟进、科室跟进。客服跟进、科室跟进需要选择客服跟进时间。</w:t>
      </w:r>
    </w:p>
    <w:p w:rsidR="00A34BB2" w:rsidRDefault="004568F9">
      <w:pPr>
        <w:autoSpaceDE w:val="0"/>
        <w:autoSpaceDN w:val="0"/>
        <w:adjustRightInd w:val="0"/>
        <w:spacing w:line="360" w:lineRule="auto"/>
        <w:jc w:val="left"/>
        <w:rPr>
          <w:rFonts w:asciiTheme="minorEastAsia" w:hAnsiTheme="minorEastAsia" w:cs="宋体"/>
          <w:b/>
          <w:color w:val="000000"/>
          <w:kern w:val="0"/>
          <w:sz w:val="24"/>
        </w:rPr>
      </w:pPr>
      <w:r>
        <w:rPr>
          <w:rFonts w:asciiTheme="minorEastAsia" w:hAnsiTheme="minorEastAsia" w:cs="宋体" w:hint="eastAsia"/>
          <w:b/>
          <w:color w:val="000000"/>
          <w:kern w:val="0"/>
          <w:sz w:val="24"/>
        </w:rPr>
        <w:t>8</w:t>
      </w:r>
      <w:r>
        <w:rPr>
          <w:rFonts w:asciiTheme="minorEastAsia" w:hAnsiTheme="minorEastAsia" w:cs="宋体"/>
          <w:b/>
          <w:color w:val="000000"/>
          <w:kern w:val="0"/>
          <w:sz w:val="24"/>
        </w:rPr>
        <w:t xml:space="preserve">.7.4 </w:t>
      </w:r>
      <w:r>
        <w:rPr>
          <w:rFonts w:asciiTheme="minorEastAsia" w:hAnsiTheme="minorEastAsia" w:cs="宋体" w:hint="eastAsia"/>
          <w:b/>
          <w:color w:val="000000"/>
          <w:kern w:val="0"/>
          <w:sz w:val="24"/>
        </w:rPr>
        <w:t>内容管理</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1.</w:t>
      </w:r>
      <w:r>
        <w:rPr>
          <w:rFonts w:asciiTheme="minorEastAsia" w:hAnsiTheme="minorEastAsia" w:cs="宋体" w:hint="eastAsia"/>
          <w:color w:val="000000"/>
          <w:kern w:val="0"/>
          <w:sz w:val="24"/>
        </w:rPr>
        <w:t>内容管理包含：问卷类型和问卷项目</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2.</w:t>
      </w:r>
      <w:r>
        <w:rPr>
          <w:rFonts w:asciiTheme="minorEastAsia" w:hAnsiTheme="minorEastAsia" w:cs="宋体" w:hint="eastAsia"/>
          <w:color w:val="000000"/>
          <w:kern w:val="0"/>
          <w:sz w:val="24"/>
        </w:rPr>
        <w:t>问卷类型：口腔健康调查问卷、</w:t>
      </w:r>
      <w:proofErr w:type="gramStart"/>
      <w:r>
        <w:rPr>
          <w:rFonts w:asciiTheme="minorEastAsia" w:hAnsiTheme="minorEastAsia" w:cs="宋体" w:hint="eastAsia"/>
          <w:color w:val="000000"/>
          <w:kern w:val="0"/>
          <w:sz w:val="24"/>
        </w:rPr>
        <w:t>诊间评分</w:t>
      </w:r>
      <w:proofErr w:type="gramEnd"/>
      <w:r>
        <w:rPr>
          <w:rFonts w:asciiTheme="minorEastAsia" w:hAnsiTheme="minorEastAsia" w:cs="宋体" w:hint="eastAsia"/>
          <w:color w:val="000000"/>
          <w:kern w:val="0"/>
          <w:sz w:val="24"/>
        </w:rPr>
        <w:t>、智齿拔除、投诉与建议、满意度调查、</w:t>
      </w:r>
      <w:r>
        <w:rPr>
          <w:rFonts w:asciiTheme="minorEastAsia" w:hAnsiTheme="minorEastAsia" w:cs="宋体"/>
          <w:color w:val="000000"/>
          <w:kern w:val="0"/>
          <w:sz w:val="24"/>
        </w:rPr>
        <w:t xml:space="preserve">360 </w:t>
      </w:r>
      <w:r>
        <w:rPr>
          <w:rFonts w:asciiTheme="minorEastAsia" w:hAnsiTheme="minorEastAsia" w:cs="宋体" w:hint="eastAsia"/>
          <w:color w:val="000000"/>
          <w:kern w:val="0"/>
          <w:sz w:val="24"/>
        </w:rPr>
        <w:t>测评等。可以设置是否启用。</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仿宋"/>
          <w:color w:val="000000"/>
          <w:kern w:val="0"/>
          <w:sz w:val="24"/>
        </w:rPr>
        <w:t xml:space="preserve">3. </w:t>
      </w:r>
      <w:r>
        <w:rPr>
          <w:rFonts w:asciiTheme="minorEastAsia" w:hAnsiTheme="minorEastAsia" w:cs="宋体" w:hint="eastAsia"/>
          <w:color w:val="000000"/>
          <w:kern w:val="0"/>
          <w:sz w:val="24"/>
        </w:rPr>
        <w:t>问卷项目：包括单选、多选、问答等几种问卷项目，共同构成问卷内容。</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仿宋"/>
          <w:color w:val="000000"/>
          <w:kern w:val="0"/>
          <w:sz w:val="24"/>
        </w:rPr>
        <w:t xml:space="preserve">4. </w:t>
      </w:r>
      <w:r>
        <w:rPr>
          <w:rFonts w:asciiTheme="minorEastAsia" w:hAnsiTheme="minorEastAsia" w:cs="宋体" w:hint="eastAsia"/>
          <w:color w:val="000000"/>
          <w:kern w:val="0"/>
          <w:sz w:val="24"/>
        </w:rPr>
        <w:t>点击眼睛形状图标可进行模板预览。</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仿宋"/>
          <w:color w:val="000000"/>
          <w:kern w:val="0"/>
          <w:sz w:val="24"/>
        </w:rPr>
        <w:t xml:space="preserve">5. </w:t>
      </w:r>
      <w:r>
        <w:rPr>
          <w:rFonts w:asciiTheme="minorEastAsia" w:hAnsiTheme="minorEastAsia" w:cs="宋体" w:hint="eastAsia"/>
          <w:color w:val="000000"/>
          <w:kern w:val="0"/>
          <w:sz w:val="24"/>
        </w:rPr>
        <w:t>专科专病随访：如可对术后患者按照科室要求自定义随访内容和频率。</w:t>
      </w:r>
    </w:p>
    <w:p w:rsidR="00A34BB2" w:rsidRDefault="004568F9">
      <w:pPr>
        <w:autoSpaceDE w:val="0"/>
        <w:autoSpaceDN w:val="0"/>
        <w:adjustRightInd w:val="0"/>
        <w:spacing w:line="360" w:lineRule="auto"/>
        <w:jc w:val="left"/>
        <w:rPr>
          <w:rFonts w:asciiTheme="minorEastAsia" w:hAnsiTheme="minorEastAsia" w:cs="宋体"/>
          <w:b/>
          <w:color w:val="000000"/>
          <w:kern w:val="0"/>
          <w:sz w:val="24"/>
        </w:rPr>
      </w:pPr>
      <w:r>
        <w:rPr>
          <w:rFonts w:asciiTheme="minorEastAsia" w:hAnsiTheme="minorEastAsia" w:cs="宋体" w:hint="eastAsia"/>
          <w:b/>
          <w:color w:val="000000"/>
          <w:kern w:val="0"/>
          <w:sz w:val="24"/>
        </w:rPr>
        <w:t>8</w:t>
      </w:r>
      <w:r>
        <w:rPr>
          <w:rFonts w:asciiTheme="minorEastAsia" w:hAnsiTheme="minorEastAsia" w:cs="宋体"/>
          <w:b/>
          <w:color w:val="000000"/>
          <w:kern w:val="0"/>
          <w:sz w:val="24"/>
        </w:rPr>
        <w:t xml:space="preserve">.7.5 </w:t>
      </w:r>
      <w:r>
        <w:rPr>
          <w:rFonts w:asciiTheme="minorEastAsia" w:hAnsiTheme="minorEastAsia" w:cs="宋体" w:hint="eastAsia"/>
          <w:b/>
          <w:color w:val="000000"/>
          <w:kern w:val="0"/>
          <w:sz w:val="24"/>
        </w:rPr>
        <w:t>数据分析</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hint="eastAsia"/>
          <w:color w:val="000000"/>
          <w:kern w:val="0"/>
          <w:sz w:val="24"/>
        </w:rPr>
        <w:t>用图表的形式显示随访覆盖率、专业随访覆盖率、医生随访覆盖率。</w:t>
      </w:r>
    </w:p>
    <w:p w:rsidR="00A34BB2" w:rsidRDefault="004568F9">
      <w:pPr>
        <w:autoSpaceDE w:val="0"/>
        <w:autoSpaceDN w:val="0"/>
        <w:adjustRightInd w:val="0"/>
        <w:spacing w:line="360" w:lineRule="auto"/>
        <w:jc w:val="left"/>
        <w:rPr>
          <w:rFonts w:asciiTheme="minorEastAsia" w:hAnsiTheme="minorEastAsia" w:cs="宋体"/>
          <w:b/>
          <w:color w:val="000000"/>
          <w:kern w:val="0"/>
          <w:sz w:val="24"/>
        </w:rPr>
      </w:pPr>
      <w:r>
        <w:rPr>
          <w:rFonts w:asciiTheme="minorEastAsia" w:hAnsiTheme="minorEastAsia" w:cs="宋体" w:hint="eastAsia"/>
          <w:b/>
          <w:color w:val="000000"/>
          <w:kern w:val="0"/>
          <w:sz w:val="24"/>
        </w:rPr>
        <w:t>8</w:t>
      </w:r>
      <w:r>
        <w:rPr>
          <w:rFonts w:asciiTheme="minorEastAsia" w:hAnsiTheme="minorEastAsia" w:cs="宋体"/>
          <w:b/>
          <w:color w:val="000000"/>
          <w:kern w:val="0"/>
          <w:sz w:val="24"/>
        </w:rPr>
        <w:t xml:space="preserve">.7.6 </w:t>
      </w:r>
      <w:r>
        <w:rPr>
          <w:rFonts w:asciiTheme="minorEastAsia" w:hAnsiTheme="minorEastAsia" w:cs="宋体" w:hint="eastAsia"/>
          <w:b/>
          <w:color w:val="000000"/>
          <w:kern w:val="0"/>
          <w:sz w:val="24"/>
        </w:rPr>
        <w:t>系统设置</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1.</w:t>
      </w:r>
      <w:r>
        <w:rPr>
          <w:rFonts w:asciiTheme="minorEastAsia" w:hAnsiTheme="minorEastAsia" w:cs="宋体" w:hint="eastAsia"/>
          <w:color w:val="000000"/>
          <w:kern w:val="0"/>
          <w:sz w:val="24"/>
        </w:rPr>
        <w:t>字典分类：包括随访结果满意度、条件类型、随访状态等字典。</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lastRenderedPageBreak/>
        <w:t xml:space="preserve">2. </w:t>
      </w:r>
      <w:r>
        <w:rPr>
          <w:rFonts w:asciiTheme="minorEastAsia" w:hAnsiTheme="minorEastAsia" w:cs="宋体" w:hint="eastAsia"/>
          <w:color w:val="000000"/>
          <w:kern w:val="0"/>
          <w:sz w:val="24"/>
        </w:rPr>
        <w:t>院区管理：可以管理院区字典。</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3. </w:t>
      </w:r>
      <w:r>
        <w:rPr>
          <w:rFonts w:asciiTheme="minorEastAsia" w:hAnsiTheme="minorEastAsia" w:cs="宋体" w:hint="eastAsia"/>
          <w:color w:val="000000"/>
          <w:kern w:val="0"/>
          <w:sz w:val="24"/>
        </w:rPr>
        <w:t>业务设置：包括患者库设置、工作计划设置、科室跟进设置、</w:t>
      </w:r>
      <w:proofErr w:type="gramStart"/>
      <w:r>
        <w:rPr>
          <w:rFonts w:asciiTheme="minorEastAsia" w:hAnsiTheme="minorEastAsia" w:cs="宋体" w:hint="eastAsia"/>
          <w:color w:val="000000"/>
          <w:kern w:val="0"/>
          <w:sz w:val="24"/>
        </w:rPr>
        <w:t>诊间随访</w:t>
      </w:r>
      <w:proofErr w:type="gramEnd"/>
      <w:r>
        <w:rPr>
          <w:rFonts w:asciiTheme="minorEastAsia" w:hAnsiTheme="minorEastAsia" w:cs="宋体" w:hint="eastAsia"/>
          <w:color w:val="000000"/>
          <w:kern w:val="0"/>
          <w:sz w:val="24"/>
        </w:rPr>
        <w:t>设置。</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4. </w:t>
      </w:r>
      <w:r>
        <w:rPr>
          <w:rFonts w:asciiTheme="minorEastAsia" w:hAnsiTheme="minorEastAsia" w:cs="宋体" w:hint="eastAsia"/>
          <w:color w:val="000000"/>
          <w:kern w:val="0"/>
          <w:sz w:val="24"/>
        </w:rPr>
        <w:t>随访分组：可以设置多个随访小组。</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5. </w:t>
      </w:r>
      <w:r>
        <w:rPr>
          <w:rFonts w:asciiTheme="minorEastAsia" w:hAnsiTheme="minorEastAsia" w:cs="宋体" w:hint="eastAsia"/>
          <w:color w:val="000000"/>
          <w:kern w:val="0"/>
          <w:sz w:val="24"/>
        </w:rPr>
        <w:t>科室设置：可以设置现有的科室名称。</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6. </w:t>
      </w:r>
      <w:r>
        <w:rPr>
          <w:rFonts w:asciiTheme="minorEastAsia" w:hAnsiTheme="minorEastAsia" w:cs="宋体" w:hint="eastAsia"/>
          <w:color w:val="000000"/>
          <w:kern w:val="0"/>
          <w:sz w:val="24"/>
        </w:rPr>
        <w:t>规则设置</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hint="eastAsia"/>
          <w:color w:val="000000"/>
          <w:kern w:val="0"/>
          <w:sz w:val="24"/>
        </w:rPr>
        <w:t>入组规则：根据条件，把符合条件的患者推送到不同的随访问卷方案中。</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hint="eastAsia"/>
          <w:color w:val="000000"/>
          <w:kern w:val="0"/>
          <w:sz w:val="24"/>
        </w:rPr>
        <w:t>基础方案：查看系统中的问卷方案。</w:t>
      </w:r>
    </w:p>
    <w:p w:rsidR="00A34BB2" w:rsidRDefault="004568F9">
      <w:pPr>
        <w:autoSpaceDE w:val="0"/>
        <w:autoSpaceDN w:val="0"/>
        <w:adjustRightInd w:val="0"/>
        <w:spacing w:line="360" w:lineRule="auto"/>
        <w:jc w:val="left"/>
        <w:rPr>
          <w:rFonts w:asciiTheme="minorEastAsia" w:hAnsiTheme="minorEastAsia" w:cs="宋体"/>
          <w:b/>
          <w:color w:val="000000"/>
          <w:kern w:val="0"/>
          <w:sz w:val="24"/>
        </w:rPr>
      </w:pPr>
      <w:r>
        <w:rPr>
          <w:rFonts w:asciiTheme="minorEastAsia" w:hAnsiTheme="minorEastAsia" w:cs="宋体" w:hint="eastAsia"/>
          <w:b/>
          <w:color w:val="000000"/>
          <w:kern w:val="0"/>
          <w:sz w:val="24"/>
        </w:rPr>
        <w:t>8</w:t>
      </w:r>
      <w:r>
        <w:rPr>
          <w:rFonts w:asciiTheme="minorEastAsia" w:hAnsiTheme="minorEastAsia" w:cs="宋体"/>
          <w:b/>
          <w:color w:val="000000"/>
          <w:kern w:val="0"/>
          <w:sz w:val="24"/>
        </w:rPr>
        <w:t xml:space="preserve">.7.7 </w:t>
      </w:r>
      <w:r>
        <w:rPr>
          <w:rFonts w:asciiTheme="minorEastAsia" w:hAnsiTheme="minorEastAsia" w:cs="宋体" w:hint="eastAsia"/>
          <w:b/>
          <w:color w:val="000000"/>
          <w:kern w:val="0"/>
          <w:sz w:val="24"/>
        </w:rPr>
        <w:t>功能配置</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1.</w:t>
      </w:r>
      <w:r>
        <w:rPr>
          <w:rFonts w:asciiTheme="minorEastAsia" w:hAnsiTheme="minorEastAsia" w:cs="宋体" w:hint="eastAsia"/>
          <w:color w:val="000000"/>
          <w:kern w:val="0"/>
          <w:sz w:val="24"/>
        </w:rPr>
        <w:t>用户管理：支持用户查询、添加、删除、修改等操作。</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2. </w:t>
      </w:r>
      <w:r>
        <w:rPr>
          <w:rFonts w:asciiTheme="minorEastAsia" w:hAnsiTheme="minorEastAsia" w:cs="宋体" w:hint="eastAsia"/>
          <w:color w:val="000000"/>
          <w:kern w:val="0"/>
          <w:sz w:val="24"/>
        </w:rPr>
        <w:t>模块管理：支持不同模块包含：工作台、患者库、内容管理、工作计划、数据分析等不同功能模块的增加、修改、删除等功能。</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3. </w:t>
      </w:r>
      <w:r>
        <w:rPr>
          <w:rFonts w:asciiTheme="minorEastAsia" w:hAnsiTheme="minorEastAsia" w:cs="宋体" w:hint="eastAsia"/>
          <w:color w:val="000000"/>
          <w:kern w:val="0"/>
          <w:sz w:val="24"/>
        </w:rPr>
        <w:t>角色管理：支持不同角色包含：管理员、医生、护士、学生、患者等不同角色的增加、修改、删除等功能。</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4. </w:t>
      </w:r>
      <w:r>
        <w:rPr>
          <w:rFonts w:asciiTheme="minorEastAsia" w:hAnsiTheme="minorEastAsia" w:cs="宋体" w:hint="eastAsia"/>
          <w:color w:val="000000"/>
          <w:kern w:val="0"/>
          <w:sz w:val="24"/>
        </w:rPr>
        <w:t>按钮和科室：支持不同科室包含：添加科室、刷新科室、删除科室等功能</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5. </w:t>
      </w:r>
      <w:r>
        <w:rPr>
          <w:rFonts w:asciiTheme="minorEastAsia" w:hAnsiTheme="minorEastAsia" w:cs="宋体" w:hint="eastAsia"/>
          <w:color w:val="000000"/>
          <w:kern w:val="0"/>
          <w:sz w:val="24"/>
        </w:rPr>
        <w:t>数据源维护：应支持数据源维护支持增加、修改、删除。</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6. </w:t>
      </w:r>
      <w:r>
        <w:rPr>
          <w:rFonts w:asciiTheme="minorEastAsia" w:hAnsiTheme="minorEastAsia" w:cs="宋体" w:hint="eastAsia"/>
          <w:color w:val="000000"/>
          <w:kern w:val="0"/>
          <w:sz w:val="24"/>
        </w:rPr>
        <w:t>角色方案：应支持不同角色不同方案对照。</w:t>
      </w:r>
    </w:p>
    <w:p w:rsidR="00A34BB2" w:rsidRDefault="004568F9">
      <w:pPr>
        <w:autoSpaceDE w:val="0"/>
        <w:autoSpaceDN w:val="0"/>
        <w:adjustRightInd w:val="0"/>
        <w:spacing w:line="360" w:lineRule="auto"/>
        <w:jc w:val="left"/>
        <w:rPr>
          <w:rFonts w:asciiTheme="minorEastAsia" w:hAnsiTheme="minorEastAsia" w:cs="宋体"/>
          <w:color w:val="121212"/>
          <w:kern w:val="0"/>
          <w:sz w:val="24"/>
        </w:rPr>
      </w:pPr>
      <w:r>
        <w:rPr>
          <w:rFonts w:asciiTheme="minorEastAsia" w:hAnsiTheme="minorEastAsia" w:cs="宋体"/>
          <w:color w:val="000000"/>
          <w:kern w:val="0"/>
          <w:sz w:val="24"/>
        </w:rPr>
        <w:t xml:space="preserve">7. </w:t>
      </w:r>
      <w:proofErr w:type="gramStart"/>
      <w:r>
        <w:rPr>
          <w:rFonts w:asciiTheme="minorEastAsia" w:hAnsiTheme="minorEastAsia" w:cs="宋体" w:hint="eastAsia"/>
          <w:color w:val="000000"/>
          <w:kern w:val="0"/>
          <w:sz w:val="24"/>
        </w:rPr>
        <w:t>诊间评分</w:t>
      </w:r>
      <w:proofErr w:type="gramEnd"/>
      <w:r>
        <w:rPr>
          <w:rFonts w:asciiTheme="minorEastAsia" w:hAnsiTheme="minorEastAsia" w:cs="宋体" w:hint="eastAsia"/>
          <w:color w:val="000000"/>
          <w:kern w:val="0"/>
          <w:sz w:val="24"/>
        </w:rPr>
        <w:t>：</w:t>
      </w:r>
      <w:r>
        <w:rPr>
          <w:rFonts w:asciiTheme="minorEastAsia" w:hAnsiTheme="minorEastAsia" w:cs="宋体" w:hint="eastAsia"/>
          <w:color w:val="121212"/>
          <w:kern w:val="0"/>
          <w:sz w:val="24"/>
        </w:rPr>
        <w:t>支持输入患者病历号对就诊满意度进行点评。</w:t>
      </w:r>
    </w:p>
    <w:p w:rsidR="00A34BB2" w:rsidRDefault="004568F9">
      <w:pPr>
        <w:pStyle w:val="3"/>
        <w:rPr>
          <w:rFonts w:asciiTheme="minorEastAsia" w:eastAsiaTheme="minorEastAsia" w:hAnsiTheme="minorEastAsia"/>
          <w:sz w:val="24"/>
          <w:szCs w:val="24"/>
        </w:rPr>
      </w:pPr>
      <w:r>
        <w:rPr>
          <w:rFonts w:asciiTheme="minorEastAsia" w:eastAsiaTheme="minorEastAsia" w:hAnsiTheme="minorEastAsia" w:hint="eastAsia"/>
          <w:sz w:val="24"/>
          <w:szCs w:val="24"/>
        </w:rPr>
        <w:t>8</w:t>
      </w:r>
      <w:r>
        <w:rPr>
          <w:rFonts w:asciiTheme="minorEastAsia" w:eastAsiaTheme="minorEastAsia" w:hAnsiTheme="minorEastAsia"/>
          <w:sz w:val="24"/>
          <w:szCs w:val="24"/>
        </w:rPr>
        <w:t>.8</w:t>
      </w:r>
      <w:r>
        <w:rPr>
          <w:rFonts w:asciiTheme="minorEastAsia" w:eastAsiaTheme="minorEastAsia" w:hAnsiTheme="minorEastAsia" w:hint="eastAsia"/>
          <w:sz w:val="24"/>
          <w:szCs w:val="24"/>
        </w:rPr>
        <w:t>、系统安全建设内容</w:t>
      </w:r>
    </w:p>
    <w:p w:rsidR="00A34BB2" w:rsidRDefault="004568F9">
      <w:pPr>
        <w:spacing w:line="360" w:lineRule="auto"/>
        <w:ind w:firstLineChars="200" w:firstLine="480"/>
        <w:rPr>
          <w:rFonts w:ascii="宋体" w:hAnsi="宋体" w:cs="仿宋"/>
          <w:sz w:val="24"/>
          <w:lang w:val="zh-TW" w:eastAsia="zh-TW"/>
        </w:rPr>
      </w:pPr>
      <w:r>
        <w:rPr>
          <w:rFonts w:ascii="宋体" w:hAnsi="宋体" w:cs="仿宋" w:hint="eastAsia"/>
          <w:sz w:val="24"/>
          <w:lang w:val="zh-TW" w:eastAsia="zh-TW"/>
        </w:rPr>
        <w:t>要求严格控制数据库系统的访问控制权限</w:t>
      </w:r>
      <w:r>
        <w:rPr>
          <w:rFonts w:ascii="宋体" w:hAnsi="宋体" w:cs="仿宋" w:hint="eastAsia"/>
          <w:sz w:val="24"/>
          <w:lang w:val="zh-TW"/>
        </w:rPr>
        <w:t>,</w:t>
      </w:r>
      <w:r>
        <w:rPr>
          <w:rFonts w:ascii="宋体" w:hAnsi="宋体" w:cs="仿宋" w:hint="eastAsia"/>
          <w:sz w:val="24"/>
          <w:lang w:val="zh-TW" w:eastAsia="zh-TW"/>
        </w:rPr>
        <w:t>限制数据库系统的客户端对数据库系统的非法访问。</w:t>
      </w:r>
    </w:p>
    <w:p w:rsidR="00A34BB2" w:rsidRPr="00A800C1" w:rsidRDefault="004568F9" w:rsidP="00A800C1">
      <w:pPr>
        <w:spacing w:line="360" w:lineRule="auto"/>
        <w:ind w:firstLineChars="200" w:firstLine="480"/>
        <w:rPr>
          <w:rFonts w:ascii="宋体" w:hAnsi="宋体" w:cs="仿宋"/>
          <w:sz w:val="24"/>
          <w:lang w:val="zh-TW" w:eastAsia="zh-TW"/>
        </w:rPr>
      </w:pPr>
      <w:r>
        <w:rPr>
          <w:rFonts w:ascii="宋体" w:hAnsi="宋体" w:cs="仿宋" w:hint="eastAsia"/>
          <w:sz w:val="24"/>
          <w:lang w:val="zh-TW" w:eastAsia="zh-TW"/>
        </w:rPr>
        <w:t>要求具备数据的备份策略</w:t>
      </w:r>
      <w:r>
        <w:rPr>
          <w:rFonts w:ascii="宋体" w:hAnsi="宋体" w:cs="仿宋" w:hint="eastAsia"/>
          <w:sz w:val="24"/>
          <w:lang w:val="zh-TW"/>
        </w:rPr>
        <w:t>,</w:t>
      </w:r>
      <w:r>
        <w:rPr>
          <w:rFonts w:ascii="宋体" w:hAnsi="宋体" w:cs="仿宋" w:hint="eastAsia"/>
          <w:sz w:val="24"/>
          <w:lang w:val="zh-TW" w:eastAsia="zh-TW"/>
        </w:rPr>
        <w:t>初始化数据在系统正式完成后进行一次性的备份；系统的配置数据、控制数据在每次配置变动后立即进行自动的备份；业务数据需要建立详细的备份策略进行联机和脱机的两种备份。</w:t>
      </w:r>
    </w:p>
    <w:p w:rsidR="00A34BB2" w:rsidRDefault="004568F9">
      <w:pPr>
        <w:pStyle w:val="3"/>
        <w:rPr>
          <w:rFonts w:asciiTheme="minorEastAsia" w:hAnsiTheme="minorEastAsia" w:cs="宋体"/>
          <w:b w:val="0"/>
          <w:bCs w:val="0"/>
          <w:color w:val="000000"/>
          <w:kern w:val="0"/>
          <w:sz w:val="24"/>
          <w:szCs w:val="24"/>
        </w:rPr>
      </w:pPr>
      <w:r>
        <w:rPr>
          <w:rFonts w:asciiTheme="minorEastAsia" w:hAnsiTheme="minorEastAsia" w:cs="SimSun,Bold" w:hint="eastAsia"/>
          <w:color w:val="000000"/>
          <w:kern w:val="0"/>
          <w:sz w:val="24"/>
          <w:szCs w:val="24"/>
        </w:rPr>
        <w:t>8</w:t>
      </w:r>
      <w:r>
        <w:rPr>
          <w:rFonts w:asciiTheme="minorEastAsia" w:hAnsiTheme="minorEastAsia" w:cs="SimSun,Bold"/>
          <w:color w:val="000000"/>
          <w:kern w:val="0"/>
          <w:sz w:val="24"/>
          <w:szCs w:val="24"/>
        </w:rPr>
        <w:t>.9</w:t>
      </w:r>
      <w:r>
        <w:rPr>
          <w:rFonts w:asciiTheme="minorEastAsia" w:hAnsiTheme="minorEastAsia" w:cs="宋体" w:hint="eastAsia"/>
          <w:color w:val="000000"/>
          <w:kern w:val="0"/>
          <w:sz w:val="24"/>
          <w:szCs w:val="24"/>
        </w:rPr>
        <w:t>、系统配置管理</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1.</w:t>
      </w:r>
      <w:r>
        <w:rPr>
          <w:rFonts w:asciiTheme="minorEastAsia" w:hAnsiTheme="minorEastAsia" w:cs="宋体" w:hint="eastAsia"/>
          <w:color w:val="000000"/>
          <w:kern w:val="0"/>
          <w:sz w:val="24"/>
        </w:rPr>
        <w:t>人员信息维护</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hint="eastAsia"/>
          <w:color w:val="000000"/>
          <w:kern w:val="0"/>
          <w:sz w:val="24"/>
        </w:rPr>
        <w:t>系统分配每个不同的角色不同的功能权限。</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hint="eastAsia"/>
          <w:color w:val="000000"/>
          <w:kern w:val="0"/>
          <w:sz w:val="24"/>
        </w:rPr>
        <w:t>系统可以维护每个账号下的用户角色（包括医生、护士、洁治员）、职称、科室、</w:t>
      </w:r>
      <w:r>
        <w:rPr>
          <w:rFonts w:asciiTheme="minorEastAsia" w:hAnsiTheme="minorEastAsia" w:cs="宋体" w:hint="eastAsia"/>
          <w:color w:val="000000"/>
          <w:kern w:val="0"/>
          <w:sz w:val="24"/>
        </w:rPr>
        <w:lastRenderedPageBreak/>
        <w:t>处方权限。</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hint="eastAsia"/>
          <w:color w:val="000000"/>
          <w:kern w:val="0"/>
          <w:sz w:val="24"/>
        </w:rPr>
        <w:t>权限组。把具有一定属性的用户放在一个权限组内统一管理。</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2. </w:t>
      </w:r>
      <w:r>
        <w:rPr>
          <w:rFonts w:asciiTheme="minorEastAsia" w:hAnsiTheme="minorEastAsia" w:cs="宋体" w:hint="eastAsia"/>
          <w:color w:val="000000"/>
          <w:kern w:val="0"/>
          <w:sz w:val="24"/>
        </w:rPr>
        <w:t>治疗方案维护</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hint="eastAsia"/>
          <w:color w:val="000000"/>
          <w:kern w:val="0"/>
          <w:sz w:val="24"/>
        </w:rPr>
        <w:t>新增方案。系统支持在所属科室下新增方案。</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hint="eastAsia"/>
          <w:color w:val="000000"/>
          <w:kern w:val="0"/>
          <w:sz w:val="24"/>
        </w:rPr>
        <w:t>方案下步骤维护。在每个方案下维护每个方案所对应的步骤。</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hint="eastAsia"/>
          <w:color w:val="000000"/>
          <w:kern w:val="0"/>
          <w:sz w:val="24"/>
        </w:rPr>
        <w:t>步骤属性。系统赋予每个步骤下的属性有是否自动执行下一步、是否公用、是否缺省选择、是否加载初诊模板、是否加载专科模板。</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hint="eastAsia"/>
          <w:color w:val="000000"/>
          <w:kern w:val="0"/>
          <w:sz w:val="24"/>
        </w:rPr>
        <w:t>步骤分组。步骤可以分组进行，每组之间可以定义排斥关系。</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hint="eastAsia"/>
          <w:color w:val="000000"/>
          <w:kern w:val="0"/>
          <w:sz w:val="24"/>
        </w:rPr>
        <w:t>步骤拆分。系统可以把分好的组合进行拆分处理。</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3. </w:t>
      </w:r>
      <w:r>
        <w:rPr>
          <w:rFonts w:asciiTheme="minorEastAsia" w:hAnsiTheme="minorEastAsia" w:cs="宋体" w:hint="eastAsia"/>
          <w:color w:val="000000"/>
          <w:kern w:val="0"/>
          <w:sz w:val="24"/>
        </w:rPr>
        <w:t>向导流程维护</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hint="eastAsia"/>
          <w:color w:val="000000"/>
          <w:kern w:val="0"/>
          <w:sz w:val="24"/>
        </w:rPr>
        <w:t>向导跳转。对于复诊患者，向导跳转可以设定跳转到治疗步骤、病历书写中的一个步骤直接执行。</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hint="eastAsia"/>
          <w:color w:val="000000"/>
          <w:kern w:val="0"/>
          <w:sz w:val="24"/>
        </w:rPr>
        <w:t>科室默认方案显示数量维护。系统提供按照科室定义的方案默认显示数量。</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4. </w:t>
      </w:r>
      <w:r>
        <w:rPr>
          <w:rFonts w:asciiTheme="minorEastAsia" w:hAnsiTheme="minorEastAsia" w:cs="宋体" w:hint="eastAsia"/>
          <w:color w:val="000000"/>
          <w:kern w:val="0"/>
          <w:sz w:val="24"/>
        </w:rPr>
        <w:t>模版分类维护</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hint="eastAsia"/>
          <w:color w:val="000000"/>
          <w:kern w:val="0"/>
          <w:sz w:val="24"/>
        </w:rPr>
        <w:t>模板章节动态可配。</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hint="eastAsia"/>
          <w:color w:val="000000"/>
          <w:kern w:val="0"/>
          <w:sz w:val="24"/>
        </w:rPr>
        <w:t>拼接类型。拼接类型支持累加、公用、选择的第一个、选择的第二个、公用头、公用尾、公用头尾、公用头与选择的第一个、公用尾与选择的第一个等</w:t>
      </w:r>
      <w:r>
        <w:rPr>
          <w:rFonts w:asciiTheme="minorEastAsia" w:hAnsiTheme="minorEastAsia" w:cs="宋体"/>
          <w:color w:val="000000"/>
          <w:kern w:val="0"/>
          <w:sz w:val="24"/>
        </w:rPr>
        <w:t xml:space="preserve">13 </w:t>
      </w:r>
      <w:r>
        <w:rPr>
          <w:rFonts w:asciiTheme="minorEastAsia" w:hAnsiTheme="minorEastAsia" w:cs="宋体" w:hint="eastAsia"/>
          <w:color w:val="000000"/>
          <w:kern w:val="0"/>
          <w:sz w:val="24"/>
        </w:rPr>
        <w:t>种。</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hint="eastAsia"/>
          <w:color w:val="000000"/>
          <w:kern w:val="0"/>
          <w:sz w:val="24"/>
        </w:rPr>
        <w:t>文书模板支持初诊模板、复诊模板、复诊新诊断模板。</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hint="eastAsia"/>
          <w:color w:val="000000"/>
          <w:kern w:val="0"/>
          <w:sz w:val="24"/>
        </w:rPr>
        <w:t>支持辅助文书及其他单据的动态可配。</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5. </w:t>
      </w:r>
      <w:r>
        <w:rPr>
          <w:rFonts w:asciiTheme="minorEastAsia" w:hAnsiTheme="minorEastAsia" w:cs="宋体" w:hint="eastAsia"/>
          <w:color w:val="000000"/>
          <w:kern w:val="0"/>
          <w:sz w:val="24"/>
        </w:rPr>
        <w:t>预约处置维护</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hint="eastAsia"/>
          <w:color w:val="000000"/>
          <w:kern w:val="0"/>
          <w:sz w:val="24"/>
        </w:rPr>
        <w:t>预约处置。系统可以设置一些可以配置的处置方案，在预约时进行选择性的录入。</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hint="eastAsia"/>
          <w:color w:val="000000"/>
          <w:kern w:val="0"/>
          <w:sz w:val="24"/>
        </w:rPr>
        <w:t>手术器械维护。可以设置手术器械字典，在手术排台时选择相应的器械。</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6. </w:t>
      </w:r>
      <w:r>
        <w:rPr>
          <w:rFonts w:asciiTheme="minorEastAsia" w:hAnsiTheme="minorEastAsia" w:cs="宋体" w:hint="eastAsia"/>
          <w:color w:val="000000"/>
          <w:kern w:val="0"/>
          <w:sz w:val="24"/>
        </w:rPr>
        <w:t>诊断分组维护</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hint="eastAsia"/>
          <w:color w:val="000000"/>
          <w:kern w:val="0"/>
          <w:sz w:val="24"/>
        </w:rPr>
        <w:t>诊断分组。按照科室、诊断类、诊断等三个级别进行诊断分组。</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hint="eastAsia"/>
          <w:color w:val="000000"/>
          <w:kern w:val="0"/>
          <w:sz w:val="24"/>
        </w:rPr>
        <w:t>诊断扩展。针对医生的诊断，系统允许用户扩充诊断。</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hint="eastAsia"/>
          <w:color w:val="000000"/>
          <w:kern w:val="0"/>
          <w:sz w:val="24"/>
        </w:rPr>
        <w:t>诊断与牙位</w:t>
      </w:r>
      <w:r>
        <w:rPr>
          <w:rFonts w:asciiTheme="minorEastAsia" w:hAnsiTheme="minorEastAsia" w:cs="宋体"/>
          <w:color w:val="000000"/>
          <w:kern w:val="0"/>
          <w:sz w:val="24"/>
        </w:rPr>
        <w:t>/</w:t>
      </w:r>
      <w:r>
        <w:rPr>
          <w:rFonts w:asciiTheme="minorEastAsia" w:hAnsiTheme="minorEastAsia" w:cs="宋体" w:hint="eastAsia"/>
          <w:color w:val="000000"/>
          <w:kern w:val="0"/>
          <w:sz w:val="24"/>
        </w:rPr>
        <w:t>部位关联。系统关联诊断与对应的牙位</w:t>
      </w:r>
      <w:r>
        <w:rPr>
          <w:rFonts w:asciiTheme="minorEastAsia" w:hAnsiTheme="minorEastAsia" w:cs="宋体"/>
          <w:color w:val="000000"/>
          <w:kern w:val="0"/>
          <w:sz w:val="24"/>
        </w:rPr>
        <w:t>/</w:t>
      </w:r>
      <w:r>
        <w:rPr>
          <w:rFonts w:asciiTheme="minorEastAsia" w:hAnsiTheme="minorEastAsia" w:cs="宋体" w:hint="eastAsia"/>
          <w:color w:val="000000"/>
          <w:kern w:val="0"/>
          <w:sz w:val="24"/>
        </w:rPr>
        <w:t>部位选择器，快速写入牙位图</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7. </w:t>
      </w:r>
      <w:r>
        <w:rPr>
          <w:rFonts w:asciiTheme="minorEastAsia" w:hAnsiTheme="minorEastAsia" w:cs="宋体" w:hint="eastAsia"/>
          <w:color w:val="000000"/>
          <w:kern w:val="0"/>
          <w:sz w:val="24"/>
        </w:rPr>
        <w:t>步骤关联医嘱维护</w:t>
      </w:r>
    </w:p>
    <w:p w:rsidR="00A34BB2" w:rsidRDefault="004568F9">
      <w:pPr>
        <w:autoSpaceDE w:val="0"/>
        <w:autoSpaceDN w:val="0"/>
        <w:adjustRightInd w:val="0"/>
        <w:spacing w:line="360" w:lineRule="auto"/>
        <w:ind w:firstLineChars="200" w:firstLine="480"/>
        <w:jc w:val="left"/>
        <w:rPr>
          <w:rFonts w:asciiTheme="minorEastAsia" w:hAnsiTheme="minorEastAsia" w:cs="宋体"/>
          <w:color w:val="000000"/>
          <w:kern w:val="0"/>
          <w:sz w:val="24"/>
        </w:rPr>
      </w:pPr>
      <w:r>
        <w:rPr>
          <w:rFonts w:asciiTheme="minorEastAsia" w:hAnsiTheme="minorEastAsia" w:cs="宋体" w:hint="eastAsia"/>
          <w:color w:val="000000"/>
          <w:kern w:val="0"/>
          <w:sz w:val="24"/>
        </w:rPr>
        <w:t>诊断与医嘱的关联。针对不同的诊断，系统维护与之对应的医嘱和收费项，</w:t>
      </w:r>
      <w:r>
        <w:rPr>
          <w:rFonts w:asciiTheme="minorEastAsia" w:hAnsiTheme="minorEastAsia" w:cs="宋体" w:hint="eastAsia"/>
          <w:color w:val="000000"/>
          <w:kern w:val="0"/>
          <w:sz w:val="24"/>
        </w:rPr>
        <w:lastRenderedPageBreak/>
        <w:t>实现</w:t>
      </w:r>
      <w:r>
        <w:rPr>
          <w:rFonts w:asciiTheme="minorEastAsia" w:hAnsiTheme="minorEastAsia" w:cs="宋体"/>
          <w:color w:val="000000"/>
          <w:kern w:val="0"/>
          <w:sz w:val="24"/>
        </w:rPr>
        <w:t xml:space="preserve">DPSOI </w:t>
      </w:r>
      <w:r>
        <w:rPr>
          <w:rFonts w:asciiTheme="minorEastAsia" w:hAnsiTheme="minorEastAsia" w:cs="宋体" w:hint="eastAsia"/>
          <w:color w:val="000000"/>
          <w:kern w:val="0"/>
          <w:sz w:val="24"/>
        </w:rPr>
        <w:t>自动化执行。</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color w:val="000000"/>
          <w:kern w:val="0"/>
          <w:sz w:val="24"/>
        </w:rPr>
        <w:t xml:space="preserve">8. </w:t>
      </w:r>
      <w:r>
        <w:rPr>
          <w:rFonts w:asciiTheme="minorEastAsia" w:hAnsiTheme="minorEastAsia" w:cs="宋体" w:hint="eastAsia"/>
          <w:color w:val="000000"/>
          <w:kern w:val="0"/>
          <w:sz w:val="24"/>
        </w:rPr>
        <w:t>测试患者</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hint="eastAsia"/>
          <w:color w:val="000000"/>
          <w:kern w:val="0"/>
          <w:sz w:val="24"/>
        </w:rPr>
        <w:t>支持医院设置测试患者，用于测试功能流程的使用。</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hint="eastAsia"/>
          <w:color w:val="000000"/>
          <w:kern w:val="0"/>
          <w:sz w:val="24"/>
        </w:rPr>
        <w:t>9</w:t>
      </w:r>
      <w:r>
        <w:rPr>
          <w:rFonts w:asciiTheme="minorEastAsia" w:hAnsiTheme="minorEastAsia" w:cs="宋体"/>
          <w:color w:val="000000"/>
          <w:kern w:val="0"/>
          <w:sz w:val="24"/>
        </w:rPr>
        <w:t>.</w:t>
      </w:r>
      <w:r>
        <w:rPr>
          <w:rFonts w:asciiTheme="minorEastAsia" w:hAnsiTheme="minorEastAsia" w:cs="宋体" w:hint="eastAsia"/>
          <w:color w:val="000000"/>
          <w:kern w:val="0"/>
          <w:sz w:val="24"/>
        </w:rPr>
        <w:t>更新日志</w:t>
      </w:r>
    </w:p>
    <w:p w:rsidR="00A34BB2" w:rsidRPr="005F3B87" w:rsidRDefault="004568F9" w:rsidP="005F3B87">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系统支持以</w:t>
      </w:r>
      <w:proofErr w:type="gramStart"/>
      <w:r>
        <w:rPr>
          <w:rFonts w:asciiTheme="minorEastAsia" w:eastAsiaTheme="minorEastAsia" w:hAnsiTheme="minorEastAsia" w:hint="eastAsia"/>
          <w:sz w:val="24"/>
        </w:rPr>
        <w:t>弹窗形式</w:t>
      </w:r>
      <w:proofErr w:type="gramEnd"/>
      <w:r>
        <w:rPr>
          <w:rFonts w:asciiTheme="minorEastAsia" w:eastAsiaTheme="minorEastAsia" w:hAnsiTheme="minorEastAsia" w:hint="eastAsia"/>
          <w:sz w:val="24"/>
        </w:rPr>
        <w:t>向科室下发每次版本升级的更新公告，用于向临床科室说明系统升级后功能的异动明细，</w:t>
      </w:r>
      <w:proofErr w:type="gramStart"/>
      <w:r>
        <w:rPr>
          <w:rFonts w:asciiTheme="minorEastAsia" w:eastAsiaTheme="minorEastAsia" w:hAnsiTheme="minorEastAsia" w:hint="eastAsia"/>
          <w:sz w:val="24"/>
        </w:rPr>
        <w:t>弹窗信息</w:t>
      </w:r>
      <w:proofErr w:type="gramEnd"/>
      <w:r>
        <w:rPr>
          <w:rFonts w:asciiTheme="minorEastAsia" w:eastAsiaTheme="minorEastAsia" w:hAnsiTheme="minorEastAsia" w:hint="eastAsia"/>
          <w:sz w:val="24"/>
        </w:rPr>
        <w:t>包括升级时间、升级后的版本号、升级后的功能改动点。所有信息均支持信息管理人员自定义维护，在医护人员升级后首次登录系统进行提示。</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hint="eastAsia"/>
          <w:color w:val="000000"/>
          <w:kern w:val="0"/>
          <w:sz w:val="24"/>
        </w:rPr>
        <w:t>各子系统所提供报表，均应满足科室日常工作需要。</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hint="eastAsia"/>
          <w:color w:val="000000"/>
          <w:kern w:val="0"/>
          <w:sz w:val="24"/>
        </w:rPr>
        <w:t>需提供附件：</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hint="eastAsia"/>
          <w:color w:val="000000"/>
          <w:kern w:val="0"/>
          <w:sz w:val="24"/>
        </w:rPr>
        <w:t>a)</w:t>
      </w:r>
      <w:r>
        <w:rPr>
          <w:rFonts w:asciiTheme="minorEastAsia" w:hAnsiTheme="minorEastAsia" w:cs="宋体" w:hint="eastAsia"/>
          <w:color w:val="000000"/>
          <w:kern w:val="0"/>
          <w:sz w:val="24"/>
        </w:rPr>
        <w:tab/>
        <w:t>所有报表清单。</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hint="eastAsia"/>
          <w:color w:val="000000"/>
          <w:kern w:val="0"/>
          <w:sz w:val="24"/>
        </w:rPr>
        <w:t>b)</w:t>
      </w:r>
      <w:r>
        <w:rPr>
          <w:rFonts w:asciiTheme="minorEastAsia" w:hAnsiTheme="minorEastAsia" w:cs="宋体" w:hint="eastAsia"/>
          <w:color w:val="000000"/>
          <w:kern w:val="0"/>
          <w:sz w:val="24"/>
        </w:rPr>
        <w:tab/>
        <w:t>所有需配置清单。</w:t>
      </w:r>
    </w:p>
    <w:p w:rsidR="00A34BB2"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hint="eastAsia"/>
          <w:color w:val="000000"/>
          <w:kern w:val="0"/>
          <w:sz w:val="24"/>
        </w:rPr>
        <w:t>c)</w:t>
      </w:r>
      <w:r>
        <w:rPr>
          <w:rFonts w:asciiTheme="minorEastAsia" w:hAnsiTheme="minorEastAsia" w:cs="宋体" w:hint="eastAsia"/>
          <w:color w:val="000000"/>
          <w:kern w:val="0"/>
          <w:sz w:val="24"/>
        </w:rPr>
        <w:tab/>
        <w:t>所有接口清单。</w:t>
      </w:r>
    </w:p>
    <w:p w:rsidR="003F0AA4" w:rsidRDefault="004568F9">
      <w:pPr>
        <w:autoSpaceDE w:val="0"/>
        <w:autoSpaceDN w:val="0"/>
        <w:adjustRightInd w:val="0"/>
        <w:spacing w:line="360" w:lineRule="auto"/>
        <w:jc w:val="left"/>
        <w:rPr>
          <w:rFonts w:asciiTheme="minorEastAsia" w:hAnsiTheme="minorEastAsia" w:cs="宋体"/>
          <w:color w:val="000000"/>
          <w:kern w:val="0"/>
          <w:sz w:val="24"/>
        </w:rPr>
      </w:pPr>
      <w:r>
        <w:rPr>
          <w:rFonts w:asciiTheme="minorEastAsia" w:hAnsiTheme="minorEastAsia" w:cs="宋体" w:hint="eastAsia"/>
          <w:color w:val="000000"/>
          <w:kern w:val="0"/>
          <w:sz w:val="24"/>
        </w:rPr>
        <w:t>d)</w:t>
      </w:r>
      <w:r>
        <w:rPr>
          <w:rFonts w:asciiTheme="minorEastAsia" w:hAnsiTheme="minorEastAsia" w:cs="宋体" w:hint="eastAsia"/>
          <w:color w:val="000000"/>
          <w:kern w:val="0"/>
          <w:sz w:val="24"/>
        </w:rPr>
        <w:tab/>
        <w:t>软硬件要求清单：列出各系统对服务器、终端的硬件配置、软件环境、数据库、中间件和浏览器等必备条件。对操作系统、数据库、中间件、浏览器等软件环境，应提供和安装调试。</w:t>
      </w:r>
    </w:p>
    <w:p w:rsidR="003F0AA4" w:rsidRPr="006651BA" w:rsidRDefault="003F0AA4" w:rsidP="006651BA">
      <w:pPr>
        <w:pStyle w:val="3"/>
        <w:rPr>
          <w:rFonts w:asciiTheme="minorEastAsia" w:hAnsiTheme="minorEastAsia" w:cs="宋体"/>
          <w:b w:val="0"/>
          <w:bCs w:val="0"/>
          <w:color w:val="000000"/>
          <w:kern w:val="0"/>
          <w:sz w:val="24"/>
          <w:szCs w:val="24"/>
        </w:rPr>
      </w:pPr>
      <w:r>
        <w:rPr>
          <w:rFonts w:asciiTheme="minorEastAsia" w:hAnsiTheme="minorEastAsia" w:cs="SimSun,Bold" w:hint="eastAsia"/>
          <w:color w:val="000000"/>
          <w:kern w:val="0"/>
          <w:sz w:val="24"/>
          <w:szCs w:val="24"/>
        </w:rPr>
        <w:t>8</w:t>
      </w:r>
      <w:r>
        <w:rPr>
          <w:rFonts w:asciiTheme="minorEastAsia" w:hAnsiTheme="minorEastAsia" w:cs="SimSun,Bold"/>
          <w:color w:val="000000"/>
          <w:kern w:val="0"/>
          <w:sz w:val="24"/>
          <w:szCs w:val="24"/>
        </w:rPr>
        <w:t>.</w:t>
      </w:r>
      <w:r>
        <w:rPr>
          <w:rFonts w:asciiTheme="minorEastAsia" w:hAnsiTheme="minorEastAsia" w:cs="SimSun,Bold" w:hint="eastAsia"/>
          <w:color w:val="000000"/>
          <w:kern w:val="0"/>
          <w:sz w:val="24"/>
          <w:szCs w:val="24"/>
        </w:rPr>
        <w:t>10</w:t>
      </w:r>
      <w:r>
        <w:rPr>
          <w:rFonts w:asciiTheme="minorEastAsia" w:hAnsiTheme="minorEastAsia" w:cs="宋体" w:hint="eastAsia"/>
          <w:color w:val="000000"/>
          <w:kern w:val="0"/>
          <w:sz w:val="24"/>
          <w:szCs w:val="24"/>
        </w:rPr>
        <w:t>、系统</w:t>
      </w:r>
      <w:r w:rsidR="009170AA">
        <w:rPr>
          <w:rFonts w:asciiTheme="minorEastAsia" w:hAnsiTheme="minorEastAsia" w:cs="宋体" w:hint="eastAsia"/>
          <w:color w:val="000000"/>
          <w:kern w:val="0"/>
          <w:sz w:val="24"/>
          <w:szCs w:val="24"/>
        </w:rPr>
        <w:t>对接</w:t>
      </w:r>
    </w:p>
    <w:tbl>
      <w:tblPr>
        <w:tblW w:w="8217" w:type="dxa"/>
        <w:tblLook w:val="04A0"/>
      </w:tblPr>
      <w:tblGrid>
        <w:gridCol w:w="846"/>
        <w:gridCol w:w="1843"/>
        <w:gridCol w:w="1891"/>
        <w:gridCol w:w="3637"/>
      </w:tblGrid>
      <w:tr w:rsidR="003F0AA4" w:rsidRPr="00C31093" w:rsidTr="009170AA">
        <w:trPr>
          <w:trHeight w:val="28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0AA4" w:rsidRPr="00C31093" w:rsidRDefault="003F0AA4" w:rsidP="00C31093">
            <w:pPr>
              <w:widowControl/>
              <w:jc w:val="left"/>
              <w:rPr>
                <w:rFonts w:ascii="宋体" w:hAnsi="宋体" w:cs="宋体"/>
                <w:color w:val="000000"/>
                <w:kern w:val="0"/>
                <w:sz w:val="24"/>
              </w:rPr>
            </w:pPr>
            <w:r w:rsidRPr="00C31093">
              <w:rPr>
                <w:rFonts w:ascii="宋体" w:hAnsi="宋体" w:cs="宋体" w:hint="eastAsia"/>
                <w:color w:val="000000"/>
                <w:kern w:val="0"/>
                <w:sz w:val="24"/>
              </w:rPr>
              <w:t>序号</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3F0AA4" w:rsidRPr="00C31093" w:rsidRDefault="003F0AA4" w:rsidP="00C31093">
            <w:pPr>
              <w:widowControl/>
              <w:jc w:val="left"/>
              <w:rPr>
                <w:rFonts w:ascii="宋体" w:hAnsi="宋体" w:cs="宋体"/>
                <w:color w:val="000000"/>
                <w:kern w:val="0"/>
                <w:sz w:val="24"/>
              </w:rPr>
            </w:pPr>
            <w:r w:rsidRPr="00C31093">
              <w:rPr>
                <w:rFonts w:ascii="宋体" w:hAnsi="宋体" w:cs="宋体" w:hint="eastAsia"/>
                <w:color w:val="000000"/>
                <w:kern w:val="0"/>
                <w:sz w:val="24"/>
              </w:rPr>
              <w:t>对接系统</w:t>
            </w:r>
          </w:p>
        </w:tc>
        <w:tc>
          <w:tcPr>
            <w:tcW w:w="1891" w:type="dxa"/>
            <w:tcBorders>
              <w:top w:val="single" w:sz="4" w:space="0" w:color="auto"/>
              <w:left w:val="nil"/>
              <w:bottom w:val="single" w:sz="4" w:space="0" w:color="auto"/>
              <w:right w:val="single" w:sz="4" w:space="0" w:color="auto"/>
            </w:tcBorders>
            <w:shd w:val="clear" w:color="auto" w:fill="auto"/>
            <w:noWrap/>
            <w:vAlign w:val="center"/>
            <w:hideMark/>
          </w:tcPr>
          <w:p w:rsidR="003F0AA4" w:rsidRPr="00C31093" w:rsidRDefault="003F0AA4" w:rsidP="00C31093">
            <w:pPr>
              <w:widowControl/>
              <w:jc w:val="left"/>
              <w:rPr>
                <w:rFonts w:ascii="宋体" w:hAnsi="宋体" w:cs="宋体"/>
                <w:color w:val="000000"/>
                <w:kern w:val="0"/>
                <w:sz w:val="24"/>
              </w:rPr>
            </w:pPr>
            <w:r w:rsidRPr="00C31093">
              <w:rPr>
                <w:rFonts w:ascii="宋体" w:hAnsi="宋体" w:cs="宋体" w:hint="eastAsia"/>
                <w:color w:val="000000"/>
                <w:kern w:val="0"/>
                <w:sz w:val="24"/>
              </w:rPr>
              <w:t>接口名称</w:t>
            </w:r>
          </w:p>
        </w:tc>
        <w:tc>
          <w:tcPr>
            <w:tcW w:w="3637" w:type="dxa"/>
            <w:tcBorders>
              <w:top w:val="single" w:sz="4" w:space="0" w:color="auto"/>
              <w:left w:val="nil"/>
              <w:bottom w:val="single" w:sz="4" w:space="0" w:color="auto"/>
              <w:right w:val="single" w:sz="4" w:space="0" w:color="auto"/>
            </w:tcBorders>
            <w:shd w:val="clear" w:color="auto" w:fill="auto"/>
            <w:noWrap/>
            <w:vAlign w:val="center"/>
            <w:hideMark/>
          </w:tcPr>
          <w:p w:rsidR="003F0AA4" w:rsidRPr="00C31093" w:rsidRDefault="003F0AA4" w:rsidP="00C31093">
            <w:pPr>
              <w:widowControl/>
              <w:jc w:val="left"/>
              <w:rPr>
                <w:rFonts w:ascii="宋体" w:hAnsi="宋体" w:cs="宋体"/>
                <w:color w:val="000000"/>
                <w:kern w:val="0"/>
                <w:sz w:val="24"/>
              </w:rPr>
            </w:pPr>
            <w:r w:rsidRPr="00C31093">
              <w:rPr>
                <w:rFonts w:ascii="宋体" w:hAnsi="宋体" w:cs="宋体" w:hint="eastAsia"/>
                <w:color w:val="000000"/>
                <w:kern w:val="0"/>
                <w:sz w:val="24"/>
              </w:rPr>
              <w:t>接口描述</w:t>
            </w:r>
          </w:p>
        </w:tc>
      </w:tr>
      <w:tr w:rsidR="003F0AA4" w:rsidRPr="00C31093" w:rsidTr="009170AA">
        <w:trPr>
          <w:trHeight w:val="28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3F0AA4" w:rsidRPr="00C31093" w:rsidRDefault="003F0AA4" w:rsidP="00C31093">
            <w:pPr>
              <w:widowControl/>
              <w:jc w:val="right"/>
              <w:rPr>
                <w:rFonts w:ascii="宋体" w:hAnsi="宋体" w:cs="宋体"/>
                <w:color w:val="000000"/>
                <w:kern w:val="0"/>
                <w:sz w:val="24"/>
              </w:rPr>
            </w:pPr>
            <w:r w:rsidRPr="00C31093">
              <w:rPr>
                <w:rFonts w:ascii="宋体" w:hAnsi="宋体" w:cs="宋体" w:hint="eastAsia"/>
                <w:color w:val="000000"/>
                <w:kern w:val="0"/>
                <w:sz w:val="24"/>
              </w:rPr>
              <w:t>1</w:t>
            </w:r>
          </w:p>
        </w:tc>
        <w:tc>
          <w:tcPr>
            <w:tcW w:w="1843" w:type="dxa"/>
            <w:tcBorders>
              <w:top w:val="nil"/>
              <w:left w:val="nil"/>
              <w:bottom w:val="single" w:sz="4" w:space="0" w:color="auto"/>
              <w:right w:val="single" w:sz="4" w:space="0" w:color="auto"/>
            </w:tcBorders>
            <w:shd w:val="clear" w:color="auto" w:fill="auto"/>
            <w:noWrap/>
            <w:vAlign w:val="center"/>
            <w:hideMark/>
          </w:tcPr>
          <w:p w:rsidR="003F0AA4" w:rsidRPr="00C31093" w:rsidRDefault="003F0AA4" w:rsidP="00C31093">
            <w:pPr>
              <w:widowControl/>
              <w:jc w:val="left"/>
              <w:rPr>
                <w:rFonts w:ascii="宋体" w:hAnsi="宋体" w:cs="宋体"/>
                <w:color w:val="000000"/>
                <w:kern w:val="0"/>
                <w:sz w:val="24"/>
              </w:rPr>
            </w:pPr>
            <w:r w:rsidRPr="00C31093">
              <w:rPr>
                <w:rFonts w:ascii="宋体" w:hAnsi="宋体" w:cs="宋体" w:hint="eastAsia"/>
                <w:color w:val="000000"/>
                <w:kern w:val="0"/>
                <w:sz w:val="24"/>
              </w:rPr>
              <w:t>HIS系统</w:t>
            </w:r>
          </w:p>
        </w:tc>
        <w:tc>
          <w:tcPr>
            <w:tcW w:w="1891" w:type="dxa"/>
            <w:tcBorders>
              <w:top w:val="nil"/>
              <w:left w:val="nil"/>
              <w:bottom w:val="single" w:sz="4" w:space="0" w:color="auto"/>
              <w:right w:val="single" w:sz="4" w:space="0" w:color="auto"/>
            </w:tcBorders>
            <w:shd w:val="clear" w:color="auto" w:fill="auto"/>
            <w:noWrap/>
            <w:vAlign w:val="center"/>
            <w:hideMark/>
          </w:tcPr>
          <w:p w:rsidR="003F0AA4" w:rsidRPr="00C31093" w:rsidRDefault="003F0AA4" w:rsidP="00C31093">
            <w:pPr>
              <w:widowControl/>
              <w:jc w:val="left"/>
              <w:rPr>
                <w:rFonts w:ascii="宋体" w:hAnsi="宋体" w:cs="宋体"/>
                <w:color w:val="000000"/>
                <w:kern w:val="0"/>
                <w:sz w:val="24"/>
              </w:rPr>
            </w:pPr>
            <w:r w:rsidRPr="00C31093">
              <w:rPr>
                <w:rFonts w:ascii="宋体" w:hAnsi="宋体" w:cs="宋体" w:hint="eastAsia"/>
                <w:color w:val="000000"/>
                <w:kern w:val="0"/>
                <w:sz w:val="24"/>
              </w:rPr>
              <w:t>用户字典</w:t>
            </w:r>
          </w:p>
        </w:tc>
        <w:tc>
          <w:tcPr>
            <w:tcW w:w="3637" w:type="dxa"/>
            <w:tcBorders>
              <w:top w:val="nil"/>
              <w:left w:val="nil"/>
              <w:bottom w:val="single" w:sz="4" w:space="0" w:color="auto"/>
              <w:right w:val="single" w:sz="4" w:space="0" w:color="auto"/>
            </w:tcBorders>
            <w:shd w:val="clear" w:color="auto" w:fill="auto"/>
            <w:noWrap/>
            <w:vAlign w:val="center"/>
            <w:hideMark/>
          </w:tcPr>
          <w:p w:rsidR="003F0AA4" w:rsidRPr="00C31093" w:rsidRDefault="003F0AA4" w:rsidP="00C31093">
            <w:pPr>
              <w:widowControl/>
              <w:adjustRightInd w:val="0"/>
              <w:snapToGrid w:val="0"/>
              <w:jc w:val="left"/>
              <w:rPr>
                <w:rFonts w:ascii="宋体" w:hAnsi="宋体" w:cs="宋体"/>
                <w:color w:val="000000"/>
                <w:kern w:val="0"/>
                <w:sz w:val="24"/>
              </w:rPr>
            </w:pPr>
            <w:r w:rsidRPr="00C31093">
              <w:rPr>
                <w:rFonts w:ascii="宋体" w:hAnsi="宋体" w:cs="宋体" w:hint="eastAsia"/>
                <w:color w:val="000000"/>
                <w:kern w:val="0"/>
                <w:sz w:val="24"/>
              </w:rPr>
              <w:t>获取HIS系统中用户唯一标识、用户名、用户密码、用户创建日期等用户信息</w:t>
            </w:r>
          </w:p>
        </w:tc>
      </w:tr>
      <w:tr w:rsidR="003F0AA4" w:rsidRPr="00C31093" w:rsidTr="009170AA">
        <w:trPr>
          <w:trHeight w:val="28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3F0AA4" w:rsidRPr="00C31093" w:rsidRDefault="003F0AA4" w:rsidP="00C31093">
            <w:pPr>
              <w:widowControl/>
              <w:jc w:val="right"/>
              <w:rPr>
                <w:rFonts w:ascii="宋体" w:hAnsi="宋体" w:cs="宋体"/>
                <w:color w:val="000000"/>
                <w:kern w:val="0"/>
                <w:sz w:val="24"/>
              </w:rPr>
            </w:pPr>
            <w:r w:rsidRPr="00C31093">
              <w:rPr>
                <w:rFonts w:ascii="宋体" w:hAnsi="宋体" w:cs="宋体" w:hint="eastAsia"/>
                <w:color w:val="000000"/>
                <w:kern w:val="0"/>
                <w:sz w:val="24"/>
              </w:rPr>
              <w:t>2</w:t>
            </w:r>
          </w:p>
        </w:tc>
        <w:tc>
          <w:tcPr>
            <w:tcW w:w="1843" w:type="dxa"/>
            <w:tcBorders>
              <w:top w:val="nil"/>
              <w:left w:val="nil"/>
              <w:bottom w:val="single" w:sz="4" w:space="0" w:color="auto"/>
              <w:right w:val="single" w:sz="4" w:space="0" w:color="auto"/>
            </w:tcBorders>
            <w:shd w:val="clear" w:color="auto" w:fill="auto"/>
            <w:noWrap/>
            <w:vAlign w:val="center"/>
            <w:hideMark/>
          </w:tcPr>
          <w:p w:rsidR="003F0AA4" w:rsidRPr="00C31093" w:rsidRDefault="003F0AA4" w:rsidP="00C31093">
            <w:pPr>
              <w:widowControl/>
              <w:jc w:val="left"/>
              <w:rPr>
                <w:rFonts w:ascii="宋体" w:hAnsi="宋体" w:cs="宋体"/>
                <w:color w:val="000000"/>
                <w:kern w:val="0"/>
                <w:sz w:val="24"/>
              </w:rPr>
            </w:pPr>
            <w:r w:rsidRPr="00C31093">
              <w:rPr>
                <w:rFonts w:ascii="宋体" w:hAnsi="宋体" w:cs="宋体" w:hint="eastAsia"/>
                <w:color w:val="000000"/>
                <w:kern w:val="0"/>
                <w:sz w:val="24"/>
              </w:rPr>
              <w:t>HIS系统</w:t>
            </w:r>
          </w:p>
        </w:tc>
        <w:tc>
          <w:tcPr>
            <w:tcW w:w="1891" w:type="dxa"/>
            <w:tcBorders>
              <w:top w:val="nil"/>
              <w:left w:val="nil"/>
              <w:bottom w:val="single" w:sz="4" w:space="0" w:color="auto"/>
              <w:right w:val="single" w:sz="4" w:space="0" w:color="auto"/>
            </w:tcBorders>
            <w:shd w:val="clear" w:color="auto" w:fill="auto"/>
            <w:noWrap/>
            <w:vAlign w:val="center"/>
            <w:hideMark/>
          </w:tcPr>
          <w:p w:rsidR="003F0AA4" w:rsidRPr="00C31093" w:rsidRDefault="003F0AA4" w:rsidP="00C31093">
            <w:pPr>
              <w:widowControl/>
              <w:jc w:val="left"/>
              <w:rPr>
                <w:rFonts w:ascii="宋体" w:hAnsi="宋体" w:cs="宋体"/>
                <w:color w:val="000000"/>
                <w:kern w:val="0"/>
                <w:sz w:val="24"/>
              </w:rPr>
            </w:pPr>
            <w:r w:rsidRPr="00C31093">
              <w:rPr>
                <w:rFonts w:ascii="宋体" w:hAnsi="宋体" w:cs="宋体" w:hint="eastAsia"/>
                <w:color w:val="000000"/>
                <w:kern w:val="0"/>
                <w:sz w:val="24"/>
              </w:rPr>
              <w:t>科室字典</w:t>
            </w:r>
          </w:p>
        </w:tc>
        <w:tc>
          <w:tcPr>
            <w:tcW w:w="3637" w:type="dxa"/>
            <w:tcBorders>
              <w:top w:val="nil"/>
              <w:left w:val="nil"/>
              <w:bottom w:val="single" w:sz="4" w:space="0" w:color="auto"/>
              <w:right w:val="single" w:sz="4" w:space="0" w:color="auto"/>
            </w:tcBorders>
            <w:shd w:val="clear" w:color="auto" w:fill="auto"/>
            <w:noWrap/>
            <w:vAlign w:val="center"/>
            <w:hideMark/>
          </w:tcPr>
          <w:p w:rsidR="003F0AA4" w:rsidRPr="00C31093" w:rsidRDefault="003F0AA4" w:rsidP="00C31093">
            <w:pPr>
              <w:widowControl/>
              <w:adjustRightInd w:val="0"/>
              <w:snapToGrid w:val="0"/>
              <w:jc w:val="left"/>
              <w:rPr>
                <w:rFonts w:ascii="宋体" w:hAnsi="宋体" w:cs="宋体"/>
                <w:color w:val="000000"/>
                <w:kern w:val="0"/>
                <w:sz w:val="24"/>
              </w:rPr>
            </w:pPr>
            <w:r w:rsidRPr="00C31093">
              <w:rPr>
                <w:rFonts w:ascii="宋体" w:hAnsi="宋体" w:cs="宋体" w:hint="eastAsia"/>
                <w:color w:val="000000"/>
                <w:kern w:val="0"/>
                <w:sz w:val="24"/>
              </w:rPr>
              <w:t>获取HIS系统中科室代码、科室名、科长姓名等信息</w:t>
            </w:r>
          </w:p>
        </w:tc>
      </w:tr>
      <w:tr w:rsidR="003F0AA4" w:rsidRPr="00C31093" w:rsidTr="009170AA">
        <w:trPr>
          <w:trHeight w:val="28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3F0AA4" w:rsidRPr="00C31093" w:rsidRDefault="003F0AA4" w:rsidP="00C31093">
            <w:pPr>
              <w:widowControl/>
              <w:jc w:val="right"/>
              <w:rPr>
                <w:rFonts w:ascii="宋体" w:hAnsi="宋体" w:cs="宋体"/>
                <w:color w:val="000000"/>
                <w:kern w:val="0"/>
                <w:sz w:val="24"/>
              </w:rPr>
            </w:pPr>
            <w:r w:rsidRPr="00C31093">
              <w:rPr>
                <w:rFonts w:ascii="宋体" w:hAnsi="宋体" w:cs="宋体" w:hint="eastAsia"/>
                <w:color w:val="000000"/>
                <w:kern w:val="0"/>
                <w:sz w:val="24"/>
              </w:rPr>
              <w:t>3</w:t>
            </w:r>
          </w:p>
        </w:tc>
        <w:tc>
          <w:tcPr>
            <w:tcW w:w="1843" w:type="dxa"/>
            <w:tcBorders>
              <w:top w:val="nil"/>
              <w:left w:val="nil"/>
              <w:bottom w:val="single" w:sz="4" w:space="0" w:color="auto"/>
              <w:right w:val="single" w:sz="4" w:space="0" w:color="auto"/>
            </w:tcBorders>
            <w:shd w:val="clear" w:color="auto" w:fill="auto"/>
            <w:noWrap/>
            <w:vAlign w:val="center"/>
            <w:hideMark/>
          </w:tcPr>
          <w:p w:rsidR="003F0AA4" w:rsidRPr="00C31093" w:rsidRDefault="003F0AA4" w:rsidP="00C31093">
            <w:pPr>
              <w:widowControl/>
              <w:jc w:val="left"/>
              <w:rPr>
                <w:rFonts w:ascii="宋体" w:hAnsi="宋体" w:cs="宋体"/>
                <w:color w:val="000000"/>
                <w:kern w:val="0"/>
                <w:sz w:val="24"/>
              </w:rPr>
            </w:pPr>
            <w:r w:rsidRPr="00C31093">
              <w:rPr>
                <w:rFonts w:ascii="宋体" w:hAnsi="宋体" w:cs="宋体" w:hint="eastAsia"/>
                <w:color w:val="000000"/>
                <w:kern w:val="0"/>
                <w:sz w:val="24"/>
              </w:rPr>
              <w:t>HIS系统</w:t>
            </w:r>
          </w:p>
        </w:tc>
        <w:tc>
          <w:tcPr>
            <w:tcW w:w="1891" w:type="dxa"/>
            <w:tcBorders>
              <w:top w:val="nil"/>
              <w:left w:val="nil"/>
              <w:bottom w:val="single" w:sz="4" w:space="0" w:color="auto"/>
              <w:right w:val="single" w:sz="4" w:space="0" w:color="auto"/>
            </w:tcBorders>
            <w:shd w:val="clear" w:color="auto" w:fill="auto"/>
            <w:noWrap/>
            <w:vAlign w:val="center"/>
            <w:hideMark/>
          </w:tcPr>
          <w:p w:rsidR="003F0AA4" w:rsidRPr="00C31093" w:rsidRDefault="003F0AA4" w:rsidP="00C31093">
            <w:pPr>
              <w:widowControl/>
              <w:jc w:val="left"/>
              <w:rPr>
                <w:rFonts w:ascii="宋体" w:hAnsi="宋体" w:cs="宋体"/>
                <w:color w:val="000000"/>
                <w:kern w:val="0"/>
                <w:sz w:val="24"/>
              </w:rPr>
            </w:pPr>
            <w:r w:rsidRPr="00C31093">
              <w:rPr>
                <w:rFonts w:ascii="宋体" w:hAnsi="宋体" w:cs="宋体" w:hint="eastAsia"/>
                <w:color w:val="000000"/>
                <w:kern w:val="0"/>
                <w:sz w:val="24"/>
              </w:rPr>
              <w:t>用户科室权限</w:t>
            </w:r>
          </w:p>
        </w:tc>
        <w:tc>
          <w:tcPr>
            <w:tcW w:w="3637" w:type="dxa"/>
            <w:tcBorders>
              <w:top w:val="nil"/>
              <w:left w:val="nil"/>
              <w:bottom w:val="single" w:sz="4" w:space="0" w:color="auto"/>
              <w:right w:val="single" w:sz="4" w:space="0" w:color="auto"/>
            </w:tcBorders>
            <w:shd w:val="clear" w:color="auto" w:fill="auto"/>
            <w:noWrap/>
            <w:vAlign w:val="center"/>
            <w:hideMark/>
          </w:tcPr>
          <w:p w:rsidR="003F0AA4" w:rsidRPr="00C31093" w:rsidRDefault="003F0AA4" w:rsidP="00C31093">
            <w:pPr>
              <w:widowControl/>
              <w:adjustRightInd w:val="0"/>
              <w:snapToGrid w:val="0"/>
              <w:jc w:val="left"/>
              <w:rPr>
                <w:rFonts w:ascii="宋体" w:hAnsi="宋体" w:cs="宋体"/>
                <w:color w:val="000000"/>
                <w:kern w:val="0"/>
                <w:sz w:val="24"/>
              </w:rPr>
            </w:pPr>
            <w:r w:rsidRPr="00C31093">
              <w:rPr>
                <w:rFonts w:ascii="宋体" w:hAnsi="宋体" w:cs="宋体" w:hint="eastAsia"/>
                <w:color w:val="000000"/>
                <w:kern w:val="0"/>
                <w:sz w:val="24"/>
              </w:rPr>
              <w:t>获取用户在科室中所拥有的权限信息</w:t>
            </w:r>
          </w:p>
        </w:tc>
      </w:tr>
      <w:tr w:rsidR="003F0AA4" w:rsidRPr="00C31093" w:rsidTr="009170AA">
        <w:trPr>
          <w:trHeight w:val="28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3F0AA4" w:rsidRPr="00C31093" w:rsidRDefault="003F0AA4" w:rsidP="00C31093">
            <w:pPr>
              <w:widowControl/>
              <w:jc w:val="right"/>
              <w:rPr>
                <w:rFonts w:ascii="宋体" w:hAnsi="宋体" w:cs="宋体"/>
                <w:color w:val="000000"/>
                <w:kern w:val="0"/>
                <w:sz w:val="24"/>
              </w:rPr>
            </w:pPr>
            <w:r w:rsidRPr="00C31093">
              <w:rPr>
                <w:rFonts w:ascii="宋体" w:hAnsi="宋体" w:cs="宋体" w:hint="eastAsia"/>
                <w:color w:val="000000"/>
                <w:kern w:val="0"/>
                <w:sz w:val="24"/>
              </w:rPr>
              <w:t>4</w:t>
            </w:r>
          </w:p>
        </w:tc>
        <w:tc>
          <w:tcPr>
            <w:tcW w:w="1843" w:type="dxa"/>
            <w:tcBorders>
              <w:top w:val="nil"/>
              <w:left w:val="nil"/>
              <w:bottom w:val="single" w:sz="4" w:space="0" w:color="auto"/>
              <w:right w:val="single" w:sz="4" w:space="0" w:color="auto"/>
            </w:tcBorders>
            <w:shd w:val="clear" w:color="auto" w:fill="auto"/>
            <w:noWrap/>
            <w:vAlign w:val="center"/>
            <w:hideMark/>
          </w:tcPr>
          <w:p w:rsidR="003F0AA4" w:rsidRPr="00C31093" w:rsidRDefault="003F0AA4" w:rsidP="00C31093">
            <w:pPr>
              <w:widowControl/>
              <w:jc w:val="left"/>
              <w:rPr>
                <w:rFonts w:ascii="宋体" w:hAnsi="宋体" w:cs="宋体"/>
                <w:color w:val="000000"/>
                <w:kern w:val="0"/>
                <w:sz w:val="24"/>
              </w:rPr>
            </w:pPr>
            <w:r w:rsidRPr="00C31093">
              <w:rPr>
                <w:rFonts w:ascii="宋体" w:hAnsi="宋体" w:cs="宋体" w:hint="eastAsia"/>
                <w:color w:val="000000"/>
                <w:kern w:val="0"/>
                <w:sz w:val="24"/>
              </w:rPr>
              <w:t>HIS系统</w:t>
            </w:r>
          </w:p>
        </w:tc>
        <w:tc>
          <w:tcPr>
            <w:tcW w:w="1891" w:type="dxa"/>
            <w:tcBorders>
              <w:top w:val="nil"/>
              <w:left w:val="nil"/>
              <w:bottom w:val="single" w:sz="4" w:space="0" w:color="auto"/>
              <w:right w:val="single" w:sz="4" w:space="0" w:color="auto"/>
            </w:tcBorders>
            <w:shd w:val="clear" w:color="auto" w:fill="auto"/>
            <w:noWrap/>
            <w:vAlign w:val="center"/>
            <w:hideMark/>
          </w:tcPr>
          <w:p w:rsidR="003F0AA4" w:rsidRPr="00C31093" w:rsidRDefault="003F0AA4" w:rsidP="00C31093">
            <w:pPr>
              <w:widowControl/>
              <w:jc w:val="left"/>
              <w:rPr>
                <w:rFonts w:ascii="宋体" w:hAnsi="宋体" w:cs="宋体"/>
                <w:color w:val="000000"/>
                <w:kern w:val="0"/>
                <w:sz w:val="24"/>
              </w:rPr>
            </w:pPr>
            <w:r w:rsidRPr="00C31093">
              <w:rPr>
                <w:rFonts w:ascii="宋体" w:hAnsi="宋体" w:cs="宋体" w:hint="eastAsia"/>
                <w:color w:val="000000"/>
                <w:kern w:val="0"/>
                <w:sz w:val="24"/>
              </w:rPr>
              <w:t>数据字典</w:t>
            </w:r>
          </w:p>
        </w:tc>
        <w:tc>
          <w:tcPr>
            <w:tcW w:w="3637" w:type="dxa"/>
            <w:tcBorders>
              <w:top w:val="nil"/>
              <w:left w:val="nil"/>
              <w:bottom w:val="single" w:sz="4" w:space="0" w:color="auto"/>
              <w:right w:val="single" w:sz="4" w:space="0" w:color="auto"/>
            </w:tcBorders>
            <w:shd w:val="clear" w:color="auto" w:fill="auto"/>
            <w:noWrap/>
            <w:vAlign w:val="center"/>
            <w:hideMark/>
          </w:tcPr>
          <w:p w:rsidR="003F0AA4" w:rsidRPr="00C31093" w:rsidRDefault="003F0AA4" w:rsidP="00C31093">
            <w:pPr>
              <w:widowControl/>
              <w:adjustRightInd w:val="0"/>
              <w:snapToGrid w:val="0"/>
              <w:jc w:val="left"/>
              <w:rPr>
                <w:rFonts w:ascii="宋体" w:hAnsi="宋体" w:cs="宋体"/>
                <w:color w:val="000000"/>
                <w:kern w:val="0"/>
                <w:sz w:val="24"/>
              </w:rPr>
            </w:pPr>
            <w:r w:rsidRPr="00C31093">
              <w:rPr>
                <w:rFonts w:ascii="宋体" w:hAnsi="宋体" w:cs="宋体" w:hint="eastAsia"/>
                <w:color w:val="000000"/>
                <w:kern w:val="0"/>
                <w:sz w:val="24"/>
              </w:rPr>
              <w:t>获取国籍、民族、出生地、性别等HIS标准数据</w:t>
            </w:r>
            <w:proofErr w:type="gramStart"/>
            <w:r w:rsidRPr="00C31093">
              <w:rPr>
                <w:rFonts w:ascii="宋体" w:hAnsi="宋体" w:cs="宋体" w:hint="eastAsia"/>
                <w:color w:val="000000"/>
                <w:kern w:val="0"/>
                <w:sz w:val="24"/>
              </w:rPr>
              <w:t>元信息</w:t>
            </w:r>
            <w:proofErr w:type="gramEnd"/>
          </w:p>
        </w:tc>
      </w:tr>
      <w:tr w:rsidR="003F0AA4" w:rsidRPr="00C31093" w:rsidTr="009170AA">
        <w:trPr>
          <w:trHeight w:val="28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3F0AA4" w:rsidRPr="00C31093" w:rsidRDefault="003F0AA4" w:rsidP="00C31093">
            <w:pPr>
              <w:widowControl/>
              <w:jc w:val="right"/>
              <w:rPr>
                <w:rFonts w:ascii="宋体" w:hAnsi="宋体" w:cs="宋体"/>
                <w:color w:val="000000"/>
                <w:kern w:val="0"/>
                <w:sz w:val="24"/>
              </w:rPr>
            </w:pPr>
            <w:r w:rsidRPr="00C31093">
              <w:rPr>
                <w:rFonts w:ascii="宋体" w:hAnsi="宋体" w:cs="宋体" w:hint="eastAsia"/>
                <w:color w:val="000000"/>
                <w:kern w:val="0"/>
                <w:sz w:val="24"/>
              </w:rPr>
              <w:t>5</w:t>
            </w:r>
          </w:p>
        </w:tc>
        <w:tc>
          <w:tcPr>
            <w:tcW w:w="1843" w:type="dxa"/>
            <w:tcBorders>
              <w:top w:val="nil"/>
              <w:left w:val="nil"/>
              <w:bottom w:val="single" w:sz="4" w:space="0" w:color="auto"/>
              <w:right w:val="single" w:sz="4" w:space="0" w:color="auto"/>
            </w:tcBorders>
            <w:shd w:val="clear" w:color="auto" w:fill="auto"/>
            <w:noWrap/>
            <w:vAlign w:val="center"/>
            <w:hideMark/>
          </w:tcPr>
          <w:p w:rsidR="003F0AA4" w:rsidRPr="00C31093" w:rsidRDefault="003F0AA4" w:rsidP="00C31093">
            <w:pPr>
              <w:widowControl/>
              <w:jc w:val="left"/>
              <w:rPr>
                <w:rFonts w:ascii="宋体" w:hAnsi="宋体" w:cs="宋体"/>
                <w:color w:val="000000"/>
                <w:kern w:val="0"/>
                <w:sz w:val="24"/>
              </w:rPr>
            </w:pPr>
            <w:r w:rsidRPr="00C31093">
              <w:rPr>
                <w:rFonts w:ascii="宋体" w:hAnsi="宋体" w:cs="宋体" w:hint="eastAsia"/>
                <w:color w:val="000000"/>
                <w:kern w:val="0"/>
                <w:sz w:val="24"/>
              </w:rPr>
              <w:t>HIS系统</w:t>
            </w:r>
          </w:p>
        </w:tc>
        <w:tc>
          <w:tcPr>
            <w:tcW w:w="1891" w:type="dxa"/>
            <w:tcBorders>
              <w:top w:val="nil"/>
              <w:left w:val="nil"/>
              <w:bottom w:val="single" w:sz="4" w:space="0" w:color="auto"/>
              <w:right w:val="single" w:sz="4" w:space="0" w:color="auto"/>
            </w:tcBorders>
            <w:shd w:val="clear" w:color="auto" w:fill="auto"/>
            <w:noWrap/>
            <w:vAlign w:val="center"/>
            <w:hideMark/>
          </w:tcPr>
          <w:p w:rsidR="003F0AA4" w:rsidRPr="00C31093" w:rsidRDefault="003F0AA4" w:rsidP="00C31093">
            <w:pPr>
              <w:widowControl/>
              <w:jc w:val="left"/>
              <w:rPr>
                <w:rFonts w:ascii="宋体" w:hAnsi="宋体" w:cs="宋体"/>
                <w:color w:val="000000"/>
                <w:kern w:val="0"/>
                <w:sz w:val="24"/>
              </w:rPr>
            </w:pPr>
            <w:proofErr w:type="gramStart"/>
            <w:r w:rsidRPr="00C31093">
              <w:rPr>
                <w:rFonts w:ascii="宋体" w:hAnsi="宋体" w:cs="宋体" w:hint="eastAsia"/>
                <w:color w:val="000000"/>
                <w:kern w:val="0"/>
                <w:sz w:val="24"/>
              </w:rPr>
              <w:t>诊室诊椅字典</w:t>
            </w:r>
            <w:proofErr w:type="gramEnd"/>
          </w:p>
        </w:tc>
        <w:tc>
          <w:tcPr>
            <w:tcW w:w="3637" w:type="dxa"/>
            <w:tcBorders>
              <w:top w:val="nil"/>
              <w:left w:val="nil"/>
              <w:bottom w:val="single" w:sz="4" w:space="0" w:color="auto"/>
              <w:right w:val="single" w:sz="4" w:space="0" w:color="auto"/>
            </w:tcBorders>
            <w:shd w:val="clear" w:color="auto" w:fill="auto"/>
            <w:noWrap/>
            <w:vAlign w:val="center"/>
            <w:hideMark/>
          </w:tcPr>
          <w:p w:rsidR="003F0AA4" w:rsidRPr="00C31093" w:rsidRDefault="003F0AA4" w:rsidP="00C31093">
            <w:pPr>
              <w:widowControl/>
              <w:adjustRightInd w:val="0"/>
              <w:snapToGrid w:val="0"/>
              <w:jc w:val="left"/>
              <w:rPr>
                <w:rFonts w:ascii="宋体" w:hAnsi="宋体" w:cs="宋体"/>
                <w:color w:val="000000"/>
                <w:kern w:val="0"/>
                <w:sz w:val="24"/>
              </w:rPr>
            </w:pPr>
            <w:r w:rsidRPr="00C31093">
              <w:rPr>
                <w:rFonts w:ascii="宋体" w:hAnsi="宋体" w:cs="宋体" w:hint="eastAsia"/>
                <w:color w:val="000000"/>
                <w:kern w:val="0"/>
                <w:sz w:val="24"/>
              </w:rPr>
              <w:t>获取诊室中所拥有的</w:t>
            </w:r>
            <w:proofErr w:type="gramStart"/>
            <w:r w:rsidRPr="00C31093">
              <w:rPr>
                <w:rFonts w:ascii="宋体" w:hAnsi="宋体" w:cs="宋体" w:hint="eastAsia"/>
                <w:color w:val="000000"/>
                <w:kern w:val="0"/>
                <w:sz w:val="24"/>
              </w:rPr>
              <w:t>诊椅信息</w:t>
            </w:r>
            <w:proofErr w:type="gramEnd"/>
          </w:p>
        </w:tc>
      </w:tr>
      <w:tr w:rsidR="003F0AA4" w:rsidRPr="00C31093" w:rsidTr="009170AA">
        <w:trPr>
          <w:trHeight w:val="28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3F0AA4" w:rsidRPr="00C31093" w:rsidRDefault="003F0AA4" w:rsidP="00C31093">
            <w:pPr>
              <w:widowControl/>
              <w:jc w:val="right"/>
              <w:rPr>
                <w:rFonts w:ascii="宋体" w:hAnsi="宋体" w:cs="宋体"/>
                <w:color w:val="000000"/>
                <w:kern w:val="0"/>
                <w:sz w:val="24"/>
              </w:rPr>
            </w:pPr>
            <w:r w:rsidRPr="00C31093">
              <w:rPr>
                <w:rFonts w:ascii="宋体" w:hAnsi="宋体" w:cs="宋体" w:hint="eastAsia"/>
                <w:color w:val="000000"/>
                <w:kern w:val="0"/>
                <w:sz w:val="24"/>
              </w:rPr>
              <w:t>6</w:t>
            </w:r>
          </w:p>
        </w:tc>
        <w:tc>
          <w:tcPr>
            <w:tcW w:w="1843" w:type="dxa"/>
            <w:tcBorders>
              <w:top w:val="nil"/>
              <w:left w:val="nil"/>
              <w:bottom w:val="single" w:sz="4" w:space="0" w:color="auto"/>
              <w:right w:val="single" w:sz="4" w:space="0" w:color="auto"/>
            </w:tcBorders>
            <w:shd w:val="clear" w:color="auto" w:fill="auto"/>
            <w:noWrap/>
            <w:vAlign w:val="center"/>
            <w:hideMark/>
          </w:tcPr>
          <w:p w:rsidR="003F0AA4" w:rsidRPr="00C31093" w:rsidRDefault="003F0AA4" w:rsidP="00C31093">
            <w:pPr>
              <w:widowControl/>
              <w:jc w:val="left"/>
              <w:rPr>
                <w:rFonts w:ascii="宋体" w:hAnsi="宋体" w:cs="宋体"/>
                <w:color w:val="000000"/>
                <w:kern w:val="0"/>
                <w:sz w:val="24"/>
              </w:rPr>
            </w:pPr>
            <w:r w:rsidRPr="00C31093">
              <w:rPr>
                <w:rFonts w:ascii="宋体" w:hAnsi="宋体" w:cs="宋体" w:hint="eastAsia"/>
                <w:color w:val="000000"/>
                <w:kern w:val="0"/>
                <w:sz w:val="24"/>
              </w:rPr>
              <w:t>HIS系统</w:t>
            </w:r>
          </w:p>
        </w:tc>
        <w:tc>
          <w:tcPr>
            <w:tcW w:w="1891" w:type="dxa"/>
            <w:tcBorders>
              <w:top w:val="nil"/>
              <w:left w:val="nil"/>
              <w:bottom w:val="single" w:sz="4" w:space="0" w:color="auto"/>
              <w:right w:val="single" w:sz="4" w:space="0" w:color="auto"/>
            </w:tcBorders>
            <w:shd w:val="clear" w:color="auto" w:fill="auto"/>
            <w:noWrap/>
            <w:vAlign w:val="center"/>
            <w:hideMark/>
          </w:tcPr>
          <w:p w:rsidR="003F0AA4" w:rsidRPr="00C31093" w:rsidRDefault="003F0AA4" w:rsidP="00C31093">
            <w:pPr>
              <w:widowControl/>
              <w:jc w:val="left"/>
              <w:rPr>
                <w:rFonts w:ascii="宋体" w:hAnsi="宋体" w:cs="宋体"/>
                <w:color w:val="000000"/>
                <w:kern w:val="0"/>
                <w:sz w:val="24"/>
              </w:rPr>
            </w:pPr>
            <w:r w:rsidRPr="00C31093">
              <w:rPr>
                <w:rFonts w:ascii="宋体" w:hAnsi="宋体" w:cs="宋体" w:hint="eastAsia"/>
                <w:color w:val="000000"/>
                <w:kern w:val="0"/>
                <w:sz w:val="24"/>
              </w:rPr>
              <w:t>当日挂号患者信息</w:t>
            </w:r>
          </w:p>
        </w:tc>
        <w:tc>
          <w:tcPr>
            <w:tcW w:w="3637" w:type="dxa"/>
            <w:tcBorders>
              <w:top w:val="nil"/>
              <w:left w:val="nil"/>
              <w:bottom w:val="single" w:sz="4" w:space="0" w:color="auto"/>
              <w:right w:val="single" w:sz="4" w:space="0" w:color="auto"/>
            </w:tcBorders>
            <w:shd w:val="clear" w:color="auto" w:fill="auto"/>
            <w:noWrap/>
            <w:vAlign w:val="center"/>
            <w:hideMark/>
          </w:tcPr>
          <w:p w:rsidR="003F0AA4" w:rsidRPr="00C31093" w:rsidRDefault="003F0AA4" w:rsidP="00C31093">
            <w:pPr>
              <w:widowControl/>
              <w:adjustRightInd w:val="0"/>
              <w:snapToGrid w:val="0"/>
              <w:jc w:val="left"/>
              <w:rPr>
                <w:rFonts w:ascii="宋体" w:hAnsi="宋体" w:cs="宋体"/>
                <w:color w:val="000000"/>
                <w:kern w:val="0"/>
                <w:sz w:val="24"/>
              </w:rPr>
            </w:pPr>
            <w:r w:rsidRPr="00C31093">
              <w:rPr>
                <w:rFonts w:ascii="宋体" w:hAnsi="宋体" w:cs="宋体" w:hint="eastAsia"/>
                <w:color w:val="000000"/>
                <w:kern w:val="0"/>
                <w:sz w:val="24"/>
              </w:rPr>
              <w:t>获取当日挂号患者信息</w:t>
            </w:r>
          </w:p>
        </w:tc>
      </w:tr>
      <w:tr w:rsidR="003F0AA4" w:rsidRPr="00C31093" w:rsidTr="009170AA">
        <w:trPr>
          <w:trHeight w:val="28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3F0AA4" w:rsidRPr="00C31093" w:rsidRDefault="003F0AA4" w:rsidP="00C31093">
            <w:pPr>
              <w:widowControl/>
              <w:jc w:val="right"/>
              <w:rPr>
                <w:rFonts w:ascii="宋体" w:hAnsi="宋体" w:cs="宋体"/>
                <w:color w:val="000000"/>
                <w:kern w:val="0"/>
                <w:sz w:val="24"/>
              </w:rPr>
            </w:pPr>
            <w:r w:rsidRPr="00C31093">
              <w:rPr>
                <w:rFonts w:ascii="宋体" w:hAnsi="宋体" w:cs="宋体" w:hint="eastAsia"/>
                <w:color w:val="000000"/>
                <w:kern w:val="0"/>
                <w:sz w:val="24"/>
              </w:rPr>
              <w:t>7</w:t>
            </w:r>
          </w:p>
        </w:tc>
        <w:tc>
          <w:tcPr>
            <w:tcW w:w="1843" w:type="dxa"/>
            <w:tcBorders>
              <w:top w:val="nil"/>
              <w:left w:val="nil"/>
              <w:bottom w:val="single" w:sz="4" w:space="0" w:color="auto"/>
              <w:right w:val="single" w:sz="4" w:space="0" w:color="auto"/>
            </w:tcBorders>
            <w:shd w:val="clear" w:color="auto" w:fill="auto"/>
            <w:noWrap/>
            <w:vAlign w:val="center"/>
            <w:hideMark/>
          </w:tcPr>
          <w:p w:rsidR="003F0AA4" w:rsidRPr="00C31093" w:rsidRDefault="003F0AA4" w:rsidP="00C31093">
            <w:pPr>
              <w:widowControl/>
              <w:jc w:val="left"/>
              <w:rPr>
                <w:rFonts w:ascii="宋体" w:hAnsi="宋体" w:cs="宋体"/>
                <w:color w:val="000000"/>
                <w:kern w:val="0"/>
                <w:sz w:val="24"/>
              </w:rPr>
            </w:pPr>
            <w:r w:rsidRPr="00C31093">
              <w:rPr>
                <w:rFonts w:ascii="宋体" w:hAnsi="宋体" w:cs="宋体" w:hint="eastAsia"/>
                <w:color w:val="000000"/>
                <w:kern w:val="0"/>
                <w:sz w:val="24"/>
              </w:rPr>
              <w:t>HIS系统</w:t>
            </w:r>
          </w:p>
        </w:tc>
        <w:tc>
          <w:tcPr>
            <w:tcW w:w="1891" w:type="dxa"/>
            <w:tcBorders>
              <w:top w:val="nil"/>
              <w:left w:val="nil"/>
              <w:bottom w:val="single" w:sz="4" w:space="0" w:color="auto"/>
              <w:right w:val="single" w:sz="4" w:space="0" w:color="auto"/>
            </w:tcBorders>
            <w:shd w:val="clear" w:color="auto" w:fill="auto"/>
            <w:noWrap/>
            <w:vAlign w:val="center"/>
            <w:hideMark/>
          </w:tcPr>
          <w:p w:rsidR="003F0AA4" w:rsidRPr="00C31093" w:rsidRDefault="003F0AA4" w:rsidP="00C31093">
            <w:pPr>
              <w:widowControl/>
              <w:jc w:val="left"/>
              <w:rPr>
                <w:rFonts w:ascii="宋体" w:hAnsi="宋体" w:cs="宋体"/>
                <w:color w:val="000000"/>
                <w:kern w:val="0"/>
                <w:sz w:val="24"/>
              </w:rPr>
            </w:pPr>
            <w:r w:rsidRPr="00C31093">
              <w:rPr>
                <w:rFonts w:ascii="宋体" w:hAnsi="宋体" w:cs="宋体" w:hint="eastAsia"/>
                <w:color w:val="000000"/>
                <w:kern w:val="0"/>
                <w:sz w:val="24"/>
              </w:rPr>
              <w:t>医疗支付方式</w:t>
            </w:r>
          </w:p>
        </w:tc>
        <w:tc>
          <w:tcPr>
            <w:tcW w:w="3637" w:type="dxa"/>
            <w:tcBorders>
              <w:top w:val="nil"/>
              <w:left w:val="nil"/>
              <w:bottom w:val="single" w:sz="4" w:space="0" w:color="auto"/>
              <w:right w:val="single" w:sz="4" w:space="0" w:color="auto"/>
            </w:tcBorders>
            <w:shd w:val="clear" w:color="auto" w:fill="auto"/>
            <w:noWrap/>
            <w:vAlign w:val="center"/>
            <w:hideMark/>
          </w:tcPr>
          <w:p w:rsidR="003F0AA4" w:rsidRPr="00C31093" w:rsidRDefault="003F0AA4" w:rsidP="00C31093">
            <w:pPr>
              <w:widowControl/>
              <w:adjustRightInd w:val="0"/>
              <w:snapToGrid w:val="0"/>
              <w:jc w:val="left"/>
              <w:rPr>
                <w:rFonts w:ascii="宋体" w:hAnsi="宋体" w:cs="宋体"/>
                <w:color w:val="000000"/>
                <w:kern w:val="0"/>
                <w:sz w:val="24"/>
              </w:rPr>
            </w:pPr>
            <w:r w:rsidRPr="00C31093">
              <w:rPr>
                <w:rFonts w:ascii="宋体" w:hAnsi="宋体" w:cs="宋体" w:hint="eastAsia"/>
                <w:color w:val="000000"/>
                <w:kern w:val="0"/>
                <w:sz w:val="24"/>
              </w:rPr>
              <w:t>获取挂号患者的支付类型信息</w:t>
            </w:r>
          </w:p>
        </w:tc>
      </w:tr>
      <w:tr w:rsidR="003F0AA4" w:rsidRPr="00C31093" w:rsidTr="009170AA">
        <w:trPr>
          <w:trHeight w:val="28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3F0AA4" w:rsidRPr="00C31093" w:rsidRDefault="003F0AA4" w:rsidP="00C31093">
            <w:pPr>
              <w:widowControl/>
              <w:jc w:val="right"/>
              <w:rPr>
                <w:rFonts w:ascii="宋体" w:hAnsi="宋体" w:cs="宋体"/>
                <w:color w:val="000000"/>
                <w:kern w:val="0"/>
                <w:sz w:val="24"/>
              </w:rPr>
            </w:pPr>
            <w:r w:rsidRPr="00C31093">
              <w:rPr>
                <w:rFonts w:ascii="宋体" w:hAnsi="宋体" w:cs="宋体" w:hint="eastAsia"/>
                <w:color w:val="000000"/>
                <w:kern w:val="0"/>
                <w:sz w:val="24"/>
              </w:rPr>
              <w:t>8</w:t>
            </w:r>
          </w:p>
        </w:tc>
        <w:tc>
          <w:tcPr>
            <w:tcW w:w="1843" w:type="dxa"/>
            <w:tcBorders>
              <w:top w:val="nil"/>
              <w:left w:val="nil"/>
              <w:bottom w:val="single" w:sz="4" w:space="0" w:color="auto"/>
              <w:right w:val="single" w:sz="4" w:space="0" w:color="auto"/>
            </w:tcBorders>
            <w:shd w:val="clear" w:color="auto" w:fill="auto"/>
            <w:noWrap/>
            <w:vAlign w:val="center"/>
            <w:hideMark/>
          </w:tcPr>
          <w:p w:rsidR="003F0AA4" w:rsidRPr="00C31093" w:rsidRDefault="003F0AA4" w:rsidP="00C31093">
            <w:pPr>
              <w:widowControl/>
              <w:jc w:val="left"/>
              <w:rPr>
                <w:rFonts w:ascii="宋体" w:hAnsi="宋体" w:cs="宋体"/>
                <w:color w:val="000000"/>
                <w:kern w:val="0"/>
                <w:sz w:val="24"/>
              </w:rPr>
            </w:pPr>
            <w:r w:rsidRPr="00C31093">
              <w:rPr>
                <w:rFonts w:ascii="宋体" w:hAnsi="宋体" w:cs="宋体" w:hint="eastAsia"/>
                <w:color w:val="000000"/>
                <w:kern w:val="0"/>
                <w:sz w:val="24"/>
              </w:rPr>
              <w:t>HIS系统</w:t>
            </w:r>
          </w:p>
        </w:tc>
        <w:tc>
          <w:tcPr>
            <w:tcW w:w="1891" w:type="dxa"/>
            <w:tcBorders>
              <w:top w:val="nil"/>
              <w:left w:val="nil"/>
              <w:bottom w:val="single" w:sz="4" w:space="0" w:color="auto"/>
              <w:right w:val="single" w:sz="4" w:space="0" w:color="auto"/>
            </w:tcBorders>
            <w:shd w:val="clear" w:color="auto" w:fill="auto"/>
            <w:noWrap/>
            <w:vAlign w:val="center"/>
            <w:hideMark/>
          </w:tcPr>
          <w:p w:rsidR="003F0AA4" w:rsidRPr="00C31093" w:rsidRDefault="003F0AA4" w:rsidP="00C31093">
            <w:pPr>
              <w:widowControl/>
              <w:jc w:val="left"/>
              <w:rPr>
                <w:rFonts w:ascii="宋体" w:hAnsi="宋体" w:cs="宋体"/>
                <w:color w:val="000000"/>
                <w:kern w:val="0"/>
                <w:sz w:val="24"/>
              </w:rPr>
            </w:pPr>
            <w:r w:rsidRPr="00C31093">
              <w:rPr>
                <w:rFonts w:ascii="宋体" w:hAnsi="宋体" w:cs="宋体" w:hint="eastAsia"/>
                <w:color w:val="000000"/>
                <w:kern w:val="0"/>
                <w:sz w:val="24"/>
              </w:rPr>
              <w:t>职称字典</w:t>
            </w:r>
          </w:p>
        </w:tc>
        <w:tc>
          <w:tcPr>
            <w:tcW w:w="3637" w:type="dxa"/>
            <w:tcBorders>
              <w:top w:val="nil"/>
              <w:left w:val="nil"/>
              <w:bottom w:val="single" w:sz="4" w:space="0" w:color="auto"/>
              <w:right w:val="single" w:sz="4" w:space="0" w:color="auto"/>
            </w:tcBorders>
            <w:shd w:val="clear" w:color="auto" w:fill="auto"/>
            <w:noWrap/>
            <w:vAlign w:val="center"/>
            <w:hideMark/>
          </w:tcPr>
          <w:p w:rsidR="003F0AA4" w:rsidRPr="00C31093" w:rsidRDefault="003F0AA4" w:rsidP="00C31093">
            <w:pPr>
              <w:widowControl/>
              <w:adjustRightInd w:val="0"/>
              <w:snapToGrid w:val="0"/>
              <w:jc w:val="left"/>
              <w:rPr>
                <w:rFonts w:ascii="宋体" w:hAnsi="宋体" w:cs="宋体"/>
                <w:color w:val="000000"/>
                <w:kern w:val="0"/>
                <w:sz w:val="24"/>
              </w:rPr>
            </w:pPr>
            <w:r w:rsidRPr="00C31093">
              <w:rPr>
                <w:rFonts w:ascii="宋体" w:hAnsi="宋体" w:cs="宋体" w:hint="eastAsia"/>
                <w:color w:val="000000"/>
                <w:kern w:val="0"/>
                <w:sz w:val="24"/>
              </w:rPr>
              <w:t>获取员工的职称字典信息</w:t>
            </w:r>
          </w:p>
        </w:tc>
      </w:tr>
      <w:tr w:rsidR="003F0AA4" w:rsidRPr="00C31093" w:rsidTr="009170AA">
        <w:trPr>
          <w:trHeight w:val="28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3F0AA4" w:rsidRPr="00C31093" w:rsidRDefault="003F0AA4" w:rsidP="00C31093">
            <w:pPr>
              <w:widowControl/>
              <w:jc w:val="right"/>
              <w:rPr>
                <w:rFonts w:ascii="宋体" w:hAnsi="宋体" w:cs="宋体"/>
                <w:color w:val="000000"/>
                <w:kern w:val="0"/>
                <w:sz w:val="24"/>
              </w:rPr>
            </w:pPr>
            <w:r w:rsidRPr="00C31093">
              <w:rPr>
                <w:rFonts w:ascii="宋体" w:hAnsi="宋体" w:cs="宋体" w:hint="eastAsia"/>
                <w:color w:val="000000"/>
                <w:kern w:val="0"/>
                <w:sz w:val="24"/>
              </w:rPr>
              <w:t>9</w:t>
            </w:r>
          </w:p>
        </w:tc>
        <w:tc>
          <w:tcPr>
            <w:tcW w:w="1843" w:type="dxa"/>
            <w:tcBorders>
              <w:top w:val="nil"/>
              <w:left w:val="nil"/>
              <w:bottom w:val="single" w:sz="4" w:space="0" w:color="auto"/>
              <w:right w:val="single" w:sz="4" w:space="0" w:color="auto"/>
            </w:tcBorders>
            <w:shd w:val="clear" w:color="auto" w:fill="auto"/>
            <w:noWrap/>
            <w:vAlign w:val="center"/>
            <w:hideMark/>
          </w:tcPr>
          <w:p w:rsidR="003F0AA4" w:rsidRPr="00C31093" w:rsidRDefault="003F0AA4" w:rsidP="00C31093">
            <w:pPr>
              <w:widowControl/>
              <w:jc w:val="left"/>
              <w:rPr>
                <w:rFonts w:ascii="宋体" w:hAnsi="宋体" w:cs="宋体"/>
                <w:color w:val="000000"/>
                <w:kern w:val="0"/>
                <w:sz w:val="24"/>
              </w:rPr>
            </w:pPr>
            <w:r w:rsidRPr="00C31093">
              <w:rPr>
                <w:rFonts w:ascii="宋体" w:hAnsi="宋体" w:cs="宋体" w:hint="eastAsia"/>
                <w:color w:val="000000"/>
                <w:kern w:val="0"/>
                <w:sz w:val="24"/>
              </w:rPr>
              <w:t>HIS系统</w:t>
            </w:r>
          </w:p>
        </w:tc>
        <w:tc>
          <w:tcPr>
            <w:tcW w:w="1891" w:type="dxa"/>
            <w:tcBorders>
              <w:top w:val="nil"/>
              <w:left w:val="nil"/>
              <w:bottom w:val="single" w:sz="4" w:space="0" w:color="auto"/>
              <w:right w:val="single" w:sz="4" w:space="0" w:color="auto"/>
            </w:tcBorders>
            <w:shd w:val="clear" w:color="auto" w:fill="auto"/>
            <w:noWrap/>
            <w:vAlign w:val="center"/>
            <w:hideMark/>
          </w:tcPr>
          <w:p w:rsidR="003F0AA4" w:rsidRPr="00C31093" w:rsidRDefault="003F0AA4" w:rsidP="00C31093">
            <w:pPr>
              <w:widowControl/>
              <w:jc w:val="left"/>
              <w:rPr>
                <w:rFonts w:ascii="宋体" w:hAnsi="宋体" w:cs="宋体"/>
                <w:color w:val="000000"/>
                <w:kern w:val="0"/>
                <w:sz w:val="24"/>
              </w:rPr>
            </w:pPr>
            <w:r w:rsidRPr="00C31093">
              <w:rPr>
                <w:rFonts w:ascii="宋体" w:hAnsi="宋体" w:cs="宋体" w:hint="eastAsia"/>
                <w:color w:val="000000"/>
                <w:kern w:val="0"/>
                <w:sz w:val="24"/>
              </w:rPr>
              <w:t>用户职称</w:t>
            </w:r>
          </w:p>
        </w:tc>
        <w:tc>
          <w:tcPr>
            <w:tcW w:w="3637" w:type="dxa"/>
            <w:tcBorders>
              <w:top w:val="nil"/>
              <w:left w:val="nil"/>
              <w:bottom w:val="single" w:sz="4" w:space="0" w:color="auto"/>
              <w:right w:val="single" w:sz="4" w:space="0" w:color="auto"/>
            </w:tcBorders>
            <w:shd w:val="clear" w:color="auto" w:fill="auto"/>
            <w:noWrap/>
            <w:vAlign w:val="center"/>
            <w:hideMark/>
          </w:tcPr>
          <w:p w:rsidR="003F0AA4" w:rsidRPr="00C31093" w:rsidRDefault="003F0AA4" w:rsidP="00C31093">
            <w:pPr>
              <w:widowControl/>
              <w:adjustRightInd w:val="0"/>
              <w:snapToGrid w:val="0"/>
              <w:jc w:val="left"/>
              <w:rPr>
                <w:rFonts w:ascii="宋体" w:hAnsi="宋体" w:cs="宋体"/>
                <w:color w:val="000000"/>
                <w:kern w:val="0"/>
                <w:sz w:val="24"/>
              </w:rPr>
            </w:pPr>
            <w:r w:rsidRPr="00C31093">
              <w:rPr>
                <w:rFonts w:ascii="宋体" w:hAnsi="宋体" w:cs="宋体" w:hint="eastAsia"/>
                <w:color w:val="000000"/>
                <w:kern w:val="0"/>
                <w:sz w:val="24"/>
              </w:rPr>
              <w:t>获取员工的用户职称信息</w:t>
            </w:r>
          </w:p>
        </w:tc>
      </w:tr>
      <w:tr w:rsidR="003F0AA4" w:rsidRPr="00C31093" w:rsidTr="009170AA">
        <w:trPr>
          <w:trHeight w:val="28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3F0AA4" w:rsidRPr="00C31093" w:rsidRDefault="003F0AA4" w:rsidP="00C31093">
            <w:pPr>
              <w:widowControl/>
              <w:jc w:val="right"/>
              <w:rPr>
                <w:rFonts w:ascii="宋体" w:hAnsi="宋体" w:cs="宋体"/>
                <w:color w:val="000000"/>
                <w:kern w:val="0"/>
                <w:sz w:val="24"/>
              </w:rPr>
            </w:pPr>
            <w:r w:rsidRPr="00C31093">
              <w:rPr>
                <w:rFonts w:ascii="宋体" w:hAnsi="宋体" w:cs="宋体" w:hint="eastAsia"/>
                <w:color w:val="000000"/>
                <w:kern w:val="0"/>
                <w:sz w:val="24"/>
              </w:rPr>
              <w:lastRenderedPageBreak/>
              <w:t>10</w:t>
            </w:r>
          </w:p>
        </w:tc>
        <w:tc>
          <w:tcPr>
            <w:tcW w:w="1843" w:type="dxa"/>
            <w:tcBorders>
              <w:top w:val="nil"/>
              <w:left w:val="nil"/>
              <w:bottom w:val="single" w:sz="4" w:space="0" w:color="auto"/>
              <w:right w:val="single" w:sz="4" w:space="0" w:color="auto"/>
            </w:tcBorders>
            <w:shd w:val="clear" w:color="auto" w:fill="auto"/>
            <w:noWrap/>
            <w:vAlign w:val="center"/>
            <w:hideMark/>
          </w:tcPr>
          <w:p w:rsidR="003F0AA4" w:rsidRPr="00C31093" w:rsidRDefault="003F0AA4" w:rsidP="00C31093">
            <w:pPr>
              <w:widowControl/>
              <w:jc w:val="left"/>
              <w:rPr>
                <w:rFonts w:ascii="宋体" w:hAnsi="宋体" w:cs="宋体"/>
                <w:color w:val="000000"/>
                <w:kern w:val="0"/>
                <w:sz w:val="24"/>
              </w:rPr>
            </w:pPr>
            <w:r w:rsidRPr="00C31093">
              <w:rPr>
                <w:rFonts w:ascii="宋体" w:hAnsi="宋体" w:cs="宋体" w:hint="eastAsia"/>
                <w:color w:val="000000"/>
                <w:kern w:val="0"/>
                <w:sz w:val="24"/>
              </w:rPr>
              <w:t>HIS系统</w:t>
            </w:r>
          </w:p>
        </w:tc>
        <w:tc>
          <w:tcPr>
            <w:tcW w:w="1891" w:type="dxa"/>
            <w:tcBorders>
              <w:top w:val="nil"/>
              <w:left w:val="nil"/>
              <w:bottom w:val="single" w:sz="4" w:space="0" w:color="auto"/>
              <w:right w:val="single" w:sz="4" w:space="0" w:color="auto"/>
            </w:tcBorders>
            <w:shd w:val="clear" w:color="auto" w:fill="auto"/>
            <w:noWrap/>
            <w:vAlign w:val="center"/>
            <w:hideMark/>
          </w:tcPr>
          <w:p w:rsidR="003F0AA4" w:rsidRPr="00C31093" w:rsidRDefault="003F0AA4" w:rsidP="00C31093">
            <w:pPr>
              <w:widowControl/>
              <w:jc w:val="left"/>
              <w:rPr>
                <w:rFonts w:ascii="宋体" w:hAnsi="宋体" w:cs="宋体"/>
                <w:color w:val="000000"/>
                <w:kern w:val="0"/>
                <w:sz w:val="24"/>
              </w:rPr>
            </w:pPr>
            <w:r w:rsidRPr="00C31093">
              <w:rPr>
                <w:rFonts w:ascii="宋体" w:hAnsi="宋体" w:cs="宋体" w:hint="eastAsia"/>
                <w:color w:val="000000"/>
                <w:kern w:val="0"/>
                <w:sz w:val="24"/>
              </w:rPr>
              <w:t>用户角色</w:t>
            </w:r>
          </w:p>
        </w:tc>
        <w:tc>
          <w:tcPr>
            <w:tcW w:w="3637" w:type="dxa"/>
            <w:tcBorders>
              <w:top w:val="nil"/>
              <w:left w:val="nil"/>
              <w:bottom w:val="single" w:sz="4" w:space="0" w:color="auto"/>
              <w:right w:val="single" w:sz="4" w:space="0" w:color="auto"/>
            </w:tcBorders>
            <w:shd w:val="clear" w:color="auto" w:fill="auto"/>
            <w:noWrap/>
            <w:vAlign w:val="center"/>
            <w:hideMark/>
          </w:tcPr>
          <w:p w:rsidR="003F0AA4" w:rsidRPr="00C31093" w:rsidRDefault="003F0AA4" w:rsidP="00C31093">
            <w:pPr>
              <w:widowControl/>
              <w:adjustRightInd w:val="0"/>
              <w:snapToGrid w:val="0"/>
              <w:jc w:val="left"/>
              <w:rPr>
                <w:rFonts w:ascii="宋体" w:hAnsi="宋体" w:cs="宋体"/>
                <w:color w:val="000000"/>
                <w:kern w:val="0"/>
                <w:sz w:val="24"/>
              </w:rPr>
            </w:pPr>
            <w:r w:rsidRPr="00C31093">
              <w:rPr>
                <w:rFonts w:ascii="宋体" w:hAnsi="宋体" w:cs="宋体" w:hint="eastAsia"/>
                <w:color w:val="000000"/>
                <w:kern w:val="0"/>
                <w:sz w:val="24"/>
              </w:rPr>
              <w:t>获取员工的角色信息</w:t>
            </w:r>
          </w:p>
        </w:tc>
      </w:tr>
    </w:tbl>
    <w:p w:rsidR="00DA3727" w:rsidRPr="00DA3727" w:rsidRDefault="00DA3727">
      <w:pPr>
        <w:autoSpaceDE w:val="0"/>
        <w:autoSpaceDN w:val="0"/>
        <w:adjustRightInd w:val="0"/>
        <w:spacing w:line="360" w:lineRule="auto"/>
        <w:jc w:val="left"/>
        <w:rPr>
          <w:rFonts w:asciiTheme="minorEastAsia" w:hAnsiTheme="minorEastAsia" w:cs="宋体"/>
          <w:color w:val="000000"/>
          <w:kern w:val="0"/>
          <w:sz w:val="24"/>
        </w:rPr>
      </w:pPr>
    </w:p>
    <w:p w:rsidR="00754E37" w:rsidRPr="00F07A2F" w:rsidRDefault="00DA3727">
      <w:pPr>
        <w:autoSpaceDE w:val="0"/>
        <w:autoSpaceDN w:val="0"/>
        <w:adjustRightInd w:val="0"/>
        <w:spacing w:line="360" w:lineRule="auto"/>
        <w:jc w:val="left"/>
        <w:rPr>
          <w:rFonts w:asciiTheme="minorEastAsia" w:hAnsiTheme="minorEastAsia" w:cs="宋体"/>
          <w:b/>
          <w:kern w:val="0"/>
          <w:sz w:val="24"/>
        </w:rPr>
      </w:pPr>
      <w:r w:rsidRPr="00F07A2F">
        <w:rPr>
          <w:rFonts w:asciiTheme="minorEastAsia" w:hAnsiTheme="minorEastAsia" w:cs="宋体" w:hint="eastAsia"/>
          <w:b/>
          <w:kern w:val="0"/>
          <w:sz w:val="24"/>
        </w:rPr>
        <w:t>注：</w:t>
      </w:r>
    </w:p>
    <w:p w:rsidR="00DA3727" w:rsidRPr="00845C9C" w:rsidRDefault="00DA3727" w:rsidP="00DA3727">
      <w:pPr>
        <w:pStyle w:val="a5"/>
      </w:pPr>
      <w:r w:rsidRPr="00845C9C">
        <w:rPr>
          <w:rFonts w:hint="eastAsia"/>
        </w:rPr>
        <w:t>1</w:t>
      </w:r>
      <w:r w:rsidRPr="00845C9C">
        <w:rPr>
          <w:rFonts w:hint="eastAsia"/>
        </w:rPr>
        <w:t>、</w:t>
      </w:r>
      <w:r w:rsidRPr="00845C9C">
        <w:t>投标单位须对以上</w:t>
      </w:r>
      <w:r w:rsidRPr="00845C9C">
        <w:rPr>
          <w:rFonts w:asciiTheme="minorEastAsia" w:eastAsiaTheme="minorEastAsia" w:hAnsiTheme="minorEastAsia"/>
          <w:szCs w:val="24"/>
        </w:rPr>
        <w:t>“</w:t>
      </w:r>
      <w:r w:rsidR="002A640C" w:rsidRPr="002D2DB5">
        <w:rPr>
          <w:rFonts w:asciiTheme="minorEastAsia" w:eastAsiaTheme="minorEastAsia" w:hAnsiTheme="minorEastAsia" w:hint="eastAsia"/>
          <w:b/>
          <w:szCs w:val="24"/>
        </w:rPr>
        <w:t>八、</w:t>
      </w:r>
      <w:r w:rsidRPr="002D2DB5">
        <w:rPr>
          <w:rFonts w:asciiTheme="minorEastAsia" w:eastAsiaTheme="minorEastAsia" w:hAnsiTheme="minorEastAsia" w:hint="eastAsia"/>
          <w:b/>
          <w:szCs w:val="24"/>
        </w:rPr>
        <w:t>项目建设内容</w:t>
      </w:r>
      <w:r w:rsidRPr="00845C9C">
        <w:rPr>
          <w:rFonts w:asciiTheme="minorEastAsia" w:eastAsiaTheme="minorEastAsia" w:hAnsiTheme="minorEastAsia"/>
          <w:szCs w:val="24"/>
        </w:rPr>
        <w:t>”</w:t>
      </w:r>
      <w:r w:rsidR="002A640C">
        <w:rPr>
          <w:rFonts w:asciiTheme="minorEastAsia" w:eastAsiaTheme="minorEastAsia" w:hAnsiTheme="minorEastAsia"/>
          <w:szCs w:val="24"/>
        </w:rPr>
        <w:t>中的所有技术指标</w:t>
      </w:r>
      <w:r w:rsidRPr="00845C9C">
        <w:t>进行逐条响应。</w:t>
      </w:r>
    </w:p>
    <w:p w:rsidR="00DA3727" w:rsidRPr="00B06D87" w:rsidRDefault="00DA3727" w:rsidP="00B06D87">
      <w:pPr>
        <w:pStyle w:val="a5"/>
      </w:pPr>
      <w:r w:rsidRPr="00845C9C">
        <w:rPr>
          <w:rFonts w:hint="eastAsia"/>
        </w:rPr>
        <w:t>2</w:t>
      </w:r>
      <w:r w:rsidRPr="00845C9C">
        <w:rPr>
          <w:rFonts w:hint="eastAsia"/>
        </w:rPr>
        <w:t>、</w:t>
      </w:r>
      <w:r w:rsidRPr="00845C9C">
        <w:t>以上</w:t>
      </w:r>
      <w:r w:rsidRPr="00845C9C">
        <w:rPr>
          <w:rFonts w:asciiTheme="minorEastAsia" w:eastAsiaTheme="minorEastAsia" w:hAnsiTheme="minorEastAsia"/>
          <w:szCs w:val="24"/>
        </w:rPr>
        <w:t>“</w:t>
      </w:r>
      <w:r w:rsidR="002D2DB5" w:rsidRPr="002D2DB5">
        <w:rPr>
          <w:rFonts w:asciiTheme="minorEastAsia" w:eastAsiaTheme="minorEastAsia" w:hAnsiTheme="minorEastAsia" w:hint="eastAsia"/>
          <w:b/>
          <w:szCs w:val="24"/>
        </w:rPr>
        <w:t>八、</w:t>
      </w:r>
      <w:r w:rsidRPr="002D2DB5">
        <w:rPr>
          <w:rFonts w:asciiTheme="minorEastAsia" w:eastAsiaTheme="minorEastAsia" w:hAnsiTheme="minorEastAsia" w:hint="eastAsia"/>
          <w:b/>
          <w:szCs w:val="24"/>
        </w:rPr>
        <w:t>项目建设内容</w:t>
      </w:r>
      <w:r w:rsidRPr="00845C9C">
        <w:rPr>
          <w:rFonts w:asciiTheme="minorEastAsia" w:eastAsiaTheme="minorEastAsia" w:hAnsiTheme="minorEastAsia"/>
          <w:szCs w:val="24"/>
        </w:rPr>
        <w:t>”</w:t>
      </w:r>
      <w:r w:rsidRPr="00845C9C">
        <w:rPr>
          <w:rFonts w:hint="eastAsia"/>
        </w:rPr>
        <w:t>中</w:t>
      </w:r>
      <w:r w:rsidRPr="00845C9C">
        <w:rPr>
          <w:rFonts w:asciiTheme="minorEastAsia" w:hAnsiTheme="minorEastAsia" w:cs="宋体" w:hint="eastAsia"/>
          <w:kern w:val="0"/>
        </w:rPr>
        <w:t>▲项为</w:t>
      </w:r>
      <w:r w:rsidRPr="00845C9C">
        <w:rPr>
          <w:rFonts w:hint="eastAsia"/>
        </w:rPr>
        <w:t>重要技术</w:t>
      </w:r>
      <w:r w:rsidR="00B06D87">
        <w:rPr>
          <w:rFonts w:hint="eastAsia"/>
        </w:rPr>
        <w:t>指标</w:t>
      </w:r>
      <w:r w:rsidR="008D260E">
        <w:rPr>
          <w:rFonts w:hint="eastAsia"/>
        </w:rPr>
        <w:t>（</w:t>
      </w:r>
      <w:r w:rsidR="008D260E" w:rsidRPr="00845C9C">
        <w:t>具体汇总如下</w:t>
      </w:r>
      <w:r w:rsidR="008D260E">
        <w:t>表）</w:t>
      </w:r>
      <w:r w:rsidRPr="00845C9C">
        <w:rPr>
          <w:rFonts w:hint="eastAsia"/>
        </w:rPr>
        <w:t>，</w:t>
      </w:r>
      <w:r w:rsidR="008D260E">
        <w:t>投标单位须提供相应的截图，否则视为负偏离</w:t>
      </w:r>
      <w:r w:rsidR="008D260E">
        <w:rPr>
          <w:rFonts w:hint="eastAsia"/>
        </w:rPr>
        <w:t>。其中</w:t>
      </w:r>
      <w:r w:rsidR="008D260E" w:rsidRPr="008D260E">
        <w:rPr>
          <w:rFonts w:ascii="Times New Roman" w:hAnsi="Times New Roman" w:hint="eastAsia"/>
          <w:szCs w:val="24"/>
        </w:rPr>
        <w:t>2</w:t>
      </w:r>
      <w:r w:rsidR="008D260E" w:rsidRPr="008D260E">
        <w:rPr>
          <w:rFonts w:ascii="Times New Roman" w:hAnsi="Times New Roman" w:hint="eastAsia"/>
          <w:szCs w:val="24"/>
        </w:rPr>
        <w:t>、</w:t>
      </w:r>
      <w:r w:rsidR="008D260E" w:rsidRPr="008D260E">
        <w:rPr>
          <w:rFonts w:ascii="Times New Roman" w:hAnsi="Times New Roman" w:hint="eastAsia"/>
          <w:szCs w:val="24"/>
        </w:rPr>
        <w:t>4</w:t>
      </w:r>
      <w:r w:rsidR="008D260E" w:rsidRPr="008D260E">
        <w:rPr>
          <w:rFonts w:ascii="Times New Roman" w:hAnsi="Times New Roman" w:hint="eastAsia"/>
          <w:szCs w:val="24"/>
        </w:rPr>
        <w:t>、</w:t>
      </w:r>
      <w:r w:rsidR="008D260E" w:rsidRPr="008D260E">
        <w:rPr>
          <w:rFonts w:ascii="Times New Roman" w:hAnsi="Times New Roman" w:hint="eastAsia"/>
          <w:szCs w:val="24"/>
        </w:rPr>
        <w:t>5</w:t>
      </w:r>
      <w:r w:rsidR="008D260E" w:rsidRPr="008D260E">
        <w:rPr>
          <w:rFonts w:ascii="Times New Roman" w:hAnsi="Times New Roman" w:hint="eastAsia"/>
          <w:szCs w:val="24"/>
        </w:rPr>
        <w:t>、</w:t>
      </w:r>
      <w:r w:rsidR="008D260E" w:rsidRPr="008D260E">
        <w:rPr>
          <w:rFonts w:ascii="Times New Roman" w:hAnsi="Times New Roman" w:hint="eastAsia"/>
          <w:szCs w:val="24"/>
        </w:rPr>
        <w:t>7</w:t>
      </w:r>
      <w:r w:rsidR="008D260E" w:rsidRPr="008D260E">
        <w:rPr>
          <w:rFonts w:ascii="Times New Roman" w:hAnsi="Times New Roman" w:hint="eastAsia"/>
          <w:szCs w:val="24"/>
        </w:rPr>
        <w:t>、</w:t>
      </w:r>
      <w:r w:rsidR="008D260E" w:rsidRPr="008D260E">
        <w:rPr>
          <w:rFonts w:ascii="Times New Roman" w:hAnsi="Times New Roman" w:hint="eastAsia"/>
          <w:szCs w:val="24"/>
        </w:rPr>
        <w:t>11</w:t>
      </w:r>
      <w:r w:rsidR="008D260E">
        <w:rPr>
          <w:rFonts w:ascii="Times New Roman" w:hAnsi="Times New Roman" w:hint="eastAsia"/>
          <w:szCs w:val="24"/>
        </w:rPr>
        <w:t>项需要进行现场演示。</w:t>
      </w:r>
    </w:p>
    <w:tbl>
      <w:tblPr>
        <w:tblStyle w:val="ac"/>
        <w:tblW w:w="0" w:type="auto"/>
        <w:tblLook w:val="04A0"/>
      </w:tblPr>
      <w:tblGrid>
        <w:gridCol w:w="817"/>
        <w:gridCol w:w="7705"/>
      </w:tblGrid>
      <w:tr w:rsidR="00DA3727" w:rsidRPr="00845C9C" w:rsidTr="00B06D87">
        <w:tc>
          <w:tcPr>
            <w:tcW w:w="817" w:type="dxa"/>
          </w:tcPr>
          <w:p w:rsidR="00DA3727" w:rsidRPr="00845C9C" w:rsidRDefault="00DA3727" w:rsidP="00DA3727">
            <w:pPr>
              <w:rPr>
                <w:b/>
                <w:sz w:val="24"/>
              </w:rPr>
            </w:pPr>
            <w:r w:rsidRPr="00845C9C">
              <w:rPr>
                <w:rFonts w:hint="eastAsia"/>
                <w:b/>
                <w:sz w:val="24"/>
              </w:rPr>
              <w:t>序号</w:t>
            </w:r>
          </w:p>
        </w:tc>
        <w:tc>
          <w:tcPr>
            <w:tcW w:w="7705" w:type="dxa"/>
          </w:tcPr>
          <w:p w:rsidR="00DA3727" w:rsidRPr="00845C9C" w:rsidRDefault="00DA3727" w:rsidP="00DA3727">
            <w:pPr>
              <w:rPr>
                <w:b/>
                <w:sz w:val="24"/>
              </w:rPr>
            </w:pPr>
            <w:r w:rsidRPr="00845C9C">
              <w:rPr>
                <w:rFonts w:hint="eastAsia"/>
                <w:b/>
                <w:sz w:val="24"/>
              </w:rPr>
              <w:t>重要技术指标</w:t>
            </w:r>
          </w:p>
        </w:tc>
      </w:tr>
      <w:tr w:rsidR="00DA3727" w:rsidRPr="00845C9C" w:rsidTr="00B06D87">
        <w:tc>
          <w:tcPr>
            <w:tcW w:w="817" w:type="dxa"/>
            <w:vAlign w:val="center"/>
          </w:tcPr>
          <w:p w:rsidR="00DA3727" w:rsidRPr="00845C9C" w:rsidRDefault="00DA3727" w:rsidP="00DA3727">
            <w:pPr>
              <w:jc w:val="left"/>
              <w:rPr>
                <w:sz w:val="24"/>
              </w:rPr>
            </w:pPr>
            <w:r w:rsidRPr="00845C9C">
              <w:rPr>
                <w:rFonts w:hint="eastAsia"/>
                <w:sz w:val="24"/>
              </w:rPr>
              <w:t>1</w:t>
            </w:r>
          </w:p>
        </w:tc>
        <w:tc>
          <w:tcPr>
            <w:tcW w:w="7705" w:type="dxa"/>
          </w:tcPr>
          <w:p w:rsidR="00DA3727" w:rsidRPr="00845C9C" w:rsidRDefault="00DA3727" w:rsidP="00DA3727">
            <w:pPr>
              <w:autoSpaceDE w:val="0"/>
              <w:autoSpaceDN w:val="0"/>
              <w:adjustRightInd w:val="0"/>
              <w:jc w:val="left"/>
              <w:rPr>
                <w:rFonts w:asciiTheme="minorEastAsia" w:hAnsiTheme="minorEastAsia" w:cs="宋体"/>
                <w:kern w:val="0"/>
                <w:sz w:val="24"/>
              </w:rPr>
            </w:pPr>
            <w:r w:rsidRPr="00845C9C">
              <w:rPr>
                <w:rFonts w:asciiTheme="minorEastAsia" w:hAnsiTheme="minorEastAsia" w:cs="宋体" w:hint="eastAsia"/>
                <w:kern w:val="0"/>
                <w:sz w:val="24"/>
              </w:rPr>
              <w:t>▲主页面。显示门诊病案首页内容，可以录入药物过敏信息（含药物过敏字典）和皮试结果，以及既往诊断、处置情况。</w:t>
            </w:r>
          </w:p>
        </w:tc>
      </w:tr>
      <w:tr w:rsidR="00DA3727" w:rsidRPr="00845C9C" w:rsidTr="00B06D87">
        <w:tc>
          <w:tcPr>
            <w:tcW w:w="817" w:type="dxa"/>
            <w:vAlign w:val="center"/>
          </w:tcPr>
          <w:p w:rsidR="00DA3727" w:rsidRPr="00845C9C" w:rsidRDefault="00DA3727" w:rsidP="00DA3727">
            <w:pPr>
              <w:jc w:val="left"/>
              <w:rPr>
                <w:sz w:val="24"/>
              </w:rPr>
            </w:pPr>
            <w:r w:rsidRPr="00845C9C">
              <w:rPr>
                <w:rFonts w:hint="eastAsia"/>
                <w:sz w:val="24"/>
              </w:rPr>
              <w:t>2</w:t>
            </w:r>
          </w:p>
        </w:tc>
        <w:tc>
          <w:tcPr>
            <w:tcW w:w="7705" w:type="dxa"/>
          </w:tcPr>
          <w:p w:rsidR="00DA3727" w:rsidRPr="00845C9C" w:rsidRDefault="00DA3727" w:rsidP="00DA3727">
            <w:pPr>
              <w:autoSpaceDE w:val="0"/>
              <w:autoSpaceDN w:val="0"/>
              <w:adjustRightInd w:val="0"/>
              <w:jc w:val="left"/>
              <w:rPr>
                <w:rFonts w:asciiTheme="minorEastAsia" w:hAnsiTheme="minorEastAsia" w:cs="宋体"/>
                <w:kern w:val="0"/>
                <w:sz w:val="24"/>
              </w:rPr>
            </w:pPr>
            <w:r w:rsidRPr="00845C9C">
              <w:rPr>
                <w:rFonts w:asciiTheme="minorEastAsia" w:hAnsiTheme="minorEastAsia" w:cs="宋体" w:hint="eastAsia"/>
                <w:kern w:val="0"/>
                <w:sz w:val="24"/>
              </w:rPr>
              <w:t>▲诊断拆分功能。系统根据治疗方案对诊断自动拆分，可以拆分不同的牙，或者同一牙的不同位置。</w:t>
            </w:r>
          </w:p>
        </w:tc>
      </w:tr>
      <w:tr w:rsidR="00DA3727" w:rsidRPr="00845C9C" w:rsidTr="00B06D87">
        <w:tc>
          <w:tcPr>
            <w:tcW w:w="817" w:type="dxa"/>
            <w:vAlign w:val="center"/>
          </w:tcPr>
          <w:p w:rsidR="00DA3727" w:rsidRPr="00845C9C" w:rsidRDefault="00DA3727" w:rsidP="00DA3727">
            <w:pPr>
              <w:rPr>
                <w:sz w:val="24"/>
              </w:rPr>
            </w:pPr>
            <w:r w:rsidRPr="00845C9C">
              <w:rPr>
                <w:rFonts w:hint="eastAsia"/>
                <w:sz w:val="24"/>
              </w:rPr>
              <w:t>3</w:t>
            </w:r>
          </w:p>
        </w:tc>
        <w:tc>
          <w:tcPr>
            <w:tcW w:w="7705" w:type="dxa"/>
          </w:tcPr>
          <w:p w:rsidR="00DA3727" w:rsidRPr="00845C9C" w:rsidRDefault="00DA3727" w:rsidP="00DA3727">
            <w:pPr>
              <w:autoSpaceDE w:val="0"/>
              <w:autoSpaceDN w:val="0"/>
              <w:adjustRightInd w:val="0"/>
              <w:jc w:val="left"/>
              <w:rPr>
                <w:rFonts w:asciiTheme="minorEastAsia" w:hAnsiTheme="minorEastAsia" w:cs="宋体"/>
                <w:kern w:val="0"/>
                <w:sz w:val="24"/>
              </w:rPr>
            </w:pPr>
            <w:r w:rsidRPr="00845C9C">
              <w:rPr>
                <w:rFonts w:asciiTheme="minorEastAsia" w:hAnsiTheme="minorEastAsia" w:cs="宋体" w:hint="eastAsia"/>
                <w:kern w:val="0"/>
                <w:sz w:val="24"/>
              </w:rPr>
              <w:t>▲治疗方案分步骤执行。系统会维护治疗方案的多个执行步骤，并允许多个执行步骤在一次执行或多次执行。每个步骤都可设置互斥关系，一次看诊时具有互斥步骤的治疗方案不可同时选择；</w:t>
            </w:r>
          </w:p>
        </w:tc>
      </w:tr>
      <w:tr w:rsidR="00DA3727" w:rsidRPr="00845C9C" w:rsidTr="00B06D87">
        <w:tc>
          <w:tcPr>
            <w:tcW w:w="817" w:type="dxa"/>
            <w:vAlign w:val="center"/>
          </w:tcPr>
          <w:p w:rsidR="00DA3727" w:rsidRPr="00845C9C" w:rsidRDefault="00DA3727" w:rsidP="00DA3727">
            <w:pPr>
              <w:rPr>
                <w:sz w:val="24"/>
              </w:rPr>
            </w:pPr>
            <w:r w:rsidRPr="00845C9C">
              <w:rPr>
                <w:rFonts w:hint="eastAsia"/>
                <w:sz w:val="24"/>
              </w:rPr>
              <w:t>4</w:t>
            </w:r>
          </w:p>
        </w:tc>
        <w:tc>
          <w:tcPr>
            <w:tcW w:w="7705" w:type="dxa"/>
          </w:tcPr>
          <w:p w:rsidR="00DA3727" w:rsidRPr="00845C9C" w:rsidRDefault="00DA3727" w:rsidP="00DA3727">
            <w:pPr>
              <w:autoSpaceDE w:val="0"/>
              <w:autoSpaceDN w:val="0"/>
              <w:adjustRightInd w:val="0"/>
              <w:jc w:val="left"/>
              <w:rPr>
                <w:rFonts w:asciiTheme="minorEastAsia" w:hAnsiTheme="minorEastAsia" w:cs="宋体"/>
                <w:kern w:val="0"/>
                <w:sz w:val="24"/>
              </w:rPr>
            </w:pPr>
            <w:r w:rsidRPr="00845C9C">
              <w:rPr>
                <w:rFonts w:asciiTheme="minorEastAsia" w:hAnsiTheme="minorEastAsia" w:cs="宋体" w:hint="eastAsia"/>
                <w:kern w:val="0"/>
                <w:sz w:val="24"/>
              </w:rPr>
              <w:t>▲模板自动拼接。病历模板自动拼接。要求多牙位</w:t>
            </w:r>
            <w:r w:rsidRPr="00845C9C">
              <w:rPr>
                <w:rFonts w:asciiTheme="minorEastAsia" w:hAnsiTheme="minorEastAsia" w:cs="宋体"/>
                <w:kern w:val="0"/>
                <w:sz w:val="24"/>
              </w:rPr>
              <w:t>/</w:t>
            </w:r>
            <w:r w:rsidRPr="00845C9C">
              <w:rPr>
                <w:rFonts w:asciiTheme="minorEastAsia" w:hAnsiTheme="minorEastAsia" w:cs="宋体" w:hint="eastAsia"/>
                <w:kern w:val="0"/>
                <w:sz w:val="24"/>
              </w:rPr>
              <w:t>部位、多诊断、不同治疗方案、不同治疗步骤的病历章节模板动态拼接。</w:t>
            </w:r>
          </w:p>
        </w:tc>
      </w:tr>
      <w:tr w:rsidR="00DA3727" w:rsidRPr="00845C9C" w:rsidTr="00B06D87">
        <w:tc>
          <w:tcPr>
            <w:tcW w:w="817" w:type="dxa"/>
            <w:vAlign w:val="center"/>
          </w:tcPr>
          <w:p w:rsidR="00DA3727" w:rsidRPr="00845C9C" w:rsidRDefault="00DA3727" w:rsidP="00DA3727">
            <w:pPr>
              <w:rPr>
                <w:sz w:val="24"/>
              </w:rPr>
            </w:pPr>
            <w:r w:rsidRPr="00845C9C">
              <w:rPr>
                <w:rFonts w:hint="eastAsia"/>
                <w:sz w:val="24"/>
              </w:rPr>
              <w:t>5</w:t>
            </w:r>
          </w:p>
        </w:tc>
        <w:tc>
          <w:tcPr>
            <w:tcW w:w="7705" w:type="dxa"/>
          </w:tcPr>
          <w:p w:rsidR="00DA3727" w:rsidRPr="00845C9C" w:rsidRDefault="00DA3727" w:rsidP="00DA3727">
            <w:pPr>
              <w:autoSpaceDE w:val="0"/>
              <w:autoSpaceDN w:val="0"/>
              <w:adjustRightInd w:val="0"/>
              <w:jc w:val="left"/>
              <w:rPr>
                <w:rFonts w:asciiTheme="minorEastAsia" w:hAnsiTheme="minorEastAsia" w:cs="宋体"/>
                <w:kern w:val="0"/>
                <w:sz w:val="24"/>
              </w:rPr>
            </w:pPr>
            <w:r w:rsidRPr="00845C9C">
              <w:rPr>
                <w:rFonts w:asciiTheme="minorEastAsia" w:hAnsiTheme="minorEastAsia" w:cs="宋体" w:hint="eastAsia"/>
                <w:kern w:val="0"/>
                <w:sz w:val="24"/>
              </w:rPr>
              <w:t>▲助手。助手功能包括特殊字符插入、既往病历的调取、医嘱信息写回病历（参数可配）、附件上传。</w:t>
            </w:r>
          </w:p>
        </w:tc>
      </w:tr>
      <w:tr w:rsidR="00DA3727" w:rsidRPr="00845C9C" w:rsidTr="00B06D87">
        <w:tc>
          <w:tcPr>
            <w:tcW w:w="817" w:type="dxa"/>
            <w:vAlign w:val="center"/>
          </w:tcPr>
          <w:p w:rsidR="00DA3727" w:rsidRPr="00845C9C" w:rsidRDefault="00DA3727" w:rsidP="00DA3727">
            <w:pPr>
              <w:rPr>
                <w:sz w:val="24"/>
              </w:rPr>
            </w:pPr>
            <w:r w:rsidRPr="00845C9C">
              <w:rPr>
                <w:rFonts w:hint="eastAsia"/>
                <w:sz w:val="24"/>
              </w:rPr>
              <w:t>6</w:t>
            </w:r>
          </w:p>
        </w:tc>
        <w:tc>
          <w:tcPr>
            <w:tcW w:w="7705" w:type="dxa"/>
          </w:tcPr>
          <w:p w:rsidR="00DA3727" w:rsidRPr="00845C9C" w:rsidRDefault="00DA3727" w:rsidP="00DA3727">
            <w:pPr>
              <w:pStyle w:val="af0"/>
              <w:autoSpaceDE w:val="0"/>
              <w:autoSpaceDN w:val="0"/>
              <w:adjustRightInd w:val="0"/>
              <w:ind w:firstLineChars="0" w:firstLine="0"/>
              <w:jc w:val="left"/>
              <w:rPr>
                <w:rFonts w:asciiTheme="minorEastAsia" w:eastAsiaTheme="minorEastAsia" w:hAnsiTheme="minorEastAsia" w:cs="宋体"/>
                <w:kern w:val="0"/>
                <w:sz w:val="24"/>
                <w:szCs w:val="24"/>
              </w:rPr>
            </w:pPr>
            <w:r w:rsidRPr="00845C9C">
              <w:rPr>
                <w:rFonts w:asciiTheme="minorEastAsia" w:hAnsiTheme="minorEastAsia" w:cs="宋体" w:hint="eastAsia"/>
                <w:kern w:val="0"/>
                <w:sz w:val="24"/>
              </w:rPr>
              <w:t>▲</w:t>
            </w:r>
            <w:r w:rsidRPr="00845C9C">
              <w:rPr>
                <w:rFonts w:asciiTheme="minorEastAsia" w:eastAsiaTheme="minorEastAsia" w:hAnsiTheme="minorEastAsia" w:cs="宋体" w:hint="eastAsia"/>
                <w:kern w:val="0"/>
                <w:sz w:val="24"/>
                <w:szCs w:val="24"/>
              </w:rPr>
              <w:t>图像元素。图像元素在病历中常用于病历草图和图文报告。通过菜单“图像”，在当前插入</w:t>
            </w:r>
            <w:proofErr w:type="gramStart"/>
            <w:r w:rsidRPr="00845C9C">
              <w:rPr>
                <w:rFonts w:asciiTheme="minorEastAsia" w:eastAsiaTheme="minorEastAsia" w:hAnsiTheme="minorEastAsia" w:cs="宋体" w:hint="eastAsia"/>
                <w:kern w:val="0"/>
                <w:sz w:val="24"/>
                <w:szCs w:val="24"/>
              </w:rPr>
              <w:t>图像图像</w:t>
            </w:r>
            <w:proofErr w:type="gramEnd"/>
            <w:r w:rsidRPr="00845C9C">
              <w:rPr>
                <w:rFonts w:asciiTheme="minorEastAsia" w:eastAsiaTheme="minorEastAsia" w:hAnsiTheme="minorEastAsia" w:cs="宋体" w:hint="eastAsia"/>
                <w:kern w:val="0"/>
                <w:sz w:val="24"/>
                <w:szCs w:val="24"/>
              </w:rPr>
              <w:t>支持</w:t>
            </w:r>
            <w:r w:rsidRPr="00845C9C">
              <w:rPr>
                <w:rFonts w:asciiTheme="minorEastAsia" w:eastAsiaTheme="minorEastAsia" w:hAnsiTheme="minorEastAsia" w:cs="宋体"/>
                <w:kern w:val="0"/>
                <w:sz w:val="24"/>
                <w:szCs w:val="24"/>
              </w:rPr>
              <w:t xml:space="preserve">bmp </w:t>
            </w:r>
            <w:r w:rsidRPr="00845C9C">
              <w:rPr>
                <w:rFonts w:asciiTheme="minorEastAsia" w:eastAsiaTheme="minorEastAsia" w:hAnsiTheme="minorEastAsia" w:cs="宋体" w:hint="eastAsia"/>
                <w:kern w:val="0"/>
                <w:sz w:val="24"/>
                <w:szCs w:val="24"/>
              </w:rPr>
              <w:t>和</w:t>
            </w:r>
            <w:r w:rsidRPr="00845C9C">
              <w:rPr>
                <w:rFonts w:asciiTheme="minorEastAsia" w:eastAsiaTheme="minorEastAsia" w:hAnsiTheme="minorEastAsia" w:cs="宋体"/>
                <w:kern w:val="0"/>
                <w:sz w:val="24"/>
                <w:szCs w:val="24"/>
              </w:rPr>
              <w:t xml:space="preserve">jpg </w:t>
            </w:r>
            <w:r w:rsidRPr="00845C9C">
              <w:rPr>
                <w:rFonts w:asciiTheme="minorEastAsia" w:eastAsiaTheme="minorEastAsia" w:hAnsiTheme="minorEastAsia" w:cs="宋体" w:hint="eastAsia"/>
                <w:kern w:val="0"/>
                <w:sz w:val="24"/>
                <w:szCs w:val="24"/>
              </w:rPr>
              <w:t>两种格式的图像，支持根据院内图像文件格式，扩展导入类型。</w:t>
            </w:r>
          </w:p>
        </w:tc>
      </w:tr>
      <w:tr w:rsidR="00DA3727" w:rsidRPr="00845C9C" w:rsidTr="00B06D87">
        <w:tc>
          <w:tcPr>
            <w:tcW w:w="817" w:type="dxa"/>
            <w:vAlign w:val="center"/>
          </w:tcPr>
          <w:p w:rsidR="00DA3727" w:rsidRPr="00845C9C" w:rsidRDefault="00DA3727" w:rsidP="00DA3727">
            <w:pPr>
              <w:rPr>
                <w:sz w:val="24"/>
              </w:rPr>
            </w:pPr>
            <w:r w:rsidRPr="00845C9C">
              <w:rPr>
                <w:rFonts w:hint="eastAsia"/>
                <w:sz w:val="24"/>
              </w:rPr>
              <w:t>7</w:t>
            </w:r>
          </w:p>
        </w:tc>
        <w:tc>
          <w:tcPr>
            <w:tcW w:w="7705" w:type="dxa"/>
          </w:tcPr>
          <w:p w:rsidR="00DA3727" w:rsidRPr="00845C9C" w:rsidRDefault="00DA3727" w:rsidP="00DA3727">
            <w:pPr>
              <w:autoSpaceDE w:val="0"/>
              <w:autoSpaceDN w:val="0"/>
              <w:adjustRightInd w:val="0"/>
              <w:jc w:val="left"/>
              <w:rPr>
                <w:rFonts w:asciiTheme="minorEastAsia" w:hAnsiTheme="minorEastAsia" w:cs="宋体"/>
                <w:kern w:val="0"/>
                <w:sz w:val="24"/>
              </w:rPr>
            </w:pPr>
            <w:r w:rsidRPr="00845C9C">
              <w:rPr>
                <w:rFonts w:asciiTheme="minorEastAsia" w:hAnsiTheme="minorEastAsia" w:cs="宋体" w:hint="eastAsia"/>
                <w:kern w:val="0"/>
                <w:sz w:val="24"/>
              </w:rPr>
              <w:t>▲要求间隙</w:t>
            </w:r>
            <w:proofErr w:type="gramStart"/>
            <w:r w:rsidRPr="00845C9C">
              <w:rPr>
                <w:rFonts w:asciiTheme="minorEastAsia" w:hAnsiTheme="minorEastAsia" w:cs="宋体" w:hint="eastAsia"/>
                <w:kern w:val="0"/>
                <w:sz w:val="24"/>
              </w:rPr>
              <w:t>保持器</w:t>
            </w:r>
            <w:proofErr w:type="gramEnd"/>
            <w:r w:rsidRPr="00845C9C">
              <w:rPr>
                <w:rFonts w:asciiTheme="minorEastAsia" w:hAnsiTheme="minorEastAsia" w:cs="宋体" w:hint="eastAsia"/>
                <w:kern w:val="0"/>
                <w:sz w:val="24"/>
              </w:rPr>
              <w:t>在图形化界面的牙位图上可视化标注，并且同步在病历文书中生成特定的文字及符号记录，同时作为结构化节点记录到系统中。</w:t>
            </w:r>
          </w:p>
        </w:tc>
      </w:tr>
      <w:tr w:rsidR="00DA3727" w:rsidRPr="00845C9C" w:rsidTr="00B06D87">
        <w:tc>
          <w:tcPr>
            <w:tcW w:w="817" w:type="dxa"/>
            <w:vAlign w:val="center"/>
          </w:tcPr>
          <w:p w:rsidR="00DA3727" w:rsidRPr="00845C9C" w:rsidRDefault="00DA3727" w:rsidP="00DA3727">
            <w:pPr>
              <w:rPr>
                <w:sz w:val="24"/>
              </w:rPr>
            </w:pPr>
            <w:r w:rsidRPr="00845C9C">
              <w:rPr>
                <w:rFonts w:hint="eastAsia"/>
                <w:sz w:val="24"/>
              </w:rPr>
              <w:t>8</w:t>
            </w:r>
          </w:p>
        </w:tc>
        <w:tc>
          <w:tcPr>
            <w:tcW w:w="7705" w:type="dxa"/>
          </w:tcPr>
          <w:p w:rsidR="00DA3727" w:rsidRPr="00845C9C" w:rsidRDefault="00DA3727" w:rsidP="00DA3727">
            <w:pPr>
              <w:autoSpaceDE w:val="0"/>
              <w:autoSpaceDN w:val="0"/>
              <w:adjustRightInd w:val="0"/>
              <w:jc w:val="left"/>
              <w:rPr>
                <w:rFonts w:asciiTheme="minorEastAsia" w:hAnsiTheme="minorEastAsia" w:cs="宋体"/>
                <w:kern w:val="0"/>
                <w:sz w:val="24"/>
              </w:rPr>
            </w:pPr>
            <w:r w:rsidRPr="00845C9C">
              <w:rPr>
                <w:rFonts w:asciiTheme="minorEastAsia" w:hAnsiTheme="minorEastAsia" w:cs="宋体" w:hint="eastAsia"/>
                <w:kern w:val="0"/>
                <w:sz w:val="24"/>
              </w:rPr>
              <w:t>▲系统主要是通过管理未登记患者列表、已登记患者列表、已预约患者列表、已通知患者列表、已放弃患者列表来管理患者的预约情况，并可以在不同列表之间的转换，来标明患者的状态。</w:t>
            </w:r>
          </w:p>
        </w:tc>
      </w:tr>
      <w:tr w:rsidR="00DA3727" w:rsidRPr="00845C9C" w:rsidTr="00B06D87">
        <w:tc>
          <w:tcPr>
            <w:tcW w:w="817" w:type="dxa"/>
            <w:vAlign w:val="center"/>
          </w:tcPr>
          <w:p w:rsidR="00DA3727" w:rsidRPr="00845C9C" w:rsidRDefault="00DA3727" w:rsidP="00DA3727">
            <w:pPr>
              <w:rPr>
                <w:sz w:val="24"/>
              </w:rPr>
            </w:pPr>
            <w:r w:rsidRPr="00845C9C">
              <w:rPr>
                <w:rFonts w:hint="eastAsia"/>
                <w:sz w:val="24"/>
              </w:rPr>
              <w:t>9</w:t>
            </w:r>
          </w:p>
        </w:tc>
        <w:tc>
          <w:tcPr>
            <w:tcW w:w="7705" w:type="dxa"/>
          </w:tcPr>
          <w:p w:rsidR="00DA3727" w:rsidRPr="00845C9C" w:rsidRDefault="00DA3727" w:rsidP="00DA3727">
            <w:pPr>
              <w:autoSpaceDE w:val="0"/>
              <w:autoSpaceDN w:val="0"/>
              <w:adjustRightInd w:val="0"/>
              <w:jc w:val="left"/>
              <w:rPr>
                <w:rFonts w:asciiTheme="minorEastAsia" w:hAnsiTheme="minorEastAsia" w:cs="宋体"/>
                <w:kern w:val="0"/>
                <w:sz w:val="24"/>
              </w:rPr>
            </w:pPr>
            <w:r w:rsidRPr="00845C9C">
              <w:rPr>
                <w:rFonts w:asciiTheme="minorEastAsia" w:hAnsiTheme="minorEastAsia" w:cs="宋体" w:hint="eastAsia"/>
                <w:kern w:val="0"/>
                <w:sz w:val="24"/>
              </w:rPr>
              <w:t>▲手术室资源管理。手术室、麻醉医生、器械等资源是全院共享的，因此医生在进行预约时，如果选择了手术室，他就可以看到该手术室的占用情况，从而不会与其</w:t>
            </w:r>
            <w:proofErr w:type="gramStart"/>
            <w:r w:rsidRPr="00845C9C">
              <w:rPr>
                <w:rFonts w:asciiTheme="minorEastAsia" w:hAnsiTheme="minorEastAsia" w:cs="宋体" w:hint="eastAsia"/>
                <w:kern w:val="0"/>
                <w:sz w:val="24"/>
              </w:rPr>
              <w:t>他医生</w:t>
            </w:r>
            <w:proofErr w:type="gramEnd"/>
            <w:r w:rsidRPr="00845C9C">
              <w:rPr>
                <w:rFonts w:asciiTheme="minorEastAsia" w:hAnsiTheme="minorEastAsia" w:cs="宋体" w:hint="eastAsia"/>
                <w:kern w:val="0"/>
                <w:sz w:val="24"/>
              </w:rPr>
              <w:t>的预约发生冲突。</w:t>
            </w:r>
          </w:p>
        </w:tc>
      </w:tr>
      <w:tr w:rsidR="00DA3727" w:rsidRPr="00845C9C" w:rsidTr="00B06D87">
        <w:tc>
          <w:tcPr>
            <w:tcW w:w="817" w:type="dxa"/>
          </w:tcPr>
          <w:p w:rsidR="00DA3727" w:rsidRPr="00845C9C" w:rsidRDefault="00DA3727" w:rsidP="00DA3727">
            <w:pPr>
              <w:rPr>
                <w:sz w:val="24"/>
              </w:rPr>
            </w:pPr>
            <w:r w:rsidRPr="00845C9C">
              <w:rPr>
                <w:rFonts w:hint="eastAsia"/>
                <w:sz w:val="24"/>
              </w:rPr>
              <w:t>10</w:t>
            </w:r>
          </w:p>
        </w:tc>
        <w:tc>
          <w:tcPr>
            <w:tcW w:w="7705" w:type="dxa"/>
          </w:tcPr>
          <w:p w:rsidR="00DA3727" w:rsidRPr="00845C9C" w:rsidRDefault="00DA3727" w:rsidP="00DA3727">
            <w:pPr>
              <w:autoSpaceDE w:val="0"/>
              <w:autoSpaceDN w:val="0"/>
              <w:adjustRightInd w:val="0"/>
              <w:jc w:val="left"/>
              <w:rPr>
                <w:rFonts w:asciiTheme="minorEastAsia" w:hAnsiTheme="minorEastAsia" w:cs="宋体"/>
                <w:kern w:val="0"/>
                <w:sz w:val="24"/>
              </w:rPr>
            </w:pPr>
            <w:r w:rsidRPr="00845C9C">
              <w:rPr>
                <w:rFonts w:asciiTheme="minorEastAsia" w:hAnsiTheme="minorEastAsia" w:cs="宋体" w:hint="eastAsia"/>
                <w:kern w:val="0"/>
                <w:sz w:val="24"/>
              </w:rPr>
              <w:t>▲儿科</w:t>
            </w:r>
            <w:r w:rsidRPr="00845C9C">
              <w:rPr>
                <w:rFonts w:asciiTheme="minorEastAsia" w:hAnsiTheme="minorEastAsia" w:cs="宋体"/>
                <w:kern w:val="0"/>
                <w:sz w:val="24"/>
              </w:rPr>
              <w:t xml:space="preserve">CHART </w:t>
            </w:r>
            <w:r w:rsidRPr="00845C9C">
              <w:rPr>
                <w:rFonts w:asciiTheme="minorEastAsia" w:hAnsiTheme="minorEastAsia" w:cs="宋体" w:hint="eastAsia"/>
                <w:kern w:val="0"/>
                <w:sz w:val="24"/>
              </w:rPr>
              <w:t>系统中应具有龋齿、充填、窝沟封闭、瘘管等标识。</w:t>
            </w:r>
          </w:p>
        </w:tc>
      </w:tr>
      <w:tr w:rsidR="00DA3727" w:rsidRPr="00845C9C" w:rsidTr="00B06D87">
        <w:tc>
          <w:tcPr>
            <w:tcW w:w="817" w:type="dxa"/>
            <w:vAlign w:val="center"/>
          </w:tcPr>
          <w:p w:rsidR="00DA3727" w:rsidRPr="00845C9C" w:rsidRDefault="00DA3727" w:rsidP="00DA3727">
            <w:pPr>
              <w:rPr>
                <w:sz w:val="24"/>
              </w:rPr>
            </w:pPr>
            <w:r w:rsidRPr="00845C9C">
              <w:rPr>
                <w:rFonts w:hint="eastAsia"/>
                <w:sz w:val="24"/>
              </w:rPr>
              <w:t>11</w:t>
            </w:r>
          </w:p>
        </w:tc>
        <w:tc>
          <w:tcPr>
            <w:tcW w:w="7705" w:type="dxa"/>
          </w:tcPr>
          <w:p w:rsidR="00DA3727" w:rsidRPr="00845C9C" w:rsidRDefault="00DA3727" w:rsidP="00DA3727">
            <w:pPr>
              <w:autoSpaceDE w:val="0"/>
              <w:autoSpaceDN w:val="0"/>
              <w:adjustRightInd w:val="0"/>
              <w:jc w:val="left"/>
              <w:rPr>
                <w:rFonts w:asciiTheme="minorEastAsia" w:hAnsiTheme="minorEastAsia" w:cs="宋体"/>
                <w:kern w:val="0"/>
                <w:sz w:val="24"/>
              </w:rPr>
            </w:pPr>
            <w:r w:rsidRPr="00845C9C">
              <w:rPr>
                <w:rFonts w:asciiTheme="minorEastAsia" w:hAnsiTheme="minorEastAsia" w:cs="宋体" w:hint="eastAsia"/>
                <w:kern w:val="0"/>
                <w:sz w:val="24"/>
              </w:rPr>
              <w:t>▲外科</w:t>
            </w:r>
            <w:r w:rsidRPr="00845C9C">
              <w:rPr>
                <w:rFonts w:asciiTheme="minorEastAsia" w:hAnsiTheme="minorEastAsia" w:cs="宋体"/>
                <w:kern w:val="0"/>
                <w:sz w:val="24"/>
              </w:rPr>
              <w:t xml:space="preserve">CHART </w:t>
            </w:r>
            <w:r w:rsidRPr="00845C9C">
              <w:rPr>
                <w:rFonts w:asciiTheme="minorEastAsia" w:hAnsiTheme="minorEastAsia" w:cs="宋体" w:hint="eastAsia"/>
                <w:kern w:val="0"/>
                <w:sz w:val="24"/>
              </w:rPr>
              <w:t>系统中具有残根，残冠，阻生牙，劈裂牙，牙周炎，多生牙，</w:t>
            </w:r>
            <w:r w:rsidRPr="00845C9C">
              <w:rPr>
                <w:rFonts w:asciiTheme="minorEastAsia" w:hAnsiTheme="minorEastAsia" w:cs="宋体"/>
                <w:kern w:val="0"/>
                <w:sz w:val="24"/>
              </w:rPr>
              <w:t xml:space="preserve"> </w:t>
            </w:r>
            <w:r w:rsidRPr="00845C9C">
              <w:rPr>
                <w:rFonts w:asciiTheme="minorEastAsia" w:hAnsiTheme="minorEastAsia" w:cs="宋体" w:hint="eastAsia"/>
                <w:kern w:val="0"/>
                <w:sz w:val="24"/>
              </w:rPr>
              <w:t>囊肿等诊断，缺失牙，已拔与待拔牙齿等牙齿状态。</w:t>
            </w:r>
          </w:p>
        </w:tc>
      </w:tr>
      <w:tr w:rsidR="00DA3727" w:rsidRPr="00845C9C" w:rsidTr="00B06D87">
        <w:tc>
          <w:tcPr>
            <w:tcW w:w="817" w:type="dxa"/>
          </w:tcPr>
          <w:p w:rsidR="00DA3727" w:rsidRPr="00845C9C" w:rsidRDefault="00DA3727" w:rsidP="00DA3727">
            <w:pPr>
              <w:rPr>
                <w:sz w:val="24"/>
              </w:rPr>
            </w:pPr>
            <w:r w:rsidRPr="00845C9C">
              <w:rPr>
                <w:rFonts w:hint="eastAsia"/>
                <w:sz w:val="24"/>
              </w:rPr>
              <w:t>12</w:t>
            </w:r>
          </w:p>
        </w:tc>
        <w:tc>
          <w:tcPr>
            <w:tcW w:w="7705" w:type="dxa"/>
          </w:tcPr>
          <w:p w:rsidR="00DA3727" w:rsidRPr="00845C9C" w:rsidRDefault="00DA3727" w:rsidP="00DA3727">
            <w:pPr>
              <w:autoSpaceDE w:val="0"/>
              <w:autoSpaceDN w:val="0"/>
              <w:adjustRightInd w:val="0"/>
              <w:jc w:val="left"/>
              <w:rPr>
                <w:rFonts w:asciiTheme="minorEastAsia" w:hAnsiTheme="minorEastAsia" w:cs="宋体"/>
                <w:kern w:val="0"/>
                <w:sz w:val="24"/>
              </w:rPr>
            </w:pPr>
            <w:r w:rsidRPr="00845C9C">
              <w:rPr>
                <w:rFonts w:asciiTheme="minorEastAsia" w:hAnsiTheme="minorEastAsia" w:cs="宋体" w:hint="eastAsia"/>
                <w:kern w:val="0"/>
                <w:sz w:val="24"/>
              </w:rPr>
              <w:t>▲患者列表分为：待随访、待跟进、待确认、已完成。</w:t>
            </w:r>
          </w:p>
        </w:tc>
      </w:tr>
    </w:tbl>
    <w:p w:rsidR="00A34BB2" w:rsidRPr="00C31093" w:rsidRDefault="00DE6051" w:rsidP="00C31093">
      <w:pPr>
        <w:pStyle w:val="1"/>
        <w:spacing w:line="360" w:lineRule="auto"/>
        <w:rPr>
          <w:rFonts w:ascii="Calibri" w:hAnsi="Calibri"/>
          <w:b w:val="0"/>
          <w:bCs w:val="0"/>
          <w:kern w:val="2"/>
          <w:sz w:val="20"/>
          <w:szCs w:val="21"/>
        </w:rPr>
      </w:pPr>
      <w:bookmarkStart w:id="37" w:name="_Toc73086580"/>
      <w:r>
        <w:rPr>
          <w:rFonts w:asciiTheme="minorEastAsia" w:eastAsiaTheme="minorEastAsia" w:hAnsiTheme="minorEastAsia" w:hint="eastAsia"/>
          <w:sz w:val="40"/>
        </w:rPr>
        <w:lastRenderedPageBreak/>
        <w:t>九、</w:t>
      </w:r>
      <w:r w:rsidR="004568F9" w:rsidRPr="004568F9">
        <w:rPr>
          <w:rFonts w:asciiTheme="minorEastAsia" w:eastAsiaTheme="minorEastAsia" w:hAnsiTheme="minorEastAsia" w:hint="eastAsia"/>
          <w:sz w:val="40"/>
        </w:rPr>
        <w:t>系统</w:t>
      </w:r>
      <w:r>
        <w:rPr>
          <w:rFonts w:asciiTheme="minorEastAsia" w:eastAsiaTheme="minorEastAsia" w:hAnsiTheme="minorEastAsia" w:hint="eastAsia"/>
          <w:sz w:val="40"/>
        </w:rPr>
        <w:t>建设、</w:t>
      </w:r>
      <w:r w:rsidR="004568F9" w:rsidRPr="004568F9">
        <w:rPr>
          <w:rFonts w:asciiTheme="minorEastAsia" w:eastAsiaTheme="minorEastAsia" w:hAnsiTheme="minorEastAsia" w:hint="eastAsia"/>
          <w:sz w:val="40"/>
        </w:rPr>
        <w:t>服务要求</w:t>
      </w:r>
      <w:bookmarkEnd w:id="37"/>
    </w:p>
    <w:p w:rsidR="00DE6051" w:rsidRDefault="00DE6051" w:rsidP="00DE6051">
      <w:pPr>
        <w:pStyle w:val="3"/>
        <w:spacing w:before="312" w:after="312" w:afterAutospacing="1" w:line="360" w:lineRule="auto"/>
        <w:ind w:left="426"/>
        <w:textAlignment w:val="baseline"/>
        <w:rPr>
          <w:rFonts w:asciiTheme="minorEastAsia" w:eastAsiaTheme="minorEastAsia" w:hAnsiTheme="minorEastAsia"/>
        </w:rPr>
      </w:pPr>
      <w:bookmarkStart w:id="38" w:name="_Toc323201209"/>
      <w:bookmarkStart w:id="39" w:name="_Toc227122394"/>
      <w:r>
        <w:rPr>
          <w:rFonts w:asciiTheme="minorEastAsia" w:eastAsiaTheme="minorEastAsia" w:hAnsiTheme="minorEastAsia" w:hint="eastAsia"/>
        </w:rPr>
        <w:t>1、建设要求</w:t>
      </w:r>
    </w:p>
    <w:p w:rsidR="00DE6051" w:rsidRDefault="00DE6051" w:rsidP="00DE6051">
      <w:pPr>
        <w:spacing w:line="360" w:lineRule="auto"/>
        <w:ind w:firstLine="439"/>
        <w:textAlignment w:val="baseline"/>
        <w:rPr>
          <w:rFonts w:asciiTheme="minorEastAsia" w:eastAsiaTheme="minorEastAsia" w:hAnsiTheme="minorEastAsia"/>
          <w:color w:val="000000"/>
          <w:sz w:val="24"/>
        </w:rPr>
      </w:pPr>
      <w:r>
        <w:rPr>
          <w:rFonts w:asciiTheme="minorEastAsia" w:eastAsiaTheme="minorEastAsia" w:hAnsiTheme="minorEastAsia" w:hint="eastAsia"/>
          <w:color w:val="000000"/>
          <w:sz w:val="24"/>
        </w:rPr>
        <w:t>项目建设过程当中，投标人应派遣专业项目管理人员、行业资深顾问、软件开发人员、系统集成人员、系统测试人员、质量监督人员、文档管理人员等参与本项目。应至少派驻工程师</w:t>
      </w:r>
      <w:r>
        <w:rPr>
          <w:rFonts w:asciiTheme="minorEastAsia" w:eastAsiaTheme="minorEastAsia" w:hAnsiTheme="minorEastAsia"/>
          <w:color w:val="000000"/>
          <w:sz w:val="24"/>
        </w:rPr>
        <w:t>2</w:t>
      </w:r>
      <w:r>
        <w:rPr>
          <w:rFonts w:asciiTheme="minorEastAsia" w:eastAsiaTheme="minorEastAsia" w:hAnsiTheme="minorEastAsia" w:hint="eastAsia"/>
          <w:color w:val="000000"/>
          <w:sz w:val="24"/>
        </w:rPr>
        <w:t>名，具备项目负责人制度，进行医院系统的实施、系统集成、文档书写等相关工作。所有投标人的驻场工程师工作时间为医院工作日</w:t>
      </w:r>
      <w:r>
        <w:rPr>
          <w:rFonts w:asciiTheme="minorEastAsia" w:eastAsiaTheme="minorEastAsia" w:hAnsiTheme="minorEastAsia"/>
          <w:color w:val="000000"/>
          <w:sz w:val="24"/>
        </w:rPr>
        <w:t>8</w:t>
      </w:r>
      <w:r>
        <w:rPr>
          <w:rFonts w:asciiTheme="minorEastAsia" w:eastAsiaTheme="minorEastAsia" w:hAnsiTheme="minorEastAsia" w:hint="eastAsia"/>
          <w:color w:val="000000"/>
          <w:sz w:val="24"/>
        </w:rPr>
        <w:t>：</w:t>
      </w:r>
      <w:r>
        <w:rPr>
          <w:rFonts w:asciiTheme="minorEastAsia" w:eastAsiaTheme="minorEastAsia" w:hAnsiTheme="minorEastAsia"/>
          <w:color w:val="000000"/>
          <w:sz w:val="24"/>
        </w:rPr>
        <w:t>00-</w:t>
      </w:r>
      <w:r>
        <w:rPr>
          <w:rFonts w:asciiTheme="minorEastAsia" w:eastAsiaTheme="minorEastAsia" w:hAnsiTheme="minorEastAsia" w:hint="eastAsia"/>
          <w:color w:val="000000"/>
          <w:sz w:val="24"/>
        </w:rPr>
        <w:t>17：</w:t>
      </w:r>
      <w:r>
        <w:rPr>
          <w:rFonts w:asciiTheme="minorEastAsia" w:eastAsiaTheme="minorEastAsia" w:hAnsiTheme="minorEastAsia"/>
          <w:color w:val="000000"/>
          <w:sz w:val="24"/>
        </w:rPr>
        <w:t>00</w:t>
      </w:r>
      <w:r>
        <w:rPr>
          <w:rFonts w:asciiTheme="minorEastAsia" w:eastAsiaTheme="minorEastAsia" w:hAnsiTheme="minorEastAsia" w:hint="eastAsia"/>
          <w:color w:val="000000"/>
          <w:sz w:val="24"/>
        </w:rPr>
        <w:t>（根据医院作息时间调整，可安排节假日、夜间工作）。驻场工程师具有同样信息系统支持服务2年</w:t>
      </w:r>
      <w:proofErr w:type="gramStart"/>
      <w:r>
        <w:rPr>
          <w:rFonts w:asciiTheme="minorEastAsia" w:eastAsiaTheme="minorEastAsia" w:hAnsiTheme="minorEastAsia" w:hint="eastAsia"/>
          <w:color w:val="000000"/>
          <w:sz w:val="24"/>
        </w:rPr>
        <w:t>以上运</w:t>
      </w:r>
      <w:proofErr w:type="gramEnd"/>
      <w:r>
        <w:rPr>
          <w:rFonts w:asciiTheme="minorEastAsia" w:eastAsiaTheme="minorEastAsia" w:hAnsiTheme="minorEastAsia" w:hint="eastAsia"/>
          <w:color w:val="000000"/>
          <w:sz w:val="24"/>
        </w:rPr>
        <w:t>维经验，并接受医院信息科统一管理，经过医院确认后，无特殊原因不得随意更换，要保证人员的稳定性，更换人员需得到医院确认。若不符合医院要求，医院有权利要求更换现场实施人员。</w:t>
      </w:r>
    </w:p>
    <w:p w:rsidR="00DE6051" w:rsidRDefault="00DE6051" w:rsidP="00DE6051">
      <w:pPr>
        <w:pStyle w:val="3"/>
        <w:spacing w:before="312" w:after="312" w:afterAutospacing="1" w:line="360" w:lineRule="auto"/>
        <w:ind w:left="426"/>
        <w:textAlignment w:val="baseline"/>
        <w:rPr>
          <w:rFonts w:asciiTheme="minorEastAsia" w:eastAsiaTheme="minorEastAsia" w:hAnsiTheme="minorEastAsia"/>
        </w:rPr>
      </w:pPr>
      <w:r>
        <w:rPr>
          <w:rFonts w:asciiTheme="minorEastAsia" w:eastAsiaTheme="minorEastAsia" w:hAnsiTheme="minorEastAsia" w:hint="eastAsia"/>
        </w:rPr>
        <w:t>2、系统测试</w:t>
      </w:r>
    </w:p>
    <w:p w:rsidR="00A34BB2" w:rsidRDefault="004568F9">
      <w:pPr>
        <w:pStyle w:val="a6"/>
        <w:spacing w:line="360" w:lineRule="auto"/>
        <w:ind w:firstLineChars="200" w:firstLine="480"/>
        <w:rPr>
          <w:rFonts w:asciiTheme="minorEastAsia" w:eastAsiaTheme="minorEastAsia" w:hAnsiTheme="minorEastAsia"/>
          <w:lang w:eastAsia="zh-TW"/>
        </w:rPr>
      </w:pPr>
      <w:r>
        <w:rPr>
          <w:rFonts w:asciiTheme="minorEastAsia" w:eastAsiaTheme="minorEastAsia" w:hAnsiTheme="minorEastAsia" w:hint="eastAsia"/>
          <w:lang w:eastAsia="zh-TW"/>
        </w:rPr>
        <w:t>每个子系统上线前，应在测试环境中分别经过项目组、系统使用人员测试；BUG更改或个性化功能改造后，应经过开发组测试、项目组测试和系统使用人员测试。测试人员均应签名，便于追溯。各系统正式上线前，应选择合适的试点科室试用。试用最少</w:t>
      </w:r>
      <w:r w:rsidR="00BF6785" w:rsidRPr="00881A68">
        <w:rPr>
          <w:rFonts w:asciiTheme="minorEastAsia" w:eastAsiaTheme="minorEastAsia" w:hAnsiTheme="minorEastAsia" w:hint="eastAsia"/>
        </w:rPr>
        <w:t>1</w:t>
      </w:r>
      <w:r w:rsidRPr="00881A68">
        <w:rPr>
          <w:rFonts w:asciiTheme="minorEastAsia" w:eastAsiaTheme="minorEastAsia" w:hAnsiTheme="minorEastAsia" w:hint="eastAsia"/>
          <w:lang w:eastAsia="zh-TW"/>
        </w:rPr>
        <w:t>～</w:t>
      </w:r>
      <w:r w:rsidR="00BF6785" w:rsidRPr="00881A68">
        <w:rPr>
          <w:rFonts w:asciiTheme="minorEastAsia" w:eastAsiaTheme="minorEastAsia" w:hAnsiTheme="minorEastAsia" w:hint="eastAsia"/>
        </w:rPr>
        <w:t>2</w:t>
      </w:r>
      <w:r w:rsidR="003B78DF" w:rsidRPr="00881A68">
        <w:rPr>
          <w:rFonts w:asciiTheme="minorEastAsia" w:eastAsiaTheme="minorEastAsia" w:hAnsiTheme="minorEastAsia" w:hint="eastAsia"/>
        </w:rPr>
        <w:t>个月</w:t>
      </w:r>
      <w:r>
        <w:rPr>
          <w:rFonts w:asciiTheme="minorEastAsia" w:eastAsiaTheme="minorEastAsia" w:hAnsiTheme="minorEastAsia" w:hint="eastAsia"/>
          <w:lang w:eastAsia="zh-TW"/>
        </w:rPr>
        <w:t>，无故障后，方可正式上线。</w:t>
      </w:r>
    </w:p>
    <w:p w:rsidR="00A34BB2" w:rsidRDefault="00DE6051">
      <w:pPr>
        <w:pStyle w:val="3"/>
        <w:spacing w:before="312" w:after="312" w:afterAutospacing="1" w:line="360" w:lineRule="auto"/>
        <w:ind w:left="426"/>
        <w:textAlignment w:val="baseline"/>
        <w:rPr>
          <w:rFonts w:asciiTheme="minorEastAsia" w:eastAsiaTheme="minorEastAsia" w:hAnsiTheme="minorEastAsia"/>
        </w:rPr>
      </w:pPr>
      <w:bookmarkStart w:id="40" w:name="_Toc73086581"/>
      <w:r>
        <w:rPr>
          <w:rFonts w:asciiTheme="minorEastAsia" w:eastAsiaTheme="minorEastAsia" w:hAnsiTheme="minorEastAsia" w:hint="eastAsia"/>
        </w:rPr>
        <w:t>3</w:t>
      </w:r>
      <w:r w:rsidR="004568F9">
        <w:rPr>
          <w:rFonts w:asciiTheme="minorEastAsia" w:eastAsiaTheme="minorEastAsia" w:hAnsiTheme="minorEastAsia" w:hint="eastAsia"/>
        </w:rPr>
        <w:t>、验收和交付</w:t>
      </w:r>
      <w:bookmarkEnd w:id="38"/>
      <w:bookmarkEnd w:id="39"/>
      <w:bookmarkEnd w:id="40"/>
    </w:p>
    <w:p w:rsidR="00A34BB2" w:rsidRDefault="004568F9">
      <w:pPr>
        <w:pStyle w:val="a6"/>
        <w:spacing w:line="360" w:lineRule="auto"/>
        <w:ind w:firstLineChars="200" w:firstLine="480"/>
        <w:rPr>
          <w:rFonts w:asciiTheme="minorEastAsia" w:eastAsiaTheme="minorEastAsia" w:hAnsiTheme="minorEastAsia"/>
          <w:lang w:eastAsia="zh-TW"/>
        </w:rPr>
      </w:pPr>
      <w:r>
        <w:rPr>
          <w:rFonts w:asciiTheme="minorEastAsia" w:eastAsiaTheme="minorEastAsia" w:hAnsiTheme="minorEastAsia" w:hint="eastAsia"/>
          <w:lang w:eastAsia="zh-TW"/>
        </w:rPr>
        <w:t>（1）</w:t>
      </w:r>
      <w:r w:rsidR="00680FAB">
        <w:rPr>
          <w:rFonts w:asciiTheme="minorEastAsia" w:eastAsiaTheme="minorEastAsia" w:hAnsiTheme="minorEastAsia" w:hint="eastAsia"/>
          <w:lang w:eastAsia="zh-TW"/>
        </w:rPr>
        <w:t>投标人</w:t>
      </w:r>
      <w:r>
        <w:rPr>
          <w:rFonts w:asciiTheme="minorEastAsia" w:eastAsiaTheme="minorEastAsia" w:hAnsiTheme="minorEastAsia" w:hint="eastAsia"/>
          <w:lang w:eastAsia="zh-TW"/>
        </w:rPr>
        <w:t>需要根据项目建设内容和进度需要，派驻项目小组对本项目进行实施及服务。期间可能由于用户的需要及政策的变化而对系统在</w:t>
      </w:r>
      <w:r>
        <w:rPr>
          <w:rFonts w:asciiTheme="minorEastAsia" w:eastAsiaTheme="minorEastAsia" w:hAnsiTheme="minorEastAsia"/>
          <w:lang w:eastAsia="zh-TW"/>
        </w:rPr>
        <w:t>约定功能范围内</w:t>
      </w:r>
      <w:r>
        <w:rPr>
          <w:rFonts w:asciiTheme="minorEastAsia" w:eastAsiaTheme="minorEastAsia" w:hAnsiTheme="minorEastAsia" w:hint="eastAsia"/>
          <w:lang w:eastAsia="zh-TW"/>
        </w:rPr>
        <w:t>进行相应的客户化修改</w:t>
      </w:r>
      <w:r w:rsidRPr="00881A68">
        <w:rPr>
          <w:rFonts w:asciiTheme="minorEastAsia" w:eastAsiaTheme="minorEastAsia" w:hAnsiTheme="minorEastAsia" w:hint="eastAsia"/>
          <w:lang w:eastAsia="zh-TW"/>
        </w:rPr>
        <w:t>，</w:t>
      </w:r>
      <w:r w:rsidR="00836CA3" w:rsidRPr="00881A68">
        <w:rPr>
          <w:rFonts w:asciiTheme="minorEastAsia" w:eastAsiaTheme="minorEastAsia" w:hAnsiTheme="minorEastAsia" w:hint="eastAsia"/>
        </w:rPr>
        <w:t>编程量</w:t>
      </w:r>
      <w:r w:rsidR="00836CA3" w:rsidRPr="00881A68">
        <w:rPr>
          <w:rFonts w:asciiTheme="minorEastAsia" w:eastAsiaTheme="minorEastAsia" w:hAnsiTheme="minorEastAsia"/>
        </w:rPr>
        <w:t>在</w:t>
      </w:r>
      <w:r w:rsidR="00680FAB" w:rsidRPr="00881A68">
        <w:rPr>
          <w:rFonts w:asciiTheme="minorEastAsia" w:eastAsiaTheme="minorEastAsia" w:hAnsiTheme="minorEastAsia" w:hint="eastAsia"/>
        </w:rPr>
        <w:t>30</w:t>
      </w:r>
      <w:r w:rsidR="00680FAB" w:rsidRPr="00881A68">
        <w:rPr>
          <w:rFonts w:asciiTheme="minorEastAsia" w:eastAsiaTheme="minorEastAsia" w:hAnsiTheme="minorEastAsia"/>
        </w:rPr>
        <w:t>%</w:t>
      </w:r>
      <w:r w:rsidR="00680FAB" w:rsidRPr="00881A68">
        <w:rPr>
          <w:rFonts w:asciiTheme="minorEastAsia" w:eastAsiaTheme="minorEastAsia" w:hAnsiTheme="minorEastAsia" w:hint="eastAsia"/>
        </w:rPr>
        <w:t>内</w:t>
      </w:r>
      <w:r w:rsidR="00836CA3" w:rsidRPr="00881A68">
        <w:rPr>
          <w:rFonts w:asciiTheme="minorEastAsia" w:eastAsiaTheme="minorEastAsia" w:hAnsiTheme="minorEastAsia" w:hint="eastAsia"/>
        </w:rPr>
        <w:t>的</w:t>
      </w:r>
      <w:r w:rsidR="007337B2" w:rsidRPr="00881A68">
        <w:rPr>
          <w:rFonts w:asciiTheme="minorEastAsia" w:eastAsiaTheme="minorEastAsia" w:hAnsiTheme="minorEastAsia" w:hint="eastAsia"/>
          <w:lang w:eastAsia="zh-TW"/>
        </w:rPr>
        <w:t>投标</w:t>
      </w:r>
      <w:r w:rsidR="00680FAB" w:rsidRPr="00881A68">
        <w:rPr>
          <w:rFonts w:asciiTheme="minorEastAsia" w:eastAsiaTheme="minorEastAsia" w:hAnsiTheme="minorEastAsia" w:hint="eastAsia"/>
        </w:rPr>
        <w:t>人</w:t>
      </w:r>
      <w:r w:rsidRPr="00881A68">
        <w:rPr>
          <w:rFonts w:asciiTheme="minorEastAsia" w:eastAsiaTheme="minorEastAsia" w:hAnsiTheme="minorEastAsia" w:hint="eastAsia"/>
          <w:lang w:eastAsia="zh-TW"/>
        </w:rPr>
        <w:t>必须无条件满足。</w:t>
      </w:r>
    </w:p>
    <w:p w:rsidR="00A34BB2" w:rsidRDefault="004568F9">
      <w:pPr>
        <w:pStyle w:val="a6"/>
        <w:spacing w:line="360" w:lineRule="auto"/>
        <w:ind w:firstLineChars="200" w:firstLine="480"/>
        <w:rPr>
          <w:rFonts w:asciiTheme="minorEastAsia" w:eastAsiaTheme="minorEastAsia" w:hAnsiTheme="minorEastAsia"/>
          <w:lang w:eastAsia="zh-TW"/>
        </w:rPr>
      </w:pPr>
      <w:r>
        <w:rPr>
          <w:rFonts w:asciiTheme="minorEastAsia" w:eastAsiaTheme="minorEastAsia" w:hAnsiTheme="minorEastAsia" w:hint="eastAsia"/>
          <w:lang w:eastAsia="zh-TW"/>
        </w:rPr>
        <w:t>（2）本项目投标人须合同签订后</w:t>
      </w:r>
      <w:r>
        <w:rPr>
          <w:rFonts w:asciiTheme="minorEastAsia" w:eastAsiaTheme="minorEastAsia" w:hAnsiTheme="minorEastAsia" w:hint="eastAsia"/>
        </w:rPr>
        <w:t>12</w:t>
      </w:r>
      <w:r>
        <w:rPr>
          <w:rFonts w:asciiTheme="minorEastAsia" w:eastAsiaTheme="minorEastAsia" w:hAnsiTheme="minorEastAsia" w:hint="eastAsia"/>
          <w:lang w:eastAsia="zh-TW"/>
        </w:rPr>
        <w:t>个月内完成系统安装、调试及上线运行工作。</w:t>
      </w:r>
    </w:p>
    <w:p w:rsidR="00A34BB2" w:rsidRPr="007337B2" w:rsidRDefault="004568F9">
      <w:pPr>
        <w:pStyle w:val="a6"/>
        <w:spacing w:line="360" w:lineRule="auto"/>
        <w:ind w:firstLineChars="200" w:firstLine="480"/>
        <w:rPr>
          <w:rFonts w:asciiTheme="minorEastAsia" w:eastAsiaTheme="minorEastAsia" w:hAnsiTheme="minorEastAsia"/>
          <w:color w:val="FF0000"/>
        </w:rPr>
      </w:pPr>
      <w:r>
        <w:rPr>
          <w:rFonts w:asciiTheme="minorEastAsia" w:eastAsiaTheme="minorEastAsia" w:hAnsiTheme="minorEastAsia" w:hint="eastAsia"/>
          <w:lang w:eastAsia="zh-TW"/>
        </w:rPr>
        <w:t>（3）各子系统验收前填写使用意见表，意见表详细列出合同所载该子系统的所有功能，向所有使用科室征求意见。</w:t>
      </w:r>
      <w:r>
        <w:rPr>
          <w:rFonts w:asciiTheme="minorEastAsia" w:eastAsiaTheme="minorEastAsia" w:hAnsiTheme="minorEastAsia" w:hint="eastAsia"/>
        </w:rPr>
        <w:t>提供交付文档（见下一条）。</w:t>
      </w:r>
      <w:r w:rsidR="007337B2" w:rsidRPr="00881A68">
        <w:rPr>
          <w:rFonts w:asciiTheme="minorEastAsia" w:eastAsiaTheme="minorEastAsia" w:hAnsiTheme="minorEastAsia" w:hint="eastAsia"/>
          <w:lang w:eastAsia="zh-TW"/>
        </w:rPr>
        <w:t>在科主任签字确认实现所有系统功能</w:t>
      </w:r>
      <w:r w:rsidR="007337B2" w:rsidRPr="00881A68">
        <w:rPr>
          <w:rFonts w:asciiTheme="minorEastAsia" w:eastAsiaTheme="minorEastAsia" w:hAnsiTheme="minorEastAsia" w:hint="eastAsia"/>
        </w:rPr>
        <w:t>并稳定运行3～6个月后，</w:t>
      </w:r>
      <w:r w:rsidRPr="00881A68">
        <w:rPr>
          <w:rFonts w:asciiTheme="minorEastAsia" w:eastAsiaTheme="minorEastAsia" w:hAnsiTheme="minorEastAsia" w:hint="eastAsia"/>
          <w:lang w:eastAsia="zh-TW"/>
        </w:rPr>
        <w:t>方可验收。</w:t>
      </w:r>
    </w:p>
    <w:p w:rsidR="00BF6785" w:rsidRPr="00881A68" w:rsidRDefault="00BF6785" w:rsidP="00BF6785">
      <w:pPr>
        <w:autoSpaceDE w:val="0"/>
        <w:autoSpaceDN w:val="0"/>
        <w:adjustRightInd w:val="0"/>
        <w:spacing w:line="360" w:lineRule="auto"/>
        <w:jc w:val="left"/>
        <w:rPr>
          <w:rFonts w:asciiTheme="minorEastAsia" w:eastAsiaTheme="minorEastAsia" w:hAnsiTheme="minorEastAsia"/>
          <w:sz w:val="24"/>
          <w:lang w:eastAsia="zh-TW"/>
        </w:rPr>
      </w:pPr>
      <w:r>
        <w:rPr>
          <w:rFonts w:asciiTheme="minorEastAsia" w:eastAsiaTheme="minorEastAsia" w:hAnsiTheme="minorEastAsia" w:hint="eastAsia"/>
        </w:rPr>
        <w:lastRenderedPageBreak/>
        <w:t xml:space="preserve">   </w:t>
      </w:r>
      <w:r w:rsidRPr="00BF6785">
        <w:rPr>
          <w:rFonts w:asciiTheme="minorEastAsia" w:eastAsiaTheme="minorEastAsia" w:hAnsiTheme="minorEastAsia" w:hint="eastAsia"/>
          <w:sz w:val="24"/>
        </w:rPr>
        <w:t xml:space="preserve"> </w:t>
      </w:r>
      <w:r w:rsidRPr="00881A68">
        <w:rPr>
          <w:rFonts w:asciiTheme="minorEastAsia" w:eastAsiaTheme="minorEastAsia" w:hAnsiTheme="minorEastAsia" w:hint="eastAsia"/>
          <w:sz w:val="24"/>
          <w:lang w:eastAsia="zh-TW"/>
        </w:rPr>
        <w:t>（</w:t>
      </w:r>
      <w:r w:rsidRPr="00881A68">
        <w:rPr>
          <w:rFonts w:asciiTheme="minorEastAsia" w:eastAsiaTheme="minorEastAsia" w:hAnsiTheme="minorEastAsia" w:hint="eastAsia"/>
          <w:sz w:val="24"/>
        </w:rPr>
        <w:t>4</w:t>
      </w:r>
      <w:r w:rsidR="00836CA3" w:rsidRPr="00881A68">
        <w:rPr>
          <w:rFonts w:asciiTheme="minorEastAsia" w:eastAsiaTheme="minorEastAsia" w:hAnsiTheme="minorEastAsia" w:hint="eastAsia"/>
          <w:sz w:val="24"/>
          <w:lang w:eastAsia="zh-TW"/>
        </w:rPr>
        <w:t>）在验收前，</w:t>
      </w:r>
      <w:r w:rsidR="00836CA3" w:rsidRPr="00881A68">
        <w:rPr>
          <w:rFonts w:asciiTheme="minorEastAsia" w:eastAsiaTheme="minorEastAsia" w:hAnsiTheme="minorEastAsia"/>
          <w:sz w:val="24"/>
        </w:rPr>
        <w:t>需要</w:t>
      </w:r>
      <w:r w:rsidRPr="00881A68">
        <w:rPr>
          <w:rFonts w:asciiTheme="minorEastAsia" w:eastAsiaTheme="minorEastAsia" w:hAnsiTheme="minorEastAsia" w:hint="eastAsia"/>
          <w:sz w:val="24"/>
          <w:lang w:eastAsia="zh-TW"/>
        </w:rPr>
        <w:t>对</w:t>
      </w:r>
      <w:r w:rsidR="00836CA3" w:rsidRPr="00881A68">
        <w:rPr>
          <w:rFonts w:asciiTheme="minorEastAsia" w:eastAsiaTheme="minorEastAsia" w:hAnsiTheme="minorEastAsia" w:hint="eastAsia"/>
          <w:sz w:val="24"/>
        </w:rPr>
        <w:t>本</w:t>
      </w:r>
      <w:r w:rsidRPr="00881A68">
        <w:rPr>
          <w:rFonts w:asciiTheme="minorEastAsia" w:eastAsiaTheme="minorEastAsia" w:hAnsiTheme="minorEastAsia" w:hint="eastAsia"/>
          <w:sz w:val="24"/>
          <w:lang w:eastAsia="zh-TW"/>
        </w:rPr>
        <w:t>系统组织实施第三方测评，第三方测评报告将作为验收申请</w:t>
      </w:r>
      <w:r w:rsidRPr="00881A68">
        <w:rPr>
          <w:rFonts w:ascii="宋体" w:hAnsiTheme="minorHAnsi" w:cs="宋体" w:hint="eastAsia"/>
          <w:kern w:val="0"/>
          <w:sz w:val="24"/>
        </w:rPr>
        <w:t>的重要依据。</w:t>
      </w:r>
    </w:p>
    <w:p w:rsidR="00A34BB2" w:rsidRDefault="00BF6785" w:rsidP="00BF6785">
      <w:pPr>
        <w:pStyle w:val="a6"/>
        <w:spacing w:line="360" w:lineRule="auto"/>
        <w:rPr>
          <w:rFonts w:asciiTheme="minorEastAsia" w:eastAsia="PMingLiU" w:hAnsiTheme="minorEastAsia"/>
          <w:lang w:eastAsia="zh-TW"/>
        </w:rPr>
      </w:pPr>
      <w:r>
        <w:rPr>
          <w:rFonts w:asciiTheme="minorEastAsia" w:eastAsiaTheme="minorEastAsia" w:hAnsiTheme="minorEastAsia" w:hint="eastAsia"/>
        </w:rPr>
        <w:t xml:space="preserve">   </w:t>
      </w:r>
      <w:r w:rsidRPr="00BF6785">
        <w:rPr>
          <w:rFonts w:asciiTheme="minorEastAsia" w:eastAsiaTheme="minorEastAsia" w:hAnsiTheme="minorEastAsia" w:hint="eastAsia"/>
          <w:lang w:eastAsia="zh-TW"/>
        </w:rPr>
        <w:t>（</w:t>
      </w:r>
      <w:r>
        <w:rPr>
          <w:rFonts w:asciiTheme="minorEastAsia" w:eastAsiaTheme="minorEastAsia" w:hAnsiTheme="minorEastAsia" w:hint="eastAsia"/>
        </w:rPr>
        <w:t>5</w:t>
      </w:r>
      <w:r w:rsidRPr="00BF6785">
        <w:rPr>
          <w:rFonts w:asciiTheme="minorEastAsia" w:eastAsiaTheme="minorEastAsia" w:hAnsiTheme="minorEastAsia" w:hint="eastAsia"/>
          <w:lang w:eastAsia="zh-TW"/>
        </w:rPr>
        <w:t>）</w:t>
      </w:r>
      <w:r w:rsidR="004568F9">
        <w:rPr>
          <w:rFonts w:asciiTheme="minorEastAsia" w:eastAsiaTheme="minorEastAsia" w:hAnsiTheme="minorEastAsia" w:hint="eastAsia"/>
        </w:rPr>
        <w:t>交付文档如下：</w:t>
      </w:r>
    </w:p>
    <w:p w:rsidR="00A34BB2" w:rsidRDefault="004568F9">
      <w:pPr>
        <w:numPr>
          <w:ilvl w:val="0"/>
          <w:numId w:val="8"/>
        </w:numPr>
        <w:spacing w:line="360" w:lineRule="auto"/>
        <w:ind w:left="918" w:hanging="357"/>
        <w:rPr>
          <w:rFonts w:asciiTheme="minorEastAsia" w:eastAsiaTheme="minorEastAsia" w:hAnsiTheme="minorEastAsia"/>
          <w:sz w:val="24"/>
          <w:lang w:eastAsia="zh-TW"/>
        </w:rPr>
      </w:pPr>
      <w:bookmarkStart w:id="41" w:name="_Hlk85552670"/>
      <w:r>
        <w:rPr>
          <w:rFonts w:asciiTheme="majorEastAsia" w:eastAsiaTheme="majorEastAsia" w:hAnsiTheme="majorEastAsia" w:hint="eastAsia"/>
          <w:bCs/>
          <w:color w:val="000000" w:themeColor="text1"/>
          <w:sz w:val="24"/>
        </w:rPr>
        <w:t>《</w:t>
      </w:r>
      <w:r>
        <w:rPr>
          <w:rFonts w:asciiTheme="minorEastAsia" w:eastAsiaTheme="minorEastAsia" w:hAnsiTheme="minorEastAsia" w:hint="eastAsia"/>
          <w:sz w:val="24"/>
          <w:lang w:eastAsia="zh-TW"/>
        </w:rPr>
        <w:t>项目总结报告》（需封面，落款：甲方单位盖章）</w:t>
      </w:r>
    </w:p>
    <w:p w:rsidR="00A34BB2" w:rsidRDefault="004568F9">
      <w:pPr>
        <w:numPr>
          <w:ilvl w:val="0"/>
          <w:numId w:val="8"/>
        </w:numPr>
        <w:spacing w:line="360" w:lineRule="auto"/>
        <w:ind w:left="918" w:hanging="357"/>
        <w:rPr>
          <w:rFonts w:asciiTheme="minorEastAsia" w:eastAsiaTheme="minorEastAsia" w:hAnsiTheme="minorEastAsia"/>
          <w:sz w:val="24"/>
          <w:lang w:eastAsia="zh-TW"/>
        </w:rPr>
      </w:pPr>
      <w:r>
        <w:rPr>
          <w:rFonts w:asciiTheme="minorEastAsia" w:eastAsiaTheme="minorEastAsia" w:hAnsiTheme="minorEastAsia" w:hint="eastAsia"/>
          <w:sz w:val="24"/>
          <w:lang w:eastAsia="zh-TW"/>
        </w:rPr>
        <w:t>《详细需求分析书》（需封面，落款：开发商 盖章）</w:t>
      </w:r>
    </w:p>
    <w:p w:rsidR="00A34BB2" w:rsidRDefault="004568F9">
      <w:pPr>
        <w:numPr>
          <w:ilvl w:val="0"/>
          <w:numId w:val="8"/>
        </w:numPr>
        <w:spacing w:line="360" w:lineRule="auto"/>
        <w:ind w:left="918" w:hanging="357"/>
        <w:rPr>
          <w:rFonts w:asciiTheme="minorEastAsia" w:eastAsiaTheme="minorEastAsia" w:hAnsiTheme="minorEastAsia"/>
          <w:sz w:val="24"/>
          <w:lang w:eastAsia="zh-TW"/>
        </w:rPr>
      </w:pPr>
      <w:r>
        <w:rPr>
          <w:rFonts w:asciiTheme="minorEastAsia" w:eastAsiaTheme="minorEastAsia" w:hAnsiTheme="minorEastAsia" w:hint="eastAsia"/>
          <w:sz w:val="24"/>
          <w:lang w:eastAsia="zh-TW"/>
        </w:rPr>
        <w:t>《设计方案》，包括：详细设计、数据库设计（数据字典）、技术路线等（需封面，落款`：开发商 盖章）</w:t>
      </w:r>
      <w:bookmarkStart w:id="42" w:name="_GoBack"/>
      <w:bookmarkEnd w:id="42"/>
    </w:p>
    <w:p w:rsidR="00A34BB2" w:rsidRDefault="004568F9">
      <w:pPr>
        <w:numPr>
          <w:ilvl w:val="0"/>
          <w:numId w:val="8"/>
        </w:numPr>
        <w:spacing w:line="360" w:lineRule="auto"/>
        <w:ind w:left="918" w:hanging="357"/>
        <w:rPr>
          <w:rFonts w:asciiTheme="minorEastAsia" w:eastAsiaTheme="minorEastAsia" w:hAnsiTheme="minorEastAsia"/>
          <w:sz w:val="24"/>
          <w:lang w:eastAsia="zh-TW"/>
        </w:rPr>
      </w:pPr>
      <w:r>
        <w:rPr>
          <w:rFonts w:asciiTheme="minorEastAsia" w:eastAsiaTheme="minorEastAsia" w:hAnsiTheme="minorEastAsia" w:hint="eastAsia"/>
          <w:sz w:val="24"/>
          <w:lang w:eastAsia="zh-TW"/>
        </w:rPr>
        <w:t>《测试报告》（落款：具有相关资质的第三方测评机构，分安全测评和软件测评，盖章）</w:t>
      </w:r>
    </w:p>
    <w:p w:rsidR="00A34BB2" w:rsidRDefault="004568F9">
      <w:pPr>
        <w:numPr>
          <w:ilvl w:val="0"/>
          <w:numId w:val="8"/>
        </w:numPr>
        <w:spacing w:line="360" w:lineRule="auto"/>
        <w:ind w:left="918" w:hanging="357"/>
        <w:rPr>
          <w:rFonts w:asciiTheme="minorEastAsia" w:eastAsiaTheme="minorEastAsia" w:hAnsiTheme="minorEastAsia"/>
          <w:sz w:val="24"/>
          <w:lang w:eastAsia="zh-TW"/>
        </w:rPr>
      </w:pPr>
      <w:r>
        <w:rPr>
          <w:rFonts w:asciiTheme="minorEastAsia" w:eastAsiaTheme="minorEastAsia" w:hAnsiTheme="minorEastAsia" w:hint="eastAsia"/>
          <w:sz w:val="24"/>
          <w:lang w:eastAsia="zh-TW"/>
        </w:rPr>
        <w:t>《监理总结报告》</w:t>
      </w:r>
    </w:p>
    <w:p w:rsidR="00A34BB2" w:rsidRDefault="004568F9">
      <w:pPr>
        <w:numPr>
          <w:ilvl w:val="0"/>
          <w:numId w:val="8"/>
        </w:numPr>
        <w:spacing w:line="360" w:lineRule="auto"/>
        <w:ind w:left="918" w:hanging="357"/>
        <w:rPr>
          <w:rFonts w:asciiTheme="minorEastAsia" w:eastAsiaTheme="minorEastAsia" w:hAnsiTheme="minorEastAsia"/>
          <w:sz w:val="24"/>
          <w:lang w:eastAsia="zh-TW"/>
        </w:rPr>
      </w:pPr>
      <w:r>
        <w:rPr>
          <w:rFonts w:asciiTheme="minorEastAsia" w:eastAsiaTheme="minorEastAsia" w:hAnsiTheme="minorEastAsia" w:hint="eastAsia"/>
          <w:sz w:val="24"/>
          <w:lang w:eastAsia="zh-TW"/>
        </w:rPr>
        <w:t>《用户意见》（无需封面，落款：项目单位 盖章），需明确说明系统上线试运行时间、试运行期间系统是否稳定，以及系统功能是否达到立项要求</w:t>
      </w:r>
    </w:p>
    <w:p w:rsidR="00A34BB2" w:rsidRDefault="004568F9">
      <w:pPr>
        <w:numPr>
          <w:ilvl w:val="0"/>
          <w:numId w:val="8"/>
        </w:numPr>
        <w:spacing w:line="360" w:lineRule="auto"/>
        <w:ind w:left="918" w:hanging="357"/>
        <w:rPr>
          <w:rFonts w:asciiTheme="minorEastAsia" w:eastAsiaTheme="minorEastAsia" w:hAnsiTheme="minorEastAsia"/>
          <w:sz w:val="24"/>
          <w:lang w:eastAsia="zh-TW"/>
        </w:rPr>
      </w:pPr>
      <w:r>
        <w:rPr>
          <w:rFonts w:asciiTheme="minorEastAsia" w:eastAsiaTheme="minorEastAsia" w:hAnsiTheme="minorEastAsia" w:hint="eastAsia"/>
          <w:sz w:val="24"/>
          <w:lang w:eastAsia="zh-TW"/>
        </w:rPr>
        <w:t>《系统安装手册》（需封面，落款：开发商 盖章）</w:t>
      </w:r>
    </w:p>
    <w:p w:rsidR="00A34BB2" w:rsidRDefault="004568F9">
      <w:pPr>
        <w:numPr>
          <w:ilvl w:val="0"/>
          <w:numId w:val="8"/>
        </w:numPr>
        <w:spacing w:line="360" w:lineRule="auto"/>
        <w:ind w:left="918" w:hanging="357"/>
        <w:rPr>
          <w:rFonts w:asciiTheme="minorEastAsia" w:eastAsiaTheme="minorEastAsia" w:hAnsiTheme="minorEastAsia"/>
          <w:sz w:val="24"/>
          <w:lang w:eastAsia="zh-TW"/>
        </w:rPr>
      </w:pPr>
      <w:r>
        <w:rPr>
          <w:rFonts w:asciiTheme="minorEastAsia" w:eastAsiaTheme="minorEastAsia" w:hAnsiTheme="minorEastAsia" w:hint="eastAsia"/>
          <w:sz w:val="24"/>
          <w:lang w:eastAsia="zh-TW"/>
        </w:rPr>
        <w:t>《系统管理手册》（需封面，落款：开发商 盖章）</w:t>
      </w:r>
    </w:p>
    <w:p w:rsidR="00A34BB2" w:rsidRDefault="004568F9">
      <w:pPr>
        <w:numPr>
          <w:ilvl w:val="0"/>
          <w:numId w:val="8"/>
        </w:numPr>
        <w:spacing w:line="360" w:lineRule="auto"/>
        <w:ind w:left="918" w:hanging="357"/>
        <w:rPr>
          <w:rFonts w:asciiTheme="minorEastAsia" w:eastAsiaTheme="minorEastAsia" w:hAnsiTheme="minorEastAsia"/>
          <w:sz w:val="24"/>
          <w:lang w:eastAsia="zh-TW"/>
        </w:rPr>
      </w:pPr>
      <w:r>
        <w:rPr>
          <w:rFonts w:asciiTheme="minorEastAsia" w:eastAsiaTheme="minorEastAsia" w:hAnsiTheme="minorEastAsia" w:hint="eastAsia"/>
          <w:sz w:val="24"/>
          <w:lang w:eastAsia="zh-TW"/>
        </w:rPr>
        <w:t>《用户操作手册》（需封面，落款：开发商 盖章）</w:t>
      </w:r>
    </w:p>
    <w:p w:rsidR="00A34BB2" w:rsidRDefault="004568F9">
      <w:pPr>
        <w:numPr>
          <w:ilvl w:val="0"/>
          <w:numId w:val="8"/>
        </w:numPr>
        <w:spacing w:line="360" w:lineRule="auto"/>
        <w:ind w:left="918" w:hanging="357"/>
        <w:rPr>
          <w:rFonts w:asciiTheme="minorEastAsia" w:eastAsiaTheme="minorEastAsia" w:hAnsiTheme="minorEastAsia"/>
          <w:sz w:val="24"/>
          <w:lang w:eastAsia="zh-TW"/>
        </w:rPr>
      </w:pPr>
      <w:r>
        <w:rPr>
          <w:rFonts w:asciiTheme="minorEastAsia" w:eastAsiaTheme="minorEastAsia" w:hAnsiTheme="minorEastAsia" w:hint="eastAsia"/>
          <w:sz w:val="24"/>
          <w:lang w:eastAsia="zh-TW"/>
        </w:rPr>
        <w:t>系统简要汇报资料（PPT，功能截图）</w:t>
      </w:r>
    </w:p>
    <w:p w:rsidR="00A34BB2" w:rsidRDefault="004568F9">
      <w:pPr>
        <w:numPr>
          <w:ilvl w:val="0"/>
          <w:numId w:val="8"/>
        </w:numPr>
        <w:spacing w:line="360" w:lineRule="auto"/>
        <w:ind w:left="918" w:hanging="357"/>
        <w:rPr>
          <w:rFonts w:asciiTheme="minorEastAsia" w:eastAsiaTheme="minorEastAsia" w:hAnsiTheme="minorEastAsia"/>
          <w:sz w:val="24"/>
          <w:lang w:eastAsia="zh-TW"/>
        </w:rPr>
      </w:pPr>
      <w:r>
        <w:rPr>
          <w:rFonts w:asciiTheme="minorEastAsia" w:eastAsiaTheme="minorEastAsia" w:hAnsiTheme="minorEastAsia" w:hint="eastAsia"/>
          <w:sz w:val="24"/>
          <w:lang w:eastAsia="zh-TW"/>
        </w:rPr>
        <w:t>其他纸质文档：合同、旁站记录（开箱单、若有硬件设备）</w:t>
      </w:r>
    </w:p>
    <w:p w:rsidR="00A34BB2" w:rsidRDefault="004568F9">
      <w:pPr>
        <w:numPr>
          <w:ilvl w:val="0"/>
          <w:numId w:val="8"/>
        </w:numPr>
        <w:spacing w:line="360" w:lineRule="auto"/>
        <w:ind w:left="918" w:hanging="357"/>
        <w:rPr>
          <w:rFonts w:asciiTheme="minorEastAsia" w:eastAsiaTheme="minorEastAsia" w:hAnsiTheme="minorEastAsia"/>
          <w:sz w:val="24"/>
          <w:lang w:eastAsia="zh-TW"/>
        </w:rPr>
      </w:pPr>
      <w:r>
        <w:rPr>
          <w:rFonts w:asciiTheme="minorEastAsia" w:eastAsiaTheme="minorEastAsia" w:hAnsiTheme="minorEastAsia" w:hint="eastAsia"/>
          <w:sz w:val="24"/>
          <w:lang w:eastAsia="zh-TW"/>
        </w:rPr>
        <w:t>电子档</w:t>
      </w:r>
      <w:r>
        <w:rPr>
          <w:rFonts w:asciiTheme="minorEastAsia" w:eastAsiaTheme="minorEastAsia" w:hAnsiTheme="minorEastAsia"/>
          <w:sz w:val="24"/>
          <w:lang w:eastAsia="zh-TW"/>
        </w:rPr>
        <w:t>：批复</w:t>
      </w:r>
      <w:r>
        <w:rPr>
          <w:rFonts w:asciiTheme="minorEastAsia" w:eastAsiaTheme="minorEastAsia" w:hAnsiTheme="minorEastAsia" w:hint="eastAsia"/>
          <w:sz w:val="24"/>
          <w:lang w:eastAsia="zh-TW"/>
        </w:rPr>
        <w:t>、</w:t>
      </w:r>
      <w:r>
        <w:rPr>
          <w:rFonts w:asciiTheme="minorEastAsia" w:eastAsiaTheme="minorEastAsia" w:hAnsiTheme="minorEastAsia"/>
          <w:sz w:val="24"/>
          <w:lang w:eastAsia="zh-TW"/>
        </w:rPr>
        <w:t>招投标文件、中标通知书</w:t>
      </w:r>
      <w:r>
        <w:rPr>
          <w:rFonts w:asciiTheme="minorEastAsia" w:eastAsiaTheme="minorEastAsia" w:hAnsiTheme="minorEastAsia" w:hint="eastAsia"/>
          <w:sz w:val="24"/>
          <w:lang w:eastAsia="zh-TW"/>
        </w:rPr>
        <w:t>等监理方要求的竣工资料(备查)</w:t>
      </w:r>
      <w:bookmarkEnd w:id="41"/>
    </w:p>
    <w:p w:rsidR="00A34BB2" w:rsidRDefault="00DE6051">
      <w:pPr>
        <w:pStyle w:val="3"/>
        <w:spacing w:before="312" w:after="312" w:afterAutospacing="1" w:line="360" w:lineRule="auto"/>
        <w:ind w:left="426"/>
        <w:textAlignment w:val="baseline"/>
        <w:rPr>
          <w:rFonts w:asciiTheme="minorEastAsia" w:eastAsiaTheme="minorEastAsia" w:hAnsiTheme="minorEastAsia"/>
        </w:rPr>
      </w:pPr>
      <w:bookmarkStart w:id="43" w:name="_Toc227122395"/>
      <w:bookmarkStart w:id="44" w:name="_Toc323201210"/>
      <w:bookmarkStart w:id="45" w:name="_Toc73086582"/>
      <w:r>
        <w:rPr>
          <w:rFonts w:asciiTheme="minorEastAsia" w:eastAsiaTheme="minorEastAsia" w:hAnsiTheme="minorEastAsia" w:hint="eastAsia"/>
        </w:rPr>
        <w:t>4</w:t>
      </w:r>
      <w:r w:rsidR="004568F9">
        <w:rPr>
          <w:rFonts w:asciiTheme="minorEastAsia" w:eastAsiaTheme="minorEastAsia" w:hAnsiTheme="minorEastAsia" w:hint="eastAsia"/>
        </w:rPr>
        <w:t>、培训要求</w:t>
      </w:r>
      <w:bookmarkEnd w:id="43"/>
      <w:bookmarkEnd w:id="44"/>
      <w:bookmarkEnd w:id="45"/>
    </w:p>
    <w:p w:rsidR="00A34BB2" w:rsidRDefault="004568F9">
      <w:pPr>
        <w:pStyle w:val="a6"/>
        <w:spacing w:line="360" w:lineRule="auto"/>
        <w:ind w:firstLineChars="200" w:firstLine="480"/>
        <w:rPr>
          <w:rFonts w:asciiTheme="minorEastAsia" w:eastAsiaTheme="minorEastAsia" w:hAnsiTheme="minorEastAsia"/>
          <w:lang w:eastAsia="zh-TW"/>
        </w:rPr>
      </w:pPr>
      <w:r>
        <w:rPr>
          <w:rFonts w:asciiTheme="minorEastAsia" w:eastAsiaTheme="minorEastAsia" w:hAnsiTheme="minorEastAsia" w:hint="eastAsia"/>
          <w:lang w:eastAsia="zh-TW"/>
        </w:rPr>
        <w:t>（1）投标人须向业主方提供免费培训，培训方式应包括理论培训和现场培训。供应商须针对不同的培训对象，在投标文件中提出全面、详细的培训计划，包括但不限于培训内容、培训时间、地点、授课老师等。</w:t>
      </w:r>
    </w:p>
    <w:p w:rsidR="00A34BB2" w:rsidRDefault="004568F9">
      <w:pPr>
        <w:pStyle w:val="a6"/>
        <w:spacing w:line="360" w:lineRule="auto"/>
        <w:ind w:firstLineChars="200" w:firstLine="480"/>
        <w:rPr>
          <w:rFonts w:asciiTheme="minorEastAsia" w:eastAsiaTheme="minorEastAsia" w:hAnsiTheme="minorEastAsia"/>
          <w:lang w:eastAsia="zh-TW"/>
        </w:rPr>
      </w:pPr>
      <w:r>
        <w:rPr>
          <w:rFonts w:asciiTheme="minorEastAsia" w:eastAsiaTheme="minorEastAsia" w:hAnsiTheme="minorEastAsia" w:hint="eastAsia"/>
          <w:lang w:eastAsia="zh-TW"/>
        </w:rPr>
        <w:t>（2）投标人派出的培训教员应具备丰富的相同课程教学经验，所有的培训教员必须中文授课， 投标人必须为所有被培训人员提供培训用文字资料和讲义等相关用品。所提供的培训资料必须与实际交付的软件功能对应。对操作复杂、</w:t>
      </w:r>
      <w:r>
        <w:rPr>
          <w:rFonts w:asciiTheme="minorEastAsia" w:eastAsiaTheme="minorEastAsia" w:hAnsiTheme="minorEastAsia" w:hint="eastAsia"/>
          <w:lang w:eastAsia="zh-TW"/>
        </w:rPr>
        <w:lastRenderedPageBreak/>
        <w:t>后台维护类的软件，应提供视频培训资料。</w:t>
      </w:r>
    </w:p>
    <w:p w:rsidR="00A34BB2" w:rsidRDefault="004568F9">
      <w:pPr>
        <w:pStyle w:val="a6"/>
        <w:spacing w:line="360" w:lineRule="auto"/>
        <w:ind w:firstLineChars="200" w:firstLine="480"/>
        <w:rPr>
          <w:rFonts w:asciiTheme="minorEastAsia" w:eastAsiaTheme="minorEastAsia" w:hAnsiTheme="minorEastAsia"/>
          <w:lang w:eastAsia="zh-TW"/>
        </w:rPr>
      </w:pPr>
      <w:r>
        <w:rPr>
          <w:rFonts w:asciiTheme="minorEastAsia" w:eastAsiaTheme="minorEastAsia" w:hAnsiTheme="minorEastAsia" w:hint="eastAsia"/>
          <w:lang w:eastAsia="zh-TW"/>
        </w:rPr>
        <w:t>（3）投标人应按业主方约定合理地安排培训时间。</w:t>
      </w:r>
    </w:p>
    <w:p w:rsidR="00A34BB2" w:rsidRDefault="004568F9">
      <w:pPr>
        <w:pStyle w:val="a6"/>
        <w:spacing w:line="360" w:lineRule="auto"/>
        <w:ind w:firstLineChars="200" w:firstLine="480"/>
        <w:rPr>
          <w:rFonts w:asciiTheme="minorEastAsia" w:eastAsiaTheme="minorEastAsia" w:hAnsiTheme="minorEastAsia"/>
          <w:lang w:eastAsia="zh-TW"/>
        </w:rPr>
      </w:pPr>
      <w:r>
        <w:rPr>
          <w:rFonts w:asciiTheme="minorEastAsia" w:eastAsiaTheme="minorEastAsia" w:hAnsiTheme="minorEastAsia" w:hint="eastAsia"/>
          <w:lang w:eastAsia="zh-TW"/>
        </w:rPr>
        <w:t>（4）</w:t>
      </w:r>
      <w:r>
        <w:rPr>
          <w:rFonts w:asciiTheme="minorEastAsia" w:eastAsiaTheme="minorEastAsia" w:hAnsiTheme="minorEastAsia" w:hint="eastAsia"/>
        </w:rPr>
        <w:t xml:space="preserve"> </w:t>
      </w:r>
      <w:r>
        <w:rPr>
          <w:rFonts w:asciiTheme="minorEastAsia" w:eastAsiaTheme="minorEastAsia" w:hAnsiTheme="minorEastAsia" w:hint="eastAsia"/>
          <w:lang w:eastAsia="zh-TW"/>
        </w:rPr>
        <w:t>培训包括科室试用、上线前全面培训、上线2周收集问题后重点培训、岗位操作考核。</w:t>
      </w:r>
    </w:p>
    <w:p w:rsidR="00A34BB2" w:rsidRDefault="00DE6051">
      <w:pPr>
        <w:pStyle w:val="3"/>
        <w:spacing w:before="312" w:after="312" w:afterAutospacing="1" w:line="360" w:lineRule="auto"/>
        <w:ind w:left="426"/>
        <w:textAlignment w:val="baseline"/>
        <w:rPr>
          <w:rFonts w:asciiTheme="minorEastAsia" w:eastAsiaTheme="minorEastAsia" w:hAnsiTheme="minorEastAsia"/>
        </w:rPr>
      </w:pPr>
      <w:bookmarkStart w:id="46" w:name="_Toc323201211"/>
      <w:bookmarkStart w:id="47" w:name="_Toc227122396"/>
      <w:bookmarkStart w:id="48" w:name="_Toc73086583"/>
      <w:r>
        <w:rPr>
          <w:rFonts w:asciiTheme="minorEastAsia" w:eastAsiaTheme="minorEastAsia" w:hAnsiTheme="minorEastAsia" w:hint="eastAsia"/>
        </w:rPr>
        <w:t>5</w:t>
      </w:r>
      <w:r w:rsidR="004568F9">
        <w:rPr>
          <w:rFonts w:asciiTheme="minorEastAsia" w:eastAsiaTheme="minorEastAsia" w:hAnsiTheme="minorEastAsia" w:hint="eastAsia"/>
        </w:rPr>
        <w:t>、售后服务要求</w:t>
      </w:r>
      <w:bookmarkEnd w:id="46"/>
      <w:bookmarkEnd w:id="47"/>
      <w:bookmarkEnd w:id="48"/>
    </w:p>
    <w:p w:rsidR="00A34BB2" w:rsidRDefault="004568F9">
      <w:pPr>
        <w:spacing w:line="360" w:lineRule="auto"/>
        <w:ind w:firstLine="439"/>
        <w:textAlignment w:val="baseline"/>
        <w:rPr>
          <w:rFonts w:asciiTheme="minorEastAsia" w:eastAsiaTheme="minorEastAsia" w:hAnsiTheme="minorEastAsia"/>
          <w:color w:val="000000"/>
          <w:sz w:val="24"/>
        </w:rPr>
      </w:pPr>
      <w:r>
        <w:rPr>
          <w:rFonts w:asciiTheme="minorEastAsia" w:eastAsiaTheme="minorEastAsia" w:hAnsiTheme="minorEastAsia" w:hint="eastAsia"/>
          <w:color w:val="000000"/>
          <w:sz w:val="24"/>
        </w:rPr>
        <w:t>（1）所有软件产品的质保期自本项目终验合格</w:t>
      </w:r>
      <w:proofErr w:type="gramStart"/>
      <w:r>
        <w:rPr>
          <w:rFonts w:asciiTheme="minorEastAsia" w:eastAsiaTheme="minorEastAsia" w:hAnsiTheme="minorEastAsia" w:hint="eastAsia"/>
          <w:color w:val="000000"/>
          <w:sz w:val="24"/>
        </w:rPr>
        <w:t>书签订</w:t>
      </w:r>
      <w:proofErr w:type="gramEnd"/>
      <w:r>
        <w:rPr>
          <w:rFonts w:asciiTheme="minorEastAsia" w:eastAsiaTheme="minorEastAsia" w:hAnsiTheme="minorEastAsia" w:hint="eastAsia"/>
          <w:color w:val="000000"/>
          <w:sz w:val="24"/>
        </w:rPr>
        <w:t>之日起开始计算。对于应用系统开发，投标人应提供软件壹年免费维护。软件产品7×24小时软件工程师远程维护。</w:t>
      </w:r>
    </w:p>
    <w:p w:rsidR="00A34BB2" w:rsidRDefault="004568F9">
      <w:pPr>
        <w:spacing w:line="360" w:lineRule="auto"/>
        <w:ind w:firstLine="439"/>
        <w:textAlignment w:val="baseline"/>
        <w:rPr>
          <w:rFonts w:asciiTheme="minorEastAsia" w:eastAsiaTheme="minorEastAsia" w:hAnsiTheme="minorEastAsia"/>
          <w:color w:val="000000"/>
          <w:sz w:val="24"/>
        </w:rPr>
      </w:pPr>
      <w:r>
        <w:rPr>
          <w:rFonts w:asciiTheme="minorEastAsia" w:eastAsiaTheme="minorEastAsia" w:hAnsiTheme="minorEastAsia" w:hint="eastAsia"/>
          <w:color w:val="000000"/>
          <w:sz w:val="24"/>
        </w:rPr>
        <w:t>（2）工程建设期间及免费质保期均属于免费服务期，该期限内的所有售后服务，包括软件维护、软件升级所产生的费用均由投标人承担。</w:t>
      </w:r>
    </w:p>
    <w:p w:rsidR="00A34BB2" w:rsidRDefault="004568F9">
      <w:pPr>
        <w:spacing w:line="360" w:lineRule="auto"/>
        <w:ind w:firstLine="439"/>
        <w:textAlignment w:val="baseline"/>
        <w:rPr>
          <w:rFonts w:asciiTheme="minorEastAsia" w:eastAsiaTheme="minorEastAsia" w:hAnsiTheme="minorEastAsia"/>
          <w:color w:val="000000"/>
          <w:sz w:val="24"/>
        </w:rPr>
      </w:pPr>
      <w:r>
        <w:rPr>
          <w:rFonts w:asciiTheme="minorEastAsia" w:eastAsiaTheme="minorEastAsia" w:hAnsiTheme="minorEastAsia" w:hint="eastAsia"/>
          <w:color w:val="000000"/>
          <w:sz w:val="24"/>
        </w:rPr>
        <w:t>（</w:t>
      </w:r>
      <w:r w:rsidR="00481CD6">
        <w:rPr>
          <w:rFonts w:asciiTheme="minorEastAsia" w:eastAsiaTheme="minorEastAsia" w:hAnsiTheme="minorEastAsia" w:hint="eastAsia"/>
          <w:color w:val="000000"/>
          <w:sz w:val="24"/>
        </w:rPr>
        <w:t>3</w:t>
      </w:r>
      <w:r>
        <w:rPr>
          <w:rFonts w:asciiTheme="minorEastAsia" w:eastAsiaTheme="minorEastAsia" w:hAnsiTheme="minorEastAsia" w:hint="eastAsia"/>
          <w:color w:val="000000"/>
          <w:sz w:val="24"/>
        </w:rPr>
        <w:t>）投标人作为服务方，应提供应用软件维保期内的7</w:t>
      </w:r>
      <w:r>
        <w:rPr>
          <w:rFonts w:asciiTheme="minorEastAsia" w:eastAsiaTheme="minorEastAsia" w:hAnsiTheme="minorEastAsia"/>
          <w:color w:val="000000"/>
          <w:sz w:val="24"/>
        </w:rPr>
        <w:t>*24</w:t>
      </w:r>
      <w:r>
        <w:rPr>
          <w:rFonts w:asciiTheme="minorEastAsia" w:eastAsiaTheme="minorEastAsia" w:hAnsiTheme="minorEastAsia" w:hint="eastAsia"/>
          <w:color w:val="000000"/>
          <w:sz w:val="24"/>
        </w:rPr>
        <w:t>小时免费服务，医院工作日白天（8：00-17：00）故障响应时间1小时。非工作日及夜间故障响应时间为2小时。</w:t>
      </w:r>
      <w:r>
        <w:rPr>
          <w:rFonts w:asciiTheme="minorEastAsia" w:eastAsiaTheme="minorEastAsia" w:hAnsiTheme="minorEastAsia"/>
          <w:color w:val="000000"/>
          <w:sz w:val="24"/>
        </w:rPr>
        <w:t>4</w:t>
      </w:r>
      <w:r>
        <w:rPr>
          <w:rFonts w:asciiTheme="minorEastAsia" w:eastAsiaTheme="minorEastAsia" w:hAnsiTheme="minorEastAsia" w:hint="eastAsia"/>
          <w:color w:val="000000"/>
          <w:sz w:val="24"/>
        </w:rPr>
        <w:t>小时内到达现场，一般问题4小时内修复。免费期内对系统优化和常规安全检查。定时维护服务：每季度1次。</w:t>
      </w:r>
    </w:p>
    <w:p w:rsidR="00A34BB2" w:rsidRDefault="004568F9">
      <w:pPr>
        <w:spacing w:line="360" w:lineRule="auto"/>
        <w:ind w:firstLine="439"/>
        <w:textAlignment w:val="baseline"/>
        <w:rPr>
          <w:rFonts w:asciiTheme="minorEastAsia" w:eastAsiaTheme="minorEastAsia" w:hAnsiTheme="minorEastAsia"/>
          <w:color w:val="000000"/>
          <w:sz w:val="24"/>
        </w:rPr>
      </w:pPr>
      <w:r>
        <w:rPr>
          <w:rFonts w:asciiTheme="minorEastAsia" w:eastAsiaTheme="minorEastAsia" w:hAnsiTheme="minorEastAsia" w:hint="eastAsia"/>
          <w:color w:val="000000"/>
          <w:sz w:val="24"/>
        </w:rPr>
        <w:t>（</w:t>
      </w:r>
      <w:r w:rsidR="00481CD6">
        <w:rPr>
          <w:rFonts w:asciiTheme="minorEastAsia" w:eastAsiaTheme="minorEastAsia" w:hAnsiTheme="minorEastAsia" w:hint="eastAsia"/>
          <w:color w:val="000000"/>
          <w:sz w:val="24"/>
        </w:rPr>
        <w:t>4</w:t>
      </w:r>
      <w:r>
        <w:rPr>
          <w:rFonts w:asciiTheme="minorEastAsia" w:eastAsiaTheme="minorEastAsia" w:hAnsiTheme="minorEastAsia" w:hint="eastAsia"/>
          <w:color w:val="000000"/>
          <w:sz w:val="24"/>
        </w:rPr>
        <w:t>）针对本次项目，投标人做</w:t>
      </w:r>
      <w:r>
        <w:rPr>
          <w:rFonts w:asciiTheme="minorEastAsia" w:eastAsiaTheme="minorEastAsia" w:hAnsiTheme="minorEastAsia"/>
          <w:color w:val="000000"/>
          <w:sz w:val="24"/>
        </w:rPr>
        <w:t>出无推诿承诺。即提供特殊措施，无论由于哪一方产生的问题而使系统发生不正常情况时，在得到</w:t>
      </w:r>
      <w:r>
        <w:rPr>
          <w:rFonts w:asciiTheme="minorEastAsia" w:eastAsiaTheme="minorEastAsia" w:hAnsiTheme="minorEastAsia" w:hint="eastAsia"/>
          <w:color w:val="000000"/>
          <w:sz w:val="24"/>
        </w:rPr>
        <w:t>医院（</w:t>
      </w:r>
      <w:r>
        <w:rPr>
          <w:rFonts w:asciiTheme="minorEastAsia" w:eastAsiaTheme="minorEastAsia" w:hAnsiTheme="minorEastAsia"/>
          <w:color w:val="000000"/>
          <w:sz w:val="24"/>
        </w:rPr>
        <w:t>或使用方）通知后，须立即派工程师</w:t>
      </w:r>
      <w:r>
        <w:rPr>
          <w:rFonts w:asciiTheme="minorEastAsia" w:eastAsiaTheme="minorEastAsia" w:hAnsiTheme="minorEastAsia" w:hint="eastAsia"/>
          <w:color w:val="000000"/>
          <w:sz w:val="24"/>
        </w:rPr>
        <w:t>进行对接调试</w:t>
      </w:r>
      <w:r>
        <w:rPr>
          <w:rFonts w:asciiTheme="minorEastAsia" w:eastAsiaTheme="minorEastAsia" w:hAnsiTheme="minorEastAsia"/>
          <w:color w:val="000000"/>
          <w:sz w:val="24"/>
        </w:rPr>
        <w:t>，</w:t>
      </w:r>
      <w:r>
        <w:rPr>
          <w:rFonts w:asciiTheme="minorEastAsia" w:eastAsiaTheme="minorEastAsia" w:hAnsiTheme="minorEastAsia" w:hint="eastAsia"/>
          <w:color w:val="000000"/>
          <w:sz w:val="24"/>
        </w:rPr>
        <w:t>如必要须到现场支持，</w:t>
      </w:r>
      <w:r>
        <w:rPr>
          <w:rFonts w:asciiTheme="minorEastAsia" w:eastAsiaTheme="minorEastAsia" w:hAnsiTheme="minorEastAsia"/>
          <w:color w:val="000000"/>
          <w:sz w:val="24"/>
        </w:rPr>
        <w:t>全力协助其他供应商，使系统尽快恢复正常。</w:t>
      </w:r>
    </w:p>
    <w:p w:rsidR="00A34BB2" w:rsidRDefault="004568F9">
      <w:pPr>
        <w:spacing w:line="360" w:lineRule="auto"/>
        <w:ind w:firstLine="439"/>
        <w:textAlignment w:val="baseline"/>
        <w:rPr>
          <w:rFonts w:asciiTheme="minorEastAsia" w:eastAsiaTheme="minorEastAsia" w:hAnsiTheme="minorEastAsia"/>
          <w:color w:val="000000"/>
          <w:sz w:val="24"/>
        </w:rPr>
      </w:pPr>
      <w:r>
        <w:rPr>
          <w:rFonts w:asciiTheme="minorEastAsia" w:eastAsiaTheme="minorEastAsia" w:hAnsiTheme="minorEastAsia" w:hint="eastAsia"/>
          <w:color w:val="000000"/>
          <w:sz w:val="24"/>
        </w:rPr>
        <w:t>（</w:t>
      </w:r>
      <w:r w:rsidR="00481CD6">
        <w:rPr>
          <w:rFonts w:asciiTheme="minorEastAsia" w:eastAsiaTheme="minorEastAsia" w:hAnsiTheme="minorEastAsia" w:hint="eastAsia"/>
          <w:color w:val="000000"/>
          <w:sz w:val="24"/>
        </w:rPr>
        <w:t>5</w:t>
      </w:r>
      <w:r>
        <w:rPr>
          <w:rFonts w:asciiTheme="minorEastAsia" w:eastAsiaTheme="minorEastAsia" w:hAnsiTheme="minorEastAsia" w:hint="eastAsia"/>
          <w:color w:val="000000"/>
          <w:sz w:val="24"/>
        </w:rPr>
        <w:t>）投标人承诺</w:t>
      </w:r>
      <w:r>
        <w:rPr>
          <w:rFonts w:asciiTheme="minorEastAsia" w:eastAsiaTheme="minorEastAsia" w:hAnsiTheme="minorEastAsia"/>
          <w:color w:val="000000"/>
          <w:sz w:val="24"/>
        </w:rPr>
        <w:t>保证所提供的所有产品皆不侵犯任何第三方的版权、知识产权和其他合法权利。</w:t>
      </w:r>
    </w:p>
    <w:p w:rsidR="00A34BB2" w:rsidRDefault="004568F9">
      <w:pPr>
        <w:spacing w:line="360" w:lineRule="auto"/>
        <w:ind w:firstLine="439"/>
        <w:textAlignment w:val="baseline"/>
        <w:rPr>
          <w:rFonts w:asciiTheme="minorEastAsia" w:eastAsiaTheme="minorEastAsia" w:hAnsiTheme="minorEastAsia"/>
          <w:color w:val="000000"/>
          <w:sz w:val="24"/>
        </w:rPr>
      </w:pPr>
      <w:r>
        <w:rPr>
          <w:rFonts w:asciiTheme="minorEastAsia" w:eastAsiaTheme="minorEastAsia" w:hAnsiTheme="minorEastAsia" w:hint="eastAsia"/>
          <w:color w:val="000000"/>
          <w:sz w:val="24"/>
        </w:rPr>
        <w:t>（</w:t>
      </w:r>
      <w:r w:rsidR="00481CD6">
        <w:rPr>
          <w:rFonts w:asciiTheme="minorEastAsia" w:eastAsiaTheme="minorEastAsia" w:hAnsiTheme="minorEastAsia" w:hint="eastAsia"/>
          <w:color w:val="000000"/>
          <w:sz w:val="24"/>
        </w:rPr>
        <w:t>6</w:t>
      </w:r>
      <w:r>
        <w:rPr>
          <w:rFonts w:asciiTheme="minorEastAsia" w:eastAsiaTheme="minorEastAsia" w:hAnsiTheme="minorEastAsia" w:hint="eastAsia"/>
          <w:color w:val="000000"/>
          <w:sz w:val="24"/>
        </w:rPr>
        <w:t>）承诺可以为本项目设立技术中心，为用户提供全面专业的技术支持，为用户提供</w:t>
      </w:r>
      <w:r>
        <w:rPr>
          <w:rFonts w:asciiTheme="minorEastAsia" w:eastAsiaTheme="minorEastAsia" w:hAnsiTheme="minorEastAsia"/>
          <w:color w:val="000000"/>
          <w:sz w:val="24"/>
        </w:rPr>
        <w:t>中文电话免费咨询服务</w:t>
      </w:r>
      <w:r>
        <w:rPr>
          <w:rFonts w:asciiTheme="minorEastAsia" w:eastAsiaTheme="minorEastAsia" w:hAnsiTheme="minorEastAsia" w:hint="eastAsia"/>
          <w:color w:val="000000"/>
          <w:sz w:val="24"/>
        </w:rPr>
        <w:t>。</w:t>
      </w:r>
    </w:p>
    <w:p w:rsidR="00A34BB2" w:rsidRDefault="004568F9">
      <w:pPr>
        <w:spacing w:line="360" w:lineRule="auto"/>
        <w:ind w:firstLine="439"/>
        <w:textAlignment w:val="baseline"/>
        <w:rPr>
          <w:rFonts w:asciiTheme="minorEastAsia" w:eastAsiaTheme="minorEastAsia" w:hAnsiTheme="minorEastAsia"/>
          <w:color w:val="000000"/>
          <w:sz w:val="24"/>
        </w:rPr>
      </w:pPr>
      <w:r>
        <w:rPr>
          <w:rFonts w:asciiTheme="minorEastAsia" w:eastAsiaTheme="minorEastAsia" w:hAnsiTheme="minorEastAsia" w:hint="eastAsia"/>
          <w:color w:val="000000"/>
          <w:sz w:val="24"/>
        </w:rPr>
        <w:t>（</w:t>
      </w:r>
      <w:r w:rsidR="00481CD6">
        <w:rPr>
          <w:rFonts w:asciiTheme="minorEastAsia" w:eastAsiaTheme="minorEastAsia" w:hAnsiTheme="minorEastAsia" w:hint="eastAsia"/>
          <w:color w:val="000000"/>
          <w:sz w:val="24"/>
        </w:rPr>
        <w:t>7</w:t>
      </w:r>
      <w:r>
        <w:rPr>
          <w:rFonts w:asciiTheme="minorEastAsia" w:eastAsiaTheme="minorEastAsia" w:hAnsiTheme="minorEastAsia" w:hint="eastAsia"/>
          <w:color w:val="000000"/>
          <w:sz w:val="24"/>
        </w:rPr>
        <w:t>）投标人在每一维护周期结束后提供维护报告。</w:t>
      </w:r>
    </w:p>
    <w:p w:rsidR="00A34BB2" w:rsidRDefault="004568F9" w:rsidP="0039766C">
      <w:pPr>
        <w:spacing w:line="360" w:lineRule="auto"/>
        <w:ind w:firstLine="439"/>
        <w:textAlignment w:val="baseline"/>
        <w:rPr>
          <w:rFonts w:asciiTheme="minorEastAsia" w:eastAsiaTheme="minorEastAsia" w:hAnsiTheme="minorEastAsia"/>
          <w:color w:val="000000"/>
          <w:sz w:val="24"/>
        </w:rPr>
      </w:pPr>
      <w:r>
        <w:rPr>
          <w:rFonts w:asciiTheme="minorEastAsia" w:eastAsiaTheme="minorEastAsia" w:hAnsiTheme="minorEastAsia" w:hint="eastAsia"/>
          <w:color w:val="000000"/>
          <w:sz w:val="24"/>
        </w:rPr>
        <w:t>（</w:t>
      </w:r>
      <w:r w:rsidR="00481CD6">
        <w:rPr>
          <w:rFonts w:asciiTheme="minorEastAsia" w:eastAsiaTheme="minorEastAsia" w:hAnsiTheme="minorEastAsia" w:hint="eastAsia"/>
          <w:color w:val="000000"/>
          <w:sz w:val="24"/>
        </w:rPr>
        <w:t>8</w:t>
      </w:r>
      <w:r>
        <w:rPr>
          <w:rFonts w:asciiTheme="minorEastAsia" w:eastAsiaTheme="minorEastAsia" w:hAnsiTheme="minorEastAsia" w:hint="eastAsia"/>
          <w:color w:val="000000"/>
          <w:sz w:val="24"/>
        </w:rPr>
        <w:t>）投标人承诺为本次项目</w:t>
      </w:r>
      <w:r>
        <w:rPr>
          <w:rFonts w:asciiTheme="minorEastAsia" w:eastAsiaTheme="minorEastAsia" w:hAnsiTheme="minorEastAsia"/>
          <w:color w:val="000000"/>
          <w:sz w:val="24"/>
        </w:rPr>
        <w:t>提供优质的整体</w:t>
      </w:r>
      <w:r>
        <w:rPr>
          <w:rFonts w:asciiTheme="minorEastAsia" w:eastAsiaTheme="minorEastAsia" w:hAnsiTheme="minorEastAsia" w:hint="eastAsia"/>
          <w:color w:val="000000"/>
          <w:sz w:val="24"/>
        </w:rPr>
        <w:t>培训</w:t>
      </w:r>
      <w:r>
        <w:rPr>
          <w:rFonts w:asciiTheme="minorEastAsia" w:eastAsiaTheme="minorEastAsia" w:hAnsiTheme="minorEastAsia"/>
          <w:color w:val="000000"/>
          <w:sz w:val="24"/>
        </w:rPr>
        <w:t>服务，培训</w:t>
      </w:r>
      <w:r>
        <w:rPr>
          <w:rFonts w:asciiTheme="minorEastAsia" w:eastAsiaTheme="minorEastAsia" w:hAnsiTheme="minorEastAsia" w:hint="eastAsia"/>
          <w:color w:val="000000"/>
          <w:sz w:val="24"/>
        </w:rPr>
        <w:t>内容</w:t>
      </w:r>
      <w:r>
        <w:rPr>
          <w:rFonts w:asciiTheme="minorEastAsia" w:eastAsiaTheme="minorEastAsia" w:hAnsiTheme="minorEastAsia"/>
          <w:color w:val="000000"/>
          <w:sz w:val="24"/>
        </w:rPr>
        <w:t>包括对</w:t>
      </w:r>
      <w:r>
        <w:rPr>
          <w:rFonts w:asciiTheme="minorEastAsia" w:eastAsiaTheme="minorEastAsia" w:hAnsiTheme="minorEastAsia" w:hint="eastAsia"/>
          <w:color w:val="000000"/>
          <w:sz w:val="24"/>
        </w:rPr>
        <w:t>系统软件的</w:t>
      </w:r>
      <w:r>
        <w:rPr>
          <w:rFonts w:asciiTheme="minorEastAsia" w:eastAsiaTheme="minorEastAsia" w:hAnsiTheme="minorEastAsia"/>
          <w:color w:val="000000"/>
          <w:sz w:val="24"/>
        </w:rPr>
        <w:t>技术培训，以及对应用功能的操作培训</w:t>
      </w:r>
      <w:r>
        <w:rPr>
          <w:rFonts w:asciiTheme="minorEastAsia" w:eastAsiaTheme="minorEastAsia" w:hAnsiTheme="minorEastAsia" w:hint="eastAsia"/>
          <w:color w:val="000000"/>
          <w:sz w:val="24"/>
        </w:rPr>
        <w:t>，以</w:t>
      </w:r>
      <w:r>
        <w:rPr>
          <w:rFonts w:asciiTheme="minorEastAsia" w:eastAsiaTheme="minorEastAsia" w:hAnsiTheme="minorEastAsia"/>
          <w:color w:val="000000"/>
          <w:sz w:val="24"/>
        </w:rPr>
        <w:t>保障工程的整体质量。</w:t>
      </w:r>
    </w:p>
    <w:sectPr w:rsidR="00A34BB2" w:rsidSect="00CC0A40">
      <w:footerReference w:type="default" r:id="rId9"/>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5D81CAA" w15:done="0"/>
  <w15:commentEx w15:paraId="4C249074" w15:done="0"/>
  <w15:commentEx w15:paraId="31C69FC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BB37301" w16cid:durableId="252A3E87"/>
  <w16cid:commentId w16cid:paraId="1E4FC435" w16cid:durableId="252A3E88"/>
  <w16cid:commentId w16cid:paraId="7526ECBC" w16cid:durableId="252A3E89"/>
  <w16cid:commentId w16cid:paraId="7154CD13" w16cid:durableId="252A3E8A"/>
  <w16cid:commentId w16cid:paraId="5D4C3794" w16cid:durableId="252A3E8B"/>
  <w16cid:commentId w16cid:paraId="3B2865A6" w16cid:durableId="252A3E8C"/>
  <w16cid:commentId w16cid:paraId="17D0703E" w16cid:durableId="252A3E8D"/>
  <w16cid:commentId w16cid:paraId="326EB352" w16cid:durableId="252A3E8E"/>
  <w16cid:commentId w16cid:paraId="5BE21E7D" w16cid:durableId="252A3E8F"/>
  <w16cid:commentId w16cid:paraId="0CB8891D" w16cid:durableId="252A3E90"/>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5DF2" w:rsidRDefault="00085DF2" w:rsidP="00707417">
      <w:r>
        <w:separator/>
      </w:r>
    </w:p>
  </w:endnote>
  <w:endnote w:type="continuationSeparator" w:id="0">
    <w:p w:rsidR="00085DF2" w:rsidRDefault="00085DF2" w:rsidP="007074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00" w:usb3="00000000" w:csb0="00040000" w:csb1="00000000"/>
  </w:font>
  <w:font w:name="等线">
    <w:altName w:val="Arial Unicode MS"/>
    <w:panose1 w:val="02010600030101010101"/>
    <w:charset w:val="86"/>
    <w:family w:val="auto"/>
    <w:pitch w:val="variable"/>
    <w:sig w:usb0="A00002BF" w:usb1="38CF7CFA" w:usb2="00000016" w:usb3="00000000" w:csb0="0004000F" w:csb1="00000000"/>
  </w:font>
  <w:font w:name="TimesNewRomanPS-BoldMT">
    <w:altName w:val="Arial"/>
    <w:charset w:val="00"/>
    <w:family w:val="swiss"/>
    <w:pitch w:val="default"/>
    <w:sig w:usb0="00000000" w:usb1="00000000" w:usb2="00000000" w:usb3="00000000" w:csb0="00000001" w:csb1="00000000"/>
  </w:font>
  <w:font w:name="SimSun,Bold">
    <w:altName w:val="微软雅黑"/>
    <w:charset w:val="00"/>
    <w:family w:val="swiss"/>
    <w:pitch w:val="default"/>
    <w:sig w:usb0="00000000" w:usb1="00000000" w:usb2="00000010"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4265016"/>
      <w:docPartObj>
        <w:docPartGallery w:val="Page Numbers (Bottom of Page)"/>
        <w:docPartUnique/>
      </w:docPartObj>
    </w:sdtPr>
    <w:sdtContent>
      <w:sdt>
        <w:sdtPr>
          <w:id w:val="171357217"/>
          <w:docPartObj>
            <w:docPartGallery w:val="Page Numbers (Top of Page)"/>
            <w:docPartUnique/>
          </w:docPartObj>
        </w:sdtPr>
        <w:sdtContent>
          <w:p w:rsidR="00912704" w:rsidRDefault="00912704">
            <w:pPr>
              <w:pStyle w:val="a8"/>
              <w:jc w:val="center"/>
            </w:pPr>
            <w:r>
              <w:rPr>
                <w:lang w:val="zh-CN"/>
              </w:rPr>
              <w:t xml:space="preserve"> </w:t>
            </w:r>
            <w:r>
              <w:rPr>
                <w:b/>
                <w:sz w:val="24"/>
                <w:szCs w:val="24"/>
              </w:rPr>
              <w:fldChar w:fldCharType="begin"/>
            </w:r>
            <w:r>
              <w:rPr>
                <w:b/>
              </w:rPr>
              <w:instrText>PAGE</w:instrText>
            </w:r>
            <w:r>
              <w:rPr>
                <w:b/>
                <w:sz w:val="24"/>
                <w:szCs w:val="24"/>
              </w:rPr>
              <w:fldChar w:fldCharType="separate"/>
            </w:r>
            <w:r w:rsidR="00AA16BC">
              <w:rPr>
                <w:b/>
                <w:noProof/>
              </w:rPr>
              <w:t>28</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AA16BC">
              <w:rPr>
                <w:b/>
                <w:noProof/>
              </w:rPr>
              <w:t>31</w:t>
            </w:r>
            <w:r>
              <w:rPr>
                <w:b/>
                <w:sz w:val="24"/>
                <w:szCs w:val="24"/>
              </w:rPr>
              <w:fldChar w:fldCharType="end"/>
            </w:r>
          </w:p>
        </w:sdtContent>
      </w:sdt>
    </w:sdtContent>
  </w:sdt>
  <w:p w:rsidR="00912704" w:rsidRDefault="00912704">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5DF2" w:rsidRDefault="00085DF2" w:rsidP="00707417">
      <w:r>
        <w:separator/>
      </w:r>
    </w:p>
  </w:footnote>
  <w:footnote w:type="continuationSeparator" w:id="0">
    <w:p w:rsidR="00085DF2" w:rsidRDefault="00085DF2" w:rsidP="0070741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4C6ED0C"/>
    <w:multiLevelType w:val="multilevel"/>
    <w:tmpl w:val="A4C6ED0C"/>
    <w:lvl w:ilvl="0">
      <w:start w:val="1"/>
      <w:numFmt w:val="decimal"/>
      <w:lvlText w:val="%1)"/>
      <w:lvlJc w:val="left"/>
      <w:pPr>
        <w:ind w:left="852" w:hanging="420"/>
      </w:pPr>
      <w:rPr>
        <w:rFonts w:hint="eastAsia"/>
      </w:rPr>
    </w:lvl>
    <w:lvl w:ilvl="1">
      <w:start w:val="1"/>
      <w:numFmt w:val="lowerLetter"/>
      <w:lvlText w:val="%2)"/>
      <w:lvlJc w:val="left"/>
      <w:pPr>
        <w:ind w:left="1272" w:hanging="420"/>
      </w:pPr>
    </w:lvl>
    <w:lvl w:ilvl="2">
      <w:start w:val="1"/>
      <w:numFmt w:val="lowerRoman"/>
      <w:lvlText w:val="%3."/>
      <w:lvlJc w:val="right"/>
      <w:pPr>
        <w:ind w:left="1692" w:hanging="420"/>
      </w:pPr>
    </w:lvl>
    <w:lvl w:ilvl="3">
      <w:start w:val="1"/>
      <w:numFmt w:val="decimal"/>
      <w:lvlText w:val="%4."/>
      <w:lvlJc w:val="left"/>
      <w:pPr>
        <w:ind w:left="2112" w:hanging="420"/>
      </w:pPr>
    </w:lvl>
    <w:lvl w:ilvl="4">
      <w:start w:val="1"/>
      <w:numFmt w:val="lowerLetter"/>
      <w:lvlText w:val="%5)"/>
      <w:lvlJc w:val="left"/>
      <w:pPr>
        <w:ind w:left="2532" w:hanging="420"/>
      </w:pPr>
    </w:lvl>
    <w:lvl w:ilvl="5">
      <w:start w:val="1"/>
      <w:numFmt w:val="lowerRoman"/>
      <w:lvlText w:val="%6."/>
      <w:lvlJc w:val="right"/>
      <w:pPr>
        <w:ind w:left="2952" w:hanging="420"/>
      </w:pPr>
    </w:lvl>
    <w:lvl w:ilvl="6">
      <w:start w:val="1"/>
      <w:numFmt w:val="decimal"/>
      <w:lvlText w:val="%7."/>
      <w:lvlJc w:val="left"/>
      <w:pPr>
        <w:ind w:left="3372" w:hanging="420"/>
      </w:pPr>
    </w:lvl>
    <w:lvl w:ilvl="7">
      <w:start w:val="1"/>
      <w:numFmt w:val="lowerLetter"/>
      <w:lvlText w:val="%8)"/>
      <w:lvlJc w:val="left"/>
      <w:pPr>
        <w:ind w:left="3792" w:hanging="420"/>
      </w:pPr>
    </w:lvl>
    <w:lvl w:ilvl="8">
      <w:start w:val="1"/>
      <w:numFmt w:val="lowerRoman"/>
      <w:lvlText w:val="%9."/>
      <w:lvlJc w:val="right"/>
      <w:pPr>
        <w:ind w:left="4212" w:hanging="420"/>
      </w:pPr>
    </w:lvl>
  </w:abstractNum>
  <w:abstractNum w:abstractNumId="1">
    <w:nsid w:val="00000018"/>
    <w:multiLevelType w:val="multilevel"/>
    <w:tmpl w:val="00000018"/>
    <w:lvl w:ilvl="0">
      <w:start w:val="1"/>
      <w:numFmt w:val="decimal"/>
      <w:suff w:val="space"/>
      <w:lvlText w:val="第%1章"/>
      <w:lvlJc w:val="left"/>
      <w:pPr>
        <w:ind w:left="2694" w:firstLine="0"/>
      </w:pPr>
      <w:rPr>
        <w:rFonts w:ascii="Times New Roman" w:eastAsia="黑体" w:hAnsi="Times New Roman" w:hint="default"/>
        <w:b/>
        <w:i w:val="0"/>
        <w:color w:val="auto"/>
        <w:spacing w:val="0"/>
        <w:sz w:val="44"/>
        <w:lang w:val="en-US"/>
      </w:rPr>
    </w:lvl>
    <w:lvl w:ilvl="1">
      <w:start w:val="1"/>
      <w:numFmt w:val="decimal"/>
      <w:pStyle w:val="12-2"/>
      <w:suff w:val="space"/>
      <w:lvlText w:val="%1.%2"/>
      <w:lvlJc w:val="left"/>
      <w:pPr>
        <w:ind w:left="567" w:hanging="283"/>
      </w:pPr>
      <w:rPr>
        <w:rFonts w:ascii="Times New Roman" w:eastAsia="黑体" w:hAnsi="Times New Roman" w:hint="default"/>
        <w:b/>
        <w:i w:val="0"/>
        <w:color w:val="auto"/>
        <w:sz w:val="32"/>
      </w:rPr>
    </w:lvl>
    <w:lvl w:ilvl="2">
      <w:start w:val="1"/>
      <w:numFmt w:val="decimal"/>
      <w:pStyle w:val="21-3"/>
      <w:suff w:val="space"/>
      <w:lvlText w:val="%1.%2.%3"/>
      <w:lvlJc w:val="left"/>
      <w:pPr>
        <w:ind w:left="0" w:firstLine="0"/>
      </w:pPr>
      <w:rPr>
        <w:rFonts w:ascii="Times New Roman" w:eastAsia="黑体" w:hAnsi="Times New Roman" w:cs="Times New Roman" w:hint="default"/>
        <w:b/>
        <w:bCs w:val="0"/>
        <w:i w:val="0"/>
        <w:iCs w:val="0"/>
        <w:caps w:val="0"/>
        <w:smallCaps w:val="0"/>
        <w:strike w:val="0"/>
        <w:dstrike w:val="0"/>
        <w:vanish w:val="0"/>
        <w:color w:val="auto"/>
        <w:spacing w:val="0"/>
        <w:position w:val="0"/>
        <w:sz w:val="28"/>
        <w:u w:val="none"/>
        <w:vertAlign w:val="baseline"/>
      </w:rPr>
    </w:lvl>
    <w:lvl w:ilvl="3">
      <w:start w:val="1"/>
      <w:numFmt w:val="decimal"/>
      <w:suff w:val="space"/>
      <w:lvlText w:val="%1.%2.%3.%4"/>
      <w:lvlJc w:val="left"/>
      <w:pPr>
        <w:ind w:left="1844" w:firstLine="0"/>
      </w:pPr>
      <w:rPr>
        <w:rFonts w:ascii="Times New Roman" w:eastAsia="黑体" w:hAnsi="Times New Roman" w:hint="default"/>
        <w:b/>
        <w:bCs w:val="0"/>
        <w:i w:val="0"/>
        <w:iCs w:val="0"/>
        <w:caps w:val="0"/>
        <w:smallCaps w:val="0"/>
        <w:strike w:val="0"/>
        <w:dstrike w:val="0"/>
        <w:vanish w:val="0"/>
        <w:color w:val="000000"/>
        <w:spacing w:val="0"/>
        <w:position w:val="0"/>
        <w:sz w:val="24"/>
        <w:u w:val="none"/>
        <w:vertAlign w:val="baseline"/>
      </w:rPr>
    </w:lvl>
    <w:lvl w:ilvl="4">
      <w:start w:val="1"/>
      <w:numFmt w:val="decimal"/>
      <w:suff w:val="space"/>
      <w:lvlText w:val="%1.%2.%3.%4.%5"/>
      <w:lvlJc w:val="left"/>
      <w:pPr>
        <w:ind w:left="0" w:firstLine="0"/>
      </w:pPr>
      <w:rPr>
        <w:rFonts w:ascii="Times New Roman" w:eastAsia="黑体" w:hAnsi="Times New Roman" w:hint="default"/>
        <w:b/>
        <w:i w:val="0"/>
        <w:color w:val="auto"/>
        <w:sz w:val="28"/>
      </w:rPr>
    </w:lvl>
    <w:lvl w:ilvl="5">
      <w:start w:val="1"/>
      <w:numFmt w:val="chineseCountingThousand"/>
      <w:pStyle w:val="24-1"/>
      <w:suff w:val="space"/>
      <w:lvlText w:val="（%6）"/>
      <w:lvlJc w:val="left"/>
      <w:pPr>
        <w:ind w:left="8363" w:firstLine="0"/>
      </w:pPr>
      <w:rPr>
        <w:rFonts w:cs="Times New Roman" w:hint="eastAsia"/>
        <w:b w:val="0"/>
        <w:bCs w:val="0"/>
        <w:i w:val="0"/>
        <w:iCs w:val="0"/>
        <w:caps w:val="0"/>
        <w:smallCaps w:val="0"/>
        <w:strike w:val="0"/>
        <w:dstrike w:val="0"/>
        <w:vanish w:val="0"/>
        <w:color w:val="000000"/>
        <w:spacing w:val="0"/>
        <w:position w:val="0"/>
        <w:u w:val="none"/>
        <w:vertAlign w:val="baseline"/>
      </w:rPr>
    </w:lvl>
    <w:lvl w:ilvl="6">
      <w:start w:val="1"/>
      <w:numFmt w:val="decimal"/>
      <w:lvlRestart w:val="1"/>
      <w:suff w:val="space"/>
      <w:lvlText w:val="%7、"/>
      <w:lvlJc w:val="left"/>
      <w:pPr>
        <w:ind w:left="426" w:firstLine="0"/>
      </w:pPr>
      <w:rPr>
        <w:rFonts w:hint="eastAsia"/>
        <w:b w:val="0"/>
        <w:bCs w:val="0"/>
        <w:i w:val="0"/>
        <w:iCs w:val="0"/>
        <w:caps w:val="0"/>
        <w:smallCaps w:val="0"/>
        <w:strike w:val="0"/>
        <w:dstrike w:val="0"/>
        <w:vanish w:val="0"/>
        <w:color w:val="000000"/>
        <w:spacing w:val="0"/>
        <w:position w:val="0"/>
        <w:u w:val="none"/>
        <w:vertAlign w:val="baseline"/>
      </w:rPr>
    </w:lvl>
    <w:lvl w:ilvl="7">
      <w:start w:val="1"/>
      <w:numFmt w:val="decimal"/>
      <w:lvlRestart w:val="1"/>
      <w:suff w:val="space"/>
      <w:lvlText w:val="表%1-%8"/>
      <w:lvlJc w:val="left"/>
      <w:pPr>
        <w:ind w:left="0" w:firstLine="0"/>
      </w:pPr>
      <w:rPr>
        <w:rFonts w:ascii="Times New Roman" w:eastAsia="黑体" w:hAnsi="Times New Roman" w:hint="default"/>
        <w:b w:val="0"/>
        <w:i w:val="0"/>
        <w:color w:val="auto"/>
        <w:sz w:val="21"/>
      </w:rPr>
    </w:lvl>
    <w:lvl w:ilvl="8">
      <w:start w:val="1"/>
      <w:numFmt w:val="decimal"/>
      <w:lvlRestart w:val="1"/>
      <w:suff w:val="space"/>
      <w:lvlText w:val="图%1-%9"/>
      <w:lvlJc w:val="left"/>
      <w:pPr>
        <w:ind w:left="0" w:firstLine="0"/>
      </w:pPr>
      <w:rPr>
        <w:rFonts w:ascii="Times New Roman" w:eastAsia="黑体" w:hAnsi="Times New Roman" w:hint="default"/>
        <w:b w:val="0"/>
        <w:i w:val="0"/>
        <w:color w:val="auto"/>
        <w:sz w:val="21"/>
      </w:rPr>
    </w:lvl>
  </w:abstractNum>
  <w:abstractNum w:abstractNumId="2">
    <w:nsid w:val="06730D23"/>
    <w:multiLevelType w:val="multilevel"/>
    <w:tmpl w:val="06730D23"/>
    <w:lvl w:ilvl="0">
      <w:start w:val="1"/>
      <w:numFmt w:val="decimal"/>
      <w:lvlText w:val="%1、"/>
      <w:lvlJc w:val="left"/>
      <w:pPr>
        <w:ind w:left="987" w:hanging="420"/>
      </w:pPr>
      <w:rPr>
        <w:rFonts w:hint="eastAsia"/>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3">
    <w:nsid w:val="0D79047A"/>
    <w:multiLevelType w:val="multilevel"/>
    <w:tmpl w:val="0D79047A"/>
    <w:lvl w:ilvl="0">
      <w:start w:val="1"/>
      <w:numFmt w:val="decimal"/>
      <w:lvlText w:val="%1)"/>
      <w:lvlJc w:val="left"/>
      <w:pPr>
        <w:ind w:left="890" w:hanging="420"/>
      </w:pPr>
    </w:lvl>
    <w:lvl w:ilvl="1">
      <w:start w:val="1"/>
      <w:numFmt w:val="lowerLetter"/>
      <w:lvlText w:val="%2)"/>
      <w:lvlJc w:val="left"/>
      <w:pPr>
        <w:ind w:left="1310" w:hanging="420"/>
      </w:pPr>
    </w:lvl>
    <w:lvl w:ilvl="2">
      <w:start w:val="1"/>
      <w:numFmt w:val="lowerRoman"/>
      <w:lvlText w:val="%3."/>
      <w:lvlJc w:val="right"/>
      <w:pPr>
        <w:ind w:left="1730" w:hanging="420"/>
      </w:pPr>
    </w:lvl>
    <w:lvl w:ilvl="3">
      <w:start w:val="1"/>
      <w:numFmt w:val="decimal"/>
      <w:lvlText w:val="%4."/>
      <w:lvlJc w:val="left"/>
      <w:pPr>
        <w:ind w:left="2150" w:hanging="420"/>
      </w:pPr>
    </w:lvl>
    <w:lvl w:ilvl="4">
      <w:start w:val="1"/>
      <w:numFmt w:val="lowerLetter"/>
      <w:lvlText w:val="%5)"/>
      <w:lvlJc w:val="left"/>
      <w:pPr>
        <w:ind w:left="2570" w:hanging="420"/>
      </w:pPr>
    </w:lvl>
    <w:lvl w:ilvl="5">
      <w:start w:val="1"/>
      <w:numFmt w:val="lowerRoman"/>
      <w:lvlText w:val="%6."/>
      <w:lvlJc w:val="right"/>
      <w:pPr>
        <w:ind w:left="2990" w:hanging="420"/>
      </w:pPr>
    </w:lvl>
    <w:lvl w:ilvl="6">
      <w:start w:val="1"/>
      <w:numFmt w:val="decimal"/>
      <w:lvlText w:val="%7."/>
      <w:lvlJc w:val="left"/>
      <w:pPr>
        <w:ind w:left="3410" w:hanging="420"/>
      </w:pPr>
    </w:lvl>
    <w:lvl w:ilvl="7">
      <w:start w:val="1"/>
      <w:numFmt w:val="lowerLetter"/>
      <w:lvlText w:val="%8)"/>
      <w:lvlJc w:val="left"/>
      <w:pPr>
        <w:ind w:left="3830" w:hanging="420"/>
      </w:pPr>
    </w:lvl>
    <w:lvl w:ilvl="8">
      <w:start w:val="1"/>
      <w:numFmt w:val="lowerRoman"/>
      <w:lvlText w:val="%9."/>
      <w:lvlJc w:val="right"/>
      <w:pPr>
        <w:ind w:left="4250" w:hanging="420"/>
      </w:pPr>
    </w:lvl>
  </w:abstractNum>
  <w:abstractNum w:abstractNumId="4">
    <w:nsid w:val="1D0E5131"/>
    <w:multiLevelType w:val="multilevel"/>
    <w:tmpl w:val="1D0E5131"/>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nsid w:val="37AF6AF3"/>
    <w:multiLevelType w:val="multilevel"/>
    <w:tmpl w:val="37AF6AF3"/>
    <w:lvl w:ilvl="0">
      <w:start w:val="1"/>
      <w:numFmt w:val="lowerLetter"/>
      <w:lvlText w:val="%1)"/>
      <w:lvlJc w:val="left"/>
      <w:pPr>
        <w:tabs>
          <w:tab w:val="left" w:pos="920"/>
        </w:tabs>
        <w:ind w:left="920" w:hanging="360"/>
      </w:pPr>
      <w:rPr>
        <w:rFonts w:hint="default"/>
        <w:b w:val="0"/>
        <w:color w:val="auto"/>
      </w:rPr>
    </w:lvl>
    <w:lvl w:ilvl="1">
      <w:start w:val="1"/>
      <w:numFmt w:val="lowerLetter"/>
      <w:lvlText w:val="%2)"/>
      <w:lvlJc w:val="left"/>
      <w:pPr>
        <w:tabs>
          <w:tab w:val="left" w:pos="1400"/>
        </w:tabs>
        <w:ind w:left="1400" w:hanging="420"/>
      </w:pPr>
    </w:lvl>
    <w:lvl w:ilvl="2">
      <w:start w:val="1"/>
      <w:numFmt w:val="lowerRoman"/>
      <w:lvlText w:val="%3."/>
      <w:lvlJc w:val="right"/>
      <w:pPr>
        <w:tabs>
          <w:tab w:val="left" w:pos="1820"/>
        </w:tabs>
        <w:ind w:left="1820" w:hanging="420"/>
      </w:pPr>
    </w:lvl>
    <w:lvl w:ilvl="3">
      <w:start w:val="1"/>
      <w:numFmt w:val="decimal"/>
      <w:lvlText w:val="%4."/>
      <w:lvlJc w:val="left"/>
      <w:pPr>
        <w:tabs>
          <w:tab w:val="left" w:pos="2240"/>
        </w:tabs>
        <w:ind w:left="2240" w:hanging="420"/>
      </w:pPr>
    </w:lvl>
    <w:lvl w:ilvl="4">
      <w:start w:val="1"/>
      <w:numFmt w:val="lowerLetter"/>
      <w:lvlText w:val="%5)"/>
      <w:lvlJc w:val="left"/>
      <w:pPr>
        <w:tabs>
          <w:tab w:val="left" w:pos="2660"/>
        </w:tabs>
        <w:ind w:left="2660" w:hanging="420"/>
      </w:pPr>
    </w:lvl>
    <w:lvl w:ilvl="5">
      <w:start w:val="1"/>
      <w:numFmt w:val="lowerRoman"/>
      <w:lvlText w:val="%6."/>
      <w:lvlJc w:val="right"/>
      <w:pPr>
        <w:tabs>
          <w:tab w:val="left" w:pos="3080"/>
        </w:tabs>
        <w:ind w:left="3080" w:hanging="420"/>
      </w:pPr>
    </w:lvl>
    <w:lvl w:ilvl="6">
      <w:start w:val="1"/>
      <w:numFmt w:val="decimal"/>
      <w:lvlText w:val="%7."/>
      <w:lvlJc w:val="left"/>
      <w:pPr>
        <w:tabs>
          <w:tab w:val="left" w:pos="3500"/>
        </w:tabs>
        <w:ind w:left="3500" w:hanging="420"/>
      </w:pPr>
    </w:lvl>
    <w:lvl w:ilvl="7">
      <w:start w:val="1"/>
      <w:numFmt w:val="lowerLetter"/>
      <w:lvlText w:val="%8)"/>
      <w:lvlJc w:val="left"/>
      <w:pPr>
        <w:tabs>
          <w:tab w:val="left" w:pos="3920"/>
        </w:tabs>
        <w:ind w:left="3920" w:hanging="420"/>
      </w:pPr>
    </w:lvl>
    <w:lvl w:ilvl="8">
      <w:start w:val="1"/>
      <w:numFmt w:val="lowerRoman"/>
      <w:lvlText w:val="%9."/>
      <w:lvlJc w:val="right"/>
      <w:pPr>
        <w:tabs>
          <w:tab w:val="left" w:pos="4340"/>
        </w:tabs>
        <w:ind w:left="4340" w:hanging="420"/>
      </w:pPr>
    </w:lvl>
  </w:abstractNum>
  <w:abstractNum w:abstractNumId="6">
    <w:nsid w:val="63F04647"/>
    <w:multiLevelType w:val="multilevel"/>
    <w:tmpl w:val="63F04647"/>
    <w:lvl w:ilvl="0">
      <w:start w:val="1"/>
      <w:numFmt w:val="decimal"/>
      <w:lvlText w:val="%1."/>
      <w:lvlJc w:val="left"/>
      <w:pPr>
        <w:ind w:left="432" w:hanging="432"/>
      </w:pPr>
      <w:rPr>
        <w:rFonts w:hint="eastAsia"/>
        <w:b w:val="0"/>
        <w:bCs/>
        <w:caps w:val="0"/>
        <w:smallCaps w:val="0"/>
        <w:strike w:val="0"/>
        <w:dstrike w:val="0"/>
        <w:color w:val="000000"/>
        <w:spacing w:val="0"/>
        <w:w w:val="100"/>
        <w:kern w:val="0"/>
        <w:position w:val="0"/>
        <w:highlight w:val="none"/>
        <w:vertAlign w:val="baseline"/>
      </w:rPr>
    </w:lvl>
    <w:lvl w:ilvl="1">
      <w:start w:val="1"/>
      <w:numFmt w:val="decimal"/>
      <w:suff w:val="nothing"/>
      <w:lvlText w:val="%1.%2."/>
      <w:lvlJc w:val="left"/>
      <w:pPr>
        <w:ind w:left="576" w:hanging="576"/>
      </w:pPr>
      <w:rPr>
        <w:rFonts w:hAnsi="Arial Unicode MS"/>
        <w:b/>
        <w:bCs/>
        <w:caps w:val="0"/>
        <w:smallCaps w:val="0"/>
        <w:strike w:val="0"/>
        <w:dstrike w:val="0"/>
        <w:color w:val="000000"/>
        <w:spacing w:val="0"/>
        <w:w w:val="100"/>
        <w:kern w:val="0"/>
        <w:position w:val="0"/>
        <w:highlight w:val="none"/>
        <w:vertAlign w:val="baseline"/>
      </w:rPr>
    </w:lvl>
    <w:lvl w:ilvl="2">
      <w:start w:val="1"/>
      <w:numFmt w:val="decimal"/>
      <w:suff w:val="nothing"/>
      <w:lvlText w:val="%1.%2.%3."/>
      <w:lvlJc w:val="left"/>
      <w:pPr>
        <w:ind w:left="1146" w:hanging="720"/>
      </w:pPr>
      <w:rPr>
        <w:rFonts w:hAnsi="Arial Unicode MS"/>
        <w:b/>
        <w:bCs/>
        <w:caps w:val="0"/>
        <w:smallCaps w:val="0"/>
        <w:strike w:val="0"/>
        <w:dstrike w:val="0"/>
        <w:color w:val="000000"/>
        <w:spacing w:val="0"/>
        <w:w w:val="100"/>
        <w:kern w:val="0"/>
        <w:position w:val="0"/>
        <w:highlight w:val="none"/>
        <w:vertAlign w:val="baseline"/>
      </w:rPr>
    </w:lvl>
    <w:lvl w:ilvl="3">
      <w:start w:val="1"/>
      <w:numFmt w:val="decimal"/>
      <w:suff w:val="nothing"/>
      <w:lvlText w:val="%1.%2.%3.%4."/>
      <w:lvlJc w:val="left"/>
      <w:pPr>
        <w:ind w:left="864" w:hanging="864"/>
      </w:pPr>
      <w:rPr>
        <w:rFonts w:hAnsi="Arial Unicode MS"/>
        <w:b/>
        <w:bCs/>
        <w:caps w:val="0"/>
        <w:smallCaps w:val="0"/>
        <w:strike w:val="0"/>
        <w:dstrike w:val="0"/>
        <w:color w:val="000000"/>
        <w:spacing w:val="0"/>
        <w:w w:val="100"/>
        <w:kern w:val="0"/>
        <w:position w:val="0"/>
        <w:highlight w:val="none"/>
        <w:vertAlign w:val="baseline"/>
      </w:rPr>
    </w:lvl>
    <w:lvl w:ilvl="4">
      <w:start w:val="1"/>
      <w:numFmt w:val="decimal"/>
      <w:suff w:val="nothing"/>
      <w:lvlText w:val="%1.%2.%3.%4.%5."/>
      <w:lvlJc w:val="left"/>
      <w:pPr>
        <w:ind w:left="1008" w:hanging="1008"/>
      </w:pPr>
      <w:rPr>
        <w:rFonts w:hAnsi="Arial Unicode MS"/>
        <w:b/>
        <w:bCs/>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pPr>
        <w:ind w:left="1152" w:hanging="1152"/>
      </w:pPr>
      <w:rPr>
        <w:rFonts w:hAnsi="Arial Unicode MS"/>
        <w:b/>
        <w:bCs/>
        <w:caps w:val="0"/>
        <w:smallCaps w:val="0"/>
        <w:strike w:val="0"/>
        <w:dstrike w:val="0"/>
        <w:color w:val="000000"/>
        <w:spacing w:val="0"/>
        <w:w w:val="100"/>
        <w:kern w:val="0"/>
        <w:position w:val="0"/>
        <w:highlight w:val="none"/>
        <w:vertAlign w:val="baseline"/>
      </w:rPr>
    </w:lvl>
    <w:lvl w:ilvl="6">
      <w:start w:val="1"/>
      <w:numFmt w:val="decimal"/>
      <w:suff w:val="nothing"/>
      <w:lvlText w:val="%1.%2.%3.%4.%5.%6.%7."/>
      <w:lvlJc w:val="left"/>
      <w:pPr>
        <w:ind w:left="1296" w:hanging="1296"/>
      </w:pPr>
      <w:rPr>
        <w:rFonts w:hAnsi="Arial Unicode MS"/>
        <w:b/>
        <w:bCs/>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ind w:left="1440" w:hanging="1440"/>
      </w:pPr>
      <w:rPr>
        <w:rFonts w:hAnsi="Arial Unicode MS"/>
        <w:b/>
        <w:bCs/>
        <w:caps w:val="0"/>
        <w:smallCaps w:val="0"/>
        <w:strike w:val="0"/>
        <w:dstrike w:val="0"/>
        <w:color w:val="000000"/>
        <w:spacing w:val="0"/>
        <w:w w:val="100"/>
        <w:kern w:val="0"/>
        <w:position w:val="0"/>
        <w:highlight w:val="none"/>
        <w:vertAlign w:val="baseline"/>
      </w:rPr>
    </w:lvl>
    <w:lvl w:ilvl="8">
      <w:start w:val="1"/>
      <w:numFmt w:val="decimal"/>
      <w:suff w:val="nothing"/>
      <w:lvlText w:val="%1.%2.%3.%4.%5.%6.%7.%8.%9."/>
      <w:lvlJc w:val="left"/>
      <w:pPr>
        <w:ind w:left="1584" w:hanging="1584"/>
      </w:pPr>
      <w:rPr>
        <w:rFonts w:hAnsi="Arial Unicode MS"/>
        <w:b/>
        <w:bCs/>
        <w:caps w:val="0"/>
        <w:smallCaps w:val="0"/>
        <w:strike w:val="0"/>
        <w:dstrike w:val="0"/>
        <w:color w:val="000000"/>
        <w:spacing w:val="0"/>
        <w:w w:val="100"/>
        <w:kern w:val="0"/>
        <w:position w:val="0"/>
        <w:highlight w:val="none"/>
        <w:vertAlign w:val="baseline"/>
      </w:rPr>
    </w:lvl>
  </w:abstractNum>
  <w:abstractNum w:abstractNumId="7">
    <w:nsid w:val="66A50EAE"/>
    <w:multiLevelType w:val="multilevel"/>
    <w:tmpl w:val="66A50EAE"/>
    <w:lvl w:ilvl="0">
      <w:start w:val="1"/>
      <w:numFmt w:val="decimal"/>
      <w:lvlText w:val="%1)"/>
      <w:lvlJc w:val="left"/>
      <w:pPr>
        <w:ind w:left="864" w:hanging="420"/>
      </w:pPr>
    </w:lvl>
    <w:lvl w:ilvl="1">
      <w:start w:val="1"/>
      <w:numFmt w:val="lowerLetter"/>
      <w:lvlText w:val="%2)"/>
      <w:lvlJc w:val="left"/>
      <w:pPr>
        <w:ind w:left="1284" w:hanging="420"/>
      </w:pPr>
    </w:lvl>
    <w:lvl w:ilvl="2">
      <w:start w:val="1"/>
      <w:numFmt w:val="lowerRoman"/>
      <w:lvlText w:val="%3."/>
      <w:lvlJc w:val="right"/>
      <w:pPr>
        <w:ind w:left="1704" w:hanging="420"/>
      </w:pPr>
    </w:lvl>
    <w:lvl w:ilvl="3">
      <w:start w:val="1"/>
      <w:numFmt w:val="decimal"/>
      <w:lvlText w:val="%4."/>
      <w:lvlJc w:val="left"/>
      <w:pPr>
        <w:ind w:left="2124" w:hanging="420"/>
      </w:pPr>
    </w:lvl>
    <w:lvl w:ilvl="4">
      <w:start w:val="1"/>
      <w:numFmt w:val="lowerLetter"/>
      <w:lvlText w:val="%5)"/>
      <w:lvlJc w:val="left"/>
      <w:pPr>
        <w:ind w:left="2544" w:hanging="420"/>
      </w:pPr>
    </w:lvl>
    <w:lvl w:ilvl="5">
      <w:start w:val="1"/>
      <w:numFmt w:val="lowerRoman"/>
      <w:lvlText w:val="%6."/>
      <w:lvlJc w:val="right"/>
      <w:pPr>
        <w:ind w:left="2964" w:hanging="420"/>
      </w:pPr>
    </w:lvl>
    <w:lvl w:ilvl="6">
      <w:start w:val="1"/>
      <w:numFmt w:val="decimal"/>
      <w:lvlText w:val="%7."/>
      <w:lvlJc w:val="left"/>
      <w:pPr>
        <w:ind w:left="3384" w:hanging="420"/>
      </w:pPr>
    </w:lvl>
    <w:lvl w:ilvl="7">
      <w:start w:val="1"/>
      <w:numFmt w:val="lowerLetter"/>
      <w:lvlText w:val="%8)"/>
      <w:lvlJc w:val="left"/>
      <w:pPr>
        <w:ind w:left="3804" w:hanging="420"/>
      </w:pPr>
    </w:lvl>
    <w:lvl w:ilvl="8">
      <w:start w:val="1"/>
      <w:numFmt w:val="lowerRoman"/>
      <w:lvlText w:val="%9."/>
      <w:lvlJc w:val="right"/>
      <w:pPr>
        <w:ind w:left="4224" w:hanging="420"/>
      </w:pPr>
    </w:lvl>
  </w:abstractNum>
  <w:num w:numId="1">
    <w:abstractNumId w:val="1"/>
  </w:num>
  <w:num w:numId="2">
    <w:abstractNumId w:val="4"/>
  </w:num>
  <w:num w:numId="3">
    <w:abstractNumId w:val="2"/>
  </w:num>
  <w:num w:numId="4">
    <w:abstractNumId w:val="0"/>
  </w:num>
  <w:num w:numId="5">
    <w:abstractNumId w:val="3"/>
  </w:num>
  <w:num w:numId="6">
    <w:abstractNumId w:val="7"/>
  </w:num>
  <w:num w:numId="7">
    <w:abstractNumId w:val="6"/>
  </w:num>
  <w:num w:numId="8">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ndows 用户">
    <w15:presenceInfo w15:providerId="None" w15:userId="Windows 用户"/>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hideSpellingErrors/>
  <w:hideGrammaticalErrors/>
  <w:proofState w:grammar="clean"/>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37225"/>
    <w:rsid w:val="00013363"/>
    <w:rsid w:val="00032AC9"/>
    <w:rsid w:val="000450B2"/>
    <w:rsid w:val="00045243"/>
    <w:rsid w:val="00055842"/>
    <w:rsid w:val="00064BB3"/>
    <w:rsid w:val="00085AC8"/>
    <w:rsid w:val="00085DF2"/>
    <w:rsid w:val="00086F11"/>
    <w:rsid w:val="00087F3C"/>
    <w:rsid w:val="00091639"/>
    <w:rsid w:val="00097007"/>
    <w:rsid w:val="000A14B8"/>
    <w:rsid w:val="000B20ED"/>
    <w:rsid w:val="000C08D5"/>
    <w:rsid w:val="000C4298"/>
    <w:rsid w:val="000C49F4"/>
    <w:rsid w:val="000C72B9"/>
    <w:rsid w:val="000C7A55"/>
    <w:rsid w:val="000D01AE"/>
    <w:rsid w:val="000D19DB"/>
    <w:rsid w:val="000D6A92"/>
    <w:rsid w:val="000E7012"/>
    <w:rsid w:val="000F2BF4"/>
    <w:rsid w:val="000F5ED3"/>
    <w:rsid w:val="00104530"/>
    <w:rsid w:val="00120325"/>
    <w:rsid w:val="001259C0"/>
    <w:rsid w:val="0012790B"/>
    <w:rsid w:val="00130037"/>
    <w:rsid w:val="001328E5"/>
    <w:rsid w:val="00150B0B"/>
    <w:rsid w:val="00162A16"/>
    <w:rsid w:val="00167E89"/>
    <w:rsid w:val="001A131A"/>
    <w:rsid w:val="001B6790"/>
    <w:rsid w:val="001C1EE4"/>
    <w:rsid w:val="001C496B"/>
    <w:rsid w:val="001F0CA9"/>
    <w:rsid w:val="00201D78"/>
    <w:rsid w:val="00202B64"/>
    <w:rsid w:val="002068DD"/>
    <w:rsid w:val="00215F1B"/>
    <w:rsid w:val="0021628F"/>
    <w:rsid w:val="00217817"/>
    <w:rsid w:val="0024680F"/>
    <w:rsid w:val="00252329"/>
    <w:rsid w:val="00253D54"/>
    <w:rsid w:val="00270BE1"/>
    <w:rsid w:val="00271695"/>
    <w:rsid w:val="002767D0"/>
    <w:rsid w:val="0028212F"/>
    <w:rsid w:val="00290AF0"/>
    <w:rsid w:val="002A2A85"/>
    <w:rsid w:val="002A2F17"/>
    <w:rsid w:val="002A640C"/>
    <w:rsid w:val="002B4C7D"/>
    <w:rsid w:val="002B5EDA"/>
    <w:rsid w:val="002C51D8"/>
    <w:rsid w:val="002D2DB5"/>
    <w:rsid w:val="002D2DBD"/>
    <w:rsid w:val="002D50C5"/>
    <w:rsid w:val="002F0AE2"/>
    <w:rsid w:val="002F44E1"/>
    <w:rsid w:val="0030281F"/>
    <w:rsid w:val="00304CD8"/>
    <w:rsid w:val="00311206"/>
    <w:rsid w:val="00316551"/>
    <w:rsid w:val="00317152"/>
    <w:rsid w:val="00330EC1"/>
    <w:rsid w:val="00337781"/>
    <w:rsid w:val="00347BEE"/>
    <w:rsid w:val="00353E65"/>
    <w:rsid w:val="0035564A"/>
    <w:rsid w:val="00355D27"/>
    <w:rsid w:val="00357BEA"/>
    <w:rsid w:val="0036562D"/>
    <w:rsid w:val="003666EC"/>
    <w:rsid w:val="00371450"/>
    <w:rsid w:val="00394577"/>
    <w:rsid w:val="0039584E"/>
    <w:rsid w:val="00395BC0"/>
    <w:rsid w:val="0039766C"/>
    <w:rsid w:val="003A3C9A"/>
    <w:rsid w:val="003B7660"/>
    <w:rsid w:val="003B78DF"/>
    <w:rsid w:val="003D411C"/>
    <w:rsid w:val="003D4CAE"/>
    <w:rsid w:val="003E3942"/>
    <w:rsid w:val="003E443E"/>
    <w:rsid w:val="003E4F88"/>
    <w:rsid w:val="003F0AA4"/>
    <w:rsid w:val="003F17E0"/>
    <w:rsid w:val="00410172"/>
    <w:rsid w:val="0041722F"/>
    <w:rsid w:val="00423F47"/>
    <w:rsid w:val="00431314"/>
    <w:rsid w:val="00436569"/>
    <w:rsid w:val="00437225"/>
    <w:rsid w:val="004439B4"/>
    <w:rsid w:val="0045197D"/>
    <w:rsid w:val="004568F9"/>
    <w:rsid w:val="0046479C"/>
    <w:rsid w:val="00465AD7"/>
    <w:rsid w:val="00467105"/>
    <w:rsid w:val="00470870"/>
    <w:rsid w:val="00477F4B"/>
    <w:rsid w:val="00481CD6"/>
    <w:rsid w:val="0048495F"/>
    <w:rsid w:val="00484B50"/>
    <w:rsid w:val="00491993"/>
    <w:rsid w:val="00491B0B"/>
    <w:rsid w:val="004A6E56"/>
    <w:rsid w:val="004B3E66"/>
    <w:rsid w:val="004B7C99"/>
    <w:rsid w:val="00504D7B"/>
    <w:rsid w:val="00507AE0"/>
    <w:rsid w:val="00511BEA"/>
    <w:rsid w:val="00540951"/>
    <w:rsid w:val="005446AE"/>
    <w:rsid w:val="00561B78"/>
    <w:rsid w:val="00565DF6"/>
    <w:rsid w:val="00572650"/>
    <w:rsid w:val="005743C0"/>
    <w:rsid w:val="00577D9D"/>
    <w:rsid w:val="00583D02"/>
    <w:rsid w:val="005869C3"/>
    <w:rsid w:val="00587710"/>
    <w:rsid w:val="00596202"/>
    <w:rsid w:val="005B1F24"/>
    <w:rsid w:val="005C2ED9"/>
    <w:rsid w:val="005F2E97"/>
    <w:rsid w:val="005F3B87"/>
    <w:rsid w:val="0060546E"/>
    <w:rsid w:val="00617777"/>
    <w:rsid w:val="006222B7"/>
    <w:rsid w:val="00623443"/>
    <w:rsid w:val="00626F74"/>
    <w:rsid w:val="0063086A"/>
    <w:rsid w:val="00632EE1"/>
    <w:rsid w:val="00637048"/>
    <w:rsid w:val="0064014B"/>
    <w:rsid w:val="00640682"/>
    <w:rsid w:val="0064226B"/>
    <w:rsid w:val="0065374D"/>
    <w:rsid w:val="00653BFC"/>
    <w:rsid w:val="006651BA"/>
    <w:rsid w:val="00665548"/>
    <w:rsid w:val="006802DC"/>
    <w:rsid w:val="00680FAB"/>
    <w:rsid w:val="00682B04"/>
    <w:rsid w:val="00686ECC"/>
    <w:rsid w:val="00696B53"/>
    <w:rsid w:val="006B2948"/>
    <w:rsid w:val="006B329E"/>
    <w:rsid w:val="006B4308"/>
    <w:rsid w:val="006C3823"/>
    <w:rsid w:val="006C482B"/>
    <w:rsid w:val="006C655A"/>
    <w:rsid w:val="006E5503"/>
    <w:rsid w:val="006F40A9"/>
    <w:rsid w:val="00700524"/>
    <w:rsid w:val="00707417"/>
    <w:rsid w:val="00711F75"/>
    <w:rsid w:val="00721280"/>
    <w:rsid w:val="00726786"/>
    <w:rsid w:val="0072788B"/>
    <w:rsid w:val="007337B2"/>
    <w:rsid w:val="00737827"/>
    <w:rsid w:val="00737A5F"/>
    <w:rsid w:val="00741EE9"/>
    <w:rsid w:val="0074680A"/>
    <w:rsid w:val="00754E37"/>
    <w:rsid w:val="00771239"/>
    <w:rsid w:val="00780D92"/>
    <w:rsid w:val="007B1475"/>
    <w:rsid w:val="007C28EA"/>
    <w:rsid w:val="007C2C84"/>
    <w:rsid w:val="007C5750"/>
    <w:rsid w:val="007D1E08"/>
    <w:rsid w:val="007D2030"/>
    <w:rsid w:val="007E6AC8"/>
    <w:rsid w:val="007F1740"/>
    <w:rsid w:val="007F5A4A"/>
    <w:rsid w:val="007F78AF"/>
    <w:rsid w:val="008029E0"/>
    <w:rsid w:val="00812761"/>
    <w:rsid w:val="00814231"/>
    <w:rsid w:val="00817EB7"/>
    <w:rsid w:val="00820577"/>
    <w:rsid w:val="008229CD"/>
    <w:rsid w:val="008312B0"/>
    <w:rsid w:val="0083130F"/>
    <w:rsid w:val="00836CA3"/>
    <w:rsid w:val="00845C9C"/>
    <w:rsid w:val="00855A0B"/>
    <w:rsid w:val="00857160"/>
    <w:rsid w:val="00881A68"/>
    <w:rsid w:val="00886CE2"/>
    <w:rsid w:val="008B5230"/>
    <w:rsid w:val="008C199B"/>
    <w:rsid w:val="008D0297"/>
    <w:rsid w:val="008D1D02"/>
    <w:rsid w:val="008D260E"/>
    <w:rsid w:val="008E08C2"/>
    <w:rsid w:val="008E4859"/>
    <w:rsid w:val="00905371"/>
    <w:rsid w:val="00907473"/>
    <w:rsid w:val="00912704"/>
    <w:rsid w:val="00913892"/>
    <w:rsid w:val="009170AA"/>
    <w:rsid w:val="009174F3"/>
    <w:rsid w:val="00932E14"/>
    <w:rsid w:val="00936DD0"/>
    <w:rsid w:val="00941897"/>
    <w:rsid w:val="00942F48"/>
    <w:rsid w:val="00947CC7"/>
    <w:rsid w:val="009720D7"/>
    <w:rsid w:val="009729B3"/>
    <w:rsid w:val="00977D9D"/>
    <w:rsid w:val="00984305"/>
    <w:rsid w:val="0098469A"/>
    <w:rsid w:val="00987FF6"/>
    <w:rsid w:val="009A608A"/>
    <w:rsid w:val="009D6566"/>
    <w:rsid w:val="009F4D44"/>
    <w:rsid w:val="00A02CCB"/>
    <w:rsid w:val="00A110DF"/>
    <w:rsid w:val="00A146B7"/>
    <w:rsid w:val="00A32478"/>
    <w:rsid w:val="00A343C8"/>
    <w:rsid w:val="00A34BB2"/>
    <w:rsid w:val="00A3737D"/>
    <w:rsid w:val="00A37C0D"/>
    <w:rsid w:val="00A43487"/>
    <w:rsid w:val="00A45616"/>
    <w:rsid w:val="00A45CB1"/>
    <w:rsid w:val="00A548C1"/>
    <w:rsid w:val="00A56C5C"/>
    <w:rsid w:val="00A732AC"/>
    <w:rsid w:val="00A800C1"/>
    <w:rsid w:val="00A80A4D"/>
    <w:rsid w:val="00A83592"/>
    <w:rsid w:val="00A92550"/>
    <w:rsid w:val="00A9697A"/>
    <w:rsid w:val="00AA16BC"/>
    <w:rsid w:val="00AA3B36"/>
    <w:rsid w:val="00AB0903"/>
    <w:rsid w:val="00AD022B"/>
    <w:rsid w:val="00AE5C14"/>
    <w:rsid w:val="00AE6EE9"/>
    <w:rsid w:val="00AF0663"/>
    <w:rsid w:val="00AF0F79"/>
    <w:rsid w:val="00AF529F"/>
    <w:rsid w:val="00AF5A9A"/>
    <w:rsid w:val="00AF7775"/>
    <w:rsid w:val="00B06D87"/>
    <w:rsid w:val="00B16210"/>
    <w:rsid w:val="00B20055"/>
    <w:rsid w:val="00B31D14"/>
    <w:rsid w:val="00B31ED6"/>
    <w:rsid w:val="00B37402"/>
    <w:rsid w:val="00B4058E"/>
    <w:rsid w:val="00B428DC"/>
    <w:rsid w:val="00B5675C"/>
    <w:rsid w:val="00B61C27"/>
    <w:rsid w:val="00B8736F"/>
    <w:rsid w:val="00BB0F87"/>
    <w:rsid w:val="00BB1397"/>
    <w:rsid w:val="00BB4318"/>
    <w:rsid w:val="00BB54E8"/>
    <w:rsid w:val="00BB5CE3"/>
    <w:rsid w:val="00BC3553"/>
    <w:rsid w:val="00BC6EE8"/>
    <w:rsid w:val="00BD1A5F"/>
    <w:rsid w:val="00BD36C7"/>
    <w:rsid w:val="00BE134A"/>
    <w:rsid w:val="00BF6785"/>
    <w:rsid w:val="00C1389F"/>
    <w:rsid w:val="00C16237"/>
    <w:rsid w:val="00C275A6"/>
    <w:rsid w:val="00C27CDB"/>
    <w:rsid w:val="00C30A60"/>
    <w:rsid w:val="00C31093"/>
    <w:rsid w:val="00C427B0"/>
    <w:rsid w:val="00C55727"/>
    <w:rsid w:val="00C66A94"/>
    <w:rsid w:val="00C67A33"/>
    <w:rsid w:val="00C72411"/>
    <w:rsid w:val="00C755C7"/>
    <w:rsid w:val="00CA022E"/>
    <w:rsid w:val="00CB4D20"/>
    <w:rsid w:val="00CC0A40"/>
    <w:rsid w:val="00CC3B57"/>
    <w:rsid w:val="00CD0744"/>
    <w:rsid w:val="00CD33D5"/>
    <w:rsid w:val="00CE4983"/>
    <w:rsid w:val="00CF0D95"/>
    <w:rsid w:val="00CF1C8B"/>
    <w:rsid w:val="00CF5114"/>
    <w:rsid w:val="00CF75FD"/>
    <w:rsid w:val="00D04149"/>
    <w:rsid w:val="00D1201E"/>
    <w:rsid w:val="00D21775"/>
    <w:rsid w:val="00D441BE"/>
    <w:rsid w:val="00D520E9"/>
    <w:rsid w:val="00D53452"/>
    <w:rsid w:val="00D602F1"/>
    <w:rsid w:val="00D65BE6"/>
    <w:rsid w:val="00D67BA6"/>
    <w:rsid w:val="00D72C52"/>
    <w:rsid w:val="00D7759D"/>
    <w:rsid w:val="00D84CD7"/>
    <w:rsid w:val="00D85282"/>
    <w:rsid w:val="00DA20D2"/>
    <w:rsid w:val="00DA3727"/>
    <w:rsid w:val="00DC2E7D"/>
    <w:rsid w:val="00DD5C00"/>
    <w:rsid w:val="00DE185B"/>
    <w:rsid w:val="00DE6051"/>
    <w:rsid w:val="00DF74BC"/>
    <w:rsid w:val="00E04DE8"/>
    <w:rsid w:val="00E166C5"/>
    <w:rsid w:val="00E21E19"/>
    <w:rsid w:val="00E22A7F"/>
    <w:rsid w:val="00E2369F"/>
    <w:rsid w:val="00E408B0"/>
    <w:rsid w:val="00E4780D"/>
    <w:rsid w:val="00E646B2"/>
    <w:rsid w:val="00E67BDB"/>
    <w:rsid w:val="00E67F7A"/>
    <w:rsid w:val="00E7207A"/>
    <w:rsid w:val="00E8652E"/>
    <w:rsid w:val="00EC1356"/>
    <w:rsid w:val="00EC1E5A"/>
    <w:rsid w:val="00ED5CC8"/>
    <w:rsid w:val="00EE6405"/>
    <w:rsid w:val="00F00FAE"/>
    <w:rsid w:val="00F03940"/>
    <w:rsid w:val="00F05CE7"/>
    <w:rsid w:val="00F07A2F"/>
    <w:rsid w:val="00F17BAE"/>
    <w:rsid w:val="00F24A3C"/>
    <w:rsid w:val="00F33886"/>
    <w:rsid w:val="00F534B7"/>
    <w:rsid w:val="00F570FF"/>
    <w:rsid w:val="00F70E5E"/>
    <w:rsid w:val="00F71E7A"/>
    <w:rsid w:val="00F82B34"/>
    <w:rsid w:val="00F86809"/>
    <w:rsid w:val="00FB2602"/>
    <w:rsid w:val="00FB367F"/>
    <w:rsid w:val="00FC192F"/>
    <w:rsid w:val="00FD5B5D"/>
    <w:rsid w:val="00FD7F79"/>
    <w:rsid w:val="00FE7202"/>
    <w:rsid w:val="00FE7358"/>
    <w:rsid w:val="00FE7BEE"/>
    <w:rsid w:val="0A0E618F"/>
    <w:rsid w:val="182279D8"/>
    <w:rsid w:val="2301300A"/>
    <w:rsid w:val="282B54B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qFormat="1"/>
    <w:lsdException w:name="heading 5" w:semiHidden="0" w:uiPriority="9" w:qFormat="1"/>
    <w:lsdException w:name="heading 6" w:semiHidden="0" w:uiPriority="9" w:qFormat="1"/>
    <w:lsdException w:name="heading 7" w:uiPriority="0" w:qFormat="1"/>
    <w:lsdException w:name="heading 8" w:uiPriority="0" w:qFormat="1"/>
    <w:lsdException w:name="heading 9" w:uiPriority="0" w:qFormat="1"/>
    <w:lsdException w:name="toc 1" w:uiPriority="39" w:unhideWhenUsed="0" w:qFormat="1"/>
    <w:lsdException w:name="toc 2" w:uiPriority="39" w:unhideWhenUsed="0" w:qFormat="1"/>
    <w:lsdException w:name="toc 3" w:uiPriority="39" w:unhideWhenUsed="0"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annotation text" w:qFormat="1"/>
    <w:lsdException w:name="header" w:uiPriority="0" w:qFormat="1"/>
    <w:lsdException w:name="footer" w:qFormat="1"/>
    <w:lsdException w:name="caption" w:uiPriority="0" w:unhideWhenUsed="0" w:qFormat="1"/>
    <w:lsdException w:name="annotation reference" w:uiPriority="0"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Indent 2" w:uiPriority="0"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uiPriority="0" w:unhideWhenUsed="0" w:qFormat="1"/>
    <w:lsdException w:name="annotation subject" w:uiPriority="0" w:qFormat="1"/>
    <w:lsdException w:name="Balloon Text" w:uiPriority="0"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0A40"/>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rsid w:val="00CC0A4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CC0A40"/>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CC0A40"/>
    <w:pPr>
      <w:keepNext/>
      <w:keepLines/>
      <w:spacing w:before="260" w:after="260" w:line="416" w:lineRule="auto"/>
      <w:outlineLvl w:val="2"/>
    </w:pPr>
    <w:rPr>
      <w:b/>
      <w:bCs/>
      <w:sz w:val="32"/>
      <w:szCs w:val="32"/>
    </w:rPr>
  </w:style>
  <w:style w:type="paragraph" w:styleId="4">
    <w:name w:val="heading 4"/>
    <w:basedOn w:val="a"/>
    <w:next w:val="a"/>
    <w:link w:val="4Char"/>
    <w:unhideWhenUsed/>
    <w:qFormat/>
    <w:rsid w:val="00CC0A40"/>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uiPriority w:val="9"/>
    <w:unhideWhenUsed/>
    <w:qFormat/>
    <w:rsid w:val="00CC0A40"/>
    <w:pPr>
      <w:keepNext/>
      <w:keepLines/>
      <w:spacing w:before="280" w:after="290" w:line="376" w:lineRule="auto"/>
      <w:outlineLvl w:val="4"/>
    </w:pPr>
    <w:rPr>
      <w:b/>
      <w:bCs/>
      <w:sz w:val="28"/>
      <w:szCs w:val="28"/>
    </w:rPr>
  </w:style>
  <w:style w:type="paragraph" w:styleId="6">
    <w:name w:val="heading 6"/>
    <w:basedOn w:val="a"/>
    <w:next w:val="a"/>
    <w:link w:val="6Char"/>
    <w:uiPriority w:val="9"/>
    <w:unhideWhenUsed/>
    <w:qFormat/>
    <w:rsid w:val="00CC0A40"/>
    <w:pPr>
      <w:keepNext/>
      <w:keepLines/>
      <w:spacing w:before="240" w:after="64" w:line="320" w:lineRule="auto"/>
      <w:outlineLvl w:val="5"/>
    </w:pPr>
    <w:rPr>
      <w:rFonts w:asciiTheme="majorHAnsi" w:eastAsiaTheme="majorEastAsia" w:hAnsiTheme="majorHAnsi" w:cstheme="majorBidi"/>
      <w:b/>
      <w:bCs/>
      <w:sz w:val="24"/>
    </w:rPr>
  </w:style>
  <w:style w:type="paragraph" w:styleId="7">
    <w:name w:val="heading 7"/>
    <w:basedOn w:val="a"/>
    <w:next w:val="a"/>
    <w:link w:val="7Char"/>
    <w:unhideWhenUsed/>
    <w:qFormat/>
    <w:rsid w:val="00CC0A40"/>
    <w:pPr>
      <w:keepNext/>
      <w:keepLines/>
      <w:spacing w:before="240" w:after="64" w:line="320" w:lineRule="auto"/>
      <w:outlineLvl w:val="6"/>
    </w:pPr>
    <w:rPr>
      <w:b/>
      <w:bCs/>
      <w:sz w:val="24"/>
    </w:rPr>
  </w:style>
  <w:style w:type="paragraph" w:styleId="8">
    <w:name w:val="heading 8"/>
    <w:basedOn w:val="a"/>
    <w:next w:val="a"/>
    <w:link w:val="8Char"/>
    <w:unhideWhenUsed/>
    <w:qFormat/>
    <w:rsid w:val="00CC0A40"/>
    <w:pPr>
      <w:keepNext/>
      <w:keepLines/>
      <w:spacing w:before="240" w:after="64" w:line="320" w:lineRule="auto"/>
      <w:ind w:left="1440" w:hanging="1440"/>
      <w:outlineLvl w:val="7"/>
    </w:pPr>
    <w:rPr>
      <w:rFonts w:asciiTheme="majorHAnsi" w:eastAsiaTheme="majorEastAsia" w:hAnsiTheme="majorHAnsi" w:cstheme="majorBidi"/>
      <w:sz w:val="24"/>
    </w:rPr>
  </w:style>
  <w:style w:type="paragraph" w:styleId="9">
    <w:name w:val="heading 9"/>
    <w:basedOn w:val="a"/>
    <w:next w:val="a"/>
    <w:link w:val="9Char"/>
    <w:unhideWhenUsed/>
    <w:qFormat/>
    <w:rsid w:val="00CC0A40"/>
    <w:pPr>
      <w:keepNext/>
      <w:keepLines/>
      <w:spacing w:before="240" w:after="64" w:line="320" w:lineRule="auto"/>
      <w:ind w:left="1584" w:hanging="1584"/>
      <w:outlineLvl w:val="8"/>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unhideWhenUsed/>
    <w:qFormat/>
    <w:rsid w:val="00CC0A40"/>
    <w:pPr>
      <w:ind w:leftChars="1200" w:left="2520"/>
    </w:pPr>
    <w:rPr>
      <w:rFonts w:asciiTheme="minorHAnsi" w:eastAsiaTheme="minorEastAsia" w:hAnsiTheme="minorHAnsi" w:cstheme="minorBidi"/>
      <w:szCs w:val="22"/>
    </w:rPr>
  </w:style>
  <w:style w:type="paragraph" w:styleId="a3">
    <w:name w:val="Normal Indent"/>
    <w:basedOn w:val="a"/>
    <w:link w:val="Char"/>
    <w:unhideWhenUsed/>
    <w:qFormat/>
    <w:rsid w:val="00CC0A40"/>
    <w:pPr>
      <w:ind w:firstLineChars="200" w:firstLine="420"/>
    </w:pPr>
  </w:style>
  <w:style w:type="paragraph" w:styleId="a4">
    <w:name w:val="caption"/>
    <w:basedOn w:val="a"/>
    <w:next w:val="a"/>
    <w:qFormat/>
    <w:rsid w:val="00CC0A40"/>
    <w:pPr>
      <w:jc w:val="left"/>
    </w:pPr>
    <w:rPr>
      <w:rFonts w:ascii="Arial" w:eastAsia="黑体" w:hAnsi="Arial" w:cstheme="minorBidi"/>
    </w:rPr>
  </w:style>
  <w:style w:type="paragraph" w:styleId="a5">
    <w:name w:val="annotation text"/>
    <w:basedOn w:val="a"/>
    <w:link w:val="Char0"/>
    <w:uiPriority w:val="99"/>
    <w:unhideWhenUsed/>
    <w:qFormat/>
    <w:rsid w:val="00CC0A40"/>
    <w:pPr>
      <w:spacing w:line="360" w:lineRule="auto"/>
      <w:ind w:firstLineChars="177" w:firstLine="425"/>
      <w:jc w:val="left"/>
    </w:pPr>
    <w:rPr>
      <w:rFonts w:ascii="Calibri" w:hAnsi="Calibri"/>
      <w:sz w:val="24"/>
      <w:szCs w:val="22"/>
    </w:rPr>
  </w:style>
  <w:style w:type="paragraph" w:styleId="a6">
    <w:name w:val="Body Text"/>
    <w:basedOn w:val="a"/>
    <w:link w:val="Char1"/>
    <w:uiPriority w:val="99"/>
    <w:unhideWhenUsed/>
    <w:qFormat/>
    <w:rsid w:val="00CC0A40"/>
    <w:pPr>
      <w:spacing w:after="120"/>
    </w:pPr>
    <w:rPr>
      <w:rFonts w:ascii="Calibri" w:hAnsi="Calibri"/>
      <w:sz w:val="24"/>
    </w:rPr>
  </w:style>
  <w:style w:type="paragraph" w:styleId="50">
    <w:name w:val="toc 5"/>
    <w:basedOn w:val="a"/>
    <w:next w:val="a"/>
    <w:uiPriority w:val="39"/>
    <w:unhideWhenUsed/>
    <w:qFormat/>
    <w:rsid w:val="00CC0A40"/>
    <w:pPr>
      <w:ind w:leftChars="800" w:left="1680"/>
    </w:pPr>
    <w:rPr>
      <w:rFonts w:asciiTheme="minorHAnsi" w:eastAsiaTheme="minorEastAsia" w:hAnsiTheme="minorHAnsi" w:cstheme="minorBidi"/>
      <w:szCs w:val="22"/>
    </w:rPr>
  </w:style>
  <w:style w:type="paragraph" w:styleId="30">
    <w:name w:val="toc 3"/>
    <w:basedOn w:val="a"/>
    <w:next w:val="a"/>
    <w:uiPriority w:val="39"/>
    <w:qFormat/>
    <w:rsid w:val="00CC0A40"/>
    <w:pPr>
      <w:ind w:leftChars="400" w:left="840"/>
    </w:pPr>
    <w:rPr>
      <w:rFonts w:asciiTheme="minorHAnsi" w:eastAsiaTheme="minorEastAsia" w:hAnsiTheme="minorHAnsi" w:cstheme="minorBidi"/>
    </w:rPr>
  </w:style>
  <w:style w:type="paragraph" w:styleId="80">
    <w:name w:val="toc 8"/>
    <w:basedOn w:val="a"/>
    <w:next w:val="a"/>
    <w:uiPriority w:val="39"/>
    <w:unhideWhenUsed/>
    <w:qFormat/>
    <w:rsid w:val="00CC0A40"/>
    <w:pPr>
      <w:ind w:leftChars="1400" w:left="2940"/>
    </w:pPr>
    <w:rPr>
      <w:rFonts w:asciiTheme="minorHAnsi" w:eastAsiaTheme="minorEastAsia" w:hAnsiTheme="minorHAnsi" w:cstheme="minorBidi"/>
      <w:szCs w:val="22"/>
    </w:rPr>
  </w:style>
  <w:style w:type="paragraph" w:styleId="20">
    <w:name w:val="Body Text Indent 2"/>
    <w:basedOn w:val="a"/>
    <w:link w:val="2Char0"/>
    <w:qFormat/>
    <w:rsid w:val="00CC0A40"/>
    <w:pPr>
      <w:spacing w:after="120" w:line="480" w:lineRule="auto"/>
      <w:ind w:leftChars="200" w:left="420"/>
    </w:pPr>
    <w:rPr>
      <w:rFonts w:asciiTheme="minorHAnsi" w:eastAsiaTheme="minorEastAsia" w:hAnsiTheme="minorHAnsi" w:cstheme="minorBidi"/>
    </w:rPr>
  </w:style>
  <w:style w:type="paragraph" w:styleId="a7">
    <w:name w:val="Balloon Text"/>
    <w:basedOn w:val="a"/>
    <w:link w:val="Char2"/>
    <w:unhideWhenUsed/>
    <w:qFormat/>
    <w:rsid w:val="00CC0A40"/>
    <w:rPr>
      <w:sz w:val="18"/>
      <w:szCs w:val="18"/>
    </w:rPr>
  </w:style>
  <w:style w:type="paragraph" w:styleId="a8">
    <w:name w:val="footer"/>
    <w:basedOn w:val="a"/>
    <w:link w:val="Char3"/>
    <w:uiPriority w:val="99"/>
    <w:unhideWhenUsed/>
    <w:qFormat/>
    <w:rsid w:val="00CC0A40"/>
    <w:pPr>
      <w:tabs>
        <w:tab w:val="center" w:pos="4153"/>
        <w:tab w:val="right" w:pos="8306"/>
      </w:tabs>
      <w:snapToGrid w:val="0"/>
      <w:jc w:val="left"/>
    </w:pPr>
    <w:rPr>
      <w:sz w:val="18"/>
      <w:szCs w:val="18"/>
    </w:rPr>
  </w:style>
  <w:style w:type="paragraph" w:styleId="a9">
    <w:name w:val="header"/>
    <w:basedOn w:val="a"/>
    <w:link w:val="Char4"/>
    <w:unhideWhenUsed/>
    <w:qFormat/>
    <w:rsid w:val="00CC0A40"/>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CC0A40"/>
    <w:rPr>
      <w:rFonts w:asciiTheme="minorHAnsi" w:eastAsiaTheme="minorEastAsia" w:hAnsiTheme="minorHAnsi" w:cstheme="minorBidi"/>
    </w:rPr>
  </w:style>
  <w:style w:type="paragraph" w:styleId="40">
    <w:name w:val="toc 4"/>
    <w:basedOn w:val="a"/>
    <w:next w:val="a"/>
    <w:uiPriority w:val="39"/>
    <w:unhideWhenUsed/>
    <w:qFormat/>
    <w:rsid w:val="00CC0A40"/>
    <w:pPr>
      <w:ind w:leftChars="600" w:left="1260"/>
    </w:pPr>
    <w:rPr>
      <w:rFonts w:asciiTheme="minorHAnsi" w:eastAsiaTheme="minorEastAsia" w:hAnsiTheme="minorHAnsi" w:cstheme="minorBidi"/>
      <w:szCs w:val="22"/>
    </w:rPr>
  </w:style>
  <w:style w:type="paragraph" w:styleId="60">
    <w:name w:val="toc 6"/>
    <w:basedOn w:val="a"/>
    <w:next w:val="a"/>
    <w:uiPriority w:val="39"/>
    <w:unhideWhenUsed/>
    <w:qFormat/>
    <w:rsid w:val="00CC0A40"/>
    <w:pPr>
      <w:ind w:leftChars="1000" w:left="2100"/>
    </w:pPr>
    <w:rPr>
      <w:rFonts w:asciiTheme="minorHAnsi" w:eastAsiaTheme="minorEastAsia" w:hAnsiTheme="minorHAnsi" w:cstheme="minorBidi"/>
      <w:szCs w:val="22"/>
    </w:rPr>
  </w:style>
  <w:style w:type="paragraph" w:styleId="21">
    <w:name w:val="toc 2"/>
    <w:basedOn w:val="a"/>
    <w:next w:val="a"/>
    <w:uiPriority w:val="39"/>
    <w:qFormat/>
    <w:rsid w:val="00CC0A40"/>
    <w:pPr>
      <w:ind w:leftChars="200" w:left="420"/>
    </w:pPr>
    <w:rPr>
      <w:rFonts w:asciiTheme="minorHAnsi" w:eastAsiaTheme="minorEastAsia" w:hAnsiTheme="minorHAnsi" w:cstheme="minorBidi"/>
    </w:rPr>
  </w:style>
  <w:style w:type="paragraph" w:styleId="90">
    <w:name w:val="toc 9"/>
    <w:basedOn w:val="a"/>
    <w:next w:val="a"/>
    <w:uiPriority w:val="39"/>
    <w:unhideWhenUsed/>
    <w:qFormat/>
    <w:rsid w:val="00CC0A40"/>
    <w:pPr>
      <w:ind w:leftChars="1600" w:left="3360"/>
    </w:pPr>
    <w:rPr>
      <w:rFonts w:asciiTheme="minorHAnsi" w:eastAsiaTheme="minorEastAsia" w:hAnsiTheme="minorHAnsi" w:cstheme="minorBidi"/>
      <w:szCs w:val="22"/>
    </w:rPr>
  </w:style>
  <w:style w:type="paragraph" w:styleId="aa">
    <w:name w:val="Normal (Web)"/>
    <w:basedOn w:val="a"/>
    <w:link w:val="Char5"/>
    <w:qFormat/>
    <w:rsid w:val="00CC0A40"/>
    <w:pPr>
      <w:widowControl/>
      <w:spacing w:before="100" w:beforeAutospacing="1" w:after="100" w:afterAutospacing="1"/>
      <w:jc w:val="left"/>
    </w:pPr>
    <w:rPr>
      <w:rFonts w:ascii="宋体" w:hAnsi="宋体"/>
      <w:kern w:val="0"/>
      <w:sz w:val="18"/>
      <w:szCs w:val="18"/>
    </w:rPr>
  </w:style>
  <w:style w:type="paragraph" w:styleId="ab">
    <w:name w:val="annotation subject"/>
    <w:basedOn w:val="a5"/>
    <w:next w:val="a5"/>
    <w:link w:val="Char6"/>
    <w:unhideWhenUsed/>
    <w:qFormat/>
    <w:rsid w:val="00CC0A40"/>
    <w:pPr>
      <w:spacing w:line="240" w:lineRule="auto"/>
      <w:ind w:firstLineChars="0" w:firstLine="0"/>
    </w:pPr>
    <w:rPr>
      <w:rFonts w:ascii="Times New Roman" w:hAnsi="Times New Roman"/>
      <w:b/>
      <w:bCs/>
      <w:sz w:val="21"/>
      <w:szCs w:val="24"/>
    </w:rPr>
  </w:style>
  <w:style w:type="table" w:styleId="ac">
    <w:name w:val="Table Grid"/>
    <w:basedOn w:val="a1"/>
    <w:uiPriority w:val="39"/>
    <w:qFormat/>
    <w:rsid w:val="00CC0A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FollowedHyperlink"/>
    <w:basedOn w:val="a0"/>
    <w:uiPriority w:val="99"/>
    <w:unhideWhenUsed/>
    <w:qFormat/>
    <w:rsid w:val="00CC0A40"/>
    <w:rPr>
      <w:color w:val="954F72"/>
      <w:u w:val="single"/>
    </w:rPr>
  </w:style>
  <w:style w:type="character" w:styleId="ae">
    <w:name w:val="Hyperlink"/>
    <w:basedOn w:val="a0"/>
    <w:uiPriority w:val="99"/>
    <w:unhideWhenUsed/>
    <w:qFormat/>
    <w:rsid w:val="00CC0A40"/>
    <w:rPr>
      <w:color w:val="0563C1"/>
      <w:u w:val="single"/>
    </w:rPr>
  </w:style>
  <w:style w:type="character" w:styleId="af">
    <w:name w:val="annotation reference"/>
    <w:unhideWhenUsed/>
    <w:qFormat/>
    <w:rsid w:val="00CC0A40"/>
    <w:rPr>
      <w:sz w:val="21"/>
      <w:szCs w:val="21"/>
    </w:rPr>
  </w:style>
  <w:style w:type="character" w:customStyle="1" w:styleId="2Char">
    <w:name w:val="标题 2 Char"/>
    <w:basedOn w:val="a0"/>
    <w:link w:val="2"/>
    <w:qFormat/>
    <w:rsid w:val="00CC0A40"/>
    <w:rPr>
      <w:rFonts w:ascii="Arial" w:eastAsia="黑体" w:hAnsi="Arial" w:cs="Times New Roman"/>
      <w:b/>
      <w:bCs/>
      <w:sz w:val="32"/>
      <w:szCs w:val="32"/>
    </w:rPr>
  </w:style>
  <w:style w:type="character" w:customStyle="1" w:styleId="3Char">
    <w:name w:val="标题 3 Char"/>
    <w:basedOn w:val="a0"/>
    <w:link w:val="3"/>
    <w:rsid w:val="00CC0A40"/>
    <w:rPr>
      <w:rFonts w:ascii="Times New Roman" w:eastAsia="宋体" w:hAnsi="Times New Roman" w:cs="Times New Roman"/>
      <w:b/>
      <w:bCs/>
      <w:sz w:val="32"/>
      <w:szCs w:val="32"/>
    </w:rPr>
  </w:style>
  <w:style w:type="character" w:customStyle="1" w:styleId="4Char">
    <w:name w:val="标题 4 Char"/>
    <w:basedOn w:val="a0"/>
    <w:link w:val="4"/>
    <w:qFormat/>
    <w:rsid w:val="00CC0A40"/>
    <w:rPr>
      <w:rFonts w:ascii="Cambria" w:eastAsia="宋体" w:hAnsi="Cambria" w:cs="Times New Roman"/>
      <w:b/>
      <w:bCs/>
      <w:sz w:val="28"/>
      <w:szCs w:val="28"/>
    </w:rPr>
  </w:style>
  <w:style w:type="paragraph" w:styleId="af0">
    <w:name w:val="List Paragraph"/>
    <w:basedOn w:val="a"/>
    <w:link w:val="Char7"/>
    <w:uiPriority w:val="99"/>
    <w:qFormat/>
    <w:rsid w:val="00CC0A40"/>
    <w:pPr>
      <w:ind w:firstLineChars="200" w:firstLine="420"/>
    </w:pPr>
    <w:rPr>
      <w:rFonts w:ascii="Calibri" w:hAnsi="Calibri"/>
      <w:szCs w:val="22"/>
    </w:rPr>
  </w:style>
  <w:style w:type="character" w:customStyle="1" w:styleId="Char7">
    <w:name w:val="列出段落 Char"/>
    <w:link w:val="af0"/>
    <w:uiPriority w:val="34"/>
    <w:qFormat/>
    <w:rsid w:val="00CC0A40"/>
    <w:rPr>
      <w:rFonts w:ascii="Calibri" w:eastAsia="宋体" w:hAnsi="Calibri" w:cs="Times New Roman"/>
    </w:rPr>
  </w:style>
  <w:style w:type="character" w:customStyle="1" w:styleId="2Char1">
    <w:name w:val="样式 正文缩进 + 首行缩进:  2 字符 Char"/>
    <w:link w:val="22"/>
    <w:qFormat/>
    <w:rsid w:val="00CC0A40"/>
    <w:rPr>
      <w:sz w:val="24"/>
    </w:rPr>
  </w:style>
  <w:style w:type="paragraph" w:customStyle="1" w:styleId="22">
    <w:name w:val="样式 正文缩进 + 首行缩进:  2 字符"/>
    <w:basedOn w:val="a3"/>
    <w:link w:val="2Char1"/>
    <w:qFormat/>
    <w:rsid w:val="00CC0A40"/>
    <w:pPr>
      <w:spacing w:line="360" w:lineRule="auto"/>
      <w:ind w:firstLine="200"/>
    </w:pPr>
    <w:rPr>
      <w:rFonts w:asciiTheme="minorHAnsi" w:eastAsiaTheme="minorEastAsia" w:hAnsiTheme="minorHAnsi" w:cstheme="minorBidi"/>
      <w:sz w:val="24"/>
      <w:szCs w:val="22"/>
    </w:rPr>
  </w:style>
  <w:style w:type="character" w:customStyle="1" w:styleId="Char4">
    <w:name w:val="页眉 Char"/>
    <w:basedOn w:val="a0"/>
    <w:link w:val="a9"/>
    <w:qFormat/>
    <w:rsid w:val="00CC0A40"/>
    <w:rPr>
      <w:rFonts w:ascii="Times New Roman" w:eastAsia="宋体" w:hAnsi="Times New Roman" w:cs="Times New Roman"/>
      <w:sz w:val="18"/>
      <w:szCs w:val="18"/>
    </w:rPr>
  </w:style>
  <w:style w:type="character" w:customStyle="1" w:styleId="Char3">
    <w:name w:val="页脚 Char"/>
    <w:basedOn w:val="a0"/>
    <w:link w:val="a8"/>
    <w:uiPriority w:val="99"/>
    <w:qFormat/>
    <w:rsid w:val="00CC0A40"/>
    <w:rPr>
      <w:rFonts w:ascii="Times New Roman" w:eastAsia="宋体" w:hAnsi="Times New Roman" w:cs="Times New Roman"/>
      <w:sz w:val="18"/>
      <w:szCs w:val="18"/>
    </w:rPr>
  </w:style>
  <w:style w:type="character" w:customStyle="1" w:styleId="Char0">
    <w:name w:val="批注文字 Char"/>
    <w:basedOn w:val="a0"/>
    <w:link w:val="a5"/>
    <w:uiPriority w:val="99"/>
    <w:qFormat/>
    <w:rsid w:val="00CC0A40"/>
    <w:rPr>
      <w:rFonts w:ascii="Calibri" w:eastAsia="宋体" w:hAnsi="Calibri" w:cs="Times New Roman"/>
      <w:sz w:val="24"/>
    </w:rPr>
  </w:style>
  <w:style w:type="character" w:customStyle="1" w:styleId="6Char">
    <w:name w:val="标题 6 Char"/>
    <w:basedOn w:val="a0"/>
    <w:link w:val="6"/>
    <w:uiPriority w:val="9"/>
    <w:qFormat/>
    <w:rsid w:val="00CC0A40"/>
    <w:rPr>
      <w:rFonts w:asciiTheme="majorHAnsi" w:eastAsiaTheme="majorEastAsia" w:hAnsiTheme="majorHAnsi" w:cstheme="majorBidi"/>
      <w:b/>
      <w:bCs/>
      <w:sz w:val="24"/>
      <w:szCs w:val="24"/>
    </w:rPr>
  </w:style>
  <w:style w:type="character" w:customStyle="1" w:styleId="5Char">
    <w:name w:val="标题 5 Char"/>
    <w:basedOn w:val="a0"/>
    <w:link w:val="5"/>
    <w:uiPriority w:val="9"/>
    <w:rsid w:val="00CC0A40"/>
    <w:rPr>
      <w:rFonts w:ascii="Times New Roman" w:eastAsia="宋体" w:hAnsi="Times New Roman" w:cs="Times New Roman"/>
      <w:b/>
      <w:bCs/>
      <w:sz w:val="28"/>
      <w:szCs w:val="28"/>
    </w:rPr>
  </w:style>
  <w:style w:type="character" w:customStyle="1" w:styleId="7Char">
    <w:name w:val="标题 7 Char"/>
    <w:basedOn w:val="a0"/>
    <w:link w:val="7"/>
    <w:qFormat/>
    <w:rsid w:val="00CC0A40"/>
    <w:rPr>
      <w:rFonts w:ascii="Times New Roman" w:eastAsia="宋体" w:hAnsi="Times New Roman" w:cs="Times New Roman"/>
      <w:b/>
      <w:bCs/>
      <w:sz w:val="24"/>
      <w:szCs w:val="24"/>
    </w:rPr>
  </w:style>
  <w:style w:type="character" w:customStyle="1" w:styleId="Char">
    <w:name w:val="正文缩进 Char"/>
    <w:link w:val="a3"/>
    <w:qFormat/>
    <w:rsid w:val="00CC0A40"/>
    <w:rPr>
      <w:rFonts w:ascii="Times New Roman" w:eastAsia="宋体" w:hAnsi="Times New Roman" w:cs="Times New Roman"/>
      <w:szCs w:val="24"/>
    </w:rPr>
  </w:style>
  <w:style w:type="character" w:customStyle="1" w:styleId="Char5">
    <w:name w:val="普通(网站) Char"/>
    <w:link w:val="aa"/>
    <w:qFormat/>
    <w:rsid w:val="00CC0A40"/>
    <w:rPr>
      <w:rFonts w:ascii="宋体" w:eastAsia="宋体" w:hAnsi="宋体" w:cs="Times New Roman"/>
      <w:kern w:val="0"/>
      <w:sz w:val="18"/>
      <w:szCs w:val="18"/>
    </w:rPr>
  </w:style>
  <w:style w:type="paragraph" w:customStyle="1" w:styleId="DZBL--2">
    <w:name w:val="DZBL-正文-2"/>
    <w:basedOn w:val="a"/>
    <w:link w:val="DZBL--2Char"/>
    <w:qFormat/>
    <w:rsid w:val="00CC0A40"/>
    <w:pPr>
      <w:spacing w:line="360" w:lineRule="auto"/>
      <w:ind w:firstLineChars="177" w:firstLine="425"/>
    </w:pPr>
    <w:rPr>
      <w:rFonts w:ascii="宋体" w:hAnsi="Calibri"/>
      <w:sz w:val="24"/>
    </w:rPr>
  </w:style>
  <w:style w:type="character" w:customStyle="1" w:styleId="DZBL--2Char">
    <w:name w:val="DZBL-正文-2 Char"/>
    <w:link w:val="DZBL--2"/>
    <w:rsid w:val="00CC0A40"/>
    <w:rPr>
      <w:rFonts w:ascii="宋体" w:eastAsia="宋体" w:hAnsi="Calibri" w:cs="Times New Roman"/>
      <w:sz w:val="24"/>
      <w:szCs w:val="24"/>
    </w:rPr>
  </w:style>
  <w:style w:type="paragraph" w:customStyle="1" w:styleId="Bid">
    <w:name w:val="Bid_正文"/>
    <w:basedOn w:val="a3"/>
    <w:link w:val="BidChar"/>
    <w:qFormat/>
    <w:rsid w:val="00CC0A40"/>
    <w:pPr>
      <w:spacing w:afterLines="50" w:line="360" w:lineRule="auto"/>
      <w:ind w:firstLine="480"/>
    </w:pPr>
    <w:rPr>
      <w:rFonts w:cstheme="minorBidi"/>
      <w:sz w:val="24"/>
      <w:szCs w:val="22"/>
    </w:rPr>
  </w:style>
  <w:style w:type="character" w:customStyle="1" w:styleId="BidChar">
    <w:name w:val="Bid_正文 Char"/>
    <w:link w:val="Bid"/>
    <w:qFormat/>
    <w:rsid w:val="00CC0A40"/>
    <w:rPr>
      <w:rFonts w:ascii="Times New Roman" w:eastAsia="宋体" w:hAnsi="Times New Roman"/>
      <w:sz w:val="24"/>
    </w:rPr>
  </w:style>
  <w:style w:type="character" w:customStyle="1" w:styleId="1Char">
    <w:name w:val="标题 1 Char"/>
    <w:basedOn w:val="a0"/>
    <w:link w:val="1"/>
    <w:uiPriority w:val="9"/>
    <w:rsid w:val="00CC0A40"/>
    <w:rPr>
      <w:rFonts w:ascii="Times New Roman" w:eastAsia="宋体" w:hAnsi="Times New Roman" w:cs="Times New Roman"/>
      <w:b/>
      <w:bCs/>
      <w:kern w:val="44"/>
      <w:sz w:val="44"/>
      <w:szCs w:val="44"/>
    </w:rPr>
  </w:style>
  <w:style w:type="paragraph" w:customStyle="1" w:styleId="-11">
    <w:name w:val="彩色列表 - 强调文字颜色 11"/>
    <w:basedOn w:val="a"/>
    <w:uiPriority w:val="34"/>
    <w:qFormat/>
    <w:rsid w:val="00CC0A40"/>
    <w:pPr>
      <w:spacing w:line="360" w:lineRule="auto"/>
      <w:ind w:firstLineChars="200" w:firstLine="420"/>
    </w:pPr>
    <w:rPr>
      <w:rFonts w:ascii="Calibri" w:hAnsi="Calibri"/>
      <w:sz w:val="24"/>
      <w:szCs w:val="22"/>
    </w:rPr>
  </w:style>
  <w:style w:type="character" w:customStyle="1" w:styleId="8Char">
    <w:name w:val="标题 8 Char"/>
    <w:basedOn w:val="a0"/>
    <w:link w:val="8"/>
    <w:qFormat/>
    <w:rsid w:val="00CC0A40"/>
    <w:rPr>
      <w:rFonts w:asciiTheme="majorHAnsi" w:eastAsiaTheme="majorEastAsia" w:hAnsiTheme="majorHAnsi" w:cstheme="majorBidi"/>
      <w:sz w:val="24"/>
      <w:szCs w:val="24"/>
    </w:rPr>
  </w:style>
  <w:style w:type="character" w:customStyle="1" w:styleId="9Char">
    <w:name w:val="标题 9 Char"/>
    <w:basedOn w:val="a0"/>
    <w:link w:val="9"/>
    <w:qFormat/>
    <w:rsid w:val="00CC0A40"/>
    <w:rPr>
      <w:rFonts w:asciiTheme="majorHAnsi" w:eastAsiaTheme="majorEastAsia" w:hAnsiTheme="majorHAnsi" w:cstheme="majorBidi"/>
      <w:szCs w:val="21"/>
    </w:rPr>
  </w:style>
  <w:style w:type="character" w:customStyle="1" w:styleId="Char1">
    <w:name w:val="正文文本 Char"/>
    <w:basedOn w:val="a0"/>
    <w:link w:val="a6"/>
    <w:uiPriority w:val="99"/>
    <w:qFormat/>
    <w:rsid w:val="00CC0A40"/>
    <w:rPr>
      <w:rFonts w:ascii="Calibri" w:eastAsia="宋体" w:hAnsi="Calibri" w:cs="Times New Roman"/>
      <w:sz w:val="24"/>
      <w:szCs w:val="24"/>
    </w:rPr>
  </w:style>
  <w:style w:type="paragraph" w:customStyle="1" w:styleId="kpk3">
    <w:name w:val="kpk:3级"/>
    <w:basedOn w:val="3"/>
    <w:qFormat/>
    <w:rsid w:val="00CC0A40"/>
    <w:pPr>
      <w:spacing w:beforeLines="120" w:afterLines="100" w:line="240" w:lineRule="auto"/>
    </w:pPr>
    <w:rPr>
      <w:rFonts w:ascii="黑体" w:eastAsia="黑体" w:hAnsi="宋体"/>
      <w:b w:val="0"/>
      <w:bCs w:val="0"/>
      <w:sz w:val="30"/>
      <w:szCs w:val="24"/>
      <w:lang w:val="zh-CN"/>
    </w:rPr>
  </w:style>
  <w:style w:type="character" w:customStyle="1" w:styleId="Char6">
    <w:name w:val="批注主题 Char"/>
    <w:basedOn w:val="Char0"/>
    <w:link w:val="ab"/>
    <w:qFormat/>
    <w:rsid w:val="00CC0A40"/>
    <w:rPr>
      <w:rFonts w:ascii="Times New Roman" w:eastAsia="宋体" w:hAnsi="Times New Roman" w:cs="Times New Roman"/>
      <w:b/>
      <w:bCs/>
      <w:sz w:val="24"/>
      <w:szCs w:val="24"/>
    </w:rPr>
  </w:style>
  <w:style w:type="character" w:customStyle="1" w:styleId="Char2">
    <w:name w:val="批注框文本 Char"/>
    <w:basedOn w:val="a0"/>
    <w:link w:val="a7"/>
    <w:qFormat/>
    <w:rsid w:val="00CC0A40"/>
    <w:rPr>
      <w:rFonts w:ascii="Times New Roman" w:eastAsia="宋体" w:hAnsi="Times New Roman" w:cs="Times New Roman"/>
      <w:sz w:val="18"/>
      <w:szCs w:val="18"/>
    </w:rPr>
  </w:style>
  <w:style w:type="paragraph" w:customStyle="1" w:styleId="11">
    <w:name w:val="修订1"/>
    <w:hidden/>
    <w:uiPriority w:val="99"/>
    <w:semiHidden/>
    <w:rsid w:val="00CC0A40"/>
    <w:rPr>
      <w:rFonts w:ascii="Times New Roman" w:eastAsia="宋体" w:hAnsi="Times New Roman" w:cs="Times New Roman"/>
      <w:kern w:val="2"/>
      <w:sz w:val="21"/>
      <w:szCs w:val="24"/>
    </w:rPr>
  </w:style>
  <w:style w:type="paragraph" w:customStyle="1" w:styleId="af1">
    <w:name w:val="可研正文"/>
    <w:qFormat/>
    <w:rsid w:val="00CC0A40"/>
    <w:pPr>
      <w:widowControl w:val="0"/>
      <w:spacing w:line="360" w:lineRule="auto"/>
      <w:ind w:firstLine="200"/>
      <w:jc w:val="both"/>
    </w:pPr>
    <w:rPr>
      <w:rFonts w:ascii="仿宋" w:eastAsia="仿宋" w:hAnsi="仿宋" w:cs="仿宋"/>
      <w:color w:val="000000"/>
      <w:kern w:val="2"/>
      <w:sz w:val="28"/>
      <w:szCs w:val="28"/>
      <w:u w:color="000000"/>
    </w:rPr>
  </w:style>
  <w:style w:type="character" w:customStyle="1" w:styleId="2Char0">
    <w:name w:val="正文文本缩进 2 Char"/>
    <w:basedOn w:val="a0"/>
    <w:link w:val="20"/>
    <w:qFormat/>
    <w:rsid w:val="00CC0A40"/>
    <w:rPr>
      <w:szCs w:val="24"/>
    </w:rPr>
  </w:style>
  <w:style w:type="paragraph" w:customStyle="1" w:styleId="21-3">
    <w:name w:val="21-3级目录"/>
    <w:basedOn w:val="a"/>
    <w:qFormat/>
    <w:rsid w:val="00CC0A40"/>
    <w:pPr>
      <w:numPr>
        <w:ilvl w:val="2"/>
        <w:numId w:val="1"/>
      </w:numPr>
      <w:spacing w:before="120"/>
      <w:jc w:val="left"/>
      <w:outlineLvl w:val="2"/>
    </w:pPr>
    <w:rPr>
      <w:rFonts w:asciiTheme="minorHAnsi" w:eastAsia="黑体" w:hAnsiTheme="minorHAnsi" w:cstheme="minorBidi"/>
      <w:b/>
      <w:sz w:val="28"/>
    </w:rPr>
  </w:style>
  <w:style w:type="paragraph" w:customStyle="1" w:styleId="40-">
    <w:name w:val="40-表格首行"/>
    <w:basedOn w:val="a"/>
    <w:next w:val="a"/>
    <w:qFormat/>
    <w:rsid w:val="00CC0A40"/>
    <w:pPr>
      <w:jc w:val="center"/>
    </w:pPr>
    <w:rPr>
      <w:rFonts w:asciiTheme="minorHAnsi" w:eastAsiaTheme="minorEastAsia" w:hAnsiTheme="minorHAnsi" w:cs="宋体"/>
      <w:b/>
      <w:color w:val="000000"/>
      <w:kern w:val="0"/>
      <w:szCs w:val="21"/>
    </w:rPr>
  </w:style>
  <w:style w:type="paragraph" w:customStyle="1" w:styleId="43-">
    <w:name w:val="43-表格正文"/>
    <w:basedOn w:val="04-"/>
    <w:next w:val="04-"/>
    <w:qFormat/>
    <w:rsid w:val="00CC0A40"/>
    <w:pPr>
      <w:jc w:val="left"/>
    </w:pPr>
  </w:style>
  <w:style w:type="paragraph" w:customStyle="1" w:styleId="04-">
    <w:name w:val="04-正文"/>
    <w:basedOn w:val="a"/>
    <w:qFormat/>
    <w:rsid w:val="00CC0A40"/>
    <w:rPr>
      <w:rFonts w:ascii="宋体" w:eastAsiaTheme="minorEastAsia" w:hAnsi="宋体" w:cstheme="minorBidi"/>
      <w:sz w:val="24"/>
    </w:rPr>
  </w:style>
  <w:style w:type="paragraph" w:customStyle="1" w:styleId="12">
    <w:name w:val="正文缩进1"/>
    <w:basedOn w:val="a"/>
    <w:qFormat/>
    <w:rsid w:val="00CC0A40"/>
    <w:pPr>
      <w:ind w:firstLineChars="200" w:firstLine="420"/>
      <w:jc w:val="left"/>
    </w:pPr>
    <w:rPr>
      <w:rFonts w:asciiTheme="minorHAnsi" w:eastAsiaTheme="minorEastAsia" w:hAnsiTheme="minorHAnsi" w:cstheme="minorBidi"/>
      <w:szCs w:val="21"/>
    </w:rPr>
  </w:style>
  <w:style w:type="paragraph" w:customStyle="1" w:styleId="13">
    <w:name w:val="列出段落1"/>
    <w:basedOn w:val="a"/>
    <w:uiPriority w:val="34"/>
    <w:qFormat/>
    <w:rsid w:val="00CC0A40"/>
    <w:pPr>
      <w:ind w:firstLineChars="200" w:firstLine="420"/>
    </w:pPr>
    <w:rPr>
      <w:rFonts w:asciiTheme="minorHAnsi" w:eastAsiaTheme="minorEastAsia" w:hAnsiTheme="minorHAnsi" w:cstheme="minorBidi"/>
    </w:rPr>
  </w:style>
  <w:style w:type="paragraph" w:customStyle="1" w:styleId="12-2">
    <w:name w:val="12-2级目录"/>
    <w:basedOn w:val="a"/>
    <w:next w:val="a"/>
    <w:qFormat/>
    <w:rsid w:val="00CC0A40"/>
    <w:pPr>
      <w:numPr>
        <w:ilvl w:val="1"/>
        <w:numId w:val="1"/>
      </w:numPr>
      <w:spacing w:before="120"/>
      <w:ind w:rightChars="100" w:right="100"/>
      <w:jc w:val="left"/>
      <w:outlineLvl w:val="1"/>
    </w:pPr>
    <w:rPr>
      <w:rFonts w:ascii="微软雅黑" w:eastAsia="黑体" w:hAnsiTheme="minorHAnsi" w:cstheme="minorBidi"/>
      <w:b/>
      <w:sz w:val="32"/>
    </w:rPr>
  </w:style>
  <w:style w:type="paragraph" w:customStyle="1" w:styleId="af2">
    <w:name w:val="*正文"/>
    <w:basedOn w:val="a"/>
    <w:qFormat/>
    <w:rsid w:val="00CC0A40"/>
    <w:pPr>
      <w:ind w:firstLineChars="200" w:firstLine="480"/>
    </w:pPr>
    <w:rPr>
      <w:rFonts w:ascii="仿宋_GB2312" w:eastAsia="仿宋_GB2312" w:hAnsiTheme="minorHAnsi" w:cstheme="minorBidi"/>
      <w:sz w:val="24"/>
      <w:szCs w:val="28"/>
    </w:rPr>
  </w:style>
  <w:style w:type="paragraph" w:customStyle="1" w:styleId="24-1">
    <w:name w:val="24-正文1级目录"/>
    <w:basedOn w:val="04-"/>
    <w:next w:val="a"/>
    <w:qFormat/>
    <w:rsid w:val="00CC0A40"/>
    <w:pPr>
      <w:numPr>
        <w:ilvl w:val="5"/>
        <w:numId w:val="1"/>
      </w:numPr>
      <w:spacing w:before="120" w:after="120" w:line="360" w:lineRule="exact"/>
      <w:outlineLvl w:val="5"/>
    </w:pPr>
    <w:rPr>
      <w:rFonts w:ascii="微软雅黑"/>
      <w:b/>
    </w:rPr>
  </w:style>
  <w:style w:type="paragraph" w:customStyle="1" w:styleId="07415">
    <w:name w:val="样式 本文正文 + 五号 首行缩进:  0.74 厘米 行距: 1.5 倍行距"/>
    <w:basedOn w:val="a"/>
    <w:qFormat/>
    <w:rsid w:val="00CC0A40"/>
    <w:pPr>
      <w:ind w:firstLine="420"/>
    </w:pPr>
    <w:rPr>
      <w:rFonts w:ascii="宋体" w:eastAsia="楷体_GB2312" w:hAnsi="宋体" w:cs="宋体"/>
      <w:sz w:val="28"/>
      <w:szCs w:val="20"/>
    </w:rPr>
  </w:style>
  <w:style w:type="paragraph" w:customStyle="1" w:styleId="af3">
    <w:name w:val="正文:缩进"/>
    <w:basedOn w:val="a"/>
    <w:qFormat/>
    <w:rsid w:val="00CC0A40"/>
    <w:pPr>
      <w:adjustRightInd w:val="0"/>
      <w:ind w:firstLineChars="200" w:firstLine="200"/>
      <w:jc w:val="left"/>
    </w:pPr>
    <w:rPr>
      <w:rFonts w:asciiTheme="minorHAnsi" w:eastAsiaTheme="minorEastAsia" w:hAnsiTheme="minorHAnsi" w:cstheme="minorBidi"/>
      <w:sz w:val="28"/>
    </w:rPr>
  </w:style>
  <w:style w:type="paragraph" w:customStyle="1" w:styleId="af4">
    <w:name w:val="段落正文"/>
    <w:basedOn w:val="a"/>
    <w:qFormat/>
    <w:rsid w:val="00CC0A40"/>
    <w:pPr>
      <w:spacing w:beforeLines="50" w:line="360" w:lineRule="atLeast"/>
      <w:ind w:leftChars="100" w:left="100" w:firstLineChars="200" w:firstLine="200"/>
    </w:pPr>
    <w:rPr>
      <w:spacing w:val="2"/>
      <w:sz w:val="24"/>
      <w:szCs w:val="20"/>
    </w:rPr>
  </w:style>
  <w:style w:type="paragraph" w:customStyle="1" w:styleId="msonormal0">
    <w:name w:val="msonormal"/>
    <w:basedOn w:val="a"/>
    <w:qFormat/>
    <w:rsid w:val="00CC0A40"/>
    <w:pPr>
      <w:widowControl/>
      <w:spacing w:before="100" w:beforeAutospacing="1" w:after="100" w:afterAutospacing="1"/>
      <w:jc w:val="left"/>
    </w:pPr>
    <w:rPr>
      <w:rFonts w:ascii="宋体" w:hAnsi="宋体" w:cs="宋体"/>
      <w:kern w:val="0"/>
      <w:sz w:val="24"/>
    </w:rPr>
  </w:style>
  <w:style w:type="paragraph" w:customStyle="1" w:styleId="font5">
    <w:name w:val="font5"/>
    <w:basedOn w:val="a"/>
    <w:qFormat/>
    <w:rsid w:val="00CC0A40"/>
    <w:pPr>
      <w:widowControl/>
      <w:spacing w:before="100" w:beforeAutospacing="1" w:after="100" w:afterAutospacing="1"/>
      <w:jc w:val="left"/>
    </w:pPr>
    <w:rPr>
      <w:rFonts w:ascii="等线" w:eastAsia="等线" w:hAnsi="等线" w:cs="宋体"/>
      <w:kern w:val="0"/>
      <w:sz w:val="18"/>
      <w:szCs w:val="18"/>
    </w:rPr>
  </w:style>
  <w:style w:type="paragraph" w:customStyle="1" w:styleId="xl63">
    <w:name w:val="xl63"/>
    <w:basedOn w:val="a"/>
    <w:qFormat/>
    <w:rsid w:val="00CC0A40"/>
    <w:pPr>
      <w:widowControl/>
      <w:spacing w:before="100" w:beforeAutospacing="1" w:after="100" w:afterAutospacing="1"/>
      <w:jc w:val="center"/>
      <w:textAlignment w:val="center"/>
    </w:pPr>
    <w:rPr>
      <w:rFonts w:ascii="仿宋" w:eastAsia="仿宋" w:hAnsi="仿宋" w:cs="宋体"/>
      <w:kern w:val="0"/>
      <w:sz w:val="24"/>
    </w:rPr>
  </w:style>
  <w:style w:type="paragraph" w:customStyle="1" w:styleId="xl64">
    <w:name w:val="xl64"/>
    <w:basedOn w:val="a"/>
    <w:qFormat/>
    <w:rsid w:val="00CC0A40"/>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仿宋" w:eastAsia="仿宋" w:hAnsi="仿宋" w:cs="宋体"/>
      <w:b/>
      <w:bCs/>
      <w:color w:val="000000"/>
      <w:kern w:val="0"/>
      <w:sz w:val="24"/>
    </w:rPr>
  </w:style>
  <w:style w:type="paragraph" w:customStyle="1" w:styleId="xl65">
    <w:name w:val="xl65"/>
    <w:basedOn w:val="a"/>
    <w:qFormat/>
    <w:rsid w:val="00CC0A40"/>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仿宋" w:eastAsia="仿宋" w:hAnsi="仿宋" w:cs="宋体"/>
      <w:b/>
      <w:bCs/>
      <w:color w:val="000000"/>
      <w:kern w:val="0"/>
      <w:sz w:val="24"/>
    </w:rPr>
  </w:style>
  <w:style w:type="paragraph" w:customStyle="1" w:styleId="xl66">
    <w:name w:val="xl66"/>
    <w:basedOn w:val="a"/>
    <w:qFormat/>
    <w:rsid w:val="00CC0A4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 w:eastAsia="仿宋" w:hAnsi="仿宋" w:cs="宋体"/>
      <w:color w:val="000000"/>
      <w:kern w:val="0"/>
      <w:sz w:val="24"/>
    </w:rPr>
  </w:style>
  <w:style w:type="paragraph" w:customStyle="1" w:styleId="xl67">
    <w:name w:val="xl67"/>
    <w:basedOn w:val="a"/>
    <w:qFormat/>
    <w:rsid w:val="00CC0A4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 w:eastAsia="仿宋" w:hAnsi="仿宋" w:cs="宋体"/>
      <w:color w:val="000000"/>
      <w:kern w:val="0"/>
      <w:sz w:val="24"/>
    </w:rPr>
  </w:style>
  <w:style w:type="paragraph" w:customStyle="1" w:styleId="xl68">
    <w:name w:val="xl68"/>
    <w:basedOn w:val="a"/>
    <w:qFormat/>
    <w:rsid w:val="00CC0A40"/>
    <w:pPr>
      <w:widowControl/>
      <w:spacing w:before="100" w:beforeAutospacing="1" w:after="100" w:afterAutospacing="1"/>
      <w:jc w:val="left"/>
    </w:pPr>
    <w:rPr>
      <w:rFonts w:ascii="仿宋" w:eastAsia="仿宋" w:hAnsi="仿宋" w:cs="宋体"/>
      <w:kern w:val="0"/>
      <w:sz w:val="24"/>
    </w:rPr>
  </w:style>
  <w:style w:type="paragraph" w:customStyle="1" w:styleId="xl69">
    <w:name w:val="xl69"/>
    <w:basedOn w:val="a"/>
    <w:qFormat/>
    <w:rsid w:val="00CC0A4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 w:eastAsia="仿宋" w:hAnsi="仿宋" w:cs="宋体"/>
      <w:kern w:val="0"/>
      <w:sz w:val="24"/>
    </w:rPr>
  </w:style>
  <w:style w:type="paragraph" w:customStyle="1" w:styleId="xl70">
    <w:name w:val="xl70"/>
    <w:basedOn w:val="a"/>
    <w:qFormat/>
    <w:rsid w:val="00CC0A40"/>
    <w:pPr>
      <w:widowControl/>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仿宋" w:eastAsia="仿宋" w:hAnsi="仿宋" w:cs="宋体"/>
      <w:b/>
      <w:bCs/>
      <w:color w:val="000000"/>
      <w:kern w:val="0"/>
      <w:sz w:val="24"/>
    </w:rPr>
  </w:style>
  <w:style w:type="paragraph" w:customStyle="1" w:styleId="xl71">
    <w:name w:val="xl71"/>
    <w:basedOn w:val="a"/>
    <w:qFormat/>
    <w:rsid w:val="00CC0A40"/>
    <w:pPr>
      <w:widowControl/>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仿宋" w:eastAsia="仿宋" w:hAnsi="仿宋" w:cs="宋体"/>
      <w:b/>
      <w:bCs/>
      <w:color w:val="000000"/>
      <w:kern w:val="0"/>
      <w:sz w:val="24"/>
    </w:rPr>
  </w:style>
  <w:style w:type="paragraph" w:customStyle="1" w:styleId="xl72">
    <w:name w:val="xl72"/>
    <w:basedOn w:val="a"/>
    <w:qFormat/>
    <w:rsid w:val="00CC0A40"/>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仿宋" w:eastAsia="仿宋" w:hAnsi="仿宋" w:cs="宋体"/>
      <w:color w:val="000000"/>
      <w:kern w:val="0"/>
      <w:sz w:val="24"/>
    </w:rPr>
  </w:style>
  <w:style w:type="paragraph" w:customStyle="1" w:styleId="xl73">
    <w:name w:val="xl73"/>
    <w:basedOn w:val="a"/>
    <w:qFormat/>
    <w:rsid w:val="00CC0A40"/>
    <w:pPr>
      <w:widowControl/>
      <w:pBdr>
        <w:left w:val="single" w:sz="4" w:space="0" w:color="auto"/>
        <w:right w:val="single" w:sz="4" w:space="0" w:color="auto"/>
      </w:pBdr>
      <w:spacing w:before="100" w:beforeAutospacing="1" w:after="100" w:afterAutospacing="1"/>
      <w:jc w:val="center"/>
      <w:textAlignment w:val="center"/>
    </w:pPr>
    <w:rPr>
      <w:rFonts w:ascii="仿宋" w:eastAsia="仿宋" w:hAnsi="仿宋" w:cs="宋体"/>
      <w:color w:val="000000"/>
      <w:kern w:val="0"/>
      <w:sz w:val="24"/>
    </w:rPr>
  </w:style>
  <w:style w:type="paragraph" w:customStyle="1" w:styleId="xl74">
    <w:name w:val="xl74"/>
    <w:basedOn w:val="a"/>
    <w:qFormat/>
    <w:rsid w:val="00CC0A40"/>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仿宋" w:eastAsia="仿宋" w:hAnsi="仿宋" w:cs="宋体"/>
      <w:color w:val="000000"/>
      <w:kern w:val="0"/>
      <w:sz w:val="24"/>
    </w:rPr>
  </w:style>
  <w:style w:type="paragraph" w:customStyle="1" w:styleId="xl75">
    <w:name w:val="xl75"/>
    <w:basedOn w:val="a"/>
    <w:qFormat/>
    <w:rsid w:val="00CC0A4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 w:eastAsia="仿宋" w:hAnsi="仿宋" w:cs="宋体"/>
      <w:kern w:val="0"/>
      <w:sz w:val="24"/>
    </w:rPr>
  </w:style>
  <w:style w:type="paragraph" w:customStyle="1" w:styleId="xl76">
    <w:name w:val="xl76"/>
    <w:basedOn w:val="a"/>
    <w:qFormat/>
    <w:rsid w:val="00CC0A4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4"/>
    </w:rPr>
  </w:style>
  <w:style w:type="paragraph" w:customStyle="1" w:styleId="xl77">
    <w:name w:val="xl77"/>
    <w:basedOn w:val="a"/>
    <w:qFormat/>
    <w:rsid w:val="00CC0A4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 w:eastAsia="仿宋" w:hAnsi="仿宋" w:cs="宋体"/>
      <w:kern w:val="0"/>
      <w:sz w:val="24"/>
    </w:rPr>
  </w:style>
  <w:style w:type="paragraph" w:customStyle="1" w:styleId="xl78">
    <w:name w:val="xl78"/>
    <w:basedOn w:val="a"/>
    <w:qFormat/>
    <w:rsid w:val="00CC0A40"/>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仿宋" w:eastAsia="仿宋" w:hAnsi="仿宋" w:cs="宋体"/>
      <w:kern w:val="0"/>
      <w:sz w:val="24"/>
    </w:rPr>
  </w:style>
  <w:style w:type="paragraph" w:customStyle="1" w:styleId="xl79">
    <w:name w:val="xl79"/>
    <w:basedOn w:val="a"/>
    <w:qFormat/>
    <w:rsid w:val="00CC0A40"/>
    <w:pPr>
      <w:widowControl/>
      <w:pBdr>
        <w:left w:val="single" w:sz="4" w:space="0" w:color="auto"/>
        <w:right w:val="single" w:sz="4" w:space="0" w:color="auto"/>
      </w:pBdr>
      <w:spacing w:before="100" w:beforeAutospacing="1" w:after="100" w:afterAutospacing="1"/>
      <w:jc w:val="center"/>
      <w:textAlignment w:val="center"/>
    </w:pPr>
    <w:rPr>
      <w:rFonts w:ascii="仿宋" w:eastAsia="仿宋" w:hAnsi="仿宋" w:cs="宋体"/>
      <w:kern w:val="0"/>
      <w:sz w:val="24"/>
    </w:rPr>
  </w:style>
  <w:style w:type="paragraph" w:customStyle="1" w:styleId="xl80">
    <w:name w:val="xl80"/>
    <w:basedOn w:val="a"/>
    <w:qFormat/>
    <w:rsid w:val="00CC0A40"/>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仿宋" w:eastAsia="仿宋" w:hAnsi="仿宋" w:cs="宋体"/>
      <w:kern w:val="0"/>
      <w:sz w:val="24"/>
    </w:rPr>
  </w:style>
  <w:style w:type="paragraph" w:customStyle="1" w:styleId="xl81">
    <w:name w:val="xl81"/>
    <w:basedOn w:val="a"/>
    <w:qFormat/>
    <w:rsid w:val="00CC0A40"/>
    <w:pPr>
      <w:widowControl/>
      <w:pBdr>
        <w:top w:val="single" w:sz="4" w:space="0" w:color="auto"/>
      </w:pBdr>
      <w:spacing w:before="100" w:beforeAutospacing="1" w:after="100" w:afterAutospacing="1"/>
      <w:jc w:val="center"/>
    </w:pPr>
    <w:rPr>
      <w:rFonts w:ascii="仿宋" w:eastAsia="仿宋" w:hAnsi="仿宋" w:cs="宋体"/>
      <w:kern w:val="0"/>
      <w:sz w:val="24"/>
    </w:rPr>
  </w:style>
  <w:style w:type="character" w:customStyle="1" w:styleId="14">
    <w:name w:val="未处理的提及1"/>
    <w:basedOn w:val="a0"/>
    <w:uiPriority w:val="99"/>
    <w:semiHidden/>
    <w:unhideWhenUsed/>
    <w:qFormat/>
    <w:rsid w:val="00CC0A40"/>
    <w:rPr>
      <w:color w:val="605E5C"/>
      <w:shd w:val="clear" w:color="auto" w:fill="E1DFDD"/>
    </w:rPr>
  </w:style>
  <w:style w:type="paragraph" w:customStyle="1" w:styleId="FA">
    <w:name w:val="FA正文"/>
    <w:basedOn w:val="a"/>
    <w:qFormat/>
    <w:rsid w:val="00CC0A40"/>
    <w:pPr>
      <w:spacing w:line="360" w:lineRule="auto"/>
    </w:pPr>
    <w:rPr>
      <w:rFonts w:asciiTheme="minorHAnsi" w:eastAsiaTheme="minorEastAsia" w:hAnsiTheme="minorHAnsi"/>
      <w:lang w:val="zh-CN"/>
    </w:rPr>
  </w:style>
  <w:style w:type="paragraph" w:customStyle="1" w:styleId="af5">
    <w:name w:val="图名"/>
    <w:next w:val="a"/>
    <w:qFormat/>
    <w:rsid w:val="00CC0A40"/>
    <w:pPr>
      <w:jc w:val="center"/>
    </w:pPr>
    <w:rPr>
      <w:rFonts w:ascii="Times New Roman" w:eastAsia="宋体" w:hAnsi="Times New Roman"/>
      <w:b/>
      <w:kern w:val="2"/>
      <w:sz w:val="21"/>
      <w:szCs w:val="21"/>
    </w:rPr>
  </w:style>
  <w:style w:type="paragraph" w:customStyle="1" w:styleId="af6">
    <w:name w:val="图"/>
    <w:next w:val="af5"/>
    <w:qFormat/>
    <w:rsid w:val="00CC0A40"/>
    <w:pPr>
      <w:keepNext/>
      <w:jc w:val="center"/>
    </w:pPr>
    <w:rPr>
      <w:rFonts w:ascii="Times New Roman" w:eastAsia="宋体" w:hAnsi="Times New Roman"/>
      <w:b/>
      <w:kern w:val="2"/>
      <w:sz w:val="24"/>
      <w:szCs w:val="21"/>
    </w:rPr>
  </w:style>
  <w:style w:type="paragraph" w:customStyle="1" w:styleId="23">
    <w:name w:val="修订2"/>
    <w:hidden/>
    <w:uiPriority w:val="99"/>
    <w:semiHidden/>
    <w:rsid w:val="00CC0A40"/>
    <w:rPr>
      <w:rFonts w:ascii="Times New Roman" w:eastAsia="宋体" w:hAnsi="Times New Roman" w:cs="Times New Roman"/>
      <w:kern w:val="2"/>
      <w:sz w:val="21"/>
      <w:szCs w:val="24"/>
    </w:rPr>
  </w:style>
  <w:style w:type="paragraph" w:styleId="af7">
    <w:name w:val="Revision"/>
    <w:hidden/>
    <w:uiPriority w:val="99"/>
    <w:semiHidden/>
    <w:rsid w:val="00737827"/>
    <w:rPr>
      <w:rFonts w:ascii="Times New Roman" w:eastAsia="宋体" w:hAnsi="Times New Roman" w:cs="Times New Roman"/>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1FC7EC-6470-4B47-85F3-2EDCA5458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31</Pages>
  <Words>3242</Words>
  <Characters>18486</Characters>
  <Application>Microsoft Office Word</Application>
  <DocSecurity>0</DocSecurity>
  <Lines>154</Lines>
  <Paragraphs>43</Paragraphs>
  <ScaleCrop>false</ScaleCrop>
  <Company>Microsoft</Company>
  <LinksUpToDate>false</LinksUpToDate>
  <CharactersWithSpaces>21685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兵</dc:creator>
  <cp:lastModifiedBy>Windows 用户</cp:lastModifiedBy>
  <cp:revision>91</cp:revision>
  <dcterms:created xsi:type="dcterms:W3CDTF">2021-11-03T01:29:00Z</dcterms:created>
  <dcterms:modified xsi:type="dcterms:W3CDTF">2021-11-05T07:50:00Z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9FE6BBD825E946AEB99AF1E8E42154EC</vt:lpwstr>
  </property>
</Properties>
</file>