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05" w:rsidRPr="00323305" w:rsidRDefault="00323305" w:rsidP="00323305">
      <w:pPr>
        <w:snapToGrid w:val="0"/>
        <w:spacing w:line="300" w:lineRule="auto"/>
        <w:jc w:val="center"/>
        <w:outlineLvl w:val="0"/>
        <w:rPr>
          <w:rFonts w:ascii="Times New Roman" w:hAnsi="Times New Roman"/>
          <w:b/>
          <w:sz w:val="30"/>
          <w:szCs w:val="30"/>
        </w:rPr>
      </w:pPr>
      <w:bookmarkStart w:id="0" w:name="_Toc80867196"/>
      <w:bookmarkStart w:id="1" w:name="_Hlk490099700"/>
      <w:r w:rsidRPr="00323305">
        <w:rPr>
          <w:rFonts w:ascii="Times New Roman" w:hAnsi="宋体"/>
          <w:b/>
          <w:sz w:val="30"/>
          <w:szCs w:val="30"/>
        </w:rPr>
        <w:t>第二</w:t>
      </w:r>
      <w:proofErr w:type="gramStart"/>
      <w:r w:rsidRPr="00323305">
        <w:rPr>
          <w:rFonts w:ascii="Times New Roman" w:hAnsi="宋体"/>
          <w:b/>
          <w:sz w:val="30"/>
          <w:szCs w:val="30"/>
        </w:rPr>
        <w:t>章项目</w:t>
      </w:r>
      <w:proofErr w:type="gramEnd"/>
      <w:r w:rsidRPr="00323305">
        <w:rPr>
          <w:rFonts w:ascii="Times New Roman" w:hAnsi="宋体"/>
          <w:b/>
          <w:sz w:val="30"/>
          <w:szCs w:val="30"/>
        </w:rPr>
        <w:t>招标需求</w:t>
      </w:r>
      <w:bookmarkEnd w:id="0"/>
    </w:p>
    <w:p w:rsidR="00323305" w:rsidRPr="00323305" w:rsidRDefault="00323305" w:rsidP="00323305">
      <w:pPr>
        <w:adjustRightInd w:val="0"/>
        <w:snapToGrid w:val="0"/>
        <w:spacing w:line="300" w:lineRule="auto"/>
        <w:jc w:val="center"/>
        <w:outlineLvl w:val="1"/>
        <w:rPr>
          <w:rFonts w:ascii="Times New Roman" w:hAnsi="Times New Roman"/>
          <w:color w:val="000000"/>
          <w:sz w:val="30"/>
          <w:szCs w:val="30"/>
        </w:rPr>
      </w:pPr>
      <w:bookmarkStart w:id="2" w:name="_Toc486947590"/>
      <w:bookmarkStart w:id="3" w:name="_Toc80867197"/>
      <w:r w:rsidRPr="00323305">
        <w:rPr>
          <w:rFonts w:ascii="Times New Roman" w:hAnsi="宋体"/>
          <w:color w:val="000000"/>
          <w:sz w:val="30"/>
          <w:szCs w:val="30"/>
        </w:rPr>
        <w:t>一、说明</w:t>
      </w:r>
      <w:bookmarkEnd w:id="2"/>
      <w:bookmarkEnd w:id="3"/>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80867198"/>
      <w:r w:rsidRPr="00323305">
        <w:rPr>
          <w:rFonts w:ascii="Times New Roman" w:hAnsi="Times New Roman"/>
          <w:b/>
          <w:color w:val="000000"/>
          <w:sz w:val="22"/>
        </w:rPr>
        <w:t xml:space="preserve">1 </w:t>
      </w:r>
      <w:r w:rsidRPr="00323305">
        <w:rPr>
          <w:rFonts w:ascii="Times New Roman" w:hAnsi="宋体"/>
          <w:b/>
          <w:color w:val="000000"/>
          <w:sz w:val="22"/>
        </w:rPr>
        <w:t>总则</w:t>
      </w:r>
      <w:bookmarkEnd w:id="4"/>
      <w:bookmarkEnd w:id="5"/>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sz w:val="22"/>
        </w:rPr>
        <w:t xml:space="preserve">1.1 </w:t>
      </w:r>
      <w:r w:rsidRPr="00323305">
        <w:rPr>
          <w:rFonts w:ascii="Times New Roman" w:hAnsi="宋体"/>
          <w:sz w:val="22"/>
        </w:rPr>
        <w:t>投标人应具备国家或行业管理部门规定的，在本市实施本项目所需的资格（资质）和相关手续（如果有），由此引起的所有有关事宜及费用由投标人自行负责。</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sz w:val="22"/>
        </w:rPr>
        <w:t xml:space="preserve">1.2 </w:t>
      </w:r>
      <w:r w:rsidRPr="00323305">
        <w:rPr>
          <w:rFonts w:ascii="Times New Roman" w:hAnsi="宋体"/>
          <w:sz w:val="22"/>
        </w:rPr>
        <w:t>投标人对所提供的系统应当享有合法的所有权，没有侵犯任何第三方的知识产权、技术秘密等权利，而且不存在任何抵押、留置、查封等产权瑕疵。</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sz w:val="22"/>
        </w:rPr>
        <w:t xml:space="preserve">1.3 </w:t>
      </w:r>
      <w:r w:rsidRPr="00323305">
        <w:rPr>
          <w:rFonts w:ascii="Times New Roman" w:hAnsi="宋体"/>
          <w:sz w:val="22"/>
        </w:rPr>
        <w:t>投标人提供的货物应当是全新的、未使用过的，货物和相关服务应当符合招标文件的要求，并且其质量完全符合国家标准、行业标准或地方标准。</w:t>
      </w:r>
    </w:p>
    <w:p w:rsidR="00323305" w:rsidRPr="00323305" w:rsidRDefault="00323305" w:rsidP="00323305">
      <w:pPr>
        <w:adjustRightInd w:val="0"/>
        <w:snapToGrid w:val="0"/>
        <w:spacing w:line="300" w:lineRule="auto"/>
        <w:ind w:firstLineChars="200" w:firstLine="440"/>
        <w:jc w:val="left"/>
        <w:rPr>
          <w:rFonts w:ascii="Times New Roman" w:hAnsi="Times New Roman"/>
          <w:sz w:val="22"/>
        </w:rPr>
      </w:pPr>
      <w:r w:rsidRPr="00323305">
        <w:rPr>
          <w:rFonts w:ascii="Times New Roman" w:hAnsi="Times New Roman"/>
          <w:sz w:val="22"/>
        </w:rPr>
        <w:t xml:space="preserve">1.4 </w:t>
      </w:r>
      <w:r w:rsidRPr="00323305">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323305" w:rsidRPr="00323305" w:rsidRDefault="00323305" w:rsidP="00323305">
      <w:pPr>
        <w:adjustRightInd w:val="0"/>
        <w:snapToGrid w:val="0"/>
        <w:spacing w:line="300" w:lineRule="auto"/>
        <w:ind w:firstLineChars="200" w:firstLine="440"/>
        <w:jc w:val="left"/>
        <w:rPr>
          <w:rFonts w:ascii="Times New Roman" w:hAnsi="Times New Roman"/>
          <w:sz w:val="22"/>
        </w:rPr>
      </w:pPr>
      <w:r w:rsidRPr="00323305">
        <w:rPr>
          <w:rFonts w:ascii="宋体" w:hAnsi="宋体"/>
          <w:sz w:val="22"/>
        </w:rPr>
        <w:t>★</w:t>
      </w:r>
      <w:r w:rsidRPr="00323305">
        <w:rPr>
          <w:rFonts w:ascii="Times New Roman" w:hAnsi="Times New Roman"/>
          <w:sz w:val="22"/>
        </w:rPr>
        <w:t>1.5</w:t>
      </w:r>
      <w:r w:rsidRPr="00323305">
        <w:rPr>
          <w:rFonts w:ascii="Times New Roman" w:hAnsi="宋体"/>
          <w:sz w:val="22"/>
        </w:rPr>
        <w:t>若本项目涉及国家强制认证产品（信息安全产品、</w:t>
      </w:r>
      <w:r w:rsidRPr="00323305">
        <w:rPr>
          <w:rFonts w:ascii="Times New Roman" w:hAnsi="宋体"/>
          <w:sz w:val="22"/>
        </w:rPr>
        <w:t>3C</w:t>
      </w:r>
      <w:r w:rsidRPr="00323305">
        <w:rPr>
          <w:rFonts w:ascii="Times New Roman" w:hAnsi="宋体"/>
          <w:sz w:val="22"/>
        </w:rPr>
        <w:t>认证产品、强制节能产品、电信设备进网许可证等），则根据国家有关规定，投标人提供的产品必须满足强制认证要求。</w:t>
      </w:r>
      <w:r w:rsidRPr="00323305">
        <w:rPr>
          <w:rFonts w:ascii="Times New Roman" w:hAnsi="宋体" w:hint="eastAsia"/>
          <w:sz w:val="22"/>
        </w:rPr>
        <w:t>（详见第一章投标人须知及前附表</w:t>
      </w:r>
      <w:r w:rsidRPr="00323305">
        <w:rPr>
          <w:rFonts w:ascii="Times New Roman" w:hAnsi="宋体" w:hint="eastAsia"/>
          <w:sz w:val="22"/>
        </w:rPr>
        <w:t>21.3</w:t>
      </w:r>
      <w:r w:rsidRPr="00323305">
        <w:rPr>
          <w:rFonts w:ascii="Times New Roman" w:hAnsi="宋体" w:hint="eastAsia"/>
          <w:sz w:val="22"/>
        </w:rPr>
        <w:t>（</w:t>
      </w:r>
      <w:r w:rsidRPr="00323305">
        <w:rPr>
          <w:rFonts w:ascii="Times New Roman" w:hAnsi="宋体" w:hint="eastAsia"/>
          <w:sz w:val="22"/>
        </w:rPr>
        <w:t>9</w:t>
      </w:r>
      <w:r w:rsidRPr="00323305">
        <w:rPr>
          <w:rFonts w:ascii="Times New Roman" w:hAnsi="宋体" w:hint="eastAsia"/>
          <w:sz w:val="22"/>
        </w:rPr>
        <w:t>））</w:t>
      </w:r>
    </w:p>
    <w:p w:rsidR="00323305" w:rsidRPr="00323305" w:rsidRDefault="00323305" w:rsidP="00323305">
      <w:pPr>
        <w:snapToGrid w:val="0"/>
        <w:spacing w:line="300" w:lineRule="auto"/>
        <w:ind w:firstLineChars="200" w:firstLine="440"/>
        <w:jc w:val="left"/>
        <w:rPr>
          <w:rFonts w:ascii="Times New Roman" w:hAnsi="Times New Roman"/>
          <w:sz w:val="22"/>
        </w:rPr>
      </w:pPr>
      <w:r w:rsidRPr="00323305">
        <w:rPr>
          <w:rFonts w:ascii="宋体" w:hAnsi="宋体" w:cs="宋体" w:hint="eastAsia"/>
          <w:color w:val="FF0000"/>
          <w:sz w:val="22"/>
        </w:rPr>
        <w:t>★</w:t>
      </w:r>
      <w:r w:rsidRPr="00323305">
        <w:rPr>
          <w:rFonts w:ascii="Times New Roman" w:hAnsi="Times New Roman"/>
          <w:color w:val="FF0000"/>
          <w:sz w:val="22"/>
        </w:rPr>
        <w:t>1.6</w:t>
      </w:r>
      <w:r w:rsidRPr="00323305">
        <w:rPr>
          <w:rFonts w:hint="eastAsia"/>
          <w:color w:val="FF0000"/>
          <w:sz w:val="22"/>
        </w:rPr>
        <w:t>投标人提供的产品和服务必须符合国家强制性标准。</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sz w:val="22"/>
        </w:rPr>
        <w:t>1.</w:t>
      </w:r>
      <w:r w:rsidRPr="00323305">
        <w:rPr>
          <w:rFonts w:ascii="Times New Roman" w:hAnsi="Times New Roman" w:hint="eastAsia"/>
          <w:sz w:val="22"/>
        </w:rPr>
        <w:t>7</w:t>
      </w:r>
      <w:r w:rsidRPr="00323305">
        <w:rPr>
          <w:rFonts w:ascii="Times New Roman" w:hAnsi="Times New Roman"/>
          <w:sz w:val="22"/>
        </w:rPr>
        <w:t xml:space="preserve"> </w:t>
      </w:r>
      <w:r w:rsidRPr="00323305">
        <w:rPr>
          <w:rFonts w:ascii="Times New Roman" w:hAnsi="宋体"/>
          <w:sz w:val="22"/>
        </w:rPr>
        <w:t>采购人在技术需求和图纸或图片（如果有）中指出的工艺、材料和货物的标准以及参照的技术参数或型号仅</w:t>
      </w:r>
      <w:proofErr w:type="gramStart"/>
      <w:r w:rsidRPr="00323305">
        <w:rPr>
          <w:rFonts w:ascii="Times New Roman" w:hAnsi="宋体"/>
          <w:sz w:val="22"/>
        </w:rPr>
        <w:t>起说明</w:t>
      </w:r>
      <w:proofErr w:type="gramEnd"/>
      <w:r w:rsidRPr="00323305">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sz w:val="22"/>
        </w:rPr>
        <w:t>1.</w:t>
      </w:r>
      <w:r w:rsidRPr="00323305">
        <w:rPr>
          <w:rFonts w:ascii="Times New Roman" w:hAnsi="Times New Roman" w:hint="eastAsia"/>
          <w:sz w:val="22"/>
        </w:rPr>
        <w:t>8</w:t>
      </w:r>
      <w:r w:rsidRPr="00323305">
        <w:rPr>
          <w:rFonts w:ascii="Times New Roman" w:hAnsi="Times New Roman"/>
          <w:sz w:val="22"/>
        </w:rPr>
        <w:t xml:space="preserve"> </w:t>
      </w:r>
      <w:r w:rsidRPr="00323305">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sz w:val="22"/>
        </w:rPr>
        <w:t>1.</w:t>
      </w:r>
      <w:r w:rsidRPr="00323305">
        <w:rPr>
          <w:rFonts w:ascii="Times New Roman" w:hAnsi="Times New Roman" w:hint="eastAsia"/>
          <w:sz w:val="22"/>
        </w:rPr>
        <w:t>9</w:t>
      </w:r>
      <w:r w:rsidRPr="00323305">
        <w:rPr>
          <w:rFonts w:ascii="Times New Roman" w:hAnsi="Times New Roman"/>
          <w:sz w:val="22"/>
        </w:rPr>
        <w:t xml:space="preserve"> </w:t>
      </w:r>
      <w:r w:rsidRPr="00323305">
        <w:rPr>
          <w:rFonts w:ascii="Times New Roman" w:hAnsi="宋体"/>
          <w:sz w:val="22"/>
        </w:rPr>
        <w:t>投标人应根据本章节中详细技术规格要求，采用市场主流产品或按照要求提供定制产品参加竞标。同时，</w:t>
      </w:r>
      <w:r w:rsidRPr="00323305">
        <w:rPr>
          <w:rFonts w:ascii="Times New Roman" w:hAnsi="宋体"/>
          <w:b/>
          <w:color w:val="000000"/>
          <w:sz w:val="22"/>
        </w:rPr>
        <w:t>请投标人务必注意：无论是正偏离还是负偏离，都不得与招标要求相差太大，否则将可能影响投标人的得分</w:t>
      </w:r>
      <w:r w:rsidRPr="00323305">
        <w:rPr>
          <w:rFonts w:ascii="Times New Roman" w:hAnsi="宋体"/>
          <w:sz w:val="22"/>
        </w:rPr>
        <w:t>。一旦中标，投标人应按投标文件的承诺签订合同并提供相应的产品和服务。</w:t>
      </w:r>
    </w:p>
    <w:p w:rsidR="00323305" w:rsidRPr="00323305" w:rsidRDefault="00323305" w:rsidP="00323305">
      <w:pPr>
        <w:adjustRightInd w:val="0"/>
        <w:snapToGrid w:val="0"/>
        <w:spacing w:line="300" w:lineRule="auto"/>
        <w:ind w:firstLineChars="200" w:firstLine="440"/>
        <w:jc w:val="left"/>
        <w:rPr>
          <w:rFonts w:ascii="Times New Roman" w:hAnsi="Times New Roman"/>
          <w:sz w:val="22"/>
        </w:rPr>
      </w:pPr>
      <w:r w:rsidRPr="00323305">
        <w:rPr>
          <w:rFonts w:ascii="Times New Roman" w:hAnsi="Times New Roman"/>
          <w:sz w:val="22"/>
        </w:rPr>
        <w:t>1.</w:t>
      </w:r>
      <w:r w:rsidRPr="00323305">
        <w:rPr>
          <w:rFonts w:ascii="Times New Roman" w:hAnsi="Times New Roman" w:hint="eastAsia"/>
          <w:sz w:val="22"/>
        </w:rPr>
        <w:t>10</w:t>
      </w:r>
      <w:r w:rsidRPr="00323305">
        <w:rPr>
          <w:rFonts w:ascii="Times New Roman" w:hAnsi="宋体"/>
          <w:color w:val="000000"/>
          <w:sz w:val="22"/>
        </w:rPr>
        <w:t>本项目如涉及软件开发，则开发软件（包括软件、源程序、数据文件、文档、记录、工作日志、或其它和该合同有关的资料的）的</w:t>
      </w:r>
      <w:r w:rsidRPr="00323305">
        <w:rPr>
          <w:rFonts w:ascii="Times New Roman" w:hAnsi="宋体" w:hint="eastAsia"/>
          <w:color w:val="000000"/>
          <w:sz w:val="22"/>
        </w:rPr>
        <w:t>全部</w:t>
      </w:r>
      <w:r w:rsidRPr="00323305">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sz w:val="22"/>
        </w:rPr>
        <w:t>1.1</w:t>
      </w:r>
      <w:r w:rsidRPr="00323305">
        <w:rPr>
          <w:rFonts w:ascii="Times New Roman" w:hAnsi="Times New Roman" w:hint="eastAsia"/>
          <w:sz w:val="22"/>
        </w:rPr>
        <w:t>1</w:t>
      </w:r>
      <w:r w:rsidRPr="00323305">
        <w:rPr>
          <w:rFonts w:ascii="Times New Roman" w:hAnsi="宋体"/>
          <w:sz w:val="22"/>
        </w:rPr>
        <w:t>投标人认为招标文件（包括招标补充文件）存在排他性或歧视性条款，可在收到或下载招标文件之日起七个工作日内提出</w:t>
      </w:r>
      <w:r w:rsidRPr="00323305">
        <w:rPr>
          <w:rFonts w:ascii="Times New Roman" w:hAnsi="宋体" w:hint="eastAsia"/>
          <w:sz w:val="22"/>
        </w:rPr>
        <w:t>，</w:t>
      </w:r>
      <w:r w:rsidRPr="00323305">
        <w:rPr>
          <w:rFonts w:ascii="Times New Roman" w:hAnsi="宋体"/>
          <w:sz w:val="22"/>
        </w:rPr>
        <w:t>并附相关证据。</w:t>
      </w:r>
    </w:p>
    <w:p w:rsidR="00323305" w:rsidRPr="00323305" w:rsidRDefault="00323305" w:rsidP="00323305">
      <w:pPr>
        <w:adjustRightInd w:val="0"/>
        <w:snapToGrid w:val="0"/>
        <w:spacing w:line="300" w:lineRule="auto"/>
        <w:jc w:val="center"/>
        <w:outlineLvl w:val="1"/>
        <w:rPr>
          <w:rFonts w:ascii="Times New Roman" w:hAnsi="Times New Roman"/>
          <w:color w:val="000000"/>
          <w:sz w:val="30"/>
          <w:szCs w:val="30"/>
        </w:rPr>
      </w:pPr>
      <w:bookmarkStart w:id="6" w:name="_Toc80867199"/>
      <w:r w:rsidRPr="00323305">
        <w:rPr>
          <w:rFonts w:ascii="Times New Roman" w:hAnsi="宋体"/>
          <w:color w:val="000000"/>
          <w:sz w:val="30"/>
          <w:szCs w:val="30"/>
        </w:rPr>
        <w:t>二、项目概况</w:t>
      </w:r>
      <w:bookmarkEnd w:id="6"/>
    </w:p>
    <w:p w:rsidR="00323305" w:rsidRPr="00323305" w:rsidRDefault="00323305" w:rsidP="00323305">
      <w:pPr>
        <w:adjustRightInd w:val="0"/>
        <w:snapToGrid w:val="0"/>
        <w:spacing w:line="300" w:lineRule="auto"/>
        <w:ind w:firstLineChars="200" w:firstLine="442"/>
        <w:outlineLvl w:val="2"/>
        <w:rPr>
          <w:rFonts w:ascii="Times New Roman" w:hAnsi="宋体"/>
          <w:b/>
          <w:bCs/>
          <w:sz w:val="22"/>
        </w:rPr>
      </w:pPr>
      <w:bookmarkStart w:id="7" w:name="_Toc490037237"/>
      <w:bookmarkStart w:id="8" w:name="_Toc80867200"/>
      <w:r w:rsidRPr="00323305">
        <w:rPr>
          <w:rFonts w:ascii="Times New Roman" w:hAnsi="Times New Roman"/>
          <w:b/>
          <w:bCs/>
          <w:sz w:val="22"/>
        </w:rPr>
        <w:t>2</w:t>
      </w:r>
      <w:r w:rsidRPr="00323305">
        <w:rPr>
          <w:rFonts w:ascii="Times New Roman" w:hAnsi="宋体"/>
          <w:b/>
          <w:bCs/>
          <w:sz w:val="22"/>
        </w:rPr>
        <w:t>项目名称</w:t>
      </w:r>
      <w:bookmarkEnd w:id="7"/>
      <w:bookmarkEnd w:id="8"/>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浦东新区数字档案馆系统智能化提升项目</w:t>
      </w:r>
    </w:p>
    <w:p w:rsidR="00323305" w:rsidRPr="00323305" w:rsidRDefault="00323305" w:rsidP="00323305">
      <w:pPr>
        <w:adjustRightInd w:val="0"/>
        <w:snapToGrid w:val="0"/>
        <w:spacing w:line="300" w:lineRule="auto"/>
        <w:ind w:firstLineChars="200" w:firstLine="442"/>
        <w:outlineLvl w:val="2"/>
        <w:rPr>
          <w:rFonts w:ascii="Times New Roman" w:hAnsi="宋体"/>
          <w:b/>
          <w:bCs/>
          <w:sz w:val="22"/>
        </w:rPr>
      </w:pPr>
      <w:bookmarkStart w:id="9" w:name="_Toc490037238"/>
      <w:bookmarkStart w:id="10" w:name="_Toc80867201"/>
      <w:r w:rsidRPr="00323305">
        <w:rPr>
          <w:rFonts w:ascii="Times New Roman" w:hAnsi="Times New Roman"/>
          <w:b/>
          <w:bCs/>
          <w:sz w:val="22"/>
        </w:rPr>
        <w:t>3</w:t>
      </w:r>
      <w:r w:rsidRPr="00323305">
        <w:rPr>
          <w:rFonts w:ascii="Times New Roman" w:hAnsi="宋体"/>
          <w:b/>
          <w:bCs/>
          <w:sz w:val="22"/>
        </w:rPr>
        <w:t>项目地点</w:t>
      </w:r>
      <w:bookmarkEnd w:id="9"/>
      <w:bookmarkEnd w:id="10"/>
    </w:p>
    <w:p w:rsidR="00323305" w:rsidRPr="00323305" w:rsidRDefault="00323305" w:rsidP="00323305">
      <w:pPr>
        <w:adjustRightInd w:val="0"/>
        <w:snapToGrid w:val="0"/>
        <w:spacing w:line="300" w:lineRule="auto"/>
        <w:ind w:firstLineChars="200" w:firstLine="420"/>
        <w:jc w:val="left"/>
        <w:rPr>
          <w:rFonts w:ascii="Times New Roman" w:hAnsi="宋体"/>
          <w:color w:val="000000"/>
          <w:sz w:val="22"/>
        </w:rPr>
      </w:pPr>
      <w:r w:rsidRPr="00323305">
        <w:rPr>
          <w:color w:val="000000"/>
          <w:szCs w:val="21"/>
        </w:rPr>
        <w:t>浦东新</w:t>
      </w:r>
      <w:r w:rsidRPr="00323305">
        <w:rPr>
          <w:szCs w:val="21"/>
        </w:rPr>
        <w:t>区档案馆指定地点</w:t>
      </w:r>
      <w:r w:rsidRPr="00323305">
        <w:rPr>
          <w:rFonts w:ascii="Times New Roman" w:hAnsi="宋体"/>
          <w:color w:val="000000"/>
          <w:sz w:val="22"/>
        </w:rPr>
        <w:t>。</w:t>
      </w: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80867202"/>
      <w:r w:rsidRPr="00323305">
        <w:rPr>
          <w:rFonts w:ascii="Times New Roman" w:hAnsi="Times New Roman"/>
          <w:b/>
          <w:color w:val="000000"/>
          <w:sz w:val="22"/>
        </w:rPr>
        <w:lastRenderedPageBreak/>
        <w:t xml:space="preserve">4 </w:t>
      </w:r>
      <w:r w:rsidRPr="00323305">
        <w:rPr>
          <w:rFonts w:ascii="Times New Roman" w:hAnsi="宋体"/>
          <w:b/>
          <w:color w:val="000000"/>
          <w:sz w:val="22"/>
        </w:rPr>
        <w:t>招标范围与内容</w:t>
      </w:r>
      <w:bookmarkEnd w:id="11"/>
      <w:bookmarkEnd w:id="12"/>
    </w:p>
    <w:p w:rsidR="00323305" w:rsidRPr="00323305" w:rsidRDefault="00323305" w:rsidP="00323305">
      <w:pPr>
        <w:adjustRightInd w:val="0"/>
        <w:snapToGrid w:val="0"/>
        <w:spacing w:line="300" w:lineRule="auto"/>
        <w:ind w:firstLineChars="200" w:firstLine="442"/>
        <w:jc w:val="left"/>
        <w:rPr>
          <w:rFonts w:ascii="Times New Roman" w:hAnsi="宋体"/>
          <w:b/>
          <w:color w:val="000000"/>
          <w:sz w:val="22"/>
        </w:rPr>
      </w:pPr>
      <w:r w:rsidRPr="00323305">
        <w:rPr>
          <w:rFonts w:ascii="Times New Roman" w:hAnsi="宋体"/>
          <w:b/>
          <w:color w:val="000000"/>
          <w:sz w:val="22"/>
        </w:rPr>
        <w:t xml:space="preserve">4.1 </w:t>
      </w:r>
      <w:r w:rsidRPr="00323305">
        <w:rPr>
          <w:rFonts w:ascii="Times New Roman" w:hAnsi="宋体"/>
          <w:b/>
          <w:color w:val="000000"/>
          <w:sz w:val="22"/>
        </w:rPr>
        <w:t>项目背景及现状</w:t>
      </w:r>
    </w:p>
    <w:p w:rsidR="00323305" w:rsidRPr="00323305" w:rsidRDefault="00323305" w:rsidP="00323305">
      <w:pPr>
        <w:adjustRightInd w:val="0"/>
        <w:snapToGrid w:val="0"/>
        <w:spacing w:line="300" w:lineRule="auto"/>
        <w:ind w:firstLineChars="200" w:firstLine="442"/>
        <w:jc w:val="left"/>
        <w:rPr>
          <w:rFonts w:ascii="Times New Roman" w:hAnsi="宋体"/>
          <w:b/>
          <w:color w:val="000000"/>
          <w:sz w:val="22"/>
        </w:rPr>
      </w:pPr>
      <w:r w:rsidRPr="00323305">
        <w:rPr>
          <w:rFonts w:ascii="Times New Roman" w:hAnsi="宋体" w:hint="eastAsia"/>
          <w:b/>
          <w:color w:val="000000"/>
          <w:sz w:val="22"/>
        </w:rPr>
        <w:t xml:space="preserve">4.1.1 </w:t>
      </w:r>
      <w:r w:rsidRPr="00323305">
        <w:rPr>
          <w:rFonts w:ascii="Times New Roman" w:hAnsi="宋体" w:hint="eastAsia"/>
          <w:b/>
          <w:color w:val="000000"/>
          <w:sz w:val="22"/>
        </w:rPr>
        <w:t>项目背景</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2021</w:t>
      </w:r>
      <w:r w:rsidRPr="00323305">
        <w:rPr>
          <w:rFonts w:ascii="Times New Roman" w:hAnsi="宋体" w:hint="eastAsia"/>
          <w:color w:val="000000"/>
          <w:sz w:val="22"/>
        </w:rPr>
        <w:t>年</w:t>
      </w:r>
      <w:r w:rsidRPr="00323305">
        <w:rPr>
          <w:rFonts w:ascii="Times New Roman" w:hAnsi="宋体" w:hint="eastAsia"/>
          <w:color w:val="000000"/>
          <w:sz w:val="22"/>
        </w:rPr>
        <w:t>6</w:t>
      </w:r>
      <w:r w:rsidRPr="00323305">
        <w:rPr>
          <w:rFonts w:ascii="Times New Roman" w:hAnsi="宋体" w:hint="eastAsia"/>
          <w:color w:val="000000"/>
          <w:sz w:val="22"/>
        </w:rPr>
        <w:t>月，中共中央办公厅、国务院办公厅印发《“十四五”全国档案事业发展规划》。其中提到，档案作为重要信息资源和独特历史文化遗产，价值日益凸显，档案工作对党和国家各项事业的基础性、支撑性作用更加突出，档案事业发展处于重要战略机遇期，同时也面临严峻挑战。《规划》明确：“十四五”时期，各级国家档案馆全面建成档案信息管理系统，大力推进数字档案馆建设。加强大数据、人工智能等新一代信息技术在数字档案馆（室）建设中的应用，推动数字档案馆（室）建设优化升级。加强电子档案长期保存技术和管理研究，创建科学的可信存储与验证体系，保证电子档案真实性、完整性、可用性、安全性。</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信息技术广泛应用，档案工作环境、对象、内容发生巨大变化，迫切要求创新档案工作理念、方法、模式，加快全面数字转型和智能升级。于今年</w:t>
      </w:r>
      <w:r w:rsidRPr="00323305">
        <w:rPr>
          <w:rFonts w:ascii="Times New Roman" w:hAnsi="宋体" w:hint="eastAsia"/>
          <w:color w:val="000000"/>
          <w:sz w:val="22"/>
        </w:rPr>
        <w:t>1</w:t>
      </w:r>
      <w:r w:rsidRPr="00323305">
        <w:rPr>
          <w:rFonts w:ascii="Times New Roman" w:hAnsi="宋体" w:hint="eastAsia"/>
          <w:color w:val="000000"/>
          <w:sz w:val="22"/>
        </w:rPr>
        <w:t>月</w:t>
      </w:r>
      <w:r w:rsidRPr="00323305">
        <w:rPr>
          <w:rFonts w:ascii="Times New Roman" w:hAnsi="宋体" w:hint="eastAsia"/>
          <w:color w:val="000000"/>
          <w:sz w:val="22"/>
        </w:rPr>
        <w:t>1</w:t>
      </w:r>
      <w:r w:rsidRPr="00323305">
        <w:rPr>
          <w:rFonts w:ascii="Times New Roman" w:hAnsi="宋体" w:hint="eastAsia"/>
          <w:color w:val="000000"/>
          <w:sz w:val="22"/>
        </w:rPr>
        <w:t>日起施行的新修订的《中华人民共和国档案法》，增加了“档案信息化建设”专章。其中数字档案馆建设、电子档案管理等均有专门条款作了规定。面对机遇和挑战，要加大力度，切实推动档案工作高质量发展。</w:t>
      </w:r>
    </w:p>
    <w:p w:rsidR="00323305" w:rsidRPr="00323305" w:rsidRDefault="00323305" w:rsidP="00323305">
      <w:pPr>
        <w:adjustRightInd w:val="0"/>
        <w:snapToGrid w:val="0"/>
        <w:spacing w:line="300" w:lineRule="auto"/>
        <w:ind w:firstLineChars="200" w:firstLine="442"/>
        <w:jc w:val="left"/>
        <w:rPr>
          <w:rFonts w:ascii="Times New Roman" w:hAnsi="宋体"/>
          <w:b/>
          <w:color w:val="000000"/>
          <w:sz w:val="22"/>
        </w:rPr>
      </w:pPr>
      <w:r w:rsidRPr="00323305">
        <w:rPr>
          <w:rFonts w:ascii="Times New Roman" w:hAnsi="宋体" w:hint="eastAsia"/>
          <w:b/>
          <w:color w:val="000000"/>
          <w:sz w:val="22"/>
        </w:rPr>
        <w:t xml:space="preserve">4.1.2 </w:t>
      </w:r>
      <w:r w:rsidRPr="00323305">
        <w:rPr>
          <w:rFonts w:ascii="Times New Roman" w:hAnsi="宋体" w:hint="eastAsia"/>
          <w:b/>
          <w:color w:val="000000"/>
          <w:sz w:val="22"/>
        </w:rPr>
        <w:t>项目现状</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2020</w:t>
      </w:r>
      <w:r w:rsidRPr="00323305">
        <w:rPr>
          <w:rFonts w:ascii="Times New Roman" w:hAnsi="宋体" w:hint="eastAsia"/>
          <w:color w:val="000000"/>
          <w:sz w:val="22"/>
        </w:rPr>
        <w:t>年浦东新区档案馆进行了“数字档案馆系统”项目建设，建成了</w:t>
      </w:r>
      <w:proofErr w:type="gramStart"/>
      <w:r w:rsidRPr="00323305">
        <w:rPr>
          <w:rFonts w:ascii="Times New Roman" w:hAnsi="宋体" w:hint="eastAsia"/>
          <w:color w:val="000000"/>
          <w:sz w:val="22"/>
        </w:rPr>
        <w:t>一</w:t>
      </w:r>
      <w:proofErr w:type="gramEnd"/>
      <w:r w:rsidRPr="00323305">
        <w:rPr>
          <w:rFonts w:ascii="Times New Roman" w:hAnsi="宋体" w:hint="eastAsia"/>
          <w:color w:val="000000"/>
          <w:sz w:val="22"/>
        </w:rPr>
        <w:t>套数字档案馆系统。</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对照《数字档案馆系统测试办法》，现有数字档案馆系统未做到电子档案全生命周期管理，所有软硬件设备均利旧，已经没有可以新增的容量。</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本项目在数字档案馆项目的基础上，对数字档案馆系统进行升级优化，把馆内原有信息化业务系统融合</w:t>
      </w:r>
      <w:proofErr w:type="gramStart"/>
      <w:r w:rsidRPr="00323305">
        <w:rPr>
          <w:rFonts w:ascii="Times New Roman" w:hAnsi="宋体" w:hint="eastAsia"/>
          <w:color w:val="000000"/>
          <w:sz w:val="22"/>
        </w:rPr>
        <w:t>进数字</w:t>
      </w:r>
      <w:proofErr w:type="gramEnd"/>
      <w:r w:rsidRPr="00323305">
        <w:rPr>
          <w:rFonts w:ascii="Times New Roman" w:hAnsi="宋体" w:hint="eastAsia"/>
          <w:color w:val="000000"/>
          <w:sz w:val="22"/>
        </w:rPr>
        <w:t>档案馆系统；对标《数字档案馆系统测试指标表》查漏补缺，软件、硬件设备满足业务需求，加强安全防护。</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w:t>
      </w:r>
      <w:r w:rsidRPr="00323305">
        <w:rPr>
          <w:rFonts w:ascii="Times New Roman" w:hAnsi="宋体" w:hint="eastAsia"/>
          <w:sz w:val="22"/>
        </w:rPr>
        <w:t>1</w:t>
      </w:r>
      <w:r w:rsidRPr="00323305">
        <w:rPr>
          <w:rFonts w:ascii="Times New Roman" w:hAnsi="宋体" w:hint="eastAsia"/>
          <w:sz w:val="22"/>
        </w:rPr>
        <w:t>）本期项目建设内容与前期的数字档案馆系统建设内容对比如下：</w:t>
      </w:r>
    </w:p>
    <w:tbl>
      <w:tblPr>
        <w:tblW w:w="0" w:type="auto"/>
        <w:jc w:val="center"/>
        <w:tblInd w:w="-1287" w:type="dxa"/>
        <w:tblLook w:val="04A0"/>
      </w:tblPr>
      <w:tblGrid>
        <w:gridCol w:w="904"/>
        <w:gridCol w:w="4224"/>
        <w:gridCol w:w="4626"/>
      </w:tblGrid>
      <w:tr w:rsidR="00323305" w:rsidRPr="00323305" w:rsidTr="00855FC0">
        <w:trPr>
          <w:trHeight w:val="285"/>
          <w:tblHeader/>
          <w:jc w:val="center"/>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jc w:val="left"/>
              <w:rPr>
                <w:rFonts w:ascii="Times New Roman" w:hAnsi="宋体"/>
                <w:b/>
                <w:bCs/>
                <w:color w:val="000000"/>
                <w:sz w:val="22"/>
              </w:rPr>
            </w:pPr>
            <w:r w:rsidRPr="00323305">
              <w:rPr>
                <w:rFonts w:ascii="Times New Roman" w:hAnsi="宋体" w:hint="eastAsia"/>
                <w:b/>
                <w:bCs/>
                <w:color w:val="000000"/>
                <w:sz w:val="22"/>
              </w:rPr>
              <w:t>序号</w:t>
            </w:r>
          </w:p>
        </w:tc>
        <w:tc>
          <w:tcPr>
            <w:tcW w:w="4224" w:type="dxa"/>
            <w:tcBorders>
              <w:top w:val="single" w:sz="4" w:space="0" w:color="auto"/>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2"/>
              <w:jc w:val="left"/>
              <w:rPr>
                <w:rFonts w:ascii="Times New Roman" w:hAnsi="宋体"/>
                <w:b/>
                <w:bCs/>
                <w:color w:val="000000"/>
                <w:sz w:val="22"/>
              </w:rPr>
            </w:pPr>
            <w:r w:rsidRPr="00323305">
              <w:rPr>
                <w:rFonts w:ascii="Times New Roman" w:hAnsi="宋体" w:hint="eastAsia"/>
                <w:b/>
                <w:bCs/>
                <w:color w:val="000000"/>
                <w:sz w:val="22"/>
              </w:rPr>
              <w:t>数字档案馆系统建设内容</w:t>
            </w:r>
          </w:p>
        </w:tc>
        <w:tc>
          <w:tcPr>
            <w:tcW w:w="4626" w:type="dxa"/>
            <w:tcBorders>
              <w:top w:val="single" w:sz="4" w:space="0" w:color="auto"/>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2"/>
              <w:jc w:val="left"/>
              <w:rPr>
                <w:rFonts w:ascii="Times New Roman" w:hAnsi="宋体"/>
                <w:b/>
                <w:bCs/>
                <w:color w:val="000000"/>
                <w:sz w:val="22"/>
              </w:rPr>
            </w:pPr>
            <w:r w:rsidRPr="00323305">
              <w:rPr>
                <w:rFonts w:ascii="Times New Roman" w:hAnsi="宋体" w:hint="eastAsia"/>
                <w:b/>
                <w:bCs/>
                <w:color w:val="000000"/>
                <w:sz w:val="22"/>
              </w:rPr>
              <w:t>本期项目内容</w:t>
            </w:r>
          </w:p>
        </w:tc>
      </w:tr>
      <w:tr w:rsidR="00323305" w:rsidRPr="00323305" w:rsidTr="00855FC0">
        <w:trPr>
          <w:trHeight w:val="285"/>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jc w:val="left"/>
              <w:rPr>
                <w:rFonts w:ascii="Times New Roman" w:hAnsi="宋体"/>
                <w:b/>
                <w:color w:val="000000"/>
                <w:sz w:val="22"/>
              </w:rPr>
            </w:pPr>
            <w:r w:rsidRPr="00323305">
              <w:rPr>
                <w:rFonts w:ascii="Times New Roman" w:hAnsi="宋体" w:hint="eastAsia"/>
                <w:b/>
                <w:color w:val="000000"/>
                <w:sz w:val="22"/>
              </w:rPr>
              <w:t>局域网</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2"/>
              <w:jc w:val="left"/>
              <w:rPr>
                <w:rFonts w:ascii="Times New Roman" w:hAnsi="宋体"/>
                <w:b/>
                <w:color w:val="000000"/>
                <w:sz w:val="22"/>
              </w:rPr>
            </w:pPr>
            <w:r w:rsidRPr="00323305">
              <w:rPr>
                <w:rFonts w:ascii="Times New Roman" w:hAnsi="宋体" w:hint="eastAsia"/>
                <w:b/>
                <w:color w:val="000000"/>
                <w:sz w:val="22"/>
              </w:rPr>
              <w:t>已有模块</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2"/>
              <w:jc w:val="left"/>
              <w:rPr>
                <w:rFonts w:ascii="Times New Roman" w:hAnsi="宋体"/>
                <w:b/>
                <w:color w:val="000000"/>
                <w:sz w:val="22"/>
              </w:rPr>
            </w:pPr>
            <w:r w:rsidRPr="00323305">
              <w:rPr>
                <w:rFonts w:ascii="Times New Roman" w:hAnsi="宋体" w:hint="eastAsia"/>
                <w:b/>
                <w:color w:val="000000"/>
                <w:sz w:val="22"/>
              </w:rPr>
              <w:t>新建</w:t>
            </w:r>
            <w:r w:rsidRPr="00323305">
              <w:rPr>
                <w:rFonts w:ascii="Times New Roman" w:hAnsi="宋体" w:hint="eastAsia"/>
                <w:b/>
                <w:color w:val="000000"/>
                <w:sz w:val="22"/>
              </w:rPr>
              <w:t>/</w:t>
            </w:r>
            <w:r w:rsidRPr="00323305">
              <w:rPr>
                <w:rFonts w:ascii="Times New Roman" w:hAnsi="宋体" w:hint="eastAsia"/>
                <w:b/>
                <w:color w:val="000000"/>
                <w:sz w:val="22"/>
              </w:rPr>
              <w:t>扩容功能</w:t>
            </w:r>
          </w:p>
        </w:tc>
      </w:tr>
      <w:tr w:rsidR="00323305" w:rsidRPr="00323305" w:rsidTr="00855FC0">
        <w:trPr>
          <w:trHeight w:val="1350"/>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1</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馆藏档案资源管理系统，建设了档案收集、档案管理、库房管理、档案检索、统计分析、数据管理等功能模块。</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本项目为打造智慧档案管理模式，在现有系统基础上进行基于大数据、人工智能、语音识别以及结合馆内现状的新模块功能开发。</w:t>
            </w:r>
          </w:p>
        </w:tc>
      </w:tr>
      <w:tr w:rsidR="00323305" w:rsidRPr="00323305" w:rsidTr="00855FC0">
        <w:trPr>
          <w:trHeight w:val="1080"/>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2</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接待利用服务平台</w:t>
            </w:r>
            <w:r w:rsidRPr="00323305">
              <w:rPr>
                <w:rFonts w:ascii="Times New Roman" w:hAnsi="宋体" w:hint="eastAsia"/>
                <w:color w:val="000000"/>
                <w:sz w:val="22"/>
              </w:rPr>
              <w:t>,</w:t>
            </w:r>
            <w:r w:rsidRPr="00323305">
              <w:rPr>
                <w:rFonts w:ascii="Times New Roman" w:hAnsi="宋体" w:hint="eastAsia"/>
                <w:color w:val="000000"/>
                <w:sz w:val="22"/>
              </w:rPr>
              <w:t>建设了预约登记、查档登记、利用审核、利用管理、利用统计、用户管理、操作日志功能。</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本项目为打造智慧档案管理模式，在现有平台基础上进行智慧查阅登记、智能出入库管理的功能优化开发。</w:t>
            </w:r>
          </w:p>
        </w:tc>
      </w:tr>
      <w:tr w:rsidR="00323305" w:rsidRPr="00323305" w:rsidTr="00855FC0">
        <w:trPr>
          <w:trHeight w:val="1320"/>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3</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档案编研系统，建设了史料管理、素材管理、专题管理、审核鉴定、系统管理和全文检索功能模块。</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本期项目新增知识智能检索和成果展示功能模块。</w:t>
            </w:r>
          </w:p>
        </w:tc>
      </w:tr>
      <w:tr w:rsidR="00323305" w:rsidRPr="00323305" w:rsidTr="00855FC0">
        <w:trPr>
          <w:trHeight w:val="285"/>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4</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proofErr w:type="gramStart"/>
            <w:r w:rsidRPr="00323305">
              <w:rPr>
                <w:rFonts w:ascii="Times New Roman" w:hAnsi="宋体" w:hint="eastAsia"/>
                <w:color w:val="000000"/>
                <w:sz w:val="22"/>
              </w:rPr>
              <w:t>媒资系统</w:t>
            </w:r>
            <w:proofErr w:type="gramEnd"/>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集成在登录页面，实现单点登录</w:t>
            </w:r>
          </w:p>
        </w:tc>
      </w:tr>
      <w:tr w:rsidR="00323305" w:rsidRPr="00323305" w:rsidTr="00855FC0">
        <w:trPr>
          <w:trHeight w:val="285"/>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5</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BIM</w:t>
            </w:r>
            <w:r w:rsidRPr="00323305">
              <w:rPr>
                <w:rFonts w:ascii="Times New Roman" w:hAnsi="宋体" w:hint="eastAsia"/>
                <w:color w:val="000000"/>
                <w:sz w:val="22"/>
              </w:rPr>
              <w:t>系统</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集成在登录页面，实现单点登录</w:t>
            </w:r>
          </w:p>
        </w:tc>
      </w:tr>
      <w:tr w:rsidR="00323305" w:rsidRPr="00323305" w:rsidTr="00855FC0">
        <w:trPr>
          <w:trHeight w:val="285"/>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color w:val="000000"/>
                <w:sz w:val="22"/>
              </w:rPr>
              <w:t>6</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涉密档案管理系统</w:t>
            </w:r>
          </w:p>
        </w:tc>
        <w:tc>
          <w:tcPr>
            <w:tcW w:w="4626" w:type="dxa"/>
            <w:tcBorders>
              <w:top w:val="single" w:sz="4" w:space="0" w:color="auto"/>
              <w:left w:val="nil"/>
              <w:bottom w:val="single" w:sz="4" w:space="0" w:color="auto"/>
              <w:right w:val="single" w:sz="4" w:space="0" w:color="000000"/>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proofErr w:type="gramStart"/>
            <w:r w:rsidRPr="00323305">
              <w:rPr>
                <w:rFonts w:ascii="Times New Roman" w:hAnsi="宋体" w:hint="eastAsia"/>
                <w:color w:val="000000"/>
                <w:sz w:val="22"/>
              </w:rPr>
              <w:t>本期利旧</w:t>
            </w:r>
            <w:proofErr w:type="gramEnd"/>
          </w:p>
        </w:tc>
      </w:tr>
      <w:tr w:rsidR="00323305" w:rsidRPr="00323305" w:rsidTr="00855FC0">
        <w:trPr>
          <w:trHeight w:val="285"/>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color w:val="000000"/>
                <w:sz w:val="22"/>
              </w:rPr>
              <w:t>7</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电子档案长期保存系统</w:t>
            </w:r>
          </w:p>
        </w:tc>
        <w:tc>
          <w:tcPr>
            <w:tcW w:w="4626" w:type="dxa"/>
            <w:tcBorders>
              <w:top w:val="single" w:sz="4" w:space="0" w:color="auto"/>
              <w:left w:val="nil"/>
              <w:bottom w:val="single" w:sz="4" w:space="0" w:color="auto"/>
              <w:right w:val="single" w:sz="4" w:space="0" w:color="000000"/>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proofErr w:type="gramStart"/>
            <w:r w:rsidRPr="00323305">
              <w:rPr>
                <w:rFonts w:ascii="Times New Roman" w:hAnsi="宋体" w:hint="eastAsia"/>
                <w:color w:val="000000"/>
                <w:sz w:val="22"/>
              </w:rPr>
              <w:t>本期利旧</w:t>
            </w:r>
            <w:proofErr w:type="gramEnd"/>
          </w:p>
        </w:tc>
      </w:tr>
      <w:tr w:rsidR="00323305" w:rsidRPr="00323305" w:rsidTr="00855FC0">
        <w:trPr>
          <w:trHeight w:val="285"/>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color w:val="000000"/>
                <w:sz w:val="22"/>
              </w:rPr>
              <w:lastRenderedPageBreak/>
              <w:t>8</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电子数据检测系统</w:t>
            </w:r>
          </w:p>
        </w:tc>
        <w:tc>
          <w:tcPr>
            <w:tcW w:w="4626" w:type="dxa"/>
            <w:tcBorders>
              <w:top w:val="single" w:sz="4" w:space="0" w:color="auto"/>
              <w:left w:val="nil"/>
              <w:bottom w:val="single" w:sz="4" w:space="0" w:color="auto"/>
              <w:right w:val="single" w:sz="4" w:space="0" w:color="000000"/>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proofErr w:type="gramStart"/>
            <w:r w:rsidRPr="00323305">
              <w:rPr>
                <w:rFonts w:ascii="Times New Roman" w:hAnsi="宋体" w:hint="eastAsia"/>
                <w:color w:val="000000"/>
                <w:sz w:val="22"/>
              </w:rPr>
              <w:t>本期利旧</w:t>
            </w:r>
            <w:proofErr w:type="gramEnd"/>
          </w:p>
        </w:tc>
      </w:tr>
      <w:tr w:rsidR="00323305" w:rsidRPr="00323305" w:rsidTr="00855FC0">
        <w:trPr>
          <w:trHeight w:val="285"/>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jc w:val="left"/>
              <w:rPr>
                <w:rFonts w:ascii="Times New Roman" w:hAnsi="宋体"/>
                <w:b/>
                <w:color w:val="000000"/>
                <w:sz w:val="22"/>
              </w:rPr>
            </w:pPr>
            <w:proofErr w:type="gramStart"/>
            <w:r w:rsidRPr="00323305">
              <w:rPr>
                <w:rFonts w:ascii="Times New Roman" w:hAnsi="宋体" w:hint="eastAsia"/>
                <w:b/>
                <w:color w:val="000000"/>
                <w:sz w:val="22"/>
              </w:rPr>
              <w:t>政务网</w:t>
            </w:r>
            <w:proofErr w:type="gramEnd"/>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2"/>
              <w:jc w:val="left"/>
              <w:rPr>
                <w:rFonts w:ascii="Times New Roman" w:hAnsi="宋体"/>
                <w:b/>
                <w:color w:val="000000"/>
                <w:sz w:val="22"/>
              </w:rPr>
            </w:pPr>
            <w:r w:rsidRPr="00323305">
              <w:rPr>
                <w:rFonts w:ascii="Times New Roman" w:hAnsi="宋体" w:hint="eastAsia"/>
                <w:b/>
                <w:color w:val="000000"/>
                <w:sz w:val="22"/>
              </w:rPr>
              <w:t>已有模块</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2"/>
              <w:jc w:val="left"/>
              <w:rPr>
                <w:rFonts w:ascii="Times New Roman" w:hAnsi="宋体"/>
                <w:b/>
                <w:color w:val="000000"/>
                <w:sz w:val="22"/>
              </w:rPr>
            </w:pPr>
            <w:r w:rsidRPr="00323305">
              <w:rPr>
                <w:rFonts w:ascii="Times New Roman" w:hAnsi="宋体" w:hint="eastAsia"/>
                <w:b/>
                <w:color w:val="000000"/>
                <w:sz w:val="22"/>
              </w:rPr>
              <w:t>新建</w:t>
            </w:r>
            <w:r w:rsidRPr="00323305">
              <w:rPr>
                <w:rFonts w:ascii="Times New Roman" w:hAnsi="宋体" w:hint="eastAsia"/>
                <w:b/>
                <w:color w:val="000000"/>
                <w:sz w:val="22"/>
              </w:rPr>
              <w:t>/</w:t>
            </w:r>
            <w:r w:rsidRPr="00323305">
              <w:rPr>
                <w:rFonts w:ascii="Times New Roman" w:hAnsi="宋体" w:hint="eastAsia"/>
                <w:b/>
                <w:color w:val="000000"/>
                <w:sz w:val="22"/>
              </w:rPr>
              <w:t>扩容功能</w:t>
            </w:r>
          </w:p>
        </w:tc>
      </w:tr>
      <w:tr w:rsidR="00323305" w:rsidRPr="00323305" w:rsidTr="00855FC0">
        <w:trPr>
          <w:trHeight w:val="1530"/>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1</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“数字档案”馆室一体化平台，建设了文件管理、档案管理、档案保管、档案鉴定、档案编研、档案利用、统计报表、档案移交、监督指导、数据维护、组织机构和系统管理模块。</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在现有“数字档案”馆室一体化平台基础上，新增开发人工智能在线交流，实现</w:t>
            </w:r>
            <w:proofErr w:type="gramStart"/>
            <w:r w:rsidRPr="00323305">
              <w:rPr>
                <w:rFonts w:ascii="Times New Roman" w:hAnsi="宋体" w:hint="eastAsia"/>
                <w:color w:val="000000"/>
                <w:sz w:val="22"/>
              </w:rPr>
              <w:t>政务网</w:t>
            </w:r>
            <w:proofErr w:type="gramEnd"/>
            <w:r w:rsidRPr="00323305">
              <w:rPr>
                <w:rFonts w:ascii="Times New Roman" w:hAnsi="宋体" w:hint="eastAsia"/>
                <w:color w:val="000000"/>
                <w:sz w:val="22"/>
              </w:rPr>
              <w:t>立档单位用户就档案法规、档案著录规范、档案整理等常见问题或需求与人工智能</w:t>
            </w:r>
            <w:r w:rsidRPr="00323305">
              <w:rPr>
                <w:rFonts w:ascii="Times New Roman" w:hAnsi="宋体"/>
                <w:color w:val="000000"/>
                <w:sz w:val="22"/>
              </w:rPr>
              <w:t>AI</w:t>
            </w:r>
            <w:r w:rsidRPr="00323305">
              <w:rPr>
                <w:rFonts w:ascii="Times New Roman" w:hAnsi="宋体"/>
                <w:color w:val="000000"/>
                <w:sz w:val="22"/>
              </w:rPr>
              <w:t>机器人在线互动交流，并做出数据分析等智能化服务；</w:t>
            </w:r>
          </w:p>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新增监督指导模块实现对立</w:t>
            </w:r>
            <w:proofErr w:type="gramStart"/>
            <w:r w:rsidRPr="00323305">
              <w:rPr>
                <w:rFonts w:ascii="Times New Roman" w:hAnsi="宋体" w:hint="eastAsia"/>
                <w:color w:val="000000"/>
                <w:sz w:val="22"/>
              </w:rPr>
              <w:t>档</w:t>
            </w:r>
            <w:proofErr w:type="gramEnd"/>
            <w:r w:rsidRPr="00323305">
              <w:rPr>
                <w:rFonts w:ascii="Times New Roman" w:hAnsi="宋体" w:hint="eastAsia"/>
                <w:color w:val="000000"/>
                <w:sz w:val="22"/>
              </w:rPr>
              <w:t>单位的监督指导；</w:t>
            </w:r>
          </w:p>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对原有“文档一体化信息系统”、“档案区域协同分级管理系统”部分业务功能进行整合。</w:t>
            </w:r>
          </w:p>
        </w:tc>
      </w:tr>
      <w:tr w:rsidR="00323305" w:rsidRPr="00323305" w:rsidTr="00855FC0">
        <w:trPr>
          <w:trHeight w:val="2078"/>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2</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电子档案接收利用系统，建设了电子档案收集、管理、保存，资源共享维护、组织机构、系统管理模块。</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将现有自助查阅一体机与电子档案接收利用系统对接，基于电子档案接收利用系统增加自助查档终端管理模块，实现政务网民生档案的发布管理、</w:t>
            </w:r>
            <w:proofErr w:type="gramStart"/>
            <w:r w:rsidRPr="00323305">
              <w:rPr>
                <w:rFonts w:ascii="Times New Roman" w:hAnsi="宋体" w:hint="eastAsia"/>
                <w:color w:val="000000"/>
                <w:sz w:val="22"/>
              </w:rPr>
              <w:t>查阅机</w:t>
            </w:r>
            <w:proofErr w:type="gramEnd"/>
            <w:r w:rsidRPr="00323305">
              <w:rPr>
                <w:rFonts w:ascii="Times New Roman" w:hAnsi="宋体" w:hint="eastAsia"/>
                <w:color w:val="000000"/>
                <w:sz w:val="22"/>
              </w:rPr>
              <w:t>管理、自助查阅统计分析、民生档案数据导入，实现民生档案利用大数据分析功能，增加档案发布、发布审核的功能。</w:t>
            </w:r>
          </w:p>
        </w:tc>
      </w:tr>
      <w:tr w:rsidR="00323305" w:rsidRPr="00323305" w:rsidTr="00855FC0">
        <w:trPr>
          <w:trHeight w:val="1275"/>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3</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区块链开放平台，建设了开放平台（场景授权申请、统计信息、业务上链查询）和管理平台（首页大屏、群组管理、节点管理、用户管理）</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本期项目增加对外</w:t>
            </w:r>
            <w:r w:rsidRPr="00323305">
              <w:rPr>
                <w:rFonts w:ascii="Times New Roman" w:hAnsi="宋体" w:hint="eastAsia"/>
                <w:color w:val="000000"/>
                <w:sz w:val="22"/>
              </w:rPr>
              <w:t>API</w:t>
            </w:r>
            <w:r w:rsidRPr="00323305">
              <w:rPr>
                <w:rFonts w:ascii="Times New Roman" w:hAnsi="宋体" w:hint="eastAsia"/>
                <w:color w:val="000000"/>
                <w:sz w:val="22"/>
              </w:rPr>
              <w:t>接口、安全机制、业务场景和智能合约。</w:t>
            </w:r>
          </w:p>
        </w:tc>
      </w:tr>
      <w:tr w:rsidR="00323305" w:rsidRPr="00323305" w:rsidTr="00855FC0">
        <w:trPr>
          <w:trHeight w:val="285"/>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jc w:val="left"/>
              <w:rPr>
                <w:rFonts w:ascii="Times New Roman" w:hAnsi="宋体"/>
                <w:b/>
                <w:color w:val="000000"/>
                <w:sz w:val="22"/>
              </w:rPr>
            </w:pPr>
            <w:r w:rsidRPr="00323305">
              <w:rPr>
                <w:rFonts w:ascii="Times New Roman" w:hAnsi="宋体" w:hint="eastAsia"/>
                <w:b/>
                <w:color w:val="000000"/>
                <w:sz w:val="22"/>
              </w:rPr>
              <w:t>互联网</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2"/>
              <w:jc w:val="left"/>
              <w:rPr>
                <w:rFonts w:ascii="Times New Roman" w:hAnsi="宋体"/>
                <w:b/>
                <w:color w:val="000000"/>
                <w:sz w:val="22"/>
              </w:rPr>
            </w:pPr>
            <w:r w:rsidRPr="00323305">
              <w:rPr>
                <w:rFonts w:ascii="Times New Roman" w:hAnsi="宋体" w:hint="eastAsia"/>
                <w:b/>
                <w:color w:val="000000"/>
                <w:sz w:val="22"/>
              </w:rPr>
              <w:t>已有模块</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2"/>
              <w:jc w:val="left"/>
              <w:rPr>
                <w:rFonts w:ascii="Times New Roman" w:hAnsi="宋体"/>
                <w:b/>
                <w:color w:val="000000"/>
                <w:sz w:val="22"/>
              </w:rPr>
            </w:pPr>
            <w:r w:rsidRPr="00323305">
              <w:rPr>
                <w:rFonts w:ascii="Times New Roman" w:hAnsi="宋体" w:hint="eastAsia"/>
                <w:b/>
                <w:color w:val="000000"/>
                <w:sz w:val="22"/>
              </w:rPr>
              <w:t>新建</w:t>
            </w:r>
            <w:r w:rsidRPr="00323305">
              <w:rPr>
                <w:rFonts w:ascii="Times New Roman" w:hAnsi="宋体" w:hint="eastAsia"/>
                <w:b/>
                <w:color w:val="000000"/>
                <w:sz w:val="22"/>
              </w:rPr>
              <w:t>/</w:t>
            </w:r>
            <w:r w:rsidRPr="00323305">
              <w:rPr>
                <w:rFonts w:ascii="Times New Roman" w:hAnsi="宋体" w:hint="eastAsia"/>
                <w:b/>
                <w:color w:val="000000"/>
                <w:sz w:val="22"/>
              </w:rPr>
              <w:t>扩容功能</w:t>
            </w:r>
          </w:p>
        </w:tc>
      </w:tr>
      <w:tr w:rsidR="00323305" w:rsidRPr="00323305" w:rsidTr="00855FC0">
        <w:trPr>
          <w:trHeight w:val="765"/>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1</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互联网信息采集系统，建设了任务管理、专题管理、信息管理、数据检索、系统管理功能模块。</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本项目将在现有互联网信息采集系统的基础上新增人工智能语音识别组件，结合智能语音识别技术可实现对采集入库的声像档案进行音视频档案整理的自动裁剪、声音的内容、人物的图像采集功能。</w:t>
            </w:r>
          </w:p>
        </w:tc>
      </w:tr>
      <w:tr w:rsidR="00323305" w:rsidRPr="00323305" w:rsidTr="00855FC0">
        <w:trPr>
          <w:trHeight w:val="506"/>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2</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proofErr w:type="gramStart"/>
            <w:r w:rsidRPr="00323305">
              <w:rPr>
                <w:rFonts w:ascii="Times New Roman" w:hAnsi="宋体" w:hint="eastAsia"/>
                <w:color w:val="000000"/>
                <w:sz w:val="22"/>
              </w:rPr>
              <w:t>微信公众</w:t>
            </w:r>
            <w:proofErr w:type="gramEnd"/>
            <w:r w:rsidRPr="00323305">
              <w:rPr>
                <w:rFonts w:ascii="Times New Roman" w:hAnsi="宋体" w:hint="eastAsia"/>
                <w:color w:val="000000"/>
                <w:sz w:val="22"/>
              </w:rPr>
              <w:t>服务平台，建设了在线服务、</w:t>
            </w:r>
            <w:proofErr w:type="gramStart"/>
            <w:r w:rsidRPr="00323305">
              <w:rPr>
                <w:rFonts w:ascii="Times New Roman" w:hAnsi="宋体" w:hint="eastAsia"/>
                <w:color w:val="000000"/>
                <w:sz w:val="22"/>
              </w:rPr>
              <w:t>云听四</w:t>
            </w:r>
            <w:proofErr w:type="gramEnd"/>
            <w:r w:rsidRPr="00323305">
              <w:rPr>
                <w:rFonts w:ascii="Times New Roman" w:hAnsi="宋体" w:hint="eastAsia"/>
                <w:color w:val="000000"/>
                <w:sz w:val="22"/>
              </w:rPr>
              <w:t>史、关于我们功能。</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leftChars="50" w:left="105" w:firstLineChars="150" w:firstLine="330"/>
              <w:jc w:val="left"/>
              <w:rPr>
                <w:rFonts w:ascii="Times New Roman" w:hAnsi="宋体"/>
                <w:color w:val="000000"/>
                <w:sz w:val="22"/>
              </w:rPr>
            </w:pPr>
            <w:r w:rsidRPr="00323305">
              <w:rPr>
                <w:rFonts w:ascii="Times New Roman" w:hAnsi="宋体" w:hint="eastAsia"/>
                <w:color w:val="000000"/>
                <w:sz w:val="22"/>
              </w:rPr>
              <w:t>基于档案馆现有</w:t>
            </w:r>
            <w:proofErr w:type="gramStart"/>
            <w:r w:rsidRPr="00323305">
              <w:rPr>
                <w:rFonts w:ascii="Times New Roman" w:hAnsi="宋体" w:hint="eastAsia"/>
                <w:color w:val="000000"/>
                <w:sz w:val="22"/>
              </w:rPr>
              <w:t>的微信服务</w:t>
            </w:r>
            <w:proofErr w:type="gramEnd"/>
            <w:r w:rsidRPr="00323305">
              <w:rPr>
                <w:rFonts w:ascii="Times New Roman" w:hAnsi="宋体" w:hint="eastAsia"/>
                <w:color w:val="000000"/>
                <w:sz w:val="22"/>
              </w:rPr>
              <w:t>公众号平台，增加培训课程预览和培训课程报名、签到功能模块。</w:t>
            </w:r>
          </w:p>
        </w:tc>
      </w:tr>
      <w:tr w:rsidR="00323305" w:rsidRPr="00323305" w:rsidTr="00855FC0">
        <w:trPr>
          <w:trHeight w:val="1020"/>
          <w:jc w:val="center"/>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3</w:t>
            </w:r>
          </w:p>
        </w:tc>
        <w:tc>
          <w:tcPr>
            <w:tcW w:w="4224"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监督执法与教育培训管理平台，建设了检查管理、业务指导、知识库管理、通知管理、模板管理、系统管理和组织机构模块。</w:t>
            </w:r>
          </w:p>
        </w:tc>
        <w:tc>
          <w:tcPr>
            <w:tcW w:w="4626"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在现有监督执法与教育培训管理平台进行功能模块扩建，新增档案行政执法检查、建设项目监管、业务指导、知识库管理、教育培训等业务板块系统，并将多个业务板块系统功能整合集成优化升级，采用统一人员权限维护，实现用户单位对应用功能扩展和调整的需要，无需多次进行登录访问。</w:t>
            </w:r>
          </w:p>
          <w:p w:rsidR="00323305" w:rsidRPr="00323305" w:rsidRDefault="00323305" w:rsidP="00855FC0">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lastRenderedPageBreak/>
              <w:t>通过本平台，深度监管各单位档案工作发展动态，即时分析和统计档案各类业务数据，逐步实现档案日常督导、行政执法、年度评估的双向反馈和在线考核以及本区内建设项目的全流程监管工作。</w:t>
            </w:r>
          </w:p>
        </w:tc>
      </w:tr>
    </w:tbl>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lastRenderedPageBreak/>
        <w:t>（</w:t>
      </w:r>
      <w:r w:rsidRPr="00323305">
        <w:rPr>
          <w:rFonts w:ascii="Times New Roman" w:hAnsi="宋体" w:hint="eastAsia"/>
          <w:sz w:val="22"/>
        </w:rPr>
        <w:t>2</w:t>
      </w:r>
      <w:r w:rsidRPr="00323305">
        <w:rPr>
          <w:rFonts w:ascii="Times New Roman" w:hAnsi="宋体" w:hint="eastAsia"/>
          <w:sz w:val="22"/>
        </w:rPr>
        <w:t>）已配置设备情况</w:t>
      </w:r>
    </w:p>
    <w:tbl>
      <w:tblPr>
        <w:tblW w:w="8686" w:type="dxa"/>
        <w:jc w:val="center"/>
        <w:tblInd w:w="93" w:type="dxa"/>
        <w:tblLook w:val="04A0"/>
      </w:tblPr>
      <w:tblGrid>
        <w:gridCol w:w="700"/>
        <w:gridCol w:w="1180"/>
        <w:gridCol w:w="1679"/>
        <w:gridCol w:w="2552"/>
        <w:gridCol w:w="2575"/>
      </w:tblGrid>
      <w:tr w:rsidR="00323305" w:rsidRPr="00323305" w:rsidTr="00855FC0">
        <w:trPr>
          <w:trHeight w:val="900"/>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序号</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类别</w:t>
            </w:r>
          </w:p>
        </w:tc>
        <w:tc>
          <w:tcPr>
            <w:tcW w:w="1679" w:type="dxa"/>
            <w:tcBorders>
              <w:top w:val="single" w:sz="4" w:space="0" w:color="auto"/>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类型</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型号（产品名称）</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厂家名称</w:t>
            </w:r>
          </w:p>
        </w:tc>
      </w:tr>
      <w:tr w:rsidR="00323305" w:rsidRPr="00323305" w:rsidTr="00855FC0">
        <w:trPr>
          <w:trHeight w:val="105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Times New Roman"/>
                <w:kern w:val="0"/>
                <w:sz w:val="22"/>
              </w:rPr>
              <w:t>1</w:t>
            </w:r>
          </w:p>
        </w:tc>
        <w:tc>
          <w:tcPr>
            <w:tcW w:w="118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服务器类</w:t>
            </w:r>
          </w:p>
        </w:tc>
        <w:tc>
          <w:tcPr>
            <w:tcW w:w="1679"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机架式</w:t>
            </w:r>
          </w:p>
        </w:tc>
        <w:tc>
          <w:tcPr>
            <w:tcW w:w="2552"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华为</w:t>
            </w:r>
            <w:r w:rsidRPr="00323305">
              <w:rPr>
                <w:rFonts w:ascii="Times New Roman" w:hAnsi="Times New Roman"/>
                <w:kern w:val="0"/>
                <w:sz w:val="22"/>
              </w:rPr>
              <w:t xml:space="preserve"> TaiShan </w:t>
            </w:r>
          </w:p>
          <w:p w:rsidR="00323305" w:rsidRPr="00323305" w:rsidRDefault="00323305" w:rsidP="00855FC0">
            <w:pPr>
              <w:widowControl/>
              <w:jc w:val="center"/>
              <w:rPr>
                <w:rFonts w:ascii="Times New Roman" w:hAnsi="Times New Roman"/>
                <w:kern w:val="0"/>
                <w:sz w:val="22"/>
              </w:rPr>
            </w:pPr>
            <w:r w:rsidRPr="00323305">
              <w:rPr>
                <w:rFonts w:ascii="Times New Roman" w:hAnsi="Times New Roman"/>
                <w:kern w:val="0"/>
                <w:sz w:val="22"/>
              </w:rPr>
              <w:t xml:space="preserve">200K 2280K </w:t>
            </w:r>
            <w:r w:rsidRPr="00323305">
              <w:rPr>
                <w:rFonts w:ascii="Times New Roman" w:hAnsi="宋体"/>
                <w:kern w:val="0"/>
                <w:sz w:val="22"/>
              </w:rPr>
              <w:t>（</w:t>
            </w:r>
            <w:r w:rsidRPr="00323305">
              <w:rPr>
                <w:rFonts w:ascii="Times New Roman" w:hAnsi="Times New Roman"/>
                <w:kern w:val="0"/>
                <w:sz w:val="22"/>
              </w:rPr>
              <w:t>2*32</w:t>
            </w:r>
            <w:r w:rsidRPr="00323305">
              <w:rPr>
                <w:rFonts w:ascii="Times New Roman" w:hAnsi="宋体"/>
                <w:kern w:val="0"/>
                <w:sz w:val="22"/>
              </w:rPr>
              <w:t>核）</w:t>
            </w:r>
          </w:p>
        </w:tc>
        <w:tc>
          <w:tcPr>
            <w:tcW w:w="2575"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华为技术有限公司</w:t>
            </w:r>
          </w:p>
        </w:tc>
      </w:tr>
      <w:tr w:rsidR="00323305" w:rsidRPr="00323305" w:rsidTr="00855FC0">
        <w:trPr>
          <w:trHeight w:val="9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Times New Roman"/>
                <w:kern w:val="0"/>
                <w:sz w:val="22"/>
              </w:rPr>
              <w:t>2</w:t>
            </w:r>
          </w:p>
        </w:tc>
        <w:tc>
          <w:tcPr>
            <w:tcW w:w="118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操作系统类</w:t>
            </w:r>
          </w:p>
        </w:tc>
        <w:tc>
          <w:tcPr>
            <w:tcW w:w="1679"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服务器操作系统</w:t>
            </w:r>
          </w:p>
        </w:tc>
        <w:tc>
          <w:tcPr>
            <w:tcW w:w="2552"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统信</w:t>
            </w:r>
            <w:r w:rsidRPr="00323305">
              <w:rPr>
                <w:rFonts w:ascii="Times New Roman" w:hAnsi="Times New Roman"/>
                <w:kern w:val="0"/>
                <w:sz w:val="22"/>
              </w:rPr>
              <w:t>UOS V20</w:t>
            </w:r>
          </w:p>
        </w:tc>
        <w:tc>
          <w:tcPr>
            <w:tcW w:w="2575"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统信软件技术有限公司</w:t>
            </w:r>
          </w:p>
        </w:tc>
      </w:tr>
      <w:tr w:rsidR="00323305" w:rsidRPr="00323305" w:rsidTr="00855FC0">
        <w:trPr>
          <w:trHeight w:val="84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Times New Roman"/>
                <w:kern w:val="0"/>
                <w:sz w:val="22"/>
              </w:rPr>
              <w:t>3</w:t>
            </w:r>
          </w:p>
        </w:tc>
        <w:tc>
          <w:tcPr>
            <w:tcW w:w="118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中间件、数据库</w:t>
            </w:r>
          </w:p>
        </w:tc>
        <w:tc>
          <w:tcPr>
            <w:tcW w:w="1679"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Times New Roman"/>
                <w:kern w:val="0"/>
                <w:sz w:val="22"/>
              </w:rPr>
              <w:t>Web</w:t>
            </w:r>
            <w:r w:rsidRPr="00323305">
              <w:rPr>
                <w:rFonts w:ascii="Times New Roman" w:hAnsi="宋体"/>
                <w:kern w:val="0"/>
                <w:sz w:val="22"/>
              </w:rPr>
              <w:t>应用中间件</w:t>
            </w:r>
          </w:p>
        </w:tc>
        <w:tc>
          <w:tcPr>
            <w:tcW w:w="2552"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普</w:t>
            </w:r>
            <w:proofErr w:type="gramStart"/>
            <w:r w:rsidRPr="00323305">
              <w:rPr>
                <w:rFonts w:ascii="Times New Roman" w:hAnsi="宋体"/>
                <w:kern w:val="0"/>
                <w:sz w:val="22"/>
              </w:rPr>
              <w:t>元应用</w:t>
            </w:r>
            <w:proofErr w:type="gramEnd"/>
            <w:r w:rsidRPr="00323305">
              <w:rPr>
                <w:rFonts w:ascii="Times New Roman" w:hAnsi="宋体"/>
                <w:kern w:val="0"/>
                <w:sz w:val="22"/>
              </w:rPr>
              <w:t>服务器软件</w:t>
            </w:r>
            <w:r w:rsidRPr="00323305">
              <w:rPr>
                <w:rFonts w:ascii="Times New Roman" w:hAnsi="Times New Roman"/>
                <w:kern w:val="0"/>
                <w:sz w:val="22"/>
              </w:rPr>
              <w:t>V6.5</w:t>
            </w:r>
          </w:p>
        </w:tc>
        <w:tc>
          <w:tcPr>
            <w:tcW w:w="2575"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普元信息技术股份有限公司</w:t>
            </w:r>
          </w:p>
        </w:tc>
      </w:tr>
      <w:tr w:rsidR="00323305" w:rsidRPr="00323305" w:rsidTr="00855FC0">
        <w:trPr>
          <w:trHeight w:val="859"/>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Times New Roman"/>
                <w:kern w:val="0"/>
                <w:sz w:val="22"/>
              </w:rPr>
              <w:t>4</w:t>
            </w:r>
          </w:p>
        </w:tc>
        <w:tc>
          <w:tcPr>
            <w:tcW w:w="118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中间件、数据库</w:t>
            </w:r>
          </w:p>
        </w:tc>
        <w:tc>
          <w:tcPr>
            <w:tcW w:w="1679"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proofErr w:type="gramStart"/>
            <w:r w:rsidRPr="00323305">
              <w:rPr>
                <w:rFonts w:ascii="Times New Roman" w:hAnsi="宋体"/>
                <w:kern w:val="0"/>
                <w:sz w:val="22"/>
              </w:rPr>
              <w:t>集群版</w:t>
            </w:r>
            <w:proofErr w:type="gramEnd"/>
            <w:r w:rsidRPr="00323305">
              <w:rPr>
                <w:rFonts w:ascii="Times New Roman" w:hAnsi="宋体"/>
                <w:kern w:val="0"/>
                <w:sz w:val="22"/>
              </w:rPr>
              <w:t>数据库</w:t>
            </w:r>
          </w:p>
        </w:tc>
        <w:tc>
          <w:tcPr>
            <w:tcW w:w="2552"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金仓数据库管理系统</w:t>
            </w:r>
            <w:r w:rsidRPr="00323305">
              <w:rPr>
                <w:rFonts w:ascii="Times New Roman" w:hAnsi="Times New Roman"/>
                <w:kern w:val="0"/>
                <w:sz w:val="22"/>
              </w:rPr>
              <w:br/>
              <w:t>KingbaseES V8.0</w:t>
            </w:r>
          </w:p>
        </w:tc>
        <w:tc>
          <w:tcPr>
            <w:tcW w:w="2575"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widowControl/>
              <w:jc w:val="center"/>
              <w:rPr>
                <w:rFonts w:ascii="Times New Roman" w:hAnsi="Times New Roman"/>
                <w:kern w:val="0"/>
                <w:sz w:val="22"/>
              </w:rPr>
            </w:pPr>
            <w:r w:rsidRPr="00323305">
              <w:rPr>
                <w:rFonts w:ascii="Times New Roman" w:hAnsi="宋体"/>
                <w:kern w:val="0"/>
                <w:sz w:val="22"/>
              </w:rPr>
              <w:t>北京人大金仓信息技术股份有限公司</w:t>
            </w:r>
          </w:p>
        </w:tc>
      </w:tr>
    </w:tbl>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sz w:val="22"/>
        </w:rPr>
        <w:t>（</w:t>
      </w:r>
      <w:r w:rsidRPr="00323305">
        <w:rPr>
          <w:rFonts w:ascii="Times New Roman" w:hAnsi="宋体" w:hint="eastAsia"/>
          <w:sz w:val="22"/>
        </w:rPr>
        <w:t>3</w:t>
      </w:r>
      <w:r w:rsidRPr="00323305">
        <w:rPr>
          <w:rFonts w:ascii="Times New Roman" w:hAnsi="宋体" w:hint="eastAsia"/>
          <w:sz w:val="22"/>
        </w:rPr>
        <w:t>）本项目对接的系统</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 xml:space="preserve">   </w:t>
      </w:r>
      <w:r w:rsidRPr="00323305">
        <w:rPr>
          <w:rFonts w:ascii="Times New Roman" w:hAnsi="宋体" w:hint="eastAsia"/>
          <w:color w:val="FF0000"/>
          <w:sz w:val="22"/>
        </w:rPr>
        <w:t>现有</w:t>
      </w:r>
      <w:r w:rsidRPr="00323305">
        <w:rPr>
          <w:rFonts w:ascii="Times New Roman" w:hAnsi="宋体" w:hint="eastAsia"/>
          <w:color w:val="000000"/>
          <w:sz w:val="22"/>
        </w:rPr>
        <w:t>已建数字档案馆系统之间的对接：</w:t>
      </w:r>
      <w:r w:rsidRPr="00323305">
        <w:rPr>
          <w:rFonts w:ascii="Times New Roman" w:hAnsi="宋体" w:hint="eastAsia"/>
          <w:color w:val="000000"/>
          <w:sz w:val="22"/>
        </w:rPr>
        <w:t>1</w:t>
      </w:r>
      <w:r w:rsidRPr="00323305">
        <w:rPr>
          <w:rFonts w:ascii="Times New Roman" w:hAnsi="宋体" w:hint="eastAsia"/>
          <w:color w:val="000000"/>
          <w:sz w:val="22"/>
        </w:rPr>
        <w:t>、菜单功能点之间的数据交互，功能点增加；</w:t>
      </w:r>
      <w:r w:rsidRPr="00323305">
        <w:rPr>
          <w:rFonts w:ascii="Times New Roman" w:hAnsi="宋体" w:hint="eastAsia"/>
          <w:color w:val="000000"/>
          <w:sz w:val="22"/>
        </w:rPr>
        <w:t>2</w:t>
      </w:r>
      <w:r w:rsidRPr="00323305">
        <w:rPr>
          <w:rFonts w:ascii="Times New Roman" w:hAnsi="宋体" w:hint="eastAsia"/>
          <w:color w:val="000000"/>
          <w:sz w:val="22"/>
        </w:rPr>
        <w:t>、新增功能点，完善业务使用便捷；</w:t>
      </w:r>
      <w:r w:rsidRPr="00323305">
        <w:rPr>
          <w:rFonts w:ascii="Times New Roman" w:hAnsi="宋体" w:hint="eastAsia"/>
          <w:color w:val="000000"/>
          <w:sz w:val="22"/>
        </w:rPr>
        <w:t>3</w:t>
      </w:r>
      <w:r w:rsidRPr="00323305">
        <w:rPr>
          <w:rFonts w:ascii="Times New Roman" w:hAnsi="宋体" w:hint="eastAsia"/>
          <w:color w:val="000000"/>
          <w:sz w:val="22"/>
        </w:rPr>
        <w:t>、集成国产化组件、工具、服务等；</w:t>
      </w:r>
      <w:r w:rsidRPr="00323305">
        <w:rPr>
          <w:rFonts w:ascii="Times New Roman" w:hAnsi="宋体" w:hint="eastAsia"/>
          <w:color w:val="000000"/>
          <w:sz w:val="22"/>
        </w:rPr>
        <w:t>4</w:t>
      </w:r>
      <w:r w:rsidRPr="00323305">
        <w:rPr>
          <w:rFonts w:ascii="Times New Roman" w:hAnsi="宋体" w:hint="eastAsia"/>
          <w:color w:val="000000"/>
          <w:sz w:val="22"/>
        </w:rPr>
        <w:t>、运用新技术嵌入至对应一期功能点，提供原功能操作便捷、直观。模块的定义主要是以功能上内聚，关联上减少耦合，更确切的说是实现功能内聚上的减少关联上的变化。</w:t>
      </w:r>
    </w:p>
    <w:p w:rsidR="00323305" w:rsidRPr="00323305" w:rsidRDefault="00323305" w:rsidP="00323305">
      <w:pPr>
        <w:adjustRightInd w:val="0"/>
        <w:snapToGrid w:val="0"/>
        <w:spacing w:line="300" w:lineRule="auto"/>
        <w:ind w:firstLineChars="300" w:firstLine="660"/>
        <w:jc w:val="left"/>
        <w:rPr>
          <w:rFonts w:ascii="Times New Roman" w:hAnsi="宋体"/>
          <w:color w:val="000000"/>
          <w:sz w:val="22"/>
        </w:rPr>
      </w:pPr>
      <w:r w:rsidRPr="00323305">
        <w:rPr>
          <w:rFonts w:ascii="Times New Roman" w:hAnsi="宋体" w:hint="eastAsia"/>
          <w:color w:val="FF0000"/>
          <w:sz w:val="22"/>
        </w:rPr>
        <w:t>现有</w:t>
      </w:r>
      <w:r w:rsidRPr="00323305">
        <w:rPr>
          <w:rFonts w:ascii="Times New Roman" w:hAnsi="宋体" w:hint="eastAsia"/>
          <w:color w:val="000000"/>
          <w:sz w:val="22"/>
        </w:rPr>
        <w:t>需对接的其他系统：</w:t>
      </w:r>
      <w:r w:rsidRPr="00323305">
        <w:rPr>
          <w:rFonts w:ascii="Times New Roman" w:hAnsi="宋体" w:hint="eastAsia"/>
          <w:color w:val="000000"/>
          <w:sz w:val="22"/>
        </w:rPr>
        <w:t>1</w:t>
      </w:r>
      <w:r w:rsidRPr="00323305">
        <w:rPr>
          <w:rFonts w:ascii="Times New Roman" w:hAnsi="宋体" w:hint="eastAsia"/>
          <w:color w:val="000000"/>
          <w:sz w:val="22"/>
        </w:rPr>
        <w:t>、</w:t>
      </w:r>
      <w:proofErr w:type="gramStart"/>
      <w:r w:rsidRPr="00323305">
        <w:rPr>
          <w:rFonts w:ascii="Times New Roman" w:hAnsi="宋体" w:hint="eastAsia"/>
          <w:color w:val="000000"/>
          <w:sz w:val="22"/>
        </w:rPr>
        <w:t>对接媒资管理系统</w:t>
      </w:r>
      <w:proofErr w:type="gramEnd"/>
      <w:r w:rsidRPr="00323305">
        <w:rPr>
          <w:rFonts w:ascii="Times New Roman" w:hAnsi="宋体" w:hint="eastAsia"/>
          <w:color w:val="000000"/>
          <w:sz w:val="22"/>
        </w:rPr>
        <w:t>，提供录像档案信息传参、进行</w:t>
      </w:r>
      <w:r w:rsidRPr="00323305">
        <w:rPr>
          <w:rFonts w:ascii="Times New Roman" w:hAnsi="宋体" w:hint="eastAsia"/>
          <w:color w:val="000000"/>
          <w:sz w:val="22"/>
        </w:rPr>
        <w:t>post</w:t>
      </w:r>
      <w:r w:rsidRPr="00323305">
        <w:rPr>
          <w:rFonts w:ascii="Times New Roman" w:hAnsi="宋体" w:hint="eastAsia"/>
          <w:color w:val="000000"/>
          <w:sz w:val="22"/>
        </w:rPr>
        <w:t>请求主动发送；</w:t>
      </w:r>
      <w:r w:rsidRPr="00323305">
        <w:rPr>
          <w:rFonts w:ascii="Times New Roman" w:hAnsi="宋体" w:hint="eastAsia"/>
          <w:color w:val="000000"/>
          <w:sz w:val="22"/>
        </w:rPr>
        <w:t>2</w:t>
      </w:r>
      <w:r w:rsidRPr="00323305">
        <w:rPr>
          <w:rFonts w:ascii="Times New Roman" w:hAnsi="宋体" w:hint="eastAsia"/>
          <w:color w:val="000000"/>
          <w:sz w:val="22"/>
        </w:rPr>
        <w:t>、对接</w:t>
      </w:r>
      <w:r w:rsidRPr="00323305">
        <w:rPr>
          <w:rFonts w:ascii="Times New Roman" w:hAnsi="宋体" w:hint="eastAsia"/>
          <w:color w:val="000000"/>
          <w:sz w:val="22"/>
        </w:rPr>
        <w:t>BIM</w:t>
      </w:r>
      <w:r w:rsidRPr="00323305">
        <w:rPr>
          <w:rFonts w:ascii="Times New Roman" w:hAnsi="宋体" w:hint="eastAsia"/>
          <w:color w:val="000000"/>
          <w:sz w:val="22"/>
        </w:rPr>
        <w:t>报送平台，提供</w:t>
      </w:r>
      <w:r w:rsidRPr="00323305">
        <w:rPr>
          <w:rFonts w:ascii="Times New Roman" w:hAnsi="宋体" w:hint="eastAsia"/>
          <w:color w:val="000000"/>
          <w:sz w:val="22"/>
        </w:rPr>
        <w:t>BIM</w:t>
      </w:r>
      <w:r w:rsidRPr="00323305">
        <w:rPr>
          <w:rFonts w:ascii="Times New Roman" w:hAnsi="宋体" w:hint="eastAsia"/>
          <w:color w:val="000000"/>
          <w:sz w:val="22"/>
        </w:rPr>
        <w:t>竣工项目信息传参，进行</w:t>
      </w:r>
      <w:r w:rsidRPr="00323305">
        <w:rPr>
          <w:rFonts w:ascii="Times New Roman" w:hAnsi="宋体" w:hint="eastAsia"/>
          <w:color w:val="000000"/>
          <w:sz w:val="22"/>
        </w:rPr>
        <w:t>post</w:t>
      </w:r>
      <w:r w:rsidRPr="00323305">
        <w:rPr>
          <w:rFonts w:ascii="Times New Roman" w:hAnsi="宋体" w:hint="eastAsia"/>
          <w:color w:val="000000"/>
          <w:sz w:val="22"/>
        </w:rPr>
        <w:t>请求主动发送。</w:t>
      </w:r>
    </w:p>
    <w:p w:rsidR="00323305" w:rsidRPr="00323305" w:rsidRDefault="00323305" w:rsidP="00323305">
      <w:pPr>
        <w:adjustRightInd w:val="0"/>
        <w:snapToGrid w:val="0"/>
        <w:spacing w:line="300" w:lineRule="auto"/>
        <w:ind w:firstLineChars="200" w:firstLine="442"/>
        <w:jc w:val="left"/>
        <w:rPr>
          <w:rFonts w:ascii="Times New Roman" w:hAnsi="宋体"/>
          <w:b/>
          <w:color w:val="000000"/>
          <w:sz w:val="22"/>
        </w:rPr>
      </w:pPr>
      <w:r w:rsidRPr="00323305">
        <w:rPr>
          <w:rFonts w:ascii="Times New Roman" w:hAnsi="Times New Roman"/>
          <w:b/>
          <w:color w:val="000000"/>
          <w:sz w:val="22"/>
        </w:rPr>
        <w:t xml:space="preserve">4.2 </w:t>
      </w:r>
      <w:r w:rsidRPr="00323305">
        <w:rPr>
          <w:rFonts w:ascii="Times New Roman" w:hAnsi="宋体"/>
          <w:b/>
          <w:color w:val="000000"/>
          <w:sz w:val="22"/>
        </w:rPr>
        <w:t>项目招标范围及内容</w:t>
      </w:r>
    </w:p>
    <w:p w:rsidR="00323305" w:rsidRPr="00323305" w:rsidRDefault="00323305" w:rsidP="00323305">
      <w:pPr>
        <w:autoSpaceDN w:val="0"/>
        <w:adjustRightInd w:val="0"/>
        <w:snapToGrid w:val="0"/>
        <w:spacing w:line="300" w:lineRule="auto"/>
        <w:ind w:firstLineChars="200" w:firstLine="440"/>
        <w:textAlignment w:val="baseline"/>
        <w:rPr>
          <w:rFonts w:ascii="Times New Roman" w:hAnsi="Times New Roman"/>
          <w:bCs/>
          <w:sz w:val="22"/>
        </w:rPr>
      </w:pPr>
      <w:r w:rsidRPr="00323305">
        <w:rPr>
          <w:rFonts w:ascii="Times New Roman" w:hAnsi="Times New Roman" w:hint="eastAsia"/>
          <w:bCs/>
          <w:sz w:val="22"/>
        </w:rPr>
        <w:t>本项目主要内容为：（</w:t>
      </w:r>
      <w:r w:rsidRPr="00323305">
        <w:rPr>
          <w:rFonts w:ascii="Times New Roman" w:hAnsi="Times New Roman" w:hint="eastAsia"/>
          <w:bCs/>
          <w:sz w:val="22"/>
        </w:rPr>
        <w:t>1</w:t>
      </w:r>
      <w:r w:rsidRPr="00323305">
        <w:rPr>
          <w:rFonts w:ascii="Times New Roman" w:hAnsi="Times New Roman" w:hint="eastAsia"/>
          <w:bCs/>
          <w:sz w:val="22"/>
        </w:rPr>
        <w:t>）应用系统开发，包括局域网馆库一体化平台、政务外网馆室一体化平台、互联网公众服务平台、长久保存库、系统整合和国产化中间件适配技术开发服务等；（</w:t>
      </w:r>
      <w:r w:rsidRPr="00323305">
        <w:rPr>
          <w:rFonts w:ascii="Times New Roman" w:hAnsi="Times New Roman" w:hint="eastAsia"/>
          <w:bCs/>
          <w:sz w:val="22"/>
        </w:rPr>
        <w:t>2</w:t>
      </w:r>
      <w:r w:rsidRPr="00323305">
        <w:rPr>
          <w:rFonts w:ascii="Times New Roman" w:hAnsi="Times New Roman" w:hint="eastAsia"/>
          <w:bCs/>
          <w:sz w:val="22"/>
        </w:rPr>
        <w:t>）基础软件采购，包括虚拟化软件、</w:t>
      </w:r>
      <w:r w:rsidRPr="00323305">
        <w:rPr>
          <w:rFonts w:ascii="Times New Roman" w:hAnsi="Times New Roman" w:hint="eastAsia"/>
          <w:bCs/>
          <w:sz w:val="22"/>
        </w:rPr>
        <w:t>OFD</w:t>
      </w:r>
      <w:r w:rsidRPr="00323305">
        <w:rPr>
          <w:rFonts w:ascii="Times New Roman" w:hAnsi="Times New Roman" w:hint="eastAsia"/>
          <w:bCs/>
          <w:sz w:val="22"/>
        </w:rPr>
        <w:t>格式转换中间件、报表可编辑组件等；（</w:t>
      </w:r>
      <w:r w:rsidRPr="00323305">
        <w:rPr>
          <w:rFonts w:ascii="Times New Roman" w:hAnsi="Times New Roman" w:hint="eastAsia"/>
          <w:bCs/>
          <w:sz w:val="22"/>
        </w:rPr>
        <w:t>3</w:t>
      </w:r>
      <w:r w:rsidRPr="00323305">
        <w:rPr>
          <w:rFonts w:ascii="Times New Roman" w:hAnsi="Times New Roman" w:hint="eastAsia"/>
          <w:bCs/>
          <w:sz w:val="22"/>
        </w:rPr>
        <w:t>）基础硬件采购，包括服务器配件、存储、网络设备等；（</w:t>
      </w:r>
      <w:r w:rsidRPr="00323305">
        <w:rPr>
          <w:rFonts w:ascii="Times New Roman" w:hAnsi="Times New Roman" w:hint="eastAsia"/>
          <w:bCs/>
          <w:sz w:val="22"/>
        </w:rPr>
        <w:t>4</w:t>
      </w:r>
      <w:r w:rsidRPr="00323305">
        <w:rPr>
          <w:rFonts w:ascii="Times New Roman" w:hAnsi="Times New Roman" w:hint="eastAsia"/>
          <w:bCs/>
          <w:sz w:val="22"/>
        </w:rPr>
        <w:t>）集成服务。</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bookmarkStart w:id="13" w:name="_Toc80026455"/>
      <w:r w:rsidRPr="00323305">
        <w:rPr>
          <w:rFonts w:ascii="Times New Roman" w:hAnsi="宋体" w:hint="eastAsia"/>
          <w:color w:val="000000"/>
          <w:sz w:val="22"/>
        </w:rPr>
        <w:t xml:space="preserve">4.2.1 </w:t>
      </w:r>
      <w:r w:rsidRPr="00323305">
        <w:rPr>
          <w:rFonts w:ascii="Times New Roman" w:hAnsi="宋体" w:hint="eastAsia"/>
          <w:color w:val="000000"/>
          <w:sz w:val="22"/>
        </w:rPr>
        <w:t>应用系统开发</w:t>
      </w:r>
      <w:bookmarkEnd w:id="13"/>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w:t>
      </w:r>
      <w:r w:rsidRPr="00323305">
        <w:rPr>
          <w:rFonts w:ascii="Times New Roman" w:hAnsi="宋体" w:hint="eastAsia"/>
          <w:color w:val="000000"/>
          <w:sz w:val="22"/>
        </w:rPr>
        <w:t>1</w:t>
      </w:r>
      <w:r w:rsidRPr="00323305">
        <w:rPr>
          <w:rFonts w:ascii="Times New Roman" w:hAnsi="宋体" w:hint="eastAsia"/>
          <w:color w:val="000000"/>
          <w:sz w:val="22"/>
        </w:rPr>
        <w:t>）局域网馆库一体化平台</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升级优化馆藏档案资源管理系统、接待服务利用平台、档案编研系统模块</w:t>
      </w:r>
      <w:r w:rsidRPr="00323305">
        <w:rPr>
          <w:rFonts w:ascii="Times New Roman" w:hAnsi="宋体" w:hint="eastAsia"/>
          <w:color w:val="000000"/>
          <w:sz w:val="22"/>
        </w:rPr>
        <w:t xml:space="preserve">, </w:t>
      </w:r>
      <w:r w:rsidRPr="00323305">
        <w:rPr>
          <w:rFonts w:ascii="Times New Roman" w:hAnsi="宋体" w:hint="eastAsia"/>
          <w:color w:val="000000"/>
          <w:sz w:val="22"/>
        </w:rPr>
        <w:t>将原有“媒资管理系统”、“</w:t>
      </w:r>
      <w:r w:rsidRPr="00323305">
        <w:rPr>
          <w:rFonts w:ascii="Times New Roman" w:hAnsi="宋体" w:hint="eastAsia"/>
          <w:color w:val="000000"/>
          <w:sz w:val="22"/>
        </w:rPr>
        <w:t>BIM</w:t>
      </w:r>
      <w:r w:rsidRPr="00323305">
        <w:rPr>
          <w:rFonts w:ascii="Times New Roman" w:hAnsi="宋体" w:hint="eastAsia"/>
          <w:color w:val="000000"/>
          <w:sz w:val="22"/>
        </w:rPr>
        <w:t>报送平台”集成到现有的统一信息登陆平台内，实现单点登录，统一授权，统一认证。</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w:t>
      </w:r>
      <w:r w:rsidRPr="00323305">
        <w:rPr>
          <w:rFonts w:ascii="Times New Roman" w:hAnsi="宋体" w:hint="eastAsia"/>
          <w:color w:val="000000"/>
          <w:sz w:val="22"/>
        </w:rPr>
        <w:t>2</w:t>
      </w:r>
      <w:r w:rsidRPr="00323305">
        <w:rPr>
          <w:rFonts w:ascii="Times New Roman" w:hAnsi="宋体" w:hint="eastAsia"/>
          <w:color w:val="000000"/>
          <w:sz w:val="22"/>
        </w:rPr>
        <w:t>）政务外网馆室一体化平台</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升级优化数字档案馆室一体化平台、电子档案接收利用系统、区块链开放平台。</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lastRenderedPageBreak/>
        <w:t>（</w:t>
      </w:r>
      <w:r w:rsidRPr="00323305">
        <w:rPr>
          <w:rFonts w:ascii="Times New Roman" w:hAnsi="宋体" w:hint="eastAsia"/>
          <w:color w:val="000000"/>
          <w:sz w:val="22"/>
        </w:rPr>
        <w:t>3</w:t>
      </w:r>
      <w:r w:rsidRPr="00323305">
        <w:rPr>
          <w:rFonts w:ascii="Times New Roman" w:hAnsi="宋体" w:hint="eastAsia"/>
          <w:color w:val="000000"/>
          <w:sz w:val="22"/>
        </w:rPr>
        <w:t>）互联网公众综合服务平台</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升级优化互联网信息采集系统、</w:t>
      </w:r>
      <w:proofErr w:type="gramStart"/>
      <w:r w:rsidRPr="00323305">
        <w:rPr>
          <w:rFonts w:ascii="Times New Roman" w:hAnsi="宋体" w:hint="eastAsia"/>
          <w:color w:val="000000"/>
          <w:sz w:val="22"/>
        </w:rPr>
        <w:t>微信公众</w:t>
      </w:r>
      <w:proofErr w:type="gramEnd"/>
      <w:r w:rsidRPr="00323305">
        <w:rPr>
          <w:rFonts w:ascii="Times New Roman" w:hAnsi="宋体" w:hint="eastAsia"/>
          <w:color w:val="000000"/>
          <w:sz w:val="22"/>
        </w:rPr>
        <w:t>服务平台、监督执法与教育培训管理平台。</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w:t>
      </w:r>
      <w:r w:rsidRPr="00323305">
        <w:rPr>
          <w:rFonts w:ascii="Times New Roman" w:hAnsi="宋体" w:hint="eastAsia"/>
          <w:color w:val="000000"/>
          <w:sz w:val="22"/>
        </w:rPr>
        <w:t>4</w:t>
      </w:r>
      <w:r w:rsidRPr="00323305">
        <w:rPr>
          <w:rFonts w:ascii="Times New Roman" w:hAnsi="宋体" w:hint="eastAsia"/>
          <w:color w:val="000000"/>
          <w:sz w:val="22"/>
        </w:rPr>
        <w:t>）长久保存库</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升级优化电子档案长期保存系统。</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w:t>
      </w:r>
      <w:r w:rsidRPr="00323305">
        <w:rPr>
          <w:rFonts w:ascii="Times New Roman" w:hAnsi="宋体" w:hint="eastAsia"/>
          <w:color w:val="000000"/>
          <w:sz w:val="22"/>
        </w:rPr>
        <w:t>5</w:t>
      </w:r>
      <w:r w:rsidRPr="00323305">
        <w:rPr>
          <w:rFonts w:ascii="Times New Roman" w:hAnsi="宋体" w:hint="eastAsia"/>
          <w:color w:val="000000"/>
          <w:sz w:val="22"/>
        </w:rPr>
        <w:t>）系统整合</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将馆内原有业务系统与数字档案系统进行融合改造。</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w:t>
      </w:r>
      <w:r w:rsidRPr="00323305">
        <w:rPr>
          <w:rFonts w:ascii="Times New Roman" w:hAnsi="宋体" w:hint="eastAsia"/>
          <w:color w:val="000000"/>
          <w:sz w:val="22"/>
        </w:rPr>
        <w:t>6</w:t>
      </w:r>
      <w:r w:rsidRPr="00323305">
        <w:rPr>
          <w:rFonts w:ascii="Times New Roman" w:hAnsi="宋体" w:hint="eastAsia"/>
          <w:color w:val="000000"/>
          <w:sz w:val="22"/>
        </w:rPr>
        <w:t>）国产化中间件适配技术开发服务</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新增国产化</w:t>
      </w:r>
      <w:r w:rsidRPr="00323305">
        <w:rPr>
          <w:rFonts w:ascii="Times New Roman" w:hAnsi="宋体" w:hint="eastAsia"/>
          <w:color w:val="000000"/>
          <w:sz w:val="22"/>
        </w:rPr>
        <w:t>WEB</w:t>
      </w:r>
      <w:r w:rsidRPr="00323305">
        <w:rPr>
          <w:rFonts w:ascii="Times New Roman" w:hAnsi="宋体" w:hint="eastAsia"/>
          <w:color w:val="000000"/>
          <w:sz w:val="22"/>
        </w:rPr>
        <w:t>中间件、</w:t>
      </w:r>
      <w:r w:rsidRPr="00323305">
        <w:rPr>
          <w:rFonts w:ascii="Times New Roman" w:hAnsi="宋体" w:hint="eastAsia"/>
          <w:color w:val="000000"/>
          <w:sz w:val="22"/>
        </w:rPr>
        <w:t>OFD</w:t>
      </w:r>
      <w:r w:rsidRPr="00323305">
        <w:rPr>
          <w:rFonts w:ascii="Times New Roman" w:hAnsi="宋体" w:hint="eastAsia"/>
          <w:color w:val="000000"/>
          <w:sz w:val="22"/>
        </w:rPr>
        <w:t>格式转换中间件、报表软件，并做国产化适配改造，以保障系统兼容性。</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bookmarkStart w:id="14" w:name="_Toc80026456"/>
      <w:r w:rsidRPr="00323305">
        <w:rPr>
          <w:rFonts w:ascii="Times New Roman" w:hAnsi="宋体" w:hint="eastAsia"/>
          <w:color w:val="000000"/>
          <w:sz w:val="22"/>
        </w:rPr>
        <w:t xml:space="preserve">4.2.2 </w:t>
      </w:r>
      <w:r w:rsidRPr="00323305">
        <w:rPr>
          <w:rFonts w:ascii="Times New Roman" w:hAnsi="宋体" w:hint="eastAsia"/>
          <w:color w:val="000000"/>
          <w:sz w:val="22"/>
        </w:rPr>
        <w:t>基础软件采购</w:t>
      </w:r>
      <w:bookmarkEnd w:id="14"/>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采购配套的虚拟化软件、</w:t>
      </w:r>
      <w:r w:rsidRPr="00323305">
        <w:rPr>
          <w:rFonts w:ascii="Times New Roman" w:hAnsi="宋体" w:hint="eastAsia"/>
          <w:color w:val="000000"/>
          <w:sz w:val="22"/>
        </w:rPr>
        <w:t>OFD</w:t>
      </w:r>
      <w:r w:rsidRPr="00323305">
        <w:rPr>
          <w:rFonts w:ascii="Times New Roman" w:hAnsi="宋体" w:hint="eastAsia"/>
          <w:color w:val="000000"/>
          <w:sz w:val="22"/>
        </w:rPr>
        <w:t>格式转换中间件、报表可编辑组件等基础国产化软件。</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bookmarkStart w:id="15" w:name="_Toc80026457"/>
      <w:r w:rsidRPr="00323305">
        <w:rPr>
          <w:rFonts w:ascii="Times New Roman" w:hAnsi="宋体" w:hint="eastAsia"/>
          <w:color w:val="000000"/>
          <w:sz w:val="22"/>
        </w:rPr>
        <w:t xml:space="preserve">4.2.3 </w:t>
      </w:r>
      <w:r w:rsidRPr="00323305">
        <w:rPr>
          <w:rFonts w:ascii="Times New Roman" w:hAnsi="宋体" w:hint="eastAsia"/>
          <w:color w:val="000000"/>
          <w:sz w:val="22"/>
        </w:rPr>
        <w:t>基础硬件采购</w:t>
      </w:r>
      <w:bookmarkEnd w:id="15"/>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w:t>
      </w:r>
      <w:r w:rsidRPr="00323305">
        <w:rPr>
          <w:rFonts w:ascii="Times New Roman" w:hAnsi="宋体" w:hint="eastAsia"/>
          <w:color w:val="000000"/>
          <w:sz w:val="22"/>
        </w:rPr>
        <w:t>1</w:t>
      </w:r>
      <w:r w:rsidRPr="00323305">
        <w:rPr>
          <w:rFonts w:ascii="Times New Roman" w:hAnsi="宋体" w:hint="eastAsia"/>
          <w:color w:val="000000"/>
          <w:sz w:val="22"/>
        </w:rPr>
        <w:t>）服务器配件采购</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为馆内局域网、长久保存区、</w:t>
      </w:r>
      <w:r w:rsidRPr="00323305">
        <w:rPr>
          <w:rFonts w:ascii="Times New Roman" w:hAnsi="宋体" w:hint="eastAsia"/>
          <w:color w:val="000000"/>
          <w:sz w:val="22"/>
        </w:rPr>
        <w:t>S</w:t>
      </w:r>
      <w:r w:rsidRPr="00323305">
        <w:rPr>
          <w:rFonts w:ascii="Times New Roman" w:hAnsi="宋体"/>
          <w:color w:val="000000"/>
          <w:sz w:val="22"/>
        </w:rPr>
        <w:t>M</w:t>
      </w:r>
      <w:r w:rsidRPr="00323305">
        <w:rPr>
          <w:rFonts w:ascii="Times New Roman" w:hAnsi="宋体" w:hint="eastAsia"/>
          <w:color w:val="000000"/>
          <w:sz w:val="22"/>
        </w:rPr>
        <w:t>区的各国产化服务器采购配备相应的国产化配件进行性能升级。</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w:t>
      </w:r>
      <w:r w:rsidRPr="00323305">
        <w:rPr>
          <w:rFonts w:ascii="Times New Roman" w:hAnsi="宋体" w:hint="eastAsia"/>
          <w:color w:val="000000"/>
          <w:sz w:val="22"/>
        </w:rPr>
        <w:t>2</w:t>
      </w:r>
      <w:r w:rsidRPr="00323305">
        <w:rPr>
          <w:rFonts w:ascii="Times New Roman" w:hAnsi="宋体" w:hint="eastAsia"/>
          <w:color w:val="000000"/>
          <w:sz w:val="22"/>
        </w:rPr>
        <w:t>）存储采购</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为馆内局域网、长久保存区、</w:t>
      </w:r>
      <w:r w:rsidRPr="00323305">
        <w:rPr>
          <w:rFonts w:ascii="Times New Roman" w:hAnsi="宋体" w:hint="eastAsia"/>
          <w:color w:val="000000"/>
          <w:sz w:val="22"/>
        </w:rPr>
        <w:t>S</w:t>
      </w:r>
      <w:r w:rsidRPr="00323305">
        <w:rPr>
          <w:rFonts w:ascii="Times New Roman" w:hAnsi="宋体"/>
          <w:color w:val="000000"/>
          <w:sz w:val="22"/>
        </w:rPr>
        <w:t>M</w:t>
      </w:r>
      <w:r w:rsidRPr="00323305">
        <w:rPr>
          <w:rFonts w:ascii="Times New Roman" w:hAnsi="宋体" w:hint="eastAsia"/>
          <w:color w:val="000000"/>
          <w:sz w:val="22"/>
        </w:rPr>
        <w:t>区采购相应的国产化存储并进行相关部署。</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w:t>
      </w:r>
      <w:r w:rsidRPr="00323305">
        <w:rPr>
          <w:rFonts w:ascii="Times New Roman" w:hAnsi="宋体" w:hint="eastAsia"/>
          <w:color w:val="000000"/>
          <w:sz w:val="22"/>
        </w:rPr>
        <w:t>3</w:t>
      </w:r>
      <w:r w:rsidRPr="00323305">
        <w:rPr>
          <w:rFonts w:ascii="Times New Roman" w:hAnsi="宋体" w:hint="eastAsia"/>
          <w:color w:val="000000"/>
          <w:sz w:val="22"/>
        </w:rPr>
        <w:t>）网络设备采购</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采购防火墙、光纤交换机、数据中心交换机等国产网络安全及交换设备并进行相关部署。</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 xml:space="preserve">4.2.4 </w:t>
      </w:r>
      <w:r w:rsidRPr="00323305">
        <w:rPr>
          <w:rFonts w:ascii="Times New Roman" w:hAnsi="宋体" w:hint="eastAsia"/>
          <w:color w:val="000000"/>
          <w:sz w:val="22"/>
        </w:rPr>
        <w:t>集成服务</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中标人将作为本项目的系统集成商，需与采购人共同制定项目进度表，由中标人负责按项目进度表进行规划、需求调研、开发实施、调试测试和验收，并负责整体项目的售后维护工作。</w:t>
      </w:r>
    </w:p>
    <w:p w:rsidR="00323305" w:rsidRPr="00323305" w:rsidRDefault="00323305" w:rsidP="00323305">
      <w:pPr>
        <w:adjustRightInd w:val="0"/>
        <w:snapToGrid w:val="0"/>
        <w:spacing w:line="300" w:lineRule="auto"/>
        <w:ind w:firstLineChars="200" w:firstLine="442"/>
        <w:jc w:val="left"/>
        <w:rPr>
          <w:rFonts w:ascii="Times New Roman" w:hAnsi="宋体"/>
          <w:b/>
          <w:color w:val="000000"/>
          <w:sz w:val="22"/>
        </w:rPr>
      </w:pPr>
    </w:p>
    <w:p w:rsidR="00323305" w:rsidRPr="00323305" w:rsidRDefault="00323305" w:rsidP="00323305">
      <w:pPr>
        <w:adjustRightInd w:val="0"/>
        <w:snapToGrid w:val="0"/>
        <w:spacing w:line="300" w:lineRule="auto"/>
        <w:ind w:firstLineChars="200" w:firstLine="442"/>
        <w:jc w:val="left"/>
        <w:rPr>
          <w:rFonts w:ascii="Times New Roman" w:hAnsi="Times New Roman"/>
          <w:b/>
          <w:color w:val="000000"/>
          <w:sz w:val="22"/>
        </w:rPr>
      </w:pPr>
      <w:r w:rsidRPr="00323305">
        <w:rPr>
          <w:rFonts w:ascii="Times New Roman" w:hAnsi="Times New Roman"/>
          <w:b/>
          <w:color w:val="000000"/>
          <w:sz w:val="22"/>
        </w:rPr>
        <w:t>4.3</w:t>
      </w:r>
      <w:r w:rsidRPr="00323305">
        <w:rPr>
          <w:rFonts w:ascii="Times New Roman" w:hAnsi="宋体"/>
          <w:b/>
          <w:color w:val="000000"/>
          <w:sz w:val="22"/>
        </w:rPr>
        <w:t>本项目</w:t>
      </w:r>
      <w:r w:rsidRPr="00323305">
        <w:rPr>
          <w:rFonts w:ascii="Times New Roman" w:hAnsi="宋体"/>
          <w:b/>
          <w:sz w:val="22"/>
        </w:rPr>
        <w:t>工期为：</w:t>
      </w:r>
      <w:r w:rsidRPr="00323305">
        <w:rPr>
          <w:rFonts w:ascii="Times New Roman" w:hAnsi="宋体"/>
          <w:b/>
          <w:kern w:val="0"/>
          <w:sz w:val="22"/>
        </w:rPr>
        <w:t>自合同签订之日起</w:t>
      </w:r>
      <w:r w:rsidRPr="00323305">
        <w:rPr>
          <w:rFonts w:ascii="Times New Roman" w:hAnsi="Times New Roman" w:hint="eastAsia"/>
          <w:b/>
          <w:kern w:val="0"/>
          <w:sz w:val="22"/>
        </w:rPr>
        <w:t>240</w:t>
      </w:r>
      <w:r w:rsidRPr="00323305">
        <w:rPr>
          <w:rFonts w:ascii="Times New Roman" w:hAnsi="Times New Roman" w:hint="eastAsia"/>
          <w:b/>
          <w:kern w:val="0"/>
          <w:sz w:val="22"/>
        </w:rPr>
        <w:t>天。</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 xml:space="preserve">4.3.1 </w:t>
      </w:r>
      <w:r w:rsidRPr="00323305">
        <w:rPr>
          <w:rFonts w:ascii="Times New Roman" w:hAnsi="宋体" w:hint="eastAsia"/>
          <w:color w:val="000000"/>
          <w:sz w:val="22"/>
        </w:rPr>
        <w:t>软硬件的到货交付：</w:t>
      </w:r>
      <w:r w:rsidRPr="00323305">
        <w:rPr>
          <w:rFonts w:ascii="Times New Roman" w:hAnsi="宋体"/>
          <w:color w:val="000000"/>
          <w:sz w:val="22"/>
        </w:rPr>
        <w:t>签订合同后</w:t>
      </w:r>
      <w:r w:rsidRPr="00323305">
        <w:rPr>
          <w:rFonts w:ascii="Times New Roman" w:hAnsi="宋体" w:hint="eastAsia"/>
          <w:color w:val="FF0000"/>
          <w:sz w:val="22"/>
        </w:rPr>
        <w:t>15</w:t>
      </w:r>
      <w:r w:rsidRPr="00323305">
        <w:rPr>
          <w:rFonts w:ascii="Times New Roman" w:hAnsi="宋体" w:hint="eastAsia"/>
          <w:color w:val="FF0000"/>
          <w:sz w:val="22"/>
        </w:rPr>
        <w:t>天</w:t>
      </w:r>
      <w:r w:rsidRPr="00323305">
        <w:rPr>
          <w:rFonts w:ascii="Times New Roman" w:hAnsi="宋体" w:hint="eastAsia"/>
          <w:color w:val="000000"/>
          <w:sz w:val="22"/>
        </w:rPr>
        <w:t>内到货，到货后</w:t>
      </w:r>
      <w:r w:rsidRPr="00323305">
        <w:rPr>
          <w:rFonts w:ascii="Times New Roman" w:hAnsi="宋体" w:hint="eastAsia"/>
          <w:color w:val="FF0000"/>
          <w:sz w:val="22"/>
        </w:rPr>
        <w:t>5</w:t>
      </w:r>
      <w:r w:rsidRPr="00323305">
        <w:rPr>
          <w:rFonts w:ascii="Times New Roman" w:hAnsi="宋体" w:hint="eastAsia"/>
          <w:color w:val="FF0000"/>
          <w:sz w:val="22"/>
        </w:rPr>
        <w:t>天</w:t>
      </w:r>
      <w:r w:rsidRPr="00323305">
        <w:rPr>
          <w:rFonts w:ascii="Times New Roman" w:hAnsi="宋体" w:hint="eastAsia"/>
          <w:color w:val="000000"/>
          <w:sz w:val="22"/>
        </w:rPr>
        <w:t>内完成软硬件的安装部署。</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4.3.2</w:t>
      </w:r>
      <w:r w:rsidRPr="00323305">
        <w:rPr>
          <w:rFonts w:ascii="Times New Roman" w:hAnsi="宋体" w:hint="eastAsia"/>
          <w:color w:val="000000"/>
          <w:sz w:val="22"/>
        </w:rPr>
        <w:t>系统优化升级需求细化调研及制定实施方案：</w:t>
      </w:r>
      <w:r w:rsidRPr="00323305">
        <w:rPr>
          <w:rFonts w:ascii="Times New Roman" w:hAnsi="宋体"/>
          <w:color w:val="000000"/>
          <w:sz w:val="22"/>
        </w:rPr>
        <w:t>签订合同后</w:t>
      </w:r>
      <w:r w:rsidRPr="00323305">
        <w:rPr>
          <w:rFonts w:ascii="Times New Roman" w:hAnsi="宋体" w:hint="eastAsia"/>
          <w:color w:val="000000"/>
          <w:sz w:val="22"/>
        </w:rPr>
        <w:t>10</w:t>
      </w:r>
      <w:r w:rsidRPr="00323305">
        <w:rPr>
          <w:rFonts w:ascii="Times New Roman" w:hAnsi="宋体" w:hint="eastAsia"/>
          <w:color w:val="000000"/>
          <w:sz w:val="22"/>
        </w:rPr>
        <w:t>天内；</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4.3.3</w:t>
      </w:r>
      <w:r w:rsidRPr="00323305">
        <w:rPr>
          <w:rFonts w:ascii="Times New Roman" w:hAnsi="宋体" w:hint="eastAsia"/>
          <w:color w:val="000000"/>
          <w:sz w:val="22"/>
        </w:rPr>
        <w:t>软件开发及系统整合：</w:t>
      </w:r>
      <w:r w:rsidRPr="00323305">
        <w:rPr>
          <w:rFonts w:ascii="Times New Roman" w:hAnsi="宋体"/>
          <w:color w:val="000000"/>
          <w:sz w:val="22"/>
        </w:rPr>
        <w:t>签订合同后</w:t>
      </w:r>
      <w:r w:rsidRPr="00323305">
        <w:rPr>
          <w:rFonts w:ascii="Times New Roman" w:hAnsi="宋体" w:hint="eastAsia"/>
          <w:color w:val="000000"/>
          <w:sz w:val="22"/>
        </w:rPr>
        <w:t>85</w:t>
      </w:r>
      <w:r w:rsidRPr="00323305">
        <w:rPr>
          <w:rFonts w:ascii="Times New Roman" w:hAnsi="宋体" w:hint="eastAsia"/>
          <w:color w:val="000000"/>
          <w:sz w:val="22"/>
        </w:rPr>
        <w:t>天内。</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4.3.4</w:t>
      </w:r>
      <w:r w:rsidRPr="00323305">
        <w:rPr>
          <w:rFonts w:ascii="Times New Roman" w:hAnsi="宋体" w:hint="eastAsia"/>
          <w:color w:val="000000"/>
          <w:sz w:val="22"/>
        </w:rPr>
        <w:t>系统集成：</w:t>
      </w:r>
      <w:r w:rsidRPr="00323305">
        <w:rPr>
          <w:rFonts w:ascii="Times New Roman" w:hAnsi="宋体"/>
          <w:color w:val="000000"/>
          <w:sz w:val="22"/>
        </w:rPr>
        <w:t>签订合同后</w:t>
      </w:r>
      <w:r w:rsidRPr="00323305">
        <w:rPr>
          <w:rFonts w:ascii="Times New Roman" w:hAnsi="宋体" w:hint="eastAsia"/>
          <w:color w:val="000000"/>
          <w:sz w:val="22"/>
        </w:rPr>
        <w:t>95</w:t>
      </w:r>
      <w:r w:rsidRPr="00323305">
        <w:rPr>
          <w:rFonts w:ascii="Times New Roman" w:hAnsi="宋体" w:hint="eastAsia"/>
          <w:color w:val="000000"/>
          <w:sz w:val="22"/>
        </w:rPr>
        <w:t>天内；</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4.3.5</w:t>
      </w:r>
      <w:r w:rsidRPr="00323305">
        <w:rPr>
          <w:rFonts w:ascii="Times New Roman" w:hAnsi="宋体" w:hint="eastAsia"/>
          <w:color w:val="000000"/>
          <w:sz w:val="22"/>
        </w:rPr>
        <w:t>数据迁移：</w:t>
      </w:r>
      <w:r w:rsidRPr="00323305">
        <w:rPr>
          <w:rFonts w:ascii="Times New Roman" w:hAnsi="宋体"/>
          <w:color w:val="000000"/>
          <w:sz w:val="22"/>
        </w:rPr>
        <w:t>签订合同后</w:t>
      </w:r>
      <w:r w:rsidRPr="00323305">
        <w:rPr>
          <w:rFonts w:ascii="Times New Roman" w:hAnsi="宋体" w:hint="eastAsia"/>
          <w:color w:val="000000"/>
          <w:sz w:val="22"/>
        </w:rPr>
        <w:t>125</w:t>
      </w:r>
      <w:r w:rsidRPr="00323305">
        <w:rPr>
          <w:rFonts w:ascii="Times New Roman" w:hAnsi="宋体" w:hint="eastAsia"/>
          <w:color w:val="000000"/>
          <w:sz w:val="22"/>
        </w:rPr>
        <w:t>天内；</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4.3.6</w:t>
      </w:r>
      <w:r w:rsidRPr="00323305">
        <w:rPr>
          <w:rFonts w:ascii="Times New Roman" w:hAnsi="宋体" w:hint="eastAsia"/>
          <w:color w:val="000000"/>
          <w:sz w:val="22"/>
        </w:rPr>
        <w:t>系统部署、测试：</w:t>
      </w:r>
      <w:r w:rsidRPr="00323305">
        <w:rPr>
          <w:rFonts w:ascii="Times New Roman" w:hAnsi="宋体"/>
          <w:color w:val="000000"/>
          <w:sz w:val="22"/>
        </w:rPr>
        <w:t>签订合同后</w:t>
      </w:r>
      <w:r w:rsidRPr="00323305">
        <w:rPr>
          <w:rFonts w:ascii="Times New Roman" w:hAnsi="宋体" w:hint="eastAsia"/>
          <w:color w:val="000000"/>
          <w:sz w:val="22"/>
        </w:rPr>
        <w:t>135</w:t>
      </w:r>
      <w:r w:rsidRPr="00323305">
        <w:rPr>
          <w:rFonts w:ascii="Times New Roman" w:hAnsi="宋体" w:hint="eastAsia"/>
          <w:color w:val="000000"/>
          <w:sz w:val="22"/>
        </w:rPr>
        <w:t>天内；</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4.3.7</w:t>
      </w:r>
      <w:r w:rsidRPr="00323305">
        <w:rPr>
          <w:rFonts w:ascii="Times New Roman" w:hAnsi="宋体" w:hint="eastAsia"/>
          <w:color w:val="000000"/>
          <w:sz w:val="22"/>
        </w:rPr>
        <w:t>组织培训：馆内各部室</w:t>
      </w:r>
      <w:r w:rsidRPr="00323305">
        <w:rPr>
          <w:rFonts w:ascii="Times New Roman" w:hAnsi="宋体" w:hint="eastAsia"/>
          <w:color w:val="000000"/>
          <w:sz w:val="22"/>
        </w:rPr>
        <w:t>5</w:t>
      </w:r>
      <w:r w:rsidRPr="00323305">
        <w:rPr>
          <w:rFonts w:ascii="Times New Roman" w:hAnsi="宋体" w:hint="eastAsia"/>
          <w:color w:val="000000"/>
          <w:sz w:val="22"/>
        </w:rPr>
        <w:t>天，馆外使用单位</w:t>
      </w:r>
      <w:r w:rsidRPr="00323305">
        <w:rPr>
          <w:rFonts w:ascii="Times New Roman" w:hAnsi="宋体" w:hint="eastAsia"/>
          <w:color w:val="000000"/>
          <w:sz w:val="22"/>
        </w:rPr>
        <w:t>10</w:t>
      </w:r>
      <w:r w:rsidRPr="00323305">
        <w:rPr>
          <w:rFonts w:ascii="Times New Roman" w:hAnsi="宋体" w:hint="eastAsia"/>
          <w:color w:val="000000"/>
          <w:sz w:val="22"/>
        </w:rPr>
        <w:t>天，共计</w:t>
      </w:r>
      <w:r w:rsidRPr="00323305">
        <w:rPr>
          <w:rFonts w:ascii="Times New Roman" w:hAnsi="宋体" w:hint="eastAsia"/>
          <w:color w:val="000000"/>
          <w:sz w:val="22"/>
        </w:rPr>
        <w:t>10</w:t>
      </w:r>
      <w:r w:rsidRPr="00323305">
        <w:rPr>
          <w:rFonts w:ascii="Times New Roman" w:hAnsi="宋体" w:hint="eastAsia"/>
          <w:color w:val="000000"/>
          <w:sz w:val="22"/>
        </w:rPr>
        <w:t>天内完成，即</w:t>
      </w:r>
      <w:r w:rsidRPr="00323305">
        <w:rPr>
          <w:rFonts w:ascii="Times New Roman" w:hAnsi="宋体"/>
          <w:color w:val="000000"/>
          <w:sz w:val="22"/>
        </w:rPr>
        <w:t>签订合同后</w:t>
      </w:r>
      <w:r w:rsidRPr="00323305">
        <w:rPr>
          <w:rFonts w:ascii="Times New Roman" w:hAnsi="宋体" w:hint="eastAsia"/>
          <w:color w:val="000000"/>
          <w:sz w:val="22"/>
        </w:rPr>
        <w:t>145</w:t>
      </w:r>
      <w:r w:rsidRPr="00323305">
        <w:rPr>
          <w:rFonts w:ascii="Times New Roman" w:hAnsi="宋体" w:hint="eastAsia"/>
          <w:color w:val="000000"/>
          <w:sz w:val="22"/>
        </w:rPr>
        <w:t>天内完成组织培训。</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4.3.8</w:t>
      </w:r>
      <w:r w:rsidRPr="00323305">
        <w:rPr>
          <w:rFonts w:ascii="Times New Roman" w:hAnsi="宋体" w:hint="eastAsia"/>
          <w:color w:val="000000"/>
          <w:sz w:val="22"/>
        </w:rPr>
        <w:t>组织中期验收：</w:t>
      </w:r>
      <w:r w:rsidRPr="00323305">
        <w:rPr>
          <w:rFonts w:ascii="Times New Roman" w:hAnsi="宋体"/>
          <w:color w:val="000000"/>
          <w:sz w:val="22"/>
        </w:rPr>
        <w:t>签订合同后</w:t>
      </w:r>
      <w:r w:rsidRPr="00323305">
        <w:rPr>
          <w:rFonts w:ascii="Times New Roman" w:hAnsi="宋体" w:hint="eastAsia"/>
          <w:color w:val="000000"/>
          <w:sz w:val="22"/>
        </w:rPr>
        <w:t>135</w:t>
      </w:r>
      <w:r w:rsidRPr="00323305">
        <w:rPr>
          <w:rFonts w:ascii="Times New Roman" w:hAnsi="宋体" w:hint="eastAsia"/>
          <w:color w:val="000000"/>
          <w:sz w:val="22"/>
        </w:rPr>
        <w:t>天内组织中期验收</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4.3.9</w:t>
      </w:r>
      <w:r w:rsidRPr="00323305">
        <w:rPr>
          <w:rFonts w:ascii="Times New Roman" w:hAnsi="宋体" w:hint="eastAsia"/>
          <w:color w:val="000000"/>
          <w:sz w:val="22"/>
        </w:rPr>
        <w:t>系统试运行：完成系统部署测试后，进行系统试运行，试运行期不低于</w:t>
      </w:r>
      <w:r w:rsidRPr="00323305">
        <w:rPr>
          <w:rFonts w:ascii="Times New Roman" w:hAnsi="宋体" w:hint="eastAsia"/>
          <w:color w:val="000000"/>
          <w:sz w:val="22"/>
        </w:rPr>
        <w:t>3</w:t>
      </w:r>
      <w:r w:rsidRPr="00323305">
        <w:rPr>
          <w:rFonts w:ascii="Times New Roman" w:hAnsi="宋体" w:hint="eastAsia"/>
          <w:color w:val="000000"/>
          <w:sz w:val="22"/>
        </w:rPr>
        <w:t>个月。</w:t>
      </w:r>
    </w:p>
    <w:p w:rsidR="00323305" w:rsidRPr="00323305" w:rsidRDefault="00323305" w:rsidP="00323305">
      <w:pPr>
        <w:adjustRightInd w:val="0"/>
        <w:snapToGrid w:val="0"/>
        <w:spacing w:line="300" w:lineRule="auto"/>
        <w:ind w:firstLineChars="200" w:firstLine="440"/>
        <w:jc w:val="left"/>
        <w:rPr>
          <w:rFonts w:ascii="Times New Roman" w:hAnsi="宋体"/>
          <w:color w:val="000000"/>
          <w:sz w:val="22"/>
        </w:rPr>
      </w:pPr>
      <w:r w:rsidRPr="00323305">
        <w:rPr>
          <w:rFonts w:ascii="Times New Roman" w:hAnsi="宋体" w:hint="eastAsia"/>
          <w:color w:val="000000"/>
          <w:sz w:val="22"/>
        </w:rPr>
        <w:t>4.3.10</w:t>
      </w:r>
      <w:r w:rsidRPr="00323305">
        <w:rPr>
          <w:rFonts w:ascii="Times New Roman" w:hAnsi="宋体" w:hint="eastAsia"/>
          <w:color w:val="000000"/>
          <w:sz w:val="22"/>
        </w:rPr>
        <w:t>验收：</w:t>
      </w:r>
      <w:r w:rsidRPr="00323305">
        <w:rPr>
          <w:rFonts w:ascii="Times New Roman" w:hAnsi="宋体"/>
          <w:color w:val="000000"/>
          <w:sz w:val="22"/>
        </w:rPr>
        <w:t>签订合同后</w:t>
      </w:r>
      <w:r w:rsidRPr="00323305">
        <w:rPr>
          <w:rFonts w:ascii="Times New Roman" w:hAnsi="宋体" w:hint="eastAsia"/>
          <w:color w:val="000000"/>
          <w:sz w:val="22"/>
        </w:rPr>
        <w:t>240</w:t>
      </w:r>
      <w:r w:rsidRPr="00323305">
        <w:rPr>
          <w:rFonts w:ascii="Times New Roman" w:hAnsi="宋体" w:hint="eastAsia"/>
          <w:color w:val="000000"/>
          <w:sz w:val="22"/>
        </w:rPr>
        <w:t>天内组织验收。</w:t>
      </w:r>
    </w:p>
    <w:p w:rsidR="00323305" w:rsidRPr="00323305" w:rsidRDefault="00323305" w:rsidP="00323305">
      <w:pPr>
        <w:adjustRightInd w:val="0"/>
        <w:snapToGrid w:val="0"/>
        <w:spacing w:line="300" w:lineRule="auto"/>
        <w:ind w:firstLineChars="200" w:firstLine="442"/>
        <w:jc w:val="left"/>
        <w:rPr>
          <w:rFonts w:ascii="Times New Roman" w:hAnsi="Times New Roman"/>
          <w:b/>
          <w:color w:val="000000"/>
          <w:sz w:val="22"/>
        </w:rPr>
      </w:pPr>
    </w:p>
    <w:p w:rsidR="00323305" w:rsidRPr="00323305" w:rsidRDefault="00323305" w:rsidP="00323305">
      <w:pPr>
        <w:adjustRightInd w:val="0"/>
        <w:snapToGrid w:val="0"/>
        <w:spacing w:line="300" w:lineRule="auto"/>
        <w:ind w:firstLineChars="200" w:firstLine="442"/>
        <w:jc w:val="left"/>
        <w:rPr>
          <w:rFonts w:ascii="Times New Roman" w:hAnsi="Times New Roman"/>
          <w:b/>
          <w:color w:val="000000"/>
          <w:sz w:val="22"/>
        </w:rPr>
      </w:pP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16" w:name="_Toc80867203"/>
      <w:r w:rsidRPr="00323305">
        <w:rPr>
          <w:rFonts w:ascii="Times New Roman" w:hAnsi="Times New Roman"/>
          <w:b/>
          <w:color w:val="000000"/>
          <w:sz w:val="22"/>
        </w:rPr>
        <w:t xml:space="preserve">5 </w:t>
      </w:r>
      <w:r w:rsidRPr="00323305">
        <w:rPr>
          <w:rFonts w:ascii="Times New Roman" w:hAnsi="宋体"/>
          <w:b/>
          <w:color w:val="000000"/>
          <w:sz w:val="22"/>
        </w:rPr>
        <w:t>承包方式</w:t>
      </w:r>
      <w:bookmarkEnd w:id="16"/>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 xml:space="preserve">5.1 </w:t>
      </w:r>
      <w:r w:rsidRPr="00323305">
        <w:rPr>
          <w:rFonts w:ascii="Times New Roman" w:hAnsi="宋体"/>
          <w:color w:val="000000"/>
          <w:sz w:val="22"/>
        </w:rPr>
        <w:t>依据本项目的招标范围和内容，中标人以包系统设计、包供货、包</w:t>
      </w:r>
      <w:r w:rsidRPr="00323305">
        <w:rPr>
          <w:rFonts w:ascii="Times New Roman" w:hAnsi="宋体" w:hint="eastAsia"/>
          <w:color w:val="000000"/>
          <w:sz w:val="22"/>
        </w:rPr>
        <w:t>安装</w:t>
      </w:r>
      <w:r w:rsidRPr="00323305">
        <w:rPr>
          <w:rFonts w:ascii="Times New Roman" w:hAnsi="宋体"/>
          <w:color w:val="000000"/>
          <w:sz w:val="22"/>
        </w:rPr>
        <w:t>集成调试、包质量、包安全的方式实施总承包。</w:t>
      </w:r>
    </w:p>
    <w:p w:rsidR="00323305" w:rsidRPr="00323305" w:rsidRDefault="00323305" w:rsidP="00323305">
      <w:pPr>
        <w:adjustRightInd w:val="0"/>
        <w:snapToGrid w:val="0"/>
        <w:spacing w:line="300" w:lineRule="auto"/>
        <w:ind w:firstLineChars="200" w:firstLine="440"/>
        <w:jc w:val="left"/>
        <w:rPr>
          <w:rFonts w:ascii="Times New Roman" w:hAnsi="宋体"/>
          <w:color w:val="0000FF"/>
          <w:sz w:val="22"/>
        </w:rPr>
      </w:pPr>
      <w:r w:rsidRPr="00323305">
        <w:rPr>
          <w:rFonts w:ascii="Times New Roman" w:hAnsi="Times New Roman"/>
          <w:color w:val="000000"/>
          <w:sz w:val="22"/>
        </w:rPr>
        <w:lastRenderedPageBreak/>
        <w:t>5.2</w:t>
      </w:r>
      <w:r w:rsidRPr="00323305">
        <w:rPr>
          <w:rFonts w:ascii="Times New Roman" w:hAnsi="宋体"/>
          <w:color w:val="0000FF"/>
          <w:sz w:val="22"/>
        </w:rPr>
        <w:t>本项目不允许分包。</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17" w:name="_Toc80867204"/>
      <w:r w:rsidRPr="00323305">
        <w:rPr>
          <w:rFonts w:ascii="Times New Roman" w:hAnsi="Times New Roman"/>
          <w:b/>
          <w:color w:val="000000"/>
          <w:sz w:val="22"/>
        </w:rPr>
        <w:t xml:space="preserve">6 </w:t>
      </w:r>
      <w:r w:rsidRPr="00323305">
        <w:rPr>
          <w:rFonts w:ascii="Times New Roman" w:hAnsi="宋体"/>
          <w:b/>
          <w:color w:val="000000"/>
          <w:sz w:val="22"/>
        </w:rPr>
        <w:t>合同的签订</w:t>
      </w:r>
      <w:bookmarkEnd w:id="17"/>
    </w:p>
    <w:p w:rsidR="00323305" w:rsidRPr="00323305" w:rsidRDefault="00323305" w:rsidP="00323305">
      <w:pPr>
        <w:snapToGrid w:val="0"/>
        <w:ind w:firstLineChars="200" w:firstLine="440"/>
        <w:rPr>
          <w:rFonts w:ascii="Times New Roman" w:hAnsi="宋体"/>
          <w:sz w:val="22"/>
        </w:rPr>
      </w:pPr>
      <w:r w:rsidRPr="00323305">
        <w:rPr>
          <w:rFonts w:ascii="Times New Roman" w:hAnsi="Times New Roman"/>
          <w:sz w:val="22"/>
        </w:rPr>
        <w:t xml:space="preserve">6.1 </w:t>
      </w:r>
      <w:r w:rsidRPr="00323305">
        <w:rPr>
          <w:rFonts w:ascii="Times New Roman" w:hAnsi="宋体"/>
          <w:sz w:val="22"/>
        </w:rPr>
        <w:t>本项目合同的标的、价格、质量及验收标准、考核管理、履约期限等主要条款应当与招标文件和中标人投标文件的内容一致，并互相补充和解释。</w:t>
      </w:r>
    </w:p>
    <w:p w:rsidR="00323305" w:rsidRPr="00323305" w:rsidRDefault="00323305" w:rsidP="00323305">
      <w:pPr>
        <w:snapToGrid w:val="0"/>
        <w:ind w:firstLineChars="200" w:firstLine="440"/>
        <w:rPr>
          <w:rFonts w:ascii="Times New Roman" w:hAnsi="Times New Roman"/>
          <w:sz w:val="22"/>
        </w:rPr>
      </w:pP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sz w:val="22"/>
        </w:rPr>
      </w:pPr>
      <w:bookmarkStart w:id="18" w:name="_Toc80867205"/>
      <w:r w:rsidRPr="00323305">
        <w:rPr>
          <w:rFonts w:ascii="Times New Roman" w:hAnsi="Times New Roman"/>
          <w:b/>
          <w:color w:val="000000"/>
          <w:sz w:val="22"/>
        </w:rPr>
        <w:t xml:space="preserve">7 </w:t>
      </w:r>
      <w:r w:rsidRPr="00323305">
        <w:rPr>
          <w:rFonts w:ascii="Times New Roman" w:hAnsi="宋体"/>
          <w:b/>
          <w:color w:val="000000"/>
          <w:sz w:val="22"/>
        </w:rPr>
        <w:t>结算原则和支付方式</w:t>
      </w:r>
      <w:bookmarkEnd w:id="18"/>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 xml:space="preserve">7.1 </w:t>
      </w:r>
      <w:r w:rsidRPr="00323305">
        <w:rPr>
          <w:rFonts w:ascii="Times New Roman" w:hAnsi="宋体"/>
          <w:color w:val="000000"/>
          <w:sz w:val="22"/>
        </w:rPr>
        <w:t>结算原则</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7.1.1</w:t>
      </w:r>
      <w:r w:rsidRPr="00323305">
        <w:rPr>
          <w:rFonts w:ascii="Times New Roman" w:hAnsi="宋体"/>
          <w:color w:val="000000"/>
          <w:sz w:val="22"/>
        </w:rPr>
        <w:t>本项目合同结算价以审计价为准，中标人的中标单价不变，实际工作量以采购人或第三方按照招标文件规定的验收标准核定为准。</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7.1.2</w:t>
      </w:r>
      <w:r w:rsidRPr="00323305">
        <w:rPr>
          <w:rFonts w:ascii="Times New Roman" w:hAnsi="宋体"/>
          <w:color w:val="000000"/>
          <w:sz w:val="22"/>
        </w:rPr>
        <w:t>发生设备维修的，如该设备尚在质保期内的，采购人</w:t>
      </w:r>
      <w:proofErr w:type="gramStart"/>
      <w:r w:rsidRPr="00323305">
        <w:rPr>
          <w:rFonts w:ascii="Times New Roman" w:hAnsi="宋体"/>
          <w:color w:val="000000"/>
          <w:sz w:val="22"/>
        </w:rPr>
        <w:t>不</w:t>
      </w:r>
      <w:proofErr w:type="gramEnd"/>
      <w:r w:rsidRPr="00323305">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323305" w:rsidRPr="00323305" w:rsidRDefault="00323305" w:rsidP="00323305">
      <w:pPr>
        <w:adjustRightInd w:val="0"/>
        <w:snapToGrid w:val="0"/>
        <w:spacing w:line="300" w:lineRule="auto"/>
        <w:ind w:firstLineChars="200" w:firstLine="440"/>
        <w:rPr>
          <w:rFonts w:ascii="Times New Roman" w:hAnsi="宋体"/>
          <w:sz w:val="22"/>
        </w:rPr>
      </w:pPr>
      <w:r w:rsidRPr="00323305">
        <w:rPr>
          <w:rFonts w:ascii="Times New Roman" w:hAnsi="Times New Roman"/>
          <w:sz w:val="22"/>
        </w:rPr>
        <w:t xml:space="preserve">7.2 </w:t>
      </w:r>
      <w:r w:rsidRPr="00323305">
        <w:rPr>
          <w:rFonts w:ascii="Times New Roman" w:hAnsi="宋体"/>
          <w:sz w:val="22"/>
        </w:rPr>
        <w:t>支付方式</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sz w:val="22"/>
        </w:rPr>
        <w:t xml:space="preserve">7.2.1 </w:t>
      </w:r>
      <w:r w:rsidRPr="00323305">
        <w:rPr>
          <w:rFonts w:ascii="Times New Roman" w:hAnsi="宋体"/>
          <w:sz w:val="22"/>
        </w:rPr>
        <w:t>本项目合同金额采用</w:t>
      </w:r>
      <w:r w:rsidRPr="00323305">
        <w:rPr>
          <w:rFonts w:ascii="Times New Roman" w:hAnsi="宋体"/>
          <w:b/>
          <w:bCs/>
          <w:color w:val="FF0000"/>
          <w:sz w:val="22"/>
          <w:u w:val="wavyHeavy"/>
        </w:rPr>
        <w:t>分期付款</w:t>
      </w:r>
      <w:r w:rsidRPr="00323305">
        <w:rPr>
          <w:rFonts w:ascii="Times New Roman" w:hAnsi="宋体"/>
          <w:sz w:val="22"/>
        </w:rPr>
        <w:t>方式，在采购人和中标人合同签订，且财政资金到位后，按下款要求支付相应的合同款项。</w:t>
      </w:r>
    </w:p>
    <w:p w:rsidR="00323305" w:rsidRPr="00323305" w:rsidRDefault="00323305" w:rsidP="00323305">
      <w:pPr>
        <w:adjustRightInd w:val="0"/>
        <w:snapToGrid w:val="0"/>
        <w:spacing w:line="300" w:lineRule="auto"/>
        <w:ind w:firstLineChars="200" w:firstLine="440"/>
        <w:rPr>
          <w:rFonts w:ascii="Times New Roman" w:hAnsi="宋体"/>
          <w:sz w:val="22"/>
        </w:rPr>
      </w:pPr>
      <w:r w:rsidRPr="00323305">
        <w:rPr>
          <w:rFonts w:ascii="Times New Roman" w:hAnsi="Times New Roman"/>
          <w:sz w:val="22"/>
        </w:rPr>
        <w:t>7.2.2</w:t>
      </w:r>
      <w:r w:rsidRPr="00323305">
        <w:rPr>
          <w:rFonts w:ascii="Times New Roman" w:hAnsi="宋体"/>
          <w:sz w:val="22"/>
        </w:rPr>
        <w:t>分期付款的时间进度要求和支付比例具体如下：</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宋体"/>
          <w:sz w:val="22"/>
        </w:rPr>
        <w:t>（</w:t>
      </w:r>
      <w:r w:rsidRPr="00323305">
        <w:rPr>
          <w:rFonts w:ascii="Times New Roman" w:hAnsi="Times New Roman"/>
          <w:sz w:val="22"/>
        </w:rPr>
        <w:t>1</w:t>
      </w:r>
      <w:r w:rsidRPr="00323305">
        <w:rPr>
          <w:rFonts w:ascii="Times New Roman" w:hAnsi="宋体"/>
          <w:sz w:val="22"/>
        </w:rPr>
        <w:t>）第一笔付款</w:t>
      </w:r>
      <w:r w:rsidRPr="00323305">
        <w:rPr>
          <w:rFonts w:ascii="Times New Roman" w:hAnsi="Times New Roman"/>
          <w:sz w:val="22"/>
        </w:rPr>
        <w:t>-</w:t>
      </w:r>
      <w:r w:rsidRPr="00323305">
        <w:rPr>
          <w:rFonts w:ascii="Times New Roman" w:hAnsi="宋体"/>
          <w:sz w:val="22"/>
        </w:rPr>
        <w:t>预付款（</w:t>
      </w:r>
      <w:r w:rsidRPr="00323305">
        <w:rPr>
          <w:rFonts w:ascii="Times New Roman" w:hAnsi="Times New Roman"/>
          <w:sz w:val="22"/>
        </w:rPr>
        <w:t>30%</w:t>
      </w:r>
      <w:r w:rsidRPr="00323305">
        <w:rPr>
          <w:rFonts w:ascii="Times New Roman" w:hAnsi="宋体"/>
          <w:sz w:val="22"/>
        </w:rPr>
        <w:t>）：在本合同签订</w:t>
      </w:r>
      <w:r w:rsidRPr="00323305">
        <w:rPr>
          <w:rFonts w:ascii="Times New Roman" w:hAnsi="宋体" w:hint="eastAsia"/>
          <w:sz w:val="22"/>
        </w:rPr>
        <w:t>后</w:t>
      </w:r>
      <w:r w:rsidRPr="00323305">
        <w:rPr>
          <w:rFonts w:ascii="Times New Roman" w:hAnsi="宋体" w:hint="eastAsia"/>
          <w:sz w:val="22"/>
        </w:rPr>
        <w:t>15</w:t>
      </w:r>
      <w:r w:rsidRPr="00323305">
        <w:rPr>
          <w:rFonts w:ascii="Times New Roman" w:hAnsi="宋体"/>
          <w:sz w:val="22"/>
        </w:rPr>
        <w:t>日内，甲方向乙方支付</w:t>
      </w:r>
      <w:r w:rsidRPr="00323305">
        <w:rPr>
          <w:rFonts w:ascii="Times New Roman" w:hAnsi="宋体" w:hint="eastAsia"/>
          <w:sz w:val="22"/>
        </w:rPr>
        <w:t>合同金额的</w:t>
      </w:r>
      <w:r w:rsidRPr="00323305">
        <w:rPr>
          <w:rFonts w:ascii="Times New Roman" w:hAnsi="宋体" w:hint="eastAsia"/>
          <w:sz w:val="22"/>
        </w:rPr>
        <w:t>30%</w:t>
      </w:r>
      <w:r w:rsidRPr="00323305">
        <w:rPr>
          <w:rFonts w:ascii="Times New Roman" w:hAnsi="宋体"/>
          <w:sz w:val="22"/>
        </w:rPr>
        <w:t>；</w:t>
      </w:r>
    </w:p>
    <w:p w:rsidR="00323305" w:rsidRPr="00323305" w:rsidRDefault="00323305" w:rsidP="00323305">
      <w:pPr>
        <w:tabs>
          <w:tab w:val="left" w:pos="0"/>
          <w:tab w:val="left" w:pos="540"/>
        </w:tabs>
        <w:adjustRightInd w:val="0"/>
        <w:snapToGrid w:val="0"/>
        <w:spacing w:line="300" w:lineRule="auto"/>
        <w:ind w:firstLineChars="200" w:firstLine="440"/>
        <w:jc w:val="left"/>
        <w:rPr>
          <w:rFonts w:ascii="Times New Roman" w:hAnsi="Times New Roman"/>
          <w:sz w:val="22"/>
        </w:rPr>
      </w:pPr>
      <w:r w:rsidRPr="00323305">
        <w:rPr>
          <w:rFonts w:ascii="Times New Roman" w:hAnsi="宋体"/>
          <w:sz w:val="22"/>
        </w:rPr>
        <w:t>（</w:t>
      </w:r>
      <w:r w:rsidRPr="00323305">
        <w:rPr>
          <w:rFonts w:ascii="Times New Roman" w:hAnsi="Times New Roman"/>
          <w:sz w:val="22"/>
        </w:rPr>
        <w:t>2</w:t>
      </w:r>
      <w:r w:rsidRPr="00323305">
        <w:rPr>
          <w:rFonts w:ascii="Times New Roman" w:hAnsi="宋体"/>
          <w:sz w:val="22"/>
        </w:rPr>
        <w:t>）第二笔付款</w:t>
      </w:r>
      <w:r w:rsidRPr="00323305">
        <w:rPr>
          <w:rFonts w:ascii="Times New Roman" w:hAnsi="Times New Roman"/>
          <w:sz w:val="22"/>
        </w:rPr>
        <w:t>-</w:t>
      </w:r>
      <w:r w:rsidRPr="00323305">
        <w:rPr>
          <w:rFonts w:ascii="Times New Roman" w:hAnsi="宋体"/>
          <w:sz w:val="22"/>
        </w:rPr>
        <w:t>交货付款（</w:t>
      </w:r>
      <w:r w:rsidRPr="00323305">
        <w:rPr>
          <w:rFonts w:ascii="Times New Roman" w:hAnsi="Times New Roman"/>
          <w:sz w:val="22"/>
        </w:rPr>
        <w:t>50%</w:t>
      </w:r>
      <w:r w:rsidRPr="00323305">
        <w:rPr>
          <w:rFonts w:ascii="Times New Roman" w:hAnsi="宋体"/>
          <w:sz w:val="22"/>
        </w:rPr>
        <w:t>）：</w:t>
      </w:r>
      <w:r w:rsidRPr="00323305">
        <w:rPr>
          <w:rFonts w:ascii="Times New Roman" w:hAnsi="宋体" w:hint="eastAsia"/>
          <w:sz w:val="22"/>
        </w:rPr>
        <w:t>项目完成整体验收</w:t>
      </w:r>
      <w:r w:rsidRPr="00323305">
        <w:rPr>
          <w:rFonts w:ascii="Times New Roman" w:hAnsi="宋体"/>
          <w:sz w:val="22"/>
        </w:rPr>
        <w:t>后</w:t>
      </w:r>
      <w:r w:rsidRPr="00323305">
        <w:rPr>
          <w:rFonts w:ascii="Times New Roman" w:hAnsi="宋体" w:hint="eastAsia"/>
          <w:sz w:val="22"/>
          <w:u w:val="single"/>
        </w:rPr>
        <w:t>15</w:t>
      </w:r>
      <w:r w:rsidRPr="00323305">
        <w:rPr>
          <w:rFonts w:ascii="Times New Roman" w:hAnsi="宋体"/>
          <w:sz w:val="22"/>
        </w:rPr>
        <w:t>日内，</w:t>
      </w:r>
      <w:r w:rsidRPr="00323305">
        <w:rPr>
          <w:rFonts w:ascii="Times New Roman" w:hAnsi="宋体" w:hint="eastAsia"/>
          <w:sz w:val="22"/>
        </w:rPr>
        <w:t>甲方</w:t>
      </w:r>
      <w:r w:rsidRPr="00323305">
        <w:rPr>
          <w:rFonts w:ascii="Times New Roman" w:hAnsi="宋体"/>
          <w:sz w:val="22"/>
        </w:rPr>
        <w:t>向乙方支付</w:t>
      </w:r>
      <w:r w:rsidRPr="00323305">
        <w:rPr>
          <w:rFonts w:ascii="Times New Roman" w:hAnsi="宋体" w:hint="eastAsia"/>
          <w:sz w:val="22"/>
        </w:rPr>
        <w:t>合同金额的</w:t>
      </w:r>
      <w:r w:rsidRPr="00323305">
        <w:rPr>
          <w:rFonts w:ascii="Times New Roman" w:hAnsi="宋体" w:hint="eastAsia"/>
          <w:sz w:val="22"/>
        </w:rPr>
        <w:t>50%</w:t>
      </w:r>
      <w:r w:rsidRPr="00323305">
        <w:rPr>
          <w:rFonts w:ascii="Times New Roman" w:hAnsi="宋体"/>
          <w:sz w:val="22"/>
        </w:rPr>
        <w:t>；</w:t>
      </w:r>
    </w:p>
    <w:p w:rsidR="00323305" w:rsidRPr="00323305" w:rsidRDefault="00323305" w:rsidP="00323305">
      <w:pPr>
        <w:tabs>
          <w:tab w:val="left" w:pos="0"/>
          <w:tab w:val="left" w:pos="540"/>
        </w:tabs>
        <w:adjustRightInd w:val="0"/>
        <w:snapToGrid w:val="0"/>
        <w:spacing w:line="300" w:lineRule="auto"/>
        <w:ind w:firstLineChars="200" w:firstLine="440"/>
        <w:jc w:val="left"/>
        <w:rPr>
          <w:rFonts w:ascii="Times New Roman" w:hAnsi="宋体"/>
          <w:sz w:val="22"/>
        </w:rPr>
      </w:pPr>
      <w:r w:rsidRPr="00323305">
        <w:rPr>
          <w:rFonts w:ascii="Times New Roman" w:hAnsi="宋体"/>
          <w:sz w:val="22"/>
        </w:rPr>
        <w:t>（</w:t>
      </w:r>
      <w:r w:rsidRPr="00323305">
        <w:rPr>
          <w:rFonts w:ascii="Times New Roman" w:hAnsi="Times New Roman"/>
          <w:sz w:val="22"/>
        </w:rPr>
        <w:t>3</w:t>
      </w:r>
      <w:r w:rsidRPr="00323305">
        <w:rPr>
          <w:rFonts w:ascii="Times New Roman" w:hAnsi="宋体"/>
          <w:sz w:val="22"/>
        </w:rPr>
        <w:t>）第三笔付款</w:t>
      </w:r>
      <w:r w:rsidRPr="00323305">
        <w:rPr>
          <w:rFonts w:ascii="Times New Roman" w:hAnsi="Times New Roman"/>
          <w:sz w:val="22"/>
        </w:rPr>
        <w:t>-</w:t>
      </w:r>
      <w:r w:rsidRPr="00323305">
        <w:rPr>
          <w:rFonts w:ascii="Times New Roman" w:hAnsi="宋体" w:hint="eastAsia"/>
          <w:sz w:val="22"/>
        </w:rPr>
        <w:t>余</w:t>
      </w:r>
      <w:r w:rsidRPr="00323305">
        <w:rPr>
          <w:rFonts w:ascii="Times New Roman" w:hAnsi="宋体"/>
          <w:sz w:val="22"/>
        </w:rPr>
        <w:t>款（</w:t>
      </w:r>
      <w:r w:rsidRPr="00323305">
        <w:rPr>
          <w:rFonts w:ascii="Times New Roman" w:hAnsi="Times New Roman"/>
          <w:sz w:val="22"/>
        </w:rPr>
        <w:t>20%</w:t>
      </w:r>
      <w:r w:rsidRPr="00323305">
        <w:rPr>
          <w:rFonts w:ascii="Times New Roman" w:hAnsi="宋体"/>
          <w:sz w:val="22"/>
        </w:rPr>
        <w:t>）：</w:t>
      </w:r>
      <w:r w:rsidRPr="00323305">
        <w:rPr>
          <w:rFonts w:ascii="Times New Roman" w:hAnsi="宋体" w:hint="eastAsia"/>
          <w:sz w:val="22"/>
        </w:rPr>
        <w:t>项目完成审计</w:t>
      </w:r>
      <w:r w:rsidRPr="00323305">
        <w:rPr>
          <w:rFonts w:ascii="Times New Roman" w:hAnsi="宋体" w:hint="eastAsia"/>
          <w:sz w:val="22"/>
        </w:rPr>
        <w:t>15</w:t>
      </w:r>
      <w:r w:rsidRPr="00323305">
        <w:rPr>
          <w:rFonts w:ascii="Times New Roman" w:hAnsi="宋体" w:hint="eastAsia"/>
          <w:sz w:val="22"/>
        </w:rPr>
        <w:t>日内</w:t>
      </w:r>
      <w:r w:rsidRPr="00323305">
        <w:rPr>
          <w:rFonts w:ascii="Times New Roman" w:hAnsi="宋体"/>
          <w:sz w:val="22"/>
        </w:rPr>
        <w:t>，</w:t>
      </w:r>
      <w:r w:rsidRPr="00323305">
        <w:rPr>
          <w:rFonts w:ascii="Times New Roman" w:hAnsi="宋体" w:hint="eastAsia"/>
          <w:sz w:val="22"/>
        </w:rPr>
        <w:t>并且</w:t>
      </w:r>
      <w:r w:rsidRPr="00323305">
        <w:rPr>
          <w:rFonts w:ascii="Times New Roman" w:hAnsi="宋体"/>
          <w:sz w:val="22"/>
        </w:rPr>
        <w:t>甲方</w:t>
      </w:r>
      <w:r w:rsidRPr="00323305">
        <w:rPr>
          <w:rFonts w:ascii="Times New Roman" w:hAnsi="宋体" w:hint="eastAsia"/>
          <w:sz w:val="22"/>
        </w:rPr>
        <w:t>收到项目所有管理性材料、技术文档、过程性材料后，甲方按审计结果</w:t>
      </w:r>
      <w:r w:rsidRPr="00323305">
        <w:rPr>
          <w:rFonts w:ascii="Times New Roman" w:hAnsi="宋体"/>
          <w:sz w:val="22"/>
        </w:rPr>
        <w:t>向乙方支付余款。</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Times New Roman"/>
          <w:sz w:val="22"/>
        </w:rPr>
        <w:t>7.3</w:t>
      </w:r>
      <w:r w:rsidRPr="00323305">
        <w:rPr>
          <w:rFonts w:ascii="Times New Roman" w:hAnsi="宋体"/>
          <w:sz w:val="22"/>
        </w:rPr>
        <w:t>中标人因自身原因造成返工的工作量，采购人将不予计量和支付。</w:t>
      </w:r>
    </w:p>
    <w:p w:rsidR="00323305" w:rsidRPr="00323305" w:rsidRDefault="00323305" w:rsidP="00323305">
      <w:pPr>
        <w:snapToGrid w:val="0"/>
        <w:spacing w:line="300" w:lineRule="auto"/>
        <w:ind w:firstLineChars="200" w:firstLine="440"/>
        <w:jc w:val="left"/>
        <w:rPr>
          <w:rFonts w:ascii="Times New Roman" w:hAnsi="Times New Roman"/>
          <w:sz w:val="22"/>
        </w:rPr>
      </w:pPr>
      <w:r w:rsidRPr="00323305">
        <w:rPr>
          <w:rFonts w:ascii="Times New Roman" w:hAnsi="Times New Roman" w:hint="eastAsia"/>
          <w:sz w:val="22"/>
        </w:rPr>
        <w:t>7.4</w:t>
      </w:r>
      <w:r w:rsidRPr="00323305">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323305">
        <w:rPr>
          <w:rFonts w:ascii="Times New Roman" w:hAnsi="Times New Roman" w:hint="eastAsia"/>
          <w:sz w:val="22"/>
        </w:rPr>
        <w:t>1</w:t>
      </w:r>
      <w:r w:rsidRPr="00323305">
        <w:rPr>
          <w:rFonts w:ascii="Times New Roman" w:hAnsi="Times New Roman" w:hint="eastAsia"/>
          <w:sz w:val="22"/>
        </w:rPr>
        <w:t>年</w:t>
      </w:r>
      <w:proofErr w:type="gramStart"/>
      <w:r w:rsidRPr="00323305">
        <w:rPr>
          <w:rFonts w:ascii="Times New Roman" w:hAnsi="Times New Roman" w:hint="eastAsia"/>
          <w:sz w:val="22"/>
        </w:rPr>
        <w:t>期贷款市场</w:t>
      </w:r>
      <w:proofErr w:type="gramEnd"/>
      <w:r w:rsidRPr="00323305">
        <w:rPr>
          <w:rFonts w:ascii="Times New Roman" w:hAnsi="Times New Roman" w:hint="eastAsia"/>
          <w:sz w:val="22"/>
        </w:rPr>
        <w:t>报价利率。</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p>
    <w:p w:rsidR="00323305" w:rsidRPr="00323305" w:rsidRDefault="00323305" w:rsidP="00323305">
      <w:pPr>
        <w:adjustRightInd w:val="0"/>
        <w:snapToGrid w:val="0"/>
        <w:spacing w:line="300" w:lineRule="auto"/>
        <w:jc w:val="center"/>
        <w:outlineLvl w:val="1"/>
        <w:rPr>
          <w:rFonts w:ascii="Times New Roman" w:hAnsi="Times New Roman"/>
          <w:color w:val="000000"/>
          <w:sz w:val="30"/>
          <w:szCs w:val="30"/>
        </w:rPr>
      </w:pPr>
      <w:bookmarkStart w:id="19" w:name="_Toc80867206"/>
      <w:bookmarkEnd w:id="1"/>
      <w:r w:rsidRPr="00323305">
        <w:rPr>
          <w:rFonts w:ascii="Times New Roman" w:hAnsi="宋体"/>
          <w:color w:val="000000"/>
          <w:sz w:val="30"/>
          <w:szCs w:val="30"/>
        </w:rPr>
        <w:t>三、技术质量要求</w:t>
      </w:r>
      <w:bookmarkEnd w:id="19"/>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20" w:name="_Toc80867207"/>
      <w:r w:rsidRPr="00323305">
        <w:rPr>
          <w:rFonts w:ascii="Times New Roman" w:hAnsi="Times New Roman"/>
          <w:b/>
          <w:color w:val="000000"/>
          <w:sz w:val="22"/>
        </w:rPr>
        <w:t xml:space="preserve">8 </w:t>
      </w:r>
      <w:r w:rsidRPr="00323305">
        <w:rPr>
          <w:rFonts w:ascii="Times New Roman" w:hAnsi="宋体"/>
          <w:b/>
          <w:color w:val="000000"/>
          <w:sz w:val="22"/>
        </w:rPr>
        <w:t>适用技术规范和规范性文件</w:t>
      </w:r>
      <w:bookmarkEnd w:id="20"/>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《人民共和国档案法》（中华人民共和国主席令第四十七号）</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《中华人民共和国保密法》</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《电子公文归档管理暂行办法》（国家档案局第十四号令）</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《政务服务事项电子文件归档规范》（</w:t>
      </w:r>
      <w:r w:rsidRPr="00323305">
        <w:rPr>
          <w:rFonts w:ascii="Times New Roman" w:hAnsi="宋体" w:hint="eastAsia"/>
          <w:sz w:val="22"/>
        </w:rPr>
        <w:t>DA/T 85-2019</w:t>
      </w:r>
      <w:r w:rsidRPr="00323305">
        <w:rPr>
          <w:rFonts w:ascii="Times New Roman" w:hAnsi="宋体" w:hint="eastAsia"/>
          <w:sz w:val="22"/>
        </w:rPr>
        <w:t>）</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《关于加强和改进新形势下档案工作的意见》（中办发〔</w:t>
      </w:r>
      <w:r w:rsidRPr="00323305">
        <w:rPr>
          <w:rFonts w:ascii="Times New Roman" w:hAnsi="宋体" w:hint="eastAsia"/>
          <w:sz w:val="22"/>
        </w:rPr>
        <w:t>2014</w:t>
      </w:r>
      <w:r w:rsidRPr="00323305">
        <w:rPr>
          <w:rFonts w:ascii="Times New Roman" w:hAnsi="宋体" w:hint="eastAsia"/>
          <w:sz w:val="22"/>
        </w:rPr>
        <w:t>〕</w:t>
      </w:r>
      <w:r w:rsidRPr="00323305">
        <w:rPr>
          <w:rFonts w:ascii="Times New Roman" w:hAnsi="宋体" w:hint="eastAsia"/>
          <w:sz w:val="22"/>
        </w:rPr>
        <w:t>15</w:t>
      </w:r>
      <w:r w:rsidRPr="00323305">
        <w:rPr>
          <w:rFonts w:ascii="Times New Roman" w:hAnsi="宋体" w:hint="eastAsia"/>
          <w:sz w:val="22"/>
        </w:rPr>
        <w:t>号）</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《国家电子文件管理工作规划（</w:t>
      </w:r>
      <w:r w:rsidRPr="00323305">
        <w:rPr>
          <w:rFonts w:ascii="Times New Roman" w:hAnsi="宋体" w:hint="eastAsia"/>
          <w:sz w:val="22"/>
        </w:rPr>
        <w:t>2011-2015</w:t>
      </w:r>
      <w:r w:rsidRPr="00323305">
        <w:rPr>
          <w:rFonts w:ascii="Times New Roman" w:hAnsi="宋体" w:hint="eastAsia"/>
          <w:sz w:val="22"/>
        </w:rPr>
        <w:t>年）》（</w:t>
      </w:r>
      <w:proofErr w:type="gramStart"/>
      <w:r w:rsidRPr="00323305">
        <w:rPr>
          <w:rFonts w:ascii="Times New Roman" w:hAnsi="宋体" w:hint="eastAsia"/>
          <w:sz w:val="22"/>
        </w:rPr>
        <w:t>厅字〔</w:t>
      </w:r>
      <w:r w:rsidRPr="00323305">
        <w:rPr>
          <w:rFonts w:ascii="Times New Roman" w:hAnsi="宋体" w:hint="eastAsia"/>
          <w:sz w:val="22"/>
        </w:rPr>
        <w:t>2011</w:t>
      </w:r>
      <w:r w:rsidRPr="00323305">
        <w:rPr>
          <w:rFonts w:ascii="Times New Roman" w:hAnsi="宋体" w:hint="eastAsia"/>
          <w:sz w:val="22"/>
        </w:rPr>
        <w:t>〕</w:t>
      </w:r>
      <w:proofErr w:type="gramEnd"/>
      <w:r w:rsidRPr="00323305">
        <w:rPr>
          <w:rFonts w:ascii="Times New Roman" w:hAnsi="宋体" w:hint="eastAsia"/>
          <w:sz w:val="22"/>
        </w:rPr>
        <w:t>9</w:t>
      </w:r>
      <w:r w:rsidRPr="00323305">
        <w:rPr>
          <w:rFonts w:ascii="Times New Roman" w:hAnsi="宋体" w:hint="eastAsia"/>
          <w:sz w:val="22"/>
        </w:rPr>
        <w:t>号）</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《“十四五”全国档案事业发展规划》</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《数字档案馆建设指南》（</w:t>
      </w:r>
      <w:proofErr w:type="gramStart"/>
      <w:r w:rsidRPr="00323305">
        <w:rPr>
          <w:rFonts w:ascii="Times New Roman" w:hAnsi="宋体" w:hint="eastAsia"/>
          <w:sz w:val="22"/>
        </w:rPr>
        <w:t>档办〔</w:t>
      </w:r>
      <w:r w:rsidRPr="00323305">
        <w:rPr>
          <w:rFonts w:ascii="Times New Roman" w:hAnsi="宋体" w:hint="eastAsia"/>
          <w:sz w:val="22"/>
        </w:rPr>
        <w:t>2010</w:t>
      </w:r>
      <w:r w:rsidRPr="00323305">
        <w:rPr>
          <w:rFonts w:ascii="Times New Roman" w:hAnsi="宋体" w:hint="eastAsia"/>
          <w:sz w:val="22"/>
        </w:rPr>
        <w:t>〕</w:t>
      </w:r>
      <w:proofErr w:type="gramEnd"/>
      <w:r w:rsidRPr="00323305">
        <w:rPr>
          <w:rFonts w:ascii="Times New Roman" w:hAnsi="宋体" w:hint="eastAsia"/>
          <w:sz w:val="22"/>
        </w:rPr>
        <w:t>116</w:t>
      </w:r>
      <w:r w:rsidRPr="00323305">
        <w:rPr>
          <w:rFonts w:ascii="Times New Roman" w:hAnsi="宋体" w:hint="eastAsia"/>
          <w:sz w:val="22"/>
        </w:rPr>
        <w:t>号）</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《数字档案馆系统测试办法》</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《电子档案移交与接收办法》（</w:t>
      </w:r>
      <w:proofErr w:type="gramStart"/>
      <w:r w:rsidRPr="00323305">
        <w:rPr>
          <w:rFonts w:ascii="Times New Roman" w:hAnsi="宋体" w:hint="eastAsia"/>
          <w:sz w:val="22"/>
        </w:rPr>
        <w:t>档发〔</w:t>
      </w:r>
      <w:r w:rsidRPr="00323305">
        <w:rPr>
          <w:rFonts w:ascii="Times New Roman" w:hAnsi="宋体" w:hint="eastAsia"/>
          <w:sz w:val="22"/>
        </w:rPr>
        <w:t>2012</w:t>
      </w:r>
      <w:r w:rsidRPr="00323305">
        <w:rPr>
          <w:rFonts w:ascii="Times New Roman" w:hAnsi="宋体" w:hint="eastAsia"/>
          <w:sz w:val="22"/>
        </w:rPr>
        <w:t>〕</w:t>
      </w:r>
      <w:proofErr w:type="gramEnd"/>
      <w:r w:rsidRPr="00323305">
        <w:rPr>
          <w:rFonts w:ascii="Times New Roman" w:hAnsi="宋体" w:hint="eastAsia"/>
          <w:sz w:val="22"/>
        </w:rPr>
        <w:t>7</w:t>
      </w:r>
      <w:r w:rsidRPr="00323305">
        <w:rPr>
          <w:rFonts w:ascii="Times New Roman" w:hAnsi="宋体" w:hint="eastAsia"/>
          <w:sz w:val="22"/>
        </w:rPr>
        <w:t>号）</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lastRenderedPageBreak/>
        <w:t>《上海市档案事业发展“十四五”规划》</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《上海市“一网通办”电子档案管理暂行办法》（</w:t>
      </w:r>
      <w:proofErr w:type="gramStart"/>
      <w:r w:rsidRPr="00323305">
        <w:rPr>
          <w:rFonts w:ascii="Times New Roman" w:hAnsi="宋体" w:hint="eastAsia"/>
          <w:sz w:val="22"/>
        </w:rPr>
        <w:t>沪档〔</w:t>
      </w:r>
      <w:r w:rsidRPr="00323305">
        <w:rPr>
          <w:rFonts w:ascii="Times New Roman" w:hAnsi="宋体" w:hint="eastAsia"/>
          <w:sz w:val="22"/>
        </w:rPr>
        <w:t>2020</w:t>
      </w:r>
      <w:r w:rsidRPr="00323305">
        <w:rPr>
          <w:rFonts w:ascii="Times New Roman" w:hAnsi="宋体" w:hint="eastAsia"/>
          <w:sz w:val="22"/>
        </w:rPr>
        <w:t>〕</w:t>
      </w:r>
      <w:proofErr w:type="gramEnd"/>
      <w:r w:rsidRPr="00323305">
        <w:rPr>
          <w:rFonts w:ascii="Times New Roman" w:hAnsi="宋体" w:hint="eastAsia"/>
          <w:sz w:val="22"/>
        </w:rPr>
        <w:t>94</w:t>
      </w:r>
      <w:r w:rsidRPr="00323305">
        <w:rPr>
          <w:rFonts w:ascii="Times New Roman" w:hAnsi="宋体" w:hint="eastAsia"/>
          <w:sz w:val="22"/>
        </w:rPr>
        <w:t>号）</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《关于浦东新区数字档案馆系统智能化提升项目可行性研究报告（代项目建议书）的批复》（</w:t>
      </w:r>
      <w:proofErr w:type="gramStart"/>
      <w:r w:rsidRPr="00323305">
        <w:rPr>
          <w:rFonts w:ascii="Times New Roman" w:hAnsi="宋体" w:hint="eastAsia"/>
          <w:sz w:val="22"/>
        </w:rPr>
        <w:t>沪浦发改</w:t>
      </w:r>
      <w:proofErr w:type="gramEnd"/>
      <w:r w:rsidRPr="00323305">
        <w:rPr>
          <w:rFonts w:ascii="Times New Roman" w:hAnsi="宋体" w:hint="eastAsia"/>
          <w:sz w:val="22"/>
        </w:rPr>
        <w:t>投〔</w:t>
      </w:r>
      <w:r w:rsidRPr="00323305">
        <w:rPr>
          <w:rFonts w:ascii="Times New Roman" w:hAnsi="宋体" w:hint="eastAsia"/>
          <w:sz w:val="22"/>
        </w:rPr>
        <w:t>2021</w:t>
      </w:r>
      <w:r w:rsidRPr="00323305">
        <w:rPr>
          <w:rFonts w:ascii="Times New Roman" w:hAnsi="宋体" w:hint="eastAsia"/>
          <w:sz w:val="22"/>
        </w:rPr>
        <w:t>〕</w:t>
      </w:r>
      <w:r w:rsidRPr="00323305">
        <w:rPr>
          <w:rFonts w:ascii="Times New Roman" w:hAnsi="宋体" w:hint="eastAsia"/>
          <w:sz w:val="22"/>
        </w:rPr>
        <w:t>422</w:t>
      </w:r>
      <w:r w:rsidRPr="00323305">
        <w:rPr>
          <w:rFonts w:ascii="Times New Roman" w:hAnsi="宋体" w:hint="eastAsia"/>
          <w:sz w:val="22"/>
        </w:rPr>
        <w:t>号）</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《关于浦东新区数字档案馆系统智能化提升项目概算的批复》（</w:t>
      </w:r>
      <w:proofErr w:type="gramStart"/>
      <w:r w:rsidRPr="00323305">
        <w:rPr>
          <w:rFonts w:ascii="Times New Roman" w:hAnsi="宋体" w:hint="eastAsia"/>
          <w:sz w:val="22"/>
        </w:rPr>
        <w:t>沪浦发改</w:t>
      </w:r>
      <w:proofErr w:type="gramEnd"/>
      <w:r w:rsidRPr="00323305">
        <w:rPr>
          <w:rFonts w:ascii="Times New Roman" w:hAnsi="宋体" w:hint="eastAsia"/>
          <w:sz w:val="22"/>
        </w:rPr>
        <w:t>投〔</w:t>
      </w:r>
      <w:r w:rsidRPr="00323305">
        <w:rPr>
          <w:rFonts w:ascii="Times New Roman" w:hAnsi="宋体" w:hint="eastAsia"/>
          <w:sz w:val="22"/>
        </w:rPr>
        <w:t>2021</w:t>
      </w:r>
      <w:r w:rsidRPr="00323305">
        <w:rPr>
          <w:rFonts w:ascii="Times New Roman" w:hAnsi="宋体" w:hint="eastAsia"/>
          <w:sz w:val="22"/>
        </w:rPr>
        <w:t>〕</w:t>
      </w:r>
      <w:r w:rsidRPr="00323305">
        <w:rPr>
          <w:rFonts w:ascii="Times New Roman" w:hAnsi="宋体" w:hint="eastAsia"/>
          <w:sz w:val="22"/>
        </w:rPr>
        <w:t>535</w:t>
      </w:r>
      <w:r w:rsidRPr="00323305">
        <w:rPr>
          <w:rFonts w:ascii="Times New Roman" w:hAnsi="宋体" w:hint="eastAsia"/>
          <w:sz w:val="22"/>
        </w:rPr>
        <w:t>号）</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《浦东新区电子文件归档和电子档案管理办法》（</w:t>
      </w:r>
      <w:proofErr w:type="gramStart"/>
      <w:r w:rsidRPr="00323305">
        <w:rPr>
          <w:rFonts w:ascii="Times New Roman" w:hAnsi="宋体" w:hint="eastAsia"/>
          <w:sz w:val="22"/>
        </w:rPr>
        <w:t>浦档〔</w:t>
      </w:r>
      <w:r w:rsidRPr="00323305">
        <w:rPr>
          <w:rFonts w:ascii="Times New Roman" w:hAnsi="宋体" w:hint="eastAsia"/>
          <w:sz w:val="22"/>
        </w:rPr>
        <w:t>2020</w:t>
      </w:r>
      <w:r w:rsidRPr="00323305">
        <w:rPr>
          <w:rFonts w:ascii="Times New Roman" w:hAnsi="宋体" w:hint="eastAsia"/>
          <w:sz w:val="22"/>
        </w:rPr>
        <w:t>〕</w:t>
      </w:r>
      <w:proofErr w:type="gramEnd"/>
      <w:r w:rsidRPr="00323305">
        <w:rPr>
          <w:rFonts w:ascii="Times New Roman" w:hAnsi="宋体" w:hint="eastAsia"/>
          <w:sz w:val="22"/>
        </w:rPr>
        <w:t>18</w:t>
      </w:r>
      <w:r w:rsidRPr="00323305">
        <w:rPr>
          <w:rFonts w:ascii="Times New Roman" w:hAnsi="宋体" w:hint="eastAsia"/>
          <w:sz w:val="22"/>
        </w:rPr>
        <w:t>号）</w:t>
      </w:r>
    </w:p>
    <w:p w:rsidR="00323305" w:rsidRPr="00323305" w:rsidRDefault="00323305" w:rsidP="00323305">
      <w:pPr>
        <w:adjustRightInd w:val="0"/>
        <w:snapToGrid w:val="0"/>
        <w:spacing w:line="300" w:lineRule="auto"/>
        <w:ind w:firstLineChars="200" w:firstLine="440"/>
        <w:jc w:val="left"/>
        <w:rPr>
          <w:rFonts w:ascii="Times New Roman" w:hAnsi="宋体"/>
          <w:b/>
          <w:bCs/>
          <w:sz w:val="22"/>
          <w:u w:val="wavyHeavy"/>
        </w:rPr>
      </w:pPr>
      <w:r w:rsidRPr="00323305">
        <w:rPr>
          <w:rFonts w:ascii="Times New Roman" w:hAnsi="宋体" w:hint="eastAsia"/>
          <w:sz w:val="22"/>
        </w:rPr>
        <w:t>《浦东新区电子档案移交和接收管理办法》（</w:t>
      </w:r>
      <w:proofErr w:type="gramStart"/>
      <w:r w:rsidRPr="00323305">
        <w:rPr>
          <w:rFonts w:ascii="Times New Roman" w:hAnsi="宋体" w:hint="eastAsia"/>
          <w:sz w:val="22"/>
        </w:rPr>
        <w:t>浦档〔</w:t>
      </w:r>
      <w:r w:rsidRPr="00323305">
        <w:rPr>
          <w:rFonts w:ascii="Times New Roman" w:hAnsi="宋体" w:hint="eastAsia"/>
          <w:sz w:val="22"/>
        </w:rPr>
        <w:t>2020</w:t>
      </w:r>
      <w:r w:rsidRPr="00323305">
        <w:rPr>
          <w:rFonts w:ascii="Times New Roman" w:hAnsi="宋体" w:hint="eastAsia"/>
          <w:sz w:val="22"/>
        </w:rPr>
        <w:t>〕</w:t>
      </w:r>
      <w:proofErr w:type="gramEnd"/>
      <w:r w:rsidRPr="00323305">
        <w:rPr>
          <w:rFonts w:ascii="Times New Roman" w:hAnsi="宋体" w:hint="eastAsia"/>
          <w:sz w:val="22"/>
        </w:rPr>
        <w:t>19</w:t>
      </w:r>
      <w:r w:rsidRPr="00323305">
        <w:rPr>
          <w:rFonts w:ascii="Times New Roman" w:hAnsi="宋体" w:hint="eastAsia"/>
          <w:sz w:val="22"/>
        </w:rPr>
        <w:t>号）</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21" w:name="_Toc80867208"/>
      <w:r w:rsidRPr="00323305">
        <w:rPr>
          <w:rFonts w:ascii="Times New Roman" w:hAnsi="Times New Roman"/>
          <w:b/>
          <w:color w:val="000000"/>
          <w:sz w:val="22"/>
        </w:rPr>
        <w:t xml:space="preserve">9 </w:t>
      </w:r>
      <w:r w:rsidRPr="00323305">
        <w:rPr>
          <w:rFonts w:ascii="Times New Roman" w:hAnsi="宋体"/>
          <w:b/>
          <w:color w:val="000000"/>
          <w:sz w:val="22"/>
        </w:rPr>
        <w:t>招标内容与质量要求</w:t>
      </w:r>
      <w:bookmarkEnd w:id="21"/>
    </w:p>
    <w:p w:rsidR="00323305" w:rsidRPr="00323305" w:rsidRDefault="00323305" w:rsidP="00323305">
      <w:pPr>
        <w:adjustRightInd w:val="0"/>
        <w:snapToGrid w:val="0"/>
        <w:spacing w:line="300" w:lineRule="auto"/>
        <w:ind w:firstLineChars="200" w:firstLine="442"/>
        <w:jc w:val="left"/>
        <w:rPr>
          <w:rFonts w:ascii="Times New Roman" w:hAnsi="宋体"/>
          <w:b/>
          <w:sz w:val="22"/>
        </w:rPr>
      </w:pPr>
      <w:r w:rsidRPr="00323305">
        <w:rPr>
          <w:rFonts w:ascii="Times New Roman" w:hAnsi="宋体" w:hint="eastAsia"/>
          <w:b/>
          <w:sz w:val="22"/>
        </w:rPr>
        <w:t xml:space="preserve">9.1 </w:t>
      </w:r>
      <w:r w:rsidRPr="00323305">
        <w:rPr>
          <w:rFonts w:ascii="Times New Roman" w:hAnsi="宋体" w:hint="eastAsia"/>
          <w:b/>
          <w:sz w:val="22"/>
        </w:rPr>
        <w:t>建设目标</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w:t>
      </w:r>
      <w:r w:rsidRPr="00323305">
        <w:rPr>
          <w:rFonts w:ascii="Times New Roman" w:hAnsi="宋体" w:hint="eastAsia"/>
          <w:sz w:val="22"/>
        </w:rPr>
        <w:t>1</w:t>
      </w:r>
      <w:r w:rsidRPr="00323305">
        <w:rPr>
          <w:rFonts w:ascii="Times New Roman" w:hAnsi="宋体" w:hint="eastAsia"/>
          <w:sz w:val="22"/>
        </w:rPr>
        <w:t>）创建全国示范数字档案馆</w:t>
      </w:r>
      <w:r w:rsidRPr="00323305">
        <w:rPr>
          <w:rFonts w:ascii="Times New Roman" w:hAnsi="宋体" w:hint="eastAsia"/>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严格按照《数字档案馆建设指南》、《数字档案馆系统测试方法》的要求，结合浦东新区档案馆实际情况，建设符合</w:t>
      </w:r>
      <w:r w:rsidRPr="00323305">
        <w:rPr>
          <w:rFonts w:ascii="Times New Roman" w:hAnsi="宋体" w:hint="eastAsia"/>
          <w:sz w:val="22"/>
        </w:rPr>
        <w:t>OAIS (</w:t>
      </w:r>
      <w:r w:rsidRPr="00323305">
        <w:rPr>
          <w:rFonts w:ascii="Times New Roman" w:hAnsi="宋体" w:hint="eastAsia"/>
          <w:sz w:val="22"/>
        </w:rPr>
        <w:t>开放档案互联参考模型</w:t>
      </w:r>
      <w:r w:rsidRPr="00323305">
        <w:rPr>
          <w:rFonts w:ascii="Times New Roman" w:hAnsi="宋体" w:hint="eastAsia"/>
          <w:sz w:val="22"/>
        </w:rPr>
        <w:t>)</w:t>
      </w:r>
      <w:r w:rsidRPr="00323305">
        <w:rPr>
          <w:rFonts w:ascii="Times New Roman" w:hAnsi="宋体" w:hint="eastAsia"/>
          <w:sz w:val="22"/>
        </w:rPr>
        <w:t>架构，建成符合标准和规范要求的数字档案馆，并力争通过国家档案局组织的数字档案馆系统测试，争创全国示范数字档案馆。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w:t>
      </w:r>
      <w:r w:rsidRPr="00323305">
        <w:rPr>
          <w:rFonts w:ascii="Times New Roman" w:hAnsi="宋体" w:hint="eastAsia"/>
          <w:sz w:val="22"/>
        </w:rPr>
        <w:t>2</w:t>
      </w:r>
      <w:r w:rsidRPr="00323305">
        <w:rPr>
          <w:rFonts w:ascii="Times New Roman" w:hAnsi="宋体" w:hint="eastAsia"/>
          <w:sz w:val="22"/>
        </w:rPr>
        <w:t>）在档案管理中充分运用信息技术</w:t>
      </w:r>
      <w:r w:rsidRPr="00323305">
        <w:rPr>
          <w:rFonts w:ascii="Times New Roman" w:hAnsi="宋体" w:hint="eastAsia"/>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将区块链、人工智能、大数据等新的、成熟的技术应用于数字档案馆建设，通过各种对前期建设应用系统的深化设计开发，实现数字档案全流程管理，为浦东档案数字转型打好基础。</w:t>
      </w:r>
      <w:r w:rsidRPr="00323305">
        <w:rPr>
          <w:rFonts w:ascii="Times New Roman" w:hAnsi="宋体" w:hint="eastAsia"/>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w:t>
      </w:r>
      <w:r w:rsidRPr="00323305">
        <w:rPr>
          <w:rFonts w:ascii="Times New Roman" w:hAnsi="宋体" w:hint="eastAsia"/>
          <w:sz w:val="22"/>
        </w:rPr>
        <w:t>3</w:t>
      </w:r>
      <w:r w:rsidRPr="00323305">
        <w:rPr>
          <w:rFonts w:ascii="Times New Roman" w:hAnsi="宋体" w:hint="eastAsia"/>
          <w:sz w:val="22"/>
        </w:rPr>
        <w:t>）提升浦东档案服务能力</w:t>
      </w:r>
      <w:r w:rsidRPr="00323305">
        <w:rPr>
          <w:rFonts w:ascii="Times New Roman" w:hAnsi="宋体" w:hint="eastAsia"/>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不仅可以实现技术可视化、业务流程化、安全可靠化，而且可以展示档案文化，通过与文化的结合，成为浦东新区的一张新名片。</w:t>
      </w:r>
      <w:r w:rsidRPr="00323305">
        <w:rPr>
          <w:rFonts w:ascii="Times New Roman" w:hAnsi="宋体" w:hint="eastAsia"/>
          <w:sz w:val="22"/>
        </w:rPr>
        <w:t xml:space="preserve"> </w:t>
      </w:r>
      <w:r w:rsidRPr="00323305">
        <w:rPr>
          <w:rFonts w:ascii="Times New Roman" w:hAnsi="宋体" w:hint="eastAsia"/>
          <w:sz w:val="22"/>
        </w:rPr>
        <w:t>同时充分发挥数字化、信息化的优势，从档案的存储、管理、共享、发布、使用、归档等多方面进行信息化改造提升，进一步丰富各类档案信息的查询和获取手段，全面提升浦东新区档案局的对外综合服务水平。</w:t>
      </w:r>
    </w:p>
    <w:p w:rsidR="00323305" w:rsidRPr="00323305" w:rsidRDefault="00323305" w:rsidP="00323305">
      <w:pPr>
        <w:adjustRightInd w:val="0"/>
        <w:snapToGrid w:val="0"/>
        <w:spacing w:line="300" w:lineRule="auto"/>
        <w:ind w:firstLineChars="200" w:firstLine="440"/>
        <w:jc w:val="left"/>
        <w:rPr>
          <w:rFonts w:ascii="Times New Roman" w:hAnsi="宋体"/>
          <w:sz w:val="22"/>
        </w:rPr>
      </w:pPr>
    </w:p>
    <w:p w:rsidR="00323305" w:rsidRPr="00323305" w:rsidRDefault="00323305" w:rsidP="00323305">
      <w:pPr>
        <w:adjustRightInd w:val="0"/>
        <w:snapToGrid w:val="0"/>
        <w:spacing w:line="300" w:lineRule="auto"/>
        <w:ind w:firstLineChars="200" w:firstLine="442"/>
        <w:jc w:val="left"/>
        <w:rPr>
          <w:rFonts w:ascii="Times New Roman" w:hAnsi="Times New Roman"/>
          <w:b/>
          <w:color w:val="000000"/>
          <w:sz w:val="22"/>
        </w:rPr>
      </w:pPr>
      <w:r w:rsidRPr="00323305">
        <w:rPr>
          <w:rFonts w:ascii="Times New Roman" w:hAnsi="Times New Roman"/>
          <w:b/>
          <w:color w:val="000000"/>
          <w:sz w:val="22"/>
        </w:rPr>
        <w:t>9.</w:t>
      </w:r>
      <w:r w:rsidRPr="00323305">
        <w:rPr>
          <w:rFonts w:ascii="Times New Roman" w:hAnsi="Times New Roman" w:hint="eastAsia"/>
          <w:b/>
          <w:color w:val="000000"/>
          <w:sz w:val="22"/>
        </w:rPr>
        <w:t>2</w:t>
      </w:r>
      <w:r w:rsidRPr="00323305">
        <w:rPr>
          <w:rFonts w:ascii="Times New Roman" w:hAnsi="Times New Roman" w:hint="eastAsia"/>
          <w:b/>
          <w:color w:val="000000"/>
          <w:sz w:val="22"/>
        </w:rPr>
        <w:t>工作量清单</w:t>
      </w:r>
    </w:p>
    <w:tbl>
      <w:tblPr>
        <w:tblW w:w="4532" w:type="pct"/>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83"/>
        <w:gridCol w:w="3381"/>
        <w:gridCol w:w="907"/>
        <w:gridCol w:w="2436"/>
        <w:gridCol w:w="817"/>
      </w:tblGrid>
      <w:tr w:rsidR="00323305" w:rsidRPr="00323305" w:rsidTr="00855FC0">
        <w:trPr>
          <w:trHeight w:val="425"/>
          <w:jc w:val="center"/>
        </w:trPr>
        <w:tc>
          <w:tcPr>
            <w:tcW w:w="470"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bookmarkStart w:id="22" w:name="_Hlk491536363"/>
            <w:r w:rsidRPr="00323305">
              <w:rPr>
                <w:rFonts w:ascii="宋体" w:hAnsi="宋体" w:cs="宋体" w:hint="eastAsia"/>
                <w:b/>
                <w:bCs/>
                <w:kern w:val="0"/>
                <w:szCs w:val="21"/>
              </w:rPr>
              <w:t>序号</w:t>
            </w: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Times New Roman" w:hAnsi="宋体"/>
                <w:b/>
                <w:color w:val="000000"/>
                <w:sz w:val="22"/>
              </w:rPr>
              <w:t>具体内容</w:t>
            </w:r>
          </w:p>
        </w:tc>
        <w:tc>
          <w:tcPr>
            <w:tcW w:w="545" w:type="pct"/>
            <w:vAlign w:val="center"/>
          </w:tcPr>
          <w:p w:rsidR="00323305" w:rsidRPr="00323305" w:rsidRDefault="00323305" w:rsidP="00855FC0">
            <w:pPr>
              <w:widowControl/>
              <w:spacing w:beforeLines="50" w:afterLines="50"/>
              <w:contextualSpacing/>
              <w:jc w:val="center"/>
              <w:rPr>
                <w:rFonts w:ascii="宋体" w:hAnsi="宋体" w:cs="宋体"/>
                <w:b/>
                <w:bCs/>
                <w:kern w:val="0"/>
                <w:szCs w:val="21"/>
              </w:rPr>
            </w:pPr>
            <w:r w:rsidRPr="00323305">
              <w:rPr>
                <w:rFonts w:ascii="宋体" w:hAnsi="宋体" w:cs="宋体" w:hint="eastAsia"/>
                <w:b/>
                <w:bCs/>
                <w:kern w:val="0"/>
                <w:szCs w:val="21"/>
              </w:rPr>
              <w:t>数量</w:t>
            </w:r>
          </w:p>
        </w:tc>
        <w:tc>
          <w:tcPr>
            <w:tcW w:w="1463" w:type="pct"/>
            <w:shd w:val="clear" w:color="auto" w:fill="auto"/>
            <w:tcMar>
              <w:top w:w="0" w:type="dxa"/>
              <w:left w:w="108" w:type="dxa"/>
              <w:bottom w:w="0" w:type="dxa"/>
              <w:right w:w="108" w:type="dxa"/>
            </w:tcMar>
            <w:vAlign w:val="center"/>
            <w:hideMark/>
          </w:tcPr>
          <w:p w:rsidR="00323305" w:rsidRPr="00323305" w:rsidRDefault="00323305" w:rsidP="00855FC0">
            <w:pPr>
              <w:adjustRightInd w:val="0"/>
              <w:snapToGrid w:val="0"/>
              <w:jc w:val="center"/>
              <w:rPr>
                <w:rFonts w:ascii="Times New Roman" w:hAnsi="Times New Roman"/>
                <w:b/>
                <w:color w:val="000000"/>
                <w:sz w:val="22"/>
              </w:rPr>
            </w:pPr>
            <w:r w:rsidRPr="00323305">
              <w:rPr>
                <w:rFonts w:ascii="Times New Roman" w:hAnsi="宋体"/>
                <w:b/>
                <w:color w:val="000000"/>
                <w:sz w:val="22"/>
              </w:rPr>
              <w:t>工期</w:t>
            </w:r>
          </w:p>
        </w:tc>
        <w:tc>
          <w:tcPr>
            <w:tcW w:w="491" w:type="pct"/>
            <w:vAlign w:val="center"/>
          </w:tcPr>
          <w:p w:rsidR="00323305" w:rsidRPr="00323305" w:rsidRDefault="00323305" w:rsidP="00855FC0">
            <w:pPr>
              <w:adjustRightInd w:val="0"/>
              <w:snapToGrid w:val="0"/>
              <w:jc w:val="center"/>
              <w:rPr>
                <w:rFonts w:ascii="Times New Roman" w:hAnsi="Times New Roman"/>
                <w:b/>
                <w:color w:val="000000"/>
                <w:sz w:val="22"/>
              </w:rPr>
            </w:pPr>
            <w:r w:rsidRPr="00323305">
              <w:rPr>
                <w:rFonts w:ascii="Times New Roman" w:hAnsi="宋体"/>
                <w:b/>
                <w:color w:val="000000"/>
                <w:sz w:val="22"/>
              </w:rPr>
              <w:t>备注</w:t>
            </w:r>
          </w:p>
        </w:tc>
      </w:tr>
      <w:tr w:rsidR="00323305" w:rsidRPr="00323305" w:rsidTr="00855FC0">
        <w:trPr>
          <w:trHeight w:val="425"/>
          <w:jc w:val="center"/>
        </w:trPr>
        <w:tc>
          <w:tcPr>
            <w:tcW w:w="470"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kern w:val="0"/>
                <w:szCs w:val="21"/>
              </w:rPr>
              <w:t>1</w:t>
            </w: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应用系统开发</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1463"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restar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kern w:val="0"/>
                <w:szCs w:val="21"/>
              </w:rPr>
              <w:t> </w:t>
            </w: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bookmarkStart w:id="23" w:name="_Toc80026469"/>
            <w:r w:rsidRPr="00323305">
              <w:rPr>
                <w:rFonts w:ascii="宋体" w:hAnsi="宋体" w:cs="宋体"/>
                <w:kern w:val="0"/>
                <w:szCs w:val="21"/>
              </w:rPr>
              <w:t>局域网馆库一体化平台</w:t>
            </w:r>
            <w:bookmarkEnd w:id="23"/>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政务外网馆室一体化平台</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互联网公众服务平台</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长久保存库</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ign w:val="center"/>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系统整合</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国产化中间件适配技术开发服务</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kern w:val="0"/>
                <w:szCs w:val="21"/>
              </w:rPr>
              <w:t>2</w:t>
            </w: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基础软件采购</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restart"/>
            <w:vAlign w:val="center"/>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虚拟化软件</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1套</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OFD格式转换中间件</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3套</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报表可编辑组件</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3套</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kern w:val="0"/>
                <w:szCs w:val="21"/>
              </w:rPr>
              <w:t>3</w:t>
            </w: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基础硬件采购</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restar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kern w:val="0"/>
                <w:szCs w:val="21"/>
              </w:rPr>
              <w:t> </w:t>
            </w: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局域网-虚拟化服务器配件</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6</w:t>
            </w:r>
            <w:r w:rsidRPr="00323305">
              <w:rPr>
                <w:rFonts w:ascii="宋体" w:hAnsi="宋体" w:hint="eastAsia"/>
                <w:kern w:val="0"/>
                <w:szCs w:val="21"/>
              </w:rPr>
              <w:t>套</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局域网-数据库服务器配件</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2</w:t>
            </w:r>
            <w:r w:rsidRPr="00323305">
              <w:rPr>
                <w:rFonts w:ascii="宋体" w:hAnsi="宋体" w:hint="eastAsia"/>
                <w:kern w:val="0"/>
                <w:szCs w:val="21"/>
              </w:rPr>
              <w:t>套</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局域网-FTP服务器配件</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1</w:t>
            </w:r>
            <w:r w:rsidRPr="00323305">
              <w:rPr>
                <w:rFonts w:ascii="宋体" w:hAnsi="宋体" w:hint="eastAsia"/>
                <w:kern w:val="0"/>
                <w:szCs w:val="21"/>
              </w:rPr>
              <w:t>套</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长久保存-长久保存服务器配件</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1</w:t>
            </w:r>
            <w:r w:rsidRPr="00323305">
              <w:rPr>
                <w:rFonts w:ascii="宋体" w:hAnsi="宋体" w:hint="eastAsia"/>
                <w:kern w:val="0"/>
                <w:szCs w:val="21"/>
              </w:rPr>
              <w:t>套</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长久保存-数据库服务器配件</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1</w:t>
            </w:r>
            <w:r w:rsidRPr="00323305">
              <w:rPr>
                <w:rFonts w:ascii="宋体" w:hAnsi="宋体" w:hint="eastAsia"/>
                <w:kern w:val="0"/>
                <w:szCs w:val="21"/>
              </w:rPr>
              <w:t>套</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长久保存-FTP服务器配件</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1</w:t>
            </w:r>
            <w:r w:rsidRPr="00323305">
              <w:rPr>
                <w:rFonts w:ascii="宋体" w:hAnsi="宋体" w:hint="eastAsia"/>
                <w:kern w:val="0"/>
                <w:szCs w:val="21"/>
              </w:rPr>
              <w:t>套</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SM区-SM服务器配件</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1</w:t>
            </w:r>
            <w:r w:rsidRPr="00323305">
              <w:rPr>
                <w:rFonts w:ascii="宋体" w:hAnsi="宋体" w:hint="eastAsia"/>
                <w:kern w:val="0"/>
                <w:szCs w:val="21"/>
              </w:rPr>
              <w:t>套</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局域网-生产存储</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2台</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长久保存-生产存储</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1台</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分布式NAS存储</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2台</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防火墙（服务器区边界防护）</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4台</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ign w:val="center"/>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防火墙（安全</w:t>
            </w:r>
            <w:proofErr w:type="gramStart"/>
            <w:r w:rsidRPr="00323305">
              <w:rPr>
                <w:rFonts w:ascii="宋体" w:hAnsi="宋体" w:cs="宋体" w:hint="eastAsia"/>
                <w:kern w:val="0"/>
                <w:szCs w:val="21"/>
              </w:rPr>
              <w:t>加固区</w:t>
            </w:r>
            <w:proofErr w:type="gramEnd"/>
            <w:r w:rsidRPr="00323305">
              <w:rPr>
                <w:rFonts w:ascii="宋体" w:hAnsi="宋体" w:cs="宋体" w:hint="eastAsia"/>
                <w:kern w:val="0"/>
                <w:szCs w:val="21"/>
              </w:rPr>
              <w:t>边界防护）</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2台</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ign w:val="center"/>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光纤交换机</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4台</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Merge/>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数据中心交换机</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w:t>
            </w:r>
            <w:r w:rsidRPr="00323305">
              <w:rPr>
                <w:rFonts w:ascii="宋体" w:hAnsi="宋体"/>
                <w:kern w:val="0"/>
                <w:szCs w:val="21"/>
              </w:rPr>
              <w:t>0</w:t>
            </w:r>
            <w:r w:rsidRPr="00323305">
              <w:rPr>
                <w:rFonts w:ascii="宋体" w:hAnsi="宋体" w:hint="eastAsia"/>
                <w:kern w:val="0"/>
                <w:szCs w:val="21"/>
              </w:rPr>
              <w:t>台</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4</w:t>
            </w: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adjustRightInd w:val="0"/>
              <w:snapToGrid w:val="0"/>
              <w:spacing w:line="300" w:lineRule="auto"/>
              <w:jc w:val="left"/>
              <w:rPr>
                <w:rFonts w:ascii="Times New Roman" w:hAnsi="宋体"/>
                <w:color w:val="000000"/>
                <w:sz w:val="22"/>
              </w:rPr>
            </w:pPr>
            <w:r w:rsidRPr="00323305">
              <w:rPr>
                <w:rFonts w:ascii="Times New Roman" w:hAnsi="宋体" w:hint="eastAsia"/>
                <w:color w:val="000000"/>
                <w:sz w:val="22"/>
              </w:rPr>
              <w:t>集成服务</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470" w:type="pct"/>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5</w:t>
            </w:r>
          </w:p>
        </w:tc>
        <w:tc>
          <w:tcPr>
            <w:tcW w:w="2031" w:type="pct"/>
            <w:shd w:val="clear" w:color="auto" w:fill="auto"/>
            <w:tcMar>
              <w:top w:w="0" w:type="dxa"/>
              <w:left w:w="108" w:type="dxa"/>
              <w:bottom w:w="0" w:type="dxa"/>
              <w:right w:w="108" w:type="dxa"/>
            </w:tcMar>
            <w:vAlign w:val="center"/>
            <w:hideMark/>
          </w:tcPr>
          <w:p w:rsidR="00323305" w:rsidRPr="00323305" w:rsidRDefault="00323305" w:rsidP="00855FC0">
            <w:pPr>
              <w:adjustRightInd w:val="0"/>
              <w:snapToGrid w:val="0"/>
              <w:spacing w:line="300" w:lineRule="auto"/>
              <w:jc w:val="left"/>
              <w:rPr>
                <w:rFonts w:ascii="Times New Roman" w:hAnsi="宋体"/>
                <w:color w:val="000000"/>
                <w:sz w:val="22"/>
              </w:rPr>
            </w:pPr>
            <w:r w:rsidRPr="00323305">
              <w:rPr>
                <w:rFonts w:ascii="Times New Roman" w:hAnsi="宋体" w:hint="eastAsia"/>
                <w:color w:val="000000"/>
                <w:sz w:val="22"/>
              </w:rPr>
              <w:t>系统试运行</w:t>
            </w:r>
          </w:p>
        </w:tc>
        <w:tc>
          <w:tcPr>
            <w:tcW w:w="545"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463"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Times New Roman" w:hAnsi="Times New Roman" w:hint="eastAsia"/>
                <w:color w:val="000000"/>
                <w:sz w:val="22"/>
              </w:rPr>
              <w:t>详见</w:t>
            </w:r>
            <w:r w:rsidRPr="00323305">
              <w:rPr>
                <w:rFonts w:ascii="Times New Roman" w:hAnsi="Times New Roman"/>
                <w:color w:val="000000"/>
                <w:sz w:val="22"/>
              </w:rPr>
              <w:t>4.3</w:t>
            </w:r>
            <w:r w:rsidRPr="00323305">
              <w:rPr>
                <w:rFonts w:ascii="Times New Roman" w:hAnsi="宋体"/>
                <w:color w:val="000000"/>
                <w:sz w:val="22"/>
              </w:rPr>
              <w:t>本项目</w:t>
            </w:r>
            <w:r w:rsidRPr="00323305">
              <w:rPr>
                <w:rFonts w:ascii="Times New Roman" w:hAnsi="宋体"/>
                <w:sz w:val="22"/>
              </w:rPr>
              <w:t>工期</w:t>
            </w:r>
          </w:p>
        </w:tc>
        <w:tc>
          <w:tcPr>
            <w:tcW w:w="491" w:type="pct"/>
            <w:vAlign w:val="center"/>
          </w:tcPr>
          <w:p w:rsidR="00323305" w:rsidRPr="00323305" w:rsidRDefault="00323305" w:rsidP="00855FC0">
            <w:pPr>
              <w:jc w:val="center"/>
              <w:rPr>
                <w:rFonts w:ascii="宋体" w:hAnsi="宋体"/>
                <w:b/>
                <w:sz w:val="22"/>
              </w:rPr>
            </w:pPr>
            <w:r w:rsidRPr="00323305">
              <w:rPr>
                <w:rFonts w:ascii="宋体" w:hAnsi="宋体"/>
                <w:b/>
                <w:sz w:val="22"/>
              </w:rPr>
              <w:t>●</w:t>
            </w:r>
          </w:p>
        </w:tc>
      </w:tr>
    </w:tbl>
    <w:bookmarkEnd w:id="22"/>
    <w:p w:rsidR="00323305" w:rsidRPr="00323305" w:rsidRDefault="00323305" w:rsidP="00323305">
      <w:pPr>
        <w:snapToGrid w:val="0"/>
        <w:spacing w:line="300" w:lineRule="auto"/>
        <w:ind w:firstLineChars="200" w:firstLine="442"/>
        <w:jc w:val="left"/>
        <w:rPr>
          <w:rFonts w:ascii="Times New Roman" w:hAnsi="Times New Roman"/>
          <w:b/>
          <w:color w:val="0000FF"/>
          <w:sz w:val="22"/>
          <w:u w:val="single"/>
        </w:rPr>
      </w:pPr>
      <w:r w:rsidRPr="00323305">
        <w:rPr>
          <w:rFonts w:ascii="Times New Roman" w:hAnsi="Times New Roman"/>
          <w:b/>
          <w:color w:val="0000FF"/>
          <w:sz w:val="22"/>
          <w:u w:val="single"/>
        </w:rPr>
        <w:t>说明：上表中所列为本次招标的主要工作内容，其中</w:t>
      </w:r>
      <w:r w:rsidRPr="00323305">
        <w:rPr>
          <w:rFonts w:ascii="Times New Roman" w:hAnsi="Times New Roman"/>
          <w:b/>
          <w:color w:val="0000FF"/>
          <w:sz w:val="22"/>
          <w:u w:val="single"/>
        </w:rPr>
        <w:t>“</w:t>
      </w:r>
      <w:r w:rsidRPr="00323305">
        <w:rPr>
          <w:rFonts w:ascii="宋体" w:hAnsi="宋体"/>
          <w:b/>
          <w:color w:val="0000FF"/>
          <w:sz w:val="22"/>
          <w:u w:val="single"/>
        </w:rPr>
        <w:t>●</w:t>
      </w:r>
      <w:r w:rsidRPr="00323305">
        <w:rPr>
          <w:rFonts w:ascii="Times New Roman" w:hAnsi="Times New Roman"/>
          <w:b/>
          <w:color w:val="0000FF"/>
          <w:sz w:val="22"/>
          <w:u w:val="single"/>
        </w:rPr>
        <w:t>”</w:t>
      </w:r>
      <w:r w:rsidRPr="00323305">
        <w:rPr>
          <w:rFonts w:ascii="Times New Roman" w:hAnsi="Times New Roman"/>
          <w:b/>
          <w:color w:val="0000FF"/>
          <w:sz w:val="22"/>
          <w:u w:val="single"/>
        </w:rPr>
        <w:t>标记的内容为本项目的核心工作内容，投标人不得减少核心工作内容数量。</w:t>
      </w:r>
    </w:p>
    <w:p w:rsidR="00323305" w:rsidRPr="00323305" w:rsidRDefault="00323305" w:rsidP="00323305">
      <w:pPr>
        <w:adjustRightInd w:val="0"/>
        <w:snapToGrid w:val="0"/>
        <w:spacing w:line="300" w:lineRule="auto"/>
        <w:ind w:firstLineChars="200" w:firstLine="442"/>
        <w:jc w:val="left"/>
        <w:rPr>
          <w:rFonts w:ascii="Times New Roman" w:hAnsi="Times New Roman"/>
          <w:b/>
          <w:color w:val="0000FF"/>
          <w:sz w:val="22"/>
          <w:u w:val="single"/>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b/>
          <w:sz w:val="22"/>
        </w:rPr>
        <w:t>9.2</w:t>
      </w:r>
      <w:r w:rsidRPr="00323305">
        <w:rPr>
          <w:rFonts w:ascii="Times New Roman" w:hAnsi="Times New Roman"/>
          <w:b/>
          <w:sz w:val="22"/>
        </w:rPr>
        <w:t>具体技术质量需求</w:t>
      </w: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b/>
          <w:sz w:val="22"/>
        </w:rPr>
        <w:t>9.2.1</w:t>
      </w:r>
      <w:r w:rsidRPr="00323305">
        <w:rPr>
          <w:rFonts w:ascii="Times New Roman" w:hAnsi="Times New Roman" w:hint="eastAsia"/>
          <w:b/>
          <w:sz w:val="22"/>
        </w:rPr>
        <w:t xml:space="preserve"> </w:t>
      </w:r>
      <w:r w:rsidRPr="00323305">
        <w:rPr>
          <w:rFonts w:ascii="Times New Roman" w:hAnsi="Times New Roman" w:hint="eastAsia"/>
          <w:b/>
          <w:sz w:val="22"/>
        </w:rPr>
        <w:t>总体建设要求</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24" w:name="_Toc80026462"/>
      <w:r w:rsidRPr="00323305">
        <w:rPr>
          <w:rFonts w:ascii="Times New Roman" w:hAnsi="宋体" w:hint="eastAsia"/>
          <w:b/>
          <w:sz w:val="22"/>
        </w:rPr>
        <w:t>（</w:t>
      </w:r>
      <w:r w:rsidRPr="00323305">
        <w:rPr>
          <w:rFonts w:ascii="Times New Roman" w:hAnsi="宋体" w:hint="eastAsia"/>
          <w:b/>
          <w:sz w:val="22"/>
        </w:rPr>
        <w:t>1</w:t>
      </w:r>
      <w:r w:rsidRPr="00323305">
        <w:rPr>
          <w:rFonts w:ascii="Times New Roman" w:hAnsi="宋体" w:hint="eastAsia"/>
          <w:b/>
          <w:sz w:val="22"/>
        </w:rPr>
        <w:t>）系统总体设计要求</w:t>
      </w:r>
      <w:bookmarkEnd w:id="24"/>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系统总体要求和各系统的功能要求需结合本项目配备的软硬件环境，供应商必须以此为依据，设计满足这些功能要求的详细技术方案。技术方案包括：完整的设计方案，包括平台的整体架构、支撑平台设计、应用系统升级优化融合等设计；提供系统维护、服务、升级的方案与承诺。</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25" w:name="_Toc80026463"/>
      <w:r w:rsidRPr="00323305">
        <w:rPr>
          <w:rFonts w:ascii="Times New Roman" w:hAnsi="宋体" w:hint="eastAsia"/>
          <w:b/>
          <w:sz w:val="22"/>
        </w:rPr>
        <w:t>（</w:t>
      </w:r>
      <w:r w:rsidRPr="00323305">
        <w:rPr>
          <w:rFonts w:ascii="Times New Roman" w:hAnsi="宋体" w:hint="eastAsia"/>
          <w:b/>
          <w:sz w:val="22"/>
        </w:rPr>
        <w:t>2</w:t>
      </w:r>
      <w:r w:rsidRPr="00323305">
        <w:rPr>
          <w:rFonts w:ascii="Times New Roman" w:hAnsi="宋体" w:hint="eastAsia"/>
          <w:b/>
          <w:sz w:val="22"/>
        </w:rPr>
        <w:t>）设计原则要求</w:t>
      </w:r>
      <w:bookmarkEnd w:id="25"/>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供应商的设计方案必须满足下述原则：</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1</w:t>
      </w:r>
      <w:r w:rsidRPr="00323305">
        <w:rPr>
          <w:rFonts w:ascii="Times New Roman" w:hAnsi="宋体" w:hint="eastAsia"/>
          <w:sz w:val="22"/>
        </w:rPr>
        <w:t>）</w:t>
      </w:r>
      <w:r w:rsidRPr="00323305">
        <w:rPr>
          <w:rFonts w:ascii="Times New Roman" w:hAnsi="宋体"/>
          <w:sz w:val="22"/>
        </w:rPr>
        <w:t>可行性和经济性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在不突破投资估算的前提下，充分利用现有网络资源、硬件资源和其它相关资源，尽可能地选用当今先进的方案、技术和产品，以有限的资金投入，达到最佳性能价格比和最优平衡点，最大程度地发挥投资的社会效益与经济效益，以最佳途径切实可行地提高档案的现代化管理水平和服务水平。</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2</w:t>
      </w:r>
      <w:r w:rsidRPr="00323305">
        <w:rPr>
          <w:rFonts w:ascii="Times New Roman" w:hAnsi="宋体" w:hint="eastAsia"/>
          <w:sz w:val="22"/>
        </w:rPr>
        <w:t>）</w:t>
      </w:r>
      <w:r w:rsidRPr="00323305">
        <w:rPr>
          <w:rFonts w:ascii="Times New Roman" w:hAnsi="宋体"/>
          <w:sz w:val="22"/>
        </w:rPr>
        <w:t>先进性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lastRenderedPageBreak/>
        <w:t>所建设的系统采用目前</w:t>
      </w:r>
      <w:r w:rsidRPr="00323305">
        <w:rPr>
          <w:rFonts w:ascii="Times New Roman" w:hAnsi="宋体"/>
          <w:sz w:val="22"/>
        </w:rPr>
        <w:t>IT</w:t>
      </w:r>
      <w:r w:rsidRPr="00323305">
        <w:rPr>
          <w:rFonts w:ascii="Times New Roman" w:hAnsi="宋体"/>
          <w:sz w:val="22"/>
        </w:rPr>
        <w:t>领域中稳定高效、应用广泛的计算机、网络</w:t>
      </w:r>
      <w:r w:rsidRPr="00323305">
        <w:rPr>
          <w:rFonts w:ascii="Times New Roman" w:hAnsi="宋体" w:hint="eastAsia"/>
          <w:sz w:val="22"/>
        </w:rPr>
        <w:t>设备</w:t>
      </w:r>
      <w:r w:rsidRPr="00323305">
        <w:rPr>
          <w:rFonts w:ascii="Times New Roman" w:hAnsi="宋体"/>
          <w:sz w:val="22"/>
        </w:rPr>
        <w:t>，和先进成熟的信息采集、处理、存储、管理、发布与安全技术、数据库技术等作为软件集成环境，充分吸取和利用先进成熟的、富于生命力的技术成果，建立一个高起点并有良好伸缩性的系统，能满足档案管理工作今后一个时期内不断发展的需要。</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3</w:t>
      </w:r>
      <w:r w:rsidRPr="00323305">
        <w:rPr>
          <w:rFonts w:ascii="Times New Roman" w:hAnsi="宋体" w:hint="eastAsia"/>
          <w:sz w:val="22"/>
        </w:rPr>
        <w:t>）</w:t>
      </w:r>
      <w:r w:rsidRPr="00323305">
        <w:rPr>
          <w:rFonts w:ascii="Times New Roman" w:hAnsi="宋体"/>
          <w:sz w:val="22"/>
        </w:rPr>
        <w:t>实用性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系统设计以业务需求为主导，以完整地实现系统预期功能为目标，无论是在实施方案规划、应用平台构建、功能模块设计还是在产品选型方面必须做到能够满足档案管理的核心业务逻辑需求和实际运作情况，力求专业而实用、具更高的工作效率和可操作性，具备正确、及时、完善的信息采集、处理和管理、综合利用、统计分析等强大处理能力。</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4</w:t>
      </w:r>
      <w:r w:rsidRPr="00323305">
        <w:rPr>
          <w:rFonts w:ascii="Times New Roman" w:hAnsi="宋体" w:hint="eastAsia"/>
          <w:sz w:val="22"/>
        </w:rPr>
        <w:t>）</w:t>
      </w:r>
      <w:r w:rsidRPr="00323305">
        <w:rPr>
          <w:rFonts w:ascii="Times New Roman" w:hAnsi="宋体"/>
          <w:sz w:val="22"/>
        </w:rPr>
        <w:t>规范性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设计参照或遵循电子档案管理的专业技术标准、通用业界标准和档案管理实际需要，在业务规范、业务流程、数据格式、保密性能等方面确保系统使用既方便又安全、既规范又灵活。</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5</w:t>
      </w:r>
      <w:r w:rsidRPr="00323305">
        <w:rPr>
          <w:rFonts w:ascii="Times New Roman" w:hAnsi="宋体" w:hint="eastAsia"/>
          <w:sz w:val="22"/>
        </w:rPr>
        <w:t>）</w:t>
      </w:r>
      <w:r w:rsidRPr="00323305">
        <w:rPr>
          <w:rFonts w:ascii="Times New Roman" w:hAnsi="宋体"/>
          <w:sz w:val="22"/>
        </w:rPr>
        <w:t>灵活性和</w:t>
      </w:r>
      <w:proofErr w:type="gramStart"/>
      <w:r w:rsidRPr="00323305">
        <w:rPr>
          <w:rFonts w:ascii="Times New Roman" w:hAnsi="宋体"/>
          <w:sz w:val="22"/>
        </w:rPr>
        <w:t>可</w:t>
      </w:r>
      <w:proofErr w:type="gramEnd"/>
      <w:r w:rsidRPr="00323305">
        <w:rPr>
          <w:rFonts w:ascii="Times New Roman" w:hAnsi="宋体"/>
          <w:sz w:val="22"/>
        </w:rPr>
        <w:t>扩展性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设计中要考虑整体系统有足够的灵活性与可扩展性，采用流行的模块化结构设计思想，能通过自扩展的方式适应图片资料信息的变化，便于扩展升级、延长系统的生命周期；加强可移植性与接口规划，提高效率和缩短开发周期，在业务需求变化时能在最短的时间内实现新的需求。</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6</w:t>
      </w:r>
      <w:r w:rsidRPr="00323305">
        <w:rPr>
          <w:rFonts w:ascii="Times New Roman" w:hAnsi="宋体" w:hint="eastAsia"/>
          <w:sz w:val="22"/>
        </w:rPr>
        <w:t>）</w:t>
      </w:r>
      <w:r w:rsidRPr="00323305">
        <w:rPr>
          <w:rFonts w:ascii="Times New Roman" w:hAnsi="宋体"/>
          <w:sz w:val="22"/>
        </w:rPr>
        <w:t>安全性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信息管理工作是一项严格的工作事务，所设计的应用系统应在信息的处理、存储、管理、分类和安全分级和授权查询方面提供安全的、有效的、统一的、细致的权限管理、身份认证和审核机制，确保系统安全，确保信息的原始真实性；提供完善的数据备份方案以及集中的系统监视与系统日志，使运行状态一目了然、有完善的事后监督记录文件。</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7</w:t>
      </w:r>
      <w:r w:rsidRPr="00323305">
        <w:rPr>
          <w:rFonts w:ascii="Times New Roman" w:hAnsi="宋体" w:hint="eastAsia"/>
          <w:sz w:val="22"/>
        </w:rPr>
        <w:t>）</w:t>
      </w:r>
      <w:r w:rsidRPr="00323305">
        <w:rPr>
          <w:rFonts w:ascii="Times New Roman" w:hAnsi="宋体"/>
          <w:sz w:val="22"/>
        </w:rPr>
        <w:t>稳定可靠性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稳定可靠的信息传输手段、存储方式、运行环境和安全保证是系统成功的关键。系统硬件宜选择高速、稳定、可靠的计算机、网络设备，软件系统建立在稳定、可靠的操作平台和数据库平台上，同时为数据库系统提供严密的备份机制和灾难恢复机制，充分保证数据系统的流通透明性及安全可靠性，保证整个系统在发生外界干扰、用户操作失误及其他局部环境影响时，仍能正常工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8</w:t>
      </w:r>
      <w:r w:rsidRPr="00323305">
        <w:rPr>
          <w:rFonts w:ascii="Times New Roman" w:hAnsi="宋体" w:hint="eastAsia"/>
          <w:sz w:val="22"/>
        </w:rPr>
        <w:t>）</w:t>
      </w:r>
      <w:r w:rsidRPr="00323305">
        <w:rPr>
          <w:rFonts w:ascii="Times New Roman" w:hAnsi="宋体"/>
          <w:sz w:val="22"/>
        </w:rPr>
        <w:t>易维护性与易操作性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要有较好的易维护性和较低的维护费用，而且操作简单、直观，便于系统管理人员能够尽快熟练地掌握该系统的操作和管理技术。采用</w:t>
      </w:r>
      <w:r w:rsidRPr="00323305">
        <w:rPr>
          <w:rFonts w:ascii="Times New Roman" w:hAnsi="宋体"/>
          <w:sz w:val="22"/>
        </w:rPr>
        <w:t>B/S</w:t>
      </w:r>
      <w:r w:rsidRPr="00323305">
        <w:rPr>
          <w:rFonts w:ascii="Times New Roman" w:hAnsi="宋体"/>
          <w:sz w:val="22"/>
        </w:rPr>
        <w:t>、多层体系结构，在保证用户基本操作的前提下，给档案馆工作人员有更多的自助管理功能；同时配有完备的人员培训体系和技术支持体系，完善的售后服务计划，让系统的维护与操作更加快捷和简单。</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9</w:t>
      </w:r>
      <w:r w:rsidRPr="00323305">
        <w:rPr>
          <w:rFonts w:ascii="Times New Roman" w:hAnsi="宋体" w:hint="eastAsia"/>
          <w:sz w:val="22"/>
        </w:rPr>
        <w:t>）</w:t>
      </w:r>
      <w:r w:rsidRPr="00323305">
        <w:rPr>
          <w:rFonts w:ascii="Times New Roman" w:hAnsi="宋体"/>
          <w:sz w:val="22"/>
        </w:rPr>
        <w:t>开放性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坚持开放性，无论是网络操作系统、网络协议、软件体系结构，还是传输介质、通讯方式和接口都必须符合国家标准；支持标准数据交换格式，数据交换包的格式按国家档案局、上海市档案局制订的元数据标准格式定义，保障在将来较长时间内可以达到通用的目的。</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10</w:t>
      </w:r>
      <w:r w:rsidRPr="00323305">
        <w:rPr>
          <w:rFonts w:ascii="Times New Roman" w:hAnsi="宋体" w:hint="eastAsia"/>
          <w:sz w:val="22"/>
        </w:rPr>
        <w:t>）</w:t>
      </w:r>
      <w:proofErr w:type="gramStart"/>
      <w:r w:rsidRPr="00323305">
        <w:rPr>
          <w:rFonts w:ascii="Times New Roman" w:hAnsi="宋体"/>
          <w:sz w:val="22"/>
        </w:rPr>
        <w:t>信创原则</w:t>
      </w:r>
      <w:proofErr w:type="gramEnd"/>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随着信息化快速发展，电子档案的产生将越来越多，各立档单位归档数量也越来越多。在</w:t>
      </w:r>
      <w:r w:rsidRPr="00323305">
        <w:rPr>
          <w:rFonts w:ascii="Times New Roman" w:hAnsi="宋体" w:hint="eastAsia"/>
          <w:sz w:val="22"/>
        </w:rPr>
        <w:lastRenderedPageBreak/>
        <w:t>数字档案馆创建准备过程中，在满足国家数字馆测评的标准上，尽量节省财政资金，设备遵循</w:t>
      </w:r>
      <w:r w:rsidRPr="00323305">
        <w:rPr>
          <w:rFonts w:ascii="Times New Roman" w:hAnsi="宋体"/>
          <w:sz w:val="22"/>
        </w:rPr>
        <w:t>SM</w:t>
      </w:r>
      <w:r w:rsidRPr="00323305">
        <w:rPr>
          <w:rFonts w:ascii="Times New Roman" w:hAnsi="宋体"/>
          <w:sz w:val="22"/>
        </w:rPr>
        <w:t>领域“</w:t>
      </w:r>
      <w:r w:rsidRPr="00323305">
        <w:rPr>
          <w:rFonts w:ascii="Times New Roman" w:hAnsi="宋体"/>
          <w:sz w:val="22"/>
        </w:rPr>
        <w:t>GCH</w:t>
      </w:r>
      <w:r w:rsidRPr="00323305">
        <w:rPr>
          <w:rFonts w:ascii="Times New Roman" w:hAnsi="宋体"/>
          <w:sz w:val="22"/>
        </w:rPr>
        <w:t>”替代标准。</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26" w:name="_Toc80026464"/>
      <w:r w:rsidRPr="00323305">
        <w:rPr>
          <w:rFonts w:ascii="Times New Roman" w:hAnsi="宋体" w:hint="eastAsia"/>
          <w:b/>
          <w:sz w:val="22"/>
        </w:rPr>
        <w:t>（</w:t>
      </w:r>
      <w:r w:rsidRPr="00323305">
        <w:rPr>
          <w:rFonts w:ascii="Times New Roman" w:hAnsi="宋体" w:hint="eastAsia"/>
          <w:b/>
          <w:sz w:val="22"/>
        </w:rPr>
        <w:t>3</w:t>
      </w:r>
      <w:r w:rsidRPr="00323305">
        <w:rPr>
          <w:rFonts w:ascii="Times New Roman" w:hAnsi="宋体" w:hint="eastAsia"/>
          <w:b/>
          <w:sz w:val="22"/>
        </w:rPr>
        <w:t>）应用软件设计的基本要求</w:t>
      </w:r>
      <w:bookmarkEnd w:id="26"/>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供应商所提供的应用系统升级扩容、优化、融合等开发应构成一套实用系统。如果供应商在成</w:t>
      </w:r>
      <w:proofErr w:type="gramStart"/>
      <w:r w:rsidRPr="00323305">
        <w:rPr>
          <w:rFonts w:ascii="Times New Roman" w:hAnsi="宋体" w:hint="eastAsia"/>
          <w:sz w:val="22"/>
        </w:rPr>
        <w:t>交并签署</w:t>
      </w:r>
      <w:proofErr w:type="gramEnd"/>
      <w:r w:rsidRPr="00323305">
        <w:rPr>
          <w:rFonts w:ascii="Times New Roman" w:hAnsi="宋体" w:hint="eastAsia"/>
          <w:sz w:val="22"/>
        </w:rPr>
        <w:t>合同后，在系统实施、集成时出现因自身应用软件的错误导致系统无法运行，相关部分均必须由中标人免费提供，采购人将不再支付任何费用。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采购人对本次采购的应用软件系统开发拥有永久使用权，版权由采购人与供应商共有。供应商需提交相关应用软件的技术文档，实施过程文档、系统二次开发接口及其他项目管理所需的文档。</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供应商应在应用软件系统开发完成的同时，进行各应用软件模块的自测，制定应用软件系统的运行应急计划，全部完成后提交采购人。</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供应商应提供明确的项目开发及项目质量管理计划。包括组织管理机构、人员组成、工作计划及进度安排等内容。供应商的项目管理人员及主要设计人员在整个项目工作过程中不得随意变更，如确实需要变更，必须在采购人认可后方可进行。</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27" w:name="_Toc48919126"/>
      <w:bookmarkStart w:id="28" w:name="_Toc11438"/>
      <w:bookmarkStart w:id="29" w:name="_Toc68852730"/>
      <w:bookmarkStart w:id="30" w:name="_Toc80026465"/>
      <w:r w:rsidRPr="00323305">
        <w:rPr>
          <w:rFonts w:ascii="Times New Roman" w:hAnsi="宋体" w:hint="eastAsia"/>
          <w:b/>
          <w:sz w:val="22"/>
        </w:rPr>
        <w:t>（</w:t>
      </w:r>
      <w:r w:rsidRPr="00323305">
        <w:rPr>
          <w:rFonts w:ascii="Times New Roman" w:hAnsi="宋体" w:hint="eastAsia"/>
          <w:b/>
          <w:sz w:val="22"/>
        </w:rPr>
        <w:t>4</w:t>
      </w:r>
      <w:r w:rsidRPr="00323305">
        <w:rPr>
          <w:rFonts w:ascii="Times New Roman" w:hAnsi="宋体" w:hint="eastAsia"/>
          <w:b/>
          <w:sz w:val="22"/>
        </w:rPr>
        <w:t>）基础硬件</w:t>
      </w:r>
      <w:bookmarkEnd w:id="27"/>
      <w:bookmarkEnd w:id="28"/>
      <w:bookmarkEnd w:id="29"/>
      <w:r w:rsidRPr="00323305">
        <w:rPr>
          <w:rFonts w:ascii="Times New Roman" w:hAnsi="宋体" w:hint="eastAsia"/>
          <w:b/>
          <w:sz w:val="22"/>
        </w:rPr>
        <w:t>设计的基本要求</w:t>
      </w:r>
      <w:bookmarkEnd w:id="30"/>
    </w:p>
    <w:p w:rsidR="00323305" w:rsidRPr="00323305" w:rsidRDefault="00323305" w:rsidP="00323305">
      <w:pPr>
        <w:adjustRightInd w:val="0"/>
        <w:snapToGrid w:val="0"/>
        <w:spacing w:line="300" w:lineRule="auto"/>
        <w:ind w:firstLineChars="200" w:firstLine="440"/>
        <w:jc w:val="left"/>
        <w:rPr>
          <w:rFonts w:ascii="Times New Roman" w:hAnsi="宋体"/>
          <w:sz w:val="22"/>
        </w:rPr>
      </w:pPr>
      <w:bookmarkStart w:id="31" w:name="_Toc48919128"/>
      <w:r w:rsidRPr="00323305">
        <w:rPr>
          <w:rFonts w:ascii="Times New Roman" w:hAnsi="宋体" w:hint="eastAsia"/>
          <w:sz w:val="22"/>
        </w:rPr>
        <w:t>1</w:t>
      </w:r>
      <w:r w:rsidRPr="00323305">
        <w:rPr>
          <w:rFonts w:ascii="Times New Roman" w:hAnsi="宋体" w:hint="eastAsia"/>
          <w:sz w:val="22"/>
        </w:rPr>
        <w:t>）局域网部署要求</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本项目主要改造扩展的是局域网，需在局域网中新增两个服务器区和一个</w:t>
      </w:r>
      <w:r w:rsidRPr="00323305">
        <w:rPr>
          <w:rFonts w:ascii="Times New Roman" w:hAnsi="宋体" w:hint="eastAsia"/>
          <w:sz w:val="22"/>
        </w:rPr>
        <w:t>S</w:t>
      </w:r>
      <w:r w:rsidRPr="00323305">
        <w:rPr>
          <w:rFonts w:ascii="Times New Roman" w:hAnsi="宋体"/>
          <w:sz w:val="22"/>
        </w:rPr>
        <w:t>M</w:t>
      </w:r>
      <w:r w:rsidRPr="00323305">
        <w:rPr>
          <w:rFonts w:ascii="Times New Roman" w:hAnsi="宋体" w:hint="eastAsia"/>
          <w:sz w:val="22"/>
        </w:rPr>
        <w:t>单机区，两个服务器区分别</w:t>
      </w:r>
      <w:proofErr w:type="gramStart"/>
      <w:r w:rsidRPr="00323305">
        <w:rPr>
          <w:rFonts w:ascii="Times New Roman" w:hAnsi="宋体" w:hint="eastAsia"/>
          <w:sz w:val="22"/>
        </w:rPr>
        <w:t>做为</w:t>
      </w:r>
      <w:proofErr w:type="gramEnd"/>
      <w:r w:rsidRPr="00323305">
        <w:rPr>
          <w:rFonts w:ascii="Times New Roman" w:hAnsi="宋体" w:hint="eastAsia"/>
          <w:sz w:val="22"/>
        </w:rPr>
        <w:t>局域网服务器区和长久保存系统服务器区。局域网服务器区中需包含并部署本项目采购的三组服务器和两组存储，分别为一组数据库服务器、一组虚拟化服务器、一组</w:t>
      </w:r>
      <w:r w:rsidRPr="00323305">
        <w:rPr>
          <w:rFonts w:ascii="Times New Roman" w:hAnsi="宋体"/>
          <w:sz w:val="22"/>
        </w:rPr>
        <w:t>FTP</w:t>
      </w:r>
      <w:r w:rsidRPr="00323305">
        <w:rPr>
          <w:rFonts w:ascii="Times New Roman" w:hAnsi="宋体"/>
          <w:sz w:val="22"/>
        </w:rPr>
        <w:t>服务器、一组双活存储和</w:t>
      </w:r>
      <w:proofErr w:type="gramStart"/>
      <w:r w:rsidRPr="00323305">
        <w:rPr>
          <w:rFonts w:ascii="Times New Roman" w:hAnsi="宋体"/>
          <w:sz w:val="22"/>
        </w:rPr>
        <w:t>一</w:t>
      </w:r>
      <w:proofErr w:type="gramEnd"/>
      <w:r w:rsidRPr="00323305">
        <w:rPr>
          <w:rFonts w:ascii="Times New Roman" w:hAnsi="宋体"/>
          <w:sz w:val="22"/>
        </w:rPr>
        <w:t>组文件存储。局域网服务器区</w:t>
      </w:r>
      <w:r w:rsidRPr="00323305">
        <w:rPr>
          <w:rFonts w:ascii="Times New Roman" w:hAnsi="宋体" w:hint="eastAsia"/>
          <w:sz w:val="22"/>
        </w:rPr>
        <w:t>需</w:t>
      </w:r>
      <w:r w:rsidRPr="00323305">
        <w:rPr>
          <w:rFonts w:ascii="Times New Roman" w:hAnsi="宋体"/>
          <w:sz w:val="22"/>
        </w:rPr>
        <w:t>使用具有丰富的数据中心特性的大缓存数据中心交换机与核心区的核心交换机链接。</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长久保存系统服务器区中需包含本项目采购的三组服务器和两组存储，分别为一组数据库服务器、一组长久保存服务器、一台</w:t>
      </w:r>
      <w:r w:rsidRPr="00323305">
        <w:rPr>
          <w:rFonts w:ascii="Times New Roman" w:hAnsi="宋体"/>
          <w:sz w:val="22"/>
        </w:rPr>
        <w:t>FTP</w:t>
      </w:r>
      <w:r w:rsidRPr="00323305">
        <w:rPr>
          <w:rFonts w:ascii="Times New Roman" w:hAnsi="宋体"/>
          <w:sz w:val="22"/>
        </w:rPr>
        <w:t>服务器、一组生产存储和</w:t>
      </w:r>
      <w:proofErr w:type="gramStart"/>
      <w:r w:rsidRPr="00323305">
        <w:rPr>
          <w:rFonts w:ascii="Times New Roman" w:hAnsi="宋体"/>
          <w:sz w:val="22"/>
        </w:rPr>
        <w:t>一</w:t>
      </w:r>
      <w:proofErr w:type="gramEnd"/>
      <w:r w:rsidRPr="00323305">
        <w:rPr>
          <w:rFonts w:ascii="Times New Roman" w:hAnsi="宋体"/>
          <w:sz w:val="22"/>
        </w:rPr>
        <w:t>组文件存储，</w:t>
      </w:r>
      <w:r w:rsidRPr="00323305">
        <w:rPr>
          <w:rFonts w:ascii="Times New Roman" w:hAnsi="宋体" w:hint="eastAsia"/>
          <w:sz w:val="22"/>
        </w:rPr>
        <w:t>因</w:t>
      </w:r>
      <w:r w:rsidRPr="00323305">
        <w:rPr>
          <w:rFonts w:ascii="Times New Roman" w:hAnsi="宋体"/>
          <w:sz w:val="22"/>
        </w:rPr>
        <w:t>长久保存系统服务器区的特殊性，只在内部进行数据交换，</w:t>
      </w:r>
      <w:r w:rsidRPr="00323305">
        <w:rPr>
          <w:rFonts w:ascii="Times New Roman" w:hAnsi="宋体" w:hint="eastAsia"/>
          <w:sz w:val="22"/>
        </w:rPr>
        <w:t>故</w:t>
      </w:r>
      <w:r w:rsidRPr="00323305">
        <w:rPr>
          <w:rFonts w:ascii="Times New Roman" w:hAnsi="宋体"/>
          <w:sz w:val="22"/>
        </w:rPr>
        <w:t>使用数据中心交换机进行互联即可，无需与核心区连接。</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当前局域网中的服务器区，因业务关系，需进行保留，将当前服务器区服务器接入交换机替换为本项目采购的大缓存数据中心交换机，替换下来的</w:t>
      </w:r>
      <w:proofErr w:type="gramStart"/>
      <w:r w:rsidRPr="00323305">
        <w:rPr>
          <w:rFonts w:ascii="Times New Roman" w:hAnsi="宋体" w:hint="eastAsia"/>
          <w:sz w:val="22"/>
        </w:rPr>
        <w:t>交换机利旧用作</w:t>
      </w:r>
      <w:proofErr w:type="gramEnd"/>
      <w:r w:rsidRPr="00323305">
        <w:rPr>
          <w:rFonts w:ascii="Times New Roman" w:hAnsi="宋体" w:hint="eastAsia"/>
          <w:sz w:val="22"/>
        </w:rPr>
        <w:t>安全</w:t>
      </w:r>
      <w:proofErr w:type="gramStart"/>
      <w:r w:rsidRPr="00323305">
        <w:rPr>
          <w:rFonts w:ascii="Times New Roman" w:hAnsi="宋体" w:hint="eastAsia"/>
          <w:sz w:val="22"/>
        </w:rPr>
        <w:t>加固区</w:t>
      </w:r>
      <w:proofErr w:type="gramEnd"/>
      <w:r w:rsidRPr="00323305">
        <w:rPr>
          <w:rFonts w:ascii="Times New Roman" w:hAnsi="宋体" w:hint="eastAsia"/>
          <w:sz w:val="22"/>
        </w:rPr>
        <w:t>的接入交换机使用。另外通过本项目采购增加部署一组防火墙，增强原服务器区的防护。</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具体采购设备清单及规格详见本招标文件基础硬件采购部分。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2</w:t>
      </w:r>
      <w:r w:rsidRPr="00323305">
        <w:rPr>
          <w:rFonts w:ascii="Times New Roman" w:hAnsi="宋体" w:hint="eastAsia"/>
          <w:sz w:val="22"/>
        </w:rPr>
        <w:t>）政务外网部署要求</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政务</w:t>
      </w:r>
      <w:proofErr w:type="gramStart"/>
      <w:r w:rsidRPr="00323305">
        <w:rPr>
          <w:rFonts w:ascii="Times New Roman" w:hAnsi="宋体" w:hint="eastAsia"/>
          <w:sz w:val="22"/>
        </w:rPr>
        <w:t>外网本项目</w:t>
      </w:r>
      <w:proofErr w:type="gramEnd"/>
      <w:r w:rsidRPr="00323305">
        <w:rPr>
          <w:rFonts w:ascii="Times New Roman" w:hAnsi="宋体" w:hint="eastAsia"/>
          <w:sz w:val="22"/>
        </w:rPr>
        <w:t>不作变动。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3</w:t>
      </w:r>
      <w:r w:rsidRPr="00323305">
        <w:rPr>
          <w:rFonts w:ascii="Times New Roman" w:hAnsi="宋体" w:hint="eastAsia"/>
          <w:sz w:val="22"/>
        </w:rPr>
        <w:t>）互联网部署要求</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互联网本项目不作变动。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p>
    <w:p w:rsidR="00323305" w:rsidRPr="00323305" w:rsidRDefault="00323305" w:rsidP="00323305">
      <w:pPr>
        <w:adjustRightInd w:val="0"/>
        <w:snapToGrid w:val="0"/>
        <w:spacing w:line="300" w:lineRule="auto"/>
        <w:ind w:firstLineChars="200" w:firstLine="442"/>
        <w:rPr>
          <w:rFonts w:ascii="Times New Roman" w:hAnsi="宋体"/>
          <w:b/>
          <w:sz w:val="22"/>
        </w:rPr>
      </w:pPr>
      <w:bookmarkStart w:id="32" w:name="_Toc80026466"/>
      <w:bookmarkEnd w:id="31"/>
      <w:r w:rsidRPr="00323305">
        <w:rPr>
          <w:rFonts w:ascii="Times New Roman" w:hAnsi="Times New Roman"/>
          <w:b/>
          <w:sz w:val="22"/>
        </w:rPr>
        <w:t>9.2.</w:t>
      </w:r>
      <w:r w:rsidRPr="00323305">
        <w:rPr>
          <w:rFonts w:ascii="Times New Roman" w:hAnsi="Times New Roman" w:hint="eastAsia"/>
          <w:b/>
          <w:sz w:val="22"/>
        </w:rPr>
        <w:t xml:space="preserve">2 </w:t>
      </w:r>
      <w:r w:rsidRPr="00323305">
        <w:rPr>
          <w:rFonts w:ascii="Times New Roman" w:hAnsi="宋体" w:hint="eastAsia"/>
          <w:b/>
          <w:sz w:val="22"/>
        </w:rPr>
        <w:t>系统总体集成要求</w:t>
      </w:r>
      <w:bookmarkEnd w:id="32"/>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供应商作为本项目的系统集成商，需制定适合本项目的集成方案，系统架构设计及软件配置能够满足系统的完备性和</w:t>
      </w:r>
      <w:proofErr w:type="gramStart"/>
      <w:r w:rsidRPr="00323305">
        <w:rPr>
          <w:rFonts w:ascii="Times New Roman" w:hAnsi="宋体" w:hint="eastAsia"/>
          <w:sz w:val="22"/>
        </w:rPr>
        <w:t>可</w:t>
      </w:r>
      <w:proofErr w:type="gramEnd"/>
      <w:r w:rsidRPr="00323305">
        <w:rPr>
          <w:rFonts w:ascii="Times New Roman" w:hAnsi="宋体" w:hint="eastAsia"/>
          <w:sz w:val="22"/>
        </w:rPr>
        <w:t>扩展性。完成基础软硬件网络集成规划和安装部署，操作系统、数据库、虚拟化软件、中间件的安装，网络环境整体联调，软硬件整体联调等系统集成工作。完成系统软件的升级改造、安装、配置、调试、测试和验收，应用软件配置和联调，并负责响</w:t>
      </w:r>
      <w:r w:rsidRPr="00323305">
        <w:rPr>
          <w:rFonts w:ascii="Times New Roman" w:hAnsi="宋体" w:hint="eastAsia"/>
          <w:sz w:val="22"/>
        </w:rPr>
        <w:lastRenderedPageBreak/>
        <w:t>应产品和系统的售后维护工作。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结合对档案馆电子档案管理数据交互需求，针对可能存在的各类数据接口，都可以通过表示层、逻辑层、数据层等三个层面，采用数据导入、数据管道、数据交换或数据接口等方式，来实现数字档案馆系统与各应用的数据接口，完成电子文件向电子档案的采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通过在政务外网“数字档案”馆室一体化平台、电子档案接收利用系统，能够实现区进馆单位、上海“一网通办”电子公文的在线归档和电子档案数据共享，同时可通过数据接口，主动向区政务公开平台推送可公开数据。能够为上海民生查询平台提供档案目录和民生档案数据，供互联网查档公众查询使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p>
    <w:p w:rsidR="00323305" w:rsidRPr="00323305" w:rsidRDefault="00323305" w:rsidP="00323305">
      <w:pPr>
        <w:adjustRightInd w:val="0"/>
        <w:snapToGrid w:val="0"/>
        <w:spacing w:line="300" w:lineRule="auto"/>
        <w:ind w:firstLineChars="200" w:firstLine="442"/>
        <w:rPr>
          <w:rFonts w:ascii="Times New Roman" w:hAnsi="宋体"/>
          <w:b/>
          <w:sz w:val="22"/>
        </w:rPr>
      </w:pPr>
      <w:bookmarkStart w:id="33" w:name="_Toc80026467"/>
      <w:r w:rsidRPr="00323305">
        <w:rPr>
          <w:rFonts w:ascii="Times New Roman" w:hAnsi="Times New Roman"/>
          <w:b/>
          <w:sz w:val="22"/>
        </w:rPr>
        <w:t>9.2.</w:t>
      </w:r>
      <w:r w:rsidRPr="00323305">
        <w:rPr>
          <w:rFonts w:ascii="Times New Roman" w:hAnsi="Times New Roman" w:hint="eastAsia"/>
          <w:b/>
          <w:sz w:val="22"/>
        </w:rPr>
        <w:t xml:space="preserve">3 </w:t>
      </w:r>
      <w:r w:rsidRPr="00323305">
        <w:rPr>
          <w:rFonts w:ascii="Times New Roman" w:hAnsi="宋体" w:hint="eastAsia"/>
          <w:b/>
          <w:sz w:val="22"/>
        </w:rPr>
        <w:t>网络架构设计要求</w:t>
      </w:r>
      <w:bookmarkEnd w:id="33"/>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本次项目建设是通过“三网</w:t>
      </w:r>
      <w:r w:rsidRPr="00323305">
        <w:rPr>
          <w:rFonts w:ascii="Times New Roman" w:hAnsi="宋体" w:hint="eastAsia"/>
          <w:sz w:val="22"/>
        </w:rPr>
        <w:t>(</w:t>
      </w:r>
      <w:r w:rsidRPr="00323305">
        <w:rPr>
          <w:rFonts w:ascii="Times New Roman" w:hAnsi="宋体" w:hint="eastAsia"/>
          <w:sz w:val="22"/>
        </w:rPr>
        <w:t>局域网、政务外网、互联网</w:t>
      </w:r>
      <w:r w:rsidRPr="00323305">
        <w:rPr>
          <w:rFonts w:ascii="Times New Roman" w:hAnsi="宋体" w:hint="eastAsia"/>
          <w:sz w:val="22"/>
        </w:rPr>
        <w:t>)</w:t>
      </w:r>
      <w:r w:rsidRPr="00323305">
        <w:rPr>
          <w:rFonts w:ascii="Times New Roman" w:hAnsi="宋体" w:hint="eastAsia"/>
          <w:sz w:val="22"/>
        </w:rPr>
        <w:t>隔离、三库（数字档案资源总库、数字档案资源管理库、数字档案资源利用库）分离”的系统架构设计，数字档案系统局域网、政务外网、互联网需做到三网物理隔离，满足数字档案馆各项功能需要，同时对局域网进行三级</w:t>
      </w:r>
      <w:proofErr w:type="gramStart"/>
      <w:r w:rsidRPr="00323305">
        <w:rPr>
          <w:rFonts w:ascii="Times New Roman" w:hAnsi="宋体" w:hint="eastAsia"/>
          <w:sz w:val="22"/>
        </w:rPr>
        <w:t>等保对</w:t>
      </w:r>
      <w:proofErr w:type="gramEnd"/>
      <w:r w:rsidRPr="00323305">
        <w:rPr>
          <w:rFonts w:ascii="Times New Roman" w:hAnsi="宋体" w:hint="eastAsia"/>
          <w:sz w:val="22"/>
        </w:rPr>
        <w:t>标，补充必要的防火墙等网络安全设施。</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本次项目政务外网、互联网网络架构不做变动。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b/>
          <w:sz w:val="22"/>
        </w:rPr>
        <w:t>9.2.</w:t>
      </w:r>
      <w:r w:rsidRPr="00323305">
        <w:rPr>
          <w:rFonts w:ascii="Times New Roman" w:hAnsi="Times New Roman" w:hint="eastAsia"/>
          <w:b/>
          <w:sz w:val="22"/>
        </w:rPr>
        <w:t xml:space="preserve">4 </w:t>
      </w:r>
      <w:r w:rsidRPr="00323305">
        <w:rPr>
          <w:rFonts w:ascii="Times New Roman" w:hAnsi="Times New Roman"/>
          <w:b/>
          <w:sz w:val="22"/>
        </w:rPr>
        <w:t>整体架构概述</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hint="eastAsia"/>
          <w:color w:val="000000"/>
          <w:sz w:val="22"/>
        </w:rPr>
        <w:t>通过“三网隔离、三库分离”的系统架构设计，将现有馆藏档案转化为数字化资源，档案业务应用信息化，档案利用服务智能化，打造“局域网馆藏档案一体化平台”、“政务外网馆室一体化平台”、“互联网公众服务平台”、“长久保存库”的档案大数据管理平台。本项目建成后的整体架构规划要求如下：</w:t>
      </w:r>
    </w:p>
    <w:p w:rsidR="00323305" w:rsidRPr="00323305" w:rsidRDefault="00323305" w:rsidP="00323305">
      <w:pPr>
        <w:adjustRightInd w:val="0"/>
        <w:snapToGrid w:val="0"/>
        <w:spacing w:line="300" w:lineRule="auto"/>
        <w:ind w:firstLineChars="200" w:firstLine="420"/>
        <w:jc w:val="left"/>
        <w:rPr>
          <w:rFonts w:ascii="Times New Roman" w:hAnsi="Times New Roman"/>
          <w:color w:val="000000"/>
          <w:sz w:val="22"/>
        </w:rPr>
      </w:pPr>
      <w:r w:rsidRPr="00323305">
        <w:rPr>
          <w:rFonts w:ascii="等线" w:eastAsia="等线" w:hAnsi="等线"/>
          <w:noProof/>
        </w:rPr>
        <w:drawing>
          <wp:inline distT="0" distB="0" distL="0" distR="0">
            <wp:extent cx="5274310" cy="2995930"/>
            <wp:effectExtent l="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74310" cy="2995930"/>
                    </a:xfrm>
                    <a:prstGeom prst="rect">
                      <a:avLst/>
                    </a:prstGeom>
                  </pic:spPr>
                </pic:pic>
              </a:graphicData>
            </a:graphic>
          </wp:inline>
        </w:drawing>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34" w:name="_Toc80867209"/>
      <w:r w:rsidRPr="00323305">
        <w:rPr>
          <w:rFonts w:ascii="Times New Roman" w:hAnsi="Times New Roman"/>
          <w:b/>
          <w:color w:val="000000"/>
          <w:sz w:val="22"/>
        </w:rPr>
        <w:t xml:space="preserve">10 </w:t>
      </w:r>
      <w:r w:rsidRPr="00323305">
        <w:rPr>
          <w:rFonts w:ascii="Times New Roman" w:hAnsi="Times New Roman"/>
          <w:b/>
          <w:color w:val="000000"/>
          <w:sz w:val="22"/>
        </w:rPr>
        <w:t>技术指标要求</w:t>
      </w:r>
      <w:bookmarkEnd w:id="34"/>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b/>
          <w:sz w:val="22"/>
        </w:rPr>
        <w:t>10.1</w:t>
      </w:r>
      <w:r w:rsidRPr="00323305">
        <w:rPr>
          <w:rFonts w:ascii="Times New Roman" w:hAnsi="Times New Roman" w:hint="eastAsia"/>
          <w:b/>
          <w:sz w:val="22"/>
        </w:rPr>
        <w:t xml:space="preserve"> </w:t>
      </w:r>
      <w:r w:rsidRPr="00323305">
        <w:rPr>
          <w:rFonts w:ascii="Times New Roman" w:hAnsi="Times New Roman" w:hint="eastAsia"/>
          <w:b/>
          <w:sz w:val="22"/>
        </w:rPr>
        <w:t>应用系统开发功能需求</w:t>
      </w:r>
    </w:p>
    <w:tbl>
      <w:tblPr>
        <w:tblW w:w="3890" w:type="pct"/>
        <w:jc w:val="center"/>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23"/>
        <w:gridCol w:w="2620"/>
        <w:gridCol w:w="988"/>
        <w:gridCol w:w="1602"/>
        <w:gridCol w:w="632"/>
      </w:tblGrid>
      <w:tr w:rsidR="00323305" w:rsidRPr="00323305" w:rsidTr="00855FC0">
        <w:trPr>
          <w:trHeight w:val="425"/>
          <w:jc w:val="center"/>
        </w:trPr>
        <w:tc>
          <w:tcPr>
            <w:tcW w:w="866" w:type="pct"/>
          </w:tcPr>
          <w:p w:rsidR="00323305" w:rsidRPr="00323305" w:rsidRDefault="00323305" w:rsidP="00855FC0">
            <w:pPr>
              <w:widowControl/>
              <w:spacing w:beforeLines="50" w:afterLines="50"/>
              <w:contextualSpacing/>
              <w:jc w:val="center"/>
              <w:rPr>
                <w:rFonts w:ascii="Times New Roman" w:hAnsi="宋体"/>
                <w:b/>
                <w:color w:val="000000"/>
                <w:sz w:val="22"/>
              </w:rPr>
            </w:pPr>
            <w:r w:rsidRPr="00323305">
              <w:rPr>
                <w:rFonts w:ascii="Times New Roman" w:hAnsi="宋体" w:hint="eastAsia"/>
                <w:b/>
                <w:color w:val="000000"/>
                <w:sz w:val="22"/>
              </w:rPr>
              <w:t>序号</w:t>
            </w:r>
          </w:p>
        </w:tc>
        <w:tc>
          <w:tcPr>
            <w:tcW w:w="1854"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Times New Roman" w:hAnsi="宋体"/>
                <w:b/>
                <w:color w:val="000000"/>
                <w:sz w:val="22"/>
              </w:rPr>
              <w:t>具体内容</w:t>
            </w:r>
          </w:p>
        </w:tc>
        <w:tc>
          <w:tcPr>
            <w:tcW w:w="699" w:type="pct"/>
            <w:vAlign w:val="center"/>
          </w:tcPr>
          <w:p w:rsidR="00323305" w:rsidRPr="00323305" w:rsidRDefault="00323305" w:rsidP="00855FC0">
            <w:pPr>
              <w:widowControl/>
              <w:spacing w:beforeLines="50" w:afterLines="50"/>
              <w:contextualSpacing/>
              <w:jc w:val="center"/>
              <w:rPr>
                <w:rFonts w:ascii="宋体" w:hAnsi="宋体" w:cs="宋体"/>
                <w:b/>
                <w:bCs/>
                <w:kern w:val="0"/>
                <w:szCs w:val="21"/>
              </w:rPr>
            </w:pPr>
            <w:r w:rsidRPr="00323305">
              <w:rPr>
                <w:rFonts w:ascii="宋体" w:hAnsi="宋体" w:cs="宋体" w:hint="eastAsia"/>
                <w:b/>
                <w:bCs/>
                <w:kern w:val="0"/>
                <w:szCs w:val="21"/>
              </w:rPr>
              <w:t>数量</w:t>
            </w:r>
          </w:p>
        </w:tc>
        <w:tc>
          <w:tcPr>
            <w:tcW w:w="1134" w:type="pct"/>
            <w:shd w:val="clear" w:color="auto" w:fill="auto"/>
            <w:tcMar>
              <w:top w:w="0" w:type="dxa"/>
              <w:left w:w="108" w:type="dxa"/>
              <w:bottom w:w="0" w:type="dxa"/>
              <w:right w:w="108" w:type="dxa"/>
            </w:tcMar>
            <w:vAlign w:val="center"/>
            <w:hideMark/>
          </w:tcPr>
          <w:p w:rsidR="00323305" w:rsidRPr="00323305" w:rsidRDefault="00323305" w:rsidP="00855FC0">
            <w:pPr>
              <w:adjustRightInd w:val="0"/>
              <w:snapToGrid w:val="0"/>
              <w:jc w:val="center"/>
              <w:rPr>
                <w:rFonts w:ascii="Times New Roman" w:hAnsi="Times New Roman"/>
                <w:b/>
                <w:color w:val="000000"/>
                <w:sz w:val="22"/>
              </w:rPr>
            </w:pPr>
            <w:r w:rsidRPr="00323305">
              <w:rPr>
                <w:rFonts w:ascii="Times New Roman" w:hAnsi="Times New Roman"/>
                <w:b/>
                <w:color w:val="000000"/>
                <w:sz w:val="22"/>
              </w:rPr>
              <w:t>具体</w:t>
            </w:r>
            <w:r w:rsidRPr="00323305">
              <w:rPr>
                <w:rFonts w:ascii="Times New Roman" w:hAnsi="Times New Roman" w:hint="eastAsia"/>
                <w:b/>
                <w:color w:val="000000"/>
                <w:sz w:val="22"/>
              </w:rPr>
              <w:t>技术</w:t>
            </w:r>
            <w:r w:rsidRPr="00323305">
              <w:rPr>
                <w:rFonts w:ascii="Times New Roman" w:hAnsi="Times New Roman"/>
                <w:b/>
                <w:color w:val="000000"/>
                <w:sz w:val="22"/>
              </w:rPr>
              <w:t>要求</w:t>
            </w:r>
          </w:p>
        </w:tc>
        <w:tc>
          <w:tcPr>
            <w:tcW w:w="447" w:type="pct"/>
            <w:vAlign w:val="center"/>
          </w:tcPr>
          <w:p w:rsidR="00323305" w:rsidRPr="00323305" w:rsidRDefault="00323305" w:rsidP="00855FC0">
            <w:pPr>
              <w:adjustRightInd w:val="0"/>
              <w:snapToGrid w:val="0"/>
              <w:jc w:val="center"/>
              <w:rPr>
                <w:rFonts w:ascii="Times New Roman" w:hAnsi="Times New Roman"/>
                <w:b/>
                <w:color w:val="000000"/>
                <w:sz w:val="22"/>
              </w:rPr>
            </w:pPr>
            <w:r w:rsidRPr="00323305">
              <w:rPr>
                <w:rFonts w:ascii="Times New Roman" w:hAnsi="宋体"/>
                <w:b/>
                <w:color w:val="000000"/>
                <w:sz w:val="22"/>
              </w:rPr>
              <w:t>备注</w:t>
            </w:r>
          </w:p>
        </w:tc>
      </w:tr>
      <w:tr w:rsidR="00323305" w:rsidRPr="00323305" w:rsidTr="00855FC0">
        <w:trPr>
          <w:trHeight w:val="425"/>
          <w:jc w:val="center"/>
        </w:trPr>
        <w:tc>
          <w:tcPr>
            <w:tcW w:w="5000" w:type="pct"/>
            <w:gridSpan w:val="5"/>
          </w:tcPr>
          <w:p w:rsidR="00323305" w:rsidRPr="00323305" w:rsidRDefault="00323305" w:rsidP="00855FC0">
            <w:pPr>
              <w:widowControl/>
              <w:spacing w:beforeLines="50" w:afterLines="50"/>
              <w:contextualSpacing/>
              <w:jc w:val="left"/>
            </w:pPr>
            <w:r w:rsidRPr="00323305">
              <w:rPr>
                <w:rFonts w:ascii="宋体" w:hAnsi="宋体" w:cs="宋体" w:hint="eastAsia"/>
                <w:kern w:val="0"/>
                <w:szCs w:val="21"/>
              </w:rPr>
              <w:lastRenderedPageBreak/>
              <w:t>应用系统开发</w:t>
            </w:r>
          </w:p>
        </w:tc>
      </w:tr>
      <w:tr w:rsidR="00323305" w:rsidRPr="00323305" w:rsidTr="00855FC0">
        <w:trPr>
          <w:trHeight w:val="425"/>
          <w:jc w:val="center"/>
        </w:trPr>
        <w:tc>
          <w:tcPr>
            <w:tcW w:w="866" w:type="pct"/>
            <w:vAlign w:val="center"/>
          </w:tcPr>
          <w:p w:rsidR="00323305" w:rsidRPr="00323305" w:rsidRDefault="00323305" w:rsidP="00855FC0">
            <w:pPr>
              <w:widowControl/>
              <w:spacing w:beforeLines="50" w:afterLines="50"/>
              <w:contextualSpacing/>
              <w:jc w:val="center"/>
              <w:rPr>
                <w:rFonts w:ascii="宋体" w:hAnsi="宋体" w:cs="宋体"/>
                <w:color w:val="FF0000"/>
                <w:kern w:val="0"/>
                <w:szCs w:val="21"/>
              </w:rPr>
            </w:pPr>
            <w:r w:rsidRPr="00323305">
              <w:rPr>
                <w:rFonts w:ascii="宋体" w:hAnsi="宋体" w:cs="宋体" w:hint="eastAsia"/>
                <w:color w:val="FF0000"/>
                <w:kern w:val="0"/>
                <w:szCs w:val="21"/>
              </w:rPr>
              <w:t>1</w:t>
            </w:r>
          </w:p>
        </w:tc>
        <w:tc>
          <w:tcPr>
            <w:tcW w:w="1854"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color w:val="FF0000"/>
                <w:kern w:val="0"/>
                <w:szCs w:val="21"/>
              </w:rPr>
            </w:pPr>
            <w:r w:rsidRPr="00323305">
              <w:rPr>
                <w:rFonts w:ascii="宋体" w:hAnsi="宋体" w:cs="宋体"/>
                <w:color w:val="FF0000"/>
                <w:kern w:val="0"/>
                <w:szCs w:val="21"/>
              </w:rPr>
              <w:t>局域网馆库一体化平台</w:t>
            </w:r>
          </w:p>
        </w:tc>
        <w:tc>
          <w:tcPr>
            <w:tcW w:w="699"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134"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详见10.1.1</w:t>
            </w: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866"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2</w:t>
            </w:r>
          </w:p>
        </w:tc>
        <w:tc>
          <w:tcPr>
            <w:tcW w:w="1854"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政务外网馆室一体化平台</w:t>
            </w:r>
          </w:p>
        </w:tc>
        <w:tc>
          <w:tcPr>
            <w:tcW w:w="699"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134"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宋体" w:hAnsi="宋体" w:cs="宋体" w:hint="eastAsia"/>
                <w:kern w:val="0"/>
                <w:szCs w:val="21"/>
              </w:rPr>
              <w:t>详见10.1.2</w:t>
            </w: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866"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3</w:t>
            </w:r>
          </w:p>
        </w:tc>
        <w:tc>
          <w:tcPr>
            <w:tcW w:w="1854"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互联网公众服务平台</w:t>
            </w:r>
          </w:p>
        </w:tc>
        <w:tc>
          <w:tcPr>
            <w:tcW w:w="699"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134"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宋体" w:hAnsi="宋体" w:cs="宋体" w:hint="eastAsia"/>
                <w:kern w:val="0"/>
                <w:szCs w:val="21"/>
              </w:rPr>
              <w:t>详见10.1.3</w:t>
            </w: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866"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4</w:t>
            </w:r>
          </w:p>
        </w:tc>
        <w:tc>
          <w:tcPr>
            <w:tcW w:w="1854"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长久保存库</w:t>
            </w:r>
          </w:p>
        </w:tc>
        <w:tc>
          <w:tcPr>
            <w:tcW w:w="699"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134"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宋体" w:hAnsi="宋体" w:cs="宋体" w:hint="eastAsia"/>
                <w:kern w:val="0"/>
                <w:szCs w:val="21"/>
              </w:rPr>
              <w:t>详见10.1.4</w:t>
            </w: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866"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5</w:t>
            </w:r>
          </w:p>
        </w:tc>
        <w:tc>
          <w:tcPr>
            <w:tcW w:w="1854"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系统整合</w:t>
            </w:r>
          </w:p>
        </w:tc>
        <w:tc>
          <w:tcPr>
            <w:tcW w:w="699"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134"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宋体" w:hAnsi="宋体" w:cs="宋体" w:hint="eastAsia"/>
                <w:kern w:val="0"/>
                <w:szCs w:val="21"/>
              </w:rPr>
              <w:t>详见10.1.5</w:t>
            </w: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866"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6</w:t>
            </w:r>
          </w:p>
        </w:tc>
        <w:tc>
          <w:tcPr>
            <w:tcW w:w="1854"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国产化中间件适配技术开发服务</w:t>
            </w:r>
          </w:p>
        </w:tc>
        <w:tc>
          <w:tcPr>
            <w:tcW w:w="699"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1项</w:t>
            </w:r>
          </w:p>
        </w:tc>
        <w:tc>
          <w:tcPr>
            <w:tcW w:w="1134" w:type="pct"/>
            <w:shd w:val="clear" w:color="auto" w:fill="auto"/>
            <w:tcMar>
              <w:top w:w="0" w:type="dxa"/>
              <w:left w:w="108" w:type="dxa"/>
              <w:bottom w:w="0" w:type="dxa"/>
              <w:right w:w="108" w:type="dxa"/>
            </w:tcMar>
            <w:vAlign w:val="center"/>
          </w:tcPr>
          <w:p w:rsidR="00323305" w:rsidRPr="00323305" w:rsidRDefault="00323305" w:rsidP="00855FC0">
            <w:pPr>
              <w:jc w:val="center"/>
            </w:pPr>
            <w:r w:rsidRPr="00323305">
              <w:rPr>
                <w:rFonts w:ascii="宋体" w:hAnsi="宋体" w:cs="宋体" w:hint="eastAsia"/>
                <w:kern w:val="0"/>
                <w:szCs w:val="21"/>
              </w:rPr>
              <w:t>详见10.1.6</w:t>
            </w:r>
          </w:p>
        </w:tc>
        <w:tc>
          <w:tcPr>
            <w:tcW w:w="447" w:type="pct"/>
            <w:vAlign w:val="center"/>
          </w:tcPr>
          <w:p w:rsidR="00323305" w:rsidRPr="00323305" w:rsidRDefault="00323305" w:rsidP="00855FC0">
            <w:pPr>
              <w:jc w:val="center"/>
            </w:pPr>
            <w:r w:rsidRPr="00323305">
              <w:rPr>
                <w:rFonts w:ascii="宋体" w:hAnsi="宋体"/>
                <w:b/>
                <w:sz w:val="22"/>
              </w:rPr>
              <w:t>●</w:t>
            </w:r>
          </w:p>
        </w:tc>
      </w:tr>
    </w:tbl>
    <w:p w:rsidR="00323305" w:rsidRPr="00323305" w:rsidRDefault="00323305" w:rsidP="00323305">
      <w:pPr>
        <w:adjustRightInd w:val="0"/>
        <w:snapToGrid w:val="0"/>
        <w:spacing w:line="300" w:lineRule="auto"/>
        <w:ind w:firstLineChars="200" w:firstLine="442"/>
        <w:rPr>
          <w:rFonts w:ascii="Times New Roman" w:hAnsi="Times New Roman"/>
          <w:color w:val="000000"/>
          <w:sz w:val="22"/>
        </w:rPr>
      </w:pPr>
      <w:r w:rsidRPr="00323305">
        <w:rPr>
          <w:rFonts w:ascii="Times New Roman" w:hAnsi="Times New Roman"/>
          <w:b/>
          <w:color w:val="0000FF"/>
          <w:sz w:val="22"/>
          <w:u w:val="single"/>
        </w:rPr>
        <w:t>说明：上表中</w:t>
      </w:r>
      <w:r w:rsidRPr="00323305">
        <w:rPr>
          <w:rFonts w:ascii="Times New Roman" w:hAnsi="Times New Roman"/>
          <w:b/>
          <w:color w:val="0000FF"/>
          <w:sz w:val="22"/>
          <w:u w:val="single"/>
        </w:rPr>
        <w:t>“</w:t>
      </w:r>
      <w:r w:rsidRPr="00323305">
        <w:rPr>
          <w:rFonts w:ascii="宋体" w:hAnsi="宋体"/>
          <w:b/>
          <w:color w:val="0000FF"/>
          <w:sz w:val="22"/>
          <w:u w:val="single"/>
        </w:rPr>
        <w:t>●</w:t>
      </w:r>
      <w:r w:rsidRPr="00323305">
        <w:rPr>
          <w:rFonts w:ascii="Times New Roman" w:hAnsi="Times New Roman"/>
          <w:b/>
          <w:color w:val="0000FF"/>
          <w:sz w:val="22"/>
          <w:u w:val="single"/>
        </w:rPr>
        <w:t>”</w:t>
      </w:r>
      <w:r w:rsidRPr="00323305">
        <w:rPr>
          <w:rFonts w:ascii="Times New Roman" w:hAnsi="Times New Roman"/>
          <w:b/>
          <w:color w:val="0000FF"/>
          <w:sz w:val="22"/>
          <w:u w:val="single"/>
        </w:rPr>
        <w:t>标记的内容为本项目拟采购的核心</w:t>
      </w:r>
      <w:r w:rsidRPr="00323305">
        <w:rPr>
          <w:rFonts w:ascii="Times New Roman" w:hAnsi="Times New Roman" w:hint="eastAsia"/>
          <w:b/>
          <w:color w:val="0000FF"/>
          <w:sz w:val="22"/>
          <w:u w:val="single"/>
        </w:rPr>
        <w:t>功能</w:t>
      </w:r>
      <w:r w:rsidRPr="00323305">
        <w:rPr>
          <w:rFonts w:ascii="Times New Roman" w:hAnsi="Times New Roman"/>
          <w:b/>
          <w:color w:val="0000FF"/>
          <w:sz w:val="22"/>
          <w:u w:val="single"/>
        </w:rPr>
        <w:t>，投标人在做投标方案时对该部分内容的数量不得进行缩减，并在分项报价明细表中详细列出。</w:t>
      </w:r>
    </w:p>
    <w:p w:rsidR="00323305" w:rsidRPr="00323305" w:rsidRDefault="00323305" w:rsidP="00323305">
      <w:pPr>
        <w:adjustRightInd w:val="0"/>
        <w:snapToGrid w:val="0"/>
        <w:spacing w:line="300" w:lineRule="auto"/>
        <w:ind w:firstLineChars="200" w:firstLine="442"/>
        <w:rPr>
          <w:rFonts w:ascii="Times New Roman" w:hAnsi="宋体"/>
          <w:b/>
          <w:sz w:val="22"/>
        </w:rPr>
      </w:pPr>
      <w:r w:rsidRPr="00323305">
        <w:rPr>
          <w:rFonts w:ascii="Times New Roman" w:hAnsi="Times New Roman" w:hint="eastAsia"/>
          <w:b/>
          <w:sz w:val="22"/>
        </w:rPr>
        <w:t xml:space="preserve">10.1.1 </w:t>
      </w:r>
      <w:r w:rsidRPr="00323305">
        <w:rPr>
          <w:rFonts w:ascii="Times New Roman" w:hAnsi="宋体"/>
          <w:b/>
          <w:sz w:val="22"/>
        </w:rPr>
        <w:t>局域网馆库一体化平台</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35" w:name="_Toc80026470"/>
      <w:r w:rsidRPr="00323305">
        <w:rPr>
          <w:rFonts w:ascii="Times New Roman" w:hAnsi="宋体" w:hint="eastAsia"/>
          <w:b/>
          <w:sz w:val="22"/>
        </w:rPr>
        <w:t>（</w:t>
      </w:r>
      <w:r w:rsidRPr="00323305">
        <w:rPr>
          <w:rFonts w:ascii="Times New Roman" w:hAnsi="宋体" w:hint="eastAsia"/>
          <w:b/>
          <w:sz w:val="22"/>
        </w:rPr>
        <w:t>1</w:t>
      </w:r>
      <w:r w:rsidRPr="00323305">
        <w:rPr>
          <w:rFonts w:ascii="Times New Roman" w:hAnsi="宋体" w:hint="eastAsia"/>
          <w:b/>
          <w:sz w:val="22"/>
        </w:rPr>
        <w:t>）</w:t>
      </w:r>
      <w:r w:rsidRPr="00323305">
        <w:rPr>
          <w:rFonts w:ascii="Times New Roman" w:hAnsi="宋体"/>
          <w:b/>
          <w:sz w:val="22"/>
        </w:rPr>
        <w:t>馆藏档案资源管理系统模块开发</w:t>
      </w:r>
      <w:bookmarkEnd w:id="35"/>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按照《数字档案馆建设指南》、《数字档案馆系统测试方法》的要求，遵循</w:t>
      </w:r>
      <w:r w:rsidRPr="00323305">
        <w:rPr>
          <w:rFonts w:ascii="Times New Roman" w:hAnsi="宋体"/>
          <w:sz w:val="22"/>
        </w:rPr>
        <w:t>OAIS</w:t>
      </w:r>
      <w:r w:rsidRPr="00323305">
        <w:rPr>
          <w:rFonts w:ascii="Times New Roman" w:hAnsi="宋体"/>
          <w:sz w:val="22"/>
        </w:rPr>
        <w:t>架构，该系统分别建立资源总库、管理库、利用库，涵盖档案资源的接收、整理、保管、鉴定、利用、统计等全过程规范化管理，能够满足数字档案管理的相关功能性要求。本项目为打造智慧档案管理模式，在现有系统基础上进行基于大数据、人工智能、语音识别以及结合馆内现状的新模块功能开发。</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1</w:t>
      </w:r>
      <w:r w:rsidRPr="00323305">
        <w:rPr>
          <w:rFonts w:ascii="Times New Roman" w:hAnsi="宋体" w:hint="eastAsia"/>
          <w:sz w:val="22"/>
        </w:rPr>
        <w:t>）</w:t>
      </w:r>
      <w:r w:rsidRPr="00323305">
        <w:rPr>
          <w:rFonts w:ascii="Times New Roman" w:hAnsi="宋体"/>
          <w:sz w:val="22"/>
        </w:rPr>
        <w:t>大数据可视化</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运用</w:t>
      </w:r>
      <w:r w:rsidRPr="00323305">
        <w:rPr>
          <w:rFonts w:ascii="Times New Roman" w:hAnsi="宋体"/>
          <w:sz w:val="22"/>
        </w:rPr>
        <w:t>hadloop</w:t>
      </w:r>
      <w:r w:rsidRPr="00323305">
        <w:rPr>
          <w:rFonts w:ascii="Times New Roman" w:hAnsi="宋体"/>
          <w:sz w:val="22"/>
        </w:rPr>
        <w:t>框架编程模型，采用大数据技术进行分析、抽取汇集实现档案类型分布情况、总存储量、库房上架占比、数字化率、利用</w:t>
      </w:r>
      <w:proofErr w:type="gramStart"/>
      <w:r w:rsidRPr="00323305">
        <w:rPr>
          <w:rFonts w:ascii="Times New Roman" w:hAnsi="宋体"/>
          <w:sz w:val="22"/>
        </w:rPr>
        <w:t>人次情况</w:t>
      </w:r>
      <w:proofErr w:type="gramEnd"/>
      <w:r w:rsidRPr="00323305">
        <w:rPr>
          <w:rFonts w:ascii="Times New Roman" w:hAnsi="宋体"/>
          <w:sz w:val="22"/>
        </w:rPr>
        <w:t>等，在输出终端上实现可视化数据展示。</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馆藏情况统计分析：以纵向和横向多种维度结合图形、表格或动画等多种形式展现馆藏全宗总数、馆藏量、全宗卷、档案门类、档案移交、鉴定、销毁数量等情况，通过数据钻取等方式，可快捷的展示到各个立档单位层级的明细情况，生动、直观、立体的展示</w:t>
      </w:r>
      <w:bookmarkStart w:id="36" w:name="_Hlk79361339"/>
      <w:r w:rsidRPr="00323305">
        <w:rPr>
          <w:rFonts w:ascii="Times New Roman" w:hAnsi="宋体" w:hint="eastAsia"/>
          <w:sz w:val="22"/>
        </w:rPr>
        <w:t>浦东新</w:t>
      </w:r>
      <w:bookmarkEnd w:id="36"/>
      <w:r w:rsidRPr="00323305">
        <w:rPr>
          <w:rFonts w:ascii="Times New Roman" w:hAnsi="宋体" w:hint="eastAsia"/>
          <w:sz w:val="22"/>
        </w:rPr>
        <w:t>区档案馆的馆藏情况。</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利用服务情况统计分析：以纵向和横向多种维度结合图形、表格或动画等多种形式展示浦东新区档案资源年度利用情况和服务利用者情况，如可分析利用人次、服务对象、利用方式、利用目的、利用者情况、</w:t>
      </w:r>
      <w:r w:rsidRPr="00323305">
        <w:rPr>
          <w:rFonts w:ascii="Times New Roman" w:hAnsi="宋体"/>
          <w:sz w:val="22"/>
        </w:rPr>
        <w:t>3</w:t>
      </w:r>
      <w:r w:rsidRPr="00323305">
        <w:rPr>
          <w:rFonts w:ascii="Times New Roman" w:hAnsi="宋体"/>
          <w:sz w:val="22"/>
        </w:rPr>
        <w:t>年同比、环比情况等，可以直观的了解档案服务利用分析情况。</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电子档案采集接收归档情况统计分析：对区档案馆各个网络上采集接收归档情况进行综合统计分析。</w:t>
      </w:r>
      <w:r w:rsidRPr="00323305">
        <w:rPr>
          <w:rFonts w:ascii="Times New Roman" w:hAnsi="宋体"/>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通过数据分析看板，可以直观发现、分析、预警数据中所隐藏的问题、及时应对业务中的风险，发现增长点；通过自助数据归集功能，业务人员就能对数据做筛选、切割、排序、汇总等，自助灵活地得到各种统计、分析结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2</w:t>
      </w:r>
      <w:r w:rsidRPr="00323305">
        <w:rPr>
          <w:rFonts w:ascii="Times New Roman" w:hAnsi="宋体" w:hint="eastAsia"/>
          <w:sz w:val="22"/>
        </w:rPr>
        <w:t>）</w:t>
      </w:r>
      <w:r w:rsidRPr="00323305">
        <w:rPr>
          <w:rFonts w:ascii="Times New Roman" w:hAnsi="宋体"/>
          <w:sz w:val="22"/>
        </w:rPr>
        <w:t>档案征集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依托日常征集进行登记基础上，增加“专题征集”、“意向性征集”两种方式，可进行方案</w:t>
      </w:r>
      <w:proofErr w:type="gramStart"/>
      <w:r w:rsidRPr="00323305">
        <w:rPr>
          <w:rFonts w:ascii="Times New Roman" w:hAnsi="宋体" w:hint="eastAsia"/>
          <w:sz w:val="22"/>
        </w:rPr>
        <w:t>送审全</w:t>
      </w:r>
      <w:proofErr w:type="gramEnd"/>
      <w:r w:rsidRPr="00323305">
        <w:rPr>
          <w:rFonts w:ascii="Times New Roman" w:hAnsi="宋体" w:hint="eastAsia"/>
          <w:sz w:val="22"/>
        </w:rPr>
        <w:t>流程记录，包括方案编写、提交审批、征集对象登记、发布征集公告等记录单，最后把将征集的内容转档案库或转资料库。</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3</w:t>
      </w:r>
      <w:r w:rsidRPr="00323305">
        <w:rPr>
          <w:rFonts w:ascii="Times New Roman" w:hAnsi="宋体" w:hint="eastAsia"/>
          <w:sz w:val="22"/>
        </w:rPr>
        <w:t>）</w:t>
      </w:r>
      <w:r w:rsidRPr="00323305">
        <w:rPr>
          <w:rFonts w:ascii="Times New Roman" w:hAnsi="宋体"/>
          <w:sz w:val="22"/>
        </w:rPr>
        <w:t>档案鉴定</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提供自动鉴定功能，根据档案原文内容，结合鉴定词库，采用机器人自动学习功能，自动</w:t>
      </w:r>
      <w:r w:rsidRPr="00323305">
        <w:rPr>
          <w:rFonts w:ascii="Times New Roman" w:hAnsi="宋体" w:hint="eastAsia"/>
          <w:sz w:val="22"/>
        </w:rPr>
        <w:lastRenderedPageBreak/>
        <w:t>完成档案开放、延期等状态的预鉴定，对于暂不向社会开放档案需自动预判不开放理由。自动鉴定应具备较高的准确性。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支持人工对自动鉴定的结果进行二次鉴定，对自动鉴定不准确的条目重新鉴定。</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开放鉴定还提供如下特色功能：</w:t>
      </w:r>
      <w:proofErr w:type="gramStart"/>
      <w:r w:rsidRPr="00323305">
        <w:rPr>
          <w:rFonts w:ascii="Times New Roman" w:hAnsi="宋体" w:hint="eastAsia"/>
          <w:sz w:val="22"/>
        </w:rPr>
        <w:t>敏感词标红</w:t>
      </w:r>
      <w:proofErr w:type="gramEnd"/>
      <w:r w:rsidRPr="00323305">
        <w:rPr>
          <w:rFonts w:ascii="Times New Roman" w:hAnsi="宋体" w:hint="eastAsia"/>
          <w:sz w:val="22"/>
        </w:rPr>
        <w:t>、鉴定组长分配鉴定任务、打印鉴定结果目录。</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运用</w:t>
      </w:r>
      <w:r w:rsidRPr="00323305">
        <w:rPr>
          <w:rFonts w:ascii="Times New Roman" w:hAnsi="宋体"/>
          <w:sz w:val="22"/>
        </w:rPr>
        <w:t>DeepMatch</w:t>
      </w:r>
      <w:r w:rsidRPr="00323305">
        <w:rPr>
          <w:rFonts w:ascii="Times New Roman" w:hAnsi="宋体"/>
          <w:sz w:val="22"/>
        </w:rPr>
        <w:t>框架进行智能推荐：用于广告和推荐的深度召回匹配算法</w:t>
      </w:r>
      <w:proofErr w:type="gramStart"/>
      <w:r w:rsidRPr="00323305">
        <w:rPr>
          <w:rFonts w:ascii="Times New Roman" w:hAnsi="宋体"/>
          <w:sz w:val="22"/>
        </w:rPr>
        <w:t>库提供</w:t>
      </w:r>
      <w:proofErr w:type="gramEnd"/>
      <w:r w:rsidRPr="00323305">
        <w:rPr>
          <w:rFonts w:ascii="Times New Roman" w:hAnsi="宋体"/>
          <w:sz w:val="22"/>
        </w:rPr>
        <w:t>若干主流的深度召回匹配算法的实现，并支持快速导出用户和物品向量进行</w:t>
      </w:r>
      <w:r w:rsidRPr="00323305">
        <w:rPr>
          <w:rFonts w:ascii="Times New Roman" w:hAnsi="宋体"/>
          <w:sz w:val="22"/>
        </w:rPr>
        <w:t>ANN</w:t>
      </w:r>
      <w:r w:rsidRPr="00323305">
        <w:rPr>
          <w:rFonts w:ascii="Times New Roman" w:hAnsi="宋体"/>
          <w:sz w:val="22"/>
        </w:rPr>
        <w:t>检索，进行全文内容模糊词语匹配，自动鉴定出结果</w:t>
      </w:r>
      <w:r w:rsidRPr="00323305">
        <w:rPr>
          <w:rFonts w:ascii="Times New Roman" w:hAnsi="宋体" w:hint="eastAsia"/>
          <w:sz w:val="22"/>
        </w:rPr>
        <w:t>，</w:t>
      </w:r>
      <w:r w:rsidRPr="00323305">
        <w:rPr>
          <w:rFonts w:ascii="Times New Roman" w:hAnsi="宋体"/>
          <w:sz w:val="22"/>
        </w:rPr>
        <w:t>然后进行人工筛选确认。</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4</w:t>
      </w:r>
      <w:r w:rsidRPr="00323305">
        <w:rPr>
          <w:rFonts w:ascii="Times New Roman" w:hAnsi="宋体" w:hint="eastAsia"/>
          <w:sz w:val="22"/>
        </w:rPr>
        <w:t>）</w:t>
      </w:r>
      <w:r w:rsidRPr="00323305">
        <w:rPr>
          <w:rFonts w:ascii="Times New Roman" w:hAnsi="宋体"/>
          <w:sz w:val="22"/>
        </w:rPr>
        <w:t>库房管理</w:t>
      </w:r>
      <w:r w:rsidRPr="00323305">
        <w:rPr>
          <w:rFonts w:ascii="Times New Roman" w:hAnsi="宋体" w:hint="eastAsia"/>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）档案移库</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对库房中档案存放位置的移动进行登记，结合库房平面图或者全景虚拟库房进行移位操作。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结合移动端</w:t>
      </w:r>
      <w:r w:rsidRPr="00323305">
        <w:rPr>
          <w:rFonts w:ascii="Times New Roman" w:hAnsi="宋体"/>
          <w:sz w:val="22"/>
        </w:rPr>
        <w:t>app</w:t>
      </w:r>
      <w:r w:rsidRPr="00323305">
        <w:rPr>
          <w:rFonts w:ascii="Times New Roman" w:hAnsi="宋体"/>
          <w:sz w:val="22"/>
        </w:rPr>
        <w:t>，通过条形码识别，进行批量选择档案条目</w:t>
      </w:r>
      <w:r w:rsidRPr="00323305">
        <w:rPr>
          <w:rFonts w:ascii="Times New Roman" w:hAnsi="宋体" w:hint="eastAsia"/>
          <w:sz w:val="22"/>
        </w:rPr>
        <w:t>，</w:t>
      </w:r>
      <w:r w:rsidRPr="00323305">
        <w:rPr>
          <w:rFonts w:ascii="Times New Roman" w:hAnsi="宋体"/>
          <w:sz w:val="22"/>
        </w:rPr>
        <w:t>让条形码与档案信息一一对应</w:t>
      </w:r>
      <w:r w:rsidRPr="00323305">
        <w:rPr>
          <w:rFonts w:ascii="Times New Roman" w:hAnsi="宋体" w:hint="eastAsia"/>
          <w:sz w:val="22"/>
        </w:rPr>
        <w:t>，</w:t>
      </w:r>
      <w:r w:rsidRPr="00323305">
        <w:rPr>
          <w:rFonts w:ascii="Times New Roman" w:hAnsi="宋体"/>
          <w:sz w:val="22"/>
        </w:rPr>
        <w:t>实现档案移库全流程周期记录。</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）库房盘点</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应用集成</w:t>
      </w:r>
      <w:r w:rsidRPr="00323305">
        <w:rPr>
          <w:rFonts w:ascii="Times New Roman" w:hAnsi="宋体"/>
          <w:sz w:val="22"/>
        </w:rPr>
        <w:t>PDA</w:t>
      </w:r>
      <w:r w:rsidRPr="00323305">
        <w:rPr>
          <w:rFonts w:ascii="Times New Roman" w:hAnsi="宋体"/>
          <w:sz w:val="22"/>
        </w:rPr>
        <w:t>等盘点设备，对库房中的各类档案的盘点情况进行记录和维护，可</w:t>
      </w:r>
      <w:r w:rsidRPr="00323305">
        <w:rPr>
          <w:rFonts w:ascii="Times New Roman" w:hAnsi="宋体" w:hint="eastAsia"/>
          <w:sz w:val="22"/>
        </w:rPr>
        <w:t>对</w:t>
      </w:r>
      <w:r w:rsidRPr="00323305">
        <w:rPr>
          <w:rFonts w:ascii="Times New Roman" w:hAnsi="宋体"/>
          <w:sz w:val="22"/>
        </w:rPr>
        <w:t>库房信息进行查询和盘点，确认档案实体的具体存放位置是否正确。查询结果应当支持</w:t>
      </w:r>
      <w:proofErr w:type="gramStart"/>
      <w:r w:rsidRPr="00323305">
        <w:rPr>
          <w:rFonts w:ascii="Times New Roman" w:hAnsi="宋体"/>
          <w:sz w:val="22"/>
        </w:rPr>
        <w:t>按数据</w:t>
      </w:r>
      <w:proofErr w:type="gramEnd"/>
      <w:r w:rsidRPr="00323305">
        <w:rPr>
          <w:rFonts w:ascii="Times New Roman" w:hAnsi="宋体"/>
          <w:sz w:val="22"/>
        </w:rPr>
        <w:t>显示等方式。</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）档案搬迁</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提供新建搬迁任务，根据类别或者库房选择需要搬迁的档案，添加到搬迁任务中；集成</w:t>
      </w:r>
      <w:r w:rsidRPr="00323305">
        <w:rPr>
          <w:rFonts w:ascii="Times New Roman" w:hAnsi="宋体"/>
          <w:sz w:val="22"/>
        </w:rPr>
        <w:t>PDA</w:t>
      </w:r>
      <w:r w:rsidRPr="00323305">
        <w:rPr>
          <w:rFonts w:ascii="Times New Roman" w:hAnsi="宋体"/>
          <w:sz w:val="22"/>
        </w:rPr>
        <w:t>移动平板，点击</w:t>
      </w:r>
      <w:r w:rsidRPr="00323305">
        <w:rPr>
          <w:rFonts w:ascii="Times New Roman" w:hAnsi="宋体"/>
          <w:sz w:val="22"/>
        </w:rPr>
        <w:t>PDA</w:t>
      </w:r>
      <w:r w:rsidRPr="00323305">
        <w:rPr>
          <w:rFonts w:ascii="Times New Roman" w:hAnsi="宋体"/>
          <w:sz w:val="22"/>
        </w:rPr>
        <w:t>上搬家模块，选择搬迁任务；验证操作人员指纹，根据架位号对需要装箱的档案进行扫描清点，先扫描箱号条形码，再扫描档案条形码，扫描到档案在数据库中进行标记（已装箱），</w:t>
      </w:r>
      <w:proofErr w:type="gramStart"/>
      <w:r w:rsidRPr="00323305">
        <w:rPr>
          <w:rFonts w:ascii="Times New Roman" w:hAnsi="宋体"/>
          <w:sz w:val="22"/>
        </w:rPr>
        <w:t>缺卷的</w:t>
      </w:r>
      <w:proofErr w:type="gramEnd"/>
      <w:r w:rsidRPr="00323305">
        <w:rPr>
          <w:rFonts w:ascii="Times New Roman" w:hAnsi="宋体"/>
          <w:sz w:val="22"/>
        </w:rPr>
        <w:t>可以手动进行标记；设置箱号生成规则，</w:t>
      </w:r>
      <w:proofErr w:type="gramStart"/>
      <w:r w:rsidRPr="00323305">
        <w:rPr>
          <w:rFonts w:ascii="Times New Roman" w:hAnsi="宋体"/>
          <w:sz w:val="22"/>
        </w:rPr>
        <w:t>根据原架位号</w:t>
      </w:r>
      <w:proofErr w:type="gramEnd"/>
      <w:r w:rsidRPr="00323305">
        <w:rPr>
          <w:rFonts w:ascii="Times New Roman" w:hAnsi="宋体"/>
          <w:sz w:val="22"/>
        </w:rPr>
        <w:t>分配箱号，生成对应表（新架位号暂时为空），对应表可导出</w:t>
      </w:r>
      <w:r w:rsidRPr="00323305">
        <w:rPr>
          <w:rFonts w:ascii="Times New Roman" w:hAnsi="宋体"/>
          <w:sz w:val="22"/>
        </w:rPr>
        <w:t>EXCEL</w:t>
      </w:r>
      <w:r w:rsidRPr="00323305">
        <w:rPr>
          <w:rFonts w:ascii="Times New Roman" w:hAnsi="宋体"/>
          <w:sz w:val="22"/>
        </w:rPr>
        <w:t>。</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sz w:val="22"/>
        </w:rPr>
        <w:t>）日常管理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记录档案实体状态检查、数量清点、位置核对等情况；可以对档案库房的温度和湿度状态进行登记并对所记录数据进行分析；实时显示当前进出各区域的档案信息资料，实时记录每个区域内，档案等各项资源“进”与“出”的时间。提供负责监控人员得知现场实时状况，可外接显示器，显示档案，借阅人员等信息，供现场其他应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E</w:t>
      </w:r>
      <w:r w:rsidRPr="00323305">
        <w:rPr>
          <w:rFonts w:ascii="Times New Roman" w:hAnsi="宋体"/>
          <w:sz w:val="22"/>
        </w:rPr>
        <w:t>）库房统计</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对库房的使用率、容积率以及实体档案的保存情况进行统计。</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5</w:t>
      </w:r>
      <w:r w:rsidRPr="00323305">
        <w:rPr>
          <w:rFonts w:ascii="Times New Roman" w:hAnsi="宋体" w:hint="eastAsia"/>
          <w:sz w:val="22"/>
        </w:rPr>
        <w:t>）</w:t>
      </w:r>
      <w:r w:rsidRPr="00323305">
        <w:rPr>
          <w:rFonts w:ascii="Times New Roman" w:hAnsi="宋体"/>
          <w:sz w:val="22"/>
        </w:rPr>
        <w:t>档案检索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检索结果应支持关键字标红；全文检索时，可在全文中对检索关键字进行定位；支持结果中搜索；模糊检索、高级检索、图片检索、音频检索、视频检索。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ab/>
      </w:r>
      <w:r w:rsidRPr="00323305">
        <w:rPr>
          <w:rFonts w:ascii="Times New Roman" w:hAnsi="宋体"/>
          <w:sz w:val="22"/>
        </w:rPr>
        <w:t>图片检索：可以</w:t>
      </w:r>
      <w:proofErr w:type="gramStart"/>
      <w:r w:rsidRPr="00323305">
        <w:rPr>
          <w:rFonts w:ascii="Times New Roman" w:hAnsi="宋体"/>
          <w:sz w:val="22"/>
        </w:rPr>
        <w:t>进行已图识图</w:t>
      </w:r>
      <w:proofErr w:type="gramEnd"/>
      <w:r w:rsidRPr="00323305">
        <w:rPr>
          <w:rFonts w:ascii="Times New Roman" w:hAnsi="宋体"/>
          <w:sz w:val="22"/>
        </w:rPr>
        <w:t>功能进行检索出结果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ab/>
      </w:r>
      <w:r w:rsidRPr="00323305">
        <w:rPr>
          <w:rFonts w:ascii="Times New Roman" w:hAnsi="宋体"/>
          <w:sz w:val="22"/>
        </w:rPr>
        <w:t>音频检索：通过语音识别后的文字内容，进行检索结果，也可通过一段音频进行标注，进行描述后，进行检索出相似结果。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ab/>
      </w:r>
      <w:r w:rsidRPr="00323305">
        <w:rPr>
          <w:rFonts w:ascii="Times New Roman" w:hAnsi="宋体"/>
          <w:sz w:val="22"/>
        </w:rPr>
        <w:t>视频检索：通过语音识别后的文字内容或截图</w:t>
      </w:r>
      <w:r w:rsidRPr="00323305">
        <w:rPr>
          <w:rFonts w:ascii="Times New Roman" w:hAnsi="宋体"/>
          <w:sz w:val="22"/>
        </w:rPr>
        <w:t>n</w:t>
      </w:r>
      <w:r w:rsidRPr="00323305">
        <w:rPr>
          <w:rFonts w:ascii="Times New Roman" w:hAnsi="宋体"/>
          <w:sz w:val="22"/>
        </w:rPr>
        <w:t>张不同的画面图片，进行检索结果，也可通过一段视频进行标注，进行描述后，进行检索出相似结果。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6</w:t>
      </w:r>
      <w:r w:rsidRPr="00323305">
        <w:rPr>
          <w:rFonts w:ascii="Times New Roman" w:hAnsi="宋体" w:hint="eastAsia"/>
          <w:sz w:val="22"/>
        </w:rPr>
        <w:t>）</w:t>
      </w:r>
      <w:r w:rsidRPr="00323305">
        <w:rPr>
          <w:rFonts w:ascii="Times New Roman" w:hAnsi="宋体"/>
          <w:sz w:val="22"/>
        </w:rPr>
        <w:t>利用维护</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查档登记设置提供用户自定义设置可利用档案门类下档案信息数据。</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lastRenderedPageBreak/>
        <w:t>7</w:t>
      </w:r>
      <w:r w:rsidRPr="00323305">
        <w:rPr>
          <w:rFonts w:ascii="Times New Roman" w:hAnsi="宋体" w:hint="eastAsia"/>
          <w:sz w:val="22"/>
        </w:rPr>
        <w:t>）</w:t>
      </w:r>
      <w:r w:rsidRPr="00323305">
        <w:rPr>
          <w:rFonts w:ascii="Times New Roman" w:hAnsi="宋体"/>
          <w:sz w:val="22"/>
        </w:rPr>
        <w:t>年报管理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提供档案年报填报功能，满足“国家制〔</w:t>
      </w:r>
      <w:r w:rsidRPr="00323305">
        <w:rPr>
          <w:rFonts w:ascii="Times New Roman" w:hAnsi="宋体"/>
          <w:sz w:val="22"/>
        </w:rPr>
        <w:t>2019</w:t>
      </w:r>
      <w:r w:rsidRPr="00323305">
        <w:rPr>
          <w:rFonts w:ascii="Times New Roman" w:hAnsi="宋体"/>
          <w:sz w:val="22"/>
        </w:rPr>
        <w:t>〕</w:t>
      </w:r>
      <w:r w:rsidRPr="00323305">
        <w:rPr>
          <w:rFonts w:ascii="Times New Roman" w:hAnsi="宋体"/>
          <w:sz w:val="22"/>
        </w:rPr>
        <w:t>8</w:t>
      </w:r>
      <w:r w:rsidRPr="00323305">
        <w:rPr>
          <w:rFonts w:ascii="Times New Roman" w:hAnsi="宋体"/>
          <w:sz w:val="22"/>
        </w:rPr>
        <w:t>号”。</w:t>
      </w:r>
      <w:r w:rsidRPr="00323305">
        <w:rPr>
          <w:rFonts w:ascii="Times New Roman" w:hAnsi="宋体"/>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8</w:t>
      </w:r>
      <w:r w:rsidRPr="00323305">
        <w:rPr>
          <w:rFonts w:ascii="Times New Roman" w:hAnsi="宋体" w:hint="eastAsia"/>
          <w:sz w:val="22"/>
        </w:rPr>
        <w:t>）</w:t>
      </w:r>
      <w:r w:rsidRPr="00323305">
        <w:rPr>
          <w:rFonts w:ascii="Times New Roman" w:hAnsi="宋体"/>
          <w:sz w:val="22"/>
        </w:rPr>
        <w:t>音视频采集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基于声像档案日常管理功能，在现有馆藏档案综合管理系统中增加音视频档案整理的自动裁剪、声音的内容、人物的图像采集功能，结合智能语音识别技术，实现如下音视频档案的全文检索功能：</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）在线采集音视频片段转文字</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系统提供定时采集网页音视频标准格式，同时进行语音转写（</w:t>
      </w:r>
      <w:r w:rsidRPr="00323305">
        <w:rPr>
          <w:rFonts w:ascii="Times New Roman" w:hAnsi="宋体"/>
          <w:sz w:val="22"/>
        </w:rPr>
        <w:t>Long Form ASR</w:t>
      </w:r>
      <w:r w:rsidRPr="00323305">
        <w:rPr>
          <w:rFonts w:ascii="Times New Roman" w:hAnsi="宋体"/>
          <w:sz w:val="22"/>
        </w:rPr>
        <w:t>）基于深度全序列卷积神经网络，将长段音频（</w:t>
      </w:r>
      <w:r w:rsidRPr="00323305">
        <w:rPr>
          <w:rFonts w:ascii="Times New Roman" w:hAnsi="宋体"/>
          <w:sz w:val="22"/>
        </w:rPr>
        <w:t>5</w:t>
      </w:r>
      <w:r w:rsidRPr="00323305">
        <w:rPr>
          <w:rFonts w:ascii="Times New Roman" w:hAnsi="宋体"/>
          <w:sz w:val="22"/>
        </w:rPr>
        <w:t>小时以内）数据转换成文本数据，为信息处理和数据挖掘提供基础。</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a</w:t>
      </w:r>
      <w:r w:rsidRPr="00323305">
        <w:rPr>
          <w:rFonts w:ascii="Times New Roman" w:hAnsi="宋体"/>
          <w:sz w:val="22"/>
        </w:rPr>
        <w:t>.</w:t>
      </w:r>
      <w:r w:rsidRPr="00323305">
        <w:rPr>
          <w:rFonts w:ascii="Times New Roman" w:hAnsi="宋体"/>
          <w:sz w:val="22"/>
        </w:rPr>
        <w:t>根据音频</w:t>
      </w:r>
      <w:r w:rsidRPr="00323305">
        <w:rPr>
          <w:rFonts w:ascii="Times New Roman" w:hAnsi="宋体"/>
          <w:sz w:val="22"/>
        </w:rPr>
        <w:t>url</w:t>
      </w:r>
      <w:r w:rsidRPr="00323305">
        <w:rPr>
          <w:rFonts w:ascii="Times New Roman" w:hAnsi="宋体"/>
          <w:sz w:val="22"/>
        </w:rPr>
        <w:t>、音频格式、语言</w:t>
      </w:r>
      <w:r w:rsidRPr="00323305">
        <w:rPr>
          <w:rFonts w:ascii="Times New Roman" w:hAnsi="宋体"/>
          <w:sz w:val="22"/>
        </w:rPr>
        <w:t>id</w:t>
      </w:r>
      <w:r w:rsidRPr="00323305">
        <w:rPr>
          <w:rFonts w:ascii="Times New Roman" w:hAnsi="宋体"/>
          <w:sz w:val="22"/>
        </w:rPr>
        <w:t>以及采样率等参数创建音频转写任务</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b</w:t>
      </w:r>
      <w:r w:rsidRPr="00323305">
        <w:rPr>
          <w:rFonts w:ascii="Times New Roman" w:hAnsi="宋体"/>
          <w:sz w:val="22"/>
        </w:rPr>
        <w:t>.</w:t>
      </w:r>
      <w:r w:rsidRPr="00323305">
        <w:rPr>
          <w:rFonts w:ascii="Times New Roman" w:hAnsi="宋体"/>
          <w:sz w:val="22"/>
        </w:rPr>
        <w:t>音频文件转写接口可以将大批量的音频文件异步转写为文字。适合批量录音质检、会议内容总结、录音内容分析等场景</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c</w:t>
      </w:r>
      <w:r w:rsidRPr="00323305">
        <w:rPr>
          <w:rFonts w:ascii="Times New Roman" w:hAnsi="宋体"/>
          <w:sz w:val="22"/>
        </w:rPr>
        <w:t>.</w:t>
      </w:r>
      <w:r w:rsidRPr="00323305">
        <w:rPr>
          <w:rFonts w:ascii="Times New Roman" w:hAnsi="宋体"/>
          <w:sz w:val="22"/>
        </w:rPr>
        <w:t>查询转写任务结果，查询识别结果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）裁剪音视频片段，获取词库</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实时转写的音频流中出现该词汇时，引擎可将其识别出来，提高专业用语识别准确率。</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）音视频转文本</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可对收集过来的音视频文件上传，进行在线播放，并同时进行语音识别出对应文字信息，</w:t>
      </w:r>
      <w:proofErr w:type="gramStart"/>
      <w:r w:rsidRPr="00323305">
        <w:rPr>
          <w:rFonts w:ascii="Times New Roman" w:hAnsi="宋体" w:hint="eastAsia"/>
          <w:sz w:val="22"/>
        </w:rPr>
        <w:t>做为</w:t>
      </w:r>
      <w:proofErr w:type="gramEnd"/>
      <w:r w:rsidRPr="00323305">
        <w:rPr>
          <w:rFonts w:ascii="Times New Roman" w:hAnsi="宋体" w:hint="eastAsia"/>
          <w:sz w:val="22"/>
        </w:rPr>
        <w:t>该档案信息描述，便于用户进行检索利用。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sz w:val="22"/>
        </w:rPr>
        <w:t>）音视频档案著录</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实现采集音频、视频自动进行分类保存；此外通过关键词、关键字、</w:t>
      </w:r>
      <w:proofErr w:type="gramStart"/>
      <w:r w:rsidRPr="00323305">
        <w:rPr>
          <w:rFonts w:ascii="Times New Roman" w:hAnsi="宋体" w:hint="eastAsia"/>
          <w:sz w:val="22"/>
        </w:rPr>
        <w:t>热词等</w:t>
      </w:r>
      <w:proofErr w:type="gramEnd"/>
      <w:r w:rsidRPr="00323305">
        <w:rPr>
          <w:rFonts w:ascii="Times New Roman" w:hAnsi="宋体" w:hint="eastAsia"/>
          <w:sz w:val="22"/>
        </w:rPr>
        <w:t>主题内容，对收集的音视频文件进行，针对性的自动剪辑，并通过人工补录档案元数据信息，形成档案条目</w:t>
      </w:r>
      <w:r w:rsidRPr="00323305">
        <w:rPr>
          <w:rFonts w:ascii="Times New Roman" w:hAnsi="宋体"/>
          <w:sz w:val="22"/>
        </w:rPr>
        <w:t>+</w:t>
      </w:r>
      <w:r w:rsidRPr="00323305">
        <w:rPr>
          <w:rFonts w:ascii="Times New Roman" w:hAnsi="宋体"/>
          <w:sz w:val="22"/>
        </w:rPr>
        <w:t>原件。</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37" w:name="_Toc80026471"/>
      <w:r w:rsidRPr="00323305">
        <w:rPr>
          <w:rFonts w:ascii="Times New Roman" w:hAnsi="宋体" w:hint="eastAsia"/>
          <w:b/>
          <w:sz w:val="22"/>
        </w:rPr>
        <w:t>（</w:t>
      </w:r>
      <w:r w:rsidRPr="00323305">
        <w:rPr>
          <w:rFonts w:ascii="Times New Roman" w:hAnsi="宋体" w:hint="eastAsia"/>
          <w:b/>
          <w:sz w:val="22"/>
        </w:rPr>
        <w:t>2</w:t>
      </w:r>
      <w:r w:rsidRPr="00323305">
        <w:rPr>
          <w:rFonts w:ascii="Times New Roman" w:hAnsi="宋体" w:hint="eastAsia"/>
          <w:b/>
          <w:sz w:val="22"/>
        </w:rPr>
        <w:t>）</w:t>
      </w:r>
      <w:r w:rsidRPr="00323305">
        <w:rPr>
          <w:rFonts w:ascii="Times New Roman" w:hAnsi="宋体"/>
          <w:b/>
          <w:sz w:val="22"/>
        </w:rPr>
        <w:t>接待服务利用平台模块开发</w:t>
      </w:r>
      <w:bookmarkEnd w:id="37"/>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现有平台已实现电子阅览室客户端、查档登记、审核、实体档案调</w:t>
      </w:r>
      <w:proofErr w:type="gramStart"/>
      <w:r w:rsidRPr="00323305">
        <w:rPr>
          <w:rFonts w:ascii="Times New Roman" w:hAnsi="宋体" w:hint="eastAsia"/>
          <w:sz w:val="22"/>
        </w:rPr>
        <w:t>还卷全流程</w:t>
      </w:r>
      <w:proofErr w:type="gramEnd"/>
      <w:r w:rsidRPr="00323305">
        <w:rPr>
          <w:rFonts w:ascii="Times New Roman" w:hAnsi="宋体" w:hint="eastAsia"/>
          <w:sz w:val="22"/>
        </w:rPr>
        <w:t>控制功能，可实现在其生命周期内通过整合智能设备</w:t>
      </w:r>
      <w:r w:rsidRPr="00323305">
        <w:rPr>
          <w:rFonts w:ascii="Times New Roman" w:hAnsi="宋体"/>
          <w:sz w:val="22"/>
        </w:rPr>
        <w:t>(</w:t>
      </w:r>
      <w:r w:rsidRPr="00323305">
        <w:rPr>
          <w:rFonts w:ascii="Times New Roman" w:hAnsi="宋体"/>
          <w:sz w:val="22"/>
        </w:rPr>
        <w:t>排队叫号、</w:t>
      </w:r>
      <w:proofErr w:type="gramStart"/>
      <w:r w:rsidRPr="00323305">
        <w:rPr>
          <w:rFonts w:ascii="Times New Roman" w:hAnsi="宋体"/>
          <w:sz w:val="22"/>
        </w:rPr>
        <w:t>高拍仪</w:t>
      </w:r>
      <w:r w:rsidRPr="00323305">
        <w:rPr>
          <w:rFonts w:ascii="Times New Roman" w:hAnsi="宋体"/>
          <w:sz w:val="22"/>
        </w:rPr>
        <w:t>(</w:t>
      </w:r>
      <w:r w:rsidRPr="00323305">
        <w:rPr>
          <w:rFonts w:ascii="Times New Roman" w:hAnsi="宋体"/>
          <w:sz w:val="22"/>
        </w:rPr>
        <w:t>拍证明</w:t>
      </w:r>
      <w:proofErr w:type="gramEnd"/>
      <w:r w:rsidRPr="00323305">
        <w:rPr>
          <w:rFonts w:ascii="Times New Roman" w:hAnsi="宋体"/>
          <w:sz w:val="22"/>
        </w:rPr>
        <w:t>材料</w:t>
      </w:r>
      <w:r w:rsidRPr="00323305">
        <w:rPr>
          <w:rFonts w:ascii="Times New Roman" w:hAnsi="宋体"/>
          <w:sz w:val="22"/>
        </w:rPr>
        <w:t>))</w:t>
      </w:r>
      <w:r w:rsidRPr="00323305">
        <w:rPr>
          <w:rFonts w:ascii="Times New Roman" w:hAnsi="宋体"/>
          <w:sz w:val="22"/>
        </w:rPr>
        <w:t>实现数据自动登记，实现档案的利用可追溯。本项目为打造智慧档案管理模式，在现有平台基础上进行智慧查阅登记、智能出入库管理的功能优化开发。</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1</w:t>
      </w:r>
      <w:r w:rsidRPr="00323305">
        <w:rPr>
          <w:rFonts w:ascii="Times New Roman" w:hAnsi="宋体" w:hint="eastAsia"/>
          <w:sz w:val="22"/>
        </w:rPr>
        <w:t>）</w:t>
      </w:r>
      <w:r w:rsidRPr="00323305">
        <w:rPr>
          <w:rFonts w:ascii="Times New Roman" w:hAnsi="宋体"/>
          <w:sz w:val="22"/>
        </w:rPr>
        <w:t>查阅登记</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通过本系统与排队叫号系统的对接与功能开发，利用者进入查询服务大厅查档时，可实现用电子身份证</w:t>
      </w:r>
      <w:proofErr w:type="gramStart"/>
      <w:r w:rsidRPr="00323305">
        <w:rPr>
          <w:rFonts w:ascii="Times New Roman" w:hAnsi="宋体" w:hint="eastAsia"/>
          <w:sz w:val="22"/>
        </w:rPr>
        <w:t>二维码</w:t>
      </w:r>
      <w:proofErr w:type="gramEnd"/>
      <w:r w:rsidRPr="00323305">
        <w:rPr>
          <w:rFonts w:ascii="Times New Roman" w:hAnsi="宋体"/>
          <w:sz w:val="22"/>
        </w:rPr>
        <w:t>(</w:t>
      </w:r>
      <w:r w:rsidRPr="00323305">
        <w:rPr>
          <w:rFonts w:ascii="Times New Roman" w:hAnsi="宋体"/>
          <w:sz w:val="22"/>
        </w:rPr>
        <w:t>或条形码</w:t>
      </w:r>
      <w:r w:rsidRPr="00323305">
        <w:rPr>
          <w:rFonts w:ascii="Times New Roman" w:hAnsi="宋体"/>
          <w:sz w:val="22"/>
        </w:rPr>
        <w:t>)</w:t>
      </w:r>
      <w:r w:rsidRPr="00323305">
        <w:rPr>
          <w:rFonts w:ascii="Times New Roman" w:hAnsi="宋体"/>
          <w:sz w:val="22"/>
        </w:rPr>
        <w:t>通过排队叫号获取序号，</w:t>
      </w:r>
      <w:proofErr w:type="gramStart"/>
      <w:r w:rsidRPr="00323305">
        <w:rPr>
          <w:rFonts w:ascii="Times New Roman" w:hAnsi="宋体"/>
          <w:sz w:val="22"/>
        </w:rPr>
        <w:t>再系统</w:t>
      </w:r>
      <w:proofErr w:type="gramEnd"/>
      <w:r w:rsidRPr="00323305">
        <w:rPr>
          <w:rFonts w:ascii="Times New Roman" w:hAnsi="宋体"/>
          <w:sz w:val="22"/>
        </w:rPr>
        <w:t>登记利用者的身份信息、利用目的、查档范围、以及单位介绍信等相关信息。自动通过排队叫号系统获取身份证信息、手机号码；高清摄像头</w:t>
      </w:r>
      <w:r w:rsidRPr="00323305">
        <w:rPr>
          <w:rFonts w:ascii="Times New Roman" w:hAnsi="宋体"/>
          <w:sz w:val="22"/>
        </w:rPr>
        <w:t>(</w:t>
      </w:r>
      <w:proofErr w:type="gramStart"/>
      <w:r w:rsidRPr="00323305">
        <w:rPr>
          <w:rFonts w:ascii="Times New Roman" w:hAnsi="宋体"/>
          <w:sz w:val="22"/>
        </w:rPr>
        <w:t>高拍仪</w:t>
      </w:r>
      <w:proofErr w:type="gramEnd"/>
      <w:r w:rsidRPr="00323305">
        <w:rPr>
          <w:rFonts w:ascii="Times New Roman" w:hAnsi="宋体"/>
          <w:sz w:val="22"/>
        </w:rPr>
        <w:t>)</w:t>
      </w:r>
      <w:r w:rsidRPr="00323305">
        <w:rPr>
          <w:rFonts w:ascii="Times New Roman" w:hAnsi="宋体"/>
          <w:sz w:val="22"/>
        </w:rPr>
        <w:t>采集利用者的证明材料等</w:t>
      </w:r>
      <w:r w:rsidRPr="00323305">
        <w:rPr>
          <w:rFonts w:ascii="Times New Roman" w:hAnsi="宋体"/>
          <w:sz w:val="22"/>
        </w:rPr>
        <w:t>(</w:t>
      </w:r>
      <w:r w:rsidRPr="00323305">
        <w:rPr>
          <w:rFonts w:ascii="Times New Roman" w:hAnsi="宋体"/>
          <w:sz w:val="22"/>
        </w:rPr>
        <w:t>排队叫号系统集成</w:t>
      </w:r>
      <w:r w:rsidRPr="00323305">
        <w:rPr>
          <w:rFonts w:ascii="Times New Roman" w:hAnsi="宋体"/>
          <w:sz w:val="22"/>
        </w:rPr>
        <w:t>)</w:t>
      </w:r>
      <w:r w:rsidRPr="00323305">
        <w:rPr>
          <w:rFonts w:ascii="Times New Roman" w:hAnsi="宋体"/>
          <w:sz w:val="22"/>
        </w:rPr>
        <w:t>。</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2</w:t>
      </w:r>
      <w:r w:rsidRPr="00323305">
        <w:rPr>
          <w:rFonts w:ascii="Times New Roman" w:hAnsi="宋体" w:hint="eastAsia"/>
          <w:sz w:val="22"/>
        </w:rPr>
        <w:t>）</w:t>
      </w:r>
      <w:r w:rsidRPr="00323305">
        <w:rPr>
          <w:rFonts w:ascii="Times New Roman" w:hAnsi="宋体"/>
          <w:sz w:val="22"/>
        </w:rPr>
        <w:t>查阅管理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智能出入库管理：通过集成小车传送档案业务功能，实现调卷、出库智能一体化操作，提供新建小车任务，小车出入库管理记录，</w:t>
      </w:r>
      <w:proofErr w:type="gramStart"/>
      <w:r w:rsidRPr="00323305">
        <w:rPr>
          <w:rFonts w:ascii="Times New Roman" w:hAnsi="宋体" w:hint="eastAsia"/>
          <w:sz w:val="22"/>
        </w:rPr>
        <w:t>小车扫码等</w:t>
      </w:r>
      <w:proofErr w:type="gramEnd"/>
      <w:r w:rsidRPr="00323305">
        <w:rPr>
          <w:rFonts w:ascii="Times New Roman" w:hAnsi="宋体" w:hint="eastAsia"/>
          <w:sz w:val="22"/>
        </w:rPr>
        <w:t>功能点。</w:t>
      </w:r>
    </w:p>
    <w:p w:rsidR="00323305" w:rsidRPr="00323305" w:rsidRDefault="00323305" w:rsidP="00323305">
      <w:pPr>
        <w:adjustRightInd w:val="0"/>
        <w:snapToGrid w:val="0"/>
        <w:spacing w:line="300" w:lineRule="auto"/>
        <w:ind w:firstLineChars="200" w:firstLine="440"/>
        <w:jc w:val="left"/>
        <w:rPr>
          <w:rFonts w:ascii="Times New Roman" w:hAnsi="宋体"/>
          <w:sz w:val="22"/>
        </w:rPr>
      </w:pPr>
      <w:bookmarkStart w:id="38" w:name="_Toc80026472"/>
      <w:r w:rsidRPr="00323305">
        <w:rPr>
          <w:rFonts w:ascii="Times New Roman" w:hAnsi="宋体" w:hint="eastAsia"/>
          <w:sz w:val="22"/>
        </w:rPr>
        <w:t>（</w:t>
      </w:r>
      <w:r w:rsidRPr="00323305">
        <w:rPr>
          <w:rFonts w:ascii="Times New Roman" w:hAnsi="宋体"/>
          <w:sz w:val="22"/>
        </w:rPr>
        <w:t>3</w:t>
      </w:r>
      <w:r w:rsidRPr="00323305">
        <w:rPr>
          <w:rFonts w:ascii="Times New Roman" w:hAnsi="宋体" w:hint="eastAsia"/>
          <w:sz w:val="22"/>
        </w:rPr>
        <w:t>）</w:t>
      </w:r>
      <w:r w:rsidRPr="00323305">
        <w:rPr>
          <w:rFonts w:ascii="Times New Roman" w:hAnsi="宋体"/>
          <w:sz w:val="22"/>
        </w:rPr>
        <w:t>档案编研系统模块开发</w:t>
      </w:r>
      <w:bookmarkEnd w:id="38"/>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基于行业的业务特点和多部门复合需求，在现有档案编研系统的基础上新增建立高效的数据指标体系，用先进的事件模型抽象行为，提供多维度、多指标的交叉分析能力，全面支撑各</w:t>
      </w:r>
      <w:r w:rsidRPr="00323305">
        <w:rPr>
          <w:rFonts w:ascii="Times New Roman" w:hAnsi="宋体" w:hint="eastAsia"/>
          <w:sz w:val="22"/>
        </w:rPr>
        <w:lastRenderedPageBreak/>
        <w:t>业务部门的数据分析需求，驱动业务决策。同时，系统还提供可视化的自助式分析，可通过鼠标拖拽维度和指标，即可即时生成相应的档案数据分析结果，并提供多种数据处理方式，包括添加计算指标、联动、钻取、过滤、复用、预警等</w:t>
      </w:r>
      <w:r w:rsidRPr="00323305">
        <w:rPr>
          <w:rFonts w:ascii="Times New Roman" w:hAnsi="宋体"/>
          <w:sz w:val="22"/>
        </w:rPr>
        <w:t>,</w:t>
      </w:r>
      <w:r w:rsidRPr="00323305">
        <w:rPr>
          <w:rFonts w:ascii="Times New Roman" w:hAnsi="宋体"/>
          <w:sz w:val="22"/>
        </w:rPr>
        <w:t>集信息搜集、分类、保存、分析、挖掘、撰写、审核、发布、模型等功能于一体的管理，可以实现对全部档案资源的编研开发。</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1</w:t>
      </w:r>
      <w:r w:rsidRPr="00323305">
        <w:rPr>
          <w:rFonts w:ascii="Times New Roman" w:hAnsi="宋体" w:hint="eastAsia"/>
          <w:sz w:val="22"/>
        </w:rPr>
        <w:t>）</w:t>
      </w:r>
      <w:r w:rsidRPr="00323305">
        <w:rPr>
          <w:rFonts w:ascii="Times New Roman" w:hAnsi="宋体"/>
          <w:sz w:val="22"/>
        </w:rPr>
        <w:t>知识智能检索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）因果关系检索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输入主题词检索对象，并在通过对档案全文数据挖掘查询到全文中含有与主题对象名词存在某种因果关系的成因名词，如由于、原因、因为、因此、所以、理由等关键词，实现因果关系的智能检索。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）对象的作用与影响分析检索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输入主题词检索对象，并在通过对档案全文数据挖掘查询到全文中含有与主题对象名词存在某种作用与影响关系的名词，如效用、效能、职能、作用、影响、价值、意义等关键词，实现对象的作用与影响关系的智能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）对象的性质地位分析检索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输入主题词检索对象，并在通过对档案全文数据挖掘查询到全文中含有与主题对象名词存在某种性质地位关系的名词，如性质、习性、形状、特征、特色、地位等关键词，实现对象的作用与影响关系的智能检索。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sz w:val="22"/>
        </w:rPr>
        <w:t>）</w:t>
      </w:r>
      <w:proofErr w:type="gramStart"/>
      <w:r w:rsidRPr="00323305">
        <w:rPr>
          <w:rFonts w:ascii="Times New Roman" w:hAnsi="宋体"/>
          <w:sz w:val="22"/>
        </w:rPr>
        <w:t>热词检索</w:t>
      </w:r>
      <w:proofErr w:type="gramEnd"/>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根据输入的“开始年度”和“终止年度”查询每年的高频词和新词进行展示。系统会周期计算每个年份的高频词和新词，将结果存储在库中，以便检索。</w:t>
      </w:r>
      <w:proofErr w:type="gramStart"/>
      <w:r w:rsidRPr="00323305">
        <w:rPr>
          <w:rFonts w:ascii="Times New Roman" w:hAnsi="宋体" w:hint="eastAsia"/>
          <w:sz w:val="22"/>
        </w:rPr>
        <w:t>热词检索</w:t>
      </w:r>
      <w:proofErr w:type="gramEnd"/>
      <w:r w:rsidRPr="00323305">
        <w:rPr>
          <w:rFonts w:ascii="Times New Roman" w:hAnsi="宋体" w:hint="eastAsia"/>
          <w:sz w:val="22"/>
        </w:rPr>
        <w:t>出来后，可基于</w:t>
      </w:r>
      <w:proofErr w:type="gramStart"/>
      <w:r w:rsidRPr="00323305">
        <w:rPr>
          <w:rFonts w:ascii="Times New Roman" w:hAnsi="宋体" w:hint="eastAsia"/>
          <w:sz w:val="22"/>
        </w:rPr>
        <w:t>这些热词进行</w:t>
      </w:r>
      <w:proofErr w:type="gramEnd"/>
      <w:r w:rsidRPr="00323305">
        <w:rPr>
          <w:rFonts w:ascii="Times New Roman" w:hAnsi="宋体" w:hint="eastAsia"/>
          <w:sz w:val="22"/>
        </w:rPr>
        <w:t>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E</w:t>
      </w:r>
      <w:r w:rsidRPr="00323305">
        <w:rPr>
          <w:rFonts w:ascii="Times New Roman" w:hAnsi="宋体"/>
          <w:sz w:val="22"/>
        </w:rPr>
        <w:t>）数据相关关系检索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数据相关关系检索属于数据库之间的数据挖掘，根据主题对象字段和目标对象字段之间的相互关联关系来检索问题，对主题与目标之间的数据做相关性分析，显示出两者之间的相关性和规律性。根据检索条件查询出具有关联关系的档案信息并列表显示。</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F</w:t>
      </w:r>
      <w:r w:rsidRPr="00323305">
        <w:rPr>
          <w:rFonts w:ascii="Times New Roman" w:hAnsi="宋体"/>
          <w:sz w:val="22"/>
        </w:rPr>
        <w:t>）文本相关关系检索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文本相关关系检索通过输入主题词检索对象，从语义网络中检索相关的词条，如相关对象的词条、基本属性的词条。</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G</w:t>
      </w:r>
      <w:r w:rsidRPr="00323305">
        <w:rPr>
          <w:rFonts w:ascii="Times New Roman" w:hAnsi="宋体"/>
          <w:sz w:val="22"/>
        </w:rPr>
        <w:t>）递进关系检索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输入主题词检索对象，并在通过对档案全文数据挖掘查询到全文中含有与主题对象名词存在某种递进关系的成因名词，如更加、尤其、越来越、进一步、更是、进而等关键词，实现递进关系的智能检索。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H</w:t>
      </w:r>
      <w:r w:rsidRPr="00323305">
        <w:rPr>
          <w:rFonts w:ascii="Times New Roman" w:hAnsi="宋体"/>
          <w:sz w:val="22"/>
        </w:rPr>
        <w:t>）类似和相关关系检索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类似和相关关系检索主要是对文件之间的关联关系做检索</w:t>
      </w:r>
      <w:r w:rsidRPr="00323305">
        <w:rPr>
          <w:rFonts w:ascii="Times New Roman" w:hAnsi="宋体"/>
          <w:sz w:val="22"/>
        </w:rPr>
        <w:t>,</w:t>
      </w:r>
      <w:r w:rsidRPr="00323305">
        <w:rPr>
          <w:rFonts w:ascii="Times New Roman" w:hAnsi="宋体"/>
          <w:sz w:val="22"/>
        </w:rPr>
        <w:t>通过对档案文件的特征抽取、内容相似度的对比，以及关键词语的共现统计，以目标文档为基础参考，查找与目标文件相似或相关的其他文件。</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I</w:t>
      </w:r>
      <w:r w:rsidRPr="00323305">
        <w:rPr>
          <w:rFonts w:ascii="Times New Roman" w:hAnsi="宋体"/>
          <w:sz w:val="22"/>
        </w:rPr>
        <w:t>）近义词检索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近义词检索基本系统后台的同义词近义词词库，根据输入的检索条件查询输入值的近义词、同义词，并基于这些词进行检索。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lastRenderedPageBreak/>
        <w:t>J</w:t>
      </w:r>
      <w:r w:rsidRPr="00323305">
        <w:rPr>
          <w:rFonts w:ascii="Times New Roman" w:hAnsi="宋体"/>
          <w:sz w:val="22"/>
        </w:rPr>
        <w:t>）交叉关系检索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交叉关系检索以输入的多个主题对象名词作为检索条件，通过档案全文数据的挖掘、词共性分析等方式，检索出多个主题对象名词同时存在交叉关系的档案全文，并把全文对应的档案条目信息以列表方式显示。</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K</w:t>
      </w:r>
      <w:r w:rsidRPr="00323305">
        <w:rPr>
          <w:rFonts w:ascii="Times New Roman" w:hAnsi="宋体"/>
          <w:sz w:val="22"/>
        </w:rPr>
        <w:t>）人物检索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人物检索可以通过姓名、曾用名、亲属名字、相关人员姓名等检索，也可以通过人物的任职机构、任职时间来检索，甚至以人物起草的文件材料、参与的相关事件为线索进行检索。人物检索的实现主要基本系统后台的语义网络，通过对语义网络的维护和丰富，可查到更全面的有关该人物的信息资源。</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2</w:t>
      </w:r>
      <w:r w:rsidRPr="00323305">
        <w:rPr>
          <w:rFonts w:ascii="Times New Roman" w:hAnsi="宋体" w:hint="eastAsia"/>
          <w:sz w:val="22"/>
        </w:rPr>
        <w:t>）智能纠错功能</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开启智能纠错功能，在编写过程中，对内容进行错别字检查，如果存在，则提醒错误，并提供一键替换改正操作。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3</w:t>
      </w:r>
      <w:r w:rsidRPr="00323305">
        <w:rPr>
          <w:rFonts w:ascii="Times New Roman" w:hAnsi="宋体" w:hint="eastAsia"/>
          <w:sz w:val="22"/>
        </w:rPr>
        <w:t>）</w:t>
      </w:r>
      <w:r w:rsidRPr="00323305">
        <w:rPr>
          <w:rFonts w:ascii="Times New Roman" w:hAnsi="宋体"/>
          <w:sz w:val="22"/>
        </w:rPr>
        <w:t>成果展现</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）以报表形式展现</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对档案知识按类别、任务、时间等方式进行统计分析，以报表形式进行展示。</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）以图形形式展现</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对档案知识按类别、任务、时间等方式进行统计分析，以曲线图、直方图、饼状图等形式进行展示。</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）档案知识图谱</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通过以上检索方式检索到某一条检索结果时，系统将在后台进行其关联档案分析，前台用可视化的知识图谱形象地展示某一档案及其相关条目的关系结构。系统采用中央集中型展示图谱，把要分析的问题放在图的中央位置（即所查询到的源档案），把同源档案发生关联的其它条目逐层排列在其周围。通过知识图谱展示，可以构建一个与搜索结果相关的完整的知识体系，让用户往往有意想不到的新发现，启发其进行一系列的全新搜索查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sz w:val="22"/>
        </w:rPr>
        <w:t>）匹配文档</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除了用关系图谱</w:t>
      </w:r>
      <w:r w:rsidRPr="00323305">
        <w:rPr>
          <w:rFonts w:ascii="Times New Roman" w:hAnsi="宋体"/>
          <w:sz w:val="22"/>
        </w:rPr>
        <w:t>Z</w:t>
      </w:r>
      <w:r w:rsidRPr="00323305">
        <w:rPr>
          <w:rFonts w:ascii="Times New Roman" w:hAnsi="宋体"/>
          <w:sz w:val="22"/>
        </w:rPr>
        <w:t>展示档案全文之间的关联关系外，系统还</w:t>
      </w:r>
      <w:r w:rsidRPr="00323305">
        <w:rPr>
          <w:rFonts w:ascii="Times New Roman" w:hAnsi="宋体" w:hint="eastAsia"/>
          <w:sz w:val="22"/>
        </w:rPr>
        <w:t>应</w:t>
      </w:r>
      <w:r w:rsidRPr="00323305">
        <w:rPr>
          <w:rFonts w:ascii="Times New Roman" w:hAnsi="宋体"/>
          <w:sz w:val="22"/>
        </w:rPr>
        <w:t>列出与中心节点内容相似度最为匹配的</w:t>
      </w:r>
      <w:r w:rsidRPr="00323305">
        <w:rPr>
          <w:rFonts w:ascii="Times New Roman" w:hAnsi="宋体"/>
          <w:sz w:val="22"/>
        </w:rPr>
        <w:t>TOP10</w:t>
      </w:r>
      <w:r w:rsidRPr="00323305">
        <w:rPr>
          <w:rFonts w:ascii="Times New Roman" w:hAnsi="宋体"/>
          <w:sz w:val="22"/>
        </w:rPr>
        <w:t>文档，以供用户阅读。</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39" w:name="_Toc80026473"/>
      <w:r w:rsidRPr="00323305">
        <w:rPr>
          <w:rFonts w:ascii="Times New Roman" w:hAnsi="宋体" w:hint="eastAsia"/>
          <w:b/>
          <w:sz w:val="22"/>
        </w:rPr>
        <w:t xml:space="preserve">10.1.2 </w:t>
      </w:r>
      <w:r w:rsidRPr="00323305">
        <w:rPr>
          <w:rFonts w:ascii="Times New Roman" w:hAnsi="宋体" w:hint="eastAsia"/>
          <w:b/>
          <w:sz w:val="22"/>
        </w:rPr>
        <w:t>政务外网馆室一体化平台</w:t>
      </w:r>
      <w:bookmarkEnd w:id="39"/>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40" w:name="_Toc80026474"/>
      <w:r w:rsidRPr="00323305">
        <w:rPr>
          <w:rFonts w:ascii="Times New Roman" w:hAnsi="宋体" w:hint="eastAsia"/>
          <w:b/>
          <w:sz w:val="22"/>
        </w:rPr>
        <w:t>（</w:t>
      </w:r>
      <w:r w:rsidRPr="00323305">
        <w:rPr>
          <w:rFonts w:ascii="Times New Roman" w:hAnsi="宋体" w:hint="eastAsia"/>
          <w:b/>
          <w:sz w:val="22"/>
        </w:rPr>
        <w:t>1</w:t>
      </w:r>
      <w:r w:rsidRPr="00323305">
        <w:rPr>
          <w:rFonts w:ascii="Times New Roman" w:hAnsi="宋体" w:hint="eastAsia"/>
          <w:b/>
          <w:sz w:val="22"/>
        </w:rPr>
        <w:t>）</w:t>
      </w:r>
      <w:r w:rsidRPr="00323305">
        <w:rPr>
          <w:rFonts w:ascii="Times New Roman" w:hAnsi="宋体"/>
          <w:b/>
          <w:sz w:val="22"/>
        </w:rPr>
        <w:t>“数字档案”馆室一体化平台模块开发</w:t>
      </w:r>
      <w:bookmarkEnd w:id="40"/>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在现有“数字档案”馆室一体化平台基础上，新增开发人工智能在线交流，实现</w:t>
      </w:r>
      <w:proofErr w:type="gramStart"/>
      <w:r w:rsidRPr="00323305">
        <w:rPr>
          <w:rFonts w:ascii="Times New Roman" w:hAnsi="宋体" w:hint="eastAsia"/>
          <w:sz w:val="22"/>
        </w:rPr>
        <w:t>政务网</w:t>
      </w:r>
      <w:proofErr w:type="gramEnd"/>
      <w:r w:rsidRPr="00323305">
        <w:rPr>
          <w:rFonts w:ascii="Times New Roman" w:hAnsi="宋体" w:hint="eastAsia"/>
          <w:sz w:val="22"/>
        </w:rPr>
        <w:t>立档单位用户就档案法规、档案著录规范、档案整理等常见问题或需求与人工智能</w:t>
      </w:r>
      <w:r w:rsidRPr="00323305">
        <w:rPr>
          <w:rFonts w:ascii="Times New Roman" w:hAnsi="宋体"/>
          <w:sz w:val="22"/>
        </w:rPr>
        <w:t>AI</w:t>
      </w:r>
      <w:r w:rsidRPr="00323305">
        <w:rPr>
          <w:rFonts w:ascii="Times New Roman" w:hAnsi="宋体"/>
          <w:sz w:val="22"/>
        </w:rPr>
        <w:t>机器人在线互动交流，并做出数据分析等使智能化服务；</w:t>
      </w:r>
      <w:r w:rsidRPr="00323305">
        <w:rPr>
          <w:rFonts w:ascii="Times New Roman" w:hAnsi="宋体" w:hint="eastAsia"/>
          <w:sz w:val="22"/>
        </w:rPr>
        <w:t>新增监督指导模块实现对立</w:t>
      </w:r>
      <w:proofErr w:type="gramStart"/>
      <w:r w:rsidRPr="00323305">
        <w:rPr>
          <w:rFonts w:ascii="Times New Roman" w:hAnsi="宋体" w:hint="eastAsia"/>
          <w:sz w:val="22"/>
        </w:rPr>
        <w:t>档</w:t>
      </w:r>
      <w:proofErr w:type="gramEnd"/>
      <w:r w:rsidRPr="00323305">
        <w:rPr>
          <w:rFonts w:ascii="Times New Roman" w:hAnsi="宋体" w:hint="eastAsia"/>
          <w:sz w:val="22"/>
        </w:rPr>
        <w:t>单位的监督指导；</w:t>
      </w:r>
    </w:p>
    <w:p w:rsidR="00323305" w:rsidRPr="00323305" w:rsidRDefault="00323305" w:rsidP="00323305">
      <w:pPr>
        <w:adjustRightInd w:val="0"/>
        <w:snapToGrid w:val="0"/>
        <w:spacing w:line="300" w:lineRule="auto"/>
        <w:jc w:val="left"/>
        <w:rPr>
          <w:rFonts w:ascii="Times New Roman" w:hAnsi="宋体"/>
          <w:sz w:val="22"/>
        </w:rPr>
      </w:pPr>
      <w:r w:rsidRPr="00323305">
        <w:rPr>
          <w:rFonts w:ascii="Times New Roman" w:hAnsi="宋体" w:hint="eastAsia"/>
          <w:sz w:val="22"/>
        </w:rPr>
        <w:t>对原有“文档一体化信息系统”、“档案区域协同分级管理系统”部分业务功能进行整合开发。</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1</w:t>
      </w:r>
      <w:r w:rsidRPr="00323305">
        <w:rPr>
          <w:rFonts w:ascii="Times New Roman" w:hAnsi="宋体" w:hint="eastAsia"/>
          <w:sz w:val="22"/>
        </w:rPr>
        <w:t>）</w:t>
      </w:r>
      <w:r w:rsidRPr="00323305">
        <w:rPr>
          <w:rFonts w:ascii="Times New Roman" w:hAnsi="宋体"/>
          <w:sz w:val="22"/>
        </w:rPr>
        <w:t>在线交流</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）服务数据分析</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对沉淀的服务数据进行大数据分析，产出档案业务热点问题、满意度提升等分析报告。</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）政务服务互动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提供档案法规、档案著录规范、档案整理等常见问题智能</w:t>
      </w:r>
      <w:r w:rsidRPr="00323305">
        <w:rPr>
          <w:rFonts w:ascii="Times New Roman" w:hAnsi="宋体"/>
          <w:sz w:val="22"/>
        </w:rPr>
        <w:t>AI</w:t>
      </w:r>
      <w:r w:rsidRPr="00323305">
        <w:rPr>
          <w:rFonts w:ascii="Times New Roman" w:hAnsi="宋体"/>
          <w:sz w:val="22"/>
        </w:rPr>
        <w:t>在线互动交流，以智能化能力快速提升服务响应速度与回答准确率。</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lastRenderedPageBreak/>
        <w:t>C</w:t>
      </w:r>
      <w:r w:rsidRPr="00323305">
        <w:rPr>
          <w:rFonts w:ascii="Times New Roman" w:hAnsi="宋体"/>
          <w:sz w:val="22"/>
        </w:rPr>
        <w:t>）服务过程监控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对每一次服务过程实时监控，及时发现立档单位用户不满意、进行实时风险干预。</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sz w:val="22"/>
        </w:rPr>
        <w:t>）服务过程记录</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将服务过程在线化、电子化，使服务数据有沉淀，可追溯。</w:t>
      </w:r>
      <w:r w:rsidRPr="00323305">
        <w:rPr>
          <w:rFonts w:ascii="Times New Roman" w:hAnsi="宋体"/>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2</w:t>
      </w:r>
      <w:r w:rsidRPr="00323305">
        <w:rPr>
          <w:rFonts w:ascii="Times New Roman" w:hAnsi="宋体" w:hint="eastAsia"/>
          <w:sz w:val="22"/>
        </w:rPr>
        <w:t>）</w:t>
      </w:r>
      <w:r w:rsidRPr="00323305">
        <w:rPr>
          <w:rFonts w:ascii="Times New Roman" w:hAnsi="宋体"/>
          <w:sz w:val="22"/>
        </w:rPr>
        <w:t>监督指导</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为立档单位档案管理人员与档案局业务指导人员之间建立一个互动功能；同时具备在线指导、在线监督、在线年检、年检考核审核、年度报告等功能。</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3</w:t>
      </w:r>
      <w:r w:rsidRPr="00323305">
        <w:rPr>
          <w:rFonts w:ascii="Times New Roman" w:hAnsi="宋体" w:hint="eastAsia"/>
          <w:sz w:val="22"/>
        </w:rPr>
        <w:t>）</w:t>
      </w:r>
      <w:r w:rsidRPr="00323305">
        <w:rPr>
          <w:rFonts w:ascii="Times New Roman" w:hAnsi="宋体"/>
          <w:sz w:val="22"/>
        </w:rPr>
        <w:t>系统融合</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集成并开发原有“文档一体化信息系统”提供给立档单位档案整理的业务功能，集成并开发原“档案区域协同分级管理系统”依据浦东新区信息化思路，进行整合、集成、一体化，因此对馆内现有系统进行整合优化升级如下：</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）档案整理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档案分不同档案门类进行著录信息，提供业务部门提交归档前，依据归档范围与保管期限表说明，进行归档鉴定操作，提供档案信息的人工核查，发现错误或缺漏信息，可随时进行更新修改功能，提供档案收集、著录过程，出现跳号现场，可通过该功能实现分档案门类检索出跳号档案信息数据，同时提供档案管理员对本单位的档案整理过程，需要进行的日常工作如</w:t>
      </w:r>
      <w:r w:rsidRPr="00323305">
        <w:rPr>
          <w:rFonts w:ascii="Times New Roman" w:hAnsi="宋体"/>
          <w:sz w:val="22"/>
        </w:rPr>
        <w:t>(</w:t>
      </w:r>
      <w:r w:rsidRPr="00323305">
        <w:rPr>
          <w:rFonts w:ascii="Times New Roman" w:hAnsi="宋体"/>
          <w:sz w:val="22"/>
        </w:rPr>
        <w:t>档案编目、档案封面设置、案卷目录表等</w:t>
      </w:r>
      <w:r w:rsidRPr="00323305">
        <w:rPr>
          <w:rFonts w:ascii="Times New Roman" w:hAnsi="宋体"/>
          <w:sz w:val="22"/>
        </w:rPr>
        <w:t>)</w:t>
      </w:r>
      <w:r w:rsidRPr="00323305">
        <w:rPr>
          <w:rFonts w:ascii="Times New Roman" w:hAnsi="宋体"/>
          <w:sz w:val="22"/>
        </w:rPr>
        <w:t>；并且提供</w:t>
      </w:r>
      <w:proofErr w:type="gramStart"/>
      <w:r w:rsidRPr="00323305">
        <w:rPr>
          <w:rFonts w:ascii="Times New Roman" w:hAnsi="宋体"/>
          <w:sz w:val="22"/>
        </w:rPr>
        <w:t>档号判重</w:t>
      </w:r>
      <w:proofErr w:type="gramEnd"/>
      <w:r w:rsidRPr="00323305">
        <w:rPr>
          <w:rFonts w:ascii="Times New Roman" w:hAnsi="宋体"/>
          <w:sz w:val="22"/>
        </w:rPr>
        <w:t>查询，进行调整。</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）检索利用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实现立档单位对著录档案信息，方便利用；提供分档案门类档案浏览、档案查询、档案统计、档案借阅、实体借阅。</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）档案鉴定</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实现选批次档案信息，移交鉴定申请，并进行自定义审批流程进行审核操作，通过后，并执行鉴定结果；提供三种类型鉴定方式（密级鉴定、保管期限鉴定、开放鉴定）。</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sz w:val="22"/>
        </w:rPr>
        <w:t>）编研</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提供档案人员，编写大事记的信息，维护、查询等功能。</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E</w:t>
      </w:r>
      <w:r w:rsidRPr="00323305">
        <w:rPr>
          <w:rFonts w:ascii="Times New Roman" w:hAnsi="宋体"/>
          <w:sz w:val="22"/>
        </w:rPr>
        <w:t>）监督指导</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提供监督指导人员进行业务指导工作记录，需实现各单位档案著录、归档情况，以及督办一览表、督办发起督导意见等。</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F</w:t>
      </w:r>
      <w:r w:rsidRPr="00323305">
        <w:rPr>
          <w:rFonts w:ascii="Times New Roman" w:hAnsi="宋体"/>
          <w:sz w:val="22"/>
        </w:rPr>
        <w:t>）文件中心</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提供档案馆，接收各单位，移交档案信息包进行登记记录。</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G</w:t>
      </w:r>
      <w:r w:rsidRPr="00323305">
        <w:rPr>
          <w:rFonts w:ascii="Times New Roman" w:hAnsi="宋体"/>
          <w:sz w:val="22"/>
        </w:rPr>
        <w:t>）日常维护</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提供系统的日常维护功能，包括</w:t>
      </w:r>
      <w:r w:rsidRPr="00323305">
        <w:rPr>
          <w:rFonts w:ascii="Times New Roman" w:hAnsi="宋体"/>
          <w:sz w:val="22"/>
        </w:rPr>
        <w:t>:</w:t>
      </w:r>
      <w:r w:rsidRPr="00323305">
        <w:rPr>
          <w:rFonts w:ascii="Times New Roman" w:hAnsi="宋体"/>
          <w:sz w:val="22"/>
        </w:rPr>
        <w:t>晨检信息登记列表、数据导入等。</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H</w:t>
      </w:r>
      <w:r w:rsidRPr="00323305">
        <w:rPr>
          <w:rFonts w:ascii="Times New Roman" w:hAnsi="宋体"/>
          <w:sz w:val="22"/>
        </w:rPr>
        <w:t>）村居</w:t>
      </w:r>
      <w:proofErr w:type="gramStart"/>
      <w:r w:rsidRPr="00323305">
        <w:rPr>
          <w:rFonts w:ascii="Times New Roman" w:hAnsi="宋体"/>
          <w:sz w:val="22"/>
        </w:rPr>
        <w:t>委数字</w:t>
      </w:r>
      <w:proofErr w:type="gramEnd"/>
      <w:r w:rsidRPr="00323305">
        <w:rPr>
          <w:rFonts w:ascii="Times New Roman" w:hAnsi="宋体"/>
          <w:sz w:val="22"/>
        </w:rPr>
        <w:t>档案室</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提供乡镇档案信息化管理业务，创建每个乡镇自己独立的数字档案室档案整理保存，实现档案著录、档案编目、档案检索、专题组织等功能模块。</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41" w:name="_Toc80026475"/>
      <w:r w:rsidRPr="00323305">
        <w:rPr>
          <w:rFonts w:ascii="Times New Roman" w:hAnsi="宋体" w:hint="eastAsia"/>
          <w:b/>
          <w:sz w:val="22"/>
        </w:rPr>
        <w:t>（</w:t>
      </w:r>
      <w:r w:rsidRPr="00323305">
        <w:rPr>
          <w:rFonts w:ascii="Times New Roman" w:hAnsi="宋体" w:hint="eastAsia"/>
          <w:b/>
          <w:sz w:val="22"/>
        </w:rPr>
        <w:t>2</w:t>
      </w:r>
      <w:r w:rsidRPr="00323305">
        <w:rPr>
          <w:rFonts w:ascii="Times New Roman" w:hAnsi="宋体" w:hint="eastAsia"/>
          <w:b/>
          <w:sz w:val="22"/>
        </w:rPr>
        <w:t>）</w:t>
      </w:r>
      <w:r w:rsidRPr="00323305">
        <w:rPr>
          <w:rFonts w:ascii="Times New Roman" w:hAnsi="宋体"/>
          <w:b/>
          <w:sz w:val="22"/>
        </w:rPr>
        <w:t>电子档案接收利用系统模块开发</w:t>
      </w:r>
      <w:bookmarkEnd w:id="41"/>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将现有自助查阅一体机与电子档案接收利用系统对接，基于电子档案接收利用系统增加自助查档终端管理模块，实现政务网民生档案的发布管理、</w:t>
      </w:r>
      <w:proofErr w:type="gramStart"/>
      <w:r w:rsidRPr="00323305">
        <w:rPr>
          <w:rFonts w:ascii="Times New Roman" w:hAnsi="宋体" w:hint="eastAsia"/>
          <w:sz w:val="22"/>
        </w:rPr>
        <w:t>查阅机</w:t>
      </w:r>
      <w:proofErr w:type="gramEnd"/>
      <w:r w:rsidRPr="00323305">
        <w:rPr>
          <w:rFonts w:ascii="Times New Roman" w:hAnsi="宋体" w:hint="eastAsia"/>
          <w:sz w:val="22"/>
        </w:rPr>
        <w:t>管理、自助查阅统计分析、民生档案数据导入，实现民生档案利用大数据分析功能，增加档案发布、发布审核的功能。</w:t>
      </w:r>
      <w:r w:rsidRPr="00323305">
        <w:rPr>
          <w:rFonts w:ascii="Times New Roman" w:hAnsi="宋体"/>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lastRenderedPageBreak/>
        <w:t>1</w:t>
      </w:r>
      <w:r w:rsidRPr="00323305">
        <w:rPr>
          <w:rFonts w:ascii="Times New Roman" w:hAnsi="宋体" w:hint="eastAsia"/>
          <w:sz w:val="22"/>
        </w:rPr>
        <w:t>）</w:t>
      </w:r>
      <w:r w:rsidRPr="00323305">
        <w:rPr>
          <w:rFonts w:ascii="Times New Roman" w:hAnsi="宋体"/>
          <w:sz w:val="22"/>
        </w:rPr>
        <w:t>对接业务信息包</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实现业务数据一键归档前置，打通政务协同平台收发文、区企业服务中心业务办理数据，办理过程依据档案规范进行收集、保存、检测等，形成一个归档信息包，统一接口进行传输。</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2</w:t>
      </w:r>
      <w:r w:rsidRPr="00323305">
        <w:rPr>
          <w:rFonts w:ascii="Times New Roman" w:hAnsi="宋体" w:hint="eastAsia"/>
          <w:sz w:val="22"/>
        </w:rPr>
        <w:t>）</w:t>
      </w:r>
      <w:r w:rsidRPr="00323305">
        <w:rPr>
          <w:rFonts w:ascii="Times New Roman" w:hAnsi="宋体"/>
          <w:sz w:val="22"/>
        </w:rPr>
        <w:t>档案利用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）发布管理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可通过</w:t>
      </w:r>
      <w:proofErr w:type="gramStart"/>
      <w:r w:rsidRPr="00323305">
        <w:rPr>
          <w:rFonts w:ascii="Times New Roman" w:hAnsi="宋体" w:hint="eastAsia"/>
          <w:sz w:val="22"/>
        </w:rPr>
        <w:t>政务网</w:t>
      </w:r>
      <w:proofErr w:type="gramEnd"/>
      <w:r w:rsidRPr="00323305">
        <w:rPr>
          <w:rFonts w:ascii="Times New Roman" w:hAnsi="宋体" w:hint="eastAsia"/>
          <w:sz w:val="22"/>
        </w:rPr>
        <w:t>向线上自助查档终端推</w:t>
      </w:r>
      <w:proofErr w:type="gramStart"/>
      <w:r w:rsidRPr="00323305">
        <w:rPr>
          <w:rFonts w:ascii="Times New Roman" w:hAnsi="宋体" w:hint="eastAsia"/>
          <w:sz w:val="22"/>
        </w:rPr>
        <w:t>送发布</w:t>
      </w:r>
      <w:proofErr w:type="gramEnd"/>
      <w:r w:rsidRPr="00323305">
        <w:rPr>
          <w:rFonts w:ascii="Times New Roman" w:hAnsi="宋体" w:hint="eastAsia"/>
          <w:sz w:val="22"/>
        </w:rPr>
        <w:t>档案数据及流程审批，可对推送内容进行自定义设置。</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w:t>
      </w:r>
      <w:proofErr w:type="gramStart"/>
      <w:r w:rsidRPr="00323305">
        <w:rPr>
          <w:rFonts w:ascii="Times New Roman" w:hAnsi="宋体"/>
          <w:sz w:val="22"/>
        </w:rPr>
        <w:t>查阅机</w:t>
      </w:r>
      <w:proofErr w:type="gramEnd"/>
      <w:r w:rsidRPr="00323305">
        <w:rPr>
          <w:rFonts w:ascii="Times New Roman" w:hAnsi="宋体"/>
          <w:sz w:val="22"/>
        </w:rPr>
        <w:t>管理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可通过</w:t>
      </w:r>
      <w:proofErr w:type="gramStart"/>
      <w:r w:rsidRPr="00323305">
        <w:rPr>
          <w:rFonts w:ascii="Times New Roman" w:hAnsi="宋体" w:hint="eastAsia"/>
          <w:sz w:val="22"/>
        </w:rPr>
        <w:t>政务网</w:t>
      </w:r>
      <w:proofErr w:type="gramEnd"/>
      <w:r w:rsidRPr="00323305">
        <w:rPr>
          <w:rFonts w:ascii="Times New Roman" w:hAnsi="宋体" w:hint="eastAsia"/>
          <w:sz w:val="22"/>
        </w:rPr>
        <w:t>对线上自助查档终端进行管理，可对终端数据进行新增、修改、查询、删除等操作。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）自助查阅统计分析</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可通过</w:t>
      </w:r>
      <w:proofErr w:type="gramStart"/>
      <w:r w:rsidRPr="00323305">
        <w:rPr>
          <w:rFonts w:ascii="Times New Roman" w:hAnsi="宋体" w:hint="eastAsia"/>
          <w:sz w:val="22"/>
        </w:rPr>
        <w:t>政务网</w:t>
      </w:r>
      <w:proofErr w:type="gramEnd"/>
      <w:r w:rsidRPr="00323305">
        <w:rPr>
          <w:rFonts w:ascii="Times New Roman" w:hAnsi="宋体" w:hint="eastAsia"/>
          <w:sz w:val="22"/>
        </w:rPr>
        <w:t>对线上自助查档终端的查阅内容进行数据统计，可按查档时间、查档门类、查档单位、查档次数等进行分析并生成统计报表。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sz w:val="22"/>
        </w:rPr>
        <w:t>）民生档案数据导入</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实现民生档案数据导入，查询功能，同步民生档案查阅明细记录，并支持异地查阅记录的导入业务功能，为实现民生档案利用情况数据分析，做好基础数据来源。</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3</w:t>
      </w:r>
      <w:r w:rsidRPr="00323305">
        <w:rPr>
          <w:rFonts w:ascii="Times New Roman" w:hAnsi="宋体" w:hint="eastAsia"/>
          <w:sz w:val="22"/>
        </w:rPr>
        <w:t>）</w:t>
      </w:r>
      <w:r w:rsidRPr="00323305">
        <w:rPr>
          <w:rFonts w:ascii="Times New Roman" w:hAnsi="宋体"/>
          <w:sz w:val="22"/>
        </w:rPr>
        <w:t>民生档案利用大数据分析</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采用在线数据可视化开源库，实现指标、参数、统计、汇总等多维度，可视化图形展示。</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4</w:t>
      </w:r>
      <w:r w:rsidRPr="00323305">
        <w:rPr>
          <w:rFonts w:ascii="Times New Roman" w:hAnsi="宋体" w:hint="eastAsia"/>
          <w:sz w:val="22"/>
        </w:rPr>
        <w:t>）</w:t>
      </w:r>
      <w:r w:rsidRPr="00323305">
        <w:rPr>
          <w:rFonts w:ascii="Times New Roman" w:hAnsi="宋体"/>
          <w:sz w:val="22"/>
        </w:rPr>
        <w:t>档案发布</w:t>
      </w:r>
      <w:r w:rsidRPr="00323305">
        <w:rPr>
          <w:rFonts w:ascii="Times New Roman" w:hAnsi="宋体"/>
          <w:sz w:val="22"/>
        </w:rPr>
        <w:t>/</w:t>
      </w:r>
      <w:r w:rsidRPr="00323305">
        <w:rPr>
          <w:rFonts w:ascii="Times New Roman" w:hAnsi="宋体"/>
          <w:sz w:val="22"/>
        </w:rPr>
        <w:t>审核</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为了满足立档单位业务文件数据一键归档，同时也满足立档单位的数字档案室档案数据同步性，可查阅利用的要求，该系统可提供审批通过后在线接收过后的档案信息，按对应的全宗号信息，批量的发布</w:t>
      </w:r>
      <w:proofErr w:type="gramStart"/>
      <w:r w:rsidRPr="00323305">
        <w:rPr>
          <w:rFonts w:ascii="Times New Roman" w:hAnsi="宋体" w:hint="eastAsia"/>
          <w:sz w:val="22"/>
        </w:rPr>
        <w:t>至数字</w:t>
      </w:r>
      <w:proofErr w:type="gramEnd"/>
      <w:r w:rsidRPr="00323305">
        <w:rPr>
          <w:rFonts w:ascii="Times New Roman" w:hAnsi="宋体" w:hint="eastAsia"/>
          <w:sz w:val="22"/>
        </w:rPr>
        <w:t>档案室中。本项目将增加档案发布、发布审核的功能开发。</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42" w:name="_Toc80026476"/>
      <w:r w:rsidRPr="00323305">
        <w:rPr>
          <w:rFonts w:ascii="Times New Roman" w:hAnsi="宋体" w:hint="eastAsia"/>
          <w:b/>
          <w:sz w:val="22"/>
        </w:rPr>
        <w:t>（</w:t>
      </w:r>
      <w:r w:rsidRPr="00323305">
        <w:rPr>
          <w:rFonts w:ascii="Times New Roman" w:hAnsi="宋体" w:hint="eastAsia"/>
          <w:b/>
          <w:sz w:val="22"/>
        </w:rPr>
        <w:t>3</w:t>
      </w:r>
      <w:r w:rsidRPr="00323305">
        <w:rPr>
          <w:rFonts w:ascii="Times New Roman" w:hAnsi="宋体" w:hint="eastAsia"/>
          <w:b/>
          <w:sz w:val="22"/>
        </w:rPr>
        <w:t>）</w:t>
      </w:r>
      <w:r w:rsidRPr="00323305">
        <w:rPr>
          <w:rFonts w:ascii="Times New Roman" w:hAnsi="宋体"/>
          <w:b/>
          <w:sz w:val="22"/>
        </w:rPr>
        <w:t>区块链开放平台模块开发</w:t>
      </w:r>
      <w:bookmarkEnd w:id="42"/>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浦东新区档案馆坚持采用新技术来加强数字档案馆智能化建设，已采购部署了区块链开放平台并部署了基础节点，实现了移交接收、监督指导这两个流程数据的上链，在提升真实可信度的应用场景上迈出了第一步。但由于仅为基础性初期建设，存在应用场景少、管理机制是否安全可靠等问题。</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为了继续完善建设，本项目将基于浦东新区档案馆前期部署的区块链开放平台，新增区块链应用场景开发、新增区块链管理安全机制开发，继续提升档案信息的不可篡改可信机制。构建“浦东新区智慧档案大数据区块链”平台，初步实现电子文件</w:t>
      </w:r>
      <w:r w:rsidRPr="00323305">
        <w:rPr>
          <w:rFonts w:ascii="Times New Roman" w:hAnsi="宋体"/>
          <w:sz w:val="22"/>
        </w:rPr>
        <w:t>/</w:t>
      </w:r>
      <w:r w:rsidRPr="00323305">
        <w:rPr>
          <w:rFonts w:ascii="Times New Roman" w:hAnsi="宋体"/>
          <w:sz w:val="22"/>
        </w:rPr>
        <w:t>档案的全生命周期上链。</w:t>
      </w:r>
      <w:r w:rsidRPr="00323305">
        <w:rPr>
          <w:rFonts w:ascii="Times New Roman" w:hAnsi="宋体"/>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1</w:t>
      </w:r>
      <w:r w:rsidRPr="00323305">
        <w:rPr>
          <w:rFonts w:ascii="Times New Roman" w:hAnsi="宋体" w:hint="eastAsia"/>
          <w:sz w:val="22"/>
        </w:rPr>
        <w:t>）</w:t>
      </w:r>
      <w:r w:rsidRPr="00323305">
        <w:rPr>
          <w:rFonts w:ascii="Times New Roman" w:hAnsi="宋体"/>
          <w:sz w:val="22"/>
        </w:rPr>
        <w:t>增加区块链业务场景</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在现有“数字档案”馆室一体化平台中在线移交、监督指导流程数据上链的区块链场景下，新增借阅管理、竣工档案验收两个场景的流程数据上链，对馆方可以实现如下使用场景：</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）对借阅管理的整个过程上链，实现流程的可追踪；</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）对借阅的原件通过不可逆的计算，生成唯一值，存入区块链中，用于校验原件真实性，阻止了原件在移交、归还等过程中发生修改操作；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C</w:t>
      </w:r>
      <w:r w:rsidRPr="00323305">
        <w:rPr>
          <w:rFonts w:ascii="Times New Roman" w:hAnsi="宋体" w:hint="eastAsia"/>
          <w:sz w:val="22"/>
        </w:rPr>
        <w:t>）通过对竣工档案验收过程上链，实现流程的可追踪，提升在线项目监管功能。</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2</w:t>
      </w:r>
      <w:r w:rsidRPr="00323305">
        <w:rPr>
          <w:rFonts w:ascii="Times New Roman" w:hAnsi="宋体" w:hint="eastAsia"/>
          <w:sz w:val="22"/>
        </w:rPr>
        <w:t>）</w:t>
      </w:r>
      <w:r w:rsidRPr="00323305">
        <w:rPr>
          <w:rFonts w:ascii="Times New Roman" w:hAnsi="宋体"/>
          <w:sz w:val="22"/>
        </w:rPr>
        <w:t>增加智能合约</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本项目应</w:t>
      </w:r>
      <w:r w:rsidRPr="00323305">
        <w:rPr>
          <w:rFonts w:ascii="Times New Roman" w:hAnsi="宋体"/>
          <w:sz w:val="22"/>
        </w:rPr>
        <w:t>采用以太坊的智能合约语言</w:t>
      </w:r>
      <w:r w:rsidRPr="00323305">
        <w:rPr>
          <w:rFonts w:ascii="Times New Roman" w:hAnsi="宋体"/>
          <w:sz w:val="22"/>
        </w:rPr>
        <w:t>Solidity</w:t>
      </w:r>
      <w:r w:rsidRPr="00323305">
        <w:rPr>
          <w:rFonts w:ascii="Times New Roman" w:hAnsi="宋体"/>
          <w:sz w:val="22"/>
        </w:rPr>
        <w:t>，沿用</w:t>
      </w:r>
      <w:proofErr w:type="gramStart"/>
      <w:r w:rsidRPr="00323305">
        <w:rPr>
          <w:rFonts w:ascii="Times New Roman" w:hAnsi="宋体"/>
          <w:sz w:val="22"/>
        </w:rPr>
        <w:t>以太坊对执行器</w:t>
      </w:r>
      <w:proofErr w:type="gramEnd"/>
      <w:r w:rsidRPr="00323305">
        <w:rPr>
          <w:rFonts w:ascii="Times New Roman" w:hAnsi="宋体"/>
          <w:sz w:val="22"/>
        </w:rPr>
        <w:t>接口的抽象</w:t>
      </w:r>
      <w:r w:rsidRPr="00323305">
        <w:rPr>
          <w:rFonts w:ascii="Times New Roman" w:hAnsi="宋体" w:hint="eastAsia"/>
          <w:sz w:val="22"/>
        </w:rPr>
        <w:t>，增加智能</w:t>
      </w:r>
      <w:r w:rsidRPr="00323305">
        <w:rPr>
          <w:rFonts w:ascii="Times New Roman" w:hAnsi="宋体" w:hint="eastAsia"/>
          <w:sz w:val="22"/>
        </w:rPr>
        <w:lastRenderedPageBreak/>
        <w:t>合约</w:t>
      </w:r>
      <w:r w:rsidRPr="00323305">
        <w:rPr>
          <w:rFonts w:ascii="Times New Roman" w:hAnsi="宋体"/>
          <w:sz w:val="22"/>
        </w:rPr>
        <w:t>。</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3</w:t>
      </w:r>
      <w:r w:rsidRPr="00323305">
        <w:rPr>
          <w:rFonts w:ascii="Times New Roman" w:hAnsi="宋体" w:hint="eastAsia"/>
          <w:sz w:val="22"/>
        </w:rPr>
        <w:t>）</w:t>
      </w:r>
      <w:r w:rsidRPr="00323305">
        <w:rPr>
          <w:rFonts w:ascii="Times New Roman" w:hAnsi="宋体"/>
          <w:sz w:val="22"/>
        </w:rPr>
        <w:t>对外</w:t>
      </w:r>
      <w:r w:rsidRPr="00323305">
        <w:rPr>
          <w:rFonts w:ascii="Times New Roman" w:hAnsi="宋体"/>
          <w:sz w:val="22"/>
        </w:rPr>
        <w:t>API</w:t>
      </w:r>
      <w:r w:rsidRPr="00323305">
        <w:rPr>
          <w:rFonts w:ascii="Times New Roman" w:hAnsi="宋体"/>
          <w:sz w:val="22"/>
        </w:rPr>
        <w:t>接口</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本项目应实现</w:t>
      </w:r>
      <w:r w:rsidRPr="00323305">
        <w:rPr>
          <w:rFonts w:ascii="Times New Roman" w:hAnsi="宋体"/>
          <w:sz w:val="22"/>
        </w:rPr>
        <w:t>SDK</w:t>
      </w:r>
      <w:r w:rsidRPr="00323305">
        <w:rPr>
          <w:rFonts w:ascii="Times New Roman" w:hAnsi="宋体"/>
          <w:sz w:val="22"/>
        </w:rPr>
        <w:t>接口功能包括（但不限于）：合约操作</w:t>
      </w:r>
      <w:r w:rsidRPr="00323305">
        <w:rPr>
          <w:rFonts w:ascii="Times New Roman" w:hAnsi="宋体"/>
          <w:sz w:val="22"/>
        </w:rPr>
        <w:t xml:space="preserve"> * </w:t>
      </w:r>
      <w:r w:rsidRPr="00323305">
        <w:rPr>
          <w:rFonts w:ascii="Times New Roman" w:hAnsi="宋体"/>
          <w:sz w:val="22"/>
        </w:rPr>
        <w:t>合约编译、部署、查询</w:t>
      </w:r>
      <w:r w:rsidRPr="00323305">
        <w:rPr>
          <w:rFonts w:ascii="Times New Roman" w:hAnsi="宋体"/>
          <w:sz w:val="22"/>
        </w:rPr>
        <w:t xml:space="preserve"> * </w:t>
      </w:r>
      <w:r w:rsidRPr="00323305">
        <w:rPr>
          <w:rFonts w:ascii="Times New Roman" w:hAnsi="宋体"/>
          <w:sz w:val="22"/>
        </w:rPr>
        <w:t>交易发送、上链通知、参数解析、回执解析；链管理</w:t>
      </w:r>
      <w:r w:rsidRPr="00323305">
        <w:rPr>
          <w:rFonts w:ascii="Times New Roman" w:hAnsi="宋体"/>
          <w:sz w:val="22"/>
        </w:rPr>
        <w:t xml:space="preserve"> * </w:t>
      </w:r>
      <w:proofErr w:type="gramStart"/>
      <w:r w:rsidRPr="00323305">
        <w:rPr>
          <w:rFonts w:ascii="Times New Roman" w:hAnsi="宋体"/>
          <w:sz w:val="22"/>
        </w:rPr>
        <w:t>链状态</w:t>
      </w:r>
      <w:proofErr w:type="gramEnd"/>
      <w:r w:rsidRPr="00323305">
        <w:rPr>
          <w:rFonts w:ascii="Times New Roman" w:hAnsi="宋体"/>
          <w:sz w:val="22"/>
        </w:rPr>
        <w:t>查询、链参数设置</w:t>
      </w:r>
      <w:r w:rsidRPr="00323305">
        <w:rPr>
          <w:rFonts w:ascii="Times New Roman" w:hAnsi="宋体"/>
          <w:sz w:val="22"/>
        </w:rPr>
        <w:t xml:space="preserve"> * </w:t>
      </w:r>
      <w:r w:rsidRPr="00323305">
        <w:rPr>
          <w:rFonts w:ascii="Times New Roman" w:hAnsi="宋体"/>
          <w:sz w:val="22"/>
        </w:rPr>
        <w:t>组员管理</w:t>
      </w:r>
      <w:r w:rsidRPr="00323305">
        <w:rPr>
          <w:rFonts w:ascii="Times New Roman" w:hAnsi="宋体"/>
          <w:sz w:val="22"/>
        </w:rPr>
        <w:t xml:space="preserve"> * </w:t>
      </w:r>
      <w:r w:rsidRPr="00323305">
        <w:rPr>
          <w:rFonts w:ascii="Times New Roman" w:hAnsi="宋体"/>
          <w:sz w:val="22"/>
        </w:rPr>
        <w:t>权限设置；其它</w:t>
      </w:r>
      <w:r w:rsidRPr="00323305">
        <w:rPr>
          <w:rFonts w:ascii="Times New Roman" w:hAnsi="宋体"/>
          <w:sz w:val="22"/>
        </w:rPr>
        <w:t xml:space="preserve"> * SDK</w:t>
      </w:r>
      <w:r w:rsidRPr="00323305">
        <w:rPr>
          <w:rFonts w:ascii="Times New Roman" w:hAnsi="宋体"/>
          <w:sz w:val="22"/>
        </w:rPr>
        <w:t>间的相互消息推送（</w:t>
      </w:r>
      <w:r w:rsidRPr="00323305">
        <w:rPr>
          <w:rFonts w:ascii="Times New Roman" w:hAnsi="宋体"/>
          <w:sz w:val="22"/>
        </w:rPr>
        <w:t>AMOP</w:t>
      </w:r>
      <w:r w:rsidRPr="00323305">
        <w:rPr>
          <w:rFonts w:ascii="Times New Roman" w:hAnsi="宋体"/>
          <w:sz w:val="22"/>
        </w:rPr>
        <w:t>）</w:t>
      </w:r>
      <w:r w:rsidRPr="00323305">
        <w:rPr>
          <w:rFonts w:ascii="Times New Roman" w:hAnsi="宋体" w:hint="eastAsia"/>
          <w:sz w:val="22"/>
        </w:rPr>
        <w:t>。</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4</w:t>
      </w:r>
      <w:r w:rsidRPr="00323305">
        <w:rPr>
          <w:rFonts w:ascii="Times New Roman" w:hAnsi="宋体" w:hint="eastAsia"/>
          <w:sz w:val="22"/>
        </w:rPr>
        <w:t>）</w:t>
      </w:r>
      <w:r w:rsidRPr="00323305">
        <w:rPr>
          <w:rFonts w:ascii="Times New Roman" w:hAnsi="宋体"/>
          <w:sz w:val="22"/>
        </w:rPr>
        <w:t>增强区块链管理的安全机制</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为了保障节点间通信安全性，以及对节点数据访问的安全性，本项目应引入节点准入机制、</w:t>
      </w:r>
      <w:r w:rsidRPr="00323305">
        <w:rPr>
          <w:rFonts w:ascii="Times New Roman" w:hAnsi="宋体"/>
          <w:sz w:val="22"/>
        </w:rPr>
        <w:t>CA</w:t>
      </w:r>
      <w:r w:rsidRPr="00323305">
        <w:rPr>
          <w:rFonts w:ascii="Times New Roman" w:hAnsi="宋体"/>
          <w:sz w:val="22"/>
        </w:rPr>
        <w:t>黑名单和权限控制三种机制，在网络和存储层面上做了严格的安全控制。</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）节点准入机制</w:t>
      </w:r>
    </w:p>
    <w:p w:rsidR="00323305" w:rsidRPr="00323305" w:rsidRDefault="00323305" w:rsidP="00323305">
      <w:pPr>
        <w:adjustRightInd w:val="0"/>
        <w:snapToGrid w:val="0"/>
        <w:spacing w:line="300" w:lineRule="auto"/>
        <w:ind w:firstLineChars="200" w:firstLine="440"/>
        <w:jc w:val="left"/>
        <w:rPr>
          <w:rFonts w:ascii="Times New Roman" w:hAnsi="宋体"/>
          <w:sz w:val="22"/>
        </w:rPr>
      </w:pPr>
      <w:proofErr w:type="gramStart"/>
      <w:r w:rsidRPr="00323305">
        <w:rPr>
          <w:rFonts w:ascii="Times New Roman" w:hAnsi="宋体" w:hint="eastAsia"/>
          <w:sz w:val="22"/>
        </w:rPr>
        <w:t>基于群</w:t>
      </w:r>
      <w:proofErr w:type="gramEnd"/>
      <w:r w:rsidRPr="00323305">
        <w:rPr>
          <w:rFonts w:ascii="Times New Roman" w:hAnsi="宋体" w:hint="eastAsia"/>
          <w:sz w:val="22"/>
        </w:rPr>
        <w:t>组概念的引入，节点准入管理可分为网络准入机制和群组准入机制。准入机制的规则记录在配置中，节点启动后将读取配置信息实现</w:t>
      </w:r>
      <w:proofErr w:type="gramStart"/>
      <w:r w:rsidRPr="00323305">
        <w:rPr>
          <w:rFonts w:ascii="Times New Roman" w:hAnsi="宋体" w:hint="eastAsia"/>
          <w:sz w:val="22"/>
        </w:rPr>
        <w:t>网络及群组</w:t>
      </w:r>
      <w:proofErr w:type="gramEnd"/>
      <w:r w:rsidRPr="00323305">
        <w:rPr>
          <w:rFonts w:ascii="Times New Roman" w:hAnsi="宋体" w:hint="eastAsia"/>
          <w:sz w:val="22"/>
        </w:rPr>
        <w:t>的准入判断。</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节点在首次启动时，对其所属的各个群组，以群组为单位将固定配置文件的内容写入第</w:t>
      </w:r>
      <w:r w:rsidRPr="00323305">
        <w:rPr>
          <w:rFonts w:ascii="Times New Roman" w:hAnsi="宋体"/>
          <w:sz w:val="22"/>
        </w:rPr>
        <w:t>0</w:t>
      </w:r>
      <w:r w:rsidRPr="00323305">
        <w:rPr>
          <w:rFonts w:ascii="Times New Roman" w:hAnsi="宋体"/>
          <w:sz w:val="22"/>
        </w:rPr>
        <w:t>块并直接提交上链。</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w:t>
      </w:r>
      <w:r w:rsidRPr="00323305">
        <w:rPr>
          <w:rFonts w:ascii="Times New Roman" w:hAnsi="宋体"/>
          <w:sz w:val="22"/>
        </w:rPr>
        <w:t>CA</w:t>
      </w:r>
      <w:r w:rsidRPr="00323305">
        <w:rPr>
          <w:rFonts w:ascii="Times New Roman" w:hAnsi="宋体"/>
          <w:sz w:val="22"/>
        </w:rPr>
        <w:t>黑名单</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CA</w:t>
      </w:r>
      <w:r w:rsidRPr="00323305">
        <w:rPr>
          <w:rFonts w:ascii="Times New Roman" w:hAnsi="宋体"/>
          <w:sz w:val="22"/>
        </w:rPr>
        <w:t>黑名单：</w:t>
      </w:r>
      <w:r w:rsidRPr="00323305">
        <w:rPr>
          <w:rFonts w:ascii="Times New Roman" w:hAnsi="宋体"/>
          <w:sz w:val="22"/>
        </w:rPr>
        <w:t>CA</w:t>
      </w:r>
      <w:r w:rsidRPr="00323305">
        <w:rPr>
          <w:rFonts w:ascii="Times New Roman" w:hAnsi="宋体"/>
          <w:sz w:val="22"/>
        </w:rPr>
        <w:t>黑名单</w:t>
      </w:r>
      <w:r w:rsidRPr="00323305">
        <w:rPr>
          <w:rFonts w:ascii="Times New Roman" w:hAnsi="宋体" w:hint="eastAsia"/>
          <w:sz w:val="22"/>
        </w:rPr>
        <w:t>应可</w:t>
      </w:r>
      <w:r w:rsidRPr="00323305">
        <w:rPr>
          <w:rFonts w:ascii="Times New Roman" w:hAnsi="宋体"/>
          <w:sz w:val="22"/>
        </w:rPr>
        <w:t>基于配置的</w:t>
      </w:r>
      <w:r w:rsidRPr="00323305">
        <w:rPr>
          <w:rFonts w:ascii="Times New Roman" w:hAnsi="宋体"/>
          <w:sz w:val="22"/>
        </w:rPr>
        <w:t>NodeID</w:t>
      </w:r>
      <w:r w:rsidRPr="00323305">
        <w:rPr>
          <w:rFonts w:ascii="Times New Roman" w:hAnsi="宋体"/>
          <w:sz w:val="22"/>
        </w:rPr>
        <w:t>进行判断，</w:t>
      </w:r>
      <w:proofErr w:type="gramStart"/>
      <w:r w:rsidRPr="00323305">
        <w:rPr>
          <w:rFonts w:ascii="Times New Roman" w:hAnsi="宋体"/>
          <w:sz w:val="22"/>
        </w:rPr>
        <w:t>拒绝此</w:t>
      </w:r>
      <w:proofErr w:type="gramEnd"/>
      <w:r w:rsidRPr="00323305">
        <w:rPr>
          <w:rFonts w:ascii="Times New Roman" w:hAnsi="宋体"/>
          <w:sz w:val="22"/>
        </w:rPr>
        <w:t>NodeID</w:t>
      </w:r>
      <w:r w:rsidRPr="00323305">
        <w:rPr>
          <w:rFonts w:ascii="Times New Roman" w:hAnsi="宋体"/>
          <w:sz w:val="22"/>
        </w:rPr>
        <w:t>节点发起的连接。</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CA</w:t>
      </w:r>
      <w:r w:rsidRPr="00323305">
        <w:rPr>
          <w:rFonts w:ascii="Times New Roman" w:hAnsi="宋体"/>
          <w:sz w:val="22"/>
        </w:rPr>
        <w:t>白名单：</w:t>
      </w:r>
      <w:r w:rsidRPr="00323305">
        <w:rPr>
          <w:rFonts w:ascii="Times New Roman" w:hAnsi="宋体"/>
          <w:sz w:val="22"/>
        </w:rPr>
        <w:t>CA</w:t>
      </w:r>
      <w:r w:rsidRPr="00323305">
        <w:rPr>
          <w:rFonts w:ascii="Times New Roman" w:hAnsi="宋体"/>
          <w:sz w:val="22"/>
        </w:rPr>
        <w:t>白名单</w:t>
      </w:r>
      <w:r w:rsidRPr="00323305">
        <w:rPr>
          <w:rFonts w:ascii="Times New Roman" w:hAnsi="宋体" w:hint="eastAsia"/>
          <w:sz w:val="22"/>
        </w:rPr>
        <w:t>应可</w:t>
      </w:r>
      <w:r w:rsidRPr="00323305">
        <w:rPr>
          <w:rFonts w:ascii="Times New Roman" w:hAnsi="宋体"/>
          <w:sz w:val="22"/>
        </w:rPr>
        <w:t>基于配置的</w:t>
      </w:r>
      <w:r w:rsidRPr="00323305">
        <w:rPr>
          <w:rFonts w:ascii="Times New Roman" w:hAnsi="宋体"/>
          <w:sz w:val="22"/>
        </w:rPr>
        <w:t>NodeID</w:t>
      </w:r>
      <w:r w:rsidRPr="00323305">
        <w:rPr>
          <w:rFonts w:ascii="Times New Roman" w:hAnsi="宋体"/>
          <w:sz w:val="22"/>
        </w:rPr>
        <w:t>进行判断，拒绝除白名单外所有节点发起的连接。</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CA</w:t>
      </w:r>
      <w:r w:rsidRPr="00323305">
        <w:rPr>
          <w:rFonts w:ascii="Times New Roman" w:hAnsi="宋体"/>
          <w:sz w:val="22"/>
        </w:rPr>
        <w:t>黑、白名单所属的配置类型：</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基于作用范围（网络配置</w:t>
      </w:r>
      <w:r w:rsidRPr="00323305">
        <w:rPr>
          <w:rFonts w:ascii="Times New Roman" w:hAnsi="宋体"/>
          <w:sz w:val="22"/>
        </w:rPr>
        <w:t>/</w:t>
      </w:r>
      <w:r w:rsidRPr="00323305">
        <w:rPr>
          <w:rFonts w:ascii="Times New Roman" w:hAnsi="宋体"/>
          <w:sz w:val="22"/>
        </w:rPr>
        <w:t>账本配置）维度可划分为网络配置，影响整个网络的节点连接建立过程；</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基于是否可改（可改配置</w:t>
      </w:r>
      <w:r w:rsidRPr="00323305">
        <w:rPr>
          <w:rFonts w:ascii="Times New Roman" w:hAnsi="宋体"/>
          <w:sz w:val="22"/>
        </w:rPr>
        <w:t>/</w:t>
      </w:r>
      <w:r w:rsidRPr="00323305">
        <w:rPr>
          <w:rFonts w:ascii="Times New Roman" w:hAnsi="宋体"/>
          <w:sz w:val="22"/>
        </w:rPr>
        <w:t>固定配置）维度可划分为可改配置，内容可改，重启后生效；</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基于存放位置（本地存储</w:t>
      </w:r>
      <w:r w:rsidRPr="00323305">
        <w:rPr>
          <w:rFonts w:ascii="Times New Roman" w:hAnsi="宋体"/>
          <w:sz w:val="22"/>
        </w:rPr>
        <w:t>/</w:t>
      </w:r>
      <w:r w:rsidRPr="00323305">
        <w:rPr>
          <w:rFonts w:ascii="Times New Roman" w:hAnsi="宋体"/>
          <w:sz w:val="22"/>
        </w:rPr>
        <w:t>链上存储）维度可划分为本地存储，内容记录在本地，不存于链上。</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）权限控制</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为体现“权限”及“控制”理念，本项目基于分布式存储，提出分布式存储权限控制的机制，可以灵活，细粒度的方式进行有效的权限控制，为区块链的治理提供重要的技术手段。分布式权限控制基于外部账户的访问机制，对包括合约部署、表的创建、表的写操作（插入、更新和删除）进行权限控制，表的读操作不受权限控制。</w:t>
      </w:r>
      <w:r w:rsidRPr="00323305">
        <w:rPr>
          <w:rFonts w:ascii="Times New Roman" w:hAnsi="宋体"/>
          <w:sz w:val="22"/>
        </w:rPr>
        <w:t>在实际操作中，每个账户使用独立且唯一的公私</w:t>
      </w:r>
      <w:proofErr w:type="gramStart"/>
      <w:r w:rsidRPr="00323305">
        <w:rPr>
          <w:rFonts w:ascii="Times New Roman" w:hAnsi="宋体"/>
          <w:sz w:val="22"/>
        </w:rPr>
        <w:t>钥</w:t>
      </w:r>
      <w:proofErr w:type="gramEnd"/>
      <w:r w:rsidRPr="00323305">
        <w:rPr>
          <w:rFonts w:ascii="Times New Roman" w:hAnsi="宋体"/>
          <w:sz w:val="22"/>
        </w:rPr>
        <w:t>对，发起交易时使用其私</w:t>
      </w:r>
      <w:proofErr w:type="gramStart"/>
      <w:r w:rsidRPr="00323305">
        <w:rPr>
          <w:rFonts w:ascii="Times New Roman" w:hAnsi="宋体"/>
          <w:sz w:val="22"/>
        </w:rPr>
        <w:t>钥</w:t>
      </w:r>
      <w:proofErr w:type="gramEnd"/>
      <w:r w:rsidRPr="00323305">
        <w:rPr>
          <w:rFonts w:ascii="Times New Roman" w:hAnsi="宋体"/>
          <w:sz w:val="22"/>
        </w:rPr>
        <w:t>进行签名，接收方可通过公</w:t>
      </w:r>
      <w:proofErr w:type="gramStart"/>
      <w:r w:rsidRPr="00323305">
        <w:rPr>
          <w:rFonts w:ascii="Times New Roman" w:hAnsi="宋体"/>
          <w:sz w:val="22"/>
        </w:rPr>
        <w:t>钥</w:t>
      </w:r>
      <w:proofErr w:type="gramEnd"/>
      <w:r w:rsidRPr="00323305">
        <w:rPr>
          <w:rFonts w:ascii="Times New Roman" w:hAnsi="宋体"/>
          <w:sz w:val="22"/>
        </w:rPr>
        <w:t>验</w:t>
      </w:r>
      <w:proofErr w:type="gramStart"/>
      <w:r w:rsidRPr="00323305">
        <w:rPr>
          <w:rFonts w:ascii="Times New Roman" w:hAnsi="宋体"/>
          <w:sz w:val="22"/>
        </w:rPr>
        <w:t>签知道</w:t>
      </w:r>
      <w:proofErr w:type="gramEnd"/>
      <w:r w:rsidRPr="00323305">
        <w:rPr>
          <w:rFonts w:ascii="Times New Roman" w:hAnsi="宋体"/>
          <w:sz w:val="22"/>
        </w:rPr>
        <w:t>交易具体是由哪个账户发出，实现交易的可控及后续监管的追溯。</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 xml:space="preserve"> </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43" w:name="_Toc80026477"/>
      <w:r w:rsidRPr="00323305">
        <w:rPr>
          <w:rFonts w:ascii="Times New Roman" w:hAnsi="宋体" w:hint="eastAsia"/>
          <w:b/>
          <w:sz w:val="22"/>
        </w:rPr>
        <w:t xml:space="preserve">10.1.3 </w:t>
      </w:r>
      <w:r w:rsidRPr="00323305">
        <w:rPr>
          <w:rFonts w:ascii="Times New Roman" w:hAnsi="宋体" w:hint="eastAsia"/>
          <w:b/>
          <w:sz w:val="22"/>
        </w:rPr>
        <w:t>互联网公众服务平台</w:t>
      </w:r>
      <w:bookmarkEnd w:id="43"/>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44" w:name="_Toc80026478"/>
      <w:r w:rsidRPr="00323305">
        <w:rPr>
          <w:rFonts w:ascii="Times New Roman" w:hAnsi="宋体" w:hint="eastAsia"/>
          <w:b/>
          <w:sz w:val="22"/>
        </w:rPr>
        <w:t>（</w:t>
      </w:r>
      <w:r w:rsidRPr="00323305">
        <w:rPr>
          <w:rFonts w:ascii="Times New Roman" w:hAnsi="宋体" w:hint="eastAsia"/>
          <w:b/>
          <w:sz w:val="22"/>
        </w:rPr>
        <w:t>1</w:t>
      </w:r>
      <w:r w:rsidRPr="00323305">
        <w:rPr>
          <w:rFonts w:ascii="Times New Roman" w:hAnsi="宋体" w:hint="eastAsia"/>
          <w:b/>
          <w:sz w:val="22"/>
        </w:rPr>
        <w:t>）</w:t>
      </w:r>
      <w:r w:rsidRPr="00323305">
        <w:rPr>
          <w:rFonts w:ascii="Times New Roman" w:hAnsi="宋体"/>
          <w:b/>
          <w:sz w:val="22"/>
        </w:rPr>
        <w:t>互联网信息采集系统模块开发</w:t>
      </w:r>
      <w:bookmarkEnd w:id="44"/>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本项目将在现有互联网信息采集系统的基础功能上新增人工智能语音识别组件，结合智能语音识别技术可实现对采集入库的声像档案进行音视频档案整理的自动裁剪、声音的内容、人物的图像采集功能。</w:t>
      </w:r>
      <w:r w:rsidRPr="00323305">
        <w:rPr>
          <w:rFonts w:ascii="Times New Roman" w:hAnsi="宋体"/>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ab/>
      </w:r>
      <w:r w:rsidRPr="00323305">
        <w:rPr>
          <w:rFonts w:ascii="Times New Roman" w:hAnsi="宋体"/>
          <w:sz w:val="22"/>
        </w:rPr>
        <w:t>在线采集音视频转文字</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系统提供定时采集网页音视频标准格式，同时进行语音转写（</w:t>
      </w:r>
      <w:r w:rsidRPr="00323305">
        <w:rPr>
          <w:rFonts w:ascii="Times New Roman" w:hAnsi="宋体"/>
          <w:sz w:val="22"/>
        </w:rPr>
        <w:t>Long Form ASR</w:t>
      </w:r>
      <w:r w:rsidRPr="00323305">
        <w:rPr>
          <w:rFonts w:ascii="Times New Roman" w:hAnsi="宋体"/>
          <w:sz w:val="22"/>
        </w:rPr>
        <w:t>）基于深度全序列卷积神经网络，将长段音频（</w:t>
      </w:r>
      <w:r w:rsidRPr="00323305">
        <w:rPr>
          <w:rFonts w:ascii="Times New Roman" w:hAnsi="宋体"/>
          <w:sz w:val="22"/>
        </w:rPr>
        <w:t>5</w:t>
      </w:r>
      <w:r w:rsidRPr="00323305">
        <w:rPr>
          <w:rFonts w:ascii="Times New Roman" w:hAnsi="宋体"/>
          <w:sz w:val="22"/>
        </w:rPr>
        <w:t>小时以内）数据转换成文本数据，为信息处理和数据挖掘</w:t>
      </w:r>
      <w:r w:rsidRPr="00323305">
        <w:rPr>
          <w:rFonts w:ascii="Times New Roman" w:hAnsi="宋体"/>
          <w:sz w:val="22"/>
        </w:rPr>
        <w:lastRenderedPageBreak/>
        <w:t>提供基础。</w:t>
      </w:r>
      <w:r w:rsidRPr="00323305">
        <w:rPr>
          <w:rFonts w:ascii="Times New Roman" w:hAnsi="宋体"/>
          <w:sz w:val="22"/>
        </w:rPr>
        <w:t xml:space="preserve"> </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ab/>
      </w:r>
      <w:r w:rsidRPr="00323305">
        <w:rPr>
          <w:rFonts w:ascii="Times New Roman" w:hAnsi="宋体"/>
          <w:sz w:val="22"/>
        </w:rPr>
        <w:t>词汇库设置</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实时转写的音频流中出现该词汇时，引擎可将其识别出来，提高专业用语识别准确率。</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ab/>
      </w:r>
      <w:r w:rsidRPr="00323305">
        <w:rPr>
          <w:rFonts w:ascii="Times New Roman" w:hAnsi="宋体"/>
          <w:sz w:val="22"/>
        </w:rPr>
        <w:t>离线采集音视频转文字</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可以对收集过来的音视频文件上传，进行在线播放，并同时进行语音识别出对应文字信息，</w:t>
      </w:r>
      <w:proofErr w:type="gramStart"/>
      <w:r w:rsidRPr="00323305">
        <w:rPr>
          <w:rFonts w:ascii="Times New Roman" w:hAnsi="宋体" w:hint="eastAsia"/>
          <w:sz w:val="22"/>
        </w:rPr>
        <w:t>做为</w:t>
      </w:r>
      <w:proofErr w:type="gramEnd"/>
      <w:r w:rsidRPr="00323305">
        <w:rPr>
          <w:rFonts w:ascii="Times New Roman" w:hAnsi="宋体" w:hint="eastAsia"/>
          <w:sz w:val="22"/>
        </w:rPr>
        <w:t>该档案信息描述，便于用户进行检索利用。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sz w:val="22"/>
        </w:rPr>
        <w:tab/>
      </w:r>
      <w:r w:rsidRPr="00323305">
        <w:rPr>
          <w:rFonts w:ascii="Times New Roman" w:hAnsi="宋体"/>
          <w:sz w:val="22"/>
        </w:rPr>
        <w:t>音视频信息整理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实现采集音频、视频自动进行分类保存；此外通过关键词、关键字、</w:t>
      </w:r>
      <w:proofErr w:type="gramStart"/>
      <w:r w:rsidRPr="00323305">
        <w:rPr>
          <w:rFonts w:ascii="Times New Roman" w:hAnsi="宋体" w:hint="eastAsia"/>
          <w:sz w:val="22"/>
        </w:rPr>
        <w:t>热词等</w:t>
      </w:r>
      <w:proofErr w:type="gramEnd"/>
      <w:r w:rsidRPr="00323305">
        <w:rPr>
          <w:rFonts w:ascii="Times New Roman" w:hAnsi="宋体" w:hint="eastAsia"/>
          <w:sz w:val="22"/>
        </w:rPr>
        <w:t>主题内容，对收集的音视频文件进行，针对性的自动剪辑，并通过人工补录档案元数据信息，形成档案条目</w:t>
      </w:r>
      <w:r w:rsidRPr="00323305">
        <w:rPr>
          <w:rFonts w:ascii="Times New Roman" w:hAnsi="宋体"/>
          <w:sz w:val="22"/>
        </w:rPr>
        <w:t>+</w:t>
      </w:r>
      <w:r w:rsidRPr="00323305">
        <w:rPr>
          <w:rFonts w:ascii="Times New Roman" w:hAnsi="宋体"/>
          <w:sz w:val="22"/>
        </w:rPr>
        <w:t>原件。</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45" w:name="_Toc80026479"/>
      <w:r w:rsidRPr="00323305">
        <w:rPr>
          <w:rFonts w:ascii="Times New Roman" w:hAnsi="宋体" w:hint="eastAsia"/>
          <w:b/>
          <w:sz w:val="22"/>
        </w:rPr>
        <w:t>（</w:t>
      </w:r>
      <w:r w:rsidRPr="00323305">
        <w:rPr>
          <w:rFonts w:ascii="Times New Roman" w:hAnsi="宋体" w:hint="eastAsia"/>
          <w:b/>
          <w:sz w:val="22"/>
        </w:rPr>
        <w:t>2</w:t>
      </w:r>
      <w:r w:rsidRPr="00323305">
        <w:rPr>
          <w:rFonts w:ascii="Times New Roman" w:hAnsi="宋体" w:hint="eastAsia"/>
          <w:b/>
          <w:sz w:val="22"/>
        </w:rPr>
        <w:t>）</w:t>
      </w:r>
      <w:proofErr w:type="gramStart"/>
      <w:r w:rsidRPr="00323305">
        <w:rPr>
          <w:rFonts w:ascii="Times New Roman" w:hAnsi="宋体"/>
          <w:b/>
          <w:sz w:val="22"/>
        </w:rPr>
        <w:t>微信公众</w:t>
      </w:r>
      <w:proofErr w:type="gramEnd"/>
      <w:r w:rsidRPr="00323305">
        <w:rPr>
          <w:rFonts w:ascii="Times New Roman" w:hAnsi="宋体"/>
          <w:b/>
          <w:sz w:val="22"/>
        </w:rPr>
        <w:t>服务平台模块开发</w:t>
      </w:r>
      <w:bookmarkEnd w:id="45"/>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基于档案馆现有</w:t>
      </w:r>
      <w:proofErr w:type="gramStart"/>
      <w:r w:rsidRPr="00323305">
        <w:rPr>
          <w:rFonts w:ascii="Times New Roman" w:hAnsi="宋体" w:hint="eastAsia"/>
          <w:sz w:val="22"/>
        </w:rPr>
        <w:t>的微信服务</w:t>
      </w:r>
      <w:proofErr w:type="gramEnd"/>
      <w:r w:rsidRPr="00323305">
        <w:rPr>
          <w:rFonts w:ascii="Times New Roman" w:hAnsi="宋体" w:hint="eastAsia"/>
          <w:sz w:val="22"/>
        </w:rPr>
        <w:t>公众号平台，为了更好扩大教育培训管理系统日常管理监督、时效性，方便培训课程能让学员及时知道，该平台增加培训课程预览和培训课程报名、签到功能模块。</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1</w:t>
      </w:r>
      <w:r w:rsidRPr="00323305">
        <w:rPr>
          <w:rFonts w:ascii="Times New Roman" w:hAnsi="宋体" w:hint="eastAsia"/>
          <w:sz w:val="22"/>
        </w:rPr>
        <w:t>）</w:t>
      </w:r>
      <w:r w:rsidRPr="00323305">
        <w:rPr>
          <w:rFonts w:ascii="Times New Roman" w:hAnsi="宋体"/>
          <w:sz w:val="22"/>
        </w:rPr>
        <w:t>培训课程预览</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实现年度或本月份培训课程的安排时间表展示，学员可通过公众号平台，检索、查看详情，并根据自身进行报名参加。</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2</w:t>
      </w:r>
      <w:r w:rsidRPr="00323305">
        <w:rPr>
          <w:rFonts w:ascii="Times New Roman" w:hAnsi="宋体" w:hint="eastAsia"/>
          <w:sz w:val="22"/>
        </w:rPr>
        <w:t>）</w:t>
      </w:r>
      <w:r w:rsidRPr="00323305">
        <w:rPr>
          <w:rFonts w:ascii="Times New Roman" w:hAnsi="宋体"/>
          <w:sz w:val="22"/>
        </w:rPr>
        <w:t>培训课程报名、签到</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提供培训课程</w:t>
      </w:r>
      <w:proofErr w:type="gramStart"/>
      <w:r w:rsidRPr="00323305">
        <w:rPr>
          <w:rFonts w:ascii="Times New Roman" w:hAnsi="宋体" w:hint="eastAsia"/>
          <w:sz w:val="22"/>
        </w:rPr>
        <w:t>二维码信息</w:t>
      </w:r>
      <w:proofErr w:type="gramEnd"/>
      <w:r w:rsidRPr="00323305">
        <w:rPr>
          <w:rFonts w:ascii="Times New Roman" w:hAnsi="宋体" w:hint="eastAsia"/>
          <w:sz w:val="22"/>
        </w:rPr>
        <w:t>，通过识别进行报名、签到；</w:t>
      </w:r>
      <w:r w:rsidRPr="00323305">
        <w:rPr>
          <w:rFonts w:ascii="Times New Roman" w:hAnsi="宋体"/>
          <w:sz w:val="22"/>
        </w:rPr>
        <w:t xml:space="preserve"> </w:t>
      </w:r>
      <w:r w:rsidRPr="00323305">
        <w:rPr>
          <w:rFonts w:ascii="Times New Roman" w:hAnsi="宋体"/>
          <w:sz w:val="22"/>
        </w:rPr>
        <w:t>提供报名登记表申请，提交审核通过后，方可参加该课程；提供当天开课课程的签到功能，记录该课程出勤人员情况。</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46" w:name="_Toc80026480"/>
      <w:r w:rsidRPr="00323305">
        <w:rPr>
          <w:rFonts w:ascii="Times New Roman" w:hAnsi="宋体" w:hint="eastAsia"/>
          <w:b/>
          <w:sz w:val="22"/>
        </w:rPr>
        <w:t>（</w:t>
      </w:r>
      <w:r w:rsidRPr="00323305">
        <w:rPr>
          <w:rFonts w:ascii="Times New Roman" w:hAnsi="宋体" w:hint="eastAsia"/>
          <w:b/>
          <w:sz w:val="22"/>
        </w:rPr>
        <w:t>3</w:t>
      </w:r>
      <w:r w:rsidRPr="00323305">
        <w:rPr>
          <w:rFonts w:ascii="Times New Roman" w:hAnsi="宋体" w:hint="eastAsia"/>
          <w:b/>
          <w:sz w:val="22"/>
        </w:rPr>
        <w:t>）</w:t>
      </w:r>
      <w:r w:rsidRPr="00323305">
        <w:rPr>
          <w:rFonts w:ascii="Times New Roman" w:hAnsi="宋体"/>
          <w:b/>
          <w:sz w:val="22"/>
        </w:rPr>
        <w:t>监督</w:t>
      </w:r>
      <w:r w:rsidRPr="00323305">
        <w:rPr>
          <w:rFonts w:ascii="Times New Roman" w:hAnsi="宋体" w:hint="eastAsia"/>
          <w:b/>
          <w:sz w:val="22"/>
        </w:rPr>
        <w:t>执法</w:t>
      </w:r>
      <w:r w:rsidRPr="00323305">
        <w:rPr>
          <w:rFonts w:ascii="Times New Roman" w:hAnsi="宋体"/>
          <w:b/>
          <w:sz w:val="22"/>
        </w:rPr>
        <w:t>与教育培训管理平台模块开发</w:t>
      </w:r>
      <w:bookmarkEnd w:id="46"/>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在现有监督执法与教育培训管理平台进行功能模块扩建，新增</w:t>
      </w:r>
      <w:r w:rsidRPr="00323305">
        <w:rPr>
          <w:rFonts w:ascii="Times New Roman" w:hAnsi="宋体"/>
          <w:sz w:val="22"/>
        </w:rPr>
        <w:t>档案行政</w:t>
      </w:r>
      <w:r w:rsidRPr="00323305">
        <w:rPr>
          <w:rFonts w:ascii="Times New Roman" w:hAnsi="宋体" w:hint="eastAsia"/>
          <w:sz w:val="22"/>
        </w:rPr>
        <w:t>执法</w:t>
      </w:r>
      <w:r w:rsidRPr="00323305">
        <w:rPr>
          <w:rFonts w:ascii="Times New Roman" w:hAnsi="宋体"/>
          <w:sz w:val="22"/>
        </w:rPr>
        <w:t>检查</w:t>
      </w:r>
      <w:r w:rsidRPr="00323305">
        <w:rPr>
          <w:rFonts w:ascii="Times New Roman" w:hAnsi="宋体" w:hint="eastAsia"/>
          <w:sz w:val="22"/>
        </w:rPr>
        <w:t>、</w:t>
      </w:r>
      <w:r w:rsidRPr="00323305">
        <w:rPr>
          <w:rFonts w:ascii="Times New Roman" w:hAnsi="宋体"/>
          <w:sz w:val="22"/>
        </w:rPr>
        <w:t>建设项目监管</w:t>
      </w:r>
      <w:r w:rsidRPr="00323305">
        <w:rPr>
          <w:rFonts w:ascii="Times New Roman" w:hAnsi="宋体" w:hint="eastAsia"/>
          <w:sz w:val="22"/>
        </w:rPr>
        <w:t>、业务指导、</w:t>
      </w:r>
      <w:r w:rsidRPr="00323305">
        <w:rPr>
          <w:rFonts w:ascii="Times New Roman" w:hAnsi="宋体"/>
          <w:sz w:val="22"/>
        </w:rPr>
        <w:t>知识库管理</w:t>
      </w:r>
      <w:r w:rsidRPr="00323305">
        <w:rPr>
          <w:rFonts w:ascii="Times New Roman" w:hAnsi="宋体" w:hint="eastAsia"/>
          <w:sz w:val="22"/>
        </w:rPr>
        <w:t>、教育培训等业务板块系统，并将多个业务板块系统功能整合集成优化升级，采用统一人员权限维护，实现用户单位对应用功能扩展和调整的需要，无需多次进行登录访问。</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通过本平台，深度监管各单位档案工作发展动态，即时分析和统计档案各类业务数据，逐步实现档案日常督导、行政执法、年度评估的双向反馈和在线考核以及本区内建设项目的全流程监管工作。</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1</w:t>
      </w:r>
      <w:r w:rsidRPr="00323305">
        <w:rPr>
          <w:rFonts w:ascii="Times New Roman" w:hAnsi="宋体" w:hint="eastAsia"/>
          <w:sz w:val="22"/>
        </w:rPr>
        <w:t>）</w:t>
      </w:r>
      <w:r w:rsidRPr="00323305">
        <w:rPr>
          <w:rFonts w:ascii="Times New Roman" w:hAnsi="宋体"/>
          <w:sz w:val="22"/>
        </w:rPr>
        <w:t>档案行政</w:t>
      </w:r>
      <w:r w:rsidRPr="00323305">
        <w:rPr>
          <w:rFonts w:ascii="Times New Roman" w:hAnsi="宋体" w:hint="eastAsia"/>
          <w:sz w:val="22"/>
        </w:rPr>
        <w:t>执法</w:t>
      </w:r>
      <w:r w:rsidRPr="00323305">
        <w:rPr>
          <w:rFonts w:ascii="Times New Roman" w:hAnsi="宋体"/>
          <w:sz w:val="22"/>
        </w:rPr>
        <w:t>检查</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新增档案行政执法检查模块，可向立档单位或相关执法检查单位告知行政检查结果和发布结果通告。</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档案行政执法检查模块需实现</w:t>
      </w:r>
      <w:r w:rsidRPr="00323305">
        <w:rPr>
          <w:rFonts w:ascii="Times New Roman" w:hAnsi="宋体"/>
          <w:sz w:val="22"/>
        </w:rPr>
        <w:t>单套制归档</w:t>
      </w:r>
      <w:r w:rsidRPr="00323305">
        <w:rPr>
          <w:rFonts w:ascii="Times New Roman" w:hAnsi="宋体" w:hint="eastAsia"/>
          <w:sz w:val="22"/>
        </w:rPr>
        <w:t>，具体新增功能模块如下：</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）文件上传</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增加“文件上传”子模块。完成每家单位的实地检查后，能将现场笔录、音像记录、评分表、检查对象整改方案等材料上传。</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）一键归档</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调整文件材料的归档形式</w:t>
      </w:r>
    </w:p>
    <w:tbl>
      <w:tblPr>
        <w:tblW w:w="8150"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5"/>
        <w:gridCol w:w="1281"/>
        <w:gridCol w:w="1984"/>
      </w:tblGrid>
      <w:tr w:rsidR="00323305" w:rsidRPr="00323305" w:rsidTr="00855FC0">
        <w:trPr>
          <w:trHeight w:val="53"/>
          <w:jc w:val="center"/>
        </w:trPr>
        <w:tc>
          <w:tcPr>
            <w:tcW w:w="4885" w:type="dxa"/>
            <w:vMerge w:val="restart"/>
            <w:shd w:val="clear" w:color="auto" w:fill="auto"/>
            <w:vAlign w:val="center"/>
            <w:hideMark/>
          </w:tcPr>
          <w:p w:rsidR="00323305" w:rsidRPr="00323305" w:rsidRDefault="00323305" w:rsidP="00855FC0">
            <w:pPr>
              <w:widowControl/>
              <w:spacing w:line="360" w:lineRule="auto"/>
              <w:jc w:val="center"/>
              <w:rPr>
                <w:rFonts w:ascii="宋体" w:hAnsi="宋体" w:cs="宋体"/>
                <w:b/>
                <w:bCs/>
                <w:kern w:val="0"/>
                <w:sz w:val="22"/>
              </w:rPr>
            </w:pPr>
            <w:r w:rsidRPr="00323305">
              <w:rPr>
                <w:rFonts w:ascii="宋体" w:hAnsi="宋体" w:cs="宋体" w:hint="eastAsia"/>
                <w:b/>
                <w:bCs/>
                <w:kern w:val="0"/>
                <w:sz w:val="22"/>
              </w:rPr>
              <w:t>文件材料</w:t>
            </w:r>
          </w:p>
        </w:tc>
        <w:tc>
          <w:tcPr>
            <w:tcW w:w="3265" w:type="dxa"/>
            <w:gridSpan w:val="2"/>
            <w:shd w:val="clear" w:color="auto" w:fill="auto"/>
            <w:vAlign w:val="center"/>
            <w:hideMark/>
          </w:tcPr>
          <w:p w:rsidR="00323305" w:rsidRPr="00323305" w:rsidRDefault="00323305" w:rsidP="00855FC0">
            <w:pPr>
              <w:widowControl/>
              <w:spacing w:line="360" w:lineRule="auto"/>
              <w:jc w:val="center"/>
              <w:rPr>
                <w:rFonts w:ascii="宋体" w:hAnsi="宋体" w:cs="宋体"/>
                <w:b/>
                <w:bCs/>
                <w:kern w:val="0"/>
                <w:sz w:val="22"/>
              </w:rPr>
            </w:pPr>
            <w:r w:rsidRPr="00323305">
              <w:rPr>
                <w:rFonts w:ascii="宋体" w:hAnsi="宋体" w:cs="宋体" w:hint="eastAsia"/>
                <w:b/>
                <w:bCs/>
                <w:kern w:val="0"/>
                <w:sz w:val="22"/>
              </w:rPr>
              <w:t>归档形式</w:t>
            </w:r>
          </w:p>
        </w:tc>
      </w:tr>
      <w:tr w:rsidR="00323305" w:rsidRPr="00323305" w:rsidTr="00855FC0">
        <w:trPr>
          <w:trHeight w:val="300"/>
          <w:jc w:val="center"/>
        </w:trPr>
        <w:tc>
          <w:tcPr>
            <w:tcW w:w="4885" w:type="dxa"/>
            <w:vMerge/>
            <w:vAlign w:val="center"/>
            <w:hideMark/>
          </w:tcPr>
          <w:p w:rsidR="00323305" w:rsidRPr="00323305" w:rsidRDefault="00323305" w:rsidP="00855FC0">
            <w:pPr>
              <w:widowControl/>
              <w:spacing w:line="360" w:lineRule="auto"/>
              <w:jc w:val="left"/>
              <w:rPr>
                <w:rFonts w:ascii="宋体" w:hAnsi="宋体" w:cs="宋体"/>
                <w:b/>
                <w:bCs/>
                <w:kern w:val="0"/>
                <w:sz w:val="22"/>
              </w:rPr>
            </w:pPr>
          </w:p>
        </w:tc>
        <w:tc>
          <w:tcPr>
            <w:tcW w:w="1281" w:type="dxa"/>
            <w:shd w:val="clear" w:color="auto" w:fill="auto"/>
            <w:vAlign w:val="center"/>
            <w:hideMark/>
          </w:tcPr>
          <w:p w:rsidR="00323305" w:rsidRPr="00323305" w:rsidRDefault="00323305" w:rsidP="00855FC0">
            <w:pPr>
              <w:widowControl/>
              <w:spacing w:line="360" w:lineRule="auto"/>
              <w:jc w:val="center"/>
              <w:rPr>
                <w:rFonts w:ascii="宋体" w:hAnsi="宋体" w:cs="宋体"/>
                <w:b/>
                <w:bCs/>
                <w:kern w:val="0"/>
                <w:sz w:val="22"/>
              </w:rPr>
            </w:pPr>
            <w:r w:rsidRPr="00323305">
              <w:rPr>
                <w:rFonts w:ascii="宋体" w:hAnsi="宋体" w:cs="宋体" w:hint="eastAsia"/>
                <w:b/>
                <w:bCs/>
                <w:kern w:val="0"/>
                <w:sz w:val="22"/>
              </w:rPr>
              <w:t>调整前</w:t>
            </w:r>
          </w:p>
        </w:tc>
        <w:tc>
          <w:tcPr>
            <w:tcW w:w="1984" w:type="dxa"/>
            <w:shd w:val="clear" w:color="auto" w:fill="auto"/>
            <w:vAlign w:val="center"/>
            <w:hideMark/>
          </w:tcPr>
          <w:p w:rsidR="00323305" w:rsidRPr="00323305" w:rsidRDefault="00323305" w:rsidP="00855FC0">
            <w:pPr>
              <w:widowControl/>
              <w:spacing w:line="360" w:lineRule="auto"/>
              <w:jc w:val="center"/>
              <w:rPr>
                <w:rFonts w:ascii="宋体" w:hAnsi="宋体" w:cs="宋体"/>
                <w:b/>
                <w:bCs/>
                <w:kern w:val="0"/>
                <w:sz w:val="22"/>
              </w:rPr>
            </w:pPr>
            <w:r w:rsidRPr="00323305">
              <w:rPr>
                <w:rFonts w:ascii="宋体" w:hAnsi="宋体" w:cs="宋体" w:hint="eastAsia"/>
                <w:b/>
                <w:bCs/>
                <w:kern w:val="0"/>
                <w:sz w:val="22"/>
              </w:rPr>
              <w:t>调整后</w:t>
            </w:r>
          </w:p>
        </w:tc>
      </w:tr>
      <w:tr w:rsidR="00323305" w:rsidRPr="00323305" w:rsidTr="00855FC0">
        <w:trPr>
          <w:trHeight w:val="43"/>
          <w:jc w:val="center"/>
        </w:trPr>
        <w:tc>
          <w:tcPr>
            <w:tcW w:w="4885" w:type="dxa"/>
            <w:shd w:val="clear" w:color="auto" w:fill="auto"/>
            <w:vAlign w:val="center"/>
            <w:hideMark/>
          </w:tcPr>
          <w:p w:rsidR="00323305" w:rsidRPr="00323305" w:rsidRDefault="00323305" w:rsidP="00855FC0">
            <w:pPr>
              <w:widowControl/>
              <w:spacing w:line="360" w:lineRule="auto"/>
              <w:jc w:val="left"/>
              <w:rPr>
                <w:rFonts w:ascii="宋体" w:hAnsi="宋体" w:cs="宋体"/>
                <w:kern w:val="0"/>
                <w:sz w:val="22"/>
              </w:rPr>
            </w:pPr>
            <w:r w:rsidRPr="00323305">
              <w:rPr>
                <w:rFonts w:ascii="宋体" w:hAnsi="宋体" w:cs="宋体" w:hint="eastAsia"/>
                <w:kern w:val="0"/>
                <w:sz w:val="22"/>
              </w:rPr>
              <w:t>《行政检查告知书》、《档案行政检查意见书》</w:t>
            </w:r>
          </w:p>
        </w:tc>
        <w:tc>
          <w:tcPr>
            <w:tcW w:w="1281" w:type="dxa"/>
            <w:shd w:val="clear" w:color="auto" w:fill="auto"/>
            <w:vAlign w:val="center"/>
            <w:hideMark/>
          </w:tcPr>
          <w:p w:rsidR="00323305" w:rsidRPr="00323305" w:rsidRDefault="00323305" w:rsidP="00855FC0">
            <w:pPr>
              <w:widowControl/>
              <w:spacing w:line="360" w:lineRule="auto"/>
              <w:jc w:val="center"/>
              <w:rPr>
                <w:rFonts w:ascii="宋体" w:hAnsi="宋体" w:cs="宋体"/>
                <w:kern w:val="0"/>
                <w:sz w:val="22"/>
              </w:rPr>
            </w:pPr>
            <w:r w:rsidRPr="00323305">
              <w:rPr>
                <w:rFonts w:ascii="宋体" w:hAnsi="宋体" w:cs="宋体" w:hint="eastAsia"/>
                <w:kern w:val="0"/>
                <w:sz w:val="22"/>
              </w:rPr>
              <w:t>纸质</w:t>
            </w:r>
          </w:p>
        </w:tc>
        <w:tc>
          <w:tcPr>
            <w:tcW w:w="1984" w:type="dxa"/>
            <w:shd w:val="clear" w:color="auto" w:fill="auto"/>
            <w:vAlign w:val="center"/>
            <w:hideMark/>
          </w:tcPr>
          <w:p w:rsidR="00323305" w:rsidRPr="00323305" w:rsidRDefault="00323305" w:rsidP="00855FC0">
            <w:pPr>
              <w:widowControl/>
              <w:spacing w:line="360" w:lineRule="auto"/>
              <w:jc w:val="center"/>
              <w:rPr>
                <w:rFonts w:ascii="宋体" w:hAnsi="宋体" w:cs="宋体"/>
                <w:kern w:val="0"/>
                <w:sz w:val="22"/>
              </w:rPr>
            </w:pPr>
            <w:r w:rsidRPr="00323305">
              <w:rPr>
                <w:rFonts w:ascii="宋体" w:hAnsi="宋体" w:cs="宋体" w:hint="eastAsia"/>
                <w:kern w:val="0"/>
                <w:sz w:val="22"/>
              </w:rPr>
              <w:t>电子文件</w:t>
            </w:r>
          </w:p>
        </w:tc>
      </w:tr>
      <w:tr w:rsidR="00323305" w:rsidRPr="00323305" w:rsidTr="00855FC0">
        <w:trPr>
          <w:trHeight w:val="255"/>
          <w:jc w:val="center"/>
        </w:trPr>
        <w:tc>
          <w:tcPr>
            <w:tcW w:w="4885" w:type="dxa"/>
            <w:shd w:val="clear" w:color="auto" w:fill="auto"/>
            <w:vAlign w:val="center"/>
            <w:hideMark/>
          </w:tcPr>
          <w:p w:rsidR="00323305" w:rsidRPr="00323305" w:rsidRDefault="00323305" w:rsidP="00855FC0">
            <w:pPr>
              <w:widowControl/>
              <w:spacing w:line="360" w:lineRule="auto"/>
              <w:jc w:val="left"/>
              <w:rPr>
                <w:rFonts w:ascii="宋体" w:hAnsi="宋体" w:cs="宋体"/>
                <w:kern w:val="0"/>
                <w:sz w:val="22"/>
              </w:rPr>
            </w:pPr>
            <w:r w:rsidRPr="00323305">
              <w:rPr>
                <w:rFonts w:ascii="宋体" w:hAnsi="宋体" w:cs="宋体" w:hint="eastAsia"/>
                <w:kern w:val="0"/>
                <w:sz w:val="22"/>
              </w:rPr>
              <w:t>《档案行政检查现场笔录》</w:t>
            </w:r>
          </w:p>
        </w:tc>
        <w:tc>
          <w:tcPr>
            <w:tcW w:w="1281" w:type="dxa"/>
            <w:shd w:val="clear" w:color="auto" w:fill="auto"/>
            <w:vAlign w:val="center"/>
            <w:hideMark/>
          </w:tcPr>
          <w:p w:rsidR="00323305" w:rsidRPr="00323305" w:rsidRDefault="00323305" w:rsidP="00855FC0">
            <w:pPr>
              <w:widowControl/>
              <w:spacing w:line="360" w:lineRule="auto"/>
              <w:jc w:val="center"/>
              <w:rPr>
                <w:rFonts w:ascii="宋体" w:hAnsi="宋体" w:cs="宋体"/>
                <w:kern w:val="0"/>
                <w:sz w:val="22"/>
              </w:rPr>
            </w:pPr>
            <w:r w:rsidRPr="00323305">
              <w:rPr>
                <w:rFonts w:ascii="宋体" w:hAnsi="宋体" w:cs="宋体" w:hint="eastAsia"/>
                <w:kern w:val="0"/>
                <w:sz w:val="22"/>
              </w:rPr>
              <w:t>纸质</w:t>
            </w:r>
          </w:p>
        </w:tc>
        <w:tc>
          <w:tcPr>
            <w:tcW w:w="1984" w:type="dxa"/>
            <w:shd w:val="clear" w:color="auto" w:fill="auto"/>
            <w:vAlign w:val="center"/>
            <w:hideMark/>
          </w:tcPr>
          <w:p w:rsidR="00323305" w:rsidRPr="00323305" w:rsidRDefault="00323305" w:rsidP="00855FC0">
            <w:pPr>
              <w:widowControl/>
              <w:spacing w:line="360" w:lineRule="auto"/>
              <w:jc w:val="center"/>
              <w:rPr>
                <w:rFonts w:ascii="宋体" w:hAnsi="宋体" w:cs="宋体"/>
                <w:kern w:val="0"/>
                <w:sz w:val="22"/>
              </w:rPr>
            </w:pPr>
            <w:r w:rsidRPr="00323305">
              <w:rPr>
                <w:rFonts w:ascii="宋体" w:hAnsi="宋体" w:cs="宋体" w:hint="eastAsia"/>
                <w:kern w:val="0"/>
                <w:sz w:val="22"/>
              </w:rPr>
              <w:t>纸质、数字化副本</w:t>
            </w:r>
          </w:p>
        </w:tc>
      </w:tr>
      <w:tr w:rsidR="00323305" w:rsidRPr="00323305" w:rsidTr="00855FC0">
        <w:trPr>
          <w:trHeight w:val="43"/>
          <w:jc w:val="center"/>
        </w:trPr>
        <w:tc>
          <w:tcPr>
            <w:tcW w:w="4885" w:type="dxa"/>
            <w:shd w:val="clear" w:color="auto" w:fill="auto"/>
            <w:vAlign w:val="center"/>
            <w:hideMark/>
          </w:tcPr>
          <w:p w:rsidR="00323305" w:rsidRPr="00323305" w:rsidRDefault="00323305" w:rsidP="00855FC0">
            <w:pPr>
              <w:widowControl/>
              <w:spacing w:line="360" w:lineRule="auto"/>
              <w:jc w:val="left"/>
              <w:rPr>
                <w:rFonts w:ascii="宋体" w:hAnsi="宋体" w:cs="宋体"/>
                <w:kern w:val="0"/>
                <w:sz w:val="22"/>
              </w:rPr>
            </w:pPr>
            <w:r w:rsidRPr="00323305">
              <w:rPr>
                <w:rFonts w:ascii="宋体" w:hAnsi="宋体" w:cs="宋体" w:hint="eastAsia"/>
                <w:kern w:val="0"/>
                <w:sz w:val="22"/>
              </w:rPr>
              <w:t>《现场评分表》、《检查对象整改方案》</w:t>
            </w:r>
          </w:p>
        </w:tc>
        <w:tc>
          <w:tcPr>
            <w:tcW w:w="1281" w:type="dxa"/>
            <w:shd w:val="clear" w:color="auto" w:fill="auto"/>
            <w:vAlign w:val="center"/>
            <w:hideMark/>
          </w:tcPr>
          <w:p w:rsidR="00323305" w:rsidRPr="00323305" w:rsidRDefault="00323305" w:rsidP="00855FC0">
            <w:pPr>
              <w:widowControl/>
              <w:spacing w:line="360" w:lineRule="auto"/>
              <w:jc w:val="center"/>
              <w:rPr>
                <w:rFonts w:ascii="宋体" w:hAnsi="宋体" w:cs="宋体"/>
                <w:kern w:val="0"/>
                <w:sz w:val="22"/>
              </w:rPr>
            </w:pPr>
            <w:r w:rsidRPr="00323305">
              <w:rPr>
                <w:rFonts w:ascii="宋体" w:hAnsi="宋体" w:cs="宋体" w:hint="eastAsia"/>
                <w:kern w:val="0"/>
                <w:sz w:val="22"/>
              </w:rPr>
              <w:t>纸质</w:t>
            </w:r>
          </w:p>
        </w:tc>
        <w:tc>
          <w:tcPr>
            <w:tcW w:w="1984" w:type="dxa"/>
            <w:shd w:val="clear" w:color="auto" w:fill="auto"/>
            <w:vAlign w:val="center"/>
            <w:hideMark/>
          </w:tcPr>
          <w:p w:rsidR="00323305" w:rsidRPr="00323305" w:rsidRDefault="00323305" w:rsidP="00855FC0">
            <w:pPr>
              <w:widowControl/>
              <w:spacing w:line="360" w:lineRule="auto"/>
              <w:jc w:val="center"/>
              <w:rPr>
                <w:rFonts w:ascii="宋体" w:hAnsi="宋体" w:cs="宋体"/>
                <w:kern w:val="0"/>
                <w:sz w:val="22"/>
              </w:rPr>
            </w:pPr>
            <w:r w:rsidRPr="00323305">
              <w:rPr>
                <w:rFonts w:ascii="宋体" w:hAnsi="宋体" w:cs="宋体" w:hint="eastAsia"/>
                <w:kern w:val="0"/>
                <w:sz w:val="22"/>
              </w:rPr>
              <w:t>数字化副本</w:t>
            </w:r>
          </w:p>
        </w:tc>
      </w:tr>
      <w:tr w:rsidR="00323305" w:rsidRPr="00323305" w:rsidTr="00855FC0">
        <w:trPr>
          <w:trHeight w:val="300"/>
          <w:jc w:val="center"/>
        </w:trPr>
        <w:tc>
          <w:tcPr>
            <w:tcW w:w="4885" w:type="dxa"/>
            <w:shd w:val="clear" w:color="auto" w:fill="auto"/>
            <w:vAlign w:val="center"/>
            <w:hideMark/>
          </w:tcPr>
          <w:p w:rsidR="00323305" w:rsidRPr="00323305" w:rsidRDefault="00323305" w:rsidP="00855FC0">
            <w:pPr>
              <w:widowControl/>
              <w:spacing w:line="360" w:lineRule="auto"/>
              <w:jc w:val="left"/>
              <w:rPr>
                <w:rFonts w:ascii="宋体" w:hAnsi="宋体" w:cs="宋体"/>
                <w:kern w:val="0"/>
                <w:sz w:val="22"/>
              </w:rPr>
            </w:pPr>
            <w:r w:rsidRPr="00323305">
              <w:rPr>
                <w:rFonts w:ascii="宋体" w:hAnsi="宋体" w:cs="宋体" w:hint="eastAsia"/>
                <w:kern w:val="0"/>
                <w:sz w:val="22"/>
              </w:rPr>
              <w:t>音像记录</w:t>
            </w:r>
          </w:p>
        </w:tc>
        <w:tc>
          <w:tcPr>
            <w:tcW w:w="1281" w:type="dxa"/>
            <w:shd w:val="clear" w:color="auto" w:fill="auto"/>
            <w:vAlign w:val="center"/>
            <w:hideMark/>
          </w:tcPr>
          <w:p w:rsidR="00323305" w:rsidRPr="00323305" w:rsidRDefault="00323305" w:rsidP="00855FC0">
            <w:pPr>
              <w:widowControl/>
              <w:spacing w:line="360" w:lineRule="auto"/>
              <w:jc w:val="center"/>
              <w:rPr>
                <w:rFonts w:ascii="宋体" w:hAnsi="宋体" w:cs="宋体"/>
                <w:kern w:val="0"/>
                <w:sz w:val="22"/>
              </w:rPr>
            </w:pPr>
            <w:r w:rsidRPr="00323305">
              <w:rPr>
                <w:rFonts w:ascii="宋体" w:hAnsi="宋体" w:cs="宋体" w:hint="eastAsia"/>
                <w:kern w:val="0"/>
                <w:sz w:val="22"/>
              </w:rPr>
              <w:t>电子文件</w:t>
            </w:r>
          </w:p>
        </w:tc>
        <w:tc>
          <w:tcPr>
            <w:tcW w:w="1984" w:type="dxa"/>
            <w:shd w:val="clear" w:color="auto" w:fill="auto"/>
            <w:vAlign w:val="center"/>
            <w:hideMark/>
          </w:tcPr>
          <w:p w:rsidR="00323305" w:rsidRPr="00323305" w:rsidRDefault="00323305" w:rsidP="00855FC0">
            <w:pPr>
              <w:widowControl/>
              <w:spacing w:line="360" w:lineRule="auto"/>
              <w:jc w:val="center"/>
              <w:rPr>
                <w:rFonts w:ascii="宋体" w:hAnsi="宋体" w:cs="宋体"/>
                <w:kern w:val="0"/>
                <w:sz w:val="22"/>
              </w:rPr>
            </w:pPr>
            <w:r w:rsidRPr="00323305">
              <w:rPr>
                <w:rFonts w:ascii="宋体" w:hAnsi="宋体" w:cs="宋体" w:hint="eastAsia"/>
                <w:kern w:val="0"/>
                <w:sz w:val="22"/>
              </w:rPr>
              <w:t>电子文件</w:t>
            </w:r>
          </w:p>
        </w:tc>
      </w:tr>
    </w:tbl>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调整后，除《档案行政检查现场笔录》继续以纸质形式归档外，其他文件材料一律实行电子化归档。</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增加“一键归档”子模块。每一家单位检查流程完成后，能实现一键自动归档。</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）检查文稿自动生成</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增加《行政检查告知书》《档案行政检查意见书》自动生成功能。在对每一家被检单位实地检查前，在系统内完成“确认”，可自动生成《行政检查告知书》；完成检查后，能在网上填写并自动生成《档案行政检查意见书》，自动生成编号。</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sz w:val="22"/>
        </w:rPr>
        <w:t>）电子签章</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增加自动电子签名、盖章功能。在《行政检查告知书》《档案行政检查意见书》上能实现电子签名、签章。</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2</w:t>
      </w:r>
      <w:r w:rsidRPr="00323305">
        <w:rPr>
          <w:rFonts w:ascii="Times New Roman" w:hAnsi="宋体" w:hint="eastAsia"/>
          <w:sz w:val="22"/>
        </w:rPr>
        <w:t>）</w:t>
      </w:r>
      <w:r w:rsidRPr="00323305">
        <w:rPr>
          <w:rFonts w:ascii="Times New Roman" w:hAnsi="宋体"/>
          <w:sz w:val="22"/>
        </w:rPr>
        <w:t>建设项目监管</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新增建设项目监管模块，工程项目建设单位可在线填报项目信息、项目节点后申请咨询服务，档案局的建设项目监管人员可通过监督执法管理平台进行授权，在线预览和检查提交的资料，审核不通过可将指导意见和检查结果反馈给建设单位，进行整改；审核通过后，进行档案完整移交或后补材料移交、检查并上传电子版进行归档。</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hint="eastAsia"/>
          <w:sz w:val="22"/>
        </w:rPr>
        <w:t>）</w:t>
      </w:r>
      <w:r w:rsidRPr="00323305">
        <w:rPr>
          <w:rFonts w:ascii="Times New Roman" w:hAnsi="宋体"/>
          <w:sz w:val="22"/>
        </w:rPr>
        <w:t>建设项目报送信息</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）网上报送：主要是建设单位通过互联网在线报送的建设项目基本信息、项目对应的节点选择及相应时间设置、项目</w:t>
      </w:r>
      <w:r w:rsidRPr="00323305">
        <w:rPr>
          <w:rFonts w:ascii="Times New Roman" w:hAnsi="宋体"/>
          <w:sz w:val="22"/>
        </w:rPr>
        <w:t>/</w:t>
      </w:r>
      <w:r w:rsidRPr="00323305">
        <w:rPr>
          <w:rFonts w:ascii="Times New Roman" w:hAnsi="宋体"/>
          <w:sz w:val="22"/>
        </w:rPr>
        <w:t>资料完成进度信息，既方便项目经办人了解建设项目的进展情况，也方便监管人员在接受到信息后及时对项目进行监管和指导。</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网上反馈：主要是对建设单位在各个节点填报的过程中需要现场指导或验收的内容申请，包括申请节点指导、在项目完成后申请企业代码（档案整理中用到）、申请竣工验收等，监管人员根据企业申请的内容结合经办人在</w:t>
      </w:r>
      <w:r w:rsidRPr="00323305">
        <w:rPr>
          <w:rFonts w:ascii="Times New Roman" w:hAnsi="宋体"/>
          <w:sz w:val="22"/>
        </w:rPr>
        <w:t>OA</w:t>
      </w:r>
      <w:r w:rsidRPr="00323305">
        <w:rPr>
          <w:rFonts w:ascii="Times New Roman" w:hAnsi="宋体"/>
          <w:sz w:val="22"/>
        </w:rPr>
        <w:t>的一周安排情况指定时间进行指导，以及分配企业代码等。</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hint="eastAsia"/>
          <w:sz w:val="22"/>
        </w:rPr>
        <w:t>）</w:t>
      </w:r>
      <w:r w:rsidRPr="00323305">
        <w:rPr>
          <w:rFonts w:ascii="Times New Roman" w:hAnsi="宋体"/>
          <w:sz w:val="22"/>
        </w:rPr>
        <w:t>建设项目查询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）网上监督：主要是对建设单位报送的项目基本信息、节点进度信息等进行同步监管，通过与</w:t>
      </w:r>
      <w:r w:rsidRPr="00323305">
        <w:rPr>
          <w:rFonts w:ascii="Times New Roman" w:hAnsi="宋体"/>
          <w:sz w:val="22"/>
        </w:rPr>
        <w:t>OA</w:t>
      </w:r>
      <w:r w:rsidRPr="00323305">
        <w:rPr>
          <w:rFonts w:ascii="Times New Roman" w:hAnsi="宋体"/>
          <w:sz w:val="22"/>
        </w:rPr>
        <w:t>系统结合，对相关的内容进行审批后形成的整改信息、档案信息等反馈给建设单位的过程。同时系统中还</w:t>
      </w:r>
      <w:r w:rsidRPr="00323305">
        <w:rPr>
          <w:rFonts w:ascii="Times New Roman" w:hAnsi="宋体" w:hint="eastAsia"/>
          <w:sz w:val="22"/>
        </w:rPr>
        <w:t>应</w:t>
      </w:r>
      <w:r w:rsidRPr="00323305">
        <w:rPr>
          <w:rFonts w:ascii="Times New Roman" w:hAnsi="宋体"/>
          <w:sz w:val="22"/>
        </w:rPr>
        <w:t>提供竣工项目地图挂接功能，方便在统计分析工作中能够更加形象直观的进行展示。</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网上提醒：围绕着建设单位网上报送的内容，针对建设单位进行以下内容的提醒：节点的监管记录、档案指导时间安排、竣工验收进度、项目各方面审批后的整改意见、关乎建设单位诚信相关的内容、节点规范要求（各节点填报过程中需要提供的内容、注意事项等公示）等；针对监管人员有以下监督内容：建设单位报送的项目信息未纳入到监管过程的建设项目；当前时间已超过节点结束时间，且该节点未完成的建设项目；在项目监管过程中建设单位修改过项</w:t>
      </w:r>
      <w:r w:rsidRPr="00323305">
        <w:rPr>
          <w:rFonts w:ascii="Times New Roman" w:hAnsi="宋体"/>
          <w:sz w:val="22"/>
        </w:rPr>
        <w:lastRenderedPageBreak/>
        <w:t>目信息的建设项目；项目已竣工，且半年内未</w:t>
      </w:r>
      <w:proofErr w:type="gramStart"/>
      <w:r w:rsidRPr="00323305">
        <w:rPr>
          <w:rFonts w:ascii="Times New Roman" w:hAnsi="宋体"/>
          <w:sz w:val="22"/>
        </w:rPr>
        <w:t>填写骏工验收单</w:t>
      </w:r>
      <w:proofErr w:type="gramEnd"/>
      <w:r w:rsidRPr="00323305">
        <w:rPr>
          <w:rFonts w:ascii="Times New Roman" w:hAnsi="宋体"/>
          <w:sz w:val="22"/>
        </w:rPr>
        <w:t>的建设单位。同时针对已超过各节点结束时间还未完</w:t>
      </w:r>
      <w:r w:rsidRPr="00323305">
        <w:rPr>
          <w:rFonts w:ascii="Times New Roman" w:hAnsi="宋体" w:hint="eastAsia"/>
          <w:sz w:val="22"/>
        </w:rPr>
        <w:t>成的会以短信的方式提醒建设项目经办人和项目监管经办人。</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hint="eastAsia"/>
          <w:sz w:val="22"/>
        </w:rPr>
        <w:t>）</w:t>
      </w:r>
      <w:r w:rsidRPr="00323305">
        <w:rPr>
          <w:rFonts w:ascii="Times New Roman" w:hAnsi="宋体"/>
          <w:sz w:val="22"/>
        </w:rPr>
        <w:t>建设项目诚信查询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提供企业注册、企业信息维护、建设项目报送情况一览（主要是显示各建设单位近期的项目报送情况和节点报送情况，提高建设单位报送的积极性）、修改密码功能。为调动企业报送项目的积极性和准确性，系统中设置了三类诚信条件，包括节点过期后未填报、建设单位报送的数据与规划信息不匹配的、竣工</w:t>
      </w:r>
      <w:r w:rsidRPr="00323305">
        <w:rPr>
          <w:rFonts w:ascii="Times New Roman" w:hAnsi="宋体"/>
          <w:sz w:val="22"/>
        </w:rPr>
        <w:t>6</w:t>
      </w:r>
      <w:r w:rsidRPr="00323305">
        <w:rPr>
          <w:rFonts w:ascii="Times New Roman" w:hAnsi="宋体"/>
          <w:sz w:val="22"/>
        </w:rPr>
        <w:t>个月后未申请竣工验收的，对于违反规定的内容定时记录到诚信数据库中，为企业的诚信评分提供一定的数据依据。</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hint="eastAsia"/>
          <w:sz w:val="22"/>
        </w:rPr>
        <w:t>）</w:t>
      </w:r>
      <w:r w:rsidRPr="00323305">
        <w:rPr>
          <w:rFonts w:ascii="Times New Roman" w:hAnsi="宋体"/>
          <w:sz w:val="22"/>
        </w:rPr>
        <w:t>建设项目统计</w:t>
      </w:r>
      <w:r w:rsidRPr="00323305">
        <w:rPr>
          <w:rFonts w:ascii="Times New Roman" w:hAnsi="宋体"/>
          <w:sz w:val="22"/>
        </w:rPr>
        <w:tab/>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在建设项目的报送及后期的验收过程中会产生大量的报表，报表的内容分为两块，一块是以建设单位报送的台账报表，通过各单位自行维护，</w:t>
      </w:r>
      <w:proofErr w:type="gramStart"/>
      <w:r w:rsidRPr="00323305">
        <w:rPr>
          <w:rFonts w:ascii="Times New Roman" w:hAnsi="宋体" w:hint="eastAsia"/>
          <w:sz w:val="22"/>
        </w:rPr>
        <w:t>形成台账数据</w:t>
      </w:r>
      <w:proofErr w:type="gramEnd"/>
      <w:r w:rsidRPr="00323305">
        <w:rPr>
          <w:rFonts w:ascii="Times New Roman" w:hAnsi="宋体" w:hint="eastAsia"/>
          <w:sz w:val="22"/>
        </w:rPr>
        <w:t>后随时进行打印，另一块是针对监管人员审批后的整改意见类报表，提供相关的打印、导出、下载功能。</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3</w:t>
      </w:r>
      <w:r w:rsidRPr="00323305">
        <w:rPr>
          <w:rFonts w:ascii="Times New Roman" w:hAnsi="宋体" w:hint="eastAsia"/>
          <w:sz w:val="22"/>
        </w:rPr>
        <w:t>）</w:t>
      </w:r>
      <w:r w:rsidRPr="00323305">
        <w:rPr>
          <w:rFonts w:ascii="Times New Roman" w:hAnsi="宋体"/>
          <w:sz w:val="22"/>
        </w:rPr>
        <w:t>业务指导</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新增业务指导模块，根据全区档案工作年度目标考核与重点工作的要求，利用监督平台，向区立档单位提供年度评估数据的在线填报与考核、重点工作布置、信息反馈上报等功能，实现在线年检、统计分析、年度报告、著录指导。本项目优化著录指导、统计分析。</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A</w:t>
      </w:r>
      <w:r w:rsidRPr="00323305">
        <w:rPr>
          <w:rFonts w:ascii="Times New Roman" w:hAnsi="宋体"/>
          <w:sz w:val="22"/>
        </w:rPr>
        <w:t>）</w:t>
      </w:r>
      <w:r w:rsidRPr="00323305">
        <w:rPr>
          <w:rFonts w:ascii="Times New Roman" w:hAnsi="宋体"/>
          <w:sz w:val="22"/>
        </w:rPr>
        <w:tab/>
      </w:r>
      <w:r w:rsidRPr="00323305">
        <w:rPr>
          <w:rFonts w:ascii="Times New Roman" w:hAnsi="宋体"/>
          <w:sz w:val="22"/>
        </w:rPr>
        <w:t>著录指导</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用户单位在本单位登陆系统进行档案著录后，档案局的业务指导人员即可通过相应的权限进行在线浏览和在线指导，并将指导纪录以电子邮件和系统提示等方式在系统中发送至被指导单位。</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B</w:t>
      </w:r>
      <w:r w:rsidRPr="00323305">
        <w:rPr>
          <w:rFonts w:ascii="Times New Roman" w:hAnsi="宋体"/>
          <w:sz w:val="22"/>
        </w:rPr>
        <w:t>）</w:t>
      </w:r>
      <w:r w:rsidRPr="00323305">
        <w:rPr>
          <w:rFonts w:ascii="Times New Roman" w:hAnsi="宋体"/>
          <w:sz w:val="22"/>
        </w:rPr>
        <w:tab/>
      </w:r>
      <w:r w:rsidRPr="00323305">
        <w:rPr>
          <w:rFonts w:ascii="Times New Roman" w:hAnsi="宋体"/>
          <w:sz w:val="22"/>
        </w:rPr>
        <w:t>统计分析</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时、动态地采集各区、各单位档案保管情况、档案移交情况、电子档案存储容量、档案员及上岗证年审等档案工作信息，对单位档案工作目标、工作计划进行指导，通过纵向与横向对比，即时统计、直观分析各单位和全区档案工作情况发展态势，便于宏观指导与科学决策，全面促进和提高档案室综合管理与服务水平。</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4</w:t>
      </w:r>
      <w:r w:rsidRPr="00323305">
        <w:rPr>
          <w:rFonts w:ascii="Times New Roman" w:hAnsi="宋体" w:hint="eastAsia"/>
          <w:sz w:val="22"/>
        </w:rPr>
        <w:t>）</w:t>
      </w:r>
      <w:r w:rsidRPr="00323305">
        <w:rPr>
          <w:rFonts w:ascii="Times New Roman" w:hAnsi="宋体"/>
          <w:sz w:val="22"/>
        </w:rPr>
        <w:t>知识库管理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新增知识库管理模块，需通过业务标准（类似百度文库）、业务咨询（类似百度知道）等方式建立和不断积累档案业务知识，实现知识管理。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5</w:t>
      </w:r>
      <w:r w:rsidRPr="00323305">
        <w:rPr>
          <w:rFonts w:ascii="Times New Roman" w:hAnsi="宋体" w:hint="eastAsia"/>
          <w:sz w:val="22"/>
        </w:rPr>
        <w:t>）</w:t>
      </w:r>
      <w:r w:rsidRPr="00323305">
        <w:rPr>
          <w:rFonts w:ascii="Times New Roman" w:hAnsi="宋体"/>
          <w:sz w:val="22"/>
        </w:rPr>
        <w:t>教育培训</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新增教育培训模块，</w:t>
      </w:r>
      <w:proofErr w:type="gramStart"/>
      <w:r w:rsidRPr="00323305">
        <w:rPr>
          <w:rFonts w:ascii="Times New Roman" w:hAnsi="宋体" w:hint="eastAsia"/>
          <w:sz w:val="22"/>
        </w:rPr>
        <w:t>档案局馆对</w:t>
      </w:r>
      <w:proofErr w:type="gramEnd"/>
      <w:r w:rsidRPr="00323305">
        <w:rPr>
          <w:rFonts w:ascii="Times New Roman" w:hAnsi="宋体" w:hint="eastAsia"/>
          <w:sz w:val="22"/>
        </w:rPr>
        <w:t>所属区域或行业内的立档单位的档案管理人员进行业务培训，包括培训计划、培训课程、在线培训、在线直播、考勤管理、师生管理、成绩管理、考试管理、发证办结、总</w:t>
      </w:r>
      <w:proofErr w:type="gramStart"/>
      <w:r w:rsidRPr="00323305">
        <w:rPr>
          <w:rFonts w:ascii="Times New Roman" w:hAnsi="宋体" w:hint="eastAsia"/>
          <w:sz w:val="22"/>
        </w:rPr>
        <w:t>览</w:t>
      </w:r>
      <w:proofErr w:type="gramEnd"/>
      <w:r w:rsidRPr="00323305">
        <w:rPr>
          <w:rFonts w:ascii="Times New Roman" w:hAnsi="宋体" w:hint="eastAsia"/>
          <w:sz w:val="22"/>
        </w:rPr>
        <w:t>统计等。</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hint="eastAsia"/>
          <w:sz w:val="22"/>
        </w:rPr>
        <w:t>）</w:t>
      </w:r>
      <w:r w:rsidRPr="00323305">
        <w:rPr>
          <w:rFonts w:ascii="Times New Roman" w:hAnsi="宋体"/>
          <w:sz w:val="22"/>
        </w:rPr>
        <w:t>培训计划</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实现科目的创建、编辑、删除、查询功能。教材管理：教材的创建、编辑、删除、查询功能。</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hint="eastAsia"/>
          <w:sz w:val="22"/>
        </w:rPr>
        <w:t>）</w:t>
      </w:r>
      <w:r w:rsidRPr="00323305">
        <w:rPr>
          <w:rFonts w:ascii="Times New Roman" w:hAnsi="宋体"/>
          <w:sz w:val="22"/>
        </w:rPr>
        <w:t>培训课程</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实现课程信息的创建、编辑、删除、查询功能，生成课程报名二维码，课程与科目的关联功能。</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支持课程内科目的上课时间安排。</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lastRenderedPageBreak/>
        <w:t>C</w:t>
      </w:r>
      <w:r w:rsidRPr="00323305">
        <w:rPr>
          <w:rFonts w:ascii="Times New Roman" w:hAnsi="宋体" w:hint="eastAsia"/>
          <w:sz w:val="22"/>
        </w:rPr>
        <w:t>）</w:t>
      </w:r>
      <w:r w:rsidRPr="00323305">
        <w:rPr>
          <w:rFonts w:ascii="Times New Roman" w:hAnsi="宋体"/>
          <w:sz w:val="22"/>
        </w:rPr>
        <w:t>在线培训</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通过讲师线下录制课程讲义，上传于平台的培训教程库中，学员可以根据自己的情况进行，通过</w:t>
      </w:r>
      <w:r w:rsidRPr="00323305">
        <w:rPr>
          <w:rFonts w:ascii="Times New Roman" w:hAnsi="宋体"/>
          <w:sz w:val="22"/>
        </w:rPr>
        <w:t>QVOD</w:t>
      </w:r>
      <w:r w:rsidRPr="00323305">
        <w:rPr>
          <w:rFonts w:ascii="Times New Roman" w:hAnsi="宋体"/>
          <w:sz w:val="22"/>
        </w:rPr>
        <w:t>在线播放器组件进行在线播放的功能，并记录学员在线学习的时长、反馈意见、提问等信息；后台老师可以通过培训管理对当前学员进行评分、考核。</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hint="eastAsia"/>
          <w:sz w:val="22"/>
        </w:rPr>
        <w:t>）</w:t>
      </w:r>
      <w:r w:rsidRPr="00323305">
        <w:rPr>
          <w:rFonts w:ascii="Times New Roman" w:hAnsi="宋体"/>
          <w:sz w:val="22"/>
        </w:rPr>
        <w:t>在线直播</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实现讲师可用电脑网页、</w:t>
      </w:r>
      <w:r w:rsidRPr="00323305">
        <w:rPr>
          <w:rFonts w:ascii="Times New Roman" w:hAnsi="宋体"/>
          <w:sz w:val="22"/>
        </w:rPr>
        <w:t>iPad</w:t>
      </w:r>
      <w:r w:rsidRPr="00323305">
        <w:rPr>
          <w:rFonts w:ascii="Times New Roman" w:hAnsi="宋体"/>
          <w:sz w:val="22"/>
        </w:rPr>
        <w:t>随时随地便捷开课；</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学员无需下载任何插件，直接</w:t>
      </w:r>
      <w:proofErr w:type="gramStart"/>
      <w:r w:rsidRPr="00323305">
        <w:rPr>
          <w:rFonts w:ascii="Times New Roman" w:hAnsi="宋体" w:hint="eastAsia"/>
          <w:sz w:val="22"/>
        </w:rPr>
        <w:t>通过扫码</w:t>
      </w:r>
      <w:proofErr w:type="gramEnd"/>
      <w:r w:rsidRPr="00323305">
        <w:rPr>
          <w:rFonts w:ascii="Times New Roman" w:hAnsi="宋体"/>
          <w:sz w:val="22"/>
        </w:rPr>
        <w:t>/</w:t>
      </w:r>
      <w:r w:rsidRPr="00323305">
        <w:rPr>
          <w:rFonts w:ascii="Times New Roman" w:hAnsi="宋体"/>
          <w:sz w:val="22"/>
        </w:rPr>
        <w:t>直播链接进入课堂，可通过电脑</w:t>
      </w:r>
      <w:r w:rsidRPr="00323305">
        <w:rPr>
          <w:rFonts w:ascii="Times New Roman" w:hAnsi="宋体"/>
          <w:sz w:val="22"/>
        </w:rPr>
        <w:t>/</w:t>
      </w:r>
      <w:r w:rsidRPr="00323305">
        <w:rPr>
          <w:rFonts w:ascii="Times New Roman" w:hAnsi="宋体"/>
          <w:sz w:val="22"/>
        </w:rPr>
        <w:t>平板观看；</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支持语音、实时视频、录播视频、</w:t>
      </w:r>
      <w:r w:rsidRPr="00323305">
        <w:rPr>
          <w:rFonts w:ascii="Times New Roman" w:hAnsi="宋体"/>
          <w:sz w:val="22"/>
        </w:rPr>
        <w:t>PPT</w:t>
      </w:r>
      <w:r w:rsidRPr="00323305">
        <w:rPr>
          <w:rFonts w:ascii="Times New Roman" w:hAnsi="宋体"/>
          <w:sz w:val="22"/>
        </w:rPr>
        <w:t>课件、图片等多种形式的直播教学；</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讲师可使用白板画笔、屏幕共享等进行文档演示，操作简便；</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讨论区互动答疑，学员可实时讨论反馈问题，讲师同步回复答疑；</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互动形式多样，课堂签到、实时答题、课后问卷等。</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E</w:t>
      </w:r>
      <w:r w:rsidRPr="00323305">
        <w:rPr>
          <w:rFonts w:ascii="Times New Roman" w:hAnsi="宋体" w:hint="eastAsia"/>
          <w:sz w:val="22"/>
        </w:rPr>
        <w:t>）</w:t>
      </w:r>
      <w:r w:rsidRPr="00323305">
        <w:rPr>
          <w:rFonts w:ascii="Times New Roman" w:hAnsi="宋体"/>
          <w:sz w:val="22"/>
        </w:rPr>
        <w:t>考勤管理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实现上下课考勤记录编辑、删除、查询功能，生成考勤二维码。</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F</w:t>
      </w:r>
      <w:r w:rsidRPr="00323305">
        <w:rPr>
          <w:rFonts w:ascii="Times New Roman" w:hAnsi="宋体" w:hint="eastAsia"/>
          <w:sz w:val="22"/>
        </w:rPr>
        <w:t>）</w:t>
      </w:r>
      <w:r w:rsidRPr="00323305">
        <w:rPr>
          <w:rFonts w:ascii="Times New Roman" w:hAnsi="宋体"/>
          <w:sz w:val="22"/>
        </w:rPr>
        <w:t>师生管理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ab/>
      </w:r>
      <w:r w:rsidRPr="00323305">
        <w:rPr>
          <w:rFonts w:ascii="Times New Roman" w:hAnsi="宋体"/>
          <w:sz w:val="22"/>
        </w:rPr>
        <w:t>学员信息管理：学员信息编辑、导出、查询所属课程。</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ab/>
      </w:r>
      <w:r w:rsidRPr="00323305">
        <w:rPr>
          <w:rFonts w:ascii="Times New Roman" w:hAnsi="宋体"/>
          <w:sz w:val="22"/>
        </w:rPr>
        <w:t>课程学员管理：课程报名及已审核学员信息管理、导入、导出；报名未审核学员信息的审核缴费、注销。</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ab/>
      </w:r>
      <w:r w:rsidRPr="00323305">
        <w:rPr>
          <w:rFonts w:ascii="Times New Roman" w:hAnsi="宋体"/>
          <w:sz w:val="22"/>
        </w:rPr>
        <w:t>教师管理：增删</w:t>
      </w:r>
      <w:proofErr w:type="gramStart"/>
      <w:r w:rsidRPr="00323305">
        <w:rPr>
          <w:rFonts w:ascii="Times New Roman" w:hAnsi="宋体"/>
          <w:sz w:val="22"/>
        </w:rPr>
        <w:t>改教师</w:t>
      </w:r>
      <w:proofErr w:type="gramEnd"/>
      <w:r w:rsidRPr="00323305">
        <w:rPr>
          <w:rFonts w:ascii="Times New Roman" w:hAnsi="宋体"/>
          <w:sz w:val="22"/>
        </w:rPr>
        <w:t>信息及任课科目。</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G</w:t>
      </w:r>
      <w:r w:rsidRPr="00323305">
        <w:rPr>
          <w:rFonts w:ascii="Times New Roman" w:hAnsi="宋体" w:hint="eastAsia"/>
          <w:sz w:val="22"/>
        </w:rPr>
        <w:t>）</w:t>
      </w:r>
      <w:r w:rsidRPr="00323305">
        <w:rPr>
          <w:rFonts w:ascii="Times New Roman" w:hAnsi="宋体"/>
          <w:sz w:val="22"/>
        </w:rPr>
        <w:t>成绩管理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实现考试成绩编辑、删除、查询功能，单个及批量发送领证验证码。</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H</w:t>
      </w:r>
      <w:r w:rsidRPr="00323305">
        <w:rPr>
          <w:rFonts w:ascii="Times New Roman" w:hAnsi="宋体" w:hint="eastAsia"/>
          <w:sz w:val="22"/>
        </w:rPr>
        <w:t>）</w:t>
      </w:r>
      <w:r w:rsidRPr="00323305">
        <w:rPr>
          <w:rFonts w:ascii="Times New Roman" w:hAnsi="宋体"/>
          <w:sz w:val="22"/>
        </w:rPr>
        <w:t>考试管理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sz w:val="22"/>
        </w:rPr>
        <w:tab/>
      </w:r>
      <w:r w:rsidRPr="00323305">
        <w:rPr>
          <w:rFonts w:ascii="Times New Roman" w:hAnsi="宋体"/>
          <w:sz w:val="22"/>
        </w:rPr>
        <w:t>修改参考学员名额</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ab/>
      </w:r>
      <w:r w:rsidRPr="00323305">
        <w:rPr>
          <w:rFonts w:ascii="Times New Roman" w:hAnsi="宋体"/>
          <w:sz w:val="22"/>
        </w:rPr>
        <w:t>生成导出准考证</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ab/>
      </w:r>
      <w:r w:rsidRPr="00323305">
        <w:rPr>
          <w:rFonts w:ascii="Times New Roman" w:hAnsi="宋体"/>
          <w:sz w:val="22"/>
        </w:rPr>
        <w:t>生成考试申请单</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sz w:val="22"/>
        </w:rPr>
        <w:tab/>
      </w:r>
      <w:r w:rsidRPr="00323305">
        <w:rPr>
          <w:rFonts w:ascii="Times New Roman" w:hAnsi="宋体"/>
          <w:sz w:val="22"/>
        </w:rPr>
        <w:t>生成补考学员及补考课程信息表格</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I</w:t>
      </w:r>
      <w:r w:rsidRPr="00323305">
        <w:rPr>
          <w:rFonts w:ascii="Times New Roman" w:hAnsi="宋体" w:hint="eastAsia"/>
          <w:sz w:val="22"/>
        </w:rPr>
        <w:t>）</w:t>
      </w:r>
      <w:r w:rsidRPr="00323305">
        <w:rPr>
          <w:rFonts w:ascii="Times New Roman" w:hAnsi="宋体"/>
          <w:sz w:val="22"/>
        </w:rPr>
        <w:t>发证办结</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发证时，通过验证码领证功能。</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J</w:t>
      </w:r>
      <w:r w:rsidRPr="00323305">
        <w:rPr>
          <w:rFonts w:ascii="Times New Roman" w:hAnsi="宋体" w:hint="eastAsia"/>
          <w:sz w:val="22"/>
        </w:rPr>
        <w:t>）</w:t>
      </w:r>
      <w:r w:rsidRPr="00323305">
        <w:rPr>
          <w:rFonts w:ascii="Times New Roman" w:hAnsi="宋体"/>
          <w:sz w:val="22"/>
        </w:rPr>
        <w:t>总</w:t>
      </w:r>
      <w:proofErr w:type="gramStart"/>
      <w:r w:rsidRPr="00323305">
        <w:rPr>
          <w:rFonts w:ascii="Times New Roman" w:hAnsi="宋体"/>
          <w:sz w:val="22"/>
        </w:rPr>
        <w:t>览</w:t>
      </w:r>
      <w:proofErr w:type="gramEnd"/>
      <w:r w:rsidRPr="00323305">
        <w:rPr>
          <w:rFonts w:ascii="Times New Roman" w:hAnsi="宋体"/>
          <w:sz w:val="22"/>
        </w:rPr>
        <w:t>统计</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a</w:t>
      </w:r>
      <w:r w:rsidRPr="00323305">
        <w:rPr>
          <w:rFonts w:ascii="Times New Roman" w:hAnsi="宋体"/>
          <w:sz w:val="22"/>
        </w:rPr>
        <w:t xml:space="preserve">)  </w:t>
      </w:r>
      <w:r w:rsidRPr="00323305">
        <w:rPr>
          <w:rFonts w:ascii="Times New Roman" w:hAnsi="宋体"/>
          <w:sz w:val="22"/>
        </w:rPr>
        <w:t>学员数量统计</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sz w:val="22"/>
        </w:rPr>
        <w:tab/>
      </w:r>
      <w:r w:rsidRPr="00323305">
        <w:rPr>
          <w:rFonts w:ascii="Times New Roman" w:hAnsi="宋体"/>
          <w:sz w:val="22"/>
        </w:rPr>
        <w:t>课程课时统计</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sz w:val="22"/>
        </w:rPr>
        <w:tab/>
      </w:r>
      <w:r w:rsidRPr="00323305">
        <w:rPr>
          <w:rFonts w:ascii="Times New Roman" w:hAnsi="宋体"/>
          <w:sz w:val="22"/>
        </w:rPr>
        <w:t>学员成绩统计</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47" w:name="_Toc80026481"/>
    </w:p>
    <w:p w:rsidR="00323305" w:rsidRPr="00323305" w:rsidRDefault="00323305" w:rsidP="00323305">
      <w:pPr>
        <w:adjustRightInd w:val="0"/>
        <w:snapToGrid w:val="0"/>
        <w:spacing w:line="300" w:lineRule="auto"/>
        <w:ind w:firstLineChars="200" w:firstLine="442"/>
        <w:jc w:val="left"/>
        <w:rPr>
          <w:rFonts w:ascii="Times New Roman" w:hAnsi="宋体"/>
          <w:b/>
          <w:sz w:val="22"/>
        </w:rPr>
      </w:pPr>
      <w:r w:rsidRPr="00323305">
        <w:rPr>
          <w:rFonts w:ascii="Times New Roman" w:hAnsi="宋体" w:hint="eastAsia"/>
          <w:b/>
          <w:sz w:val="22"/>
        </w:rPr>
        <w:t xml:space="preserve">10.1.4 </w:t>
      </w:r>
      <w:r w:rsidRPr="00323305">
        <w:rPr>
          <w:rFonts w:ascii="Times New Roman" w:hAnsi="宋体" w:hint="eastAsia"/>
          <w:b/>
          <w:sz w:val="22"/>
        </w:rPr>
        <w:t>长久保存库</w:t>
      </w:r>
      <w:bookmarkEnd w:id="47"/>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48" w:name="_Toc80026482"/>
      <w:r w:rsidRPr="00323305">
        <w:rPr>
          <w:rFonts w:ascii="Times New Roman" w:hAnsi="宋体" w:hint="eastAsia"/>
          <w:b/>
          <w:sz w:val="22"/>
        </w:rPr>
        <w:t>（</w:t>
      </w:r>
      <w:r w:rsidRPr="00323305">
        <w:rPr>
          <w:rFonts w:ascii="Times New Roman" w:hAnsi="宋体" w:hint="eastAsia"/>
          <w:b/>
          <w:sz w:val="22"/>
        </w:rPr>
        <w:t>1</w:t>
      </w:r>
      <w:r w:rsidRPr="00323305">
        <w:rPr>
          <w:rFonts w:ascii="Times New Roman" w:hAnsi="宋体" w:hint="eastAsia"/>
          <w:b/>
          <w:sz w:val="22"/>
        </w:rPr>
        <w:t>）</w:t>
      </w:r>
      <w:r w:rsidRPr="00323305">
        <w:rPr>
          <w:rFonts w:ascii="Times New Roman" w:hAnsi="宋体"/>
          <w:b/>
          <w:sz w:val="22"/>
        </w:rPr>
        <w:t>电子档案长期保存系统模块开发</w:t>
      </w:r>
      <w:bookmarkEnd w:id="48"/>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此系统现有的系统主页具备查看电子数据安全存储备份情况，包括数据状态、任务状态、设备状态、介质状态的查看功能。</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本项目将通过新一代自助大数据分析的</w:t>
      </w:r>
      <w:r w:rsidRPr="00323305">
        <w:rPr>
          <w:rFonts w:ascii="Times New Roman" w:hAnsi="宋体"/>
          <w:sz w:val="22"/>
        </w:rPr>
        <w:t>BI</w:t>
      </w:r>
      <w:r w:rsidRPr="00323305">
        <w:rPr>
          <w:rFonts w:ascii="Times New Roman" w:hAnsi="宋体"/>
          <w:sz w:val="22"/>
        </w:rPr>
        <w:t>组件，</w:t>
      </w:r>
      <w:r w:rsidRPr="00323305">
        <w:rPr>
          <w:rFonts w:ascii="Times New Roman" w:hAnsi="宋体"/>
          <w:sz w:val="22"/>
        </w:rPr>
        <w:t>Spider</w:t>
      </w:r>
      <w:r w:rsidRPr="00323305">
        <w:rPr>
          <w:rFonts w:ascii="Times New Roman" w:hAnsi="宋体"/>
          <w:sz w:val="22"/>
        </w:rPr>
        <w:t>大数据引擎，实现探索式分析数据：通过数据分析，可以直观发现、分析、预警数据中所隐藏的问题，及时应对业务中的风险，发现增长点，并在首页进行数据展示。</w:t>
      </w:r>
    </w:p>
    <w:p w:rsidR="00323305" w:rsidRPr="00323305" w:rsidRDefault="00323305" w:rsidP="00323305">
      <w:pPr>
        <w:adjustRightInd w:val="0"/>
        <w:snapToGrid w:val="0"/>
        <w:spacing w:line="300" w:lineRule="auto"/>
        <w:ind w:firstLineChars="200" w:firstLine="440"/>
        <w:jc w:val="left"/>
        <w:rPr>
          <w:rFonts w:ascii="Times New Roman" w:hAnsi="宋体"/>
          <w:sz w:val="22"/>
        </w:rPr>
      </w:pP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49" w:name="_Toc80026483"/>
      <w:r w:rsidRPr="00323305">
        <w:rPr>
          <w:rFonts w:ascii="Times New Roman" w:hAnsi="宋体" w:hint="eastAsia"/>
          <w:b/>
          <w:sz w:val="22"/>
        </w:rPr>
        <w:lastRenderedPageBreak/>
        <w:t xml:space="preserve">10.1.5 </w:t>
      </w:r>
      <w:r w:rsidRPr="00323305">
        <w:rPr>
          <w:rFonts w:ascii="Times New Roman" w:hAnsi="宋体" w:hint="eastAsia"/>
          <w:b/>
          <w:sz w:val="22"/>
        </w:rPr>
        <w:t>系统整合</w:t>
      </w:r>
      <w:bookmarkEnd w:id="49"/>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50" w:name="_Toc80026484"/>
      <w:r w:rsidRPr="00323305">
        <w:rPr>
          <w:rFonts w:ascii="Times New Roman" w:hAnsi="宋体" w:hint="eastAsia"/>
          <w:b/>
          <w:sz w:val="22"/>
        </w:rPr>
        <w:t>（</w:t>
      </w:r>
      <w:r w:rsidRPr="00323305">
        <w:rPr>
          <w:rFonts w:ascii="Times New Roman" w:hAnsi="宋体" w:hint="eastAsia"/>
          <w:b/>
          <w:sz w:val="22"/>
        </w:rPr>
        <w:t>1</w:t>
      </w:r>
      <w:r w:rsidRPr="00323305">
        <w:rPr>
          <w:rFonts w:ascii="Times New Roman" w:hAnsi="宋体" w:hint="eastAsia"/>
          <w:b/>
          <w:sz w:val="22"/>
        </w:rPr>
        <w:t>）</w:t>
      </w:r>
      <w:r w:rsidRPr="00323305">
        <w:rPr>
          <w:rFonts w:ascii="Times New Roman" w:hAnsi="宋体"/>
          <w:b/>
          <w:sz w:val="22"/>
        </w:rPr>
        <w:t>统一认证管理</w:t>
      </w:r>
      <w:bookmarkEnd w:id="50"/>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将馆内现有系统“媒资管理系统”、“</w:t>
      </w:r>
      <w:r w:rsidRPr="00323305">
        <w:rPr>
          <w:rFonts w:ascii="Times New Roman" w:hAnsi="宋体"/>
          <w:sz w:val="22"/>
        </w:rPr>
        <w:t>BIM</w:t>
      </w:r>
      <w:r w:rsidRPr="00323305">
        <w:rPr>
          <w:rFonts w:ascii="Times New Roman" w:hAnsi="宋体"/>
          <w:sz w:val="22"/>
        </w:rPr>
        <w:t>报送平台”集成到现有的统一信息登陆平台内，实现只需要点击平台界面上的链接即可进入该系统的操作界面，无需二次登录，统一授权，统一认证。</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1</w:t>
      </w:r>
      <w:r w:rsidRPr="00323305">
        <w:rPr>
          <w:rFonts w:ascii="Times New Roman" w:hAnsi="宋体"/>
          <w:sz w:val="22"/>
        </w:rPr>
        <w:t>）将进馆的声像档案数据，在档案接收已入库后，进行按批次形式推送至“媒资管理系统”并进行</w:t>
      </w:r>
      <w:r w:rsidRPr="00323305">
        <w:rPr>
          <w:rFonts w:ascii="Times New Roman" w:hAnsi="宋体"/>
          <w:sz w:val="22"/>
        </w:rPr>
        <w:t>token</w:t>
      </w:r>
      <w:r w:rsidRPr="00323305">
        <w:rPr>
          <w:rFonts w:ascii="Times New Roman" w:hAnsi="宋体"/>
          <w:sz w:val="22"/>
        </w:rPr>
        <w:t>认证访问。</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2</w:t>
      </w:r>
      <w:r w:rsidRPr="00323305">
        <w:rPr>
          <w:rFonts w:ascii="Times New Roman" w:hAnsi="宋体"/>
          <w:sz w:val="22"/>
        </w:rPr>
        <w:t>）将进馆的城建档案中有</w:t>
      </w:r>
      <w:r w:rsidRPr="00323305">
        <w:rPr>
          <w:rFonts w:ascii="Times New Roman" w:hAnsi="宋体"/>
          <w:sz w:val="22"/>
        </w:rPr>
        <w:t>BIM</w:t>
      </w:r>
      <w:r w:rsidRPr="00323305">
        <w:rPr>
          <w:rFonts w:ascii="Times New Roman" w:hAnsi="宋体"/>
          <w:sz w:val="22"/>
        </w:rPr>
        <w:t>的项目，在档案接收待入库时，按批次形式推送至“</w:t>
      </w:r>
      <w:r w:rsidRPr="00323305">
        <w:rPr>
          <w:rFonts w:ascii="Times New Roman" w:hAnsi="宋体"/>
          <w:sz w:val="22"/>
        </w:rPr>
        <w:t>BIM</w:t>
      </w:r>
      <w:r w:rsidRPr="00323305">
        <w:rPr>
          <w:rFonts w:ascii="Times New Roman" w:hAnsi="宋体"/>
          <w:sz w:val="22"/>
        </w:rPr>
        <w:t>报送平台”进行三维立体图核验该项目的真实性。</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3</w:t>
      </w:r>
      <w:r w:rsidRPr="00323305">
        <w:rPr>
          <w:rFonts w:ascii="Times New Roman" w:hAnsi="宋体"/>
          <w:sz w:val="22"/>
        </w:rPr>
        <w:t>）现有“媒资管理系统”、“</w:t>
      </w:r>
      <w:r w:rsidRPr="00323305">
        <w:rPr>
          <w:rFonts w:ascii="Times New Roman" w:hAnsi="宋体"/>
          <w:sz w:val="22"/>
        </w:rPr>
        <w:t>BIM</w:t>
      </w:r>
      <w:r w:rsidRPr="00323305">
        <w:rPr>
          <w:rFonts w:ascii="Times New Roman" w:hAnsi="宋体"/>
          <w:sz w:val="22"/>
        </w:rPr>
        <w:t>报送平台”两套馆内系统与在建系统，同网段进行身份统一认证登录，用户、部门、角色等同步更新。</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4</w:t>
      </w:r>
      <w:r w:rsidRPr="00323305">
        <w:rPr>
          <w:rFonts w:ascii="Times New Roman" w:hAnsi="宋体"/>
          <w:sz w:val="22"/>
        </w:rPr>
        <w:t>）实现“媒资管理系统”、“</w:t>
      </w:r>
      <w:r w:rsidRPr="00323305">
        <w:rPr>
          <w:rFonts w:ascii="Times New Roman" w:hAnsi="宋体"/>
          <w:sz w:val="22"/>
        </w:rPr>
        <w:t>BIM</w:t>
      </w:r>
      <w:r w:rsidRPr="00323305">
        <w:rPr>
          <w:rFonts w:ascii="Times New Roman" w:hAnsi="宋体"/>
          <w:sz w:val="22"/>
        </w:rPr>
        <w:t>报送平台”两套馆内系统，同一套档案库信息设置，字段、名称等统一管理。</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51" w:name="_Toc80026485"/>
      <w:r w:rsidRPr="00323305">
        <w:rPr>
          <w:rFonts w:ascii="Times New Roman" w:hAnsi="宋体" w:hint="eastAsia"/>
          <w:b/>
          <w:sz w:val="22"/>
        </w:rPr>
        <w:t>（</w:t>
      </w:r>
      <w:r w:rsidRPr="00323305">
        <w:rPr>
          <w:rFonts w:ascii="Times New Roman" w:hAnsi="宋体"/>
          <w:b/>
          <w:sz w:val="22"/>
        </w:rPr>
        <w:t>2</w:t>
      </w:r>
      <w:r w:rsidRPr="00323305">
        <w:rPr>
          <w:rFonts w:ascii="Times New Roman" w:hAnsi="宋体" w:hint="eastAsia"/>
          <w:b/>
          <w:sz w:val="22"/>
        </w:rPr>
        <w:t>）系统融合开发</w:t>
      </w:r>
      <w:bookmarkEnd w:id="51"/>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本项目工程在数字档案馆系统的基础上，将原有的馆内信息化系统与新的数字档案馆系统进行融合改造。具体如下：</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将原有系统中的档案信息管理系统、档案馆馆库系统及排队叫号系统整合优化为新系统中的馆藏档案资源管理系统、接待服务利用平台；将现有系统中的文档一体化管理系统、档案区域分级管理系统、局内业务</w:t>
      </w:r>
      <w:r w:rsidRPr="00323305">
        <w:rPr>
          <w:rFonts w:ascii="Times New Roman" w:hAnsi="宋体"/>
          <w:sz w:val="22"/>
        </w:rPr>
        <w:t>OA</w:t>
      </w:r>
      <w:r w:rsidRPr="00323305">
        <w:rPr>
          <w:rFonts w:ascii="Times New Roman" w:hAnsi="宋体"/>
          <w:sz w:val="22"/>
        </w:rPr>
        <w:t>审批系统及浦东民生档案智慧服务平台</w:t>
      </w:r>
      <w:r w:rsidRPr="00323305">
        <w:rPr>
          <w:rFonts w:ascii="Times New Roman" w:hAnsi="宋体"/>
          <w:sz w:val="22"/>
        </w:rPr>
        <w:t>(</w:t>
      </w:r>
      <w:r w:rsidRPr="00323305">
        <w:rPr>
          <w:rFonts w:ascii="Times New Roman" w:hAnsi="宋体"/>
          <w:sz w:val="22"/>
        </w:rPr>
        <w:t>查阅一体机</w:t>
      </w:r>
      <w:r w:rsidRPr="00323305">
        <w:rPr>
          <w:rFonts w:ascii="Times New Roman" w:hAnsi="宋体"/>
          <w:sz w:val="22"/>
        </w:rPr>
        <w:t>)</w:t>
      </w:r>
      <w:r w:rsidRPr="00323305">
        <w:rPr>
          <w:rFonts w:ascii="Times New Roman" w:hAnsi="宋体"/>
          <w:sz w:val="22"/>
        </w:rPr>
        <w:t>四个部分整合优化为新系统中的“数字档案”馆室一体化平台、电子档案接收利用系统、上海市民生查询平台；将现有系统中的档案区域分级管理系统</w:t>
      </w:r>
      <w:r w:rsidRPr="00323305">
        <w:rPr>
          <w:rFonts w:ascii="Times New Roman" w:hAnsi="宋体"/>
          <w:sz w:val="22"/>
        </w:rPr>
        <w:t>-</w:t>
      </w:r>
      <w:r w:rsidRPr="00323305">
        <w:rPr>
          <w:rFonts w:ascii="Times New Roman" w:hAnsi="宋体"/>
          <w:sz w:val="22"/>
        </w:rPr>
        <w:t>民生档案利用预约平台、浦东档案（公众号）及随申办市民云</w:t>
      </w:r>
      <w:r w:rsidRPr="00323305">
        <w:rPr>
          <w:rFonts w:ascii="Times New Roman" w:hAnsi="宋体"/>
          <w:sz w:val="22"/>
        </w:rPr>
        <w:t>APP</w:t>
      </w:r>
      <w:r w:rsidRPr="00323305">
        <w:rPr>
          <w:rFonts w:ascii="Times New Roman" w:hAnsi="宋体"/>
          <w:sz w:val="22"/>
        </w:rPr>
        <w:t>三个部分整合优化为新系统中的</w:t>
      </w:r>
      <w:proofErr w:type="gramStart"/>
      <w:r w:rsidRPr="00323305">
        <w:rPr>
          <w:rFonts w:ascii="Times New Roman" w:hAnsi="宋体"/>
          <w:sz w:val="22"/>
        </w:rPr>
        <w:t>微信公众</w:t>
      </w:r>
      <w:proofErr w:type="gramEnd"/>
      <w:r w:rsidRPr="00323305">
        <w:rPr>
          <w:rFonts w:ascii="Times New Roman" w:hAnsi="宋体"/>
          <w:sz w:val="22"/>
        </w:rPr>
        <w:t>服务平台</w:t>
      </w:r>
      <w:r w:rsidRPr="00323305">
        <w:rPr>
          <w:rFonts w:ascii="Times New Roman" w:hAnsi="宋体"/>
          <w:sz w:val="22"/>
        </w:rPr>
        <w:t>+</w:t>
      </w:r>
      <w:r w:rsidRPr="00323305">
        <w:rPr>
          <w:rFonts w:ascii="Times New Roman" w:hAnsi="宋体"/>
          <w:sz w:val="22"/>
        </w:rPr>
        <w:t>后台管理系统；将现有系统中的档案区域</w:t>
      </w:r>
      <w:r w:rsidRPr="00323305">
        <w:rPr>
          <w:rFonts w:ascii="Times New Roman" w:hAnsi="宋体" w:hint="eastAsia"/>
          <w:sz w:val="22"/>
        </w:rPr>
        <w:t>分级管理系统</w:t>
      </w:r>
      <w:r w:rsidRPr="00323305">
        <w:rPr>
          <w:rFonts w:ascii="Times New Roman" w:hAnsi="宋体"/>
          <w:sz w:val="22"/>
        </w:rPr>
        <w:t>-</w:t>
      </w:r>
      <w:r w:rsidRPr="00323305">
        <w:rPr>
          <w:rFonts w:ascii="Times New Roman" w:hAnsi="宋体"/>
          <w:sz w:val="22"/>
        </w:rPr>
        <w:t>建设工程档案在线服务平台、培训管理系统整合优化为新系统中的</w:t>
      </w:r>
      <w:r w:rsidRPr="00323305">
        <w:rPr>
          <w:rFonts w:ascii="Times New Roman" w:hAnsi="宋体" w:hint="eastAsia"/>
          <w:sz w:val="22"/>
        </w:rPr>
        <w:t>监督执法</w:t>
      </w:r>
      <w:r w:rsidRPr="00323305">
        <w:rPr>
          <w:rFonts w:ascii="Times New Roman" w:hAnsi="宋体"/>
          <w:sz w:val="22"/>
        </w:rPr>
        <w:t>与教育培训管理平台。</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打造“局域网馆藏档案一体化平台”、“政务外网馆室一体化平台”、“互联网公众服务平台”、“长久保存库”的三网</w:t>
      </w:r>
      <w:proofErr w:type="gramStart"/>
      <w:r w:rsidRPr="00323305">
        <w:rPr>
          <w:rFonts w:ascii="Times New Roman" w:hAnsi="宋体" w:hint="eastAsia"/>
          <w:sz w:val="22"/>
        </w:rPr>
        <w:t>一</w:t>
      </w:r>
      <w:proofErr w:type="gramEnd"/>
      <w:r w:rsidRPr="00323305">
        <w:rPr>
          <w:rFonts w:ascii="Times New Roman" w:hAnsi="宋体" w:hint="eastAsia"/>
          <w:sz w:val="22"/>
        </w:rPr>
        <w:t>库档案大数据管理平台。</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52" w:name="_Toc80026486"/>
      <w:r w:rsidRPr="00323305">
        <w:rPr>
          <w:rFonts w:ascii="Times New Roman" w:hAnsi="宋体" w:hint="eastAsia"/>
          <w:b/>
          <w:sz w:val="22"/>
        </w:rPr>
        <w:t>（</w:t>
      </w:r>
      <w:r w:rsidRPr="00323305">
        <w:rPr>
          <w:rFonts w:ascii="Times New Roman" w:hAnsi="宋体"/>
          <w:b/>
          <w:sz w:val="22"/>
        </w:rPr>
        <w:t>3</w:t>
      </w:r>
      <w:r w:rsidRPr="00323305">
        <w:rPr>
          <w:rFonts w:ascii="Times New Roman" w:hAnsi="宋体" w:hint="eastAsia"/>
          <w:b/>
          <w:sz w:val="22"/>
        </w:rPr>
        <w:t>）</w:t>
      </w:r>
      <w:r w:rsidRPr="00323305">
        <w:rPr>
          <w:rFonts w:ascii="Times New Roman" w:hAnsi="宋体"/>
          <w:b/>
          <w:sz w:val="22"/>
        </w:rPr>
        <w:t>数据迁移</w:t>
      </w:r>
      <w:bookmarkEnd w:id="52"/>
      <w:r w:rsidRPr="00323305">
        <w:rPr>
          <w:rFonts w:ascii="Times New Roman" w:hAnsi="宋体" w:hint="eastAsia"/>
          <w:b/>
          <w:sz w:val="22"/>
        </w:rPr>
        <w:t>及格式转换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在档案业务系统和核心资源</w:t>
      </w:r>
      <w:proofErr w:type="gramStart"/>
      <w:r w:rsidRPr="00323305">
        <w:rPr>
          <w:rFonts w:ascii="Times New Roman" w:hAnsi="宋体" w:hint="eastAsia"/>
          <w:sz w:val="22"/>
        </w:rPr>
        <w:t>库开发</w:t>
      </w:r>
      <w:proofErr w:type="gramEnd"/>
      <w:r w:rsidRPr="00323305">
        <w:rPr>
          <w:rFonts w:ascii="Times New Roman" w:hAnsi="宋体" w:hint="eastAsia"/>
          <w:sz w:val="22"/>
        </w:rPr>
        <w:t>和部署完成后，需将馆内现有系统中的条目数据向新系统迁移以及原件挂接，并逐步完成双层</w:t>
      </w:r>
      <w:r w:rsidRPr="00323305">
        <w:rPr>
          <w:rFonts w:ascii="Times New Roman" w:hAnsi="宋体" w:hint="eastAsia"/>
          <w:sz w:val="22"/>
        </w:rPr>
        <w:t>PDF</w:t>
      </w:r>
      <w:r w:rsidRPr="00323305">
        <w:rPr>
          <w:rFonts w:ascii="Times New Roman" w:hAnsi="宋体" w:hint="eastAsia"/>
          <w:sz w:val="22"/>
        </w:rPr>
        <w:t>格式转换。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53" w:name="_Toc80026487"/>
      <w:r w:rsidRPr="00323305">
        <w:rPr>
          <w:rFonts w:ascii="Times New Roman" w:hAnsi="宋体" w:hint="eastAsia"/>
          <w:b/>
          <w:sz w:val="22"/>
        </w:rPr>
        <w:t xml:space="preserve">10.1.6 </w:t>
      </w:r>
      <w:r w:rsidRPr="00323305">
        <w:rPr>
          <w:rFonts w:ascii="Times New Roman" w:hAnsi="宋体" w:hint="eastAsia"/>
          <w:b/>
          <w:sz w:val="22"/>
        </w:rPr>
        <w:t>国产化中间件适配技术开发服务</w:t>
      </w:r>
      <w:bookmarkEnd w:id="53"/>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采购虚拟化软件</w:t>
      </w:r>
      <w:r w:rsidRPr="00323305">
        <w:rPr>
          <w:rFonts w:ascii="Times New Roman" w:hAnsi="宋体"/>
          <w:sz w:val="22"/>
        </w:rPr>
        <w:t>、国产化格式转换中间件、国产化报表编辑组件，并与</w:t>
      </w:r>
      <w:r w:rsidRPr="00323305">
        <w:rPr>
          <w:rFonts w:ascii="Times New Roman" w:hAnsi="宋体" w:hint="eastAsia"/>
          <w:sz w:val="22"/>
        </w:rPr>
        <w:t>本项目开发的</w:t>
      </w:r>
      <w:r w:rsidRPr="00323305">
        <w:rPr>
          <w:rFonts w:ascii="Times New Roman" w:hAnsi="宋体"/>
          <w:sz w:val="22"/>
        </w:rPr>
        <w:t>相关档案业务系统进行适配开发。</w:t>
      </w:r>
    </w:p>
    <w:p w:rsidR="00323305" w:rsidRPr="00323305" w:rsidRDefault="00323305" w:rsidP="00323305">
      <w:pPr>
        <w:adjustRightInd w:val="0"/>
        <w:snapToGrid w:val="0"/>
        <w:spacing w:line="300" w:lineRule="auto"/>
        <w:ind w:firstLine="442"/>
        <w:jc w:val="left"/>
        <w:rPr>
          <w:rFonts w:ascii="Times New Roman" w:hAnsi="宋体"/>
          <w:b/>
          <w:sz w:val="22"/>
        </w:rPr>
      </w:pPr>
      <w:r w:rsidRPr="00323305">
        <w:rPr>
          <w:rFonts w:ascii="Times New Roman" w:hAnsi="宋体" w:hint="eastAsia"/>
          <w:b/>
          <w:sz w:val="22"/>
        </w:rPr>
        <w:t>（</w:t>
      </w:r>
      <w:r w:rsidRPr="00323305">
        <w:rPr>
          <w:rFonts w:ascii="Times New Roman" w:hAnsi="宋体" w:hint="eastAsia"/>
          <w:b/>
          <w:sz w:val="22"/>
        </w:rPr>
        <w:t>1</w:t>
      </w:r>
      <w:r w:rsidRPr="00323305">
        <w:rPr>
          <w:rFonts w:ascii="Times New Roman" w:hAnsi="宋体" w:hint="eastAsia"/>
          <w:b/>
          <w:sz w:val="22"/>
        </w:rPr>
        <w:t>）虚拟化软件</w:t>
      </w:r>
    </w:p>
    <w:p w:rsidR="00323305" w:rsidRPr="00323305" w:rsidRDefault="00323305" w:rsidP="00323305">
      <w:pPr>
        <w:ind w:firstLine="442"/>
      </w:pPr>
      <w:r w:rsidRPr="00323305">
        <w:rPr>
          <w:rFonts w:hint="eastAsia"/>
        </w:rPr>
        <w:t>采购虚拟化软件，应用于局域网服务器区的虚拟</w:t>
      </w:r>
      <w:proofErr w:type="gramStart"/>
      <w:r w:rsidRPr="00323305">
        <w:rPr>
          <w:rFonts w:hint="eastAsia"/>
        </w:rPr>
        <w:t>化部署</w:t>
      </w:r>
      <w:proofErr w:type="gramEnd"/>
      <w:r w:rsidRPr="00323305">
        <w:rPr>
          <w:rFonts w:hint="eastAsia"/>
        </w:rPr>
        <w:t>并实施</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54" w:name="_Toc80026489"/>
      <w:r w:rsidRPr="00323305">
        <w:rPr>
          <w:rFonts w:ascii="Times New Roman" w:hAnsi="宋体" w:hint="eastAsia"/>
          <w:b/>
          <w:sz w:val="22"/>
        </w:rPr>
        <w:t>（</w:t>
      </w:r>
      <w:r w:rsidRPr="00323305">
        <w:rPr>
          <w:rFonts w:ascii="Times New Roman" w:hAnsi="宋体" w:hint="eastAsia"/>
          <w:b/>
          <w:sz w:val="22"/>
        </w:rPr>
        <w:t>2</w:t>
      </w:r>
      <w:r w:rsidRPr="00323305">
        <w:rPr>
          <w:rFonts w:ascii="Times New Roman" w:hAnsi="宋体" w:hint="eastAsia"/>
          <w:b/>
          <w:sz w:val="22"/>
        </w:rPr>
        <w:t>）</w:t>
      </w:r>
      <w:r w:rsidRPr="00323305">
        <w:rPr>
          <w:rFonts w:ascii="Times New Roman" w:hAnsi="宋体"/>
          <w:b/>
          <w:sz w:val="22"/>
        </w:rPr>
        <w:t>OFD</w:t>
      </w:r>
      <w:r w:rsidRPr="00323305">
        <w:rPr>
          <w:rFonts w:ascii="Times New Roman" w:hAnsi="宋体"/>
          <w:b/>
          <w:sz w:val="22"/>
        </w:rPr>
        <w:t>格式转换中间件</w:t>
      </w:r>
      <w:bookmarkEnd w:id="54"/>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采购国产化格式转换中间件，并与本项目开发的相关档案业务系统进行适配开发，支持</w:t>
      </w:r>
      <w:r w:rsidRPr="00323305">
        <w:rPr>
          <w:rFonts w:ascii="Times New Roman" w:hAnsi="宋体"/>
          <w:sz w:val="22"/>
        </w:rPr>
        <w:t>PDF</w:t>
      </w:r>
      <w:r w:rsidRPr="00323305">
        <w:rPr>
          <w:rFonts w:ascii="Times New Roman" w:hAnsi="宋体"/>
          <w:sz w:val="22"/>
        </w:rPr>
        <w:t>格式文件转成国产化的</w:t>
      </w:r>
      <w:r w:rsidRPr="00323305">
        <w:rPr>
          <w:rFonts w:ascii="Times New Roman" w:hAnsi="宋体"/>
          <w:sz w:val="22"/>
        </w:rPr>
        <w:t>OFD</w:t>
      </w:r>
      <w:r w:rsidRPr="00323305">
        <w:rPr>
          <w:rFonts w:ascii="Times New Roman" w:hAnsi="宋体"/>
          <w:sz w:val="22"/>
        </w:rPr>
        <w:t>格式文件长久保存，</w:t>
      </w:r>
      <w:r w:rsidRPr="00323305">
        <w:rPr>
          <w:rFonts w:ascii="Times New Roman" w:hAnsi="宋体" w:hint="eastAsia"/>
          <w:sz w:val="22"/>
        </w:rPr>
        <w:t>将原有非国产化部署方式替换成国产化部署方式，在</w:t>
      </w:r>
      <w:r w:rsidRPr="00323305">
        <w:rPr>
          <w:rFonts w:ascii="Times New Roman" w:hAnsi="宋体"/>
          <w:sz w:val="22"/>
        </w:rPr>
        <w:t>OFD</w:t>
      </w:r>
      <w:r w:rsidRPr="00323305">
        <w:rPr>
          <w:rFonts w:ascii="Times New Roman" w:hAnsi="宋体" w:hint="eastAsia"/>
          <w:sz w:val="22"/>
        </w:rPr>
        <w:t>文件转换的路径展示方式改为国产化获取原文的格式方式，</w:t>
      </w:r>
      <w:r w:rsidRPr="00323305">
        <w:rPr>
          <w:rFonts w:ascii="Times New Roman" w:hAnsi="宋体"/>
          <w:sz w:val="22"/>
        </w:rPr>
        <w:t>实现国产化替代</w:t>
      </w:r>
      <w:r w:rsidRPr="00323305">
        <w:rPr>
          <w:rFonts w:ascii="Times New Roman" w:hAnsi="宋体" w:hint="eastAsia"/>
          <w:sz w:val="22"/>
        </w:rPr>
        <w:t>。</w:t>
      </w:r>
      <w:r w:rsidRPr="00323305">
        <w:rPr>
          <w:rFonts w:ascii="Times New Roman" w:hAnsi="宋体"/>
          <w:sz w:val="22"/>
        </w:rPr>
        <w:t xml:space="preserve"> </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55" w:name="_Toc80026490"/>
      <w:r w:rsidRPr="00323305">
        <w:rPr>
          <w:rFonts w:ascii="Times New Roman" w:hAnsi="宋体" w:hint="eastAsia"/>
          <w:b/>
          <w:sz w:val="22"/>
        </w:rPr>
        <w:t>（</w:t>
      </w:r>
      <w:r w:rsidRPr="00323305">
        <w:rPr>
          <w:rFonts w:ascii="Times New Roman" w:hAnsi="宋体" w:hint="eastAsia"/>
          <w:b/>
          <w:sz w:val="22"/>
        </w:rPr>
        <w:t>3</w:t>
      </w:r>
      <w:r w:rsidRPr="00323305">
        <w:rPr>
          <w:rFonts w:ascii="Times New Roman" w:hAnsi="宋体" w:hint="eastAsia"/>
          <w:b/>
          <w:sz w:val="22"/>
        </w:rPr>
        <w:t>）</w:t>
      </w:r>
      <w:r w:rsidRPr="00323305">
        <w:rPr>
          <w:rFonts w:ascii="Times New Roman" w:hAnsi="宋体"/>
          <w:b/>
          <w:sz w:val="22"/>
        </w:rPr>
        <w:t>报表可编辑组件</w:t>
      </w:r>
      <w:bookmarkEnd w:id="55"/>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lastRenderedPageBreak/>
        <w:t>采购报表编辑组件，并与本项目开发的相关档案业务系统进行适配开发，因国产客户终端浏览器为火狐浏览器，包括</w:t>
      </w:r>
      <w:proofErr w:type="gramStart"/>
      <w:r w:rsidRPr="00323305">
        <w:rPr>
          <w:rFonts w:ascii="Times New Roman" w:hAnsi="宋体" w:hint="eastAsia"/>
          <w:sz w:val="22"/>
        </w:rPr>
        <w:t>高拍仪</w:t>
      </w:r>
      <w:proofErr w:type="gramEnd"/>
      <w:r w:rsidRPr="00323305">
        <w:rPr>
          <w:rFonts w:ascii="Times New Roman" w:hAnsi="宋体" w:hint="eastAsia"/>
          <w:sz w:val="22"/>
        </w:rPr>
        <w:t>设备、</w:t>
      </w:r>
      <w:r w:rsidRPr="00323305">
        <w:rPr>
          <w:rFonts w:ascii="Times New Roman" w:hAnsi="宋体"/>
          <w:sz w:val="22"/>
        </w:rPr>
        <w:t>webOffice</w:t>
      </w:r>
      <w:r w:rsidRPr="00323305">
        <w:rPr>
          <w:rFonts w:ascii="Times New Roman" w:hAnsi="宋体"/>
          <w:sz w:val="22"/>
        </w:rPr>
        <w:t>等均须进行报表可编辑组件国产化适配，实现国产化替代。</w:t>
      </w: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56" w:name="_Toc80026491"/>
      <w:r w:rsidRPr="00323305">
        <w:rPr>
          <w:rFonts w:ascii="Times New Roman" w:hAnsi="宋体" w:hint="eastAsia"/>
          <w:b/>
          <w:sz w:val="22"/>
        </w:rPr>
        <w:t>（</w:t>
      </w:r>
      <w:r w:rsidRPr="00323305">
        <w:rPr>
          <w:rFonts w:ascii="Times New Roman" w:hAnsi="宋体" w:hint="eastAsia"/>
          <w:b/>
          <w:sz w:val="22"/>
        </w:rPr>
        <w:t>4</w:t>
      </w:r>
      <w:r w:rsidRPr="00323305">
        <w:rPr>
          <w:rFonts w:ascii="Times New Roman" w:hAnsi="宋体" w:hint="eastAsia"/>
          <w:b/>
          <w:sz w:val="22"/>
        </w:rPr>
        <w:t>）</w:t>
      </w:r>
      <w:r w:rsidRPr="00323305">
        <w:rPr>
          <w:rFonts w:ascii="Times New Roman" w:hAnsi="宋体"/>
          <w:b/>
          <w:sz w:val="22"/>
        </w:rPr>
        <w:t>国产化适配技术服务</w:t>
      </w:r>
      <w:bookmarkEnd w:id="56"/>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1</w:t>
      </w:r>
      <w:r w:rsidRPr="00323305">
        <w:rPr>
          <w:rFonts w:ascii="Times New Roman" w:hAnsi="宋体" w:hint="eastAsia"/>
          <w:sz w:val="22"/>
        </w:rPr>
        <w:t>）</w:t>
      </w:r>
      <w:r w:rsidRPr="00323305">
        <w:rPr>
          <w:rFonts w:ascii="Times New Roman" w:hAnsi="宋体"/>
          <w:sz w:val="22"/>
        </w:rPr>
        <w:t>系统方面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hint="eastAsia"/>
          <w:sz w:val="22"/>
        </w:rPr>
        <w:t>）</w:t>
      </w:r>
      <w:r w:rsidRPr="00323305">
        <w:rPr>
          <w:rFonts w:ascii="Times New Roman" w:hAnsi="宋体"/>
          <w:sz w:val="22"/>
        </w:rPr>
        <w:t>调整所有系统国产化适配支持的</w:t>
      </w:r>
      <w:r w:rsidRPr="00323305">
        <w:rPr>
          <w:rFonts w:ascii="Times New Roman" w:hAnsi="宋体"/>
          <w:sz w:val="22"/>
        </w:rPr>
        <w:t>jar</w:t>
      </w:r>
      <w:r w:rsidRPr="00323305">
        <w:rPr>
          <w:rFonts w:ascii="Times New Roman" w:hAnsi="宋体"/>
          <w:sz w:val="22"/>
        </w:rPr>
        <w:t>包；</w:t>
      </w:r>
      <w:r w:rsidRPr="00323305">
        <w:rPr>
          <w:rFonts w:ascii="Times New Roman" w:hAnsi="宋体"/>
          <w:sz w:val="22"/>
        </w:rPr>
        <w:t>(</w:t>
      </w:r>
      <w:r w:rsidRPr="00323305">
        <w:rPr>
          <w:rFonts w:ascii="Times New Roman" w:hAnsi="宋体"/>
          <w:sz w:val="22"/>
        </w:rPr>
        <w:t>如非国产化采用</w:t>
      </w:r>
      <w:r w:rsidRPr="00323305">
        <w:rPr>
          <w:rFonts w:ascii="Times New Roman" w:hAnsi="宋体"/>
          <w:sz w:val="22"/>
        </w:rPr>
        <w:t xml:space="preserve">classes12-10.2.0.1.0.jar </w:t>
      </w:r>
      <w:r w:rsidRPr="00323305">
        <w:rPr>
          <w:rFonts w:ascii="Times New Roman" w:hAnsi="宋体"/>
          <w:sz w:val="22"/>
        </w:rPr>
        <w:t>；国产化采用</w:t>
      </w:r>
      <w:r w:rsidRPr="00323305">
        <w:rPr>
          <w:rFonts w:ascii="Times New Roman" w:hAnsi="宋体"/>
          <w:sz w:val="22"/>
        </w:rPr>
        <w:t>Dm7JdbcDriver17.jar)</w:t>
      </w:r>
      <w:r w:rsidRPr="00323305">
        <w:rPr>
          <w:rFonts w:ascii="Times New Roman" w:hAnsi="宋体"/>
          <w:sz w:val="22"/>
        </w:rPr>
        <w:t>。</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hint="eastAsia"/>
          <w:sz w:val="22"/>
        </w:rPr>
        <w:t>）</w:t>
      </w:r>
      <w:r w:rsidRPr="00323305">
        <w:rPr>
          <w:rFonts w:ascii="Times New Roman" w:hAnsi="宋体"/>
          <w:sz w:val="22"/>
        </w:rPr>
        <w:t>兼容或正常使用国产化设备可以安装的浏览器</w:t>
      </w:r>
      <w:r w:rsidRPr="00323305">
        <w:rPr>
          <w:rFonts w:ascii="Times New Roman" w:hAnsi="宋体"/>
          <w:sz w:val="22"/>
        </w:rPr>
        <w:t>(</w:t>
      </w:r>
      <w:r w:rsidRPr="00323305">
        <w:rPr>
          <w:rFonts w:ascii="Times New Roman" w:hAnsi="宋体"/>
          <w:sz w:val="22"/>
        </w:rPr>
        <w:t>火狐、谷歌等</w:t>
      </w:r>
      <w:r w:rsidRPr="00323305">
        <w:rPr>
          <w:rFonts w:ascii="Times New Roman" w:hAnsi="宋体"/>
          <w:sz w:val="22"/>
        </w:rPr>
        <w:t>)</w:t>
      </w:r>
      <w:r w:rsidRPr="00323305">
        <w:rPr>
          <w:rFonts w:ascii="Times New Roman" w:hAnsi="宋体"/>
          <w:sz w:val="22"/>
        </w:rPr>
        <w:t>，如：前端</w:t>
      </w:r>
      <w:r w:rsidRPr="00323305">
        <w:rPr>
          <w:rFonts w:ascii="Times New Roman" w:hAnsi="宋体"/>
          <w:sz w:val="22"/>
        </w:rPr>
        <w:t>js</w:t>
      </w:r>
      <w:r w:rsidRPr="00323305">
        <w:rPr>
          <w:rFonts w:ascii="Times New Roman" w:hAnsi="宋体"/>
          <w:sz w:val="22"/>
        </w:rPr>
        <w:t>中某监听时间关键词</w:t>
      </w:r>
      <w:r w:rsidRPr="00323305">
        <w:rPr>
          <w:rFonts w:ascii="Times New Roman" w:hAnsi="宋体"/>
          <w:sz w:val="22"/>
        </w:rPr>
        <w:t>IE</w:t>
      </w:r>
      <w:r w:rsidRPr="00323305">
        <w:rPr>
          <w:rFonts w:ascii="Times New Roman" w:hAnsi="宋体"/>
          <w:sz w:val="22"/>
        </w:rPr>
        <w:t>上支持，火狐、谷歌等就需更换。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hint="eastAsia"/>
          <w:sz w:val="22"/>
        </w:rPr>
        <w:t>）</w:t>
      </w:r>
      <w:r w:rsidRPr="00323305">
        <w:rPr>
          <w:rFonts w:ascii="Times New Roman" w:hAnsi="宋体"/>
          <w:sz w:val="22"/>
        </w:rPr>
        <w:t>升级改造国产化环境下，部分功能按钮、页面等失效、显示不正常；包括非国产化上</w:t>
      </w:r>
      <w:r w:rsidRPr="00323305">
        <w:rPr>
          <w:rFonts w:ascii="Times New Roman" w:hAnsi="宋体"/>
          <w:sz w:val="22"/>
        </w:rPr>
        <w:t>button</w:t>
      </w:r>
      <w:r w:rsidRPr="00323305">
        <w:rPr>
          <w:rFonts w:ascii="Times New Roman" w:hAnsi="宋体"/>
          <w:sz w:val="22"/>
        </w:rPr>
        <w:t>按钮自采用</w:t>
      </w:r>
      <w:r w:rsidRPr="00323305">
        <w:rPr>
          <w:rFonts w:ascii="Times New Roman" w:hAnsi="宋体"/>
          <w:sz w:val="22"/>
        </w:rPr>
        <w:t>xml</w:t>
      </w:r>
      <w:r w:rsidRPr="00323305">
        <w:rPr>
          <w:rFonts w:ascii="Times New Roman" w:hAnsi="宋体"/>
          <w:sz w:val="22"/>
        </w:rPr>
        <w:t>的标签事件，但在国产化上不支持，需要调整。</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D</w:t>
      </w:r>
      <w:r w:rsidRPr="00323305">
        <w:rPr>
          <w:rFonts w:ascii="Times New Roman" w:hAnsi="宋体" w:hint="eastAsia"/>
          <w:sz w:val="22"/>
        </w:rPr>
        <w:t>）</w:t>
      </w:r>
      <w:r w:rsidRPr="00323305">
        <w:rPr>
          <w:rFonts w:ascii="Times New Roman" w:hAnsi="宋体"/>
          <w:sz w:val="22"/>
        </w:rPr>
        <w:t>适配开发支持国产化报表组件、调整数据的展示形式；包括采用非国产化浏览器方法打开报表组件正常，国产化下报表组件打不开，需重新开发对接报表组件。</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E</w:t>
      </w:r>
      <w:r w:rsidRPr="00323305">
        <w:rPr>
          <w:rFonts w:ascii="Times New Roman" w:hAnsi="宋体" w:hint="eastAsia"/>
          <w:sz w:val="22"/>
        </w:rPr>
        <w:t>）</w:t>
      </w:r>
      <w:r w:rsidRPr="00323305">
        <w:rPr>
          <w:rFonts w:ascii="Times New Roman" w:hAnsi="宋体"/>
          <w:sz w:val="22"/>
        </w:rPr>
        <w:t>适配开发</w:t>
      </w:r>
      <w:r w:rsidRPr="00323305">
        <w:rPr>
          <w:rFonts w:ascii="Times New Roman" w:hAnsi="宋体"/>
          <w:sz w:val="22"/>
        </w:rPr>
        <w:t>ARM</w:t>
      </w:r>
      <w:r w:rsidRPr="00323305">
        <w:rPr>
          <w:rFonts w:ascii="Times New Roman" w:hAnsi="宋体"/>
          <w:sz w:val="22"/>
        </w:rPr>
        <w:t>架构设备的支持运行的服务和运行接口，包括</w:t>
      </w:r>
      <w:r w:rsidRPr="00323305">
        <w:rPr>
          <w:rFonts w:ascii="Times New Roman" w:hAnsi="宋体"/>
          <w:sz w:val="22"/>
        </w:rPr>
        <w:t>ARM</w:t>
      </w:r>
      <w:r w:rsidRPr="00323305">
        <w:rPr>
          <w:rFonts w:ascii="Times New Roman" w:hAnsi="宋体"/>
          <w:sz w:val="22"/>
        </w:rPr>
        <w:t>国产化架构设备，需要支持</w:t>
      </w:r>
      <w:r w:rsidRPr="00323305">
        <w:rPr>
          <w:rFonts w:ascii="Times New Roman" w:hAnsi="宋体"/>
          <w:sz w:val="22"/>
        </w:rPr>
        <w:t>jar</w:t>
      </w:r>
      <w:r w:rsidRPr="00323305">
        <w:rPr>
          <w:rFonts w:ascii="Times New Roman" w:hAnsi="宋体"/>
          <w:sz w:val="22"/>
        </w:rPr>
        <w:t>加入，否则系统启动报错。</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2</w:t>
      </w:r>
      <w:r w:rsidRPr="00323305">
        <w:rPr>
          <w:rFonts w:ascii="Times New Roman" w:hAnsi="宋体" w:hint="eastAsia"/>
          <w:sz w:val="22"/>
        </w:rPr>
        <w:t>）</w:t>
      </w:r>
      <w:r w:rsidRPr="00323305">
        <w:rPr>
          <w:rFonts w:ascii="Times New Roman" w:hAnsi="宋体"/>
          <w:sz w:val="22"/>
        </w:rPr>
        <w:t>数据库方面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A</w:t>
      </w:r>
      <w:r w:rsidRPr="00323305">
        <w:rPr>
          <w:rFonts w:ascii="Times New Roman" w:hAnsi="宋体" w:hint="eastAsia"/>
          <w:sz w:val="22"/>
        </w:rPr>
        <w:t>）</w:t>
      </w:r>
      <w:r w:rsidRPr="00323305">
        <w:rPr>
          <w:rFonts w:ascii="Times New Roman" w:hAnsi="宋体"/>
          <w:sz w:val="22"/>
        </w:rPr>
        <w:t>调整</w:t>
      </w:r>
      <w:r w:rsidRPr="00323305">
        <w:rPr>
          <w:rFonts w:ascii="Times New Roman" w:hAnsi="宋体"/>
          <w:sz w:val="22"/>
        </w:rPr>
        <w:t>sql</w:t>
      </w:r>
      <w:r w:rsidRPr="00323305">
        <w:rPr>
          <w:rFonts w:ascii="Times New Roman" w:hAnsi="宋体"/>
          <w:sz w:val="22"/>
        </w:rPr>
        <w:t>语句的匹配情况；包括</w:t>
      </w:r>
      <w:r w:rsidRPr="00323305">
        <w:rPr>
          <w:rFonts w:ascii="Times New Roman" w:hAnsi="宋体"/>
          <w:sz w:val="22"/>
        </w:rPr>
        <w:t>sql</w:t>
      </w:r>
      <w:r w:rsidRPr="00323305">
        <w:rPr>
          <w:rFonts w:ascii="Times New Roman" w:hAnsi="宋体"/>
          <w:sz w:val="22"/>
        </w:rPr>
        <w:t>语句中字符集</w:t>
      </w:r>
      <w:r w:rsidRPr="00323305">
        <w:rPr>
          <w:rFonts w:ascii="Times New Roman" w:hAnsi="宋体"/>
          <w:sz w:val="22"/>
        </w:rPr>
        <w:t>wm_content</w:t>
      </w:r>
      <w:r w:rsidRPr="00323305">
        <w:rPr>
          <w:rFonts w:ascii="Times New Roman" w:hAnsi="宋体"/>
          <w:sz w:val="22"/>
        </w:rPr>
        <w:t>函数，用国产化数据库，采用其他字符集。</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B</w:t>
      </w:r>
      <w:r w:rsidRPr="00323305">
        <w:rPr>
          <w:rFonts w:ascii="Times New Roman" w:hAnsi="宋体" w:hint="eastAsia"/>
          <w:sz w:val="22"/>
        </w:rPr>
        <w:t>）</w:t>
      </w:r>
      <w:r w:rsidRPr="00323305">
        <w:rPr>
          <w:rFonts w:ascii="Times New Roman" w:hAnsi="宋体"/>
          <w:sz w:val="22"/>
        </w:rPr>
        <w:t>适配开发系统中连接国产化数据库的驱动、方式；包括非国产化</w:t>
      </w:r>
      <w:r w:rsidRPr="00323305">
        <w:rPr>
          <w:rFonts w:ascii="Times New Roman" w:hAnsi="宋体"/>
          <w:sz w:val="22"/>
        </w:rPr>
        <w:t>oracle</w:t>
      </w:r>
      <w:r w:rsidRPr="00323305">
        <w:rPr>
          <w:rFonts w:ascii="Times New Roman" w:hAnsi="宋体"/>
          <w:sz w:val="22"/>
        </w:rPr>
        <w:t>数据库采用</w:t>
      </w:r>
      <w:r w:rsidRPr="00323305">
        <w:rPr>
          <w:rFonts w:ascii="Times New Roman" w:hAnsi="宋体"/>
          <w:sz w:val="22"/>
        </w:rPr>
        <w:t>jdbc8.jar</w:t>
      </w:r>
      <w:r w:rsidRPr="00323305">
        <w:rPr>
          <w:rFonts w:ascii="Times New Roman" w:hAnsi="宋体"/>
          <w:sz w:val="22"/>
        </w:rPr>
        <w:t>驱动，国产化数据库则采用对应驱动。</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C</w:t>
      </w:r>
      <w:r w:rsidRPr="00323305">
        <w:rPr>
          <w:rFonts w:ascii="Times New Roman" w:hAnsi="宋体" w:hint="eastAsia"/>
          <w:sz w:val="22"/>
        </w:rPr>
        <w:t>）</w:t>
      </w:r>
      <w:r w:rsidRPr="00323305">
        <w:rPr>
          <w:rFonts w:ascii="Times New Roman" w:hAnsi="宋体"/>
          <w:sz w:val="22"/>
        </w:rPr>
        <w:t>实现非国产化至国产化数据库的转换和迁移。包括非国产化大字段内容提取，国产化接收这个大字段类型需转换。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sz w:val="22"/>
        </w:rPr>
        <w:t>3</w:t>
      </w:r>
      <w:r w:rsidRPr="00323305">
        <w:rPr>
          <w:rFonts w:ascii="Times New Roman" w:hAnsi="宋体" w:hint="eastAsia"/>
          <w:sz w:val="22"/>
        </w:rPr>
        <w:t>）</w:t>
      </w:r>
      <w:r w:rsidRPr="00323305">
        <w:rPr>
          <w:rFonts w:ascii="Times New Roman" w:hAnsi="宋体"/>
          <w:sz w:val="22"/>
        </w:rPr>
        <w:t>运行服务方面</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调整支持国产化中间</w:t>
      </w:r>
      <w:proofErr w:type="gramStart"/>
      <w:r w:rsidRPr="00323305">
        <w:rPr>
          <w:rFonts w:ascii="Times New Roman" w:hAnsi="宋体" w:hint="eastAsia"/>
          <w:sz w:val="22"/>
        </w:rPr>
        <w:t>件服务</w:t>
      </w:r>
      <w:proofErr w:type="gramEnd"/>
      <w:r w:rsidRPr="00323305">
        <w:rPr>
          <w:rFonts w:ascii="Times New Roman" w:hAnsi="宋体" w:hint="eastAsia"/>
          <w:sz w:val="22"/>
        </w:rPr>
        <w:t>的运行部署方式。包括适配集成国产化</w:t>
      </w:r>
      <w:r w:rsidRPr="00323305">
        <w:rPr>
          <w:rFonts w:ascii="Times New Roman" w:hAnsi="宋体"/>
          <w:sz w:val="22"/>
        </w:rPr>
        <w:t>web</w:t>
      </w:r>
      <w:r w:rsidRPr="00323305">
        <w:rPr>
          <w:rFonts w:ascii="Times New Roman" w:hAnsi="宋体"/>
          <w:sz w:val="22"/>
        </w:rPr>
        <w:t>中间件，如采用</w:t>
      </w:r>
      <w:r w:rsidRPr="00323305">
        <w:rPr>
          <w:rFonts w:ascii="Times New Roman" w:hAnsi="宋体"/>
          <w:sz w:val="22"/>
        </w:rPr>
        <w:t>web.xml</w:t>
      </w:r>
      <w:r w:rsidRPr="00323305">
        <w:rPr>
          <w:rFonts w:ascii="Times New Roman" w:hAnsi="宋体"/>
          <w:sz w:val="22"/>
        </w:rPr>
        <w:t>方式；则原非国产化采用其他</w:t>
      </w:r>
      <w:r w:rsidRPr="00323305">
        <w:rPr>
          <w:rFonts w:ascii="Times New Roman" w:hAnsi="宋体"/>
          <w:sz w:val="22"/>
        </w:rPr>
        <w:t>war</w:t>
      </w:r>
      <w:r w:rsidRPr="00323305">
        <w:rPr>
          <w:rFonts w:ascii="Times New Roman" w:hAnsi="宋体"/>
          <w:sz w:val="22"/>
        </w:rPr>
        <w:t>等方式启动运行项目，需调整支持</w:t>
      </w:r>
      <w:r w:rsidRPr="00323305">
        <w:rPr>
          <w:rFonts w:ascii="Times New Roman" w:hAnsi="宋体"/>
          <w:sz w:val="22"/>
        </w:rPr>
        <w:t>web.xml</w:t>
      </w:r>
      <w:r w:rsidRPr="00323305">
        <w:rPr>
          <w:rFonts w:ascii="Times New Roman" w:hAnsi="宋体"/>
          <w:sz w:val="22"/>
        </w:rPr>
        <w:t>方式。</w:t>
      </w:r>
    </w:p>
    <w:p w:rsidR="00323305" w:rsidRPr="00323305" w:rsidRDefault="00323305" w:rsidP="00323305">
      <w:pPr>
        <w:adjustRightInd w:val="0"/>
        <w:snapToGrid w:val="0"/>
        <w:spacing w:line="300" w:lineRule="auto"/>
        <w:ind w:firstLineChars="200" w:firstLine="440"/>
        <w:jc w:val="left"/>
        <w:rPr>
          <w:rFonts w:ascii="Times New Roman" w:hAnsi="宋体"/>
          <w:sz w:val="22"/>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b/>
          <w:sz w:val="22"/>
        </w:rPr>
        <w:t>10.</w:t>
      </w:r>
      <w:r w:rsidRPr="00323305">
        <w:rPr>
          <w:rFonts w:ascii="Times New Roman" w:hAnsi="Times New Roman" w:hint="eastAsia"/>
          <w:b/>
          <w:sz w:val="22"/>
        </w:rPr>
        <w:t xml:space="preserve">2 </w:t>
      </w:r>
      <w:r w:rsidRPr="00323305">
        <w:rPr>
          <w:rFonts w:ascii="Times New Roman" w:hAnsi="Times New Roman" w:hint="eastAsia"/>
          <w:b/>
          <w:sz w:val="22"/>
        </w:rPr>
        <w:t>基础软件采购</w:t>
      </w:r>
    </w:p>
    <w:tbl>
      <w:tblPr>
        <w:tblW w:w="3935" w:type="pct"/>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04"/>
        <w:gridCol w:w="2620"/>
        <w:gridCol w:w="989"/>
        <w:gridCol w:w="1604"/>
        <w:gridCol w:w="630"/>
      </w:tblGrid>
      <w:tr w:rsidR="00323305" w:rsidRPr="00323305" w:rsidTr="00855FC0">
        <w:trPr>
          <w:trHeight w:val="425"/>
          <w:jc w:val="center"/>
        </w:trPr>
        <w:tc>
          <w:tcPr>
            <w:tcW w:w="912" w:type="pct"/>
          </w:tcPr>
          <w:p w:rsidR="00323305" w:rsidRPr="00323305" w:rsidRDefault="00323305" w:rsidP="00855FC0">
            <w:pPr>
              <w:widowControl/>
              <w:spacing w:beforeLines="50" w:afterLines="50"/>
              <w:contextualSpacing/>
              <w:jc w:val="center"/>
              <w:rPr>
                <w:rFonts w:ascii="Times New Roman" w:hAnsi="宋体"/>
                <w:b/>
                <w:color w:val="000000"/>
                <w:sz w:val="22"/>
              </w:rPr>
            </w:pPr>
            <w:r w:rsidRPr="00323305">
              <w:rPr>
                <w:rFonts w:ascii="Times New Roman" w:hAnsi="宋体" w:hint="eastAsia"/>
                <w:b/>
                <w:color w:val="000000"/>
                <w:sz w:val="22"/>
              </w:rPr>
              <w:t>序号</w:t>
            </w:r>
          </w:p>
        </w:tc>
        <w:tc>
          <w:tcPr>
            <w:tcW w:w="1833"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Times New Roman" w:hAnsi="宋体"/>
                <w:b/>
                <w:color w:val="000000"/>
                <w:sz w:val="22"/>
              </w:rPr>
              <w:t>具体内容</w:t>
            </w:r>
          </w:p>
        </w:tc>
        <w:tc>
          <w:tcPr>
            <w:tcW w:w="692" w:type="pct"/>
            <w:vAlign w:val="center"/>
          </w:tcPr>
          <w:p w:rsidR="00323305" w:rsidRPr="00323305" w:rsidRDefault="00323305" w:rsidP="00855FC0">
            <w:pPr>
              <w:widowControl/>
              <w:spacing w:beforeLines="50" w:afterLines="50"/>
              <w:contextualSpacing/>
              <w:jc w:val="center"/>
              <w:rPr>
                <w:rFonts w:ascii="宋体" w:hAnsi="宋体" w:cs="宋体"/>
                <w:b/>
                <w:bCs/>
                <w:kern w:val="0"/>
                <w:szCs w:val="21"/>
              </w:rPr>
            </w:pPr>
            <w:r w:rsidRPr="00323305">
              <w:rPr>
                <w:rFonts w:ascii="宋体" w:hAnsi="宋体" w:cs="宋体" w:hint="eastAsia"/>
                <w:b/>
                <w:bCs/>
                <w:kern w:val="0"/>
                <w:szCs w:val="21"/>
              </w:rPr>
              <w:t>数量</w:t>
            </w:r>
          </w:p>
        </w:tc>
        <w:tc>
          <w:tcPr>
            <w:tcW w:w="1122" w:type="pct"/>
            <w:shd w:val="clear" w:color="auto" w:fill="auto"/>
            <w:tcMar>
              <w:top w:w="0" w:type="dxa"/>
              <w:left w:w="108" w:type="dxa"/>
              <w:bottom w:w="0" w:type="dxa"/>
              <w:right w:w="108" w:type="dxa"/>
            </w:tcMar>
            <w:vAlign w:val="center"/>
            <w:hideMark/>
          </w:tcPr>
          <w:p w:rsidR="00323305" w:rsidRPr="00323305" w:rsidRDefault="00323305" w:rsidP="00855FC0">
            <w:pPr>
              <w:adjustRightInd w:val="0"/>
              <w:snapToGrid w:val="0"/>
              <w:jc w:val="center"/>
              <w:rPr>
                <w:rFonts w:ascii="Times New Roman" w:hAnsi="Times New Roman"/>
                <w:b/>
                <w:color w:val="000000"/>
                <w:sz w:val="22"/>
              </w:rPr>
            </w:pPr>
            <w:r w:rsidRPr="00323305">
              <w:rPr>
                <w:rFonts w:ascii="Times New Roman" w:hAnsi="Times New Roman"/>
                <w:b/>
                <w:color w:val="000000"/>
                <w:sz w:val="22"/>
              </w:rPr>
              <w:t>具体功能要求</w:t>
            </w:r>
          </w:p>
        </w:tc>
        <w:tc>
          <w:tcPr>
            <w:tcW w:w="441" w:type="pct"/>
            <w:vAlign w:val="center"/>
          </w:tcPr>
          <w:p w:rsidR="00323305" w:rsidRPr="00323305" w:rsidRDefault="00323305" w:rsidP="00855FC0">
            <w:pPr>
              <w:adjustRightInd w:val="0"/>
              <w:snapToGrid w:val="0"/>
              <w:jc w:val="center"/>
              <w:rPr>
                <w:rFonts w:ascii="Times New Roman" w:hAnsi="Times New Roman"/>
                <w:b/>
                <w:color w:val="000000"/>
                <w:sz w:val="22"/>
              </w:rPr>
            </w:pPr>
            <w:r w:rsidRPr="00323305">
              <w:rPr>
                <w:rFonts w:ascii="Times New Roman" w:hAnsi="宋体"/>
                <w:b/>
                <w:color w:val="000000"/>
                <w:sz w:val="22"/>
              </w:rPr>
              <w:t>备注</w:t>
            </w:r>
          </w:p>
        </w:tc>
      </w:tr>
      <w:tr w:rsidR="00323305" w:rsidRPr="00323305" w:rsidTr="00855FC0">
        <w:trPr>
          <w:trHeight w:val="425"/>
          <w:jc w:val="center"/>
        </w:trPr>
        <w:tc>
          <w:tcPr>
            <w:tcW w:w="5000" w:type="pct"/>
            <w:gridSpan w:val="5"/>
          </w:tcPr>
          <w:p w:rsidR="00323305" w:rsidRPr="00323305" w:rsidRDefault="00323305" w:rsidP="00855FC0">
            <w:pPr>
              <w:widowControl/>
              <w:spacing w:beforeLines="50" w:afterLines="50"/>
              <w:contextualSpacing/>
              <w:jc w:val="left"/>
            </w:pPr>
            <w:r w:rsidRPr="00323305">
              <w:rPr>
                <w:rFonts w:ascii="宋体" w:hAnsi="宋体" w:cs="宋体" w:hint="eastAsia"/>
                <w:kern w:val="0"/>
                <w:szCs w:val="21"/>
              </w:rPr>
              <w:t>基础软件采购</w:t>
            </w:r>
          </w:p>
        </w:tc>
      </w:tr>
      <w:tr w:rsidR="00323305" w:rsidRPr="00323305" w:rsidTr="00855FC0">
        <w:trPr>
          <w:trHeight w:val="425"/>
          <w:jc w:val="center"/>
        </w:trPr>
        <w:tc>
          <w:tcPr>
            <w:tcW w:w="912" w:type="pct"/>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1</w:t>
            </w:r>
          </w:p>
        </w:tc>
        <w:tc>
          <w:tcPr>
            <w:tcW w:w="1833"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虚拟化软件</w:t>
            </w:r>
          </w:p>
        </w:tc>
        <w:tc>
          <w:tcPr>
            <w:tcW w:w="692"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1套</w:t>
            </w:r>
          </w:p>
        </w:tc>
        <w:tc>
          <w:tcPr>
            <w:tcW w:w="1122"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详见10.2.1</w:t>
            </w:r>
          </w:p>
        </w:tc>
        <w:tc>
          <w:tcPr>
            <w:tcW w:w="44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912" w:type="pct"/>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2</w:t>
            </w:r>
          </w:p>
        </w:tc>
        <w:tc>
          <w:tcPr>
            <w:tcW w:w="1833"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OFD格式转换中间件</w:t>
            </w:r>
          </w:p>
        </w:tc>
        <w:tc>
          <w:tcPr>
            <w:tcW w:w="692"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3套</w:t>
            </w:r>
          </w:p>
        </w:tc>
        <w:tc>
          <w:tcPr>
            <w:tcW w:w="1122"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详见10.2.2</w:t>
            </w:r>
          </w:p>
        </w:tc>
        <w:tc>
          <w:tcPr>
            <w:tcW w:w="441"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912" w:type="pct"/>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3</w:t>
            </w:r>
          </w:p>
        </w:tc>
        <w:tc>
          <w:tcPr>
            <w:tcW w:w="1833"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报表可编辑组件</w:t>
            </w:r>
          </w:p>
        </w:tc>
        <w:tc>
          <w:tcPr>
            <w:tcW w:w="692"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3套</w:t>
            </w:r>
          </w:p>
        </w:tc>
        <w:tc>
          <w:tcPr>
            <w:tcW w:w="1122"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详见10.2.3</w:t>
            </w:r>
          </w:p>
        </w:tc>
        <w:tc>
          <w:tcPr>
            <w:tcW w:w="441" w:type="pct"/>
            <w:vAlign w:val="center"/>
          </w:tcPr>
          <w:p w:rsidR="00323305" w:rsidRPr="00323305" w:rsidRDefault="00323305" w:rsidP="00855FC0">
            <w:pPr>
              <w:jc w:val="center"/>
            </w:pPr>
            <w:r w:rsidRPr="00323305">
              <w:rPr>
                <w:rFonts w:ascii="宋体" w:hAnsi="宋体"/>
                <w:b/>
                <w:sz w:val="22"/>
              </w:rPr>
              <w:t>●</w:t>
            </w:r>
          </w:p>
        </w:tc>
      </w:tr>
    </w:tbl>
    <w:p w:rsidR="00323305" w:rsidRPr="00323305" w:rsidRDefault="00323305" w:rsidP="00323305">
      <w:pPr>
        <w:adjustRightInd w:val="0"/>
        <w:snapToGrid w:val="0"/>
        <w:spacing w:line="300" w:lineRule="auto"/>
        <w:ind w:firstLineChars="200" w:firstLine="442"/>
        <w:jc w:val="left"/>
        <w:rPr>
          <w:rFonts w:ascii="Times New Roman" w:hAnsi="Times New Roman"/>
          <w:b/>
          <w:color w:val="0000FF"/>
          <w:sz w:val="22"/>
          <w:u w:val="single"/>
        </w:rPr>
      </w:pPr>
      <w:r w:rsidRPr="00323305">
        <w:rPr>
          <w:rFonts w:ascii="Times New Roman" w:hAnsi="Times New Roman"/>
          <w:b/>
          <w:color w:val="0000FF"/>
          <w:sz w:val="22"/>
          <w:u w:val="single"/>
        </w:rPr>
        <w:t>说明：上表中</w:t>
      </w:r>
      <w:r w:rsidRPr="00323305">
        <w:rPr>
          <w:rFonts w:ascii="Times New Roman" w:hAnsi="Times New Roman"/>
          <w:b/>
          <w:color w:val="0000FF"/>
          <w:sz w:val="22"/>
          <w:u w:val="single"/>
        </w:rPr>
        <w:t>“</w:t>
      </w:r>
      <w:r w:rsidRPr="00323305">
        <w:rPr>
          <w:rFonts w:ascii="宋体" w:hAnsi="宋体"/>
          <w:b/>
          <w:color w:val="0000FF"/>
          <w:sz w:val="22"/>
          <w:u w:val="single"/>
        </w:rPr>
        <w:t>●</w:t>
      </w:r>
      <w:r w:rsidRPr="00323305">
        <w:rPr>
          <w:rFonts w:ascii="Times New Roman" w:hAnsi="Times New Roman"/>
          <w:b/>
          <w:color w:val="0000FF"/>
          <w:sz w:val="22"/>
          <w:u w:val="single"/>
        </w:rPr>
        <w:t>”</w:t>
      </w:r>
      <w:r w:rsidRPr="00323305">
        <w:rPr>
          <w:rFonts w:ascii="Times New Roman" w:hAnsi="Times New Roman"/>
          <w:b/>
          <w:color w:val="0000FF"/>
          <w:sz w:val="22"/>
          <w:u w:val="single"/>
        </w:rPr>
        <w:t>标记的内容为本项目拟采购的核心</w:t>
      </w:r>
      <w:r w:rsidRPr="00323305">
        <w:rPr>
          <w:rFonts w:ascii="Times New Roman" w:hAnsi="Times New Roman" w:hint="eastAsia"/>
          <w:b/>
          <w:color w:val="0000FF"/>
          <w:sz w:val="22"/>
          <w:u w:val="single"/>
        </w:rPr>
        <w:t>基础软件</w:t>
      </w:r>
      <w:r w:rsidRPr="00323305">
        <w:rPr>
          <w:rFonts w:ascii="Times New Roman" w:hAnsi="Times New Roman"/>
          <w:b/>
          <w:color w:val="0000FF"/>
          <w:sz w:val="22"/>
          <w:u w:val="single"/>
        </w:rPr>
        <w:t>，投标人在做投标方案时对该部分设备的数量不得进行缩减，并在分项报价明细表中详细列出。</w:t>
      </w:r>
    </w:p>
    <w:p w:rsidR="00323305" w:rsidRPr="00323305" w:rsidRDefault="00323305" w:rsidP="00323305">
      <w:pPr>
        <w:adjustRightInd w:val="0"/>
        <w:snapToGrid w:val="0"/>
        <w:spacing w:line="300" w:lineRule="auto"/>
        <w:ind w:firstLineChars="200" w:firstLine="442"/>
        <w:rPr>
          <w:rFonts w:ascii="Times New Roman" w:hAnsi="Times New Roman"/>
          <w:b/>
          <w:sz w:val="22"/>
        </w:rPr>
      </w:pP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57" w:name="_Toc80026493"/>
      <w:r w:rsidRPr="00323305">
        <w:rPr>
          <w:rFonts w:ascii="Times New Roman" w:hAnsi="宋体" w:hint="eastAsia"/>
          <w:b/>
          <w:sz w:val="22"/>
        </w:rPr>
        <w:t xml:space="preserve">10.2.1 </w:t>
      </w:r>
      <w:r w:rsidRPr="00323305">
        <w:rPr>
          <w:rFonts w:ascii="Times New Roman" w:hAnsi="宋体" w:hint="eastAsia"/>
          <w:b/>
          <w:sz w:val="22"/>
        </w:rPr>
        <w:t>虚拟化软件</w:t>
      </w:r>
      <w:bookmarkEnd w:id="57"/>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采购虚拟化软件</w:t>
      </w:r>
      <w:r w:rsidRPr="00323305">
        <w:rPr>
          <w:rFonts w:ascii="Times New Roman" w:hAnsi="宋体"/>
          <w:sz w:val="22"/>
        </w:rPr>
        <w:t>1</w:t>
      </w:r>
      <w:r w:rsidRPr="00323305">
        <w:rPr>
          <w:rFonts w:ascii="Times New Roman" w:hAnsi="宋体"/>
          <w:sz w:val="22"/>
        </w:rPr>
        <w:t>套应用于局域网服务器区的虚拟化部署</w:t>
      </w:r>
      <w:r w:rsidRPr="00323305">
        <w:rPr>
          <w:rFonts w:ascii="Times New Roman" w:hAnsi="宋体" w:hint="eastAsia"/>
          <w:sz w:val="22"/>
        </w:rPr>
        <w:t>，具体参数要求如下：</w:t>
      </w:r>
    </w:p>
    <w:tbl>
      <w:tblPr>
        <w:tblW w:w="9497" w:type="dxa"/>
        <w:jc w:val="center"/>
        <w:tblInd w:w="441" w:type="dxa"/>
        <w:tblCellMar>
          <w:left w:w="0" w:type="dxa"/>
          <w:right w:w="0" w:type="dxa"/>
        </w:tblCellMar>
        <w:tblLook w:val="04A0"/>
      </w:tblPr>
      <w:tblGrid>
        <w:gridCol w:w="992"/>
        <w:gridCol w:w="8505"/>
      </w:tblGrid>
      <w:tr w:rsidR="00323305" w:rsidRPr="00323305" w:rsidTr="00855FC0">
        <w:trPr>
          <w:trHeight w:val="285"/>
          <w:tblHeader/>
          <w:jc w:val="center"/>
        </w:trPr>
        <w:tc>
          <w:tcPr>
            <w:tcW w:w="99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center"/>
              <w:textAlignment w:val="center"/>
              <w:rPr>
                <w:rFonts w:ascii="Times New Roman" w:hAnsi="Times New Roman"/>
                <w:kern w:val="0"/>
                <w:sz w:val="22"/>
              </w:rPr>
            </w:pPr>
            <w:r w:rsidRPr="00323305">
              <w:rPr>
                <w:rFonts w:ascii="Times New Roman" w:hAnsi="宋体"/>
                <w:b/>
                <w:bCs/>
                <w:kern w:val="0"/>
                <w:sz w:val="22"/>
              </w:rPr>
              <w:t>产品名称</w:t>
            </w:r>
          </w:p>
        </w:tc>
        <w:tc>
          <w:tcPr>
            <w:tcW w:w="8505" w:type="dxa"/>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center"/>
              <w:textAlignment w:val="center"/>
              <w:rPr>
                <w:rFonts w:ascii="Times New Roman" w:hAnsi="Times New Roman"/>
                <w:kern w:val="0"/>
                <w:sz w:val="22"/>
              </w:rPr>
            </w:pPr>
            <w:r w:rsidRPr="00323305">
              <w:rPr>
                <w:rFonts w:ascii="Times New Roman" w:hAnsi="宋体"/>
                <w:b/>
                <w:bCs/>
                <w:kern w:val="0"/>
                <w:sz w:val="22"/>
              </w:rPr>
              <w:t>技术规格要求</w:t>
            </w:r>
          </w:p>
        </w:tc>
      </w:tr>
      <w:tr w:rsidR="00323305" w:rsidRPr="00323305" w:rsidTr="00855FC0">
        <w:trPr>
          <w:trHeight w:val="570"/>
          <w:jc w:val="center"/>
        </w:trPr>
        <w:tc>
          <w:tcPr>
            <w:tcW w:w="99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center"/>
              <w:textAlignment w:val="center"/>
              <w:rPr>
                <w:rFonts w:ascii="Times New Roman" w:hAnsi="Times New Roman"/>
                <w:kern w:val="0"/>
                <w:sz w:val="22"/>
              </w:rPr>
            </w:pPr>
            <w:r w:rsidRPr="00323305">
              <w:rPr>
                <w:rFonts w:ascii="Times New Roman" w:hAnsi="宋体"/>
                <w:kern w:val="0"/>
                <w:sz w:val="22"/>
              </w:rPr>
              <w:lastRenderedPageBreak/>
              <w:t>虚拟化软件</w:t>
            </w:r>
          </w:p>
        </w:tc>
        <w:tc>
          <w:tcPr>
            <w:tcW w:w="8505"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hint="eastAsia"/>
                <w:kern w:val="0"/>
                <w:sz w:val="22"/>
              </w:rPr>
              <w:t>1.</w:t>
            </w:r>
            <w:r w:rsidRPr="00323305">
              <w:rPr>
                <w:rFonts w:ascii="Times New Roman" w:hAnsi="宋体"/>
                <w:kern w:val="0"/>
                <w:sz w:val="22"/>
              </w:rPr>
              <w:t>主流虚拟化平台厂商，</w:t>
            </w:r>
            <w:r w:rsidRPr="00323305">
              <w:rPr>
                <w:rFonts w:ascii="Times New Roman" w:hAnsi="宋体"/>
                <w:color w:val="000000"/>
                <w:sz w:val="22"/>
              </w:rPr>
              <w:t>如有请</w:t>
            </w:r>
            <w:r w:rsidRPr="00323305">
              <w:rPr>
                <w:rFonts w:ascii="Times New Roman" w:hAnsi="宋体"/>
                <w:kern w:val="0"/>
                <w:sz w:val="22"/>
              </w:rPr>
              <w:t>提供国家版权局颁发的《计算机软件著作权登记证书》。</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2.</w:t>
            </w:r>
            <w:r w:rsidRPr="00323305">
              <w:rPr>
                <w:rFonts w:ascii="Times New Roman" w:hAnsi="宋体"/>
                <w:kern w:val="0"/>
                <w:sz w:val="22"/>
              </w:rPr>
              <w:t>计算虚拟化</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虚拟</w:t>
            </w:r>
            <w:proofErr w:type="gramStart"/>
            <w:r w:rsidRPr="00323305">
              <w:rPr>
                <w:rFonts w:ascii="Times New Roman" w:hAnsi="宋体"/>
                <w:kern w:val="0"/>
                <w:sz w:val="22"/>
              </w:rPr>
              <w:t>化支持</w:t>
            </w:r>
            <w:proofErr w:type="gramEnd"/>
            <w:r w:rsidRPr="00323305">
              <w:rPr>
                <w:rFonts w:ascii="Times New Roman" w:hAnsi="宋体"/>
                <w:kern w:val="0"/>
                <w:sz w:val="22"/>
              </w:rPr>
              <w:t>双架构部署，可直接安装在基于</w:t>
            </w:r>
            <w:r w:rsidRPr="00323305">
              <w:rPr>
                <w:rFonts w:ascii="Times New Roman" w:hAnsi="Times New Roman"/>
                <w:kern w:val="0"/>
                <w:sz w:val="22"/>
              </w:rPr>
              <w:t>x86</w:t>
            </w:r>
            <w:r w:rsidRPr="00323305">
              <w:rPr>
                <w:rFonts w:ascii="Times New Roman" w:hAnsi="宋体"/>
                <w:kern w:val="0"/>
                <w:sz w:val="22"/>
              </w:rPr>
              <w:t>架构或</w:t>
            </w:r>
            <w:r w:rsidRPr="00323305">
              <w:rPr>
                <w:rFonts w:ascii="Times New Roman" w:hAnsi="Times New Roman"/>
                <w:kern w:val="0"/>
                <w:sz w:val="22"/>
              </w:rPr>
              <w:t>ARM</w:t>
            </w:r>
            <w:r w:rsidRPr="00323305">
              <w:rPr>
                <w:rFonts w:ascii="Times New Roman" w:hAnsi="宋体"/>
                <w:kern w:val="0"/>
                <w:sz w:val="22"/>
              </w:rPr>
              <w:t>架构的物理服务器上，统一管理。本次需提供安装</w:t>
            </w:r>
            <w:r w:rsidRPr="00323305">
              <w:rPr>
                <w:rFonts w:ascii="Times New Roman" w:hAnsi="Times New Roman"/>
                <w:kern w:val="0"/>
                <w:sz w:val="22"/>
              </w:rPr>
              <w:t>ARM</w:t>
            </w:r>
            <w:r w:rsidRPr="00323305">
              <w:rPr>
                <w:rFonts w:ascii="Times New Roman" w:hAnsi="宋体"/>
                <w:kern w:val="0"/>
                <w:sz w:val="22"/>
              </w:rPr>
              <w:t>架构服务器上的虚拟化软件</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支持虚拟机规格的在线或离线调整，包括</w:t>
            </w:r>
            <w:r w:rsidRPr="00323305">
              <w:rPr>
                <w:rFonts w:ascii="Times New Roman" w:hAnsi="Times New Roman"/>
                <w:kern w:val="0"/>
                <w:sz w:val="22"/>
              </w:rPr>
              <w:t>CPU</w:t>
            </w:r>
            <w:r w:rsidRPr="00323305">
              <w:rPr>
                <w:rFonts w:ascii="Times New Roman" w:hAnsi="宋体"/>
                <w:kern w:val="0"/>
                <w:sz w:val="22"/>
              </w:rPr>
              <w:t>、内存、硬盘、网卡等资源，支持重启生效</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虚拟机支持</w:t>
            </w:r>
            <w:r w:rsidRPr="00323305">
              <w:rPr>
                <w:rFonts w:ascii="Times New Roman" w:hAnsi="Times New Roman"/>
                <w:kern w:val="0"/>
                <w:sz w:val="22"/>
              </w:rPr>
              <w:t>BIOS</w:t>
            </w:r>
            <w:r w:rsidRPr="00323305">
              <w:rPr>
                <w:rFonts w:ascii="Times New Roman" w:hAnsi="宋体"/>
                <w:kern w:val="0"/>
                <w:sz w:val="22"/>
              </w:rPr>
              <w:t>（仅</w:t>
            </w:r>
            <w:r w:rsidRPr="00323305">
              <w:rPr>
                <w:rFonts w:ascii="Times New Roman" w:hAnsi="Times New Roman"/>
                <w:kern w:val="0"/>
                <w:sz w:val="22"/>
              </w:rPr>
              <w:t>X86</w:t>
            </w:r>
            <w:r w:rsidRPr="00323305">
              <w:rPr>
                <w:rFonts w:ascii="Times New Roman" w:hAnsi="宋体"/>
                <w:kern w:val="0"/>
                <w:sz w:val="22"/>
              </w:rPr>
              <w:t>）和</w:t>
            </w:r>
            <w:r w:rsidRPr="00323305">
              <w:rPr>
                <w:rFonts w:ascii="Times New Roman" w:hAnsi="Times New Roman"/>
                <w:kern w:val="0"/>
                <w:sz w:val="22"/>
              </w:rPr>
              <w:t>UEFI</w:t>
            </w:r>
            <w:r w:rsidRPr="00323305">
              <w:rPr>
                <w:rFonts w:ascii="Times New Roman" w:hAnsi="宋体"/>
                <w:kern w:val="0"/>
                <w:sz w:val="22"/>
              </w:rPr>
              <w:t>启动方式，并且管理员可自定义启动介质，如网络启动、光驱启动、硬盘启动等，并可精确指定启动顺序</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X86</w:t>
            </w:r>
            <w:r w:rsidRPr="00323305">
              <w:rPr>
                <w:rFonts w:ascii="Times New Roman" w:hAnsi="宋体"/>
                <w:kern w:val="0"/>
                <w:sz w:val="22"/>
              </w:rPr>
              <w:t>和</w:t>
            </w:r>
            <w:r w:rsidRPr="00323305">
              <w:rPr>
                <w:rFonts w:ascii="Times New Roman" w:hAnsi="Times New Roman"/>
                <w:kern w:val="0"/>
                <w:sz w:val="22"/>
              </w:rPr>
              <w:t>ARM</w:t>
            </w:r>
            <w:r w:rsidRPr="00323305">
              <w:rPr>
                <w:rFonts w:ascii="Times New Roman" w:hAnsi="宋体"/>
                <w:kern w:val="0"/>
                <w:sz w:val="22"/>
              </w:rPr>
              <w:t>服务器双</w:t>
            </w:r>
            <w:proofErr w:type="gramStart"/>
            <w:r w:rsidRPr="00323305">
              <w:rPr>
                <w:rFonts w:ascii="Times New Roman" w:hAnsi="宋体"/>
                <w:kern w:val="0"/>
                <w:sz w:val="22"/>
              </w:rPr>
              <w:t>栈</w:t>
            </w:r>
            <w:proofErr w:type="gramEnd"/>
            <w:r w:rsidRPr="00323305">
              <w:rPr>
                <w:rFonts w:ascii="Times New Roman" w:hAnsi="宋体"/>
                <w:kern w:val="0"/>
                <w:sz w:val="22"/>
              </w:rPr>
              <w:t>部署时，均可提供虚拟机基本生命周期管理功能，支持删除、移动、克隆、迁移、</w:t>
            </w:r>
            <w:r w:rsidRPr="00323305">
              <w:rPr>
                <w:rFonts w:ascii="Times New Roman" w:hAnsi="Times New Roman"/>
                <w:kern w:val="0"/>
                <w:sz w:val="22"/>
              </w:rPr>
              <w:t>VNC</w:t>
            </w:r>
            <w:r w:rsidRPr="00323305">
              <w:rPr>
                <w:rFonts w:ascii="Times New Roman" w:hAnsi="宋体"/>
                <w:kern w:val="0"/>
                <w:sz w:val="22"/>
              </w:rPr>
              <w:t>登录、快照、导出、重启、关闭、强制重启、强制关闭等操作</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支持虚拟机</w:t>
            </w:r>
            <w:r w:rsidRPr="00323305">
              <w:rPr>
                <w:rFonts w:ascii="Times New Roman" w:hAnsi="Times New Roman"/>
                <w:kern w:val="0"/>
                <w:sz w:val="22"/>
              </w:rPr>
              <w:t>HA</w:t>
            </w:r>
            <w:r w:rsidRPr="00323305">
              <w:rPr>
                <w:rFonts w:ascii="Times New Roman" w:hAnsi="宋体"/>
                <w:kern w:val="0"/>
                <w:sz w:val="22"/>
              </w:rPr>
              <w:t>，允许配置集群内</w:t>
            </w:r>
            <w:r w:rsidRPr="00323305">
              <w:rPr>
                <w:rFonts w:ascii="Times New Roman" w:hAnsi="Times New Roman"/>
                <w:kern w:val="0"/>
                <w:sz w:val="22"/>
              </w:rPr>
              <w:t>HA</w:t>
            </w:r>
            <w:r w:rsidRPr="00323305">
              <w:rPr>
                <w:rFonts w:ascii="Times New Roman" w:hAnsi="宋体"/>
                <w:kern w:val="0"/>
                <w:sz w:val="22"/>
              </w:rPr>
              <w:t>预留的主机数量，以保证在虚拟机故障时有足够的资源进行切换，支持配置存储故障后是</w:t>
            </w:r>
            <w:r w:rsidRPr="00323305">
              <w:rPr>
                <w:rFonts w:ascii="Times New Roman" w:hAnsi="Times New Roman"/>
                <w:kern w:val="0"/>
                <w:sz w:val="22"/>
              </w:rPr>
              <w:t>HA</w:t>
            </w:r>
            <w:r w:rsidRPr="00323305">
              <w:rPr>
                <w:rFonts w:ascii="Times New Roman" w:hAnsi="宋体"/>
                <w:kern w:val="0"/>
                <w:sz w:val="22"/>
              </w:rPr>
              <w:t>虚拟机还是不处理。</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w:t>
            </w:r>
            <w:r w:rsidRPr="00323305">
              <w:rPr>
                <w:rFonts w:ascii="Times New Roman" w:hAnsi="Times New Roman"/>
                <w:kern w:val="0"/>
                <w:sz w:val="22"/>
              </w:rPr>
              <w:t>USB3.0</w:t>
            </w:r>
            <w:r w:rsidRPr="00323305">
              <w:rPr>
                <w:rFonts w:ascii="Times New Roman" w:hAnsi="宋体"/>
                <w:kern w:val="0"/>
                <w:sz w:val="22"/>
              </w:rPr>
              <w:t>协议的直通功能，将物理服务器上的</w:t>
            </w:r>
            <w:r w:rsidRPr="00323305">
              <w:rPr>
                <w:rFonts w:ascii="Times New Roman" w:hAnsi="Times New Roman"/>
                <w:kern w:val="0"/>
                <w:sz w:val="22"/>
              </w:rPr>
              <w:t>USB</w:t>
            </w:r>
            <w:r w:rsidRPr="00323305">
              <w:rPr>
                <w:rFonts w:ascii="Times New Roman" w:hAnsi="宋体"/>
                <w:kern w:val="0"/>
                <w:sz w:val="22"/>
              </w:rPr>
              <w:t>设备与虚拟机关联，以满足客户在虚拟化场景下使用</w:t>
            </w:r>
            <w:r w:rsidRPr="00323305">
              <w:rPr>
                <w:rFonts w:ascii="Times New Roman" w:hAnsi="Times New Roman"/>
                <w:kern w:val="0"/>
                <w:sz w:val="22"/>
              </w:rPr>
              <w:t>U</w:t>
            </w:r>
            <w:r w:rsidRPr="00323305">
              <w:rPr>
                <w:rFonts w:ascii="Times New Roman" w:hAnsi="宋体"/>
                <w:kern w:val="0"/>
                <w:sz w:val="22"/>
              </w:rPr>
              <w:t>盘、</w:t>
            </w:r>
            <w:r w:rsidRPr="00323305">
              <w:rPr>
                <w:rFonts w:ascii="Times New Roman" w:hAnsi="Times New Roman"/>
                <w:kern w:val="0"/>
                <w:sz w:val="22"/>
              </w:rPr>
              <w:t>USB</w:t>
            </w:r>
            <w:r w:rsidRPr="00323305">
              <w:rPr>
                <w:rFonts w:ascii="Times New Roman" w:hAnsi="宋体"/>
                <w:kern w:val="0"/>
                <w:sz w:val="22"/>
              </w:rPr>
              <w:t>加密卡等设备的需求</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支持虚拟机启动阶段的负载均衡策略，虚拟机启动时根据集群内主机的实时</w:t>
            </w:r>
            <w:r w:rsidRPr="00323305">
              <w:rPr>
                <w:rFonts w:ascii="Times New Roman" w:hAnsi="Times New Roman"/>
                <w:kern w:val="0"/>
                <w:sz w:val="22"/>
              </w:rPr>
              <w:t>CPU</w:t>
            </w:r>
            <w:r w:rsidRPr="00323305">
              <w:rPr>
                <w:rFonts w:ascii="Times New Roman" w:hAnsi="宋体"/>
                <w:kern w:val="0"/>
                <w:sz w:val="22"/>
              </w:rPr>
              <w:t>、内存负载情况动态选择运行的主机</w:t>
            </w:r>
            <w:r w:rsidRPr="00323305">
              <w:rPr>
                <w:rFonts w:ascii="Times New Roman" w:hAnsi="Times New Roman"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支持通过文件夹对虚拟机进行分组，不同类型的虚拟机实现逻辑分组管理，</w:t>
            </w:r>
            <w:proofErr w:type="gramStart"/>
            <w:r w:rsidRPr="00323305">
              <w:rPr>
                <w:rFonts w:ascii="Times New Roman" w:hAnsi="宋体"/>
                <w:kern w:val="0"/>
                <w:sz w:val="22"/>
              </w:rPr>
              <w:t>方便运</w:t>
            </w:r>
            <w:proofErr w:type="gramEnd"/>
            <w:r w:rsidRPr="00323305">
              <w:rPr>
                <w:rFonts w:ascii="Times New Roman" w:hAnsi="宋体"/>
                <w:kern w:val="0"/>
                <w:sz w:val="22"/>
              </w:rPr>
              <w:t>维，文件夹深度最多可以支持</w:t>
            </w:r>
            <w:r w:rsidRPr="00323305">
              <w:rPr>
                <w:rFonts w:ascii="Times New Roman" w:hAnsi="Times New Roman"/>
                <w:kern w:val="0"/>
                <w:sz w:val="22"/>
              </w:rPr>
              <w:t>5</w:t>
            </w:r>
            <w:r w:rsidRPr="00323305">
              <w:rPr>
                <w:rFonts w:ascii="Times New Roman" w:hAnsi="宋体"/>
                <w:kern w:val="0"/>
                <w:sz w:val="22"/>
              </w:rPr>
              <w:t>层，并可以</w:t>
            </w:r>
            <w:proofErr w:type="gramStart"/>
            <w:r w:rsidRPr="00323305">
              <w:rPr>
                <w:rFonts w:ascii="Times New Roman" w:hAnsi="宋体"/>
                <w:kern w:val="0"/>
                <w:sz w:val="22"/>
              </w:rPr>
              <w:t>批量对</w:t>
            </w:r>
            <w:proofErr w:type="gramEnd"/>
            <w:r w:rsidRPr="00323305">
              <w:rPr>
                <w:rFonts w:ascii="Times New Roman" w:hAnsi="宋体"/>
                <w:kern w:val="0"/>
                <w:sz w:val="22"/>
              </w:rPr>
              <w:t>分组虚拟机进行关闭、启动、关联存储、绑定网口等操作。</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配置多台虚拟机与主机的关系，支持配置为虚拟机必须在同一台主机（聚集规则）、虚拟机必须不在同一台主机（互斥规则）或者虚拟机必须在某台主机上（虚拟机到主机规则），从而避免自动调度对虚拟机业务关系的影响</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3.</w:t>
            </w:r>
            <w:r w:rsidRPr="00323305">
              <w:rPr>
                <w:rFonts w:ascii="Times New Roman" w:hAnsi="宋体"/>
                <w:kern w:val="0"/>
                <w:sz w:val="22"/>
              </w:rPr>
              <w:t>存储虚拟化</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虚拟化平台使用存储设备时，</w:t>
            </w:r>
            <w:proofErr w:type="gramStart"/>
            <w:r w:rsidRPr="00323305">
              <w:rPr>
                <w:rFonts w:ascii="Times New Roman" w:hAnsi="宋体"/>
                <w:kern w:val="0"/>
                <w:sz w:val="22"/>
              </w:rPr>
              <w:t>须支持</w:t>
            </w:r>
            <w:proofErr w:type="gramEnd"/>
            <w:r w:rsidRPr="00323305">
              <w:rPr>
                <w:rFonts w:ascii="Times New Roman" w:hAnsi="宋体"/>
                <w:kern w:val="0"/>
                <w:sz w:val="22"/>
              </w:rPr>
              <w:t>本地存储、</w:t>
            </w:r>
            <w:r w:rsidRPr="00323305">
              <w:rPr>
                <w:rFonts w:ascii="Times New Roman" w:hAnsi="Times New Roman"/>
                <w:kern w:val="0"/>
                <w:sz w:val="22"/>
              </w:rPr>
              <w:t>IP-SAN</w:t>
            </w:r>
            <w:r w:rsidRPr="00323305">
              <w:rPr>
                <w:rFonts w:ascii="Times New Roman" w:hAnsi="宋体"/>
                <w:kern w:val="0"/>
                <w:sz w:val="22"/>
              </w:rPr>
              <w:t>、</w:t>
            </w:r>
            <w:r w:rsidRPr="00323305">
              <w:rPr>
                <w:rFonts w:ascii="Times New Roman" w:hAnsi="Times New Roman"/>
                <w:kern w:val="0"/>
                <w:sz w:val="22"/>
              </w:rPr>
              <w:t>FC-SAN</w:t>
            </w:r>
            <w:r w:rsidRPr="00323305">
              <w:rPr>
                <w:rFonts w:ascii="Times New Roman" w:hAnsi="宋体"/>
                <w:kern w:val="0"/>
                <w:sz w:val="22"/>
              </w:rPr>
              <w:t>、</w:t>
            </w:r>
            <w:r w:rsidRPr="00323305">
              <w:rPr>
                <w:rFonts w:ascii="Times New Roman" w:hAnsi="Times New Roman"/>
                <w:kern w:val="0"/>
                <w:sz w:val="22"/>
              </w:rPr>
              <w:t>NAS</w:t>
            </w:r>
            <w:r w:rsidRPr="00323305">
              <w:rPr>
                <w:rFonts w:ascii="Times New Roman" w:hAnsi="宋体"/>
                <w:kern w:val="0"/>
                <w:sz w:val="22"/>
              </w:rPr>
              <w:t>等不同类型的存储设备。支持这些存储资源的添加、删除、查询、扫描</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为提升数据安全性，对接远端存储时，要求指定对接存储时的</w:t>
            </w:r>
            <w:r w:rsidRPr="00323305">
              <w:rPr>
                <w:rFonts w:ascii="Times New Roman" w:hAnsi="Times New Roman"/>
                <w:kern w:val="0"/>
                <w:sz w:val="22"/>
              </w:rPr>
              <w:t>CHAP</w:t>
            </w:r>
            <w:r w:rsidRPr="00323305">
              <w:rPr>
                <w:rFonts w:ascii="Times New Roman" w:hAnsi="宋体"/>
                <w:kern w:val="0"/>
                <w:sz w:val="22"/>
              </w:rPr>
              <w:t>信息，支持配置对接存储的存储</w:t>
            </w:r>
            <w:r w:rsidRPr="00323305">
              <w:rPr>
                <w:rFonts w:ascii="Times New Roman" w:hAnsi="Times New Roman"/>
                <w:kern w:val="0"/>
                <w:sz w:val="22"/>
              </w:rPr>
              <w:t>IP</w:t>
            </w:r>
            <w:r w:rsidRPr="00323305">
              <w:rPr>
                <w:rFonts w:ascii="Times New Roman" w:hAnsi="宋体"/>
                <w:kern w:val="0"/>
                <w:sz w:val="22"/>
              </w:rPr>
              <w:t>以及端口号。</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为避免个别虚拟机对存储资源的过度占用，支持对虚拟机卷的</w:t>
            </w:r>
            <w:r w:rsidRPr="00323305">
              <w:rPr>
                <w:rFonts w:ascii="Times New Roman" w:hAnsi="Times New Roman"/>
                <w:kern w:val="0"/>
                <w:sz w:val="22"/>
              </w:rPr>
              <w:t>I/O</w:t>
            </w:r>
            <w:r w:rsidRPr="00323305">
              <w:rPr>
                <w:rFonts w:ascii="Times New Roman" w:hAnsi="宋体"/>
                <w:kern w:val="0"/>
                <w:sz w:val="22"/>
              </w:rPr>
              <w:t>进行策略控制，包括磁盘的最大读写速度和最大每秒读写请求数的限制</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lastRenderedPageBreak/>
              <w:t>支持虚拟机从一个存储设备迁移到另一个存储设备中。迁移过程中指定目的磁盘置备格式并指定迁移速率控制，并且可以支持带快照的虚拟机磁盘迁移。</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虚拟机支持存储</w:t>
            </w:r>
            <w:proofErr w:type="gramStart"/>
            <w:r w:rsidRPr="00323305">
              <w:rPr>
                <w:rFonts w:ascii="Times New Roman" w:hAnsi="宋体"/>
                <w:kern w:val="0"/>
                <w:sz w:val="22"/>
              </w:rPr>
              <w:t>裸</w:t>
            </w:r>
            <w:proofErr w:type="gramEnd"/>
            <w:r w:rsidRPr="00323305">
              <w:rPr>
                <w:rFonts w:ascii="Times New Roman" w:hAnsi="宋体"/>
                <w:kern w:val="0"/>
                <w:sz w:val="22"/>
              </w:rPr>
              <w:t>设备映射（</w:t>
            </w:r>
            <w:r w:rsidRPr="00323305">
              <w:rPr>
                <w:rFonts w:ascii="Times New Roman" w:hAnsi="Times New Roman"/>
                <w:kern w:val="0"/>
                <w:sz w:val="22"/>
              </w:rPr>
              <w:t>RDM</w:t>
            </w:r>
            <w:r w:rsidRPr="00323305">
              <w:rPr>
                <w:rFonts w:ascii="Times New Roman" w:hAnsi="宋体"/>
                <w:kern w:val="0"/>
                <w:sz w:val="22"/>
              </w:rPr>
              <w:t>），可以将存储设备上的</w:t>
            </w:r>
            <w:r w:rsidRPr="00323305">
              <w:rPr>
                <w:rFonts w:ascii="Times New Roman" w:hAnsi="Times New Roman"/>
                <w:kern w:val="0"/>
                <w:sz w:val="22"/>
              </w:rPr>
              <w:t>LUN</w:t>
            </w:r>
            <w:r w:rsidRPr="00323305">
              <w:rPr>
                <w:rFonts w:ascii="Times New Roman" w:hAnsi="宋体"/>
                <w:kern w:val="0"/>
                <w:sz w:val="22"/>
              </w:rPr>
              <w:t>直接映射给虚拟机使用。</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4.</w:t>
            </w:r>
            <w:r w:rsidRPr="00323305">
              <w:rPr>
                <w:rFonts w:ascii="Times New Roman" w:hAnsi="宋体"/>
                <w:kern w:val="0"/>
                <w:sz w:val="22"/>
              </w:rPr>
              <w:t>网络虚拟化</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支持虚拟交换机，通过对接受和发送的流量进行整形保证网络质量，至少支持</w:t>
            </w:r>
            <w:r w:rsidRPr="00323305">
              <w:rPr>
                <w:rFonts w:ascii="Times New Roman" w:hAnsi="Times New Roman"/>
                <w:kern w:val="0"/>
                <w:sz w:val="22"/>
              </w:rPr>
              <w:t>DHCP</w:t>
            </w:r>
            <w:r w:rsidRPr="00323305">
              <w:rPr>
                <w:rFonts w:ascii="Times New Roman" w:hAnsi="宋体"/>
                <w:kern w:val="0"/>
                <w:sz w:val="22"/>
              </w:rPr>
              <w:t>隔离，广播抑制，填充</w:t>
            </w:r>
            <w:r w:rsidRPr="00323305">
              <w:rPr>
                <w:rFonts w:ascii="Times New Roman" w:hAnsi="Times New Roman"/>
                <w:kern w:val="0"/>
                <w:sz w:val="22"/>
              </w:rPr>
              <w:t>TCP</w:t>
            </w:r>
            <w:r w:rsidRPr="00323305">
              <w:rPr>
                <w:rFonts w:ascii="Times New Roman" w:hAnsi="宋体"/>
                <w:kern w:val="0"/>
                <w:sz w:val="22"/>
              </w:rPr>
              <w:t>校验。</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w:t>
            </w:r>
            <w:r w:rsidRPr="00323305">
              <w:rPr>
                <w:rFonts w:ascii="Times New Roman" w:hAnsi="Times New Roman"/>
                <w:kern w:val="0"/>
                <w:sz w:val="22"/>
              </w:rPr>
              <w:t>SR-IOV</w:t>
            </w:r>
            <w:r w:rsidRPr="00323305">
              <w:rPr>
                <w:rFonts w:ascii="Times New Roman" w:hAnsi="宋体"/>
                <w:kern w:val="0"/>
                <w:sz w:val="22"/>
              </w:rPr>
              <w:t>直通，网络传输绕过软件模拟层，直接分配到虚拟机，降低了软件模拟层中的</w:t>
            </w:r>
            <w:r w:rsidRPr="00323305">
              <w:rPr>
                <w:rFonts w:ascii="Times New Roman" w:hAnsi="Times New Roman"/>
                <w:kern w:val="0"/>
                <w:sz w:val="22"/>
              </w:rPr>
              <w:t>I/O</w:t>
            </w:r>
            <w:r w:rsidRPr="00323305">
              <w:rPr>
                <w:rFonts w:ascii="Times New Roman" w:hAnsi="宋体"/>
                <w:kern w:val="0"/>
                <w:sz w:val="22"/>
              </w:rPr>
              <w:t>开销</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支持虚拟交换机级别的用户态交换技术</w:t>
            </w:r>
            <w:r w:rsidRPr="00323305">
              <w:rPr>
                <w:rFonts w:ascii="Times New Roman" w:hAnsi="Times New Roman"/>
                <w:kern w:val="0"/>
                <w:sz w:val="22"/>
              </w:rPr>
              <w:t>(OVS+DPDK</w:t>
            </w:r>
            <w:r w:rsidRPr="00323305">
              <w:rPr>
                <w:rFonts w:ascii="Times New Roman" w:hAnsi="宋体"/>
                <w:kern w:val="0"/>
                <w:sz w:val="22"/>
              </w:rPr>
              <w:t>），可实现高性能网络转发，提高数据处理性能和吞吐量，提高数据平面应用程序的工作效率</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支持配置系统后续分配给虚拟机所使用的</w:t>
            </w:r>
            <w:r w:rsidRPr="00323305">
              <w:rPr>
                <w:rFonts w:ascii="Times New Roman" w:hAnsi="Times New Roman"/>
                <w:kern w:val="0"/>
                <w:sz w:val="22"/>
              </w:rPr>
              <w:t>MAC</w:t>
            </w:r>
            <w:r w:rsidRPr="00323305">
              <w:rPr>
                <w:rFonts w:ascii="Times New Roman" w:hAnsi="宋体"/>
                <w:kern w:val="0"/>
                <w:sz w:val="22"/>
              </w:rPr>
              <w:t>地址段，并可支持用户虚拟机</w:t>
            </w:r>
            <w:r w:rsidRPr="00323305">
              <w:rPr>
                <w:rFonts w:ascii="Times New Roman" w:hAnsi="Times New Roman"/>
                <w:kern w:val="0"/>
                <w:sz w:val="22"/>
              </w:rPr>
              <w:t>IP</w:t>
            </w:r>
            <w:r w:rsidRPr="00323305">
              <w:rPr>
                <w:rFonts w:ascii="Times New Roman" w:hAnsi="宋体"/>
                <w:kern w:val="0"/>
                <w:sz w:val="22"/>
              </w:rPr>
              <w:t>与</w:t>
            </w:r>
            <w:r w:rsidRPr="00323305">
              <w:rPr>
                <w:rFonts w:ascii="Times New Roman" w:hAnsi="Times New Roman"/>
                <w:kern w:val="0"/>
                <w:sz w:val="22"/>
              </w:rPr>
              <w:t>MAC</w:t>
            </w:r>
            <w:r w:rsidRPr="00323305">
              <w:rPr>
                <w:rFonts w:ascii="Times New Roman" w:hAnsi="宋体"/>
                <w:kern w:val="0"/>
                <w:sz w:val="22"/>
              </w:rPr>
              <w:t>绑定，防止</w:t>
            </w:r>
            <w:r w:rsidRPr="00323305">
              <w:rPr>
                <w:rFonts w:ascii="Times New Roman" w:hAnsi="Times New Roman"/>
                <w:kern w:val="0"/>
                <w:sz w:val="22"/>
              </w:rPr>
              <w:t>IP</w:t>
            </w:r>
            <w:r w:rsidRPr="00323305">
              <w:rPr>
                <w:rFonts w:ascii="Times New Roman" w:hAnsi="宋体"/>
                <w:kern w:val="0"/>
                <w:sz w:val="22"/>
              </w:rPr>
              <w:t>和</w:t>
            </w:r>
            <w:r w:rsidRPr="00323305">
              <w:rPr>
                <w:rFonts w:ascii="Times New Roman" w:hAnsi="Times New Roman"/>
                <w:kern w:val="0"/>
                <w:sz w:val="22"/>
              </w:rPr>
              <w:t>MAC</w:t>
            </w:r>
            <w:r w:rsidRPr="00323305">
              <w:rPr>
                <w:rFonts w:ascii="Times New Roman" w:hAnsi="宋体"/>
                <w:kern w:val="0"/>
                <w:sz w:val="22"/>
              </w:rPr>
              <w:t>地址仿冒</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解决全球互联网</w:t>
            </w:r>
            <w:r w:rsidRPr="00323305">
              <w:rPr>
                <w:rFonts w:ascii="Times New Roman" w:hAnsi="Times New Roman"/>
                <w:kern w:val="0"/>
                <w:sz w:val="22"/>
              </w:rPr>
              <w:t>IPv4</w:t>
            </w:r>
            <w:r w:rsidRPr="00323305">
              <w:rPr>
                <w:rFonts w:ascii="Times New Roman" w:hAnsi="宋体"/>
                <w:kern w:val="0"/>
                <w:sz w:val="22"/>
              </w:rPr>
              <w:t>网络地址不足的问题，虚拟化平台包括容灾备份，</w:t>
            </w:r>
            <w:proofErr w:type="gramStart"/>
            <w:r w:rsidRPr="00323305">
              <w:rPr>
                <w:rFonts w:ascii="Times New Roman" w:hAnsi="宋体"/>
                <w:kern w:val="0"/>
                <w:sz w:val="22"/>
              </w:rPr>
              <w:t>需支持</w:t>
            </w:r>
            <w:proofErr w:type="gramEnd"/>
            <w:r w:rsidRPr="00323305">
              <w:rPr>
                <w:rFonts w:ascii="Times New Roman" w:hAnsi="Times New Roman"/>
                <w:kern w:val="0"/>
                <w:sz w:val="22"/>
              </w:rPr>
              <w:t>IPV4</w:t>
            </w:r>
            <w:r w:rsidRPr="00323305">
              <w:rPr>
                <w:rFonts w:ascii="Times New Roman" w:hAnsi="宋体"/>
                <w:kern w:val="0"/>
                <w:sz w:val="22"/>
              </w:rPr>
              <w:t>和</w:t>
            </w:r>
            <w:r w:rsidRPr="00323305">
              <w:rPr>
                <w:rFonts w:ascii="Times New Roman" w:hAnsi="Times New Roman"/>
                <w:kern w:val="0"/>
                <w:sz w:val="22"/>
              </w:rPr>
              <w:t>IPV6</w:t>
            </w:r>
            <w:r w:rsidRPr="00323305">
              <w:rPr>
                <w:rFonts w:ascii="Times New Roman" w:hAnsi="宋体"/>
                <w:kern w:val="0"/>
                <w:sz w:val="22"/>
              </w:rPr>
              <w:t>双</w:t>
            </w:r>
            <w:proofErr w:type="gramStart"/>
            <w:r w:rsidRPr="00323305">
              <w:rPr>
                <w:rFonts w:ascii="Times New Roman" w:hAnsi="宋体"/>
                <w:kern w:val="0"/>
                <w:sz w:val="22"/>
              </w:rPr>
              <w:t>栈</w:t>
            </w:r>
            <w:proofErr w:type="gramEnd"/>
            <w:r w:rsidRPr="00323305">
              <w:rPr>
                <w:rFonts w:ascii="Times New Roman" w:hAnsi="宋体"/>
                <w:kern w:val="0"/>
                <w:sz w:val="22"/>
              </w:rPr>
              <w:t>通信。</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5.</w:t>
            </w:r>
            <w:r w:rsidRPr="00323305">
              <w:rPr>
                <w:rFonts w:ascii="Times New Roman" w:hAnsi="宋体"/>
                <w:kern w:val="0"/>
                <w:sz w:val="22"/>
              </w:rPr>
              <w:t>兼容性</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支持以集群为单位</w:t>
            </w:r>
            <w:proofErr w:type="gramStart"/>
            <w:r w:rsidRPr="00323305">
              <w:rPr>
                <w:rFonts w:ascii="Times New Roman" w:hAnsi="宋体"/>
                <w:kern w:val="0"/>
                <w:sz w:val="22"/>
              </w:rPr>
              <w:t>设置跨代</w:t>
            </w:r>
            <w:proofErr w:type="gramEnd"/>
            <w:r w:rsidRPr="00323305">
              <w:rPr>
                <w:rFonts w:ascii="Times New Roman" w:hAnsi="Times New Roman"/>
                <w:kern w:val="0"/>
                <w:sz w:val="22"/>
              </w:rPr>
              <w:t>CPU</w:t>
            </w:r>
            <w:r w:rsidRPr="00323305">
              <w:rPr>
                <w:rFonts w:ascii="Times New Roman" w:hAnsi="宋体"/>
                <w:kern w:val="0"/>
                <w:sz w:val="22"/>
              </w:rPr>
              <w:t>虚拟机热迁移属性．支持同一</w:t>
            </w:r>
            <w:r w:rsidRPr="00323305">
              <w:rPr>
                <w:rFonts w:ascii="Times New Roman" w:hAnsi="Times New Roman"/>
                <w:kern w:val="0"/>
                <w:sz w:val="22"/>
              </w:rPr>
              <w:t>CPU</w:t>
            </w:r>
            <w:r w:rsidRPr="00323305">
              <w:rPr>
                <w:rFonts w:ascii="Times New Roman" w:hAnsi="宋体"/>
                <w:kern w:val="0"/>
                <w:sz w:val="22"/>
              </w:rPr>
              <w:t>厂商不同</w:t>
            </w:r>
            <w:r w:rsidRPr="00323305">
              <w:rPr>
                <w:rFonts w:ascii="Times New Roman" w:hAnsi="Times New Roman"/>
                <w:kern w:val="0"/>
                <w:sz w:val="22"/>
              </w:rPr>
              <w:t>CPU</w:t>
            </w:r>
            <w:r w:rsidRPr="00323305">
              <w:rPr>
                <w:rFonts w:ascii="Times New Roman" w:hAnsi="宋体"/>
                <w:kern w:val="0"/>
                <w:sz w:val="22"/>
              </w:rPr>
              <w:t>型号服务器组建在同一逻辑集群中</w:t>
            </w:r>
            <w:r w:rsidRPr="00323305">
              <w:rPr>
                <w:rFonts w:ascii="Times New Roman" w:hAnsi="Times New Roman" w:hint="eastAsia"/>
                <w:kern w:val="0"/>
                <w:sz w:val="22"/>
              </w:rPr>
              <w:t>，</w:t>
            </w:r>
            <w:r w:rsidRPr="00323305">
              <w:rPr>
                <w:rFonts w:ascii="Times New Roman" w:hAnsi="宋体"/>
                <w:kern w:val="0"/>
                <w:sz w:val="22"/>
              </w:rPr>
              <w:t>并且支持虚拟机在不同</w:t>
            </w:r>
            <w:r w:rsidRPr="00323305">
              <w:rPr>
                <w:rFonts w:ascii="Times New Roman" w:hAnsi="Times New Roman"/>
                <w:kern w:val="0"/>
                <w:sz w:val="22"/>
              </w:rPr>
              <w:t>CPU</w:t>
            </w:r>
            <w:r w:rsidRPr="00323305">
              <w:rPr>
                <w:rFonts w:ascii="Times New Roman" w:hAnsi="宋体"/>
                <w:kern w:val="0"/>
                <w:sz w:val="22"/>
              </w:rPr>
              <w:t>型号服务器之间进行业务不中断热迁移</w:t>
            </w:r>
            <w:r w:rsidRPr="00323305">
              <w:rPr>
                <w:rFonts w:ascii="Times New Roman" w:hAnsi="Times New Roman"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兼容现有市场上主流的存储阵列产品，如</w:t>
            </w:r>
            <w:r w:rsidRPr="00323305">
              <w:rPr>
                <w:rFonts w:ascii="Times New Roman" w:hAnsi="Times New Roman"/>
                <w:kern w:val="0"/>
                <w:sz w:val="22"/>
              </w:rPr>
              <w:t>SAN</w:t>
            </w:r>
            <w:r w:rsidRPr="00323305">
              <w:rPr>
                <w:rFonts w:ascii="Times New Roman" w:hAnsi="宋体"/>
                <w:kern w:val="0"/>
                <w:sz w:val="22"/>
              </w:rPr>
              <w:t>、</w:t>
            </w:r>
            <w:r w:rsidRPr="00323305">
              <w:rPr>
                <w:rFonts w:ascii="Times New Roman" w:hAnsi="Times New Roman"/>
                <w:kern w:val="0"/>
                <w:sz w:val="22"/>
              </w:rPr>
              <w:t>NAS</w:t>
            </w:r>
            <w:r w:rsidRPr="00323305">
              <w:rPr>
                <w:rFonts w:ascii="Times New Roman" w:hAnsi="宋体"/>
                <w:kern w:val="0"/>
                <w:sz w:val="22"/>
              </w:rPr>
              <w:t>和</w:t>
            </w:r>
            <w:r w:rsidRPr="00323305">
              <w:rPr>
                <w:rFonts w:ascii="Times New Roman" w:hAnsi="Times New Roman"/>
                <w:kern w:val="0"/>
                <w:sz w:val="22"/>
              </w:rPr>
              <w:t>iSCSI</w:t>
            </w:r>
            <w:r w:rsidRPr="00323305">
              <w:rPr>
                <w:rFonts w:ascii="Times New Roman" w:hAnsi="宋体"/>
                <w:kern w:val="0"/>
                <w:sz w:val="22"/>
              </w:rPr>
              <w:t>，品牌包括</w:t>
            </w:r>
            <w:r w:rsidRPr="00323305">
              <w:rPr>
                <w:rFonts w:ascii="Times New Roman" w:hAnsi="Times New Roman"/>
                <w:kern w:val="0"/>
                <w:sz w:val="22"/>
              </w:rPr>
              <w:t>EMC</w:t>
            </w:r>
            <w:r w:rsidRPr="00323305">
              <w:rPr>
                <w:rFonts w:ascii="Times New Roman" w:hAnsi="宋体"/>
                <w:kern w:val="0"/>
                <w:sz w:val="22"/>
              </w:rPr>
              <w:t>、</w:t>
            </w:r>
            <w:r w:rsidRPr="00323305">
              <w:rPr>
                <w:rFonts w:ascii="Times New Roman" w:hAnsi="Times New Roman"/>
                <w:kern w:val="0"/>
                <w:sz w:val="22"/>
              </w:rPr>
              <w:t>IBM</w:t>
            </w:r>
            <w:r w:rsidRPr="00323305">
              <w:rPr>
                <w:rFonts w:ascii="Times New Roman" w:hAnsi="宋体"/>
                <w:kern w:val="0"/>
                <w:sz w:val="22"/>
              </w:rPr>
              <w:t>、</w:t>
            </w:r>
            <w:r w:rsidRPr="00323305">
              <w:rPr>
                <w:rFonts w:ascii="Times New Roman" w:hAnsi="Times New Roman"/>
                <w:kern w:val="0"/>
                <w:sz w:val="22"/>
              </w:rPr>
              <w:t>Huawei</w:t>
            </w:r>
            <w:r w:rsidRPr="00323305">
              <w:rPr>
                <w:rFonts w:ascii="Times New Roman" w:hAnsi="宋体"/>
                <w:kern w:val="0"/>
                <w:sz w:val="22"/>
              </w:rPr>
              <w:t>、</w:t>
            </w:r>
            <w:r w:rsidRPr="00323305">
              <w:rPr>
                <w:rFonts w:ascii="Times New Roman" w:hAnsi="Times New Roman"/>
                <w:kern w:val="0"/>
                <w:sz w:val="22"/>
              </w:rPr>
              <w:t>HP</w:t>
            </w:r>
            <w:r w:rsidRPr="00323305">
              <w:rPr>
                <w:rFonts w:ascii="Times New Roman" w:hAnsi="宋体"/>
                <w:kern w:val="0"/>
                <w:sz w:val="22"/>
              </w:rPr>
              <w:t>、</w:t>
            </w:r>
            <w:r w:rsidRPr="00323305">
              <w:rPr>
                <w:rFonts w:ascii="Times New Roman" w:hAnsi="Times New Roman"/>
                <w:kern w:val="0"/>
                <w:sz w:val="22"/>
              </w:rPr>
              <w:t>HDS</w:t>
            </w:r>
            <w:r w:rsidRPr="00323305">
              <w:rPr>
                <w:rFonts w:ascii="Times New Roman" w:hAnsi="宋体"/>
                <w:kern w:val="0"/>
                <w:sz w:val="22"/>
              </w:rPr>
              <w:t>、</w:t>
            </w:r>
            <w:r w:rsidRPr="00323305">
              <w:rPr>
                <w:rFonts w:ascii="Times New Roman" w:hAnsi="Times New Roman"/>
                <w:kern w:val="0"/>
                <w:sz w:val="22"/>
              </w:rPr>
              <w:t>NetAPP</w:t>
            </w:r>
            <w:r w:rsidRPr="00323305">
              <w:rPr>
                <w:rFonts w:ascii="Times New Roman" w:hAnsi="宋体"/>
                <w:kern w:val="0"/>
                <w:sz w:val="22"/>
              </w:rPr>
              <w:t>、</w:t>
            </w:r>
            <w:r w:rsidRPr="00323305">
              <w:rPr>
                <w:rFonts w:ascii="Times New Roman" w:hAnsi="Times New Roman"/>
                <w:kern w:val="0"/>
                <w:sz w:val="22"/>
              </w:rPr>
              <w:t>DELL</w:t>
            </w:r>
            <w:r w:rsidRPr="00323305">
              <w:rPr>
                <w:rFonts w:ascii="Times New Roman" w:hAnsi="宋体"/>
                <w:kern w:val="0"/>
                <w:sz w:val="22"/>
              </w:rPr>
              <w:t>等</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支持主流的</w:t>
            </w:r>
            <w:r w:rsidRPr="00323305">
              <w:rPr>
                <w:rFonts w:ascii="Times New Roman" w:hAnsi="Times New Roman"/>
                <w:kern w:val="0"/>
                <w:sz w:val="22"/>
              </w:rPr>
              <w:t>x86</w:t>
            </w:r>
            <w:r w:rsidRPr="00323305">
              <w:rPr>
                <w:rFonts w:ascii="Times New Roman" w:hAnsi="宋体"/>
                <w:kern w:val="0"/>
                <w:sz w:val="22"/>
              </w:rPr>
              <w:t>和</w:t>
            </w:r>
            <w:r w:rsidRPr="00323305">
              <w:rPr>
                <w:rFonts w:ascii="Times New Roman" w:hAnsi="Times New Roman"/>
                <w:kern w:val="0"/>
                <w:sz w:val="22"/>
              </w:rPr>
              <w:t>ARM</w:t>
            </w:r>
            <w:r w:rsidRPr="00323305">
              <w:rPr>
                <w:rFonts w:ascii="Times New Roman" w:hAnsi="宋体"/>
                <w:kern w:val="0"/>
                <w:sz w:val="22"/>
              </w:rPr>
              <w:t>架构的操作系统，包括</w:t>
            </w:r>
            <w:r w:rsidRPr="00323305">
              <w:rPr>
                <w:rFonts w:ascii="Times New Roman" w:hAnsi="Times New Roman"/>
                <w:kern w:val="0"/>
                <w:sz w:val="22"/>
              </w:rPr>
              <w:t>Redhat</w:t>
            </w:r>
            <w:r w:rsidRPr="00323305">
              <w:rPr>
                <w:rFonts w:ascii="Times New Roman" w:hAnsi="宋体"/>
                <w:kern w:val="0"/>
                <w:sz w:val="22"/>
              </w:rPr>
              <w:t>、</w:t>
            </w:r>
            <w:r w:rsidRPr="00323305">
              <w:rPr>
                <w:rFonts w:ascii="Times New Roman" w:hAnsi="Times New Roman"/>
                <w:kern w:val="0"/>
                <w:sz w:val="22"/>
              </w:rPr>
              <w:t>Ubuntu</w:t>
            </w:r>
            <w:r w:rsidRPr="00323305">
              <w:rPr>
                <w:rFonts w:ascii="Times New Roman" w:hAnsi="宋体"/>
                <w:kern w:val="0"/>
                <w:sz w:val="22"/>
              </w:rPr>
              <w:t>、</w:t>
            </w:r>
            <w:r w:rsidRPr="00323305">
              <w:rPr>
                <w:rFonts w:ascii="Times New Roman" w:hAnsi="Times New Roman"/>
                <w:kern w:val="0"/>
                <w:sz w:val="22"/>
              </w:rPr>
              <w:t>CentOS</w:t>
            </w:r>
            <w:r w:rsidRPr="00323305">
              <w:rPr>
                <w:rFonts w:ascii="Times New Roman" w:hAnsi="宋体"/>
                <w:kern w:val="0"/>
                <w:sz w:val="22"/>
              </w:rPr>
              <w:t>、中标麒麟、凝思、</w:t>
            </w:r>
            <w:r w:rsidRPr="00323305">
              <w:rPr>
                <w:rFonts w:ascii="Times New Roman" w:hAnsi="Times New Roman"/>
                <w:kern w:val="0"/>
                <w:sz w:val="22"/>
              </w:rPr>
              <w:t xml:space="preserve">Fedora </w:t>
            </w:r>
            <w:r w:rsidRPr="00323305">
              <w:rPr>
                <w:rFonts w:ascii="Times New Roman" w:hAnsi="宋体"/>
                <w:kern w:val="0"/>
                <w:sz w:val="22"/>
              </w:rPr>
              <w:t>、</w:t>
            </w:r>
            <w:r w:rsidRPr="00323305">
              <w:rPr>
                <w:rFonts w:ascii="Times New Roman" w:hAnsi="Times New Roman"/>
                <w:kern w:val="0"/>
                <w:sz w:val="22"/>
              </w:rPr>
              <w:t>OpenSUSE</w:t>
            </w:r>
            <w:r w:rsidRPr="00323305">
              <w:rPr>
                <w:rFonts w:ascii="Times New Roman" w:hAnsi="宋体"/>
                <w:kern w:val="0"/>
                <w:sz w:val="22"/>
              </w:rPr>
              <w:t>等主流</w:t>
            </w:r>
            <w:r w:rsidRPr="00323305">
              <w:rPr>
                <w:rFonts w:ascii="Times New Roman" w:hAnsi="Times New Roman"/>
                <w:kern w:val="0"/>
                <w:sz w:val="22"/>
              </w:rPr>
              <w:t>Linux OS</w:t>
            </w:r>
            <w:r w:rsidRPr="00323305">
              <w:rPr>
                <w:rFonts w:ascii="Times New Roman" w:hAnsi="宋体"/>
                <w:kern w:val="0"/>
                <w:sz w:val="22"/>
              </w:rPr>
              <w:t>。投标方应提供查询网站和兼容性列表截图。</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6.</w:t>
            </w:r>
            <w:r w:rsidRPr="00323305">
              <w:rPr>
                <w:rFonts w:ascii="Times New Roman" w:hAnsi="宋体"/>
                <w:kern w:val="0"/>
                <w:sz w:val="22"/>
              </w:rPr>
              <w:t>安全性</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支持图形化界面安全删除虚拟机，虚拟机删除的同时将底层存储空间进行置</w:t>
            </w:r>
            <w:r w:rsidRPr="00323305">
              <w:rPr>
                <w:rFonts w:ascii="Times New Roman" w:hAnsi="Times New Roman"/>
                <w:kern w:val="0"/>
                <w:sz w:val="22"/>
              </w:rPr>
              <w:t>“0”</w:t>
            </w:r>
            <w:r w:rsidRPr="00323305">
              <w:rPr>
                <w:rFonts w:ascii="Times New Roman" w:hAnsi="宋体"/>
                <w:kern w:val="0"/>
                <w:sz w:val="22"/>
              </w:rPr>
              <w:t>操作，避免数据后期被恶意恢复</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管理系统支持与现有的</w:t>
            </w:r>
            <w:r w:rsidRPr="00323305">
              <w:rPr>
                <w:rFonts w:ascii="Times New Roman" w:hAnsi="Times New Roman"/>
                <w:kern w:val="0"/>
                <w:sz w:val="22"/>
              </w:rPr>
              <w:t>LDAP</w:t>
            </w:r>
            <w:r w:rsidRPr="00323305">
              <w:rPr>
                <w:rFonts w:ascii="Times New Roman" w:hAnsi="宋体"/>
                <w:kern w:val="0"/>
                <w:sz w:val="22"/>
              </w:rPr>
              <w:t>和安全的</w:t>
            </w:r>
            <w:r w:rsidRPr="00323305">
              <w:rPr>
                <w:rFonts w:ascii="Times New Roman" w:hAnsi="Times New Roman"/>
                <w:kern w:val="0"/>
                <w:sz w:val="22"/>
              </w:rPr>
              <w:t>LDAPS</w:t>
            </w:r>
            <w:r w:rsidRPr="00323305">
              <w:rPr>
                <w:rFonts w:ascii="Times New Roman" w:hAnsi="宋体"/>
                <w:kern w:val="0"/>
                <w:sz w:val="22"/>
              </w:rPr>
              <w:t>对接，简化账号与权限管理。</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支持密码策略的管理，包括不限于密码复杂度检查、密码长度、密码是否包含特殊字符、二次修改密码最短间隔、密码有效期等功能。</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7.</w:t>
            </w:r>
            <w:r w:rsidRPr="00323305">
              <w:rPr>
                <w:rFonts w:ascii="Times New Roman" w:hAnsi="宋体"/>
                <w:kern w:val="0"/>
                <w:sz w:val="22"/>
              </w:rPr>
              <w:t>可靠性</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lastRenderedPageBreak/>
              <w:t>虚拟化软件系统管理模块默认支持主备冗余部署，以保障系统运行的可靠性</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提供无代理备份软件功能，无需在虚拟机中安装备份客户端，即可将虚拟机备份到本地或第三方存储上，支持全量备份、增量备份、定时备份</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为保证业务连续性，</w:t>
            </w:r>
            <w:r w:rsidRPr="00323305">
              <w:rPr>
                <w:rFonts w:ascii="Times New Roman" w:hAnsi="Times New Roman"/>
                <w:kern w:val="0"/>
                <w:sz w:val="22"/>
              </w:rPr>
              <w:t>x86</w:t>
            </w:r>
            <w:r w:rsidRPr="00323305">
              <w:rPr>
                <w:rFonts w:ascii="Times New Roman" w:hAnsi="宋体"/>
                <w:kern w:val="0"/>
                <w:sz w:val="22"/>
              </w:rPr>
              <w:t>和</w:t>
            </w:r>
            <w:r w:rsidRPr="00323305">
              <w:rPr>
                <w:rFonts w:ascii="Times New Roman" w:hAnsi="Times New Roman"/>
                <w:kern w:val="0"/>
                <w:sz w:val="22"/>
              </w:rPr>
              <w:t>ARM</w:t>
            </w:r>
            <w:r w:rsidRPr="00323305">
              <w:rPr>
                <w:rFonts w:ascii="Times New Roman" w:hAnsi="宋体"/>
                <w:kern w:val="0"/>
                <w:sz w:val="22"/>
              </w:rPr>
              <w:t>场景支持与双活存储配合，实现本地存储高可用和同城</w:t>
            </w:r>
            <w:proofErr w:type="gramStart"/>
            <w:r w:rsidRPr="00323305">
              <w:rPr>
                <w:rFonts w:ascii="Times New Roman" w:hAnsi="宋体"/>
                <w:kern w:val="0"/>
                <w:sz w:val="22"/>
              </w:rPr>
              <w:t>双活容灾</w:t>
            </w:r>
            <w:proofErr w:type="gramEnd"/>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w:t>
            </w:r>
            <w:r w:rsidRPr="00323305">
              <w:rPr>
                <w:rFonts w:ascii="Times New Roman" w:hAnsi="Times New Roman"/>
                <w:kern w:val="0"/>
                <w:sz w:val="22"/>
              </w:rPr>
              <w:t>X86</w:t>
            </w:r>
            <w:r w:rsidRPr="00323305">
              <w:rPr>
                <w:rFonts w:ascii="Times New Roman" w:hAnsi="宋体"/>
                <w:kern w:val="0"/>
                <w:sz w:val="22"/>
              </w:rPr>
              <w:t>和</w:t>
            </w:r>
            <w:r w:rsidRPr="00323305">
              <w:rPr>
                <w:rFonts w:ascii="Times New Roman" w:hAnsi="Times New Roman"/>
                <w:kern w:val="0"/>
                <w:sz w:val="22"/>
              </w:rPr>
              <w:t>ARM</w:t>
            </w:r>
            <w:r w:rsidRPr="00323305">
              <w:rPr>
                <w:rFonts w:ascii="Times New Roman" w:hAnsi="宋体"/>
                <w:kern w:val="0"/>
                <w:sz w:val="22"/>
              </w:rPr>
              <w:t>场景下基于存储复制的容</w:t>
            </w:r>
            <w:proofErr w:type="gramStart"/>
            <w:r w:rsidRPr="00323305">
              <w:rPr>
                <w:rFonts w:ascii="Times New Roman" w:hAnsi="宋体"/>
                <w:kern w:val="0"/>
                <w:sz w:val="22"/>
              </w:rPr>
              <w:t>灾方式</w:t>
            </w:r>
            <w:proofErr w:type="gramEnd"/>
            <w:r w:rsidRPr="00323305">
              <w:rPr>
                <w:rFonts w:ascii="Times New Roman" w:hAnsi="宋体"/>
                <w:kern w:val="0"/>
                <w:sz w:val="22"/>
              </w:rPr>
              <w:t>下，可以实现站点间</w:t>
            </w:r>
            <w:r w:rsidRPr="00323305">
              <w:rPr>
                <w:rFonts w:ascii="Times New Roman" w:hAnsi="Times New Roman"/>
                <w:kern w:val="0"/>
                <w:sz w:val="22"/>
              </w:rPr>
              <w:t>1:1</w:t>
            </w:r>
            <w:proofErr w:type="gramStart"/>
            <w:r w:rsidRPr="00323305">
              <w:rPr>
                <w:rFonts w:ascii="Times New Roman" w:hAnsi="宋体"/>
                <w:kern w:val="0"/>
                <w:sz w:val="22"/>
              </w:rPr>
              <w:t>主备容灾</w:t>
            </w:r>
            <w:proofErr w:type="gramEnd"/>
            <w:r w:rsidRPr="00323305">
              <w:rPr>
                <w:rFonts w:ascii="Times New Roman" w:hAnsi="宋体"/>
                <w:kern w:val="0"/>
                <w:sz w:val="22"/>
              </w:rPr>
              <w:t>、</w:t>
            </w:r>
            <w:r w:rsidRPr="00323305">
              <w:rPr>
                <w:rFonts w:ascii="Times New Roman" w:hAnsi="Times New Roman"/>
                <w:kern w:val="0"/>
                <w:sz w:val="22"/>
              </w:rPr>
              <w:t>1:1</w:t>
            </w:r>
            <w:r w:rsidRPr="00323305">
              <w:rPr>
                <w:rFonts w:ascii="Times New Roman" w:hAnsi="宋体"/>
                <w:kern w:val="0"/>
                <w:sz w:val="22"/>
              </w:rPr>
              <w:t>互为</w:t>
            </w:r>
            <w:proofErr w:type="gramStart"/>
            <w:r w:rsidRPr="00323305">
              <w:rPr>
                <w:rFonts w:ascii="Times New Roman" w:hAnsi="宋体"/>
                <w:kern w:val="0"/>
                <w:sz w:val="22"/>
              </w:rPr>
              <w:t>容灾及</w:t>
            </w:r>
            <w:proofErr w:type="gramEnd"/>
            <w:r w:rsidRPr="00323305">
              <w:rPr>
                <w:rFonts w:ascii="Times New Roman" w:hAnsi="Times New Roman"/>
                <w:kern w:val="0"/>
                <w:sz w:val="22"/>
              </w:rPr>
              <w:t>N:1</w:t>
            </w:r>
            <w:r w:rsidRPr="00323305">
              <w:rPr>
                <w:rFonts w:ascii="Times New Roman" w:hAnsi="宋体"/>
                <w:kern w:val="0"/>
                <w:sz w:val="22"/>
              </w:rPr>
              <w:t>共享</w:t>
            </w:r>
            <w:proofErr w:type="gramStart"/>
            <w:r w:rsidRPr="00323305">
              <w:rPr>
                <w:rFonts w:ascii="Times New Roman" w:hAnsi="宋体"/>
                <w:kern w:val="0"/>
                <w:sz w:val="22"/>
              </w:rPr>
              <w:t>容灾等容</w:t>
            </w:r>
            <w:proofErr w:type="gramEnd"/>
            <w:r w:rsidRPr="00323305">
              <w:rPr>
                <w:rFonts w:ascii="Times New Roman" w:hAnsi="宋体"/>
                <w:kern w:val="0"/>
                <w:sz w:val="22"/>
              </w:rPr>
              <w:t>灾场景</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8.</w:t>
            </w:r>
            <w:r w:rsidRPr="00323305">
              <w:rPr>
                <w:rFonts w:ascii="Times New Roman" w:hAnsi="宋体"/>
                <w:kern w:val="0"/>
                <w:sz w:val="22"/>
              </w:rPr>
              <w:t>管理性</w:t>
            </w:r>
            <w:r w:rsidRPr="00323305">
              <w:rPr>
                <w:rFonts w:ascii="Times New Roman" w:hAnsi="Times New Roman"/>
                <w:kern w:val="0"/>
                <w:sz w:val="22"/>
              </w:rPr>
              <w:tab/>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支持多种类型指标告警，包括但不限于</w:t>
            </w:r>
            <w:r w:rsidRPr="00323305">
              <w:rPr>
                <w:rFonts w:ascii="Times New Roman" w:hAnsi="Times New Roman"/>
                <w:kern w:val="0"/>
                <w:sz w:val="22"/>
              </w:rPr>
              <w:t>CPU</w:t>
            </w:r>
            <w:r w:rsidRPr="00323305">
              <w:rPr>
                <w:rFonts w:ascii="Times New Roman" w:hAnsi="宋体"/>
                <w:kern w:val="0"/>
                <w:sz w:val="22"/>
              </w:rPr>
              <w:t>、内存、磁盘使用率，存储</w:t>
            </w:r>
            <w:r w:rsidRPr="00323305">
              <w:rPr>
                <w:rFonts w:ascii="Times New Roman" w:hAnsi="Times New Roman"/>
                <w:kern w:val="0"/>
                <w:sz w:val="22"/>
              </w:rPr>
              <w:t>IO</w:t>
            </w:r>
            <w:r w:rsidRPr="00323305">
              <w:rPr>
                <w:rFonts w:ascii="Times New Roman" w:hAnsi="宋体"/>
                <w:kern w:val="0"/>
                <w:sz w:val="22"/>
              </w:rPr>
              <w:t>延时、分区占用率、虚拟</w:t>
            </w:r>
            <w:proofErr w:type="gramStart"/>
            <w:r w:rsidRPr="00323305">
              <w:rPr>
                <w:rFonts w:ascii="Times New Roman" w:hAnsi="宋体"/>
                <w:kern w:val="0"/>
                <w:sz w:val="22"/>
              </w:rPr>
              <w:t>化域资源</w:t>
            </w:r>
            <w:proofErr w:type="gramEnd"/>
            <w:r w:rsidRPr="00323305">
              <w:rPr>
                <w:rFonts w:ascii="Times New Roman" w:hAnsi="宋体"/>
                <w:kern w:val="0"/>
                <w:sz w:val="22"/>
              </w:rPr>
              <w:t>占用等，用户可自定义告警阈值</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支持对指定告警进行屏蔽功能，被屏蔽的告警将不会显示在告警信息中</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提供系统健康巡检工具，通过检查系统当前信息和运行情况反映系统健康状况。支持实时、定时和指定周期巡检，生成并导出巡检报告</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支持虚拟机快速搜索过滤，可以按照虚拟机常见属性如虚拟机名称、</w:t>
            </w:r>
            <w:r w:rsidRPr="00323305">
              <w:rPr>
                <w:rFonts w:ascii="Times New Roman" w:hAnsi="Times New Roman"/>
                <w:kern w:val="0"/>
                <w:sz w:val="22"/>
              </w:rPr>
              <w:t>IP</w:t>
            </w:r>
            <w:r w:rsidRPr="00323305">
              <w:rPr>
                <w:rFonts w:ascii="Times New Roman" w:hAnsi="宋体"/>
                <w:kern w:val="0"/>
                <w:sz w:val="22"/>
              </w:rPr>
              <w:t>地址、</w:t>
            </w:r>
            <w:r w:rsidRPr="00323305">
              <w:rPr>
                <w:rFonts w:ascii="Times New Roman" w:hAnsi="Times New Roman"/>
                <w:kern w:val="0"/>
                <w:sz w:val="22"/>
              </w:rPr>
              <w:t>MAC</w:t>
            </w:r>
            <w:r w:rsidRPr="00323305">
              <w:rPr>
                <w:rFonts w:ascii="Times New Roman" w:hAnsi="宋体"/>
                <w:kern w:val="0"/>
                <w:sz w:val="22"/>
              </w:rPr>
              <w:t>地址、</w:t>
            </w:r>
            <w:r w:rsidRPr="00323305">
              <w:rPr>
                <w:rFonts w:ascii="Times New Roman" w:hAnsi="Times New Roman"/>
                <w:kern w:val="0"/>
                <w:sz w:val="22"/>
              </w:rPr>
              <w:t>ID</w:t>
            </w:r>
            <w:r w:rsidRPr="00323305">
              <w:rPr>
                <w:rFonts w:ascii="Times New Roman" w:hAnsi="宋体"/>
                <w:kern w:val="0"/>
                <w:sz w:val="22"/>
              </w:rPr>
              <w:t>、虚拟机运行状态等条件进行过滤、搜索</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支持记录操作维护人员通过运维管理系统进行的操作日志。系统操作维护人员可以在运维管理系统中筛选并查看、导出、操作日志，不允许删除日志</w:t>
            </w:r>
            <w:r w:rsidRPr="00323305">
              <w:rPr>
                <w:rFonts w:ascii="Times New Roman" w:hAnsi="宋体" w:hint="eastAsia"/>
                <w:kern w:val="0"/>
                <w:sz w:val="22"/>
              </w:rPr>
              <w:t>。</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9.</w:t>
            </w:r>
            <w:r w:rsidRPr="00323305">
              <w:rPr>
                <w:rFonts w:ascii="Times New Roman" w:hAnsi="宋体"/>
                <w:kern w:val="0"/>
                <w:sz w:val="22"/>
              </w:rPr>
              <w:t>授权许可</w:t>
            </w:r>
            <w:r w:rsidRPr="00323305">
              <w:rPr>
                <w:rFonts w:ascii="Times New Roman" w:hAnsi="Times New Roman"/>
                <w:kern w:val="0"/>
                <w:sz w:val="22"/>
              </w:rPr>
              <w:tab/>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宋体"/>
                <w:kern w:val="0"/>
                <w:sz w:val="22"/>
              </w:rPr>
              <w:t>配置相应虚拟化服务器</w:t>
            </w:r>
            <w:r w:rsidRPr="00323305">
              <w:rPr>
                <w:rFonts w:ascii="Times New Roman" w:hAnsi="Times New Roman"/>
                <w:kern w:val="0"/>
                <w:sz w:val="22"/>
              </w:rPr>
              <w:t>CPU</w:t>
            </w:r>
            <w:r w:rsidRPr="00323305">
              <w:rPr>
                <w:rFonts w:ascii="Times New Roman" w:hAnsi="宋体"/>
                <w:kern w:val="0"/>
                <w:sz w:val="22"/>
              </w:rPr>
              <w:t>虚拟化授权许可，不少于三年软件订阅与许可</w:t>
            </w:r>
          </w:p>
        </w:tc>
      </w:tr>
    </w:tbl>
    <w:p w:rsidR="00323305" w:rsidRPr="00323305" w:rsidRDefault="00323305" w:rsidP="00323305">
      <w:pPr>
        <w:adjustRightInd w:val="0"/>
        <w:snapToGrid w:val="0"/>
        <w:spacing w:line="300" w:lineRule="auto"/>
        <w:ind w:firstLineChars="200" w:firstLine="440"/>
        <w:rPr>
          <w:rFonts w:ascii="Times New Roman" w:hAnsi="Times New Roman"/>
          <w:sz w:val="22"/>
        </w:rPr>
      </w:pP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58" w:name="_Toc80026494"/>
      <w:r w:rsidRPr="00323305">
        <w:rPr>
          <w:rFonts w:ascii="Times New Roman" w:hAnsi="宋体" w:hint="eastAsia"/>
          <w:b/>
          <w:sz w:val="22"/>
        </w:rPr>
        <w:t xml:space="preserve">10.2.2 </w:t>
      </w:r>
      <w:r w:rsidRPr="00323305">
        <w:rPr>
          <w:rFonts w:ascii="Times New Roman" w:hAnsi="宋体"/>
          <w:b/>
          <w:sz w:val="22"/>
        </w:rPr>
        <w:t>OFD</w:t>
      </w:r>
      <w:r w:rsidRPr="00323305">
        <w:rPr>
          <w:rFonts w:ascii="Times New Roman" w:hAnsi="宋体"/>
          <w:b/>
          <w:sz w:val="22"/>
        </w:rPr>
        <w:t>格式转换中间件</w:t>
      </w:r>
      <w:bookmarkEnd w:id="58"/>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采购</w:t>
      </w:r>
      <w:r w:rsidRPr="00323305">
        <w:rPr>
          <w:rFonts w:ascii="Times New Roman" w:hAnsi="宋体" w:hint="eastAsia"/>
          <w:sz w:val="22"/>
        </w:rPr>
        <w:t>OFD</w:t>
      </w:r>
      <w:r w:rsidRPr="00323305">
        <w:rPr>
          <w:rFonts w:ascii="Times New Roman" w:hAnsi="宋体" w:hint="eastAsia"/>
          <w:sz w:val="22"/>
        </w:rPr>
        <w:t>格式转换中间件</w:t>
      </w:r>
      <w:r w:rsidRPr="00323305">
        <w:rPr>
          <w:rFonts w:ascii="Times New Roman" w:hAnsi="宋体" w:hint="eastAsia"/>
          <w:sz w:val="22"/>
        </w:rPr>
        <w:t>3</w:t>
      </w:r>
      <w:r w:rsidRPr="00323305">
        <w:rPr>
          <w:rFonts w:ascii="Times New Roman" w:hAnsi="宋体" w:hint="eastAsia"/>
          <w:sz w:val="22"/>
        </w:rPr>
        <w:t>套，应用于局域网服务器区、长久保存库和政务外网的</w:t>
      </w:r>
      <w:r w:rsidRPr="00323305">
        <w:rPr>
          <w:rFonts w:ascii="Times New Roman" w:hAnsi="宋体" w:hint="eastAsia"/>
          <w:sz w:val="22"/>
        </w:rPr>
        <w:t>tif</w:t>
      </w:r>
      <w:r w:rsidRPr="00323305">
        <w:rPr>
          <w:rFonts w:ascii="Times New Roman" w:hAnsi="宋体" w:hint="eastAsia"/>
          <w:sz w:val="22"/>
        </w:rPr>
        <w:t>或</w:t>
      </w:r>
      <w:r w:rsidRPr="00323305">
        <w:rPr>
          <w:rFonts w:ascii="Times New Roman" w:hAnsi="宋体" w:hint="eastAsia"/>
          <w:sz w:val="22"/>
        </w:rPr>
        <w:t>pdf</w:t>
      </w:r>
      <w:r w:rsidRPr="00323305">
        <w:rPr>
          <w:rFonts w:ascii="Times New Roman" w:hAnsi="宋体" w:hint="eastAsia"/>
          <w:sz w:val="22"/>
        </w:rPr>
        <w:t>格式转换</w:t>
      </w:r>
      <w:r w:rsidRPr="00323305">
        <w:rPr>
          <w:rFonts w:ascii="Times New Roman" w:hAnsi="宋体" w:hint="eastAsia"/>
          <w:sz w:val="22"/>
        </w:rPr>
        <w:t>ofd</w:t>
      </w:r>
      <w:r w:rsidRPr="00323305">
        <w:rPr>
          <w:rFonts w:ascii="Times New Roman" w:hAnsi="宋体" w:hint="eastAsia"/>
          <w:sz w:val="22"/>
        </w:rPr>
        <w:t>格式。具体参数要求如下：</w:t>
      </w:r>
    </w:p>
    <w:tbl>
      <w:tblPr>
        <w:tblW w:w="9497" w:type="dxa"/>
        <w:jc w:val="center"/>
        <w:tblInd w:w="441" w:type="dxa"/>
        <w:tblCellMar>
          <w:left w:w="0" w:type="dxa"/>
          <w:right w:w="0" w:type="dxa"/>
        </w:tblCellMar>
        <w:tblLook w:val="04A0"/>
      </w:tblPr>
      <w:tblGrid>
        <w:gridCol w:w="992"/>
        <w:gridCol w:w="8505"/>
      </w:tblGrid>
      <w:tr w:rsidR="00323305" w:rsidRPr="00323305" w:rsidTr="00855FC0">
        <w:trPr>
          <w:trHeight w:val="285"/>
          <w:tblHeader/>
          <w:jc w:val="center"/>
        </w:trPr>
        <w:tc>
          <w:tcPr>
            <w:tcW w:w="99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center"/>
              <w:textAlignment w:val="center"/>
              <w:rPr>
                <w:rFonts w:ascii="Times New Roman" w:hAnsi="Times New Roman"/>
                <w:kern w:val="0"/>
                <w:sz w:val="22"/>
              </w:rPr>
            </w:pPr>
            <w:r w:rsidRPr="00323305">
              <w:rPr>
                <w:rFonts w:ascii="Times New Roman" w:hAnsi="宋体"/>
                <w:b/>
                <w:bCs/>
                <w:kern w:val="0"/>
                <w:sz w:val="22"/>
              </w:rPr>
              <w:t>产品名称</w:t>
            </w:r>
          </w:p>
        </w:tc>
        <w:tc>
          <w:tcPr>
            <w:tcW w:w="8505" w:type="dxa"/>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center"/>
              <w:textAlignment w:val="center"/>
              <w:rPr>
                <w:rFonts w:ascii="Times New Roman" w:hAnsi="Times New Roman"/>
                <w:kern w:val="0"/>
                <w:sz w:val="22"/>
              </w:rPr>
            </w:pPr>
            <w:r w:rsidRPr="00323305">
              <w:rPr>
                <w:rFonts w:ascii="Times New Roman" w:hAnsi="宋体"/>
                <w:b/>
                <w:bCs/>
                <w:kern w:val="0"/>
                <w:sz w:val="22"/>
              </w:rPr>
              <w:t>技术规格要求</w:t>
            </w:r>
          </w:p>
        </w:tc>
      </w:tr>
      <w:tr w:rsidR="00323305" w:rsidRPr="00323305" w:rsidTr="00855FC0">
        <w:trPr>
          <w:trHeight w:val="570"/>
          <w:jc w:val="center"/>
        </w:trPr>
        <w:tc>
          <w:tcPr>
            <w:tcW w:w="992"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center"/>
              <w:textAlignment w:val="center"/>
              <w:rPr>
                <w:rFonts w:ascii="Times New Roman" w:hAnsi="Times New Roman"/>
                <w:kern w:val="0"/>
                <w:sz w:val="22"/>
              </w:rPr>
            </w:pPr>
            <w:r w:rsidRPr="00323305">
              <w:rPr>
                <w:rFonts w:ascii="Times New Roman" w:hAnsi="Times New Roman"/>
                <w:kern w:val="0"/>
                <w:sz w:val="22"/>
              </w:rPr>
              <w:t>OFD</w:t>
            </w:r>
            <w:r w:rsidRPr="00323305">
              <w:rPr>
                <w:rFonts w:ascii="Times New Roman" w:hAnsi="宋体"/>
                <w:kern w:val="0"/>
                <w:sz w:val="22"/>
              </w:rPr>
              <w:t>格式转换中间件</w:t>
            </w:r>
          </w:p>
        </w:tc>
        <w:tc>
          <w:tcPr>
            <w:tcW w:w="8505"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1.</w:t>
            </w:r>
            <w:r w:rsidRPr="00323305">
              <w:rPr>
                <w:rFonts w:ascii="Times New Roman" w:hAnsi="宋体"/>
                <w:kern w:val="0"/>
                <w:sz w:val="22"/>
              </w:rPr>
              <w:t>解析</w:t>
            </w:r>
            <w:r w:rsidRPr="00323305">
              <w:rPr>
                <w:rFonts w:ascii="Times New Roman" w:hAnsi="Times New Roman"/>
                <w:kern w:val="0"/>
                <w:sz w:val="22"/>
              </w:rPr>
              <w:t xml:space="preserve">Office </w:t>
            </w:r>
            <w:r w:rsidRPr="00323305">
              <w:rPr>
                <w:rFonts w:ascii="Times New Roman" w:hAnsi="宋体"/>
                <w:kern w:val="0"/>
                <w:sz w:val="22"/>
              </w:rPr>
              <w:t>软件常用文件格式，提供将</w:t>
            </w:r>
            <w:r w:rsidRPr="00323305">
              <w:rPr>
                <w:rFonts w:ascii="Times New Roman" w:hAnsi="Times New Roman"/>
                <w:kern w:val="0"/>
                <w:sz w:val="22"/>
              </w:rPr>
              <w:t>Office</w:t>
            </w:r>
            <w:r w:rsidRPr="00323305">
              <w:rPr>
                <w:rFonts w:ascii="Times New Roman" w:hAnsi="宋体"/>
                <w:kern w:val="0"/>
                <w:sz w:val="22"/>
              </w:rPr>
              <w:t>软件常用文件格式转换为</w:t>
            </w:r>
            <w:r w:rsidRPr="00323305">
              <w:rPr>
                <w:rFonts w:ascii="Times New Roman" w:hAnsi="Times New Roman"/>
                <w:kern w:val="0"/>
                <w:sz w:val="22"/>
              </w:rPr>
              <w:t>HTMl</w:t>
            </w:r>
            <w:r w:rsidRPr="00323305">
              <w:rPr>
                <w:rFonts w:ascii="Times New Roman" w:hAnsi="宋体"/>
                <w:kern w:val="0"/>
                <w:sz w:val="22"/>
              </w:rPr>
              <w:t>、</w:t>
            </w:r>
            <w:r w:rsidRPr="00323305">
              <w:rPr>
                <w:rFonts w:ascii="Times New Roman" w:hAnsi="Times New Roman"/>
                <w:kern w:val="0"/>
                <w:sz w:val="22"/>
              </w:rPr>
              <w:t>PDF</w:t>
            </w:r>
            <w:r w:rsidRPr="00323305">
              <w:rPr>
                <w:rFonts w:ascii="Times New Roman" w:hAnsi="宋体"/>
                <w:kern w:val="0"/>
                <w:sz w:val="22"/>
              </w:rPr>
              <w:t>、</w:t>
            </w:r>
            <w:r w:rsidRPr="00323305">
              <w:rPr>
                <w:rFonts w:ascii="Times New Roman" w:hAnsi="Times New Roman"/>
                <w:kern w:val="0"/>
                <w:sz w:val="22"/>
              </w:rPr>
              <w:t>OFD</w:t>
            </w:r>
            <w:r w:rsidRPr="00323305">
              <w:rPr>
                <w:rFonts w:ascii="Times New Roman" w:hAnsi="宋体"/>
                <w:kern w:val="0"/>
                <w:sz w:val="22"/>
              </w:rPr>
              <w:t>、图片格式的功能，排版基本不变，实现常用格式文档的阅读等服务，支持压缩包格式（</w:t>
            </w:r>
            <w:r w:rsidRPr="00323305">
              <w:rPr>
                <w:rFonts w:ascii="Times New Roman" w:hAnsi="Times New Roman"/>
                <w:kern w:val="0"/>
                <w:sz w:val="22"/>
              </w:rPr>
              <w:t>RAR</w:t>
            </w:r>
            <w:r w:rsidRPr="00323305">
              <w:rPr>
                <w:rFonts w:ascii="Times New Roman" w:hAnsi="宋体"/>
                <w:kern w:val="0"/>
                <w:sz w:val="22"/>
              </w:rPr>
              <w:t>、</w:t>
            </w:r>
            <w:r w:rsidRPr="00323305">
              <w:rPr>
                <w:rFonts w:ascii="Times New Roman" w:hAnsi="Times New Roman"/>
                <w:kern w:val="0"/>
                <w:sz w:val="22"/>
              </w:rPr>
              <w:t>Zip</w:t>
            </w:r>
            <w:r w:rsidRPr="00323305">
              <w:rPr>
                <w:rFonts w:ascii="Times New Roman" w:hAnsi="宋体"/>
                <w:kern w:val="0"/>
                <w:sz w:val="22"/>
              </w:rPr>
              <w:t>）的预览，支持数字加解密功能；</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2.</w:t>
            </w:r>
            <w:r w:rsidRPr="00323305">
              <w:rPr>
                <w:rFonts w:ascii="Times New Roman" w:hAnsi="宋体"/>
                <w:kern w:val="0"/>
                <w:sz w:val="22"/>
              </w:rPr>
              <w:t>提供简便的</w:t>
            </w:r>
            <w:r w:rsidRPr="00323305">
              <w:rPr>
                <w:rFonts w:ascii="Times New Roman" w:hAnsi="Times New Roman"/>
                <w:kern w:val="0"/>
                <w:sz w:val="22"/>
              </w:rPr>
              <w:t xml:space="preserve">API </w:t>
            </w:r>
            <w:r w:rsidRPr="00323305">
              <w:rPr>
                <w:rFonts w:ascii="Times New Roman" w:hAnsi="宋体"/>
                <w:kern w:val="0"/>
                <w:sz w:val="22"/>
              </w:rPr>
              <w:t>接口，方便集成；</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3.</w:t>
            </w:r>
            <w:r w:rsidRPr="00323305">
              <w:rPr>
                <w:rFonts w:ascii="Times New Roman" w:hAnsi="宋体"/>
                <w:kern w:val="0"/>
                <w:sz w:val="22"/>
              </w:rPr>
              <w:t>部署在服务器端，跨平台，支持</w:t>
            </w:r>
            <w:r w:rsidRPr="00323305">
              <w:rPr>
                <w:rFonts w:ascii="Times New Roman" w:hAnsi="Times New Roman"/>
                <w:kern w:val="0"/>
                <w:sz w:val="22"/>
              </w:rPr>
              <w:t>windows</w:t>
            </w:r>
            <w:r w:rsidRPr="00323305">
              <w:rPr>
                <w:rFonts w:ascii="Times New Roman" w:hAnsi="宋体"/>
                <w:kern w:val="0"/>
                <w:sz w:val="22"/>
              </w:rPr>
              <w:t>、</w:t>
            </w:r>
            <w:r w:rsidRPr="00323305">
              <w:rPr>
                <w:rFonts w:ascii="Times New Roman" w:hAnsi="Times New Roman"/>
                <w:kern w:val="0"/>
                <w:sz w:val="22"/>
              </w:rPr>
              <w:t>linux</w:t>
            </w:r>
            <w:r w:rsidRPr="00323305">
              <w:rPr>
                <w:rFonts w:ascii="Times New Roman" w:hAnsi="宋体"/>
                <w:kern w:val="0"/>
                <w:sz w:val="22"/>
              </w:rPr>
              <w:t>操作系统。</w:t>
            </w:r>
          </w:p>
        </w:tc>
      </w:tr>
    </w:tbl>
    <w:p w:rsidR="00323305" w:rsidRPr="00323305" w:rsidRDefault="00323305" w:rsidP="00323305">
      <w:pPr>
        <w:adjustRightInd w:val="0"/>
        <w:snapToGrid w:val="0"/>
        <w:spacing w:line="300" w:lineRule="auto"/>
        <w:ind w:firstLineChars="200" w:firstLine="442"/>
        <w:jc w:val="left"/>
        <w:rPr>
          <w:rFonts w:ascii="Times New Roman" w:hAnsi="宋体"/>
          <w:b/>
          <w:sz w:val="22"/>
        </w:rPr>
      </w:pPr>
    </w:p>
    <w:p w:rsidR="00323305" w:rsidRPr="00323305" w:rsidRDefault="00323305" w:rsidP="00323305">
      <w:pPr>
        <w:adjustRightInd w:val="0"/>
        <w:snapToGrid w:val="0"/>
        <w:spacing w:line="300" w:lineRule="auto"/>
        <w:ind w:firstLineChars="200" w:firstLine="442"/>
        <w:jc w:val="left"/>
        <w:rPr>
          <w:rFonts w:ascii="Times New Roman" w:hAnsi="宋体"/>
          <w:b/>
          <w:sz w:val="22"/>
        </w:rPr>
      </w:pPr>
      <w:r w:rsidRPr="00323305">
        <w:rPr>
          <w:rFonts w:ascii="Times New Roman" w:hAnsi="宋体" w:hint="eastAsia"/>
          <w:b/>
          <w:sz w:val="22"/>
        </w:rPr>
        <w:lastRenderedPageBreak/>
        <w:t xml:space="preserve">10.2.3 </w:t>
      </w:r>
      <w:r w:rsidRPr="00323305">
        <w:rPr>
          <w:rFonts w:ascii="Times New Roman" w:hAnsi="宋体" w:hint="eastAsia"/>
          <w:b/>
          <w:sz w:val="22"/>
        </w:rPr>
        <w:t>报表可编辑组件</w:t>
      </w:r>
    </w:p>
    <w:p w:rsidR="00323305" w:rsidRPr="00323305" w:rsidRDefault="00323305" w:rsidP="00323305">
      <w:pPr>
        <w:adjustRightInd w:val="0"/>
        <w:snapToGrid w:val="0"/>
        <w:spacing w:line="300" w:lineRule="auto"/>
        <w:ind w:firstLineChars="200" w:firstLine="440"/>
        <w:jc w:val="left"/>
        <w:rPr>
          <w:rFonts w:ascii="Times New Roman" w:hAnsi="宋体"/>
          <w:sz w:val="22"/>
        </w:rPr>
      </w:pPr>
      <w:r w:rsidRPr="00323305">
        <w:rPr>
          <w:rFonts w:ascii="Times New Roman" w:hAnsi="宋体" w:hint="eastAsia"/>
          <w:sz w:val="22"/>
        </w:rPr>
        <w:t>采购报表可编辑组件</w:t>
      </w:r>
      <w:r w:rsidRPr="00323305">
        <w:rPr>
          <w:rFonts w:ascii="Times New Roman" w:hAnsi="宋体"/>
          <w:sz w:val="22"/>
        </w:rPr>
        <w:t>3</w:t>
      </w:r>
      <w:r w:rsidRPr="00323305">
        <w:rPr>
          <w:rFonts w:ascii="Times New Roman" w:hAnsi="宋体"/>
          <w:sz w:val="22"/>
        </w:rPr>
        <w:t>套，应用于局域网、政务外网、互联网三网段的统计报表、拍照等原基于</w:t>
      </w:r>
      <w:r w:rsidRPr="00323305">
        <w:rPr>
          <w:rFonts w:ascii="Times New Roman" w:hAnsi="宋体"/>
          <w:sz w:val="22"/>
        </w:rPr>
        <w:t>IE</w:t>
      </w:r>
      <w:r w:rsidRPr="00323305">
        <w:rPr>
          <w:rFonts w:ascii="Times New Roman" w:hAnsi="宋体"/>
          <w:sz w:val="22"/>
        </w:rPr>
        <w:t>浏览器驱动、组件的国产化替换。</w:t>
      </w:r>
      <w:r w:rsidRPr="00323305">
        <w:rPr>
          <w:rFonts w:ascii="Times New Roman" w:hAnsi="宋体" w:hint="eastAsia"/>
          <w:sz w:val="22"/>
        </w:rPr>
        <w:t>具体参数要求如下：</w:t>
      </w:r>
    </w:p>
    <w:tbl>
      <w:tblPr>
        <w:tblW w:w="9567" w:type="dxa"/>
        <w:jc w:val="center"/>
        <w:tblInd w:w="654" w:type="dxa"/>
        <w:tblCellMar>
          <w:left w:w="0" w:type="dxa"/>
          <w:right w:w="0" w:type="dxa"/>
        </w:tblCellMar>
        <w:tblLook w:val="04A0"/>
      </w:tblPr>
      <w:tblGrid>
        <w:gridCol w:w="1949"/>
        <w:gridCol w:w="7618"/>
      </w:tblGrid>
      <w:tr w:rsidR="00323305" w:rsidRPr="00323305" w:rsidTr="00855FC0">
        <w:trPr>
          <w:trHeight w:val="285"/>
          <w:tblHeader/>
          <w:jc w:val="center"/>
        </w:trPr>
        <w:tc>
          <w:tcPr>
            <w:tcW w:w="194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center"/>
              <w:textAlignment w:val="center"/>
              <w:rPr>
                <w:rFonts w:ascii="Times New Roman" w:hAnsi="Times New Roman"/>
                <w:kern w:val="0"/>
                <w:sz w:val="22"/>
              </w:rPr>
            </w:pPr>
            <w:r w:rsidRPr="00323305">
              <w:rPr>
                <w:rFonts w:ascii="Times New Roman" w:hAnsi="宋体"/>
                <w:b/>
                <w:bCs/>
                <w:kern w:val="0"/>
                <w:sz w:val="22"/>
              </w:rPr>
              <w:t>产品名称</w:t>
            </w:r>
          </w:p>
        </w:tc>
        <w:tc>
          <w:tcPr>
            <w:tcW w:w="7618" w:type="dxa"/>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center"/>
              <w:textAlignment w:val="center"/>
              <w:rPr>
                <w:rFonts w:ascii="Times New Roman" w:hAnsi="Times New Roman"/>
                <w:kern w:val="0"/>
                <w:sz w:val="22"/>
              </w:rPr>
            </w:pPr>
            <w:r w:rsidRPr="00323305">
              <w:rPr>
                <w:rFonts w:ascii="Times New Roman" w:hAnsi="宋体"/>
                <w:b/>
                <w:bCs/>
                <w:kern w:val="0"/>
                <w:sz w:val="22"/>
              </w:rPr>
              <w:t>技术规格要求</w:t>
            </w:r>
          </w:p>
        </w:tc>
      </w:tr>
      <w:tr w:rsidR="00323305" w:rsidRPr="00323305" w:rsidTr="00855FC0">
        <w:trPr>
          <w:trHeight w:val="570"/>
          <w:jc w:val="center"/>
        </w:trPr>
        <w:tc>
          <w:tcPr>
            <w:tcW w:w="1949"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center"/>
              <w:textAlignment w:val="center"/>
              <w:rPr>
                <w:rFonts w:ascii="Times New Roman" w:hAnsi="Times New Roman"/>
                <w:kern w:val="0"/>
                <w:sz w:val="22"/>
              </w:rPr>
            </w:pPr>
            <w:r w:rsidRPr="00323305">
              <w:rPr>
                <w:rFonts w:ascii="Times New Roman" w:hAnsi="宋体"/>
                <w:kern w:val="0"/>
                <w:sz w:val="22"/>
              </w:rPr>
              <w:t>报表可编辑组件</w:t>
            </w:r>
          </w:p>
        </w:tc>
        <w:tc>
          <w:tcPr>
            <w:tcW w:w="7618"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1.</w:t>
            </w:r>
            <w:r w:rsidRPr="00323305">
              <w:rPr>
                <w:rFonts w:ascii="Times New Roman" w:hAnsi="宋体"/>
                <w:kern w:val="0"/>
                <w:sz w:val="22"/>
              </w:rPr>
              <w:t>文字处理提供基本编辑功能、插入功能、审阅功能；</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2.</w:t>
            </w:r>
            <w:r w:rsidRPr="00323305">
              <w:rPr>
                <w:rFonts w:ascii="Times New Roman" w:hAnsi="宋体"/>
                <w:kern w:val="0"/>
                <w:sz w:val="22"/>
              </w:rPr>
              <w:t>电子表格提供基本编辑功能、多种数据处理方式；</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3.</w:t>
            </w:r>
            <w:r w:rsidRPr="00323305">
              <w:rPr>
                <w:rFonts w:ascii="Times New Roman" w:hAnsi="宋体"/>
                <w:kern w:val="0"/>
                <w:sz w:val="22"/>
              </w:rPr>
              <w:t>演示文档支持常规操作、支持插入功能、支持演示播放；</w:t>
            </w:r>
          </w:p>
          <w:p w:rsidR="00323305" w:rsidRPr="00323305" w:rsidRDefault="00323305" w:rsidP="00855FC0">
            <w:pPr>
              <w:widowControl/>
              <w:spacing w:beforeLines="50" w:afterLines="50" w:line="360" w:lineRule="auto"/>
              <w:contextualSpacing/>
              <w:jc w:val="left"/>
              <w:rPr>
                <w:rFonts w:ascii="Times New Roman" w:hAnsi="Times New Roman"/>
                <w:kern w:val="0"/>
                <w:sz w:val="22"/>
              </w:rPr>
            </w:pPr>
            <w:r w:rsidRPr="00323305">
              <w:rPr>
                <w:rFonts w:ascii="Times New Roman" w:hAnsi="Times New Roman"/>
                <w:kern w:val="0"/>
                <w:sz w:val="22"/>
              </w:rPr>
              <w:t>4.</w:t>
            </w:r>
            <w:r w:rsidRPr="00323305">
              <w:rPr>
                <w:rFonts w:ascii="Times New Roman" w:hAnsi="宋体"/>
                <w:kern w:val="0"/>
                <w:sz w:val="22"/>
              </w:rPr>
              <w:t>兼容</w:t>
            </w:r>
            <w:r w:rsidRPr="00323305">
              <w:rPr>
                <w:rFonts w:ascii="Times New Roman" w:hAnsi="Times New Roman"/>
                <w:kern w:val="0"/>
                <w:sz w:val="22"/>
              </w:rPr>
              <w:t>office</w:t>
            </w:r>
            <w:r w:rsidRPr="00323305">
              <w:rPr>
                <w:rFonts w:ascii="Times New Roman" w:hAnsi="宋体"/>
                <w:kern w:val="0"/>
                <w:sz w:val="22"/>
              </w:rPr>
              <w:t>文档：支持</w:t>
            </w:r>
            <w:r w:rsidRPr="00323305">
              <w:rPr>
                <w:rFonts w:ascii="Times New Roman" w:hAnsi="Times New Roman"/>
                <w:kern w:val="0"/>
                <w:sz w:val="22"/>
              </w:rPr>
              <w:t>Office2007</w:t>
            </w:r>
            <w:r w:rsidRPr="00323305">
              <w:rPr>
                <w:rFonts w:ascii="Times New Roman" w:hAnsi="宋体"/>
                <w:kern w:val="0"/>
                <w:sz w:val="22"/>
              </w:rPr>
              <w:t>及以上版本。</w:t>
            </w:r>
          </w:p>
        </w:tc>
      </w:tr>
    </w:tbl>
    <w:p w:rsidR="00323305" w:rsidRPr="00323305" w:rsidRDefault="00323305" w:rsidP="00323305">
      <w:pPr>
        <w:adjustRightInd w:val="0"/>
        <w:snapToGrid w:val="0"/>
        <w:spacing w:line="300" w:lineRule="auto"/>
        <w:ind w:firstLineChars="200" w:firstLine="440"/>
        <w:rPr>
          <w:rFonts w:ascii="Times New Roman" w:hAnsi="Times New Roman"/>
          <w:sz w:val="22"/>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bookmarkStart w:id="59" w:name="_Toc80026496"/>
      <w:r w:rsidRPr="00323305">
        <w:rPr>
          <w:rFonts w:ascii="Times New Roman" w:hAnsi="Times New Roman" w:hint="eastAsia"/>
          <w:b/>
          <w:sz w:val="22"/>
        </w:rPr>
        <w:t xml:space="preserve">10.3 </w:t>
      </w:r>
      <w:r w:rsidRPr="00323305">
        <w:rPr>
          <w:rFonts w:ascii="Times New Roman" w:hAnsi="Times New Roman" w:hint="eastAsia"/>
          <w:b/>
          <w:sz w:val="22"/>
        </w:rPr>
        <w:t>基础硬件采购</w:t>
      </w:r>
      <w:bookmarkEnd w:id="59"/>
    </w:p>
    <w:tbl>
      <w:tblPr>
        <w:tblW w:w="3895" w:type="pct"/>
        <w:jc w:val="center"/>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7"/>
        <w:gridCol w:w="3134"/>
        <w:gridCol w:w="988"/>
        <w:gridCol w:w="1603"/>
        <w:gridCol w:w="632"/>
      </w:tblGrid>
      <w:tr w:rsidR="00323305" w:rsidRPr="00323305" w:rsidTr="00855FC0">
        <w:trPr>
          <w:trHeight w:val="425"/>
          <w:jc w:val="center"/>
        </w:trPr>
        <w:tc>
          <w:tcPr>
            <w:tcW w:w="507" w:type="pct"/>
          </w:tcPr>
          <w:p w:rsidR="00323305" w:rsidRPr="00323305" w:rsidRDefault="00323305" w:rsidP="00855FC0">
            <w:pPr>
              <w:widowControl/>
              <w:spacing w:beforeLines="50" w:afterLines="50"/>
              <w:contextualSpacing/>
              <w:jc w:val="center"/>
              <w:rPr>
                <w:rFonts w:ascii="Times New Roman" w:hAnsi="宋体"/>
                <w:b/>
                <w:color w:val="000000"/>
                <w:sz w:val="22"/>
              </w:rPr>
            </w:pPr>
            <w:r w:rsidRPr="00323305">
              <w:rPr>
                <w:rFonts w:ascii="Times New Roman" w:hAnsi="宋体" w:hint="eastAsia"/>
                <w:b/>
                <w:color w:val="000000"/>
                <w:sz w:val="22"/>
              </w:rPr>
              <w:t>序号</w:t>
            </w:r>
          </w:p>
        </w:tc>
        <w:tc>
          <w:tcPr>
            <w:tcW w:w="2215"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Times New Roman" w:hAnsi="宋体"/>
                <w:b/>
                <w:color w:val="000000"/>
                <w:sz w:val="22"/>
              </w:rPr>
              <w:t>具体内容</w:t>
            </w:r>
          </w:p>
        </w:tc>
        <w:tc>
          <w:tcPr>
            <w:tcW w:w="698" w:type="pct"/>
            <w:vAlign w:val="center"/>
          </w:tcPr>
          <w:p w:rsidR="00323305" w:rsidRPr="00323305" w:rsidRDefault="00323305" w:rsidP="00855FC0">
            <w:pPr>
              <w:widowControl/>
              <w:spacing w:beforeLines="50" w:afterLines="50"/>
              <w:contextualSpacing/>
              <w:jc w:val="center"/>
              <w:rPr>
                <w:rFonts w:ascii="宋体" w:hAnsi="宋体" w:cs="宋体"/>
                <w:b/>
                <w:bCs/>
                <w:kern w:val="0"/>
                <w:szCs w:val="21"/>
              </w:rPr>
            </w:pPr>
            <w:r w:rsidRPr="00323305">
              <w:rPr>
                <w:rFonts w:ascii="宋体" w:hAnsi="宋体" w:cs="宋体" w:hint="eastAsia"/>
                <w:b/>
                <w:bCs/>
                <w:kern w:val="0"/>
                <w:szCs w:val="21"/>
              </w:rPr>
              <w:t>数量</w:t>
            </w:r>
          </w:p>
        </w:tc>
        <w:tc>
          <w:tcPr>
            <w:tcW w:w="1133" w:type="pct"/>
            <w:shd w:val="clear" w:color="auto" w:fill="auto"/>
            <w:tcMar>
              <w:top w:w="0" w:type="dxa"/>
              <w:left w:w="108" w:type="dxa"/>
              <w:bottom w:w="0" w:type="dxa"/>
              <w:right w:w="108" w:type="dxa"/>
            </w:tcMar>
            <w:vAlign w:val="center"/>
            <w:hideMark/>
          </w:tcPr>
          <w:p w:rsidR="00323305" w:rsidRPr="00323305" w:rsidRDefault="00323305" w:rsidP="00855FC0">
            <w:pPr>
              <w:adjustRightInd w:val="0"/>
              <w:snapToGrid w:val="0"/>
              <w:jc w:val="center"/>
              <w:rPr>
                <w:rFonts w:ascii="Times New Roman" w:hAnsi="Times New Roman"/>
                <w:b/>
                <w:color w:val="000000"/>
                <w:sz w:val="22"/>
              </w:rPr>
            </w:pPr>
            <w:r w:rsidRPr="00323305">
              <w:rPr>
                <w:rFonts w:ascii="Times New Roman" w:hAnsi="Times New Roman"/>
                <w:b/>
                <w:color w:val="000000"/>
                <w:sz w:val="22"/>
              </w:rPr>
              <w:t>具体功能要求</w:t>
            </w:r>
          </w:p>
        </w:tc>
        <w:tc>
          <w:tcPr>
            <w:tcW w:w="447" w:type="pct"/>
            <w:vAlign w:val="center"/>
          </w:tcPr>
          <w:p w:rsidR="00323305" w:rsidRPr="00323305" w:rsidRDefault="00323305" w:rsidP="00855FC0">
            <w:pPr>
              <w:adjustRightInd w:val="0"/>
              <w:snapToGrid w:val="0"/>
              <w:jc w:val="center"/>
              <w:rPr>
                <w:rFonts w:ascii="Times New Roman" w:hAnsi="Times New Roman"/>
                <w:b/>
                <w:color w:val="000000"/>
                <w:sz w:val="22"/>
              </w:rPr>
            </w:pPr>
            <w:r w:rsidRPr="00323305">
              <w:rPr>
                <w:rFonts w:ascii="Times New Roman" w:hAnsi="宋体"/>
                <w:b/>
                <w:color w:val="000000"/>
                <w:sz w:val="22"/>
              </w:rPr>
              <w:t>备注</w:t>
            </w:r>
          </w:p>
        </w:tc>
      </w:tr>
      <w:tr w:rsidR="00323305" w:rsidRPr="00323305" w:rsidTr="00855FC0">
        <w:trPr>
          <w:trHeight w:val="425"/>
          <w:jc w:val="center"/>
        </w:trPr>
        <w:tc>
          <w:tcPr>
            <w:tcW w:w="5000" w:type="pct"/>
            <w:gridSpan w:val="5"/>
          </w:tcPr>
          <w:p w:rsidR="00323305" w:rsidRPr="00323305" w:rsidRDefault="00323305" w:rsidP="00855FC0">
            <w:pPr>
              <w:widowControl/>
              <w:spacing w:beforeLines="50" w:afterLines="50"/>
              <w:contextualSpacing/>
              <w:jc w:val="left"/>
            </w:pPr>
            <w:r w:rsidRPr="00323305">
              <w:rPr>
                <w:rFonts w:ascii="宋体" w:hAnsi="宋体" w:cs="宋体" w:hint="eastAsia"/>
                <w:kern w:val="0"/>
                <w:szCs w:val="21"/>
              </w:rPr>
              <w:t>基础硬件采购</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1</w:t>
            </w:r>
          </w:p>
        </w:tc>
        <w:tc>
          <w:tcPr>
            <w:tcW w:w="2215"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局域网-虚拟化服务器配件</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6</w:t>
            </w:r>
            <w:r w:rsidRPr="00323305">
              <w:rPr>
                <w:rFonts w:ascii="宋体" w:hAnsi="宋体" w:hint="eastAsia"/>
                <w:kern w:val="0"/>
                <w:szCs w:val="21"/>
              </w:rPr>
              <w:t>套</w:t>
            </w:r>
          </w:p>
        </w:tc>
        <w:tc>
          <w:tcPr>
            <w:tcW w:w="1133" w:type="pct"/>
            <w:vMerge w:val="restart"/>
            <w:shd w:val="clear" w:color="auto" w:fill="auto"/>
            <w:tcMar>
              <w:top w:w="0" w:type="dxa"/>
              <w:left w:w="108" w:type="dxa"/>
              <w:bottom w:w="0" w:type="dxa"/>
              <w:right w:w="108" w:type="dxa"/>
            </w:tcMar>
            <w:vAlign w:val="center"/>
          </w:tcPr>
          <w:p w:rsidR="00323305" w:rsidRPr="00323305" w:rsidRDefault="00323305" w:rsidP="00855FC0">
            <w:pPr>
              <w:adjustRightInd w:val="0"/>
              <w:snapToGrid w:val="0"/>
              <w:spacing w:line="300" w:lineRule="auto"/>
              <w:jc w:val="left"/>
              <w:rPr>
                <w:rFonts w:ascii="宋体" w:hAnsi="宋体" w:cs="宋体"/>
                <w:kern w:val="0"/>
                <w:szCs w:val="21"/>
              </w:rPr>
            </w:pPr>
            <w:r w:rsidRPr="00323305">
              <w:rPr>
                <w:rFonts w:ascii="Times New Roman" w:hAnsi="宋体" w:hint="eastAsia"/>
                <w:b/>
                <w:sz w:val="22"/>
              </w:rPr>
              <w:t>详见</w:t>
            </w:r>
            <w:r w:rsidRPr="00323305">
              <w:rPr>
                <w:rFonts w:ascii="Times New Roman" w:hAnsi="宋体" w:hint="eastAsia"/>
                <w:b/>
                <w:sz w:val="22"/>
              </w:rPr>
              <w:t>10.3.1</w:t>
            </w: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2</w:t>
            </w:r>
          </w:p>
        </w:tc>
        <w:tc>
          <w:tcPr>
            <w:tcW w:w="2215"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局域网-数据库服务器配件</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2</w:t>
            </w:r>
            <w:r w:rsidRPr="00323305">
              <w:rPr>
                <w:rFonts w:ascii="宋体" w:hAnsi="宋体" w:hint="eastAsia"/>
                <w:kern w:val="0"/>
                <w:szCs w:val="21"/>
              </w:rPr>
              <w:t>套</w:t>
            </w:r>
          </w:p>
        </w:tc>
        <w:tc>
          <w:tcPr>
            <w:tcW w:w="1133"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3</w:t>
            </w:r>
          </w:p>
        </w:tc>
        <w:tc>
          <w:tcPr>
            <w:tcW w:w="2215"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局域网-FTP服务器配件</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1</w:t>
            </w:r>
            <w:r w:rsidRPr="00323305">
              <w:rPr>
                <w:rFonts w:ascii="宋体" w:hAnsi="宋体" w:hint="eastAsia"/>
                <w:kern w:val="0"/>
                <w:szCs w:val="21"/>
              </w:rPr>
              <w:t>套</w:t>
            </w:r>
          </w:p>
        </w:tc>
        <w:tc>
          <w:tcPr>
            <w:tcW w:w="1133"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4</w:t>
            </w:r>
          </w:p>
        </w:tc>
        <w:tc>
          <w:tcPr>
            <w:tcW w:w="2215"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长久保存-长久保存服务器配件</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1</w:t>
            </w:r>
            <w:r w:rsidRPr="00323305">
              <w:rPr>
                <w:rFonts w:ascii="宋体" w:hAnsi="宋体" w:hint="eastAsia"/>
                <w:kern w:val="0"/>
                <w:szCs w:val="21"/>
              </w:rPr>
              <w:t>套</w:t>
            </w:r>
          </w:p>
        </w:tc>
        <w:tc>
          <w:tcPr>
            <w:tcW w:w="1133"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5</w:t>
            </w:r>
          </w:p>
        </w:tc>
        <w:tc>
          <w:tcPr>
            <w:tcW w:w="2215"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长久保存-数据库服务器配件</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1</w:t>
            </w:r>
            <w:r w:rsidRPr="00323305">
              <w:rPr>
                <w:rFonts w:ascii="宋体" w:hAnsi="宋体" w:hint="eastAsia"/>
                <w:kern w:val="0"/>
                <w:szCs w:val="21"/>
              </w:rPr>
              <w:t>套</w:t>
            </w:r>
          </w:p>
        </w:tc>
        <w:tc>
          <w:tcPr>
            <w:tcW w:w="1133"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6</w:t>
            </w:r>
          </w:p>
        </w:tc>
        <w:tc>
          <w:tcPr>
            <w:tcW w:w="2215"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长久保存-FTP服务器配件</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1</w:t>
            </w:r>
            <w:r w:rsidRPr="00323305">
              <w:rPr>
                <w:rFonts w:ascii="宋体" w:hAnsi="宋体" w:hint="eastAsia"/>
                <w:kern w:val="0"/>
                <w:szCs w:val="21"/>
              </w:rPr>
              <w:t>套</w:t>
            </w:r>
          </w:p>
        </w:tc>
        <w:tc>
          <w:tcPr>
            <w:tcW w:w="1133"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7</w:t>
            </w:r>
          </w:p>
        </w:tc>
        <w:tc>
          <w:tcPr>
            <w:tcW w:w="2215"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SM区-SM服务器配件</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color w:val="000000"/>
                <w:szCs w:val="21"/>
              </w:rPr>
              <w:t>1</w:t>
            </w:r>
            <w:r w:rsidRPr="00323305">
              <w:rPr>
                <w:rFonts w:ascii="宋体" w:hAnsi="宋体" w:hint="eastAsia"/>
                <w:kern w:val="0"/>
                <w:szCs w:val="21"/>
              </w:rPr>
              <w:t>套</w:t>
            </w:r>
          </w:p>
        </w:tc>
        <w:tc>
          <w:tcPr>
            <w:tcW w:w="1133"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8</w:t>
            </w:r>
          </w:p>
        </w:tc>
        <w:tc>
          <w:tcPr>
            <w:tcW w:w="2215"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局域网-生产存储</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2台</w:t>
            </w:r>
          </w:p>
        </w:tc>
        <w:tc>
          <w:tcPr>
            <w:tcW w:w="1133" w:type="pct"/>
            <w:vMerge w:val="restar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Times New Roman" w:hAnsi="宋体" w:hint="eastAsia"/>
                <w:b/>
                <w:sz w:val="22"/>
              </w:rPr>
              <w:t>详见</w:t>
            </w:r>
            <w:r w:rsidRPr="00323305">
              <w:rPr>
                <w:rFonts w:ascii="Times New Roman" w:hAnsi="宋体" w:hint="eastAsia"/>
                <w:b/>
                <w:sz w:val="22"/>
              </w:rPr>
              <w:t>10.3.2</w:t>
            </w: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9</w:t>
            </w:r>
          </w:p>
        </w:tc>
        <w:tc>
          <w:tcPr>
            <w:tcW w:w="2215"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长久保存-生产存储</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1台</w:t>
            </w:r>
          </w:p>
        </w:tc>
        <w:tc>
          <w:tcPr>
            <w:tcW w:w="1133"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10</w:t>
            </w:r>
          </w:p>
        </w:tc>
        <w:tc>
          <w:tcPr>
            <w:tcW w:w="2215"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分布式NAS存储</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2台</w:t>
            </w:r>
          </w:p>
        </w:tc>
        <w:tc>
          <w:tcPr>
            <w:tcW w:w="1133"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11</w:t>
            </w:r>
          </w:p>
        </w:tc>
        <w:tc>
          <w:tcPr>
            <w:tcW w:w="2215"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防火墙（服务器区边界防护）</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4台</w:t>
            </w:r>
          </w:p>
        </w:tc>
        <w:tc>
          <w:tcPr>
            <w:tcW w:w="1133" w:type="pct"/>
            <w:vMerge w:val="restar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Times New Roman" w:hAnsi="宋体" w:hint="eastAsia"/>
                <w:b/>
                <w:sz w:val="22"/>
              </w:rPr>
              <w:t>详见</w:t>
            </w:r>
            <w:r w:rsidRPr="00323305">
              <w:rPr>
                <w:rFonts w:ascii="Times New Roman" w:hAnsi="宋体" w:hint="eastAsia"/>
                <w:b/>
                <w:sz w:val="22"/>
              </w:rPr>
              <w:t>10.3.1</w:t>
            </w: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12</w:t>
            </w:r>
          </w:p>
        </w:tc>
        <w:tc>
          <w:tcPr>
            <w:tcW w:w="2215"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防火墙（安全</w:t>
            </w:r>
            <w:proofErr w:type="gramStart"/>
            <w:r w:rsidRPr="00323305">
              <w:rPr>
                <w:rFonts w:ascii="宋体" w:hAnsi="宋体" w:cs="宋体" w:hint="eastAsia"/>
                <w:kern w:val="0"/>
                <w:szCs w:val="21"/>
              </w:rPr>
              <w:t>加固区</w:t>
            </w:r>
            <w:proofErr w:type="gramEnd"/>
            <w:r w:rsidRPr="00323305">
              <w:rPr>
                <w:rFonts w:ascii="宋体" w:hAnsi="宋体" w:cs="宋体" w:hint="eastAsia"/>
                <w:kern w:val="0"/>
                <w:szCs w:val="21"/>
              </w:rPr>
              <w:t>边界防护）</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2台</w:t>
            </w:r>
          </w:p>
        </w:tc>
        <w:tc>
          <w:tcPr>
            <w:tcW w:w="1133"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13</w:t>
            </w:r>
          </w:p>
        </w:tc>
        <w:tc>
          <w:tcPr>
            <w:tcW w:w="2215" w:type="pct"/>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光纤交换机</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4台</w:t>
            </w:r>
          </w:p>
        </w:tc>
        <w:tc>
          <w:tcPr>
            <w:tcW w:w="1133"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kern w:val="0"/>
                <w:szCs w:val="21"/>
              </w:rPr>
            </w:pPr>
          </w:p>
        </w:tc>
        <w:tc>
          <w:tcPr>
            <w:tcW w:w="447" w:type="pct"/>
            <w:vAlign w:val="center"/>
          </w:tcPr>
          <w:p w:rsidR="00323305" w:rsidRPr="00323305" w:rsidRDefault="00323305" w:rsidP="00855FC0">
            <w:pPr>
              <w:jc w:val="center"/>
            </w:pPr>
            <w:r w:rsidRPr="00323305">
              <w:rPr>
                <w:rFonts w:ascii="宋体" w:hAnsi="宋体"/>
                <w:b/>
                <w:sz w:val="22"/>
              </w:rPr>
              <w:t>●</w:t>
            </w:r>
          </w:p>
        </w:tc>
      </w:tr>
      <w:tr w:rsidR="00323305" w:rsidRPr="00323305" w:rsidTr="00855FC0">
        <w:trPr>
          <w:trHeight w:val="425"/>
          <w:jc w:val="center"/>
        </w:trPr>
        <w:tc>
          <w:tcPr>
            <w:tcW w:w="507" w:type="pct"/>
            <w:vAlign w:val="center"/>
          </w:tcPr>
          <w:p w:rsidR="00323305" w:rsidRPr="00323305" w:rsidRDefault="00323305" w:rsidP="00855FC0">
            <w:pPr>
              <w:widowControl/>
              <w:spacing w:beforeLines="50" w:afterLines="50"/>
              <w:contextualSpacing/>
              <w:jc w:val="center"/>
              <w:rPr>
                <w:rFonts w:ascii="宋体" w:hAnsi="宋体" w:cs="宋体"/>
                <w:kern w:val="0"/>
                <w:szCs w:val="21"/>
              </w:rPr>
            </w:pPr>
            <w:r w:rsidRPr="00323305">
              <w:rPr>
                <w:rFonts w:ascii="宋体" w:hAnsi="宋体" w:cs="宋体" w:hint="eastAsia"/>
                <w:kern w:val="0"/>
                <w:szCs w:val="21"/>
              </w:rPr>
              <w:t>14</w:t>
            </w:r>
          </w:p>
        </w:tc>
        <w:tc>
          <w:tcPr>
            <w:tcW w:w="2215" w:type="pct"/>
            <w:shd w:val="clear" w:color="auto" w:fill="auto"/>
            <w:tcMar>
              <w:top w:w="0" w:type="dxa"/>
              <w:left w:w="108" w:type="dxa"/>
              <w:bottom w:w="0" w:type="dxa"/>
              <w:right w:w="108" w:type="dxa"/>
            </w:tcMar>
            <w:vAlign w:val="center"/>
            <w:hideMark/>
          </w:tcPr>
          <w:p w:rsidR="00323305" w:rsidRPr="00323305" w:rsidRDefault="00323305" w:rsidP="00855FC0">
            <w:pPr>
              <w:widowControl/>
              <w:spacing w:beforeLines="50" w:afterLines="50"/>
              <w:contextualSpacing/>
              <w:jc w:val="left"/>
              <w:rPr>
                <w:rFonts w:ascii="宋体" w:hAnsi="宋体" w:cs="宋体"/>
                <w:kern w:val="0"/>
                <w:szCs w:val="21"/>
              </w:rPr>
            </w:pPr>
            <w:r w:rsidRPr="00323305">
              <w:rPr>
                <w:rFonts w:ascii="宋体" w:hAnsi="宋体" w:cs="宋体" w:hint="eastAsia"/>
                <w:kern w:val="0"/>
                <w:szCs w:val="21"/>
              </w:rPr>
              <w:t>数据中心交换机</w:t>
            </w:r>
          </w:p>
        </w:tc>
        <w:tc>
          <w:tcPr>
            <w:tcW w:w="698" w:type="pct"/>
            <w:vAlign w:val="center"/>
          </w:tcPr>
          <w:p w:rsidR="00323305" w:rsidRPr="00323305" w:rsidRDefault="00323305" w:rsidP="00855FC0">
            <w:pPr>
              <w:widowControl/>
              <w:spacing w:beforeLines="50" w:afterLines="50"/>
              <w:contextualSpacing/>
              <w:jc w:val="center"/>
              <w:rPr>
                <w:rFonts w:ascii="宋体" w:hAnsi="宋体"/>
                <w:kern w:val="0"/>
                <w:szCs w:val="21"/>
              </w:rPr>
            </w:pPr>
            <w:r w:rsidRPr="00323305">
              <w:rPr>
                <w:rFonts w:ascii="宋体" w:hAnsi="宋体" w:hint="eastAsia"/>
                <w:kern w:val="0"/>
                <w:szCs w:val="21"/>
              </w:rPr>
              <w:t>1</w:t>
            </w:r>
            <w:r w:rsidRPr="00323305">
              <w:rPr>
                <w:rFonts w:ascii="宋体" w:hAnsi="宋体"/>
                <w:kern w:val="0"/>
                <w:szCs w:val="21"/>
              </w:rPr>
              <w:t>0</w:t>
            </w:r>
            <w:r w:rsidRPr="00323305">
              <w:rPr>
                <w:rFonts w:ascii="宋体" w:hAnsi="宋体" w:hint="eastAsia"/>
                <w:kern w:val="0"/>
                <w:szCs w:val="21"/>
              </w:rPr>
              <w:t>台</w:t>
            </w:r>
          </w:p>
        </w:tc>
        <w:tc>
          <w:tcPr>
            <w:tcW w:w="1133" w:type="pct"/>
            <w:vMerge/>
            <w:shd w:val="clear" w:color="auto" w:fill="auto"/>
            <w:tcMar>
              <w:top w:w="0" w:type="dxa"/>
              <w:left w:w="108" w:type="dxa"/>
              <w:bottom w:w="0" w:type="dxa"/>
              <w:right w:w="108" w:type="dxa"/>
            </w:tcMar>
            <w:vAlign w:val="center"/>
          </w:tcPr>
          <w:p w:rsidR="00323305" w:rsidRPr="00323305" w:rsidRDefault="00323305" w:rsidP="00855FC0">
            <w:pPr>
              <w:widowControl/>
              <w:spacing w:beforeLines="50" w:afterLines="50"/>
              <w:contextualSpacing/>
              <w:jc w:val="center"/>
              <w:rPr>
                <w:rFonts w:ascii="宋体" w:hAnsi="宋体" w:cs="宋体"/>
                <w:kern w:val="0"/>
                <w:szCs w:val="21"/>
              </w:rPr>
            </w:pPr>
          </w:p>
        </w:tc>
        <w:tc>
          <w:tcPr>
            <w:tcW w:w="447" w:type="pct"/>
            <w:vAlign w:val="center"/>
          </w:tcPr>
          <w:p w:rsidR="00323305" w:rsidRPr="00323305" w:rsidRDefault="00323305" w:rsidP="00855FC0">
            <w:pPr>
              <w:jc w:val="center"/>
            </w:pPr>
            <w:r w:rsidRPr="00323305">
              <w:rPr>
                <w:rFonts w:ascii="宋体" w:hAnsi="宋体"/>
                <w:b/>
                <w:sz w:val="22"/>
              </w:rPr>
              <w:t>●</w:t>
            </w:r>
          </w:p>
        </w:tc>
      </w:tr>
    </w:tbl>
    <w:p w:rsidR="00323305" w:rsidRPr="00323305" w:rsidRDefault="00323305" w:rsidP="00323305">
      <w:pPr>
        <w:adjustRightInd w:val="0"/>
        <w:snapToGrid w:val="0"/>
        <w:spacing w:line="300" w:lineRule="auto"/>
        <w:ind w:firstLineChars="200" w:firstLine="442"/>
        <w:jc w:val="left"/>
        <w:rPr>
          <w:rFonts w:ascii="Times New Roman" w:hAnsi="Times New Roman"/>
          <w:b/>
          <w:color w:val="0000FF"/>
          <w:sz w:val="22"/>
          <w:u w:val="single"/>
        </w:rPr>
      </w:pPr>
      <w:r w:rsidRPr="00323305">
        <w:rPr>
          <w:rFonts w:ascii="Times New Roman" w:hAnsi="Times New Roman"/>
          <w:b/>
          <w:color w:val="0000FF"/>
          <w:sz w:val="22"/>
          <w:u w:val="single"/>
        </w:rPr>
        <w:t>说明：上表中</w:t>
      </w:r>
      <w:r w:rsidRPr="00323305">
        <w:rPr>
          <w:rFonts w:ascii="Times New Roman" w:hAnsi="Times New Roman"/>
          <w:b/>
          <w:color w:val="0000FF"/>
          <w:sz w:val="22"/>
          <w:u w:val="single"/>
        </w:rPr>
        <w:t>“</w:t>
      </w:r>
      <w:r w:rsidRPr="00323305">
        <w:rPr>
          <w:rFonts w:ascii="宋体" w:hAnsi="宋体"/>
          <w:b/>
          <w:color w:val="0000FF"/>
          <w:sz w:val="22"/>
          <w:u w:val="single"/>
        </w:rPr>
        <w:t>●</w:t>
      </w:r>
      <w:r w:rsidRPr="00323305">
        <w:rPr>
          <w:rFonts w:ascii="Times New Roman" w:hAnsi="Times New Roman"/>
          <w:b/>
          <w:color w:val="0000FF"/>
          <w:sz w:val="22"/>
          <w:u w:val="single"/>
        </w:rPr>
        <w:t>”</w:t>
      </w:r>
      <w:r w:rsidRPr="00323305">
        <w:rPr>
          <w:rFonts w:ascii="Times New Roman" w:hAnsi="Times New Roman"/>
          <w:b/>
          <w:color w:val="0000FF"/>
          <w:sz w:val="22"/>
          <w:u w:val="single"/>
        </w:rPr>
        <w:t>标记的内容为本项目拟采购的核心</w:t>
      </w:r>
      <w:r w:rsidRPr="00323305">
        <w:rPr>
          <w:rFonts w:ascii="Times New Roman" w:hAnsi="Times New Roman" w:hint="eastAsia"/>
          <w:b/>
          <w:color w:val="0000FF"/>
          <w:sz w:val="22"/>
          <w:u w:val="single"/>
        </w:rPr>
        <w:t>硬件</w:t>
      </w:r>
      <w:r w:rsidRPr="00323305">
        <w:rPr>
          <w:rFonts w:ascii="Times New Roman" w:hAnsi="Times New Roman"/>
          <w:b/>
          <w:color w:val="0000FF"/>
          <w:sz w:val="22"/>
          <w:u w:val="single"/>
        </w:rPr>
        <w:t>设备，投标人在做投标方案时对该部分设备的数量不得进行缩减，并在分项报价明细表中详细列出。</w:t>
      </w:r>
    </w:p>
    <w:p w:rsidR="00323305" w:rsidRPr="00323305" w:rsidRDefault="00323305" w:rsidP="00323305">
      <w:pPr>
        <w:adjustRightInd w:val="0"/>
        <w:snapToGrid w:val="0"/>
        <w:spacing w:line="300" w:lineRule="auto"/>
        <w:ind w:firstLineChars="200" w:firstLine="442"/>
        <w:rPr>
          <w:rFonts w:ascii="Times New Roman" w:hAnsi="Times New Roman"/>
          <w:b/>
          <w:sz w:val="22"/>
        </w:rPr>
      </w:pP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60" w:name="_Toc80026497"/>
      <w:r w:rsidRPr="00323305">
        <w:rPr>
          <w:rFonts w:ascii="Times New Roman" w:hAnsi="宋体" w:hint="eastAsia"/>
          <w:b/>
          <w:sz w:val="22"/>
        </w:rPr>
        <w:t xml:space="preserve">10.3.1 </w:t>
      </w:r>
      <w:r w:rsidRPr="00323305">
        <w:rPr>
          <w:rFonts w:ascii="Times New Roman" w:hAnsi="宋体" w:hint="eastAsia"/>
          <w:b/>
          <w:sz w:val="22"/>
        </w:rPr>
        <w:t>服务器配件采购</w:t>
      </w:r>
      <w:bookmarkEnd w:id="60"/>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61" w:name="_Toc80026498"/>
      <w:r w:rsidRPr="00323305">
        <w:rPr>
          <w:rFonts w:ascii="Times New Roman" w:hAnsi="宋体" w:hint="eastAsia"/>
          <w:b/>
          <w:sz w:val="22"/>
        </w:rPr>
        <w:t>（</w:t>
      </w:r>
      <w:r w:rsidRPr="00323305">
        <w:rPr>
          <w:rFonts w:ascii="Times New Roman" w:hAnsi="宋体"/>
          <w:b/>
          <w:sz w:val="22"/>
        </w:rPr>
        <w:t>1</w:t>
      </w:r>
      <w:r w:rsidRPr="00323305">
        <w:rPr>
          <w:rFonts w:ascii="Times New Roman" w:hAnsi="宋体" w:hint="eastAsia"/>
          <w:b/>
          <w:sz w:val="22"/>
        </w:rPr>
        <w:t>）服务器配件采购清单</w:t>
      </w:r>
      <w:bookmarkEnd w:id="61"/>
    </w:p>
    <w:tbl>
      <w:tblPr>
        <w:tblW w:w="5000" w:type="pct"/>
        <w:tblInd w:w="113" w:type="dxa"/>
        <w:tblLook w:val="04A0"/>
      </w:tblPr>
      <w:tblGrid>
        <w:gridCol w:w="1185"/>
        <w:gridCol w:w="5734"/>
        <w:gridCol w:w="1185"/>
        <w:gridCol w:w="1183"/>
      </w:tblGrid>
      <w:tr w:rsidR="00323305" w:rsidRPr="00323305" w:rsidTr="00855FC0">
        <w:trPr>
          <w:trHeight w:val="288"/>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b/>
                <w:bCs/>
                <w:color w:val="000000"/>
                <w:sz w:val="22"/>
              </w:rPr>
            </w:pPr>
            <w:r w:rsidRPr="00323305">
              <w:rPr>
                <w:rFonts w:ascii="Times New Roman" w:hAnsi="宋体"/>
                <w:b/>
                <w:bCs/>
                <w:color w:val="000000"/>
                <w:sz w:val="22"/>
              </w:rPr>
              <w:t>序号</w:t>
            </w:r>
          </w:p>
        </w:tc>
        <w:tc>
          <w:tcPr>
            <w:tcW w:w="3087" w:type="pct"/>
            <w:tcBorders>
              <w:top w:val="single" w:sz="4" w:space="0" w:color="auto"/>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b/>
                <w:bCs/>
                <w:color w:val="000000"/>
                <w:sz w:val="22"/>
              </w:rPr>
            </w:pPr>
            <w:r w:rsidRPr="00323305">
              <w:rPr>
                <w:rFonts w:ascii="Times New Roman" w:hAnsi="宋体" w:hint="eastAsia"/>
                <w:b/>
                <w:bCs/>
                <w:color w:val="000000"/>
                <w:sz w:val="22"/>
              </w:rPr>
              <w:t>配件</w:t>
            </w:r>
            <w:r w:rsidRPr="00323305">
              <w:rPr>
                <w:rFonts w:ascii="Times New Roman" w:hAnsi="宋体"/>
                <w:b/>
                <w:bCs/>
                <w:color w:val="000000"/>
                <w:sz w:val="22"/>
              </w:rPr>
              <w:t>名称</w:t>
            </w:r>
          </w:p>
        </w:tc>
        <w:tc>
          <w:tcPr>
            <w:tcW w:w="638" w:type="pct"/>
            <w:tcBorders>
              <w:top w:val="single" w:sz="4" w:space="0" w:color="auto"/>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b/>
                <w:bCs/>
                <w:color w:val="000000"/>
                <w:sz w:val="22"/>
              </w:rPr>
            </w:pPr>
            <w:r w:rsidRPr="00323305">
              <w:rPr>
                <w:rFonts w:ascii="Times New Roman" w:hAnsi="宋体"/>
                <w:b/>
                <w:bCs/>
                <w:color w:val="000000"/>
                <w:sz w:val="22"/>
              </w:rPr>
              <w:t>单位</w:t>
            </w:r>
          </w:p>
        </w:tc>
        <w:tc>
          <w:tcPr>
            <w:tcW w:w="638" w:type="pct"/>
            <w:tcBorders>
              <w:top w:val="single" w:sz="4" w:space="0" w:color="auto"/>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b/>
                <w:bCs/>
                <w:color w:val="000000"/>
                <w:sz w:val="22"/>
              </w:rPr>
            </w:pPr>
            <w:r w:rsidRPr="00323305">
              <w:rPr>
                <w:rFonts w:ascii="Times New Roman" w:hAnsi="宋体"/>
                <w:b/>
                <w:bCs/>
                <w:color w:val="000000"/>
                <w:sz w:val="22"/>
              </w:rPr>
              <w:t>数量</w:t>
            </w:r>
          </w:p>
        </w:tc>
      </w:tr>
      <w:tr w:rsidR="00323305" w:rsidRPr="00323305" w:rsidTr="00855FC0">
        <w:trPr>
          <w:trHeight w:val="288"/>
        </w:trPr>
        <w:tc>
          <w:tcPr>
            <w:tcW w:w="638" w:type="pct"/>
            <w:tcBorders>
              <w:top w:val="nil"/>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1</w:t>
            </w:r>
          </w:p>
        </w:tc>
        <w:tc>
          <w:tcPr>
            <w:tcW w:w="3087" w:type="pct"/>
            <w:tcBorders>
              <w:top w:val="nil"/>
              <w:left w:val="nil"/>
              <w:bottom w:val="nil"/>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局域网</w:t>
            </w:r>
            <w:r w:rsidRPr="00323305">
              <w:rPr>
                <w:rFonts w:ascii="Times New Roman" w:hAnsi="Times New Roman"/>
                <w:color w:val="000000"/>
                <w:sz w:val="22"/>
              </w:rPr>
              <w:t>-</w:t>
            </w:r>
            <w:r w:rsidRPr="00323305">
              <w:rPr>
                <w:rFonts w:ascii="Times New Roman" w:hAnsi="宋体"/>
                <w:color w:val="000000"/>
                <w:sz w:val="22"/>
              </w:rPr>
              <w:t>虚拟化服务器配件</w:t>
            </w:r>
          </w:p>
        </w:tc>
        <w:tc>
          <w:tcPr>
            <w:tcW w:w="638"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套</w:t>
            </w:r>
          </w:p>
        </w:tc>
        <w:tc>
          <w:tcPr>
            <w:tcW w:w="638"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6</w:t>
            </w:r>
          </w:p>
        </w:tc>
      </w:tr>
      <w:tr w:rsidR="00323305" w:rsidRPr="00323305" w:rsidTr="00855FC0">
        <w:trPr>
          <w:trHeight w:val="288"/>
        </w:trPr>
        <w:tc>
          <w:tcPr>
            <w:tcW w:w="638" w:type="pct"/>
            <w:tcBorders>
              <w:top w:val="nil"/>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lastRenderedPageBreak/>
              <w:t>2</w:t>
            </w:r>
          </w:p>
        </w:tc>
        <w:tc>
          <w:tcPr>
            <w:tcW w:w="3087" w:type="pct"/>
            <w:tcBorders>
              <w:top w:val="single" w:sz="4" w:space="0" w:color="auto"/>
              <w:left w:val="nil"/>
              <w:bottom w:val="nil"/>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局域网</w:t>
            </w:r>
            <w:r w:rsidRPr="00323305">
              <w:rPr>
                <w:rFonts w:ascii="Times New Roman" w:hAnsi="Times New Roman"/>
                <w:color w:val="000000"/>
                <w:sz w:val="22"/>
              </w:rPr>
              <w:t>-</w:t>
            </w:r>
            <w:r w:rsidRPr="00323305">
              <w:rPr>
                <w:rFonts w:ascii="Times New Roman" w:hAnsi="宋体"/>
                <w:color w:val="000000"/>
                <w:sz w:val="22"/>
              </w:rPr>
              <w:t>数据库服务器配件</w:t>
            </w:r>
          </w:p>
        </w:tc>
        <w:tc>
          <w:tcPr>
            <w:tcW w:w="638"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套</w:t>
            </w:r>
          </w:p>
        </w:tc>
        <w:tc>
          <w:tcPr>
            <w:tcW w:w="638"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2</w:t>
            </w:r>
          </w:p>
        </w:tc>
      </w:tr>
      <w:tr w:rsidR="00323305" w:rsidRPr="00323305" w:rsidTr="00855FC0">
        <w:trPr>
          <w:trHeight w:val="288"/>
        </w:trPr>
        <w:tc>
          <w:tcPr>
            <w:tcW w:w="638" w:type="pct"/>
            <w:tcBorders>
              <w:top w:val="nil"/>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3</w:t>
            </w:r>
          </w:p>
        </w:tc>
        <w:tc>
          <w:tcPr>
            <w:tcW w:w="3087" w:type="pct"/>
            <w:tcBorders>
              <w:top w:val="single" w:sz="4" w:space="0" w:color="auto"/>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局域网</w:t>
            </w:r>
            <w:r w:rsidRPr="00323305">
              <w:rPr>
                <w:rFonts w:ascii="Times New Roman" w:hAnsi="Times New Roman"/>
                <w:color w:val="000000"/>
                <w:sz w:val="22"/>
              </w:rPr>
              <w:t>-FTP</w:t>
            </w:r>
            <w:r w:rsidRPr="00323305">
              <w:rPr>
                <w:rFonts w:ascii="Times New Roman" w:hAnsi="宋体"/>
                <w:color w:val="000000"/>
                <w:sz w:val="22"/>
              </w:rPr>
              <w:t>服务器配件</w:t>
            </w:r>
          </w:p>
        </w:tc>
        <w:tc>
          <w:tcPr>
            <w:tcW w:w="638"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套</w:t>
            </w:r>
          </w:p>
        </w:tc>
        <w:tc>
          <w:tcPr>
            <w:tcW w:w="638"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1</w:t>
            </w:r>
          </w:p>
        </w:tc>
      </w:tr>
      <w:tr w:rsidR="00323305" w:rsidRPr="00323305" w:rsidTr="00855FC0">
        <w:trPr>
          <w:trHeight w:val="288"/>
        </w:trPr>
        <w:tc>
          <w:tcPr>
            <w:tcW w:w="638" w:type="pct"/>
            <w:tcBorders>
              <w:top w:val="nil"/>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4</w:t>
            </w:r>
          </w:p>
        </w:tc>
        <w:tc>
          <w:tcPr>
            <w:tcW w:w="3087"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长久保存</w:t>
            </w:r>
            <w:r w:rsidRPr="00323305">
              <w:rPr>
                <w:rFonts w:ascii="Times New Roman" w:hAnsi="Times New Roman"/>
                <w:color w:val="000000"/>
                <w:sz w:val="22"/>
              </w:rPr>
              <w:t>-</w:t>
            </w:r>
            <w:r w:rsidRPr="00323305">
              <w:rPr>
                <w:rFonts w:ascii="Times New Roman" w:hAnsi="宋体"/>
                <w:color w:val="000000"/>
                <w:sz w:val="22"/>
              </w:rPr>
              <w:t>长久保存服务器配件</w:t>
            </w:r>
          </w:p>
        </w:tc>
        <w:tc>
          <w:tcPr>
            <w:tcW w:w="638"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套</w:t>
            </w:r>
          </w:p>
        </w:tc>
        <w:tc>
          <w:tcPr>
            <w:tcW w:w="638"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1</w:t>
            </w:r>
          </w:p>
        </w:tc>
      </w:tr>
      <w:tr w:rsidR="00323305" w:rsidRPr="00323305" w:rsidTr="00855FC0">
        <w:trPr>
          <w:trHeight w:val="288"/>
        </w:trPr>
        <w:tc>
          <w:tcPr>
            <w:tcW w:w="638" w:type="pct"/>
            <w:tcBorders>
              <w:top w:val="nil"/>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5</w:t>
            </w:r>
          </w:p>
        </w:tc>
        <w:tc>
          <w:tcPr>
            <w:tcW w:w="3087"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长久保存</w:t>
            </w:r>
            <w:r w:rsidRPr="00323305">
              <w:rPr>
                <w:rFonts w:ascii="Times New Roman" w:hAnsi="Times New Roman"/>
                <w:color w:val="000000"/>
                <w:sz w:val="22"/>
              </w:rPr>
              <w:t>-</w:t>
            </w:r>
            <w:r w:rsidRPr="00323305">
              <w:rPr>
                <w:rFonts w:ascii="Times New Roman" w:hAnsi="宋体"/>
                <w:color w:val="000000"/>
                <w:sz w:val="22"/>
              </w:rPr>
              <w:t>数据库服务器配件</w:t>
            </w:r>
          </w:p>
        </w:tc>
        <w:tc>
          <w:tcPr>
            <w:tcW w:w="638"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套</w:t>
            </w:r>
          </w:p>
        </w:tc>
        <w:tc>
          <w:tcPr>
            <w:tcW w:w="638"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1</w:t>
            </w:r>
          </w:p>
        </w:tc>
      </w:tr>
      <w:tr w:rsidR="00323305" w:rsidRPr="00323305" w:rsidTr="00855FC0">
        <w:trPr>
          <w:trHeight w:val="288"/>
        </w:trPr>
        <w:tc>
          <w:tcPr>
            <w:tcW w:w="638" w:type="pct"/>
            <w:tcBorders>
              <w:top w:val="nil"/>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6</w:t>
            </w:r>
          </w:p>
        </w:tc>
        <w:tc>
          <w:tcPr>
            <w:tcW w:w="3087"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长久保存</w:t>
            </w:r>
            <w:r w:rsidRPr="00323305">
              <w:rPr>
                <w:rFonts w:ascii="Times New Roman" w:hAnsi="Times New Roman"/>
                <w:color w:val="000000"/>
                <w:sz w:val="22"/>
              </w:rPr>
              <w:t>-FTP</w:t>
            </w:r>
            <w:r w:rsidRPr="00323305">
              <w:rPr>
                <w:rFonts w:ascii="Times New Roman" w:hAnsi="宋体"/>
                <w:color w:val="000000"/>
                <w:sz w:val="22"/>
              </w:rPr>
              <w:t>服务器配件</w:t>
            </w:r>
          </w:p>
        </w:tc>
        <w:tc>
          <w:tcPr>
            <w:tcW w:w="638"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套</w:t>
            </w:r>
          </w:p>
        </w:tc>
        <w:tc>
          <w:tcPr>
            <w:tcW w:w="638"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1</w:t>
            </w:r>
          </w:p>
        </w:tc>
      </w:tr>
      <w:tr w:rsidR="00323305" w:rsidRPr="00323305" w:rsidTr="00855FC0">
        <w:trPr>
          <w:trHeight w:val="288"/>
        </w:trPr>
        <w:tc>
          <w:tcPr>
            <w:tcW w:w="638" w:type="pct"/>
            <w:tcBorders>
              <w:top w:val="nil"/>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7</w:t>
            </w:r>
          </w:p>
        </w:tc>
        <w:tc>
          <w:tcPr>
            <w:tcW w:w="3087"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SM</w:t>
            </w:r>
            <w:r w:rsidRPr="00323305">
              <w:rPr>
                <w:rFonts w:ascii="Times New Roman" w:hAnsi="宋体"/>
                <w:color w:val="000000"/>
                <w:sz w:val="22"/>
              </w:rPr>
              <w:t>区</w:t>
            </w:r>
            <w:r w:rsidRPr="00323305">
              <w:rPr>
                <w:rFonts w:ascii="Times New Roman" w:hAnsi="Times New Roman"/>
                <w:color w:val="000000"/>
                <w:sz w:val="22"/>
              </w:rPr>
              <w:t>-SM</w:t>
            </w:r>
            <w:r w:rsidRPr="00323305">
              <w:rPr>
                <w:rFonts w:ascii="Times New Roman" w:hAnsi="宋体"/>
                <w:color w:val="000000"/>
                <w:sz w:val="22"/>
              </w:rPr>
              <w:t>服务器配件</w:t>
            </w:r>
          </w:p>
        </w:tc>
        <w:tc>
          <w:tcPr>
            <w:tcW w:w="638"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套</w:t>
            </w:r>
          </w:p>
        </w:tc>
        <w:tc>
          <w:tcPr>
            <w:tcW w:w="638"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1</w:t>
            </w:r>
          </w:p>
        </w:tc>
      </w:tr>
    </w:tbl>
    <w:p w:rsidR="00323305" w:rsidRPr="00323305" w:rsidRDefault="00323305" w:rsidP="00323305">
      <w:pPr>
        <w:adjustRightInd w:val="0"/>
        <w:snapToGrid w:val="0"/>
        <w:spacing w:line="300" w:lineRule="auto"/>
        <w:ind w:firstLineChars="200" w:firstLine="442"/>
        <w:jc w:val="left"/>
        <w:rPr>
          <w:rFonts w:ascii="Times New Roman" w:hAnsi="宋体"/>
          <w:b/>
          <w:sz w:val="22"/>
        </w:rPr>
      </w:pPr>
    </w:p>
    <w:p w:rsidR="00323305" w:rsidRPr="00323305" w:rsidRDefault="00323305" w:rsidP="00323305">
      <w:pPr>
        <w:adjustRightInd w:val="0"/>
        <w:snapToGrid w:val="0"/>
        <w:spacing w:line="300" w:lineRule="auto"/>
        <w:ind w:firstLineChars="200" w:firstLine="442"/>
        <w:jc w:val="left"/>
        <w:rPr>
          <w:rFonts w:ascii="Times New Roman" w:hAnsi="宋体"/>
          <w:b/>
          <w:sz w:val="22"/>
        </w:rPr>
      </w:pPr>
      <w:bookmarkStart w:id="62" w:name="_Toc80026499"/>
      <w:r w:rsidRPr="00323305">
        <w:rPr>
          <w:rFonts w:ascii="Times New Roman" w:hAnsi="宋体" w:hint="eastAsia"/>
          <w:b/>
          <w:sz w:val="22"/>
        </w:rPr>
        <w:t>（</w:t>
      </w:r>
      <w:r w:rsidRPr="00323305">
        <w:rPr>
          <w:rFonts w:ascii="Times New Roman" w:hAnsi="宋体"/>
          <w:b/>
          <w:sz w:val="22"/>
        </w:rPr>
        <w:t>2</w:t>
      </w:r>
      <w:r w:rsidRPr="00323305">
        <w:rPr>
          <w:rFonts w:ascii="Times New Roman" w:hAnsi="宋体" w:hint="eastAsia"/>
          <w:b/>
          <w:sz w:val="22"/>
        </w:rPr>
        <w:t>）技术参数要求</w:t>
      </w:r>
      <w:bookmarkEnd w:id="62"/>
    </w:p>
    <w:tbl>
      <w:tblPr>
        <w:tblW w:w="0" w:type="auto"/>
        <w:tblInd w:w="113" w:type="dxa"/>
        <w:tblLook w:val="04A0"/>
      </w:tblPr>
      <w:tblGrid>
        <w:gridCol w:w="1545"/>
        <w:gridCol w:w="7629"/>
      </w:tblGrid>
      <w:tr w:rsidR="00323305" w:rsidRPr="00323305" w:rsidTr="00855FC0">
        <w:trPr>
          <w:trHeight w:val="57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b/>
                <w:bCs/>
                <w:color w:val="000000"/>
                <w:sz w:val="22"/>
              </w:rPr>
            </w:pPr>
            <w:r w:rsidRPr="00323305">
              <w:rPr>
                <w:rFonts w:ascii="Times New Roman" w:hAnsi="宋体"/>
                <w:b/>
                <w:bCs/>
                <w:color w:val="000000"/>
                <w:sz w:val="22"/>
              </w:rPr>
              <w:t>名称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b/>
                <w:bCs/>
                <w:color w:val="000000"/>
                <w:sz w:val="22"/>
              </w:rPr>
            </w:pPr>
            <w:r w:rsidRPr="00323305">
              <w:rPr>
                <w:rFonts w:ascii="Times New Roman" w:hAnsi="宋体"/>
                <w:b/>
                <w:bCs/>
                <w:color w:val="000000"/>
                <w:sz w:val="22"/>
              </w:rPr>
              <w:t>指标要求</w:t>
            </w:r>
          </w:p>
        </w:tc>
      </w:tr>
      <w:tr w:rsidR="00323305" w:rsidRPr="00323305" w:rsidTr="00855FC0">
        <w:trPr>
          <w:trHeight w:val="62"/>
        </w:trPr>
        <w:tc>
          <w:tcPr>
            <w:tcW w:w="0" w:type="auto"/>
            <w:tcBorders>
              <w:top w:val="nil"/>
              <w:left w:val="single" w:sz="4" w:space="0" w:color="auto"/>
              <w:bottom w:val="nil"/>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局域网</w:t>
            </w:r>
            <w:r w:rsidRPr="00323305">
              <w:rPr>
                <w:rFonts w:ascii="Times New Roman" w:hAnsi="Times New Roman"/>
                <w:color w:val="000000"/>
                <w:sz w:val="22"/>
              </w:rPr>
              <w:t>-</w:t>
            </w:r>
            <w:r w:rsidRPr="00323305">
              <w:rPr>
                <w:rFonts w:ascii="Times New Roman" w:hAnsi="宋体"/>
                <w:color w:val="000000"/>
                <w:sz w:val="22"/>
              </w:rPr>
              <w:t>虚拟化服务器配件</w:t>
            </w:r>
          </w:p>
        </w:tc>
        <w:tc>
          <w:tcPr>
            <w:tcW w:w="0" w:type="auto"/>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内存：</w:t>
            </w:r>
            <w:r w:rsidRPr="00323305">
              <w:rPr>
                <w:rFonts w:ascii="Times New Roman" w:hAnsi="Times New Roman"/>
                <w:color w:val="000000"/>
                <w:sz w:val="22"/>
              </w:rPr>
              <w:t>4</w:t>
            </w:r>
            <w:r w:rsidRPr="00323305">
              <w:rPr>
                <w:rFonts w:ascii="Times New Roman" w:hAnsi="宋体"/>
                <w:color w:val="000000"/>
                <w:sz w:val="22"/>
              </w:rPr>
              <w:t>个</w:t>
            </w:r>
            <w:r w:rsidRPr="00323305">
              <w:rPr>
                <w:rFonts w:ascii="Times New Roman" w:hAnsi="Times New Roman"/>
                <w:color w:val="000000"/>
                <w:sz w:val="22"/>
              </w:rPr>
              <w:t>DDR4 RDIMM</w:t>
            </w:r>
            <w:r w:rsidRPr="00323305">
              <w:rPr>
                <w:rFonts w:ascii="Times New Roman" w:hAnsi="宋体"/>
                <w:color w:val="000000"/>
                <w:sz w:val="22"/>
              </w:rPr>
              <w:t>内存</w:t>
            </w:r>
            <w:r w:rsidRPr="00323305">
              <w:rPr>
                <w:rFonts w:ascii="Times New Roman" w:hAnsi="Times New Roman"/>
                <w:color w:val="000000"/>
                <w:sz w:val="22"/>
              </w:rPr>
              <w:t>-32GB</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硬盘：</w:t>
            </w:r>
            <w:r w:rsidRPr="00323305">
              <w:rPr>
                <w:rFonts w:ascii="Times New Roman" w:hAnsi="Times New Roman"/>
                <w:color w:val="000000"/>
                <w:sz w:val="22"/>
              </w:rPr>
              <w:t>2</w:t>
            </w:r>
            <w:r w:rsidRPr="00323305">
              <w:rPr>
                <w:rFonts w:ascii="Times New Roman" w:hAnsi="宋体"/>
                <w:color w:val="000000"/>
                <w:sz w:val="22"/>
              </w:rPr>
              <w:t>个通用硬盘</w:t>
            </w:r>
            <w:r w:rsidRPr="00323305">
              <w:rPr>
                <w:rFonts w:ascii="Times New Roman" w:hAnsi="Times New Roman"/>
                <w:color w:val="000000"/>
                <w:sz w:val="22"/>
              </w:rPr>
              <w:t xml:space="preserve">-600GB-SAS </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网卡：</w:t>
            </w:r>
            <w:r w:rsidRPr="00323305">
              <w:rPr>
                <w:rFonts w:ascii="Times New Roman" w:hAnsi="Times New Roman"/>
                <w:color w:val="000000"/>
                <w:sz w:val="22"/>
              </w:rPr>
              <w:t>1</w:t>
            </w:r>
            <w:r w:rsidRPr="00323305">
              <w:rPr>
                <w:rFonts w:ascii="Times New Roman" w:hAnsi="宋体"/>
                <w:color w:val="000000"/>
                <w:sz w:val="22"/>
              </w:rPr>
              <w:t>个</w:t>
            </w:r>
            <w:r w:rsidRPr="00323305">
              <w:rPr>
                <w:rFonts w:ascii="Times New Roman" w:hAnsi="Times New Roman"/>
                <w:color w:val="000000"/>
                <w:sz w:val="22"/>
              </w:rPr>
              <w:t>TM280</w:t>
            </w:r>
            <w:proofErr w:type="gramStart"/>
            <w:r w:rsidRPr="00323305">
              <w:rPr>
                <w:rFonts w:ascii="Times New Roman" w:hAnsi="宋体"/>
                <w:color w:val="000000"/>
                <w:sz w:val="22"/>
              </w:rPr>
              <w:t>板载灵活</w:t>
            </w:r>
            <w:proofErr w:type="gramEnd"/>
            <w:r w:rsidRPr="00323305">
              <w:rPr>
                <w:rFonts w:ascii="Times New Roman" w:hAnsi="宋体"/>
                <w:color w:val="000000"/>
                <w:sz w:val="22"/>
              </w:rPr>
              <w:t>网卡</w:t>
            </w:r>
            <w:r w:rsidRPr="00323305">
              <w:rPr>
                <w:rFonts w:ascii="Times New Roman" w:hAnsi="Times New Roman"/>
                <w:color w:val="000000"/>
                <w:sz w:val="22"/>
              </w:rPr>
              <w:t>-25GE/10GE</w:t>
            </w:r>
            <w:proofErr w:type="gramStart"/>
            <w:r w:rsidRPr="00323305">
              <w:rPr>
                <w:rFonts w:ascii="Times New Roman" w:hAnsi="宋体"/>
                <w:color w:val="000000"/>
                <w:sz w:val="22"/>
              </w:rPr>
              <w:t>光口</w:t>
            </w:r>
            <w:proofErr w:type="gramEnd"/>
            <w:r w:rsidRPr="00323305">
              <w:rPr>
                <w:rFonts w:ascii="Times New Roman" w:hAnsi="Times New Roman"/>
                <w:color w:val="000000"/>
                <w:sz w:val="22"/>
              </w:rPr>
              <w:t>-4</w:t>
            </w:r>
            <w:r w:rsidRPr="00323305">
              <w:rPr>
                <w:rFonts w:ascii="Times New Roman" w:hAnsi="宋体"/>
                <w:color w:val="000000"/>
                <w:sz w:val="22"/>
              </w:rPr>
              <w:t>端口</w:t>
            </w:r>
            <w:r w:rsidRPr="00323305">
              <w:rPr>
                <w:rFonts w:ascii="Times New Roman" w:hAnsi="Times New Roman"/>
                <w:color w:val="000000"/>
                <w:sz w:val="22"/>
              </w:rPr>
              <w:t>-SFP28(</w:t>
            </w:r>
            <w:r w:rsidRPr="00323305">
              <w:rPr>
                <w:rFonts w:ascii="Times New Roman" w:hAnsi="宋体"/>
                <w:color w:val="000000"/>
                <w:sz w:val="22"/>
              </w:rPr>
              <w:t>不含光模块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t>2</w:t>
            </w:r>
            <w:r w:rsidRPr="00323305">
              <w:rPr>
                <w:rFonts w:ascii="Times New Roman" w:hAnsi="宋体"/>
                <w:color w:val="000000"/>
                <w:sz w:val="22"/>
              </w:rPr>
              <w:t>个</w:t>
            </w:r>
            <w:r w:rsidRPr="00323305">
              <w:rPr>
                <w:rFonts w:ascii="Times New Roman" w:hAnsi="Times New Roman"/>
                <w:color w:val="000000"/>
                <w:sz w:val="22"/>
              </w:rPr>
              <w:t>FC HBA</w:t>
            </w:r>
            <w:r w:rsidRPr="00323305">
              <w:rPr>
                <w:rFonts w:ascii="Times New Roman" w:hAnsi="宋体"/>
                <w:color w:val="000000"/>
                <w:sz w:val="22"/>
              </w:rPr>
              <w:t>卡</w:t>
            </w:r>
            <w:r w:rsidRPr="00323305">
              <w:rPr>
                <w:rFonts w:ascii="Times New Roman" w:hAnsi="Times New Roman"/>
                <w:color w:val="000000"/>
                <w:sz w:val="22"/>
              </w:rPr>
              <w:t>-16G-</w:t>
            </w:r>
            <w:r w:rsidRPr="00323305">
              <w:rPr>
                <w:rFonts w:ascii="Times New Roman" w:hAnsi="宋体"/>
                <w:color w:val="000000"/>
                <w:sz w:val="22"/>
              </w:rPr>
              <w:t>双端口</w:t>
            </w:r>
            <w:r w:rsidRPr="00323305">
              <w:rPr>
                <w:rFonts w:ascii="Times New Roman" w:hAnsi="Times New Roman"/>
                <w:color w:val="000000"/>
                <w:sz w:val="22"/>
              </w:rPr>
              <w:t>-SFP+(</w:t>
            </w:r>
            <w:r w:rsidRPr="00323305">
              <w:rPr>
                <w:rFonts w:ascii="Times New Roman" w:hAnsi="宋体"/>
                <w:color w:val="000000"/>
                <w:sz w:val="22"/>
              </w:rPr>
              <w:t>含两个光模块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t>4</w:t>
            </w:r>
            <w:r w:rsidRPr="00323305">
              <w:rPr>
                <w:rFonts w:ascii="Times New Roman" w:hAnsi="宋体"/>
                <w:color w:val="000000"/>
                <w:sz w:val="22"/>
              </w:rPr>
              <w:t>个光模块</w:t>
            </w:r>
            <w:r w:rsidRPr="00323305">
              <w:rPr>
                <w:rFonts w:ascii="Times New Roman" w:hAnsi="Times New Roman"/>
                <w:color w:val="000000"/>
                <w:sz w:val="22"/>
              </w:rPr>
              <w:t>-SFP+-10G-</w:t>
            </w:r>
            <w:r w:rsidRPr="00323305">
              <w:rPr>
                <w:rFonts w:ascii="Times New Roman" w:hAnsi="宋体"/>
                <w:color w:val="000000"/>
                <w:sz w:val="22"/>
              </w:rPr>
              <w:t>多</w:t>
            </w:r>
            <w:proofErr w:type="gramStart"/>
            <w:r w:rsidRPr="00323305">
              <w:rPr>
                <w:rFonts w:ascii="Times New Roman" w:hAnsi="宋体"/>
                <w:color w:val="000000"/>
                <w:sz w:val="22"/>
              </w:rPr>
              <w:t>模</w:t>
            </w:r>
            <w:proofErr w:type="gramEnd"/>
            <w:r w:rsidRPr="00323305">
              <w:rPr>
                <w:rFonts w:ascii="Times New Roman" w:hAnsi="宋体"/>
                <w:color w:val="000000"/>
                <w:sz w:val="22"/>
              </w:rPr>
              <w:t>模块</w:t>
            </w:r>
            <w:r w:rsidRPr="00323305">
              <w:rPr>
                <w:rFonts w:ascii="Times New Roman" w:hAnsi="Times New Roman"/>
                <w:color w:val="000000"/>
                <w:sz w:val="22"/>
              </w:rPr>
              <w:t>(850nm,0.3km,LC)</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PCIe</w:t>
            </w:r>
            <w:r w:rsidRPr="00323305">
              <w:rPr>
                <w:rFonts w:ascii="Times New Roman" w:hAnsi="宋体"/>
                <w:color w:val="000000"/>
                <w:sz w:val="22"/>
              </w:rPr>
              <w:t>插槽：</w:t>
            </w:r>
            <w:r w:rsidRPr="00323305">
              <w:rPr>
                <w:rFonts w:ascii="Times New Roman" w:hAnsi="Times New Roman"/>
                <w:color w:val="000000"/>
                <w:sz w:val="22"/>
              </w:rPr>
              <w:t xml:space="preserve">3*16X SLOT (PCIE X8) RISER1&amp;2 </w:t>
            </w:r>
            <w:r w:rsidRPr="00323305">
              <w:rPr>
                <w:rFonts w:ascii="Times New Roman" w:hAnsi="宋体"/>
                <w:color w:val="000000"/>
                <w:sz w:val="22"/>
              </w:rPr>
              <w:t>模组</w:t>
            </w:r>
          </w:p>
        </w:tc>
      </w:tr>
      <w:tr w:rsidR="00323305" w:rsidRPr="00323305" w:rsidTr="00855FC0">
        <w:trPr>
          <w:trHeight w:val="2016"/>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局域网</w:t>
            </w:r>
            <w:r w:rsidRPr="00323305">
              <w:rPr>
                <w:rFonts w:ascii="Times New Roman" w:hAnsi="Times New Roman"/>
                <w:color w:val="000000"/>
                <w:sz w:val="22"/>
              </w:rPr>
              <w:t>-</w:t>
            </w:r>
            <w:r w:rsidRPr="00323305">
              <w:rPr>
                <w:rFonts w:ascii="Times New Roman" w:hAnsi="宋体"/>
                <w:color w:val="000000"/>
                <w:sz w:val="22"/>
              </w:rPr>
              <w:t>数据库服务器配件</w:t>
            </w:r>
          </w:p>
        </w:tc>
        <w:tc>
          <w:tcPr>
            <w:tcW w:w="0" w:type="auto"/>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内存：</w:t>
            </w:r>
            <w:r w:rsidRPr="00323305">
              <w:rPr>
                <w:rFonts w:ascii="Times New Roman" w:hAnsi="Times New Roman"/>
                <w:color w:val="000000"/>
                <w:sz w:val="22"/>
              </w:rPr>
              <w:t>4</w:t>
            </w:r>
            <w:r w:rsidRPr="00323305">
              <w:rPr>
                <w:rFonts w:ascii="Times New Roman" w:hAnsi="宋体"/>
                <w:color w:val="000000"/>
                <w:sz w:val="22"/>
              </w:rPr>
              <w:t>个</w:t>
            </w:r>
            <w:r w:rsidRPr="00323305">
              <w:rPr>
                <w:rFonts w:ascii="Times New Roman" w:hAnsi="Times New Roman"/>
                <w:color w:val="000000"/>
                <w:sz w:val="22"/>
              </w:rPr>
              <w:t>DDR4 RDIMM</w:t>
            </w:r>
            <w:r w:rsidRPr="00323305">
              <w:rPr>
                <w:rFonts w:ascii="Times New Roman" w:hAnsi="宋体"/>
                <w:color w:val="000000"/>
                <w:sz w:val="22"/>
              </w:rPr>
              <w:t>内存</w:t>
            </w:r>
            <w:r w:rsidRPr="00323305">
              <w:rPr>
                <w:rFonts w:ascii="Times New Roman" w:hAnsi="Times New Roman"/>
                <w:color w:val="000000"/>
                <w:sz w:val="22"/>
              </w:rPr>
              <w:t>-32GB</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硬盘：</w:t>
            </w:r>
            <w:r w:rsidRPr="00323305">
              <w:rPr>
                <w:rFonts w:ascii="Times New Roman" w:hAnsi="Times New Roman"/>
                <w:color w:val="000000"/>
                <w:sz w:val="22"/>
              </w:rPr>
              <w:t>2</w:t>
            </w:r>
            <w:r w:rsidRPr="00323305">
              <w:rPr>
                <w:rFonts w:ascii="Times New Roman" w:hAnsi="宋体"/>
                <w:color w:val="000000"/>
                <w:sz w:val="22"/>
              </w:rPr>
              <w:t>个通用硬盘</w:t>
            </w:r>
            <w:r w:rsidRPr="00323305">
              <w:rPr>
                <w:rFonts w:ascii="Times New Roman" w:hAnsi="Times New Roman"/>
                <w:color w:val="000000"/>
                <w:sz w:val="22"/>
              </w:rPr>
              <w:t xml:space="preserve">-600GB-SAS </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网卡：</w:t>
            </w:r>
            <w:r w:rsidRPr="00323305">
              <w:rPr>
                <w:rFonts w:ascii="Times New Roman" w:hAnsi="Times New Roman"/>
                <w:color w:val="000000"/>
                <w:sz w:val="22"/>
              </w:rPr>
              <w:t>1</w:t>
            </w:r>
            <w:r w:rsidRPr="00323305">
              <w:rPr>
                <w:rFonts w:ascii="Times New Roman" w:hAnsi="宋体"/>
                <w:color w:val="000000"/>
                <w:sz w:val="22"/>
              </w:rPr>
              <w:t>个</w:t>
            </w:r>
            <w:r w:rsidRPr="00323305">
              <w:rPr>
                <w:rFonts w:ascii="Times New Roman" w:hAnsi="Times New Roman"/>
                <w:color w:val="000000"/>
                <w:sz w:val="22"/>
              </w:rPr>
              <w:t>TM280</w:t>
            </w:r>
            <w:proofErr w:type="gramStart"/>
            <w:r w:rsidRPr="00323305">
              <w:rPr>
                <w:rFonts w:ascii="Times New Roman" w:hAnsi="宋体"/>
                <w:color w:val="000000"/>
                <w:sz w:val="22"/>
              </w:rPr>
              <w:t>板载灵活</w:t>
            </w:r>
            <w:proofErr w:type="gramEnd"/>
            <w:r w:rsidRPr="00323305">
              <w:rPr>
                <w:rFonts w:ascii="Times New Roman" w:hAnsi="宋体"/>
                <w:color w:val="000000"/>
                <w:sz w:val="22"/>
              </w:rPr>
              <w:t>网卡</w:t>
            </w:r>
            <w:r w:rsidRPr="00323305">
              <w:rPr>
                <w:rFonts w:ascii="Times New Roman" w:hAnsi="Times New Roman"/>
                <w:color w:val="000000"/>
                <w:sz w:val="22"/>
              </w:rPr>
              <w:t>-25GE/10GE</w:t>
            </w:r>
            <w:proofErr w:type="gramStart"/>
            <w:r w:rsidRPr="00323305">
              <w:rPr>
                <w:rFonts w:ascii="Times New Roman" w:hAnsi="宋体"/>
                <w:color w:val="000000"/>
                <w:sz w:val="22"/>
              </w:rPr>
              <w:t>光口</w:t>
            </w:r>
            <w:proofErr w:type="gramEnd"/>
            <w:r w:rsidRPr="00323305">
              <w:rPr>
                <w:rFonts w:ascii="Times New Roman" w:hAnsi="Times New Roman"/>
                <w:color w:val="000000"/>
                <w:sz w:val="22"/>
              </w:rPr>
              <w:t>-4</w:t>
            </w:r>
            <w:r w:rsidRPr="00323305">
              <w:rPr>
                <w:rFonts w:ascii="Times New Roman" w:hAnsi="宋体"/>
                <w:color w:val="000000"/>
                <w:sz w:val="22"/>
              </w:rPr>
              <w:t>端口</w:t>
            </w:r>
            <w:r w:rsidRPr="00323305">
              <w:rPr>
                <w:rFonts w:ascii="Times New Roman" w:hAnsi="Times New Roman"/>
                <w:color w:val="000000"/>
                <w:sz w:val="22"/>
              </w:rPr>
              <w:t>-SFP28(</w:t>
            </w:r>
            <w:r w:rsidRPr="00323305">
              <w:rPr>
                <w:rFonts w:ascii="Times New Roman" w:hAnsi="宋体"/>
                <w:color w:val="000000"/>
                <w:sz w:val="22"/>
              </w:rPr>
              <w:t>不含光模块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t>2</w:t>
            </w:r>
            <w:r w:rsidRPr="00323305">
              <w:rPr>
                <w:rFonts w:ascii="Times New Roman" w:hAnsi="宋体"/>
                <w:color w:val="000000"/>
                <w:sz w:val="22"/>
              </w:rPr>
              <w:t>个</w:t>
            </w:r>
            <w:r w:rsidRPr="00323305">
              <w:rPr>
                <w:rFonts w:ascii="Times New Roman" w:hAnsi="Times New Roman"/>
                <w:color w:val="000000"/>
                <w:sz w:val="22"/>
              </w:rPr>
              <w:t>FC HBA</w:t>
            </w:r>
            <w:r w:rsidRPr="00323305">
              <w:rPr>
                <w:rFonts w:ascii="Times New Roman" w:hAnsi="宋体"/>
                <w:color w:val="000000"/>
                <w:sz w:val="22"/>
              </w:rPr>
              <w:t>卡</w:t>
            </w:r>
            <w:r w:rsidRPr="00323305">
              <w:rPr>
                <w:rFonts w:ascii="Times New Roman" w:hAnsi="Times New Roman"/>
                <w:color w:val="000000"/>
                <w:sz w:val="22"/>
              </w:rPr>
              <w:t>-16G-</w:t>
            </w:r>
            <w:r w:rsidRPr="00323305">
              <w:rPr>
                <w:rFonts w:ascii="Times New Roman" w:hAnsi="宋体"/>
                <w:color w:val="000000"/>
                <w:sz w:val="22"/>
              </w:rPr>
              <w:t>双端口</w:t>
            </w:r>
            <w:r w:rsidRPr="00323305">
              <w:rPr>
                <w:rFonts w:ascii="Times New Roman" w:hAnsi="Times New Roman"/>
                <w:color w:val="000000"/>
                <w:sz w:val="22"/>
              </w:rPr>
              <w:t>-SFP+(</w:t>
            </w:r>
            <w:r w:rsidRPr="00323305">
              <w:rPr>
                <w:rFonts w:ascii="Times New Roman" w:hAnsi="宋体"/>
                <w:color w:val="000000"/>
                <w:sz w:val="22"/>
              </w:rPr>
              <w:t>含两个光模块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t>4</w:t>
            </w:r>
            <w:r w:rsidRPr="00323305">
              <w:rPr>
                <w:rFonts w:ascii="Times New Roman" w:hAnsi="宋体"/>
                <w:color w:val="000000"/>
                <w:sz w:val="22"/>
              </w:rPr>
              <w:t>个光模块</w:t>
            </w:r>
            <w:r w:rsidRPr="00323305">
              <w:rPr>
                <w:rFonts w:ascii="Times New Roman" w:hAnsi="Times New Roman"/>
                <w:color w:val="000000"/>
                <w:sz w:val="22"/>
              </w:rPr>
              <w:t>-SFP+-10G-</w:t>
            </w:r>
            <w:r w:rsidRPr="00323305">
              <w:rPr>
                <w:rFonts w:ascii="Times New Roman" w:hAnsi="宋体"/>
                <w:color w:val="000000"/>
                <w:sz w:val="22"/>
              </w:rPr>
              <w:t>多</w:t>
            </w:r>
            <w:proofErr w:type="gramStart"/>
            <w:r w:rsidRPr="00323305">
              <w:rPr>
                <w:rFonts w:ascii="Times New Roman" w:hAnsi="宋体"/>
                <w:color w:val="000000"/>
                <w:sz w:val="22"/>
              </w:rPr>
              <w:t>模</w:t>
            </w:r>
            <w:proofErr w:type="gramEnd"/>
            <w:r w:rsidRPr="00323305">
              <w:rPr>
                <w:rFonts w:ascii="Times New Roman" w:hAnsi="宋体"/>
                <w:color w:val="000000"/>
                <w:sz w:val="22"/>
              </w:rPr>
              <w:t>模块</w:t>
            </w:r>
            <w:r w:rsidRPr="00323305">
              <w:rPr>
                <w:rFonts w:ascii="Times New Roman" w:hAnsi="Times New Roman"/>
                <w:color w:val="000000"/>
                <w:sz w:val="22"/>
              </w:rPr>
              <w:t>(850nm,0.3km,LC)</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PCIe</w:t>
            </w:r>
            <w:r w:rsidRPr="00323305">
              <w:rPr>
                <w:rFonts w:ascii="Times New Roman" w:hAnsi="宋体"/>
                <w:color w:val="000000"/>
                <w:sz w:val="22"/>
              </w:rPr>
              <w:t>插槽：</w:t>
            </w:r>
            <w:r w:rsidRPr="00323305">
              <w:rPr>
                <w:rFonts w:ascii="Times New Roman" w:hAnsi="Times New Roman"/>
                <w:color w:val="000000"/>
                <w:sz w:val="22"/>
              </w:rPr>
              <w:t xml:space="preserve">3*16X SLOT (PCIE X8) RISER1&amp;2 </w:t>
            </w:r>
            <w:r w:rsidRPr="00323305">
              <w:rPr>
                <w:rFonts w:ascii="Times New Roman" w:hAnsi="宋体"/>
                <w:color w:val="000000"/>
                <w:sz w:val="22"/>
              </w:rPr>
              <w:t>模组</w:t>
            </w:r>
          </w:p>
        </w:tc>
      </w:tr>
      <w:tr w:rsidR="00323305" w:rsidRPr="00323305" w:rsidTr="00855FC0">
        <w:trPr>
          <w:trHeight w:val="201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局域网</w:t>
            </w:r>
            <w:r w:rsidRPr="00323305">
              <w:rPr>
                <w:rFonts w:ascii="Times New Roman" w:hAnsi="Times New Roman"/>
                <w:color w:val="000000"/>
                <w:sz w:val="22"/>
              </w:rPr>
              <w:t>-FTP</w:t>
            </w:r>
            <w:r w:rsidRPr="00323305">
              <w:rPr>
                <w:rFonts w:ascii="Times New Roman" w:hAnsi="宋体"/>
                <w:color w:val="000000"/>
                <w:sz w:val="22"/>
              </w:rPr>
              <w:t>服务器配件</w:t>
            </w:r>
          </w:p>
        </w:tc>
        <w:tc>
          <w:tcPr>
            <w:tcW w:w="0" w:type="auto"/>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内存：</w:t>
            </w:r>
            <w:r w:rsidRPr="00323305">
              <w:rPr>
                <w:rFonts w:ascii="Times New Roman" w:hAnsi="Times New Roman"/>
                <w:color w:val="000000"/>
                <w:sz w:val="22"/>
              </w:rPr>
              <w:t>4</w:t>
            </w:r>
            <w:r w:rsidRPr="00323305">
              <w:rPr>
                <w:rFonts w:ascii="Times New Roman" w:hAnsi="宋体"/>
                <w:color w:val="000000"/>
                <w:sz w:val="22"/>
              </w:rPr>
              <w:t>个</w:t>
            </w:r>
            <w:r w:rsidRPr="00323305">
              <w:rPr>
                <w:rFonts w:ascii="Times New Roman" w:hAnsi="Times New Roman"/>
                <w:color w:val="000000"/>
                <w:sz w:val="22"/>
              </w:rPr>
              <w:t>DDR4 RDIMM</w:t>
            </w:r>
            <w:r w:rsidRPr="00323305">
              <w:rPr>
                <w:rFonts w:ascii="Times New Roman" w:hAnsi="宋体"/>
                <w:color w:val="000000"/>
                <w:sz w:val="22"/>
              </w:rPr>
              <w:t>内存</w:t>
            </w:r>
            <w:r w:rsidRPr="00323305">
              <w:rPr>
                <w:rFonts w:ascii="Times New Roman" w:hAnsi="Times New Roman"/>
                <w:color w:val="000000"/>
                <w:sz w:val="22"/>
              </w:rPr>
              <w:t>-32GB</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硬盘：</w:t>
            </w:r>
            <w:r w:rsidRPr="00323305">
              <w:rPr>
                <w:rFonts w:ascii="Times New Roman" w:hAnsi="Times New Roman"/>
                <w:color w:val="000000"/>
                <w:sz w:val="22"/>
              </w:rPr>
              <w:t>2</w:t>
            </w:r>
            <w:r w:rsidRPr="00323305">
              <w:rPr>
                <w:rFonts w:ascii="Times New Roman" w:hAnsi="宋体"/>
                <w:color w:val="000000"/>
                <w:sz w:val="22"/>
              </w:rPr>
              <w:t>个通用硬盘</w:t>
            </w:r>
            <w:r w:rsidRPr="00323305">
              <w:rPr>
                <w:rFonts w:ascii="Times New Roman" w:hAnsi="Times New Roman"/>
                <w:color w:val="000000"/>
                <w:sz w:val="22"/>
              </w:rPr>
              <w:t xml:space="preserve">-600GB-SAS </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网卡：</w:t>
            </w:r>
            <w:r w:rsidRPr="00323305">
              <w:rPr>
                <w:rFonts w:ascii="Times New Roman" w:hAnsi="Times New Roman"/>
                <w:color w:val="000000"/>
                <w:sz w:val="22"/>
              </w:rPr>
              <w:t>1</w:t>
            </w:r>
            <w:r w:rsidRPr="00323305">
              <w:rPr>
                <w:rFonts w:ascii="Times New Roman" w:hAnsi="宋体"/>
                <w:color w:val="000000"/>
                <w:sz w:val="22"/>
              </w:rPr>
              <w:t>个</w:t>
            </w:r>
            <w:r w:rsidRPr="00323305">
              <w:rPr>
                <w:rFonts w:ascii="Times New Roman" w:hAnsi="Times New Roman"/>
                <w:color w:val="000000"/>
                <w:sz w:val="22"/>
              </w:rPr>
              <w:t>TM280</w:t>
            </w:r>
            <w:proofErr w:type="gramStart"/>
            <w:r w:rsidRPr="00323305">
              <w:rPr>
                <w:rFonts w:ascii="Times New Roman" w:hAnsi="宋体"/>
                <w:color w:val="000000"/>
                <w:sz w:val="22"/>
              </w:rPr>
              <w:t>板载灵活</w:t>
            </w:r>
            <w:proofErr w:type="gramEnd"/>
            <w:r w:rsidRPr="00323305">
              <w:rPr>
                <w:rFonts w:ascii="Times New Roman" w:hAnsi="宋体"/>
                <w:color w:val="000000"/>
                <w:sz w:val="22"/>
              </w:rPr>
              <w:t>网卡</w:t>
            </w:r>
            <w:r w:rsidRPr="00323305">
              <w:rPr>
                <w:rFonts w:ascii="Times New Roman" w:hAnsi="Times New Roman"/>
                <w:color w:val="000000"/>
                <w:sz w:val="22"/>
              </w:rPr>
              <w:t>-25GE/10GE</w:t>
            </w:r>
            <w:proofErr w:type="gramStart"/>
            <w:r w:rsidRPr="00323305">
              <w:rPr>
                <w:rFonts w:ascii="Times New Roman" w:hAnsi="宋体"/>
                <w:color w:val="000000"/>
                <w:sz w:val="22"/>
              </w:rPr>
              <w:t>光口</w:t>
            </w:r>
            <w:proofErr w:type="gramEnd"/>
            <w:r w:rsidRPr="00323305">
              <w:rPr>
                <w:rFonts w:ascii="Times New Roman" w:hAnsi="Times New Roman"/>
                <w:color w:val="000000"/>
                <w:sz w:val="22"/>
              </w:rPr>
              <w:t>-4</w:t>
            </w:r>
            <w:r w:rsidRPr="00323305">
              <w:rPr>
                <w:rFonts w:ascii="Times New Roman" w:hAnsi="宋体"/>
                <w:color w:val="000000"/>
                <w:sz w:val="22"/>
              </w:rPr>
              <w:t>端口</w:t>
            </w:r>
            <w:r w:rsidRPr="00323305">
              <w:rPr>
                <w:rFonts w:ascii="Times New Roman" w:hAnsi="Times New Roman"/>
                <w:color w:val="000000"/>
                <w:sz w:val="22"/>
              </w:rPr>
              <w:t>-SFP28(</w:t>
            </w:r>
            <w:r w:rsidRPr="00323305">
              <w:rPr>
                <w:rFonts w:ascii="Times New Roman" w:hAnsi="宋体"/>
                <w:color w:val="000000"/>
                <w:sz w:val="22"/>
              </w:rPr>
              <w:t>不含光模块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t>2</w:t>
            </w:r>
            <w:r w:rsidRPr="00323305">
              <w:rPr>
                <w:rFonts w:ascii="Times New Roman" w:hAnsi="宋体"/>
                <w:color w:val="000000"/>
                <w:sz w:val="22"/>
              </w:rPr>
              <w:t>个</w:t>
            </w:r>
            <w:r w:rsidRPr="00323305">
              <w:rPr>
                <w:rFonts w:ascii="Times New Roman" w:hAnsi="Times New Roman"/>
                <w:color w:val="000000"/>
                <w:sz w:val="22"/>
              </w:rPr>
              <w:t>FC HBA</w:t>
            </w:r>
            <w:r w:rsidRPr="00323305">
              <w:rPr>
                <w:rFonts w:ascii="Times New Roman" w:hAnsi="宋体"/>
                <w:color w:val="000000"/>
                <w:sz w:val="22"/>
              </w:rPr>
              <w:t>卡</w:t>
            </w:r>
            <w:r w:rsidRPr="00323305">
              <w:rPr>
                <w:rFonts w:ascii="Times New Roman" w:hAnsi="Times New Roman"/>
                <w:color w:val="000000"/>
                <w:sz w:val="22"/>
              </w:rPr>
              <w:t>-16G-</w:t>
            </w:r>
            <w:r w:rsidRPr="00323305">
              <w:rPr>
                <w:rFonts w:ascii="Times New Roman" w:hAnsi="宋体"/>
                <w:color w:val="000000"/>
                <w:sz w:val="22"/>
              </w:rPr>
              <w:t>双端口</w:t>
            </w:r>
            <w:r w:rsidRPr="00323305">
              <w:rPr>
                <w:rFonts w:ascii="Times New Roman" w:hAnsi="Times New Roman"/>
                <w:color w:val="000000"/>
                <w:sz w:val="22"/>
              </w:rPr>
              <w:t>-SFP+(</w:t>
            </w:r>
            <w:r w:rsidRPr="00323305">
              <w:rPr>
                <w:rFonts w:ascii="Times New Roman" w:hAnsi="宋体"/>
                <w:color w:val="000000"/>
                <w:sz w:val="22"/>
              </w:rPr>
              <w:t>含两个光模块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t>4</w:t>
            </w:r>
            <w:r w:rsidRPr="00323305">
              <w:rPr>
                <w:rFonts w:ascii="Times New Roman" w:hAnsi="宋体"/>
                <w:color w:val="000000"/>
                <w:sz w:val="22"/>
              </w:rPr>
              <w:t>个光模块</w:t>
            </w:r>
            <w:r w:rsidRPr="00323305">
              <w:rPr>
                <w:rFonts w:ascii="Times New Roman" w:hAnsi="Times New Roman"/>
                <w:color w:val="000000"/>
                <w:sz w:val="22"/>
              </w:rPr>
              <w:t>-SFP+-10G-</w:t>
            </w:r>
            <w:r w:rsidRPr="00323305">
              <w:rPr>
                <w:rFonts w:ascii="Times New Roman" w:hAnsi="宋体"/>
                <w:color w:val="000000"/>
                <w:sz w:val="22"/>
              </w:rPr>
              <w:t>多</w:t>
            </w:r>
            <w:proofErr w:type="gramStart"/>
            <w:r w:rsidRPr="00323305">
              <w:rPr>
                <w:rFonts w:ascii="Times New Roman" w:hAnsi="宋体"/>
                <w:color w:val="000000"/>
                <w:sz w:val="22"/>
              </w:rPr>
              <w:t>模</w:t>
            </w:r>
            <w:proofErr w:type="gramEnd"/>
            <w:r w:rsidRPr="00323305">
              <w:rPr>
                <w:rFonts w:ascii="Times New Roman" w:hAnsi="宋体"/>
                <w:color w:val="000000"/>
                <w:sz w:val="22"/>
              </w:rPr>
              <w:t>模块</w:t>
            </w:r>
            <w:r w:rsidRPr="00323305">
              <w:rPr>
                <w:rFonts w:ascii="Times New Roman" w:hAnsi="Times New Roman"/>
                <w:color w:val="000000"/>
                <w:sz w:val="22"/>
              </w:rPr>
              <w:t>(850nm,0.3km,LC)</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PCIe</w:t>
            </w:r>
            <w:r w:rsidRPr="00323305">
              <w:rPr>
                <w:rFonts w:ascii="Times New Roman" w:hAnsi="宋体"/>
                <w:color w:val="000000"/>
                <w:sz w:val="22"/>
              </w:rPr>
              <w:t>插槽：</w:t>
            </w:r>
            <w:r w:rsidRPr="00323305">
              <w:rPr>
                <w:rFonts w:ascii="Times New Roman" w:hAnsi="Times New Roman"/>
                <w:color w:val="000000"/>
                <w:sz w:val="22"/>
              </w:rPr>
              <w:t xml:space="preserve">3*16X SLOT (PCIE X8) RISER1&amp;2 </w:t>
            </w:r>
            <w:r w:rsidRPr="00323305">
              <w:rPr>
                <w:rFonts w:ascii="Times New Roman" w:hAnsi="宋体"/>
                <w:color w:val="000000"/>
                <w:sz w:val="22"/>
              </w:rPr>
              <w:t>模组</w:t>
            </w:r>
          </w:p>
        </w:tc>
      </w:tr>
      <w:tr w:rsidR="00323305" w:rsidRPr="00323305" w:rsidTr="00855FC0">
        <w:trPr>
          <w:trHeight w:val="69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长久保存</w:t>
            </w:r>
            <w:r w:rsidRPr="00323305">
              <w:rPr>
                <w:rFonts w:ascii="Times New Roman" w:hAnsi="Times New Roman"/>
                <w:color w:val="000000"/>
                <w:sz w:val="22"/>
              </w:rPr>
              <w:t>-</w:t>
            </w:r>
            <w:r w:rsidRPr="00323305">
              <w:rPr>
                <w:rFonts w:ascii="Times New Roman" w:hAnsi="宋体"/>
                <w:color w:val="000000"/>
                <w:sz w:val="22"/>
              </w:rPr>
              <w:t>长久保存服务器配件</w:t>
            </w:r>
          </w:p>
        </w:tc>
        <w:tc>
          <w:tcPr>
            <w:tcW w:w="0" w:type="auto"/>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内存：</w:t>
            </w:r>
            <w:r w:rsidRPr="00323305">
              <w:rPr>
                <w:rFonts w:ascii="Times New Roman" w:hAnsi="Times New Roman"/>
                <w:color w:val="000000"/>
                <w:sz w:val="22"/>
              </w:rPr>
              <w:t>4</w:t>
            </w:r>
            <w:r w:rsidRPr="00323305">
              <w:rPr>
                <w:rFonts w:ascii="Times New Roman" w:hAnsi="宋体"/>
                <w:color w:val="000000"/>
                <w:sz w:val="22"/>
              </w:rPr>
              <w:t>个</w:t>
            </w:r>
            <w:r w:rsidRPr="00323305">
              <w:rPr>
                <w:rFonts w:ascii="Times New Roman" w:hAnsi="Times New Roman"/>
                <w:color w:val="000000"/>
                <w:sz w:val="22"/>
              </w:rPr>
              <w:t>DDR4 RDIMM</w:t>
            </w:r>
            <w:r w:rsidRPr="00323305">
              <w:rPr>
                <w:rFonts w:ascii="Times New Roman" w:hAnsi="宋体"/>
                <w:color w:val="000000"/>
                <w:sz w:val="22"/>
              </w:rPr>
              <w:t>内存</w:t>
            </w:r>
            <w:r w:rsidRPr="00323305">
              <w:rPr>
                <w:rFonts w:ascii="Times New Roman" w:hAnsi="Times New Roman"/>
                <w:color w:val="000000"/>
                <w:sz w:val="22"/>
              </w:rPr>
              <w:t>-32GB</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硬盘：</w:t>
            </w:r>
            <w:r w:rsidRPr="00323305">
              <w:rPr>
                <w:rFonts w:ascii="Times New Roman" w:hAnsi="Times New Roman"/>
                <w:color w:val="000000"/>
                <w:sz w:val="22"/>
              </w:rPr>
              <w:t>2</w:t>
            </w:r>
            <w:r w:rsidRPr="00323305">
              <w:rPr>
                <w:rFonts w:ascii="Times New Roman" w:hAnsi="宋体"/>
                <w:color w:val="000000"/>
                <w:sz w:val="22"/>
              </w:rPr>
              <w:t>个通用硬盘</w:t>
            </w:r>
            <w:r w:rsidRPr="00323305">
              <w:rPr>
                <w:rFonts w:ascii="Times New Roman" w:hAnsi="Times New Roman"/>
                <w:color w:val="000000"/>
                <w:sz w:val="22"/>
              </w:rPr>
              <w:t xml:space="preserve">-600GB-SAS </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网卡：</w:t>
            </w:r>
            <w:r w:rsidRPr="00323305">
              <w:rPr>
                <w:rFonts w:ascii="Times New Roman" w:hAnsi="Times New Roman"/>
                <w:color w:val="000000"/>
                <w:sz w:val="22"/>
              </w:rPr>
              <w:t>1</w:t>
            </w:r>
            <w:r w:rsidRPr="00323305">
              <w:rPr>
                <w:rFonts w:ascii="Times New Roman" w:hAnsi="宋体"/>
                <w:color w:val="000000"/>
                <w:sz w:val="22"/>
              </w:rPr>
              <w:t>个</w:t>
            </w:r>
            <w:r w:rsidRPr="00323305">
              <w:rPr>
                <w:rFonts w:ascii="Times New Roman" w:hAnsi="Times New Roman"/>
                <w:color w:val="000000"/>
                <w:sz w:val="22"/>
              </w:rPr>
              <w:t>TM280</w:t>
            </w:r>
            <w:proofErr w:type="gramStart"/>
            <w:r w:rsidRPr="00323305">
              <w:rPr>
                <w:rFonts w:ascii="Times New Roman" w:hAnsi="宋体"/>
                <w:color w:val="000000"/>
                <w:sz w:val="22"/>
              </w:rPr>
              <w:t>板载灵活</w:t>
            </w:r>
            <w:proofErr w:type="gramEnd"/>
            <w:r w:rsidRPr="00323305">
              <w:rPr>
                <w:rFonts w:ascii="Times New Roman" w:hAnsi="宋体"/>
                <w:color w:val="000000"/>
                <w:sz w:val="22"/>
              </w:rPr>
              <w:t>网卡</w:t>
            </w:r>
            <w:r w:rsidRPr="00323305">
              <w:rPr>
                <w:rFonts w:ascii="Times New Roman" w:hAnsi="Times New Roman"/>
                <w:color w:val="000000"/>
                <w:sz w:val="22"/>
              </w:rPr>
              <w:t>-25GE/10GE</w:t>
            </w:r>
            <w:proofErr w:type="gramStart"/>
            <w:r w:rsidRPr="00323305">
              <w:rPr>
                <w:rFonts w:ascii="Times New Roman" w:hAnsi="宋体"/>
                <w:color w:val="000000"/>
                <w:sz w:val="22"/>
              </w:rPr>
              <w:t>光口</w:t>
            </w:r>
            <w:proofErr w:type="gramEnd"/>
            <w:r w:rsidRPr="00323305">
              <w:rPr>
                <w:rFonts w:ascii="Times New Roman" w:hAnsi="Times New Roman"/>
                <w:color w:val="000000"/>
                <w:sz w:val="22"/>
              </w:rPr>
              <w:t>-4</w:t>
            </w:r>
            <w:r w:rsidRPr="00323305">
              <w:rPr>
                <w:rFonts w:ascii="Times New Roman" w:hAnsi="宋体"/>
                <w:color w:val="000000"/>
                <w:sz w:val="22"/>
              </w:rPr>
              <w:t>端口</w:t>
            </w:r>
            <w:r w:rsidRPr="00323305">
              <w:rPr>
                <w:rFonts w:ascii="Times New Roman" w:hAnsi="Times New Roman"/>
                <w:color w:val="000000"/>
                <w:sz w:val="22"/>
              </w:rPr>
              <w:t>-SFP28(</w:t>
            </w:r>
            <w:r w:rsidRPr="00323305">
              <w:rPr>
                <w:rFonts w:ascii="Times New Roman" w:hAnsi="宋体"/>
                <w:color w:val="000000"/>
                <w:sz w:val="22"/>
              </w:rPr>
              <w:t>不含光模块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lastRenderedPageBreak/>
              <w:t>2</w:t>
            </w:r>
            <w:r w:rsidRPr="00323305">
              <w:rPr>
                <w:rFonts w:ascii="Times New Roman" w:hAnsi="宋体"/>
                <w:color w:val="000000"/>
                <w:sz w:val="22"/>
              </w:rPr>
              <w:t>个</w:t>
            </w:r>
            <w:r w:rsidRPr="00323305">
              <w:rPr>
                <w:rFonts w:ascii="Times New Roman" w:hAnsi="Times New Roman"/>
                <w:color w:val="000000"/>
                <w:sz w:val="22"/>
              </w:rPr>
              <w:t>FC HBA</w:t>
            </w:r>
            <w:r w:rsidRPr="00323305">
              <w:rPr>
                <w:rFonts w:ascii="Times New Roman" w:hAnsi="宋体"/>
                <w:color w:val="000000"/>
                <w:sz w:val="22"/>
              </w:rPr>
              <w:t>卡</w:t>
            </w:r>
            <w:r w:rsidRPr="00323305">
              <w:rPr>
                <w:rFonts w:ascii="Times New Roman" w:hAnsi="Times New Roman"/>
                <w:color w:val="000000"/>
                <w:sz w:val="22"/>
              </w:rPr>
              <w:t>-16G-</w:t>
            </w:r>
            <w:r w:rsidRPr="00323305">
              <w:rPr>
                <w:rFonts w:ascii="Times New Roman" w:hAnsi="宋体"/>
                <w:color w:val="000000"/>
                <w:sz w:val="22"/>
              </w:rPr>
              <w:t>双端口</w:t>
            </w:r>
            <w:r w:rsidRPr="00323305">
              <w:rPr>
                <w:rFonts w:ascii="Times New Roman" w:hAnsi="Times New Roman"/>
                <w:color w:val="000000"/>
                <w:sz w:val="22"/>
              </w:rPr>
              <w:t>-SFP+(</w:t>
            </w:r>
            <w:r w:rsidRPr="00323305">
              <w:rPr>
                <w:rFonts w:ascii="Times New Roman" w:hAnsi="宋体"/>
                <w:color w:val="000000"/>
                <w:sz w:val="22"/>
              </w:rPr>
              <w:t>含两个光模块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t>4</w:t>
            </w:r>
            <w:r w:rsidRPr="00323305">
              <w:rPr>
                <w:rFonts w:ascii="Times New Roman" w:hAnsi="宋体"/>
                <w:color w:val="000000"/>
                <w:sz w:val="22"/>
              </w:rPr>
              <w:t>个光模块</w:t>
            </w:r>
            <w:r w:rsidRPr="00323305">
              <w:rPr>
                <w:rFonts w:ascii="Times New Roman" w:hAnsi="Times New Roman"/>
                <w:color w:val="000000"/>
                <w:sz w:val="22"/>
              </w:rPr>
              <w:t>-SFP+-10G-</w:t>
            </w:r>
            <w:r w:rsidRPr="00323305">
              <w:rPr>
                <w:rFonts w:ascii="Times New Roman" w:hAnsi="宋体"/>
                <w:color w:val="000000"/>
                <w:sz w:val="22"/>
              </w:rPr>
              <w:t>多</w:t>
            </w:r>
            <w:proofErr w:type="gramStart"/>
            <w:r w:rsidRPr="00323305">
              <w:rPr>
                <w:rFonts w:ascii="Times New Roman" w:hAnsi="宋体"/>
                <w:color w:val="000000"/>
                <w:sz w:val="22"/>
              </w:rPr>
              <w:t>模</w:t>
            </w:r>
            <w:proofErr w:type="gramEnd"/>
            <w:r w:rsidRPr="00323305">
              <w:rPr>
                <w:rFonts w:ascii="Times New Roman" w:hAnsi="宋体"/>
                <w:color w:val="000000"/>
                <w:sz w:val="22"/>
              </w:rPr>
              <w:t>模块</w:t>
            </w:r>
            <w:r w:rsidRPr="00323305">
              <w:rPr>
                <w:rFonts w:ascii="Times New Roman" w:hAnsi="Times New Roman"/>
                <w:color w:val="000000"/>
                <w:sz w:val="22"/>
              </w:rPr>
              <w:t>(850nm,0.3km,LC)</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PCIe</w:t>
            </w:r>
            <w:r w:rsidRPr="00323305">
              <w:rPr>
                <w:rFonts w:ascii="Times New Roman" w:hAnsi="宋体"/>
                <w:color w:val="000000"/>
                <w:sz w:val="22"/>
              </w:rPr>
              <w:t>插槽：</w:t>
            </w:r>
            <w:r w:rsidRPr="00323305">
              <w:rPr>
                <w:rFonts w:ascii="Times New Roman" w:hAnsi="Times New Roman"/>
                <w:color w:val="000000"/>
                <w:sz w:val="22"/>
              </w:rPr>
              <w:t xml:space="preserve">3*16X SLOT (PCIE X8) RISER1&amp;2 </w:t>
            </w:r>
            <w:r w:rsidRPr="00323305">
              <w:rPr>
                <w:rFonts w:ascii="Times New Roman" w:hAnsi="宋体"/>
                <w:color w:val="000000"/>
                <w:sz w:val="22"/>
              </w:rPr>
              <w:t>模组</w:t>
            </w:r>
            <w:r w:rsidRPr="00323305">
              <w:rPr>
                <w:rFonts w:ascii="Times New Roman" w:hAnsi="Times New Roman"/>
                <w:color w:val="000000"/>
                <w:sz w:val="22"/>
              </w:rPr>
              <w:t xml:space="preserve"> </w:t>
            </w:r>
          </w:p>
        </w:tc>
      </w:tr>
      <w:tr w:rsidR="00323305" w:rsidRPr="00323305" w:rsidTr="00855FC0">
        <w:trPr>
          <w:trHeight w:val="9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lastRenderedPageBreak/>
              <w:t>长久保存</w:t>
            </w:r>
            <w:r w:rsidRPr="00323305">
              <w:rPr>
                <w:rFonts w:ascii="Times New Roman" w:hAnsi="Times New Roman"/>
                <w:color w:val="000000"/>
                <w:sz w:val="22"/>
              </w:rPr>
              <w:t>-</w:t>
            </w:r>
            <w:r w:rsidRPr="00323305">
              <w:rPr>
                <w:rFonts w:ascii="Times New Roman" w:hAnsi="宋体"/>
                <w:color w:val="000000"/>
                <w:sz w:val="22"/>
              </w:rPr>
              <w:t>数据库服务器配件</w:t>
            </w:r>
          </w:p>
        </w:tc>
        <w:tc>
          <w:tcPr>
            <w:tcW w:w="0" w:type="auto"/>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内存：</w:t>
            </w:r>
            <w:r w:rsidRPr="00323305">
              <w:rPr>
                <w:rFonts w:ascii="Times New Roman" w:hAnsi="Times New Roman"/>
                <w:color w:val="000000"/>
                <w:sz w:val="22"/>
              </w:rPr>
              <w:t>4</w:t>
            </w:r>
            <w:r w:rsidRPr="00323305">
              <w:rPr>
                <w:rFonts w:ascii="Times New Roman" w:hAnsi="宋体"/>
                <w:color w:val="000000"/>
                <w:sz w:val="22"/>
              </w:rPr>
              <w:t>个</w:t>
            </w:r>
            <w:r w:rsidRPr="00323305">
              <w:rPr>
                <w:rFonts w:ascii="Times New Roman" w:hAnsi="Times New Roman"/>
                <w:color w:val="000000"/>
                <w:sz w:val="22"/>
              </w:rPr>
              <w:t>DDR4 RDIMM</w:t>
            </w:r>
            <w:r w:rsidRPr="00323305">
              <w:rPr>
                <w:rFonts w:ascii="Times New Roman" w:hAnsi="宋体"/>
                <w:color w:val="000000"/>
                <w:sz w:val="22"/>
              </w:rPr>
              <w:t>内存</w:t>
            </w:r>
            <w:r w:rsidRPr="00323305">
              <w:rPr>
                <w:rFonts w:ascii="Times New Roman" w:hAnsi="Times New Roman"/>
                <w:color w:val="000000"/>
                <w:sz w:val="22"/>
              </w:rPr>
              <w:t>-32GB</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硬盘：</w:t>
            </w:r>
            <w:r w:rsidRPr="00323305">
              <w:rPr>
                <w:rFonts w:ascii="Times New Roman" w:hAnsi="Times New Roman"/>
                <w:color w:val="000000"/>
                <w:sz w:val="22"/>
              </w:rPr>
              <w:t>2</w:t>
            </w:r>
            <w:r w:rsidRPr="00323305">
              <w:rPr>
                <w:rFonts w:ascii="Times New Roman" w:hAnsi="宋体"/>
                <w:color w:val="000000"/>
                <w:sz w:val="22"/>
              </w:rPr>
              <w:t>个通用硬盘</w:t>
            </w:r>
            <w:r w:rsidRPr="00323305">
              <w:rPr>
                <w:rFonts w:ascii="Times New Roman" w:hAnsi="Times New Roman"/>
                <w:color w:val="000000"/>
                <w:sz w:val="22"/>
              </w:rPr>
              <w:t xml:space="preserve">-600GB-SAS </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网卡：</w:t>
            </w:r>
            <w:r w:rsidRPr="00323305">
              <w:rPr>
                <w:rFonts w:ascii="Times New Roman" w:hAnsi="Times New Roman"/>
                <w:color w:val="000000"/>
                <w:sz w:val="22"/>
              </w:rPr>
              <w:t>1</w:t>
            </w:r>
            <w:r w:rsidRPr="00323305">
              <w:rPr>
                <w:rFonts w:ascii="Times New Roman" w:hAnsi="宋体"/>
                <w:color w:val="000000"/>
                <w:sz w:val="22"/>
              </w:rPr>
              <w:t>个</w:t>
            </w:r>
            <w:r w:rsidRPr="00323305">
              <w:rPr>
                <w:rFonts w:ascii="Times New Roman" w:hAnsi="Times New Roman"/>
                <w:color w:val="000000"/>
                <w:sz w:val="22"/>
              </w:rPr>
              <w:t>TM280</w:t>
            </w:r>
            <w:proofErr w:type="gramStart"/>
            <w:r w:rsidRPr="00323305">
              <w:rPr>
                <w:rFonts w:ascii="Times New Roman" w:hAnsi="宋体"/>
                <w:color w:val="000000"/>
                <w:sz w:val="22"/>
              </w:rPr>
              <w:t>板载灵活</w:t>
            </w:r>
            <w:proofErr w:type="gramEnd"/>
            <w:r w:rsidRPr="00323305">
              <w:rPr>
                <w:rFonts w:ascii="Times New Roman" w:hAnsi="宋体"/>
                <w:color w:val="000000"/>
                <w:sz w:val="22"/>
              </w:rPr>
              <w:t>网卡</w:t>
            </w:r>
            <w:r w:rsidRPr="00323305">
              <w:rPr>
                <w:rFonts w:ascii="Times New Roman" w:hAnsi="Times New Roman"/>
                <w:color w:val="000000"/>
                <w:sz w:val="22"/>
              </w:rPr>
              <w:t>-25GE/10GE</w:t>
            </w:r>
            <w:proofErr w:type="gramStart"/>
            <w:r w:rsidRPr="00323305">
              <w:rPr>
                <w:rFonts w:ascii="Times New Roman" w:hAnsi="宋体"/>
                <w:color w:val="000000"/>
                <w:sz w:val="22"/>
              </w:rPr>
              <w:t>光口</w:t>
            </w:r>
            <w:proofErr w:type="gramEnd"/>
            <w:r w:rsidRPr="00323305">
              <w:rPr>
                <w:rFonts w:ascii="Times New Roman" w:hAnsi="Times New Roman"/>
                <w:color w:val="000000"/>
                <w:sz w:val="22"/>
              </w:rPr>
              <w:t>-4</w:t>
            </w:r>
            <w:r w:rsidRPr="00323305">
              <w:rPr>
                <w:rFonts w:ascii="Times New Roman" w:hAnsi="宋体"/>
                <w:color w:val="000000"/>
                <w:sz w:val="22"/>
              </w:rPr>
              <w:t>端口</w:t>
            </w:r>
            <w:r w:rsidRPr="00323305">
              <w:rPr>
                <w:rFonts w:ascii="Times New Roman" w:hAnsi="Times New Roman"/>
                <w:color w:val="000000"/>
                <w:sz w:val="22"/>
              </w:rPr>
              <w:t>-SFP28(</w:t>
            </w:r>
            <w:r w:rsidRPr="00323305">
              <w:rPr>
                <w:rFonts w:ascii="Times New Roman" w:hAnsi="宋体"/>
                <w:color w:val="000000"/>
                <w:sz w:val="22"/>
              </w:rPr>
              <w:t>不含光模块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t>2</w:t>
            </w:r>
            <w:r w:rsidRPr="00323305">
              <w:rPr>
                <w:rFonts w:ascii="Times New Roman" w:hAnsi="宋体"/>
                <w:color w:val="000000"/>
                <w:sz w:val="22"/>
              </w:rPr>
              <w:t>个</w:t>
            </w:r>
            <w:r w:rsidRPr="00323305">
              <w:rPr>
                <w:rFonts w:ascii="Times New Roman" w:hAnsi="Times New Roman"/>
                <w:color w:val="000000"/>
                <w:sz w:val="22"/>
              </w:rPr>
              <w:t>FC HBA</w:t>
            </w:r>
            <w:r w:rsidRPr="00323305">
              <w:rPr>
                <w:rFonts w:ascii="Times New Roman" w:hAnsi="宋体"/>
                <w:color w:val="000000"/>
                <w:sz w:val="22"/>
              </w:rPr>
              <w:t>卡</w:t>
            </w:r>
            <w:r w:rsidRPr="00323305">
              <w:rPr>
                <w:rFonts w:ascii="Times New Roman" w:hAnsi="Times New Roman"/>
                <w:color w:val="000000"/>
                <w:sz w:val="22"/>
              </w:rPr>
              <w:t>-16G-</w:t>
            </w:r>
            <w:r w:rsidRPr="00323305">
              <w:rPr>
                <w:rFonts w:ascii="Times New Roman" w:hAnsi="宋体"/>
                <w:color w:val="000000"/>
                <w:sz w:val="22"/>
              </w:rPr>
              <w:t>双端口</w:t>
            </w:r>
            <w:r w:rsidRPr="00323305">
              <w:rPr>
                <w:rFonts w:ascii="Times New Roman" w:hAnsi="Times New Roman"/>
                <w:color w:val="000000"/>
                <w:sz w:val="22"/>
              </w:rPr>
              <w:t>-SFP+(</w:t>
            </w:r>
            <w:r w:rsidRPr="00323305">
              <w:rPr>
                <w:rFonts w:ascii="Times New Roman" w:hAnsi="宋体"/>
                <w:color w:val="000000"/>
                <w:sz w:val="22"/>
              </w:rPr>
              <w:t>含两个光模块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t>4</w:t>
            </w:r>
            <w:r w:rsidRPr="00323305">
              <w:rPr>
                <w:rFonts w:ascii="Times New Roman" w:hAnsi="宋体"/>
                <w:color w:val="000000"/>
                <w:sz w:val="22"/>
              </w:rPr>
              <w:t>个光模块</w:t>
            </w:r>
            <w:r w:rsidRPr="00323305">
              <w:rPr>
                <w:rFonts w:ascii="Times New Roman" w:hAnsi="Times New Roman"/>
                <w:color w:val="000000"/>
                <w:sz w:val="22"/>
              </w:rPr>
              <w:t>-SFP+-10G-</w:t>
            </w:r>
            <w:r w:rsidRPr="00323305">
              <w:rPr>
                <w:rFonts w:ascii="Times New Roman" w:hAnsi="宋体"/>
                <w:color w:val="000000"/>
                <w:sz w:val="22"/>
              </w:rPr>
              <w:t>多</w:t>
            </w:r>
            <w:proofErr w:type="gramStart"/>
            <w:r w:rsidRPr="00323305">
              <w:rPr>
                <w:rFonts w:ascii="Times New Roman" w:hAnsi="宋体"/>
                <w:color w:val="000000"/>
                <w:sz w:val="22"/>
              </w:rPr>
              <w:t>模</w:t>
            </w:r>
            <w:proofErr w:type="gramEnd"/>
            <w:r w:rsidRPr="00323305">
              <w:rPr>
                <w:rFonts w:ascii="Times New Roman" w:hAnsi="宋体"/>
                <w:color w:val="000000"/>
                <w:sz w:val="22"/>
              </w:rPr>
              <w:t>模块</w:t>
            </w:r>
            <w:r w:rsidRPr="00323305">
              <w:rPr>
                <w:rFonts w:ascii="Times New Roman" w:hAnsi="Times New Roman"/>
                <w:color w:val="000000"/>
                <w:sz w:val="22"/>
              </w:rPr>
              <w:t>(850nm,0.3km,LC)</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PCIe</w:t>
            </w:r>
            <w:r w:rsidRPr="00323305">
              <w:rPr>
                <w:rFonts w:ascii="Times New Roman" w:hAnsi="宋体"/>
                <w:color w:val="000000"/>
                <w:sz w:val="22"/>
              </w:rPr>
              <w:t>插槽：</w:t>
            </w:r>
            <w:r w:rsidRPr="00323305">
              <w:rPr>
                <w:rFonts w:ascii="Times New Roman" w:hAnsi="Times New Roman"/>
                <w:color w:val="000000"/>
                <w:sz w:val="22"/>
              </w:rPr>
              <w:t xml:space="preserve">3*16X SLOT (PCIE X8) RISER1&amp;2 </w:t>
            </w:r>
            <w:r w:rsidRPr="00323305">
              <w:rPr>
                <w:rFonts w:ascii="Times New Roman" w:hAnsi="宋体"/>
                <w:color w:val="000000"/>
                <w:sz w:val="22"/>
              </w:rPr>
              <w:t>模组</w:t>
            </w:r>
            <w:r w:rsidRPr="00323305">
              <w:rPr>
                <w:rFonts w:ascii="Times New Roman" w:hAnsi="Times New Roman"/>
                <w:color w:val="000000"/>
                <w:sz w:val="22"/>
              </w:rPr>
              <w:t xml:space="preserve"> </w:t>
            </w:r>
          </w:p>
        </w:tc>
      </w:tr>
      <w:tr w:rsidR="00323305" w:rsidRPr="00323305" w:rsidTr="00855FC0">
        <w:trPr>
          <w:trHeight w:val="5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长久保存</w:t>
            </w:r>
            <w:r w:rsidRPr="00323305">
              <w:rPr>
                <w:rFonts w:ascii="Times New Roman" w:hAnsi="Times New Roman"/>
                <w:color w:val="000000"/>
                <w:sz w:val="22"/>
              </w:rPr>
              <w:t>-FTP</w:t>
            </w:r>
            <w:r w:rsidRPr="00323305">
              <w:rPr>
                <w:rFonts w:ascii="Times New Roman" w:hAnsi="宋体"/>
                <w:color w:val="000000"/>
                <w:sz w:val="22"/>
              </w:rPr>
              <w:t>服务器配件</w:t>
            </w:r>
          </w:p>
        </w:tc>
        <w:tc>
          <w:tcPr>
            <w:tcW w:w="0" w:type="auto"/>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内存：</w:t>
            </w:r>
            <w:r w:rsidRPr="00323305">
              <w:rPr>
                <w:rFonts w:ascii="Times New Roman" w:hAnsi="Times New Roman"/>
                <w:color w:val="000000"/>
                <w:sz w:val="22"/>
              </w:rPr>
              <w:t>4</w:t>
            </w:r>
            <w:r w:rsidRPr="00323305">
              <w:rPr>
                <w:rFonts w:ascii="Times New Roman" w:hAnsi="宋体"/>
                <w:color w:val="000000"/>
                <w:sz w:val="22"/>
              </w:rPr>
              <w:t>个</w:t>
            </w:r>
            <w:r w:rsidRPr="00323305">
              <w:rPr>
                <w:rFonts w:ascii="Times New Roman" w:hAnsi="Times New Roman"/>
                <w:color w:val="000000"/>
                <w:sz w:val="22"/>
              </w:rPr>
              <w:t>DDR4 RDIMM</w:t>
            </w:r>
            <w:r w:rsidRPr="00323305">
              <w:rPr>
                <w:rFonts w:ascii="Times New Roman" w:hAnsi="宋体"/>
                <w:color w:val="000000"/>
                <w:sz w:val="22"/>
              </w:rPr>
              <w:t>内存</w:t>
            </w:r>
            <w:r w:rsidRPr="00323305">
              <w:rPr>
                <w:rFonts w:ascii="Times New Roman" w:hAnsi="Times New Roman"/>
                <w:color w:val="000000"/>
                <w:sz w:val="22"/>
              </w:rPr>
              <w:t>-32GB</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硬盘：</w:t>
            </w:r>
            <w:r w:rsidRPr="00323305">
              <w:rPr>
                <w:rFonts w:ascii="Times New Roman" w:hAnsi="Times New Roman"/>
                <w:color w:val="000000"/>
                <w:sz w:val="22"/>
              </w:rPr>
              <w:t>2</w:t>
            </w:r>
            <w:r w:rsidRPr="00323305">
              <w:rPr>
                <w:rFonts w:ascii="Times New Roman" w:hAnsi="宋体"/>
                <w:color w:val="000000"/>
                <w:sz w:val="22"/>
              </w:rPr>
              <w:t>个通用硬盘</w:t>
            </w:r>
            <w:r w:rsidRPr="00323305">
              <w:rPr>
                <w:rFonts w:ascii="Times New Roman" w:hAnsi="Times New Roman"/>
                <w:color w:val="000000"/>
                <w:sz w:val="22"/>
              </w:rPr>
              <w:t xml:space="preserve">-600GB-SAS </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网卡：</w:t>
            </w:r>
            <w:r w:rsidRPr="00323305">
              <w:rPr>
                <w:rFonts w:ascii="Times New Roman" w:hAnsi="Times New Roman"/>
                <w:color w:val="000000"/>
                <w:sz w:val="22"/>
              </w:rPr>
              <w:t>1</w:t>
            </w:r>
            <w:r w:rsidRPr="00323305">
              <w:rPr>
                <w:rFonts w:ascii="Times New Roman" w:hAnsi="宋体"/>
                <w:color w:val="000000"/>
                <w:sz w:val="22"/>
              </w:rPr>
              <w:t>个</w:t>
            </w:r>
            <w:r w:rsidRPr="00323305">
              <w:rPr>
                <w:rFonts w:ascii="Times New Roman" w:hAnsi="Times New Roman"/>
                <w:color w:val="000000"/>
                <w:sz w:val="22"/>
              </w:rPr>
              <w:t>TM280</w:t>
            </w:r>
            <w:proofErr w:type="gramStart"/>
            <w:r w:rsidRPr="00323305">
              <w:rPr>
                <w:rFonts w:ascii="Times New Roman" w:hAnsi="宋体"/>
                <w:color w:val="000000"/>
                <w:sz w:val="22"/>
              </w:rPr>
              <w:t>板载灵活</w:t>
            </w:r>
            <w:proofErr w:type="gramEnd"/>
            <w:r w:rsidRPr="00323305">
              <w:rPr>
                <w:rFonts w:ascii="Times New Roman" w:hAnsi="宋体"/>
                <w:color w:val="000000"/>
                <w:sz w:val="22"/>
              </w:rPr>
              <w:t>网卡</w:t>
            </w:r>
            <w:r w:rsidRPr="00323305">
              <w:rPr>
                <w:rFonts w:ascii="Times New Roman" w:hAnsi="Times New Roman"/>
                <w:color w:val="000000"/>
                <w:sz w:val="22"/>
              </w:rPr>
              <w:t>-25GE/10GE</w:t>
            </w:r>
            <w:proofErr w:type="gramStart"/>
            <w:r w:rsidRPr="00323305">
              <w:rPr>
                <w:rFonts w:ascii="Times New Roman" w:hAnsi="宋体"/>
                <w:color w:val="000000"/>
                <w:sz w:val="22"/>
              </w:rPr>
              <w:t>光口</w:t>
            </w:r>
            <w:proofErr w:type="gramEnd"/>
            <w:r w:rsidRPr="00323305">
              <w:rPr>
                <w:rFonts w:ascii="Times New Roman" w:hAnsi="Times New Roman"/>
                <w:color w:val="000000"/>
                <w:sz w:val="22"/>
              </w:rPr>
              <w:t>-4</w:t>
            </w:r>
            <w:r w:rsidRPr="00323305">
              <w:rPr>
                <w:rFonts w:ascii="Times New Roman" w:hAnsi="宋体"/>
                <w:color w:val="000000"/>
                <w:sz w:val="22"/>
              </w:rPr>
              <w:t>端口</w:t>
            </w:r>
            <w:r w:rsidRPr="00323305">
              <w:rPr>
                <w:rFonts w:ascii="Times New Roman" w:hAnsi="Times New Roman"/>
                <w:color w:val="000000"/>
                <w:sz w:val="22"/>
              </w:rPr>
              <w:t>-SFP28(</w:t>
            </w:r>
            <w:r w:rsidRPr="00323305">
              <w:rPr>
                <w:rFonts w:ascii="Times New Roman" w:hAnsi="宋体"/>
                <w:color w:val="000000"/>
                <w:sz w:val="22"/>
              </w:rPr>
              <w:t>不含光模块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t>2</w:t>
            </w:r>
            <w:r w:rsidRPr="00323305">
              <w:rPr>
                <w:rFonts w:ascii="Times New Roman" w:hAnsi="宋体"/>
                <w:color w:val="000000"/>
                <w:sz w:val="22"/>
              </w:rPr>
              <w:t>个</w:t>
            </w:r>
            <w:r w:rsidRPr="00323305">
              <w:rPr>
                <w:rFonts w:ascii="Times New Roman" w:hAnsi="Times New Roman"/>
                <w:color w:val="000000"/>
                <w:sz w:val="22"/>
              </w:rPr>
              <w:t>FC HBA</w:t>
            </w:r>
            <w:r w:rsidRPr="00323305">
              <w:rPr>
                <w:rFonts w:ascii="Times New Roman" w:hAnsi="宋体"/>
                <w:color w:val="000000"/>
                <w:sz w:val="22"/>
              </w:rPr>
              <w:t>卡</w:t>
            </w:r>
            <w:r w:rsidRPr="00323305">
              <w:rPr>
                <w:rFonts w:ascii="Times New Roman" w:hAnsi="Times New Roman"/>
                <w:color w:val="000000"/>
                <w:sz w:val="22"/>
              </w:rPr>
              <w:t>-16G-</w:t>
            </w:r>
            <w:r w:rsidRPr="00323305">
              <w:rPr>
                <w:rFonts w:ascii="Times New Roman" w:hAnsi="宋体"/>
                <w:color w:val="000000"/>
                <w:sz w:val="22"/>
              </w:rPr>
              <w:t>双端口</w:t>
            </w:r>
            <w:r w:rsidRPr="00323305">
              <w:rPr>
                <w:rFonts w:ascii="Times New Roman" w:hAnsi="Times New Roman"/>
                <w:color w:val="000000"/>
                <w:sz w:val="22"/>
              </w:rPr>
              <w:t>-SFP+(</w:t>
            </w:r>
            <w:r w:rsidRPr="00323305">
              <w:rPr>
                <w:rFonts w:ascii="Times New Roman" w:hAnsi="宋体"/>
                <w:color w:val="000000"/>
                <w:sz w:val="22"/>
              </w:rPr>
              <w:t>含两个光模块</w:t>
            </w:r>
            <w:r w:rsidRPr="00323305">
              <w:rPr>
                <w:rFonts w:ascii="Times New Roman" w:hAnsi="Times New Roman"/>
                <w:color w:val="000000"/>
                <w:sz w:val="22"/>
              </w:rPr>
              <w:t>)</w:t>
            </w:r>
            <w:r w:rsidRPr="00323305">
              <w:rPr>
                <w:rFonts w:ascii="Times New Roman" w:hAnsi="宋体"/>
                <w:color w:val="000000"/>
                <w:sz w:val="22"/>
              </w:rPr>
              <w:t>；</w:t>
            </w:r>
            <w:r w:rsidRPr="00323305">
              <w:rPr>
                <w:rFonts w:ascii="Times New Roman" w:hAnsi="Times New Roman"/>
                <w:color w:val="000000"/>
                <w:sz w:val="22"/>
              </w:rPr>
              <w:t>4</w:t>
            </w:r>
            <w:r w:rsidRPr="00323305">
              <w:rPr>
                <w:rFonts w:ascii="Times New Roman" w:hAnsi="宋体"/>
                <w:color w:val="000000"/>
                <w:sz w:val="22"/>
              </w:rPr>
              <w:t>个光模块</w:t>
            </w:r>
            <w:r w:rsidRPr="00323305">
              <w:rPr>
                <w:rFonts w:ascii="Times New Roman" w:hAnsi="Times New Roman"/>
                <w:color w:val="000000"/>
                <w:sz w:val="22"/>
              </w:rPr>
              <w:t>-SFP+-10G-</w:t>
            </w:r>
            <w:r w:rsidRPr="00323305">
              <w:rPr>
                <w:rFonts w:ascii="Times New Roman" w:hAnsi="宋体"/>
                <w:color w:val="000000"/>
                <w:sz w:val="22"/>
              </w:rPr>
              <w:t>多</w:t>
            </w:r>
            <w:proofErr w:type="gramStart"/>
            <w:r w:rsidRPr="00323305">
              <w:rPr>
                <w:rFonts w:ascii="Times New Roman" w:hAnsi="宋体"/>
                <w:color w:val="000000"/>
                <w:sz w:val="22"/>
              </w:rPr>
              <w:t>模</w:t>
            </w:r>
            <w:proofErr w:type="gramEnd"/>
            <w:r w:rsidRPr="00323305">
              <w:rPr>
                <w:rFonts w:ascii="Times New Roman" w:hAnsi="宋体"/>
                <w:color w:val="000000"/>
                <w:sz w:val="22"/>
              </w:rPr>
              <w:t>模块</w:t>
            </w:r>
            <w:r w:rsidRPr="00323305">
              <w:rPr>
                <w:rFonts w:ascii="Times New Roman" w:hAnsi="Times New Roman"/>
                <w:color w:val="000000"/>
                <w:sz w:val="22"/>
              </w:rPr>
              <w:t>(850nm,0.3km,LC)</w:t>
            </w:r>
            <w:r w:rsidRPr="00323305">
              <w:rPr>
                <w:rFonts w:ascii="Times New Roman" w:hAnsi="宋体"/>
                <w:color w:val="000000"/>
                <w:sz w:val="22"/>
              </w:rPr>
              <w:t>；</w:t>
            </w:r>
          </w:p>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PCIe</w:t>
            </w:r>
            <w:r w:rsidRPr="00323305">
              <w:rPr>
                <w:rFonts w:ascii="Times New Roman" w:hAnsi="宋体"/>
                <w:color w:val="000000"/>
                <w:sz w:val="22"/>
              </w:rPr>
              <w:t>插槽：</w:t>
            </w:r>
            <w:r w:rsidRPr="00323305">
              <w:rPr>
                <w:rFonts w:ascii="Times New Roman" w:hAnsi="Times New Roman"/>
                <w:color w:val="000000"/>
                <w:sz w:val="22"/>
              </w:rPr>
              <w:t xml:space="preserve">3*16X SLOT (PCIE X8) RISER1&amp;2 </w:t>
            </w:r>
            <w:r w:rsidRPr="00323305">
              <w:rPr>
                <w:rFonts w:ascii="Times New Roman" w:hAnsi="宋体"/>
                <w:color w:val="000000"/>
                <w:sz w:val="22"/>
              </w:rPr>
              <w:t>模组</w:t>
            </w:r>
          </w:p>
        </w:tc>
      </w:tr>
      <w:tr w:rsidR="00323305" w:rsidRPr="00323305" w:rsidTr="00855FC0">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SM</w:t>
            </w:r>
            <w:r w:rsidRPr="00323305">
              <w:rPr>
                <w:rFonts w:ascii="Times New Roman" w:hAnsi="宋体"/>
                <w:color w:val="000000"/>
                <w:sz w:val="22"/>
              </w:rPr>
              <w:t>区</w:t>
            </w:r>
            <w:r w:rsidRPr="00323305">
              <w:rPr>
                <w:rFonts w:ascii="Times New Roman" w:hAnsi="Times New Roman"/>
                <w:color w:val="000000"/>
                <w:sz w:val="22"/>
              </w:rPr>
              <w:t>-SM</w:t>
            </w:r>
            <w:r w:rsidRPr="00323305">
              <w:rPr>
                <w:rFonts w:ascii="Times New Roman" w:hAnsi="宋体"/>
                <w:color w:val="000000"/>
                <w:sz w:val="22"/>
              </w:rPr>
              <w:t>服务器配件</w:t>
            </w:r>
          </w:p>
        </w:tc>
        <w:tc>
          <w:tcPr>
            <w:tcW w:w="0" w:type="auto"/>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硬盘：</w:t>
            </w:r>
            <w:r w:rsidRPr="00323305">
              <w:rPr>
                <w:rFonts w:ascii="Times New Roman" w:hAnsi="Times New Roman"/>
                <w:color w:val="000000"/>
                <w:sz w:val="22"/>
              </w:rPr>
              <w:t>5</w:t>
            </w:r>
            <w:r w:rsidRPr="00323305">
              <w:rPr>
                <w:rFonts w:ascii="Times New Roman" w:hAnsi="宋体"/>
                <w:color w:val="000000"/>
                <w:sz w:val="22"/>
              </w:rPr>
              <w:t>个固态硬盘</w:t>
            </w:r>
            <w:r w:rsidRPr="00323305">
              <w:rPr>
                <w:rFonts w:ascii="Times New Roman" w:hAnsi="Times New Roman"/>
                <w:color w:val="000000"/>
                <w:sz w:val="22"/>
              </w:rPr>
              <w:t xml:space="preserve">-4T-SATA 6Gb/s </w:t>
            </w:r>
          </w:p>
        </w:tc>
      </w:tr>
    </w:tbl>
    <w:p w:rsidR="00323305" w:rsidRPr="00323305" w:rsidRDefault="00323305" w:rsidP="00323305">
      <w:pPr>
        <w:widowControl/>
        <w:spacing w:beforeLines="50" w:afterLines="50" w:line="360" w:lineRule="auto"/>
        <w:contextualSpacing/>
        <w:jc w:val="left"/>
        <w:rPr>
          <w:rFonts w:ascii="Times New Roman" w:hAnsi="宋体"/>
          <w:color w:val="000000"/>
          <w:sz w:val="22"/>
        </w:rPr>
      </w:pPr>
      <w:r w:rsidRPr="00323305">
        <w:rPr>
          <w:rFonts w:ascii="Times New Roman" w:hAnsi="宋体"/>
          <w:color w:val="000000"/>
          <w:sz w:val="22"/>
        </w:rPr>
        <w:t>为保障稳定运行</w:t>
      </w:r>
      <w:r w:rsidRPr="00323305">
        <w:rPr>
          <w:rFonts w:ascii="Times New Roman" w:hAnsi="宋体" w:hint="eastAsia"/>
          <w:color w:val="000000"/>
          <w:sz w:val="22"/>
        </w:rPr>
        <w:t>，</w:t>
      </w:r>
      <w:r w:rsidRPr="00323305">
        <w:rPr>
          <w:rFonts w:ascii="Times New Roman" w:hAnsi="宋体"/>
          <w:color w:val="000000"/>
          <w:sz w:val="22"/>
        </w:rPr>
        <w:t>所提供</w:t>
      </w:r>
      <w:r w:rsidRPr="00323305">
        <w:rPr>
          <w:rFonts w:ascii="Times New Roman" w:hAnsi="宋体" w:hint="eastAsia"/>
          <w:color w:val="000000"/>
          <w:sz w:val="22"/>
        </w:rPr>
        <w:t>的上述</w:t>
      </w:r>
      <w:r w:rsidRPr="00323305">
        <w:rPr>
          <w:rFonts w:ascii="Times New Roman" w:hAnsi="宋体"/>
          <w:color w:val="000000"/>
          <w:sz w:val="22"/>
        </w:rPr>
        <w:t>配件需与采购人采购用于本项目</w:t>
      </w:r>
      <w:proofErr w:type="gramStart"/>
      <w:r w:rsidRPr="00323305">
        <w:rPr>
          <w:rFonts w:ascii="Times New Roman" w:hAnsi="宋体"/>
          <w:color w:val="000000"/>
          <w:sz w:val="22"/>
        </w:rPr>
        <w:t>的信创服务器</w:t>
      </w:r>
      <w:proofErr w:type="gramEnd"/>
      <w:r w:rsidRPr="00323305">
        <w:rPr>
          <w:rFonts w:ascii="Times New Roman" w:hAnsi="宋体"/>
          <w:color w:val="000000"/>
          <w:sz w:val="22"/>
        </w:rPr>
        <w:t>适配兼容。</w:t>
      </w:r>
    </w:p>
    <w:p w:rsidR="00323305" w:rsidRPr="00323305" w:rsidRDefault="00323305" w:rsidP="00323305">
      <w:pPr>
        <w:widowControl/>
        <w:spacing w:beforeLines="50" w:afterLines="50" w:line="360" w:lineRule="auto"/>
        <w:contextualSpacing/>
        <w:jc w:val="left"/>
        <w:rPr>
          <w:rFonts w:ascii="宋体" w:hAnsi="宋体" w:cs="宋体"/>
          <w:kern w:val="0"/>
          <w:szCs w:val="21"/>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bookmarkStart w:id="63" w:name="_Toc80026500"/>
      <w:r w:rsidRPr="00323305">
        <w:rPr>
          <w:rFonts w:ascii="Times New Roman" w:hAnsi="Times New Roman" w:hint="eastAsia"/>
          <w:b/>
          <w:sz w:val="22"/>
        </w:rPr>
        <w:t xml:space="preserve">10.3.2 </w:t>
      </w:r>
      <w:r w:rsidRPr="00323305">
        <w:rPr>
          <w:rFonts w:ascii="Times New Roman" w:hAnsi="Times New Roman" w:hint="eastAsia"/>
          <w:b/>
          <w:sz w:val="22"/>
        </w:rPr>
        <w:t>存储采购</w:t>
      </w:r>
      <w:bookmarkEnd w:id="63"/>
    </w:p>
    <w:p w:rsidR="00323305" w:rsidRPr="00323305" w:rsidRDefault="00323305" w:rsidP="00323305">
      <w:pPr>
        <w:adjustRightInd w:val="0"/>
        <w:snapToGrid w:val="0"/>
        <w:spacing w:line="300" w:lineRule="auto"/>
        <w:ind w:firstLineChars="200" w:firstLine="442"/>
        <w:rPr>
          <w:rFonts w:ascii="Times New Roman" w:hAnsi="Times New Roman"/>
          <w:b/>
          <w:sz w:val="22"/>
        </w:rPr>
      </w:pPr>
      <w:bookmarkStart w:id="64" w:name="_Toc80026501"/>
      <w:r w:rsidRPr="00323305">
        <w:rPr>
          <w:rFonts w:ascii="Times New Roman" w:hAnsi="Times New Roman" w:hint="eastAsia"/>
          <w:b/>
          <w:sz w:val="22"/>
        </w:rPr>
        <w:t>（</w:t>
      </w:r>
      <w:r w:rsidRPr="00323305">
        <w:rPr>
          <w:rFonts w:ascii="Times New Roman" w:hAnsi="Times New Roman" w:hint="eastAsia"/>
          <w:b/>
          <w:sz w:val="22"/>
        </w:rPr>
        <w:t>1</w:t>
      </w:r>
      <w:r w:rsidRPr="00323305">
        <w:rPr>
          <w:rFonts w:ascii="Times New Roman" w:hAnsi="Times New Roman" w:hint="eastAsia"/>
          <w:b/>
          <w:sz w:val="22"/>
        </w:rPr>
        <w:t>）存储采购清单</w:t>
      </w:r>
      <w:bookmarkEnd w:id="64"/>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4762"/>
        <w:gridCol w:w="1517"/>
        <w:gridCol w:w="2062"/>
      </w:tblGrid>
      <w:tr w:rsidR="00323305" w:rsidRPr="00323305" w:rsidTr="00855FC0">
        <w:trPr>
          <w:trHeight w:val="300"/>
        </w:trPr>
        <w:tc>
          <w:tcPr>
            <w:tcW w:w="509"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序号</w:t>
            </w:r>
          </w:p>
        </w:tc>
        <w:tc>
          <w:tcPr>
            <w:tcW w:w="2564"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名称</w:t>
            </w:r>
          </w:p>
        </w:tc>
        <w:tc>
          <w:tcPr>
            <w:tcW w:w="817" w:type="pct"/>
            <w:shd w:val="clear" w:color="auto" w:fill="auto"/>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单位</w:t>
            </w:r>
          </w:p>
        </w:tc>
        <w:tc>
          <w:tcPr>
            <w:tcW w:w="1110"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数量</w:t>
            </w:r>
          </w:p>
        </w:tc>
      </w:tr>
      <w:tr w:rsidR="00323305" w:rsidRPr="00323305" w:rsidTr="00855FC0">
        <w:trPr>
          <w:trHeight w:val="300"/>
        </w:trPr>
        <w:tc>
          <w:tcPr>
            <w:tcW w:w="509"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1</w:t>
            </w:r>
          </w:p>
        </w:tc>
        <w:tc>
          <w:tcPr>
            <w:tcW w:w="2564" w:type="pct"/>
            <w:shd w:val="clear" w:color="auto" w:fill="auto"/>
            <w:noWrap/>
            <w:vAlign w:val="center"/>
          </w:tcPr>
          <w:p w:rsidR="00323305" w:rsidRPr="00323305" w:rsidRDefault="00323305" w:rsidP="00855FC0">
            <w:pPr>
              <w:spacing w:line="360" w:lineRule="auto"/>
              <w:rPr>
                <w:rFonts w:ascii="Times New Roman" w:hAnsi="Times New Roman"/>
                <w:sz w:val="22"/>
              </w:rPr>
            </w:pPr>
            <w:r w:rsidRPr="00323305">
              <w:rPr>
                <w:rFonts w:ascii="Times New Roman" w:hAnsi="宋体"/>
                <w:sz w:val="22"/>
              </w:rPr>
              <w:t>局域网</w:t>
            </w:r>
            <w:r w:rsidRPr="00323305">
              <w:rPr>
                <w:rFonts w:ascii="Times New Roman" w:hAnsi="Times New Roman"/>
                <w:sz w:val="22"/>
              </w:rPr>
              <w:t>-</w:t>
            </w:r>
            <w:r w:rsidRPr="00323305">
              <w:rPr>
                <w:rFonts w:ascii="Times New Roman" w:hAnsi="宋体"/>
                <w:sz w:val="22"/>
              </w:rPr>
              <w:t>生产存储</w:t>
            </w:r>
          </w:p>
        </w:tc>
        <w:tc>
          <w:tcPr>
            <w:tcW w:w="817" w:type="pct"/>
            <w:shd w:val="clear" w:color="auto" w:fill="auto"/>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台</w:t>
            </w:r>
          </w:p>
        </w:tc>
        <w:tc>
          <w:tcPr>
            <w:tcW w:w="1110"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2</w:t>
            </w:r>
          </w:p>
        </w:tc>
      </w:tr>
      <w:tr w:rsidR="00323305" w:rsidRPr="00323305" w:rsidTr="00855FC0">
        <w:trPr>
          <w:trHeight w:val="300"/>
        </w:trPr>
        <w:tc>
          <w:tcPr>
            <w:tcW w:w="509"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2</w:t>
            </w:r>
          </w:p>
        </w:tc>
        <w:tc>
          <w:tcPr>
            <w:tcW w:w="2564" w:type="pct"/>
            <w:shd w:val="clear" w:color="auto" w:fill="auto"/>
            <w:noWrap/>
            <w:vAlign w:val="center"/>
          </w:tcPr>
          <w:p w:rsidR="00323305" w:rsidRPr="00323305" w:rsidRDefault="00323305" w:rsidP="00855FC0">
            <w:pPr>
              <w:spacing w:line="360" w:lineRule="auto"/>
              <w:rPr>
                <w:rFonts w:ascii="Times New Roman" w:hAnsi="Times New Roman"/>
                <w:sz w:val="22"/>
              </w:rPr>
            </w:pPr>
            <w:r w:rsidRPr="00323305">
              <w:rPr>
                <w:rFonts w:ascii="Times New Roman" w:hAnsi="宋体"/>
                <w:sz w:val="22"/>
              </w:rPr>
              <w:t>长久保存</w:t>
            </w:r>
            <w:r w:rsidRPr="00323305">
              <w:rPr>
                <w:rFonts w:ascii="Times New Roman" w:hAnsi="Times New Roman"/>
                <w:sz w:val="22"/>
              </w:rPr>
              <w:t>-</w:t>
            </w:r>
            <w:r w:rsidRPr="00323305">
              <w:rPr>
                <w:rFonts w:ascii="Times New Roman" w:hAnsi="宋体"/>
                <w:sz w:val="22"/>
              </w:rPr>
              <w:t>生产存储</w:t>
            </w:r>
          </w:p>
        </w:tc>
        <w:tc>
          <w:tcPr>
            <w:tcW w:w="817" w:type="pct"/>
            <w:shd w:val="clear" w:color="auto" w:fill="auto"/>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台</w:t>
            </w:r>
          </w:p>
        </w:tc>
        <w:tc>
          <w:tcPr>
            <w:tcW w:w="1110"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1</w:t>
            </w:r>
          </w:p>
        </w:tc>
      </w:tr>
      <w:tr w:rsidR="00323305" w:rsidRPr="00323305" w:rsidTr="00855FC0">
        <w:trPr>
          <w:trHeight w:val="300"/>
        </w:trPr>
        <w:tc>
          <w:tcPr>
            <w:tcW w:w="509"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3</w:t>
            </w:r>
          </w:p>
        </w:tc>
        <w:tc>
          <w:tcPr>
            <w:tcW w:w="2564" w:type="pct"/>
            <w:shd w:val="clear" w:color="auto" w:fill="auto"/>
            <w:noWrap/>
            <w:vAlign w:val="center"/>
          </w:tcPr>
          <w:p w:rsidR="00323305" w:rsidRPr="00323305" w:rsidRDefault="00323305" w:rsidP="00855FC0">
            <w:pPr>
              <w:spacing w:line="360" w:lineRule="auto"/>
              <w:rPr>
                <w:rFonts w:ascii="Times New Roman" w:hAnsi="Times New Roman"/>
                <w:sz w:val="22"/>
              </w:rPr>
            </w:pPr>
            <w:r w:rsidRPr="00323305">
              <w:rPr>
                <w:rFonts w:ascii="Times New Roman" w:hAnsi="宋体"/>
                <w:sz w:val="22"/>
              </w:rPr>
              <w:t>分布式</w:t>
            </w:r>
            <w:r w:rsidRPr="00323305">
              <w:rPr>
                <w:rFonts w:ascii="Times New Roman" w:hAnsi="Times New Roman"/>
                <w:sz w:val="22"/>
              </w:rPr>
              <w:t>NAS</w:t>
            </w:r>
            <w:r w:rsidRPr="00323305">
              <w:rPr>
                <w:rFonts w:ascii="Times New Roman" w:hAnsi="宋体"/>
                <w:sz w:val="22"/>
              </w:rPr>
              <w:t>存储</w:t>
            </w:r>
          </w:p>
        </w:tc>
        <w:tc>
          <w:tcPr>
            <w:tcW w:w="817" w:type="pct"/>
            <w:shd w:val="clear" w:color="auto" w:fill="auto"/>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套</w:t>
            </w:r>
          </w:p>
        </w:tc>
        <w:tc>
          <w:tcPr>
            <w:tcW w:w="1110"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2</w:t>
            </w:r>
          </w:p>
        </w:tc>
      </w:tr>
    </w:tbl>
    <w:p w:rsidR="00323305" w:rsidRPr="00323305" w:rsidRDefault="00323305" w:rsidP="00323305">
      <w:pPr>
        <w:widowControl/>
        <w:spacing w:beforeLines="50" w:afterLines="50" w:line="360" w:lineRule="auto"/>
        <w:ind w:firstLine="420"/>
        <w:contextualSpacing/>
        <w:jc w:val="left"/>
        <w:rPr>
          <w:rFonts w:ascii="宋体" w:hAnsi="宋体" w:cs="宋体"/>
          <w:kern w:val="0"/>
          <w:szCs w:val="21"/>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bookmarkStart w:id="65" w:name="_Toc80026502"/>
      <w:r w:rsidRPr="00323305">
        <w:rPr>
          <w:rFonts w:ascii="Times New Roman" w:hAnsi="Times New Roman" w:hint="eastAsia"/>
          <w:b/>
          <w:sz w:val="22"/>
        </w:rPr>
        <w:t>（</w:t>
      </w:r>
      <w:r w:rsidRPr="00323305">
        <w:rPr>
          <w:rFonts w:ascii="Times New Roman" w:hAnsi="Times New Roman"/>
          <w:b/>
          <w:sz w:val="22"/>
        </w:rPr>
        <w:t>2</w:t>
      </w:r>
      <w:r w:rsidRPr="00323305">
        <w:rPr>
          <w:rFonts w:ascii="Times New Roman" w:hAnsi="Times New Roman" w:hint="eastAsia"/>
          <w:b/>
          <w:sz w:val="22"/>
        </w:rPr>
        <w:t>）技术参数要求</w:t>
      </w:r>
      <w:bookmarkEnd w:id="65"/>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1</w:t>
      </w:r>
      <w:r w:rsidRPr="00323305">
        <w:rPr>
          <w:rFonts w:ascii="Times New Roman" w:hAnsi="Times New Roman" w:hint="eastAsia"/>
          <w:b/>
          <w:sz w:val="22"/>
        </w:rPr>
        <w:t>）局域网</w:t>
      </w:r>
      <w:r w:rsidRPr="00323305">
        <w:rPr>
          <w:rFonts w:ascii="Times New Roman" w:hAnsi="Times New Roman" w:hint="eastAsia"/>
          <w:b/>
          <w:sz w:val="22"/>
        </w:rPr>
        <w:t>-</w:t>
      </w:r>
      <w:r w:rsidRPr="00323305">
        <w:rPr>
          <w:rFonts w:ascii="Times New Roman" w:hAnsi="Times New Roman" w:hint="eastAsia"/>
          <w:b/>
          <w:sz w:val="22"/>
        </w:rPr>
        <w:t>生产存储</w:t>
      </w:r>
    </w:p>
    <w:tbl>
      <w:tblPr>
        <w:tblW w:w="5000" w:type="pct"/>
        <w:tblInd w:w="113" w:type="dxa"/>
        <w:tblLook w:val="04A0"/>
      </w:tblPr>
      <w:tblGrid>
        <w:gridCol w:w="1263"/>
        <w:gridCol w:w="8024"/>
      </w:tblGrid>
      <w:tr w:rsidR="00323305" w:rsidRPr="00323305" w:rsidTr="00855FC0">
        <w:trPr>
          <w:trHeight w:val="320"/>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b/>
                <w:bCs/>
                <w:color w:val="000000"/>
                <w:sz w:val="22"/>
              </w:rPr>
              <w:t>名称</w:t>
            </w:r>
          </w:p>
        </w:tc>
        <w:tc>
          <w:tcPr>
            <w:tcW w:w="4320" w:type="pct"/>
            <w:tcBorders>
              <w:top w:val="single" w:sz="4" w:space="0" w:color="auto"/>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指标要求</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体系架构</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proofErr w:type="gramStart"/>
            <w:r w:rsidRPr="00323305">
              <w:rPr>
                <w:rFonts w:ascii="Times New Roman" w:hAnsi="宋体"/>
                <w:color w:val="000000"/>
                <w:sz w:val="22"/>
              </w:rPr>
              <w:t>实配</w:t>
            </w:r>
            <w:proofErr w:type="gramEnd"/>
            <w:r w:rsidRPr="00323305">
              <w:rPr>
                <w:rFonts w:ascii="Times New Roman" w:hAnsi="Times New Roman"/>
                <w:color w:val="000000"/>
                <w:sz w:val="22"/>
              </w:rPr>
              <w:t>SAN</w:t>
            </w:r>
            <w:r w:rsidRPr="00323305">
              <w:rPr>
                <w:rFonts w:ascii="Times New Roman" w:hAnsi="宋体"/>
                <w:color w:val="000000"/>
                <w:sz w:val="22"/>
              </w:rPr>
              <w:t>与</w:t>
            </w:r>
            <w:r w:rsidRPr="00323305">
              <w:rPr>
                <w:rFonts w:ascii="Times New Roman" w:hAnsi="Times New Roman"/>
                <w:color w:val="000000"/>
                <w:sz w:val="22"/>
              </w:rPr>
              <w:t>NAS</w:t>
            </w:r>
            <w:r w:rsidRPr="00323305">
              <w:rPr>
                <w:rFonts w:ascii="Times New Roman" w:hAnsi="宋体"/>
                <w:color w:val="000000"/>
                <w:sz w:val="22"/>
              </w:rPr>
              <w:t>统一存储，配置</w:t>
            </w:r>
            <w:r w:rsidRPr="00323305">
              <w:rPr>
                <w:rFonts w:ascii="Times New Roman" w:hAnsi="Times New Roman"/>
                <w:color w:val="000000"/>
                <w:sz w:val="22"/>
              </w:rPr>
              <w:t>NAS</w:t>
            </w:r>
            <w:r w:rsidRPr="00323305">
              <w:rPr>
                <w:rFonts w:ascii="Times New Roman" w:hAnsi="宋体"/>
                <w:color w:val="000000"/>
                <w:sz w:val="22"/>
              </w:rPr>
              <w:t>协议（包括</w:t>
            </w:r>
            <w:r w:rsidRPr="00323305">
              <w:rPr>
                <w:rFonts w:ascii="Times New Roman" w:hAnsi="Times New Roman"/>
                <w:color w:val="000000"/>
                <w:sz w:val="22"/>
              </w:rPr>
              <w:t>NFS</w:t>
            </w:r>
            <w:r w:rsidRPr="00323305">
              <w:rPr>
                <w:rFonts w:ascii="Times New Roman" w:hAnsi="宋体"/>
                <w:color w:val="000000"/>
                <w:sz w:val="22"/>
              </w:rPr>
              <w:t>和</w:t>
            </w:r>
            <w:r w:rsidRPr="00323305">
              <w:rPr>
                <w:rFonts w:ascii="Times New Roman" w:hAnsi="Times New Roman"/>
                <w:color w:val="000000"/>
                <w:sz w:val="22"/>
              </w:rPr>
              <w:t>CIFS</w:t>
            </w:r>
            <w:r w:rsidRPr="00323305">
              <w:rPr>
                <w:rFonts w:ascii="Times New Roman" w:hAnsi="宋体"/>
                <w:color w:val="000000"/>
                <w:sz w:val="22"/>
              </w:rPr>
              <w:t>）、</w:t>
            </w:r>
            <w:r w:rsidRPr="00323305">
              <w:rPr>
                <w:rFonts w:ascii="Times New Roman" w:hAnsi="Times New Roman"/>
                <w:color w:val="000000"/>
                <w:sz w:val="22"/>
              </w:rPr>
              <w:t>IP SAN</w:t>
            </w:r>
            <w:r w:rsidRPr="00323305">
              <w:rPr>
                <w:rFonts w:ascii="Times New Roman" w:hAnsi="宋体"/>
                <w:color w:val="000000"/>
                <w:sz w:val="22"/>
              </w:rPr>
              <w:t>和</w:t>
            </w:r>
            <w:r w:rsidRPr="00323305">
              <w:rPr>
                <w:rFonts w:ascii="Times New Roman" w:hAnsi="Times New Roman"/>
                <w:color w:val="000000"/>
                <w:sz w:val="22"/>
              </w:rPr>
              <w:t xml:space="preserve">FC </w:t>
            </w:r>
            <w:r w:rsidRPr="00323305">
              <w:rPr>
                <w:rFonts w:ascii="Times New Roman" w:hAnsi="Times New Roman"/>
                <w:color w:val="000000"/>
                <w:sz w:val="22"/>
              </w:rPr>
              <w:lastRenderedPageBreak/>
              <w:t>SAN</w:t>
            </w:r>
            <w:r w:rsidRPr="00323305">
              <w:rPr>
                <w:rFonts w:ascii="Times New Roman" w:hAnsi="宋体"/>
                <w:color w:val="000000"/>
                <w:sz w:val="22"/>
              </w:rPr>
              <w:t>协议，不需额外配置</w:t>
            </w:r>
            <w:r w:rsidRPr="00323305">
              <w:rPr>
                <w:rFonts w:ascii="Times New Roman" w:hAnsi="Times New Roman"/>
                <w:color w:val="000000"/>
                <w:sz w:val="22"/>
              </w:rPr>
              <w:t>NAS</w:t>
            </w:r>
            <w:r w:rsidRPr="00323305">
              <w:rPr>
                <w:rFonts w:ascii="Times New Roman" w:hAnsi="宋体"/>
                <w:color w:val="000000"/>
                <w:sz w:val="22"/>
              </w:rPr>
              <w:t>网关，存储操作界面同时支持块存储和文件存储功能</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lastRenderedPageBreak/>
              <w:t>控制器扩展能力</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支持控制器扩展，最大支持</w:t>
            </w:r>
            <w:r w:rsidRPr="00323305">
              <w:rPr>
                <w:rFonts w:ascii="Times New Roman" w:hAnsi="Times New Roman"/>
                <w:color w:val="000000"/>
                <w:sz w:val="22"/>
              </w:rPr>
              <w:t>≥8</w:t>
            </w:r>
            <w:r w:rsidRPr="00323305">
              <w:rPr>
                <w:rFonts w:ascii="Times New Roman" w:hAnsi="宋体"/>
                <w:color w:val="000000"/>
                <w:sz w:val="22"/>
              </w:rPr>
              <w:t>控；</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控制器配置</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配置双</w:t>
            </w:r>
            <w:r w:rsidRPr="00323305">
              <w:rPr>
                <w:rFonts w:ascii="Times New Roman" w:hAnsi="Times New Roman"/>
                <w:color w:val="000000"/>
                <w:sz w:val="22"/>
              </w:rPr>
              <w:t>Active-Active</w:t>
            </w:r>
            <w:r w:rsidRPr="00323305">
              <w:rPr>
                <w:rFonts w:ascii="Times New Roman" w:hAnsi="宋体"/>
                <w:color w:val="000000"/>
                <w:sz w:val="22"/>
              </w:rPr>
              <w:t>控制器；采用</w:t>
            </w:r>
            <w:r w:rsidRPr="00323305">
              <w:rPr>
                <w:rFonts w:ascii="Times New Roman" w:hAnsi="Times New Roman"/>
                <w:color w:val="000000"/>
                <w:sz w:val="22"/>
              </w:rPr>
              <w:t>2U</w:t>
            </w:r>
            <w:proofErr w:type="gramStart"/>
            <w:r w:rsidRPr="00323305">
              <w:rPr>
                <w:rFonts w:ascii="Times New Roman" w:hAnsi="宋体"/>
                <w:color w:val="000000"/>
                <w:sz w:val="22"/>
              </w:rPr>
              <w:t>盘控一体</w:t>
            </w:r>
            <w:proofErr w:type="gramEnd"/>
            <w:r w:rsidRPr="00323305">
              <w:rPr>
                <w:rFonts w:ascii="Times New Roman" w:hAnsi="宋体"/>
                <w:color w:val="000000"/>
                <w:sz w:val="22"/>
              </w:rPr>
              <w:t>架构</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控制器处理器</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采用中国产核心处理器（非</w:t>
            </w:r>
            <w:r w:rsidRPr="00323305">
              <w:rPr>
                <w:rFonts w:ascii="Times New Roman" w:hAnsi="Times New Roman"/>
                <w:color w:val="000000"/>
                <w:sz w:val="22"/>
              </w:rPr>
              <w:t>Intel</w:t>
            </w:r>
            <w:r w:rsidRPr="00323305">
              <w:rPr>
                <w:rFonts w:ascii="Times New Roman" w:hAnsi="宋体"/>
                <w:color w:val="000000"/>
                <w:sz w:val="22"/>
              </w:rPr>
              <w:t>）芯片</w:t>
            </w:r>
          </w:p>
        </w:tc>
      </w:tr>
      <w:tr w:rsidR="00323305" w:rsidRPr="00323305" w:rsidTr="00855FC0">
        <w:trPr>
          <w:trHeight w:val="9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存储缓存容量</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配置双控缓存容量</w:t>
            </w:r>
            <w:r w:rsidRPr="00323305">
              <w:rPr>
                <w:rFonts w:ascii="Times New Roman" w:hAnsi="Times New Roman"/>
                <w:color w:val="000000"/>
                <w:sz w:val="22"/>
              </w:rPr>
              <w:t>≥128GB</w:t>
            </w:r>
            <w:r w:rsidRPr="00323305">
              <w:rPr>
                <w:rFonts w:ascii="Times New Roman" w:hAnsi="宋体"/>
                <w:color w:val="000000"/>
                <w:sz w:val="22"/>
              </w:rPr>
              <w:t>（不含任何性能加速模块、</w:t>
            </w:r>
            <w:r w:rsidRPr="00323305">
              <w:rPr>
                <w:rFonts w:ascii="Times New Roman" w:hAnsi="Times New Roman"/>
                <w:color w:val="000000"/>
                <w:sz w:val="22"/>
              </w:rPr>
              <w:t>FlashCache</w:t>
            </w:r>
            <w:r w:rsidRPr="00323305">
              <w:rPr>
                <w:rFonts w:ascii="Times New Roman" w:hAnsi="宋体"/>
                <w:color w:val="000000"/>
                <w:sz w:val="22"/>
              </w:rPr>
              <w:t>、</w:t>
            </w:r>
            <w:r w:rsidRPr="00323305">
              <w:rPr>
                <w:rFonts w:ascii="Times New Roman" w:hAnsi="Times New Roman"/>
                <w:color w:val="000000"/>
                <w:sz w:val="22"/>
              </w:rPr>
              <w:t>PAM</w:t>
            </w:r>
            <w:r w:rsidRPr="00323305">
              <w:rPr>
                <w:rFonts w:ascii="Times New Roman" w:hAnsi="宋体"/>
                <w:color w:val="000000"/>
                <w:sz w:val="22"/>
              </w:rPr>
              <w:t>卡，</w:t>
            </w:r>
            <w:r w:rsidRPr="00323305">
              <w:rPr>
                <w:rFonts w:ascii="Times New Roman" w:hAnsi="Times New Roman"/>
                <w:color w:val="000000"/>
                <w:sz w:val="22"/>
              </w:rPr>
              <w:t>SSD Cache</w:t>
            </w:r>
            <w:r w:rsidRPr="00323305">
              <w:rPr>
                <w:rFonts w:ascii="Times New Roman" w:hAnsi="宋体"/>
                <w:color w:val="000000"/>
                <w:sz w:val="22"/>
              </w:rPr>
              <w:t>、</w:t>
            </w:r>
            <w:r w:rsidRPr="00323305">
              <w:rPr>
                <w:rFonts w:ascii="Times New Roman" w:hAnsi="Times New Roman"/>
                <w:color w:val="000000"/>
                <w:sz w:val="22"/>
              </w:rPr>
              <w:t>SCM</w:t>
            </w:r>
            <w:r w:rsidRPr="00323305">
              <w:rPr>
                <w:rFonts w:ascii="Times New Roman" w:hAnsi="宋体"/>
                <w:color w:val="000000"/>
                <w:sz w:val="22"/>
              </w:rPr>
              <w:t>等）控制器缓存均具备断电保护功能，</w:t>
            </w:r>
            <w:r w:rsidRPr="00323305">
              <w:rPr>
                <w:rFonts w:ascii="Times New Roman" w:hAnsi="Times New Roman"/>
                <w:color w:val="000000"/>
                <w:sz w:val="22"/>
              </w:rPr>
              <w:t xml:space="preserve"> </w:t>
            </w:r>
            <w:r w:rsidRPr="00323305">
              <w:rPr>
                <w:rFonts w:ascii="Times New Roman" w:hAnsi="宋体"/>
                <w:color w:val="000000"/>
                <w:sz w:val="22"/>
              </w:rPr>
              <w:t>在出现电源故障时，可提供充足的电源，将高速缓存内容转储至非易失性内部存储设备上（非通用服务器架构）</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前端主机通道接口</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w:t>
            </w:r>
            <w:r w:rsidRPr="00323305">
              <w:rPr>
                <w:rFonts w:ascii="Times New Roman" w:hAnsi="Times New Roman"/>
                <w:color w:val="000000"/>
                <w:sz w:val="22"/>
              </w:rPr>
              <w:t xml:space="preserve">≥8*1Gbps Eth </w:t>
            </w:r>
            <w:r w:rsidRPr="00323305">
              <w:rPr>
                <w:rFonts w:ascii="Times New Roman" w:hAnsi="宋体"/>
                <w:color w:val="000000"/>
                <w:sz w:val="22"/>
              </w:rPr>
              <w:t>＋</w:t>
            </w:r>
            <w:r w:rsidRPr="00323305">
              <w:rPr>
                <w:rFonts w:ascii="Times New Roman" w:hAnsi="Times New Roman"/>
                <w:color w:val="000000"/>
                <w:sz w:val="22"/>
              </w:rPr>
              <w:t xml:space="preserve"> 4*10Gbps Eth </w:t>
            </w:r>
            <w:r w:rsidRPr="00323305">
              <w:rPr>
                <w:rFonts w:ascii="Times New Roman" w:hAnsi="宋体"/>
                <w:color w:val="000000"/>
                <w:sz w:val="22"/>
              </w:rPr>
              <w:t>＋</w:t>
            </w:r>
            <w:r w:rsidRPr="00323305">
              <w:rPr>
                <w:rFonts w:ascii="Times New Roman" w:hAnsi="Times New Roman"/>
                <w:color w:val="000000"/>
                <w:sz w:val="22"/>
              </w:rPr>
              <w:t xml:space="preserve"> 8*16G FC</w:t>
            </w:r>
            <w:r w:rsidRPr="00323305">
              <w:rPr>
                <w:rFonts w:ascii="Times New Roman" w:hAnsi="宋体"/>
                <w:color w:val="000000"/>
                <w:sz w:val="22"/>
              </w:rPr>
              <w:t>（满</w:t>
            </w:r>
            <w:proofErr w:type="gramStart"/>
            <w:r w:rsidRPr="00323305">
              <w:rPr>
                <w:rFonts w:ascii="Times New Roman" w:hAnsi="宋体"/>
                <w:color w:val="000000"/>
                <w:sz w:val="22"/>
              </w:rPr>
              <w:t>配多模光模块</w:t>
            </w:r>
            <w:proofErr w:type="gramEnd"/>
            <w:r w:rsidRPr="00323305">
              <w:rPr>
                <w:rFonts w:ascii="Times New Roman" w:hAnsi="宋体"/>
                <w:color w:val="000000"/>
                <w:sz w:val="22"/>
              </w:rPr>
              <w:t>）</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后端磁盘通道</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配置后端磁盘通道带宽</w:t>
            </w:r>
            <w:r w:rsidRPr="00323305">
              <w:rPr>
                <w:rFonts w:ascii="Times New Roman" w:hAnsi="Times New Roman"/>
                <w:color w:val="000000"/>
                <w:sz w:val="22"/>
              </w:rPr>
              <w:t>≥192Gbps</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配置硬盘</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w:t>
            </w:r>
            <w:r w:rsidRPr="00323305">
              <w:rPr>
                <w:rFonts w:ascii="Times New Roman" w:hAnsi="Times New Roman"/>
                <w:color w:val="000000"/>
                <w:sz w:val="22"/>
              </w:rPr>
              <w:t>≥31</w:t>
            </w:r>
            <w:r w:rsidRPr="00323305">
              <w:rPr>
                <w:rFonts w:ascii="Times New Roman" w:hAnsi="宋体"/>
                <w:color w:val="000000"/>
                <w:sz w:val="22"/>
              </w:rPr>
              <w:t>块</w:t>
            </w:r>
            <w:r w:rsidRPr="00323305">
              <w:rPr>
                <w:rFonts w:ascii="Times New Roman" w:hAnsi="Times New Roman"/>
                <w:color w:val="000000"/>
                <w:sz w:val="22"/>
              </w:rPr>
              <w:t>2.4TB SAS</w:t>
            </w:r>
            <w:r w:rsidRPr="00323305">
              <w:rPr>
                <w:rFonts w:ascii="Times New Roman" w:hAnsi="宋体"/>
                <w:color w:val="000000"/>
                <w:sz w:val="22"/>
              </w:rPr>
              <w:t>硬盘，配置</w:t>
            </w:r>
            <w:r w:rsidRPr="00323305">
              <w:rPr>
                <w:rFonts w:ascii="Times New Roman" w:hAnsi="Times New Roman"/>
                <w:color w:val="000000"/>
                <w:sz w:val="22"/>
              </w:rPr>
              <w:t>≥4</w:t>
            </w:r>
            <w:r w:rsidRPr="00323305">
              <w:rPr>
                <w:rFonts w:ascii="Times New Roman" w:hAnsi="宋体"/>
                <w:color w:val="000000"/>
                <w:sz w:val="22"/>
              </w:rPr>
              <w:t>块</w:t>
            </w:r>
            <w:r w:rsidRPr="00323305">
              <w:rPr>
                <w:rFonts w:ascii="Times New Roman" w:hAnsi="Times New Roman"/>
                <w:color w:val="000000"/>
                <w:sz w:val="22"/>
              </w:rPr>
              <w:t>1.92TB SSD</w:t>
            </w:r>
            <w:r w:rsidRPr="00323305">
              <w:rPr>
                <w:rFonts w:ascii="Times New Roman" w:hAnsi="宋体"/>
                <w:color w:val="000000"/>
                <w:sz w:val="22"/>
              </w:rPr>
              <w:t>盘（非</w:t>
            </w:r>
            <w:r w:rsidRPr="00323305">
              <w:rPr>
                <w:rFonts w:ascii="Times New Roman" w:hAnsi="Times New Roman"/>
                <w:color w:val="000000"/>
                <w:sz w:val="22"/>
              </w:rPr>
              <w:t>SATA</w:t>
            </w:r>
            <w:r w:rsidRPr="00323305">
              <w:rPr>
                <w:rFonts w:ascii="Times New Roman" w:hAnsi="宋体"/>
                <w:color w:val="000000"/>
                <w:sz w:val="22"/>
              </w:rPr>
              <w:t>接口）</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最大硬盘数</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最大支持磁盘插槽个数</w:t>
            </w:r>
            <w:r w:rsidRPr="00323305">
              <w:rPr>
                <w:rFonts w:ascii="Times New Roman" w:hAnsi="Times New Roman"/>
                <w:color w:val="000000"/>
                <w:sz w:val="22"/>
              </w:rPr>
              <w:t>≥1000</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RAID</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RAID 1</w:t>
            </w:r>
            <w:r w:rsidRPr="00323305">
              <w:rPr>
                <w:rFonts w:ascii="Times New Roman" w:hAnsi="宋体"/>
                <w:color w:val="000000"/>
                <w:sz w:val="22"/>
              </w:rPr>
              <w:t>、</w:t>
            </w:r>
            <w:r w:rsidRPr="00323305">
              <w:rPr>
                <w:rFonts w:ascii="Times New Roman" w:hAnsi="Times New Roman"/>
                <w:color w:val="000000"/>
                <w:sz w:val="22"/>
              </w:rPr>
              <w:t>RAID 10</w:t>
            </w:r>
            <w:r w:rsidRPr="00323305">
              <w:rPr>
                <w:rFonts w:ascii="Times New Roman" w:hAnsi="宋体"/>
                <w:color w:val="000000"/>
                <w:sz w:val="22"/>
              </w:rPr>
              <w:t>、</w:t>
            </w:r>
            <w:r w:rsidRPr="00323305">
              <w:rPr>
                <w:rFonts w:ascii="Times New Roman" w:hAnsi="Times New Roman"/>
                <w:color w:val="000000"/>
                <w:sz w:val="22"/>
              </w:rPr>
              <w:t>RAID50</w:t>
            </w:r>
            <w:r w:rsidRPr="00323305">
              <w:rPr>
                <w:rFonts w:ascii="Times New Roman" w:hAnsi="宋体"/>
                <w:color w:val="000000"/>
                <w:sz w:val="22"/>
              </w:rPr>
              <w:t>、</w:t>
            </w:r>
            <w:r w:rsidRPr="00323305">
              <w:rPr>
                <w:rFonts w:ascii="Times New Roman" w:hAnsi="Times New Roman"/>
                <w:color w:val="000000"/>
                <w:sz w:val="22"/>
              </w:rPr>
              <w:t>RAID 5</w:t>
            </w:r>
            <w:r w:rsidRPr="00323305">
              <w:rPr>
                <w:rFonts w:ascii="Times New Roman" w:hAnsi="宋体"/>
                <w:color w:val="000000"/>
                <w:sz w:val="22"/>
              </w:rPr>
              <w:t>、</w:t>
            </w:r>
            <w:r w:rsidRPr="00323305">
              <w:rPr>
                <w:rFonts w:ascii="Times New Roman" w:hAnsi="Times New Roman"/>
                <w:color w:val="000000"/>
                <w:sz w:val="22"/>
              </w:rPr>
              <w:t>RAID6</w:t>
            </w:r>
            <w:r w:rsidRPr="00323305">
              <w:rPr>
                <w:rFonts w:ascii="Times New Roman" w:hAnsi="宋体"/>
                <w:color w:val="000000"/>
                <w:sz w:val="22"/>
              </w:rPr>
              <w:t>等可选配置</w:t>
            </w:r>
            <w:r w:rsidRPr="00323305">
              <w:rPr>
                <w:rFonts w:ascii="Times New Roman" w:hAnsi="Times New Roman"/>
                <w:color w:val="000000"/>
                <w:sz w:val="22"/>
              </w:rPr>
              <w:t xml:space="preserve"> </w:t>
            </w:r>
          </w:p>
        </w:tc>
      </w:tr>
      <w:tr w:rsidR="00323305" w:rsidRPr="00323305" w:rsidTr="00855FC0">
        <w:trPr>
          <w:trHeight w:val="32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效率提升</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SAN</w:t>
            </w:r>
            <w:r w:rsidRPr="00323305">
              <w:rPr>
                <w:rFonts w:ascii="Times New Roman" w:hAnsi="宋体"/>
                <w:color w:val="000000"/>
                <w:sz w:val="22"/>
              </w:rPr>
              <w:t>在线重</w:t>
            </w:r>
            <w:proofErr w:type="gramStart"/>
            <w:r w:rsidRPr="00323305">
              <w:rPr>
                <w:rFonts w:ascii="Times New Roman" w:hAnsi="宋体"/>
                <w:color w:val="000000"/>
                <w:sz w:val="22"/>
              </w:rPr>
              <w:t>删</w:t>
            </w:r>
            <w:proofErr w:type="gramEnd"/>
            <w:r w:rsidRPr="00323305">
              <w:rPr>
                <w:rFonts w:ascii="Times New Roman" w:hAnsi="宋体"/>
                <w:color w:val="000000"/>
                <w:sz w:val="22"/>
              </w:rPr>
              <w:t>功能（非重复</w:t>
            </w:r>
            <w:r w:rsidRPr="00323305">
              <w:rPr>
                <w:rFonts w:ascii="Times New Roman" w:hAnsi="Times New Roman"/>
                <w:color w:val="000000"/>
                <w:sz w:val="22"/>
              </w:rPr>
              <w:t>0</w:t>
            </w:r>
            <w:r w:rsidRPr="00323305">
              <w:rPr>
                <w:rFonts w:ascii="Times New Roman" w:hAnsi="宋体"/>
                <w:color w:val="000000"/>
                <w:sz w:val="22"/>
              </w:rPr>
              <w:t>页面缩减），提升空间的有效利用率</w:t>
            </w:r>
          </w:p>
        </w:tc>
      </w:tr>
      <w:tr w:rsidR="00323305" w:rsidRPr="00323305" w:rsidTr="00855FC0">
        <w:trPr>
          <w:trHeight w:val="320"/>
        </w:trPr>
        <w:tc>
          <w:tcPr>
            <w:tcW w:w="680" w:type="pct"/>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SAN</w:t>
            </w:r>
            <w:r w:rsidRPr="00323305">
              <w:rPr>
                <w:rFonts w:ascii="Times New Roman" w:hAnsi="宋体"/>
                <w:color w:val="000000"/>
                <w:sz w:val="22"/>
              </w:rPr>
              <w:t>压缩功能，提升空间的有效利用率</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本地数据保护</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配置数据快照功能，恢复某个时间点的快照，其他时间点快照不丢失；</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NAS</w:t>
            </w:r>
            <w:r w:rsidRPr="00323305">
              <w:rPr>
                <w:rFonts w:ascii="Times New Roman" w:hAnsi="宋体"/>
                <w:color w:val="000000"/>
                <w:sz w:val="22"/>
              </w:rPr>
              <w:t>功能</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w:t>
            </w:r>
            <w:r w:rsidRPr="00323305">
              <w:rPr>
                <w:rFonts w:ascii="Times New Roman" w:hAnsi="Times New Roman"/>
                <w:color w:val="000000"/>
                <w:sz w:val="22"/>
              </w:rPr>
              <w:t>NAS</w:t>
            </w:r>
            <w:r w:rsidRPr="00323305">
              <w:rPr>
                <w:rFonts w:ascii="Times New Roman" w:hAnsi="宋体"/>
                <w:color w:val="000000"/>
                <w:sz w:val="22"/>
              </w:rPr>
              <w:t>功能，配置</w:t>
            </w:r>
            <w:r w:rsidRPr="00323305">
              <w:rPr>
                <w:rFonts w:ascii="Times New Roman" w:hAnsi="Times New Roman"/>
                <w:color w:val="000000"/>
                <w:sz w:val="22"/>
              </w:rPr>
              <w:t>NFS</w:t>
            </w:r>
            <w:r w:rsidRPr="00323305">
              <w:rPr>
                <w:rFonts w:ascii="Times New Roman" w:hAnsi="宋体"/>
                <w:color w:val="000000"/>
                <w:sz w:val="22"/>
              </w:rPr>
              <w:t>、</w:t>
            </w:r>
            <w:r w:rsidRPr="00323305">
              <w:rPr>
                <w:rFonts w:ascii="Times New Roman" w:hAnsi="Times New Roman"/>
                <w:color w:val="000000"/>
                <w:sz w:val="22"/>
              </w:rPr>
              <w:t>CIFS</w:t>
            </w:r>
            <w:r w:rsidRPr="00323305">
              <w:rPr>
                <w:rFonts w:ascii="Times New Roman" w:hAnsi="宋体"/>
                <w:color w:val="000000"/>
                <w:sz w:val="22"/>
              </w:rPr>
              <w:t>、</w:t>
            </w:r>
            <w:r w:rsidRPr="00323305">
              <w:rPr>
                <w:rFonts w:ascii="Times New Roman" w:hAnsi="Times New Roman"/>
                <w:color w:val="000000"/>
                <w:sz w:val="22"/>
              </w:rPr>
              <w:t>NDMP</w:t>
            </w:r>
            <w:r w:rsidRPr="00323305">
              <w:rPr>
                <w:rFonts w:ascii="Times New Roman" w:hAnsi="宋体"/>
                <w:color w:val="000000"/>
                <w:sz w:val="22"/>
              </w:rPr>
              <w:t>、多租户、目录配额功能；</w:t>
            </w:r>
            <w:r w:rsidRPr="00323305">
              <w:rPr>
                <w:rFonts w:ascii="Times New Roman" w:hAnsi="Times New Roman"/>
                <w:color w:val="000000"/>
                <w:sz w:val="22"/>
              </w:rPr>
              <w:t>NFS</w:t>
            </w:r>
            <w:r w:rsidRPr="00323305">
              <w:rPr>
                <w:rFonts w:ascii="Times New Roman" w:hAnsi="宋体"/>
                <w:color w:val="000000"/>
                <w:sz w:val="22"/>
              </w:rPr>
              <w:t>业务支持全局命名空间和日志审计功能</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文件系统分级</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配置文件系统分级功能，支持基于文件粒度在</w:t>
            </w:r>
            <w:r w:rsidRPr="00323305">
              <w:rPr>
                <w:rFonts w:ascii="Times New Roman" w:hAnsi="Times New Roman"/>
                <w:color w:val="000000"/>
                <w:sz w:val="22"/>
              </w:rPr>
              <w:t>SSD</w:t>
            </w:r>
            <w:r w:rsidRPr="00323305">
              <w:rPr>
                <w:rFonts w:ascii="Times New Roman" w:hAnsi="宋体"/>
                <w:color w:val="000000"/>
                <w:sz w:val="22"/>
              </w:rPr>
              <w:t>与</w:t>
            </w:r>
            <w:r w:rsidRPr="00323305">
              <w:rPr>
                <w:rFonts w:ascii="Times New Roman" w:hAnsi="Times New Roman"/>
                <w:color w:val="000000"/>
                <w:sz w:val="22"/>
              </w:rPr>
              <w:t>HDD</w:t>
            </w:r>
            <w:r w:rsidRPr="00323305">
              <w:rPr>
                <w:rFonts w:ascii="Times New Roman" w:hAnsi="宋体"/>
                <w:color w:val="000000"/>
                <w:sz w:val="22"/>
              </w:rPr>
              <w:t>之间做分级</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SSD</w:t>
            </w:r>
            <w:r w:rsidRPr="00323305">
              <w:rPr>
                <w:rFonts w:ascii="Times New Roman" w:hAnsi="宋体"/>
                <w:color w:val="000000"/>
                <w:sz w:val="22"/>
              </w:rPr>
              <w:t>缓存</w:t>
            </w:r>
          </w:p>
        </w:tc>
        <w:tc>
          <w:tcPr>
            <w:tcW w:w="4320" w:type="pct"/>
            <w:tcBorders>
              <w:top w:val="nil"/>
              <w:left w:val="nil"/>
              <w:bottom w:val="single" w:sz="4" w:space="0" w:color="auto"/>
              <w:right w:val="single" w:sz="4" w:space="0" w:color="auto"/>
            </w:tcBorders>
            <w:shd w:val="clear" w:color="auto" w:fill="auto"/>
            <w:vAlign w:val="center"/>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配置智能</w:t>
            </w:r>
            <w:r w:rsidRPr="00323305">
              <w:rPr>
                <w:rFonts w:ascii="Times New Roman" w:hAnsi="Times New Roman"/>
                <w:color w:val="000000"/>
                <w:sz w:val="22"/>
              </w:rPr>
              <w:t>SSD</w:t>
            </w:r>
            <w:r w:rsidRPr="00323305">
              <w:rPr>
                <w:rFonts w:ascii="Times New Roman" w:hAnsi="宋体"/>
                <w:color w:val="000000"/>
                <w:sz w:val="22"/>
              </w:rPr>
              <w:t>缓存使用许可，提升存储系统性能</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lastRenderedPageBreak/>
              <w:t>重</w:t>
            </w:r>
            <w:proofErr w:type="gramStart"/>
            <w:r w:rsidRPr="00323305">
              <w:rPr>
                <w:rFonts w:ascii="Times New Roman" w:hAnsi="宋体"/>
                <w:color w:val="000000"/>
                <w:sz w:val="22"/>
              </w:rPr>
              <w:t>删</w:t>
            </w:r>
            <w:proofErr w:type="gramEnd"/>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NAS</w:t>
            </w:r>
            <w:r w:rsidRPr="00323305">
              <w:rPr>
                <w:rFonts w:ascii="Times New Roman" w:hAnsi="宋体"/>
                <w:color w:val="000000"/>
                <w:sz w:val="22"/>
              </w:rPr>
              <w:t>在线重</w:t>
            </w:r>
            <w:proofErr w:type="gramStart"/>
            <w:r w:rsidRPr="00323305">
              <w:rPr>
                <w:rFonts w:ascii="Times New Roman" w:hAnsi="宋体"/>
                <w:color w:val="000000"/>
                <w:sz w:val="22"/>
              </w:rPr>
              <w:t>删</w:t>
            </w:r>
            <w:proofErr w:type="gramEnd"/>
            <w:r w:rsidRPr="00323305">
              <w:rPr>
                <w:rFonts w:ascii="Times New Roman" w:hAnsi="宋体"/>
                <w:color w:val="000000"/>
                <w:sz w:val="22"/>
              </w:rPr>
              <w:t>功能，提升空间的有效利用率</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压缩</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NAS</w:t>
            </w:r>
            <w:r w:rsidRPr="00323305">
              <w:rPr>
                <w:rFonts w:ascii="Times New Roman" w:hAnsi="宋体"/>
                <w:color w:val="000000"/>
                <w:sz w:val="22"/>
              </w:rPr>
              <w:t>压缩功能，提升空间的有效利用率</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NAS</w:t>
            </w:r>
            <w:r w:rsidRPr="00323305">
              <w:rPr>
                <w:rFonts w:ascii="Times New Roman" w:hAnsi="宋体"/>
                <w:color w:val="000000"/>
                <w:sz w:val="22"/>
              </w:rPr>
              <w:t>一体化备份</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支持内置备份功能直接将文件系统备份到备份存储，支持配置本地备份策略、异地备份策略；可用本地或者异地备份副本进行恢复。</w:t>
            </w:r>
          </w:p>
        </w:tc>
      </w:tr>
      <w:tr w:rsidR="00323305" w:rsidRPr="00323305" w:rsidTr="00855FC0">
        <w:trPr>
          <w:trHeight w:val="9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SAN</w:t>
            </w:r>
            <w:r w:rsidRPr="00323305">
              <w:rPr>
                <w:rFonts w:ascii="Times New Roman" w:hAnsi="宋体"/>
                <w:color w:val="000000"/>
                <w:sz w:val="22"/>
              </w:rPr>
              <w:t>与</w:t>
            </w:r>
            <w:r w:rsidRPr="00323305">
              <w:rPr>
                <w:rFonts w:ascii="Times New Roman" w:hAnsi="Times New Roman"/>
                <w:color w:val="000000"/>
                <w:sz w:val="22"/>
              </w:rPr>
              <w:t>NAS</w:t>
            </w:r>
            <w:r w:rsidRPr="00323305">
              <w:rPr>
                <w:rFonts w:ascii="Times New Roman" w:hAnsi="宋体"/>
                <w:color w:val="000000"/>
                <w:sz w:val="22"/>
              </w:rPr>
              <w:t>一体化免</w:t>
            </w:r>
            <w:proofErr w:type="gramStart"/>
            <w:r w:rsidRPr="00323305">
              <w:rPr>
                <w:rFonts w:ascii="Times New Roman" w:hAnsi="宋体"/>
                <w:color w:val="000000"/>
                <w:sz w:val="22"/>
              </w:rPr>
              <w:t>网关双</w:t>
            </w:r>
            <w:proofErr w:type="gramEnd"/>
            <w:r w:rsidRPr="00323305">
              <w:rPr>
                <w:rFonts w:ascii="Times New Roman" w:hAnsi="宋体"/>
                <w:color w:val="000000"/>
                <w:sz w:val="22"/>
              </w:rPr>
              <w:t>活</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配置双活功能，支持</w:t>
            </w:r>
            <w:r w:rsidRPr="00323305">
              <w:rPr>
                <w:rFonts w:ascii="Times New Roman" w:hAnsi="Times New Roman"/>
                <w:color w:val="000000"/>
                <w:sz w:val="22"/>
              </w:rPr>
              <w:t>SAN</w:t>
            </w:r>
            <w:r w:rsidRPr="00323305">
              <w:rPr>
                <w:rFonts w:ascii="Times New Roman" w:hAnsi="宋体"/>
                <w:color w:val="000000"/>
                <w:sz w:val="22"/>
              </w:rPr>
              <w:t>与</w:t>
            </w:r>
            <w:r w:rsidRPr="00323305">
              <w:rPr>
                <w:rFonts w:ascii="Times New Roman" w:hAnsi="Times New Roman"/>
                <w:color w:val="000000"/>
                <w:sz w:val="22"/>
              </w:rPr>
              <w:t>NAS</w:t>
            </w:r>
            <w:r w:rsidRPr="00323305">
              <w:rPr>
                <w:rFonts w:ascii="Times New Roman" w:hAnsi="宋体"/>
                <w:color w:val="000000"/>
                <w:sz w:val="22"/>
              </w:rPr>
              <w:t>的一体化免</w:t>
            </w:r>
            <w:proofErr w:type="gramStart"/>
            <w:r w:rsidRPr="00323305">
              <w:rPr>
                <w:rFonts w:ascii="Times New Roman" w:hAnsi="宋体"/>
                <w:color w:val="000000"/>
                <w:sz w:val="22"/>
              </w:rPr>
              <w:t>网关双</w:t>
            </w:r>
            <w:proofErr w:type="gramEnd"/>
            <w:r w:rsidRPr="00323305">
              <w:rPr>
                <w:rFonts w:ascii="Times New Roman" w:hAnsi="宋体"/>
                <w:color w:val="000000"/>
                <w:sz w:val="22"/>
              </w:rPr>
              <w:t>活，任意一套设备</w:t>
            </w:r>
            <w:proofErr w:type="gramStart"/>
            <w:r w:rsidRPr="00323305">
              <w:rPr>
                <w:rFonts w:ascii="Times New Roman" w:hAnsi="宋体"/>
                <w:color w:val="000000"/>
                <w:sz w:val="22"/>
              </w:rPr>
              <w:t>宕</w:t>
            </w:r>
            <w:proofErr w:type="gramEnd"/>
            <w:r w:rsidRPr="00323305">
              <w:rPr>
                <w:rFonts w:ascii="Times New Roman" w:hAnsi="宋体"/>
                <w:color w:val="000000"/>
                <w:sz w:val="22"/>
              </w:rPr>
              <w:t>机均不影响上层业务系统运行（业务不中断），支持</w:t>
            </w:r>
            <w:r w:rsidRPr="00323305">
              <w:rPr>
                <w:rFonts w:ascii="Times New Roman" w:hAnsi="Times New Roman"/>
                <w:color w:val="000000"/>
                <w:sz w:val="22"/>
              </w:rPr>
              <w:t>FC</w:t>
            </w:r>
            <w:r w:rsidRPr="00323305">
              <w:rPr>
                <w:rFonts w:ascii="Times New Roman" w:hAnsi="宋体"/>
                <w:color w:val="000000"/>
                <w:sz w:val="22"/>
              </w:rPr>
              <w:t>链路复制，</w:t>
            </w:r>
            <w:r w:rsidRPr="00323305">
              <w:rPr>
                <w:rFonts w:ascii="Times New Roman" w:hAnsi="Times New Roman"/>
                <w:color w:val="000000"/>
                <w:sz w:val="22"/>
              </w:rPr>
              <w:t>SAN</w:t>
            </w:r>
            <w:r w:rsidRPr="00323305">
              <w:rPr>
                <w:rFonts w:ascii="Times New Roman" w:hAnsi="宋体"/>
                <w:color w:val="000000"/>
                <w:sz w:val="22"/>
              </w:rPr>
              <w:t>双</w:t>
            </w:r>
            <w:proofErr w:type="gramStart"/>
            <w:r w:rsidRPr="00323305">
              <w:rPr>
                <w:rFonts w:ascii="Times New Roman" w:hAnsi="宋体"/>
                <w:color w:val="000000"/>
                <w:sz w:val="22"/>
              </w:rPr>
              <w:t>活支持</w:t>
            </w:r>
            <w:proofErr w:type="gramEnd"/>
            <w:r w:rsidRPr="00323305">
              <w:rPr>
                <w:rFonts w:ascii="Times New Roman" w:hAnsi="宋体"/>
                <w:color w:val="000000"/>
                <w:sz w:val="22"/>
              </w:rPr>
              <w:t>双活流量分担，支持故障自动切换和回切。</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服务</w:t>
            </w:r>
          </w:p>
        </w:tc>
        <w:tc>
          <w:tcPr>
            <w:tcW w:w="4320"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提供三年</w:t>
            </w:r>
            <w:proofErr w:type="gramStart"/>
            <w:r w:rsidRPr="00323305">
              <w:rPr>
                <w:rFonts w:ascii="Times New Roman" w:hAnsi="宋体"/>
                <w:color w:val="000000"/>
                <w:sz w:val="22"/>
              </w:rPr>
              <w:t>原厂维保及</w:t>
            </w:r>
            <w:proofErr w:type="gramEnd"/>
            <w:r w:rsidRPr="00323305">
              <w:rPr>
                <w:rFonts w:ascii="Times New Roman" w:hAnsi="宋体"/>
                <w:color w:val="000000"/>
                <w:sz w:val="22"/>
              </w:rPr>
              <w:t>存储安装实施服务，</w:t>
            </w:r>
            <w:r w:rsidRPr="00323305">
              <w:rPr>
                <w:rFonts w:ascii="Times New Roman" w:hAnsi="宋体" w:hint="eastAsia"/>
                <w:color w:val="000000"/>
                <w:sz w:val="22"/>
              </w:rPr>
              <w:t>如有请</w:t>
            </w:r>
            <w:r w:rsidRPr="00323305">
              <w:rPr>
                <w:rFonts w:ascii="Times New Roman" w:hAnsi="宋体"/>
                <w:color w:val="000000"/>
                <w:sz w:val="22"/>
              </w:rPr>
              <w:t>提供原厂售后服务承诺函和授权书；设备生产商在国内设有</w:t>
            </w:r>
            <w:r w:rsidRPr="00323305">
              <w:rPr>
                <w:rFonts w:ascii="Times New Roman" w:hAnsi="Times New Roman"/>
                <w:color w:val="000000"/>
                <w:sz w:val="22"/>
              </w:rPr>
              <w:t>400</w:t>
            </w:r>
            <w:r w:rsidRPr="00323305">
              <w:rPr>
                <w:rFonts w:ascii="Times New Roman" w:hAnsi="宋体"/>
                <w:color w:val="000000"/>
                <w:sz w:val="22"/>
              </w:rPr>
              <w:t>技术服务热线。</w:t>
            </w:r>
          </w:p>
        </w:tc>
      </w:tr>
    </w:tbl>
    <w:p w:rsidR="00323305" w:rsidRPr="00323305" w:rsidRDefault="00323305" w:rsidP="00323305">
      <w:pPr>
        <w:widowControl/>
        <w:spacing w:beforeLines="50" w:afterLines="50" w:line="360" w:lineRule="auto"/>
        <w:ind w:firstLine="420"/>
        <w:contextualSpacing/>
        <w:jc w:val="left"/>
        <w:rPr>
          <w:rFonts w:ascii="宋体" w:hAnsi="宋体" w:cs="宋体"/>
          <w:kern w:val="0"/>
          <w:szCs w:val="21"/>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2</w:t>
      </w:r>
      <w:r w:rsidRPr="00323305">
        <w:rPr>
          <w:rFonts w:ascii="Times New Roman" w:hAnsi="Times New Roman" w:hint="eastAsia"/>
          <w:b/>
          <w:sz w:val="22"/>
        </w:rPr>
        <w:t>）长久保存</w:t>
      </w:r>
      <w:r w:rsidRPr="00323305">
        <w:rPr>
          <w:rFonts w:ascii="Times New Roman" w:hAnsi="Times New Roman" w:hint="eastAsia"/>
          <w:b/>
          <w:sz w:val="22"/>
        </w:rPr>
        <w:t>-</w:t>
      </w:r>
      <w:r w:rsidRPr="00323305">
        <w:rPr>
          <w:rFonts w:ascii="Times New Roman" w:hAnsi="Times New Roman" w:hint="eastAsia"/>
          <w:b/>
          <w:sz w:val="22"/>
        </w:rPr>
        <w:t>生产存储</w:t>
      </w:r>
    </w:p>
    <w:tbl>
      <w:tblPr>
        <w:tblW w:w="5000" w:type="pct"/>
        <w:tblInd w:w="113" w:type="dxa"/>
        <w:tblLook w:val="04A0"/>
      </w:tblPr>
      <w:tblGrid>
        <w:gridCol w:w="1263"/>
        <w:gridCol w:w="8024"/>
      </w:tblGrid>
      <w:tr w:rsidR="00323305" w:rsidRPr="00323305" w:rsidTr="00855FC0">
        <w:trPr>
          <w:trHeight w:val="320"/>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b/>
                <w:color w:val="000000"/>
                <w:sz w:val="22"/>
              </w:rPr>
            </w:pPr>
            <w:r w:rsidRPr="00323305">
              <w:rPr>
                <w:rFonts w:ascii="Times New Roman" w:hAnsi="宋体"/>
                <w:b/>
                <w:bCs/>
                <w:color w:val="000000"/>
                <w:sz w:val="22"/>
              </w:rPr>
              <w:t>名称</w:t>
            </w:r>
          </w:p>
        </w:tc>
        <w:tc>
          <w:tcPr>
            <w:tcW w:w="4320" w:type="pct"/>
            <w:tcBorders>
              <w:top w:val="single" w:sz="4" w:space="0" w:color="auto"/>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b/>
                <w:color w:val="000000"/>
                <w:sz w:val="22"/>
              </w:rPr>
            </w:pPr>
            <w:r w:rsidRPr="00323305">
              <w:rPr>
                <w:rFonts w:ascii="Times New Roman" w:hAnsi="宋体"/>
                <w:b/>
                <w:color w:val="000000"/>
                <w:sz w:val="22"/>
              </w:rPr>
              <w:t>指标要求</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体系架构</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proofErr w:type="gramStart"/>
            <w:r w:rsidRPr="00323305">
              <w:rPr>
                <w:rFonts w:ascii="Times New Roman" w:hAnsi="宋体"/>
                <w:color w:val="000000"/>
                <w:sz w:val="22"/>
              </w:rPr>
              <w:t>实配</w:t>
            </w:r>
            <w:proofErr w:type="gramEnd"/>
            <w:r w:rsidRPr="00323305">
              <w:rPr>
                <w:rFonts w:ascii="Times New Roman" w:hAnsi="Times New Roman"/>
                <w:color w:val="000000"/>
                <w:sz w:val="22"/>
              </w:rPr>
              <w:t>SAN</w:t>
            </w:r>
            <w:r w:rsidRPr="00323305">
              <w:rPr>
                <w:rFonts w:ascii="Times New Roman" w:hAnsi="宋体"/>
                <w:color w:val="000000"/>
                <w:sz w:val="22"/>
              </w:rPr>
              <w:t>与</w:t>
            </w:r>
            <w:r w:rsidRPr="00323305">
              <w:rPr>
                <w:rFonts w:ascii="Times New Roman" w:hAnsi="Times New Roman"/>
                <w:color w:val="000000"/>
                <w:sz w:val="22"/>
              </w:rPr>
              <w:t>NAS</w:t>
            </w:r>
            <w:r w:rsidRPr="00323305">
              <w:rPr>
                <w:rFonts w:ascii="Times New Roman" w:hAnsi="宋体"/>
                <w:color w:val="000000"/>
                <w:sz w:val="22"/>
              </w:rPr>
              <w:t>统一存储，配置</w:t>
            </w:r>
            <w:r w:rsidRPr="00323305">
              <w:rPr>
                <w:rFonts w:ascii="Times New Roman" w:hAnsi="Times New Roman"/>
                <w:color w:val="000000"/>
                <w:sz w:val="22"/>
              </w:rPr>
              <w:t>NAS</w:t>
            </w:r>
            <w:r w:rsidRPr="00323305">
              <w:rPr>
                <w:rFonts w:ascii="Times New Roman" w:hAnsi="宋体"/>
                <w:color w:val="000000"/>
                <w:sz w:val="22"/>
              </w:rPr>
              <w:t>协议（包括</w:t>
            </w:r>
            <w:r w:rsidRPr="00323305">
              <w:rPr>
                <w:rFonts w:ascii="Times New Roman" w:hAnsi="Times New Roman"/>
                <w:color w:val="000000"/>
                <w:sz w:val="22"/>
              </w:rPr>
              <w:t>NFS</w:t>
            </w:r>
            <w:r w:rsidRPr="00323305">
              <w:rPr>
                <w:rFonts w:ascii="Times New Roman" w:hAnsi="宋体"/>
                <w:color w:val="000000"/>
                <w:sz w:val="22"/>
              </w:rPr>
              <w:t>和</w:t>
            </w:r>
            <w:r w:rsidRPr="00323305">
              <w:rPr>
                <w:rFonts w:ascii="Times New Roman" w:hAnsi="Times New Roman"/>
                <w:color w:val="000000"/>
                <w:sz w:val="22"/>
              </w:rPr>
              <w:t>CIFS</w:t>
            </w:r>
            <w:r w:rsidRPr="00323305">
              <w:rPr>
                <w:rFonts w:ascii="Times New Roman" w:hAnsi="宋体"/>
                <w:color w:val="000000"/>
                <w:sz w:val="22"/>
              </w:rPr>
              <w:t>）、</w:t>
            </w:r>
            <w:r w:rsidRPr="00323305">
              <w:rPr>
                <w:rFonts w:ascii="Times New Roman" w:hAnsi="Times New Roman"/>
                <w:color w:val="000000"/>
                <w:sz w:val="22"/>
              </w:rPr>
              <w:t>IP SAN</w:t>
            </w:r>
            <w:r w:rsidRPr="00323305">
              <w:rPr>
                <w:rFonts w:ascii="Times New Roman" w:hAnsi="宋体"/>
                <w:color w:val="000000"/>
                <w:sz w:val="22"/>
              </w:rPr>
              <w:t>和</w:t>
            </w:r>
            <w:r w:rsidRPr="00323305">
              <w:rPr>
                <w:rFonts w:ascii="Times New Roman" w:hAnsi="Times New Roman"/>
                <w:color w:val="000000"/>
                <w:sz w:val="22"/>
              </w:rPr>
              <w:t>FC SAN</w:t>
            </w:r>
            <w:r w:rsidRPr="00323305">
              <w:rPr>
                <w:rFonts w:ascii="Times New Roman" w:hAnsi="宋体"/>
                <w:color w:val="000000"/>
                <w:sz w:val="22"/>
              </w:rPr>
              <w:t>协议，不需额外配置</w:t>
            </w:r>
            <w:r w:rsidRPr="00323305">
              <w:rPr>
                <w:rFonts w:ascii="Times New Roman" w:hAnsi="Times New Roman"/>
                <w:color w:val="000000"/>
                <w:sz w:val="22"/>
              </w:rPr>
              <w:t>NAS</w:t>
            </w:r>
            <w:r w:rsidRPr="00323305">
              <w:rPr>
                <w:rFonts w:ascii="Times New Roman" w:hAnsi="宋体"/>
                <w:color w:val="000000"/>
                <w:sz w:val="22"/>
              </w:rPr>
              <w:t>网关，存储操作界面同时支持块存储和文件存储功能</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控制器扩展能力</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支持控制器扩展，最大支持</w:t>
            </w:r>
            <w:r w:rsidRPr="00323305">
              <w:rPr>
                <w:rFonts w:ascii="Times New Roman" w:hAnsi="Times New Roman"/>
                <w:color w:val="000000"/>
                <w:sz w:val="22"/>
              </w:rPr>
              <w:t>≥8</w:t>
            </w:r>
            <w:r w:rsidRPr="00323305">
              <w:rPr>
                <w:rFonts w:ascii="Times New Roman" w:hAnsi="宋体"/>
                <w:color w:val="000000"/>
                <w:sz w:val="22"/>
              </w:rPr>
              <w:t>控；</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控制器配置</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配置双</w:t>
            </w:r>
            <w:r w:rsidRPr="00323305">
              <w:rPr>
                <w:rFonts w:ascii="Times New Roman" w:hAnsi="Times New Roman"/>
                <w:color w:val="000000"/>
                <w:sz w:val="22"/>
              </w:rPr>
              <w:t>Active-Active</w:t>
            </w:r>
            <w:r w:rsidRPr="00323305">
              <w:rPr>
                <w:rFonts w:ascii="Times New Roman" w:hAnsi="宋体"/>
                <w:color w:val="000000"/>
                <w:sz w:val="22"/>
              </w:rPr>
              <w:t>控制器；采用</w:t>
            </w:r>
            <w:r w:rsidRPr="00323305">
              <w:rPr>
                <w:rFonts w:ascii="Times New Roman" w:hAnsi="Times New Roman"/>
                <w:color w:val="000000"/>
                <w:sz w:val="22"/>
              </w:rPr>
              <w:t>2U</w:t>
            </w:r>
            <w:proofErr w:type="gramStart"/>
            <w:r w:rsidRPr="00323305">
              <w:rPr>
                <w:rFonts w:ascii="Times New Roman" w:hAnsi="宋体"/>
                <w:color w:val="000000"/>
                <w:sz w:val="22"/>
              </w:rPr>
              <w:t>盘控一体</w:t>
            </w:r>
            <w:proofErr w:type="gramEnd"/>
            <w:r w:rsidRPr="00323305">
              <w:rPr>
                <w:rFonts w:ascii="Times New Roman" w:hAnsi="宋体"/>
                <w:color w:val="000000"/>
                <w:sz w:val="22"/>
              </w:rPr>
              <w:t>架构</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控制器处理器</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采用中国产核心处理器（非</w:t>
            </w:r>
            <w:r w:rsidRPr="00323305">
              <w:rPr>
                <w:rFonts w:ascii="Times New Roman" w:hAnsi="Times New Roman"/>
                <w:color w:val="000000"/>
                <w:sz w:val="22"/>
              </w:rPr>
              <w:t>Intel</w:t>
            </w:r>
            <w:r w:rsidRPr="00323305">
              <w:rPr>
                <w:rFonts w:ascii="Times New Roman" w:hAnsi="宋体"/>
                <w:color w:val="000000"/>
                <w:sz w:val="22"/>
              </w:rPr>
              <w:t>）芯片</w:t>
            </w:r>
          </w:p>
        </w:tc>
      </w:tr>
      <w:tr w:rsidR="00323305" w:rsidRPr="00323305" w:rsidTr="00855FC0">
        <w:trPr>
          <w:trHeight w:val="9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存储缓存容量</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配置双控缓存容量</w:t>
            </w:r>
            <w:r w:rsidRPr="00323305">
              <w:rPr>
                <w:rFonts w:ascii="Times New Roman" w:hAnsi="Times New Roman"/>
                <w:color w:val="000000"/>
                <w:sz w:val="22"/>
              </w:rPr>
              <w:t>≥128GB</w:t>
            </w:r>
            <w:r w:rsidRPr="00323305">
              <w:rPr>
                <w:rFonts w:ascii="Times New Roman" w:hAnsi="宋体"/>
                <w:color w:val="000000"/>
                <w:sz w:val="22"/>
              </w:rPr>
              <w:t>（不含任何性能加速模块、</w:t>
            </w:r>
            <w:r w:rsidRPr="00323305">
              <w:rPr>
                <w:rFonts w:ascii="Times New Roman" w:hAnsi="Times New Roman"/>
                <w:color w:val="000000"/>
                <w:sz w:val="22"/>
              </w:rPr>
              <w:t>FlashCache</w:t>
            </w:r>
            <w:r w:rsidRPr="00323305">
              <w:rPr>
                <w:rFonts w:ascii="Times New Roman" w:hAnsi="宋体"/>
                <w:color w:val="000000"/>
                <w:sz w:val="22"/>
              </w:rPr>
              <w:t>、</w:t>
            </w:r>
            <w:r w:rsidRPr="00323305">
              <w:rPr>
                <w:rFonts w:ascii="Times New Roman" w:hAnsi="Times New Roman"/>
                <w:color w:val="000000"/>
                <w:sz w:val="22"/>
              </w:rPr>
              <w:t>PAM</w:t>
            </w:r>
            <w:r w:rsidRPr="00323305">
              <w:rPr>
                <w:rFonts w:ascii="Times New Roman" w:hAnsi="宋体"/>
                <w:color w:val="000000"/>
                <w:sz w:val="22"/>
              </w:rPr>
              <w:t>卡，</w:t>
            </w:r>
            <w:r w:rsidRPr="00323305">
              <w:rPr>
                <w:rFonts w:ascii="Times New Roman" w:hAnsi="Times New Roman"/>
                <w:color w:val="000000"/>
                <w:sz w:val="22"/>
              </w:rPr>
              <w:t>SSD Cache</w:t>
            </w:r>
            <w:r w:rsidRPr="00323305">
              <w:rPr>
                <w:rFonts w:ascii="Times New Roman" w:hAnsi="宋体"/>
                <w:color w:val="000000"/>
                <w:sz w:val="22"/>
              </w:rPr>
              <w:t>、</w:t>
            </w:r>
            <w:r w:rsidRPr="00323305">
              <w:rPr>
                <w:rFonts w:ascii="Times New Roman" w:hAnsi="Times New Roman"/>
                <w:color w:val="000000"/>
                <w:sz w:val="22"/>
              </w:rPr>
              <w:t>SCM</w:t>
            </w:r>
            <w:r w:rsidRPr="00323305">
              <w:rPr>
                <w:rFonts w:ascii="Times New Roman" w:hAnsi="宋体"/>
                <w:color w:val="000000"/>
                <w:sz w:val="22"/>
              </w:rPr>
              <w:t>等）控制器缓存均具备断电保护功能，</w:t>
            </w:r>
            <w:r w:rsidRPr="00323305">
              <w:rPr>
                <w:rFonts w:ascii="Times New Roman" w:hAnsi="Times New Roman"/>
                <w:color w:val="000000"/>
                <w:sz w:val="22"/>
              </w:rPr>
              <w:t xml:space="preserve"> </w:t>
            </w:r>
            <w:r w:rsidRPr="00323305">
              <w:rPr>
                <w:rFonts w:ascii="Times New Roman" w:hAnsi="宋体"/>
                <w:color w:val="000000"/>
                <w:sz w:val="22"/>
              </w:rPr>
              <w:t>在出现电源故障时，可提供充足的电源，将高速缓存内容转储至非易失性内部存储设备上（非通用服务器架构）</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前端主机通道接口</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w:t>
            </w:r>
            <w:r w:rsidRPr="00323305">
              <w:rPr>
                <w:rFonts w:ascii="Times New Roman" w:hAnsi="Times New Roman"/>
                <w:color w:val="000000"/>
                <w:sz w:val="22"/>
              </w:rPr>
              <w:t xml:space="preserve">≥8*1Gbps Eth </w:t>
            </w:r>
            <w:r w:rsidRPr="00323305">
              <w:rPr>
                <w:rFonts w:ascii="Times New Roman" w:hAnsi="宋体"/>
                <w:color w:val="000000"/>
                <w:sz w:val="22"/>
              </w:rPr>
              <w:t>＋</w:t>
            </w:r>
            <w:r w:rsidRPr="00323305">
              <w:rPr>
                <w:rFonts w:ascii="Times New Roman" w:hAnsi="Times New Roman"/>
                <w:color w:val="000000"/>
                <w:sz w:val="22"/>
              </w:rPr>
              <w:t xml:space="preserve"> 4*10Gbps Eth </w:t>
            </w:r>
            <w:r w:rsidRPr="00323305">
              <w:rPr>
                <w:rFonts w:ascii="Times New Roman" w:hAnsi="宋体"/>
                <w:color w:val="000000"/>
                <w:sz w:val="22"/>
              </w:rPr>
              <w:t>＋</w:t>
            </w:r>
            <w:r w:rsidRPr="00323305">
              <w:rPr>
                <w:rFonts w:ascii="Times New Roman" w:hAnsi="Times New Roman"/>
                <w:color w:val="000000"/>
                <w:sz w:val="22"/>
              </w:rPr>
              <w:t xml:space="preserve"> 8*16G FC</w:t>
            </w:r>
            <w:r w:rsidRPr="00323305">
              <w:rPr>
                <w:rFonts w:ascii="Times New Roman" w:hAnsi="宋体"/>
                <w:color w:val="000000"/>
                <w:sz w:val="22"/>
              </w:rPr>
              <w:t>（满</w:t>
            </w:r>
            <w:proofErr w:type="gramStart"/>
            <w:r w:rsidRPr="00323305">
              <w:rPr>
                <w:rFonts w:ascii="Times New Roman" w:hAnsi="宋体"/>
                <w:color w:val="000000"/>
                <w:sz w:val="22"/>
              </w:rPr>
              <w:t>配多模光模块</w:t>
            </w:r>
            <w:proofErr w:type="gramEnd"/>
            <w:r w:rsidRPr="00323305">
              <w:rPr>
                <w:rFonts w:ascii="Times New Roman" w:hAnsi="宋体"/>
                <w:color w:val="000000"/>
                <w:sz w:val="22"/>
              </w:rPr>
              <w:t>）</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后端磁盘通道</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配置后端磁盘通道带宽</w:t>
            </w:r>
            <w:r w:rsidRPr="00323305">
              <w:rPr>
                <w:rFonts w:ascii="Times New Roman" w:hAnsi="Times New Roman"/>
                <w:color w:val="000000"/>
                <w:sz w:val="22"/>
              </w:rPr>
              <w:t>≥192Gbps</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lastRenderedPageBreak/>
              <w:t>配置硬盘</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w:t>
            </w:r>
            <w:r w:rsidRPr="00323305">
              <w:rPr>
                <w:rFonts w:ascii="Times New Roman" w:hAnsi="Times New Roman"/>
                <w:color w:val="000000"/>
                <w:sz w:val="22"/>
              </w:rPr>
              <w:t>≥31</w:t>
            </w:r>
            <w:r w:rsidRPr="00323305">
              <w:rPr>
                <w:rFonts w:ascii="Times New Roman" w:hAnsi="宋体"/>
                <w:color w:val="000000"/>
                <w:sz w:val="22"/>
              </w:rPr>
              <w:t>块</w:t>
            </w:r>
            <w:r w:rsidRPr="00323305">
              <w:rPr>
                <w:rFonts w:ascii="Times New Roman" w:hAnsi="Times New Roman"/>
                <w:color w:val="000000"/>
                <w:sz w:val="22"/>
              </w:rPr>
              <w:t>2.4TB SAS</w:t>
            </w:r>
            <w:r w:rsidRPr="00323305">
              <w:rPr>
                <w:rFonts w:ascii="Times New Roman" w:hAnsi="宋体"/>
                <w:color w:val="000000"/>
                <w:sz w:val="22"/>
              </w:rPr>
              <w:t>硬盘，配置</w:t>
            </w:r>
            <w:r w:rsidRPr="00323305">
              <w:rPr>
                <w:rFonts w:ascii="Times New Roman" w:hAnsi="Times New Roman"/>
                <w:color w:val="000000"/>
                <w:sz w:val="22"/>
              </w:rPr>
              <w:t>≥4</w:t>
            </w:r>
            <w:r w:rsidRPr="00323305">
              <w:rPr>
                <w:rFonts w:ascii="Times New Roman" w:hAnsi="宋体"/>
                <w:color w:val="000000"/>
                <w:sz w:val="22"/>
              </w:rPr>
              <w:t>块</w:t>
            </w:r>
            <w:r w:rsidRPr="00323305">
              <w:rPr>
                <w:rFonts w:ascii="Times New Roman" w:hAnsi="Times New Roman"/>
                <w:color w:val="000000"/>
                <w:sz w:val="22"/>
              </w:rPr>
              <w:t>1.92TB SSD</w:t>
            </w:r>
            <w:r w:rsidRPr="00323305">
              <w:rPr>
                <w:rFonts w:ascii="Times New Roman" w:hAnsi="宋体"/>
                <w:color w:val="000000"/>
                <w:sz w:val="22"/>
              </w:rPr>
              <w:t>盘（非</w:t>
            </w:r>
            <w:r w:rsidRPr="00323305">
              <w:rPr>
                <w:rFonts w:ascii="Times New Roman" w:hAnsi="Times New Roman"/>
                <w:color w:val="000000"/>
                <w:sz w:val="22"/>
              </w:rPr>
              <w:t>SATA</w:t>
            </w:r>
            <w:r w:rsidRPr="00323305">
              <w:rPr>
                <w:rFonts w:ascii="Times New Roman" w:hAnsi="宋体"/>
                <w:color w:val="000000"/>
                <w:sz w:val="22"/>
              </w:rPr>
              <w:t>接口）</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最大硬盘数</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最大支持磁盘插槽个数</w:t>
            </w:r>
            <w:r w:rsidRPr="00323305">
              <w:rPr>
                <w:rFonts w:ascii="Times New Roman" w:hAnsi="Times New Roman"/>
                <w:color w:val="000000"/>
                <w:sz w:val="22"/>
              </w:rPr>
              <w:t>≥1000</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RAID</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RAID 1</w:t>
            </w:r>
            <w:r w:rsidRPr="00323305">
              <w:rPr>
                <w:rFonts w:ascii="Times New Roman" w:hAnsi="宋体"/>
                <w:color w:val="000000"/>
                <w:sz w:val="22"/>
              </w:rPr>
              <w:t>、</w:t>
            </w:r>
            <w:r w:rsidRPr="00323305">
              <w:rPr>
                <w:rFonts w:ascii="Times New Roman" w:hAnsi="Times New Roman"/>
                <w:color w:val="000000"/>
                <w:sz w:val="22"/>
              </w:rPr>
              <w:t>RAID 10</w:t>
            </w:r>
            <w:r w:rsidRPr="00323305">
              <w:rPr>
                <w:rFonts w:ascii="Times New Roman" w:hAnsi="宋体"/>
                <w:color w:val="000000"/>
                <w:sz w:val="22"/>
              </w:rPr>
              <w:t>、</w:t>
            </w:r>
            <w:r w:rsidRPr="00323305">
              <w:rPr>
                <w:rFonts w:ascii="Times New Roman" w:hAnsi="Times New Roman"/>
                <w:color w:val="000000"/>
                <w:sz w:val="22"/>
              </w:rPr>
              <w:t>RAID50</w:t>
            </w:r>
            <w:r w:rsidRPr="00323305">
              <w:rPr>
                <w:rFonts w:ascii="Times New Roman" w:hAnsi="宋体"/>
                <w:color w:val="000000"/>
                <w:sz w:val="22"/>
              </w:rPr>
              <w:t>、</w:t>
            </w:r>
            <w:r w:rsidRPr="00323305">
              <w:rPr>
                <w:rFonts w:ascii="Times New Roman" w:hAnsi="Times New Roman"/>
                <w:color w:val="000000"/>
                <w:sz w:val="22"/>
              </w:rPr>
              <w:t>RAID 5</w:t>
            </w:r>
            <w:r w:rsidRPr="00323305">
              <w:rPr>
                <w:rFonts w:ascii="Times New Roman" w:hAnsi="宋体"/>
                <w:color w:val="000000"/>
                <w:sz w:val="22"/>
              </w:rPr>
              <w:t>、</w:t>
            </w:r>
            <w:r w:rsidRPr="00323305">
              <w:rPr>
                <w:rFonts w:ascii="Times New Roman" w:hAnsi="Times New Roman"/>
                <w:color w:val="000000"/>
                <w:sz w:val="22"/>
              </w:rPr>
              <w:t>RAID6</w:t>
            </w:r>
            <w:r w:rsidRPr="00323305">
              <w:rPr>
                <w:rFonts w:ascii="Times New Roman" w:hAnsi="宋体"/>
                <w:color w:val="000000"/>
                <w:sz w:val="22"/>
              </w:rPr>
              <w:t>等可选配置</w:t>
            </w:r>
            <w:r w:rsidRPr="00323305">
              <w:rPr>
                <w:rFonts w:ascii="Times New Roman" w:hAnsi="Times New Roman"/>
                <w:color w:val="000000"/>
                <w:sz w:val="22"/>
              </w:rPr>
              <w:t xml:space="preserve"> </w:t>
            </w:r>
          </w:p>
        </w:tc>
      </w:tr>
      <w:tr w:rsidR="00323305" w:rsidRPr="00323305" w:rsidTr="00855FC0">
        <w:trPr>
          <w:trHeight w:val="32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效率提升</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SAN</w:t>
            </w:r>
            <w:r w:rsidRPr="00323305">
              <w:rPr>
                <w:rFonts w:ascii="Times New Roman" w:hAnsi="宋体"/>
                <w:color w:val="000000"/>
                <w:sz w:val="22"/>
              </w:rPr>
              <w:t>在线重</w:t>
            </w:r>
            <w:proofErr w:type="gramStart"/>
            <w:r w:rsidRPr="00323305">
              <w:rPr>
                <w:rFonts w:ascii="Times New Roman" w:hAnsi="宋体"/>
                <w:color w:val="000000"/>
                <w:sz w:val="22"/>
              </w:rPr>
              <w:t>删</w:t>
            </w:r>
            <w:proofErr w:type="gramEnd"/>
            <w:r w:rsidRPr="00323305">
              <w:rPr>
                <w:rFonts w:ascii="Times New Roman" w:hAnsi="宋体"/>
                <w:color w:val="000000"/>
                <w:sz w:val="22"/>
              </w:rPr>
              <w:t>功能（非重复</w:t>
            </w:r>
            <w:r w:rsidRPr="00323305">
              <w:rPr>
                <w:rFonts w:ascii="Times New Roman" w:hAnsi="Times New Roman"/>
                <w:color w:val="000000"/>
                <w:sz w:val="22"/>
              </w:rPr>
              <w:t>0</w:t>
            </w:r>
            <w:r w:rsidRPr="00323305">
              <w:rPr>
                <w:rFonts w:ascii="Times New Roman" w:hAnsi="宋体"/>
                <w:color w:val="000000"/>
                <w:sz w:val="22"/>
              </w:rPr>
              <w:t>页面缩减），提升空间的有效利用率</w:t>
            </w:r>
          </w:p>
        </w:tc>
      </w:tr>
      <w:tr w:rsidR="00323305" w:rsidRPr="00323305" w:rsidTr="00855FC0">
        <w:trPr>
          <w:trHeight w:val="320"/>
        </w:trPr>
        <w:tc>
          <w:tcPr>
            <w:tcW w:w="680" w:type="pct"/>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SAN</w:t>
            </w:r>
            <w:r w:rsidRPr="00323305">
              <w:rPr>
                <w:rFonts w:ascii="Times New Roman" w:hAnsi="宋体"/>
                <w:color w:val="000000"/>
                <w:sz w:val="22"/>
              </w:rPr>
              <w:t>压缩功能，提升空间的有效利用率</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本地数据保护</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支持数据快照功能，恢复某个时间点的快照，其他时间点快照不丢失；</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NAS</w:t>
            </w:r>
            <w:r w:rsidRPr="00323305">
              <w:rPr>
                <w:rFonts w:ascii="Times New Roman" w:hAnsi="宋体"/>
                <w:color w:val="000000"/>
                <w:sz w:val="22"/>
              </w:rPr>
              <w:t>功能</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w:t>
            </w:r>
            <w:r w:rsidRPr="00323305">
              <w:rPr>
                <w:rFonts w:ascii="Times New Roman" w:hAnsi="Times New Roman"/>
                <w:color w:val="000000"/>
                <w:sz w:val="22"/>
              </w:rPr>
              <w:t>NAS</w:t>
            </w:r>
            <w:r w:rsidRPr="00323305">
              <w:rPr>
                <w:rFonts w:ascii="Times New Roman" w:hAnsi="宋体"/>
                <w:color w:val="000000"/>
                <w:sz w:val="22"/>
              </w:rPr>
              <w:t>功能，配置</w:t>
            </w:r>
            <w:r w:rsidRPr="00323305">
              <w:rPr>
                <w:rFonts w:ascii="Times New Roman" w:hAnsi="Times New Roman"/>
                <w:color w:val="000000"/>
                <w:sz w:val="22"/>
              </w:rPr>
              <w:t>NFS</w:t>
            </w:r>
            <w:r w:rsidRPr="00323305">
              <w:rPr>
                <w:rFonts w:ascii="Times New Roman" w:hAnsi="宋体"/>
                <w:color w:val="000000"/>
                <w:sz w:val="22"/>
              </w:rPr>
              <w:t>、</w:t>
            </w:r>
            <w:r w:rsidRPr="00323305">
              <w:rPr>
                <w:rFonts w:ascii="Times New Roman" w:hAnsi="Times New Roman"/>
                <w:color w:val="000000"/>
                <w:sz w:val="22"/>
              </w:rPr>
              <w:t>CIFS</w:t>
            </w:r>
            <w:r w:rsidRPr="00323305">
              <w:rPr>
                <w:rFonts w:ascii="Times New Roman" w:hAnsi="宋体"/>
                <w:color w:val="000000"/>
                <w:sz w:val="22"/>
              </w:rPr>
              <w:t>、</w:t>
            </w:r>
            <w:r w:rsidRPr="00323305">
              <w:rPr>
                <w:rFonts w:ascii="Times New Roman" w:hAnsi="Times New Roman"/>
                <w:color w:val="000000"/>
                <w:sz w:val="22"/>
              </w:rPr>
              <w:t>NDMP</w:t>
            </w:r>
            <w:r w:rsidRPr="00323305">
              <w:rPr>
                <w:rFonts w:ascii="Times New Roman" w:hAnsi="宋体"/>
                <w:color w:val="000000"/>
                <w:sz w:val="22"/>
              </w:rPr>
              <w:t>、多租户、目录配额功能；</w:t>
            </w:r>
            <w:r w:rsidRPr="00323305">
              <w:rPr>
                <w:rFonts w:ascii="Times New Roman" w:hAnsi="Times New Roman"/>
                <w:color w:val="000000"/>
                <w:sz w:val="22"/>
              </w:rPr>
              <w:t>NFS</w:t>
            </w:r>
            <w:r w:rsidRPr="00323305">
              <w:rPr>
                <w:rFonts w:ascii="Times New Roman" w:hAnsi="宋体"/>
                <w:color w:val="000000"/>
                <w:sz w:val="22"/>
              </w:rPr>
              <w:t>业务支持全局命名空间和日志审计功能</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文件系统分级</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配置文件系统分级功能，支持基于文件粒度在</w:t>
            </w:r>
            <w:r w:rsidRPr="00323305">
              <w:rPr>
                <w:rFonts w:ascii="Times New Roman" w:hAnsi="Times New Roman"/>
                <w:color w:val="000000"/>
                <w:sz w:val="22"/>
              </w:rPr>
              <w:t>SSD</w:t>
            </w:r>
            <w:r w:rsidRPr="00323305">
              <w:rPr>
                <w:rFonts w:ascii="Times New Roman" w:hAnsi="宋体"/>
                <w:color w:val="000000"/>
                <w:sz w:val="22"/>
              </w:rPr>
              <w:t>与</w:t>
            </w:r>
            <w:r w:rsidRPr="00323305">
              <w:rPr>
                <w:rFonts w:ascii="Times New Roman" w:hAnsi="Times New Roman"/>
                <w:color w:val="000000"/>
                <w:sz w:val="22"/>
              </w:rPr>
              <w:t>HDD</w:t>
            </w:r>
            <w:r w:rsidRPr="00323305">
              <w:rPr>
                <w:rFonts w:ascii="Times New Roman" w:hAnsi="宋体"/>
                <w:color w:val="000000"/>
                <w:sz w:val="22"/>
              </w:rPr>
              <w:t>之间做分级</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SSD</w:t>
            </w:r>
            <w:r w:rsidRPr="00323305">
              <w:rPr>
                <w:rFonts w:ascii="Times New Roman" w:hAnsi="宋体"/>
                <w:color w:val="000000"/>
                <w:sz w:val="22"/>
              </w:rPr>
              <w:t>缓存</w:t>
            </w:r>
          </w:p>
        </w:tc>
        <w:tc>
          <w:tcPr>
            <w:tcW w:w="4320" w:type="pct"/>
            <w:tcBorders>
              <w:top w:val="nil"/>
              <w:left w:val="nil"/>
              <w:bottom w:val="single" w:sz="4" w:space="0" w:color="auto"/>
              <w:right w:val="single" w:sz="4" w:space="0" w:color="auto"/>
            </w:tcBorders>
            <w:shd w:val="clear" w:color="auto" w:fill="auto"/>
            <w:vAlign w:val="center"/>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配置智能</w:t>
            </w:r>
            <w:r w:rsidRPr="00323305">
              <w:rPr>
                <w:rFonts w:ascii="Times New Roman" w:hAnsi="Times New Roman"/>
                <w:color w:val="000000"/>
                <w:sz w:val="22"/>
              </w:rPr>
              <w:t>SSD</w:t>
            </w:r>
            <w:r w:rsidRPr="00323305">
              <w:rPr>
                <w:rFonts w:ascii="Times New Roman" w:hAnsi="宋体"/>
                <w:color w:val="000000"/>
                <w:sz w:val="22"/>
              </w:rPr>
              <w:t>缓存使用许可，提升存储系统性能</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重</w:t>
            </w:r>
            <w:proofErr w:type="gramStart"/>
            <w:r w:rsidRPr="00323305">
              <w:rPr>
                <w:rFonts w:ascii="Times New Roman" w:hAnsi="宋体"/>
                <w:color w:val="000000"/>
                <w:sz w:val="22"/>
              </w:rPr>
              <w:t>删</w:t>
            </w:r>
            <w:proofErr w:type="gramEnd"/>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NAS</w:t>
            </w:r>
            <w:r w:rsidRPr="00323305">
              <w:rPr>
                <w:rFonts w:ascii="Times New Roman" w:hAnsi="宋体"/>
                <w:color w:val="000000"/>
                <w:sz w:val="22"/>
              </w:rPr>
              <w:t>在线重</w:t>
            </w:r>
            <w:proofErr w:type="gramStart"/>
            <w:r w:rsidRPr="00323305">
              <w:rPr>
                <w:rFonts w:ascii="Times New Roman" w:hAnsi="宋体"/>
                <w:color w:val="000000"/>
                <w:sz w:val="22"/>
              </w:rPr>
              <w:t>删</w:t>
            </w:r>
            <w:proofErr w:type="gramEnd"/>
            <w:r w:rsidRPr="00323305">
              <w:rPr>
                <w:rFonts w:ascii="Times New Roman" w:hAnsi="宋体"/>
                <w:color w:val="000000"/>
                <w:sz w:val="22"/>
              </w:rPr>
              <w:t>功能，提升空间的有效利用率</w:t>
            </w:r>
          </w:p>
        </w:tc>
      </w:tr>
      <w:tr w:rsidR="00323305" w:rsidRPr="00323305" w:rsidTr="00855FC0">
        <w:trPr>
          <w:trHeight w:val="3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压缩</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NAS</w:t>
            </w:r>
            <w:r w:rsidRPr="00323305">
              <w:rPr>
                <w:rFonts w:ascii="Times New Roman" w:hAnsi="宋体"/>
                <w:color w:val="000000"/>
                <w:sz w:val="22"/>
              </w:rPr>
              <w:t>压缩功能，提升空间的有效利用率</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NAS</w:t>
            </w:r>
            <w:r w:rsidRPr="00323305">
              <w:rPr>
                <w:rFonts w:ascii="Times New Roman" w:hAnsi="宋体"/>
                <w:color w:val="000000"/>
                <w:sz w:val="22"/>
              </w:rPr>
              <w:t>一体化备份</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支持内置备份功能直接将文件系统备份到备份存储，支持配置本地备份策略、异地备份策略；可用本地或者异地备份副本进行恢复。</w:t>
            </w:r>
          </w:p>
        </w:tc>
      </w:tr>
      <w:tr w:rsidR="00323305" w:rsidRPr="00323305" w:rsidTr="00855FC0">
        <w:trPr>
          <w:trHeight w:val="9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SAN</w:t>
            </w:r>
            <w:r w:rsidRPr="00323305">
              <w:rPr>
                <w:rFonts w:ascii="Times New Roman" w:hAnsi="宋体"/>
                <w:color w:val="000000"/>
                <w:sz w:val="22"/>
              </w:rPr>
              <w:t>与</w:t>
            </w:r>
            <w:r w:rsidRPr="00323305">
              <w:rPr>
                <w:rFonts w:ascii="Times New Roman" w:hAnsi="Times New Roman"/>
                <w:color w:val="000000"/>
                <w:sz w:val="22"/>
              </w:rPr>
              <w:t>NAS</w:t>
            </w:r>
            <w:r w:rsidRPr="00323305">
              <w:rPr>
                <w:rFonts w:ascii="Times New Roman" w:hAnsi="宋体"/>
                <w:color w:val="000000"/>
                <w:sz w:val="22"/>
              </w:rPr>
              <w:t>一体化免</w:t>
            </w:r>
            <w:proofErr w:type="gramStart"/>
            <w:r w:rsidRPr="00323305">
              <w:rPr>
                <w:rFonts w:ascii="Times New Roman" w:hAnsi="宋体"/>
                <w:color w:val="000000"/>
                <w:sz w:val="22"/>
              </w:rPr>
              <w:t>网关双</w:t>
            </w:r>
            <w:proofErr w:type="gramEnd"/>
            <w:r w:rsidRPr="00323305">
              <w:rPr>
                <w:rFonts w:ascii="Times New Roman" w:hAnsi="宋体"/>
                <w:color w:val="000000"/>
                <w:sz w:val="22"/>
              </w:rPr>
              <w:t>活</w:t>
            </w:r>
          </w:p>
        </w:tc>
        <w:tc>
          <w:tcPr>
            <w:tcW w:w="4320" w:type="pct"/>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SAN</w:t>
            </w:r>
            <w:r w:rsidRPr="00323305">
              <w:rPr>
                <w:rFonts w:ascii="Times New Roman" w:hAnsi="宋体"/>
                <w:color w:val="000000"/>
                <w:sz w:val="22"/>
              </w:rPr>
              <w:t>与</w:t>
            </w:r>
            <w:r w:rsidRPr="00323305">
              <w:rPr>
                <w:rFonts w:ascii="Times New Roman" w:hAnsi="Times New Roman"/>
                <w:color w:val="000000"/>
                <w:sz w:val="22"/>
              </w:rPr>
              <w:t>NAS</w:t>
            </w:r>
            <w:r w:rsidRPr="00323305">
              <w:rPr>
                <w:rFonts w:ascii="Times New Roman" w:hAnsi="宋体"/>
                <w:color w:val="000000"/>
                <w:sz w:val="22"/>
              </w:rPr>
              <w:t>的一体化免</w:t>
            </w:r>
            <w:proofErr w:type="gramStart"/>
            <w:r w:rsidRPr="00323305">
              <w:rPr>
                <w:rFonts w:ascii="Times New Roman" w:hAnsi="宋体"/>
                <w:color w:val="000000"/>
                <w:sz w:val="22"/>
              </w:rPr>
              <w:t>网关双</w:t>
            </w:r>
            <w:proofErr w:type="gramEnd"/>
            <w:r w:rsidRPr="00323305">
              <w:rPr>
                <w:rFonts w:ascii="Times New Roman" w:hAnsi="宋体"/>
                <w:color w:val="000000"/>
                <w:sz w:val="22"/>
              </w:rPr>
              <w:t>活，任意一套设备</w:t>
            </w:r>
            <w:proofErr w:type="gramStart"/>
            <w:r w:rsidRPr="00323305">
              <w:rPr>
                <w:rFonts w:ascii="Times New Roman" w:hAnsi="宋体"/>
                <w:color w:val="000000"/>
                <w:sz w:val="22"/>
              </w:rPr>
              <w:t>宕</w:t>
            </w:r>
            <w:proofErr w:type="gramEnd"/>
            <w:r w:rsidRPr="00323305">
              <w:rPr>
                <w:rFonts w:ascii="Times New Roman" w:hAnsi="宋体"/>
                <w:color w:val="000000"/>
                <w:sz w:val="22"/>
              </w:rPr>
              <w:t>机均不影响上层业务系统运行（业务不中断），支持</w:t>
            </w:r>
            <w:r w:rsidRPr="00323305">
              <w:rPr>
                <w:rFonts w:ascii="Times New Roman" w:hAnsi="Times New Roman"/>
                <w:color w:val="000000"/>
                <w:sz w:val="22"/>
              </w:rPr>
              <w:t>FC</w:t>
            </w:r>
            <w:r w:rsidRPr="00323305">
              <w:rPr>
                <w:rFonts w:ascii="Times New Roman" w:hAnsi="宋体"/>
                <w:color w:val="000000"/>
                <w:sz w:val="22"/>
              </w:rPr>
              <w:t>链路复制，</w:t>
            </w:r>
            <w:r w:rsidRPr="00323305">
              <w:rPr>
                <w:rFonts w:ascii="Times New Roman" w:hAnsi="Times New Roman"/>
                <w:color w:val="000000"/>
                <w:sz w:val="22"/>
              </w:rPr>
              <w:t>SAN</w:t>
            </w:r>
            <w:r w:rsidRPr="00323305">
              <w:rPr>
                <w:rFonts w:ascii="Times New Roman" w:hAnsi="宋体"/>
                <w:color w:val="000000"/>
                <w:sz w:val="22"/>
              </w:rPr>
              <w:t>双</w:t>
            </w:r>
            <w:proofErr w:type="gramStart"/>
            <w:r w:rsidRPr="00323305">
              <w:rPr>
                <w:rFonts w:ascii="Times New Roman" w:hAnsi="宋体"/>
                <w:color w:val="000000"/>
                <w:sz w:val="22"/>
              </w:rPr>
              <w:t>活支持</w:t>
            </w:r>
            <w:proofErr w:type="gramEnd"/>
            <w:r w:rsidRPr="00323305">
              <w:rPr>
                <w:rFonts w:ascii="Times New Roman" w:hAnsi="宋体"/>
                <w:color w:val="000000"/>
                <w:sz w:val="22"/>
              </w:rPr>
              <w:t>双活流量分担，支持故障自动切换和回切。</w:t>
            </w:r>
          </w:p>
        </w:tc>
      </w:tr>
      <w:tr w:rsidR="00323305" w:rsidRPr="00323305" w:rsidTr="00855FC0">
        <w:trPr>
          <w:trHeight w:val="600"/>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服务</w:t>
            </w:r>
          </w:p>
        </w:tc>
        <w:tc>
          <w:tcPr>
            <w:tcW w:w="4320" w:type="pct"/>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提供三年</w:t>
            </w:r>
            <w:proofErr w:type="gramStart"/>
            <w:r w:rsidRPr="00323305">
              <w:rPr>
                <w:rFonts w:ascii="Times New Roman" w:hAnsi="宋体"/>
                <w:color w:val="000000"/>
                <w:sz w:val="22"/>
              </w:rPr>
              <w:t>原厂维保及</w:t>
            </w:r>
            <w:proofErr w:type="gramEnd"/>
            <w:r w:rsidRPr="00323305">
              <w:rPr>
                <w:rFonts w:ascii="Times New Roman" w:hAnsi="宋体"/>
                <w:color w:val="000000"/>
                <w:sz w:val="22"/>
              </w:rPr>
              <w:t>存储安装实施服务，</w:t>
            </w:r>
            <w:r w:rsidRPr="00323305">
              <w:rPr>
                <w:rFonts w:ascii="Times New Roman" w:hAnsi="宋体" w:hint="eastAsia"/>
                <w:color w:val="000000"/>
                <w:sz w:val="22"/>
              </w:rPr>
              <w:t>如有请</w:t>
            </w:r>
            <w:r w:rsidRPr="00323305">
              <w:rPr>
                <w:rFonts w:ascii="Times New Roman" w:hAnsi="宋体"/>
                <w:color w:val="000000"/>
                <w:sz w:val="22"/>
              </w:rPr>
              <w:t>提供原厂售后服务承诺函和授权书；设备生产商在国内设有</w:t>
            </w:r>
            <w:r w:rsidRPr="00323305">
              <w:rPr>
                <w:rFonts w:ascii="Times New Roman" w:hAnsi="Times New Roman"/>
                <w:color w:val="000000"/>
                <w:sz w:val="22"/>
              </w:rPr>
              <w:t>400</w:t>
            </w:r>
            <w:r w:rsidRPr="00323305">
              <w:rPr>
                <w:rFonts w:ascii="Times New Roman" w:hAnsi="宋体"/>
                <w:color w:val="000000"/>
                <w:sz w:val="22"/>
              </w:rPr>
              <w:t>技术服务热线。</w:t>
            </w:r>
          </w:p>
        </w:tc>
      </w:tr>
    </w:tbl>
    <w:p w:rsidR="00323305" w:rsidRPr="00323305" w:rsidRDefault="00323305" w:rsidP="00323305">
      <w:pPr>
        <w:widowControl/>
        <w:spacing w:beforeLines="50" w:afterLines="50" w:line="360" w:lineRule="auto"/>
        <w:ind w:firstLine="420"/>
        <w:contextualSpacing/>
        <w:jc w:val="left"/>
        <w:rPr>
          <w:rFonts w:ascii="宋体" w:hAnsi="宋体" w:cs="宋体"/>
          <w:kern w:val="0"/>
          <w:szCs w:val="21"/>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3</w:t>
      </w:r>
      <w:r w:rsidRPr="00323305">
        <w:rPr>
          <w:rFonts w:ascii="Times New Roman" w:hAnsi="Times New Roman" w:hint="eastAsia"/>
          <w:b/>
          <w:sz w:val="22"/>
        </w:rPr>
        <w:t>）分布式</w:t>
      </w:r>
      <w:r w:rsidRPr="00323305">
        <w:rPr>
          <w:rFonts w:ascii="Times New Roman" w:hAnsi="Times New Roman" w:hint="eastAsia"/>
          <w:b/>
          <w:sz w:val="22"/>
        </w:rPr>
        <w:t>NAS</w:t>
      </w:r>
      <w:r w:rsidRPr="00323305">
        <w:rPr>
          <w:rFonts w:ascii="Times New Roman" w:hAnsi="Times New Roman" w:hint="eastAsia"/>
          <w:b/>
          <w:sz w:val="22"/>
        </w:rPr>
        <w:t>存储</w:t>
      </w:r>
    </w:p>
    <w:tbl>
      <w:tblPr>
        <w:tblW w:w="8505" w:type="dxa"/>
        <w:tblInd w:w="113" w:type="dxa"/>
        <w:tblLook w:val="04A0"/>
      </w:tblPr>
      <w:tblGrid>
        <w:gridCol w:w="1241"/>
        <w:gridCol w:w="7264"/>
      </w:tblGrid>
      <w:tr w:rsidR="00323305" w:rsidRPr="00323305" w:rsidTr="00855FC0">
        <w:trPr>
          <w:trHeight w:val="320"/>
        </w:trPr>
        <w:tc>
          <w:tcPr>
            <w:tcW w:w="1241" w:type="dxa"/>
            <w:tcBorders>
              <w:top w:val="single" w:sz="4" w:space="0" w:color="auto"/>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hint="eastAsia"/>
                <w:color w:val="000000"/>
                <w:sz w:val="22"/>
              </w:rPr>
              <w:t>名称</w:t>
            </w:r>
          </w:p>
        </w:tc>
        <w:tc>
          <w:tcPr>
            <w:tcW w:w="7264" w:type="dxa"/>
            <w:tcBorders>
              <w:top w:val="single" w:sz="4" w:space="0" w:color="auto"/>
              <w:left w:val="nil"/>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指标要求</w:t>
            </w:r>
          </w:p>
        </w:tc>
      </w:tr>
      <w:tr w:rsidR="00323305" w:rsidRPr="00323305" w:rsidTr="00855FC0">
        <w:trPr>
          <w:trHeight w:val="600"/>
        </w:trPr>
        <w:tc>
          <w:tcPr>
            <w:tcW w:w="1241" w:type="dxa"/>
            <w:vMerge w:val="restart"/>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产品要求</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拥有完全的自主知识产权，存储软件和硬件来自同一厂商，</w:t>
            </w:r>
            <w:proofErr w:type="gramStart"/>
            <w:r w:rsidRPr="00323305">
              <w:rPr>
                <w:rFonts w:ascii="Times New Roman" w:hAnsi="宋体"/>
                <w:color w:val="000000"/>
                <w:sz w:val="22"/>
              </w:rPr>
              <w:t>且软件</w:t>
            </w:r>
            <w:proofErr w:type="gramEnd"/>
            <w:r w:rsidRPr="00323305">
              <w:rPr>
                <w:rFonts w:ascii="Times New Roman" w:hAnsi="宋体"/>
                <w:color w:val="000000"/>
                <w:sz w:val="22"/>
              </w:rPr>
              <w:t>和硬件均非</w:t>
            </w:r>
            <w:r w:rsidRPr="00323305">
              <w:rPr>
                <w:rFonts w:ascii="Times New Roman" w:hAnsi="Times New Roman"/>
                <w:color w:val="000000"/>
                <w:sz w:val="22"/>
              </w:rPr>
              <w:t>OEM</w:t>
            </w:r>
            <w:r w:rsidRPr="00323305">
              <w:rPr>
                <w:rFonts w:ascii="Times New Roman" w:hAnsi="宋体"/>
                <w:color w:val="000000"/>
                <w:sz w:val="22"/>
              </w:rPr>
              <w:t>产品。</w:t>
            </w:r>
          </w:p>
        </w:tc>
      </w:tr>
      <w:tr w:rsidR="00323305" w:rsidRPr="00323305" w:rsidTr="00855FC0">
        <w:trPr>
          <w:trHeight w:val="900"/>
        </w:trPr>
        <w:tc>
          <w:tcPr>
            <w:tcW w:w="0" w:type="auto"/>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存储软件必须具有完全的软件自主知识产权，非开源软件开发，例如不能使用开源</w:t>
            </w:r>
            <w:r w:rsidRPr="00323305">
              <w:rPr>
                <w:rFonts w:ascii="Times New Roman" w:hAnsi="Times New Roman"/>
                <w:color w:val="000000"/>
                <w:sz w:val="22"/>
              </w:rPr>
              <w:t>Lustre</w:t>
            </w:r>
            <w:r w:rsidRPr="00323305">
              <w:rPr>
                <w:rFonts w:ascii="Times New Roman" w:hAnsi="宋体"/>
                <w:color w:val="000000"/>
                <w:sz w:val="22"/>
              </w:rPr>
              <w:t>和</w:t>
            </w:r>
            <w:r w:rsidRPr="00323305">
              <w:rPr>
                <w:rFonts w:ascii="Times New Roman" w:hAnsi="Times New Roman"/>
                <w:color w:val="000000"/>
                <w:sz w:val="22"/>
              </w:rPr>
              <w:t>Ceph</w:t>
            </w:r>
            <w:r w:rsidRPr="00323305">
              <w:rPr>
                <w:rFonts w:ascii="Times New Roman" w:hAnsi="宋体"/>
                <w:color w:val="000000"/>
                <w:sz w:val="22"/>
              </w:rPr>
              <w:t>软件等，保障后续产品的连续性，</w:t>
            </w:r>
            <w:r w:rsidRPr="00323305">
              <w:rPr>
                <w:rFonts w:ascii="Times New Roman" w:hAnsi="宋体" w:hint="eastAsia"/>
                <w:color w:val="000000"/>
                <w:sz w:val="22"/>
              </w:rPr>
              <w:t>如有请</w:t>
            </w:r>
            <w:r w:rsidRPr="00323305">
              <w:rPr>
                <w:rFonts w:ascii="Times New Roman" w:hAnsi="宋体"/>
                <w:color w:val="000000"/>
                <w:sz w:val="22"/>
              </w:rPr>
              <w:t>提供国</w:t>
            </w:r>
            <w:r w:rsidRPr="00323305">
              <w:rPr>
                <w:rFonts w:ascii="Times New Roman" w:hAnsi="宋体"/>
                <w:color w:val="000000"/>
                <w:sz w:val="22"/>
              </w:rPr>
              <w:lastRenderedPageBreak/>
              <w:t>家版权局颁发的《计算机软件著作权登记证书》。</w:t>
            </w:r>
          </w:p>
        </w:tc>
      </w:tr>
      <w:tr w:rsidR="00323305" w:rsidRPr="00323305" w:rsidTr="00855FC0">
        <w:trPr>
          <w:trHeight w:val="6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lastRenderedPageBreak/>
              <w:t>分布式架构</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全对称分布式架构，无独立元数据节点，性能、容量随节点数增加而线性增加。</w:t>
            </w:r>
          </w:p>
        </w:tc>
      </w:tr>
      <w:tr w:rsidR="00323305" w:rsidRPr="00323305" w:rsidTr="00855FC0">
        <w:trPr>
          <w:trHeight w:val="32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系统扩展性</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系统支持</w:t>
            </w:r>
            <w:r w:rsidRPr="00323305">
              <w:rPr>
                <w:rFonts w:ascii="Times New Roman" w:hAnsi="Times New Roman"/>
                <w:color w:val="000000"/>
                <w:sz w:val="22"/>
              </w:rPr>
              <w:t>≥260</w:t>
            </w:r>
            <w:r w:rsidRPr="00323305">
              <w:rPr>
                <w:rFonts w:ascii="Times New Roman" w:hAnsi="宋体"/>
                <w:color w:val="000000"/>
                <w:sz w:val="22"/>
              </w:rPr>
              <w:t>节点线性扩展。</w:t>
            </w:r>
          </w:p>
        </w:tc>
      </w:tr>
      <w:tr w:rsidR="00323305" w:rsidRPr="00323305" w:rsidTr="00855FC0">
        <w:trPr>
          <w:trHeight w:val="9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全局命名空间</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单一文件系统所有节点可整合成一个大的虚拟存储池，并向外提供统一的域名或</w:t>
            </w:r>
            <w:r w:rsidRPr="00323305">
              <w:rPr>
                <w:rFonts w:ascii="Times New Roman" w:hAnsi="Times New Roman"/>
                <w:color w:val="000000"/>
                <w:sz w:val="22"/>
              </w:rPr>
              <w:t xml:space="preserve"> IP</w:t>
            </w:r>
            <w:r w:rsidRPr="00323305">
              <w:rPr>
                <w:rFonts w:ascii="Times New Roman" w:hAnsi="宋体"/>
                <w:color w:val="000000"/>
                <w:sz w:val="22"/>
              </w:rPr>
              <w:t>地址访问。</w:t>
            </w:r>
            <w:r w:rsidRPr="00323305">
              <w:rPr>
                <w:rFonts w:ascii="Times New Roman" w:hAnsi="宋体" w:hint="eastAsia"/>
                <w:color w:val="000000"/>
                <w:sz w:val="22"/>
              </w:rPr>
              <w:t>如有请</w:t>
            </w:r>
            <w:r w:rsidRPr="00323305">
              <w:rPr>
                <w:rFonts w:ascii="Times New Roman" w:hAnsi="宋体"/>
                <w:color w:val="000000"/>
                <w:sz w:val="22"/>
              </w:rPr>
              <w:t>提供具有</w:t>
            </w:r>
            <w:r w:rsidRPr="00323305">
              <w:rPr>
                <w:rFonts w:ascii="Times New Roman" w:hAnsi="Times New Roman"/>
                <w:color w:val="000000"/>
                <w:sz w:val="22"/>
              </w:rPr>
              <w:t>中国合格评定国家认可委员会（</w:t>
            </w:r>
            <w:r w:rsidRPr="00323305">
              <w:rPr>
                <w:rFonts w:ascii="Times New Roman" w:hAnsi="Times New Roman"/>
                <w:color w:val="000000"/>
                <w:sz w:val="22"/>
              </w:rPr>
              <w:t>CNAS</w:t>
            </w:r>
            <w:r w:rsidRPr="00323305">
              <w:rPr>
                <w:rFonts w:ascii="Times New Roman" w:hAnsi="Times New Roman"/>
                <w:color w:val="000000"/>
                <w:sz w:val="22"/>
              </w:rPr>
              <w:t>）</w:t>
            </w:r>
            <w:r w:rsidRPr="00323305">
              <w:rPr>
                <w:rFonts w:ascii="Times New Roman" w:hAnsi="宋体"/>
                <w:color w:val="000000"/>
                <w:sz w:val="22"/>
              </w:rPr>
              <w:t>认证的权威第三方机构出具的证明材料。</w:t>
            </w:r>
          </w:p>
        </w:tc>
      </w:tr>
      <w:tr w:rsidR="00323305" w:rsidRPr="00323305" w:rsidTr="00855FC0">
        <w:trPr>
          <w:trHeight w:val="9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存储架构</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 xml:space="preserve">X86 </w:t>
            </w:r>
            <w:r w:rsidRPr="00323305">
              <w:rPr>
                <w:rFonts w:ascii="Times New Roman" w:hAnsi="宋体"/>
                <w:color w:val="000000"/>
                <w:sz w:val="22"/>
              </w:rPr>
              <w:t>架构节点以及</w:t>
            </w:r>
            <w:r w:rsidRPr="00323305">
              <w:rPr>
                <w:rFonts w:ascii="Times New Roman" w:hAnsi="Times New Roman"/>
                <w:color w:val="000000"/>
                <w:sz w:val="22"/>
              </w:rPr>
              <w:t xml:space="preserve"> ARM </w:t>
            </w:r>
            <w:r w:rsidRPr="00323305">
              <w:rPr>
                <w:rFonts w:ascii="Times New Roman" w:hAnsi="宋体"/>
                <w:color w:val="000000"/>
                <w:sz w:val="22"/>
              </w:rPr>
              <w:t>架构节点可部署在一个集群中。支持</w:t>
            </w:r>
            <w:r w:rsidRPr="00323305">
              <w:rPr>
                <w:rFonts w:ascii="Times New Roman" w:hAnsi="Times New Roman"/>
                <w:color w:val="000000"/>
                <w:sz w:val="22"/>
              </w:rPr>
              <w:t xml:space="preserve"> Intel </w:t>
            </w:r>
            <w:r w:rsidRPr="00323305">
              <w:rPr>
                <w:rFonts w:ascii="Times New Roman" w:hAnsi="宋体"/>
                <w:color w:val="000000"/>
                <w:sz w:val="22"/>
              </w:rPr>
              <w:t>至强</w:t>
            </w:r>
            <w:r w:rsidRPr="00323305">
              <w:rPr>
                <w:rFonts w:ascii="Times New Roman" w:hAnsi="Times New Roman"/>
                <w:color w:val="000000"/>
                <w:sz w:val="22"/>
              </w:rPr>
              <w:t xml:space="preserve"> E5/Skylake CPU</w:t>
            </w:r>
            <w:r w:rsidRPr="00323305">
              <w:rPr>
                <w:rFonts w:ascii="Times New Roman" w:hAnsi="宋体"/>
                <w:color w:val="000000"/>
                <w:sz w:val="22"/>
              </w:rPr>
              <w:t>，支持</w:t>
            </w:r>
            <w:r w:rsidRPr="00323305">
              <w:rPr>
                <w:rFonts w:ascii="Times New Roman" w:hAnsi="Times New Roman"/>
                <w:color w:val="000000"/>
                <w:sz w:val="22"/>
              </w:rPr>
              <w:t xml:space="preserve"> ARM </w:t>
            </w:r>
            <w:r w:rsidRPr="00323305">
              <w:rPr>
                <w:rFonts w:ascii="Times New Roman" w:hAnsi="宋体"/>
                <w:color w:val="000000"/>
                <w:sz w:val="22"/>
              </w:rPr>
              <w:t>架构</w:t>
            </w:r>
            <w:r w:rsidRPr="00323305">
              <w:rPr>
                <w:rFonts w:ascii="Times New Roman" w:hAnsi="Times New Roman"/>
                <w:color w:val="000000"/>
                <w:sz w:val="22"/>
              </w:rPr>
              <w:t xml:space="preserve"> CPU</w:t>
            </w:r>
            <w:r w:rsidRPr="00323305">
              <w:rPr>
                <w:rFonts w:ascii="Times New Roman" w:hAnsi="宋体"/>
                <w:color w:val="000000"/>
                <w:sz w:val="22"/>
              </w:rPr>
              <w:t>。</w:t>
            </w:r>
            <w:r w:rsidRPr="00323305">
              <w:rPr>
                <w:rFonts w:ascii="Times New Roman" w:hAnsi="宋体" w:hint="eastAsia"/>
                <w:color w:val="000000"/>
                <w:sz w:val="22"/>
              </w:rPr>
              <w:t>如有请</w:t>
            </w:r>
            <w:r w:rsidRPr="00323305">
              <w:rPr>
                <w:rFonts w:ascii="Times New Roman" w:hAnsi="宋体"/>
                <w:color w:val="000000"/>
                <w:sz w:val="22"/>
              </w:rPr>
              <w:t>提供具有</w:t>
            </w:r>
            <w:r w:rsidRPr="00323305">
              <w:rPr>
                <w:rFonts w:ascii="Times New Roman" w:hAnsi="Times New Roman"/>
                <w:color w:val="000000"/>
                <w:sz w:val="22"/>
              </w:rPr>
              <w:t>中国合格评定国家认可委员会（</w:t>
            </w:r>
            <w:r w:rsidRPr="00323305">
              <w:rPr>
                <w:rFonts w:ascii="Times New Roman" w:hAnsi="Times New Roman"/>
                <w:color w:val="000000"/>
                <w:sz w:val="22"/>
              </w:rPr>
              <w:t>CNAS</w:t>
            </w:r>
            <w:r w:rsidRPr="00323305">
              <w:rPr>
                <w:rFonts w:ascii="Times New Roman" w:hAnsi="Times New Roman"/>
                <w:color w:val="000000"/>
                <w:sz w:val="22"/>
              </w:rPr>
              <w:t>）</w:t>
            </w:r>
            <w:r w:rsidRPr="00323305">
              <w:rPr>
                <w:rFonts w:ascii="Times New Roman" w:hAnsi="宋体"/>
                <w:color w:val="000000"/>
                <w:sz w:val="22"/>
              </w:rPr>
              <w:t>认证的权威第三方机构出具的证明材料。</w:t>
            </w:r>
          </w:p>
        </w:tc>
      </w:tr>
      <w:tr w:rsidR="00323305" w:rsidRPr="00323305" w:rsidTr="00855FC0">
        <w:trPr>
          <w:trHeight w:val="6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数据保护</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N+M</w:t>
            </w:r>
            <w:r w:rsidRPr="00323305">
              <w:rPr>
                <w:rFonts w:ascii="Times New Roman" w:hAnsi="宋体"/>
                <w:color w:val="000000"/>
                <w:sz w:val="22"/>
              </w:rPr>
              <w:t>冗余模式，最多可接受</w:t>
            </w:r>
            <w:r w:rsidRPr="00323305">
              <w:rPr>
                <w:rFonts w:ascii="Times New Roman" w:hAnsi="Times New Roman"/>
                <w:color w:val="000000"/>
                <w:sz w:val="22"/>
              </w:rPr>
              <w:t>4</w:t>
            </w:r>
            <w:r w:rsidRPr="00323305">
              <w:rPr>
                <w:rFonts w:ascii="Times New Roman" w:hAnsi="宋体"/>
                <w:color w:val="000000"/>
                <w:sz w:val="22"/>
              </w:rPr>
              <w:t>个节点同时失效而不丢失数据失。</w:t>
            </w:r>
          </w:p>
        </w:tc>
      </w:tr>
      <w:tr w:rsidR="00323305" w:rsidRPr="00323305" w:rsidTr="00855FC0">
        <w:trPr>
          <w:trHeight w:val="6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小文件存储能力</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支持多个小文件（＜</w:t>
            </w:r>
            <w:r w:rsidRPr="00323305">
              <w:rPr>
                <w:rFonts w:ascii="Times New Roman" w:hAnsi="Times New Roman"/>
                <w:color w:val="000000"/>
                <w:sz w:val="22"/>
              </w:rPr>
              <w:t>1M</w:t>
            </w:r>
            <w:r w:rsidRPr="00323305">
              <w:rPr>
                <w:rFonts w:ascii="Times New Roman" w:hAnsi="宋体"/>
                <w:color w:val="000000"/>
                <w:sz w:val="22"/>
              </w:rPr>
              <w:t>）写入后聚合成一个文件。</w:t>
            </w:r>
            <w:r w:rsidRPr="00323305">
              <w:rPr>
                <w:rFonts w:ascii="Times New Roman" w:hAnsi="宋体" w:hint="eastAsia"/>
                <w:color w:val="FF0000"/>
                <w:sz w:val="22"/>
              </w:rPr>
              <w:t>如有请</w:t>
            </w:r>
            <w:r w:rsidRPr="00323305">
              <w:rPr>
                <w:rFonts w:ascii="Times New Roman" w:hAnsi="宋体"/>
                <w:color w:val="000000"/>
                <w:sz w:val="22"/>
              </w:rPr>
              <w:t>提供具有</w:t>
            </w:r>
            <w:r w:rsidRPr="00323305">
              <w:rPr>
                <w:rFonts w:ascii="Times New Roman" w:hAnsi="Times New Roman"/>
                <w:color w:val="000000"/>
                <w:sz w:val="22"/>
              </w:rPr>
              <w:t>中国合格评定国家认可委员会（</w:t>
            </w:r>
            <w:r w:rsidRPr="00323305">
              <w:rPr>
                <w:rFonts w:ascii="Times New Roman" w:hAnsi="Times New Roman"/>
                <w:color w:val="000000"/>
                <w:sz w:val="22"/>
              </w:rPr>
              <w:t>CNAS</w:t>
            </w:r>
            <w:r w:rsidRPr="00323305">
              <w:rPr>
                <w:rFonts w:ascii="Times New Roman" w:hAnsi="Times New Roman"/>
                <w:color w:val="000000"/>
                <w:sz w:val="22"/>
              </w:rPr>
              <w:t>）</w:t>
            </w:r>
            <w:r w:rsidRPr="00323305">
              <w:rPr>
                <w:rFonts w:ascii="Times New Roman" w:hAnsi="宋体"/>
                <w:color w:val="000000"/>
                <w:sz w:val="22"/>
              </w:rPr>
              <w:t>认证的权威第三方机构出具的证明材料。</w:t>
            </w:r>
          </w:p>
        </w:tc>
      </w:tr>
      <w:tr w:rsidR="00323305" w:rsidRPr="00323305" w:rsidTr="00855FC0">
        <w:trPr>
          <w:trHeight w:val="9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前后端网络隔离</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为了避免数据重构、动态分级等内部流量对前端业务产生影响，同时基于网络安全等因素，必须配置独立的后端网络接口和交换机用于承载内部流量。</w:t>
            </w:r>
          </w:p>
        </w:tc>
      </w:tr>
      <w:tr w:rsidR="00323305" w:rsidRPr="00323305" w:rsidTr="00855FC0">
        <w:trPr>
          <w:trHeight w:val="9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前端主机网络连接</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前端网卡可支持</w:t>
            </w:r>
            <w:r w:rsidRPr="00323305">
              <w:rPr>
                <w:rFonts w:ascii="Times New Roman" w:hAnsi="Times New Roman"/>
                <w:color w:val="000000"/>
                <w:sz w:val="22"/>
              </w:rPr>
              <w:t xml:space="preserve"> 40GE/25GE/10GE/1GE/ 100Gbps Infiniband </w:t>
            </w:r>
            <w:r w:rsidRPr="00323305">
              <w:rPr>
                <w:rFonts w:ascii="Times New Roman" w:hAnsi="宋体"/>
                <w:color w:val="000000"/>
                <w:sz w:val="22"/>
              </w:rPr>
              <w:t>，后端网卡可支持</w:t>
            </w:r>
            <w:r w:rsidRPr="00323305">
              <w:rPr>
                <w:rFonts w:ascii="Times New Roman" w:hAnsi="Times New Roman"/>
                <w:color w:val="000000"/>
                <w:sz w:val="22"/>
              </w:rPr>
              <w:t xml:space="preserve"> 10GE/25GE/100Gbps Infiniband</w:t>
            </w:r>
            <w:r w:rsidRPr="00323305">
              <w:rPr>
                <w:rFonts w:ascii="Times New Roman" w:hAnsi="宋体"/>
                <w:color w:val="000000"/>
                <w:sz w:val="22"/>
              </w:rPr>
              <w:t>。</w:t>
            </w:r>
          </w:p>
        </w:tc>
      </w:tr>
      <w:tr w:rsidR="00323305" w:rsidRPr="00323305" w:rsidTr="00855FC0">
        <w:trPr>
          <w:trHeight w:val="12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在线扩容</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支持在线增加或缩减节点池的容量空间。扩容过程无需中断或者搬迁业务，新增节点扩容成功后在</w:t>
            </w:r>
            <w:r w:rsidRPr="00323305">
              <w:rPr>
                <w:rFonts w:ascii="Times New Roman" w:hAnsi="Times New Roman"/>
                <w:color w:val="000000"/>
                <w:sz w:val="22"/>
              </w:rPr>
              <w:t>1</w:t>
            </w:r>
            <w:r w:rsidRPr="00323305">
              <w:rPr>
                <w:rFonts w:ascii="Times New Roman" w:hAnsi="宋体"/>
                <w:color w:val="000000"/>
                <w:sz w:val="22"/>
              </w:rPr>
              <w:t>分钟内体现容量增加，增删节点后可自动启动节点间、磁盘间容量均衡。</w:t>
            </w:r>
            <w:r w:rsidRPr="00323305">
              <w:rPr>
                <w:rFonts w:ascii="Times New Roman" w:hAnsi="宋体" w:hint="eastAsia"/>
                <w:color w:val="FF0000"/>
                <w:sz w:val="22"/>
              </w:rPr>
              <w:t>如有请</w:t>
            </w:r>
            <w:r w:rsidRPr="00323305">
              <w:rPr>
                <w:rFonts w:ascii="Times New Roman" w:hAnsi="宋体"/>
                <w:color w:val="000000"/>
                <w:sz w:val="22"/>
              </w:rPr>
              <w:t>提供具有</w:t>
            </w:r>
            <w:r w:rsidRPr="00323305">
              <w:rPr>
                <w:rFonts w:ascii="Times New Roman" w:hAnsi="Times New Roman"/>
                <w:color w:val="000000"/>
                <w:sz w:val="22"/>
              </w:rPr>
              <w:t>中国合格评定国家认可委员会（</w:t>
            </w:r>
            <w:r w:rsidRPr="00323305">
              <w:rPr>
                <w:rFonts w:ascii="Times New Roman" w:hAnsi="Times New Roman"/>
                <w:color w:val="000000"/>
                <w:sz w:val="22"/>
              </w:rPr>
              <w:t>CNAS</w:t>
            </w:r>
            <w:r w:rsidRPr="00323305">
              <w:rPr>
                <w:rFonts w:ascii="Times New Roman" w:hAnsi="Times New Roman"/>
                <w:color w:val="000000"/>
                <w:sz w:val="22"/>
              </w:rPr>
              <w:t>）</w:t>
            </w:r>
            <w:r w:rsidRPr="00323305">
              <w:rPr>
                <w:rFonts w:ascii="Times New Roman" w:hAnsi="宋体"/>
                <w:color w:val="000000"/>
                <w:sz w:val="22"/>
              </w:rPr>
              <w:t>认证的权威第三方机构出具的证明材料。</w:t>
            </w:r>
          </w:p>
        </w:tc>
      </w:tr>
      <w:tr w:rsidR="00323305" w:rsidRPr="00323305" w:rsidTr="00855FC0">
        <w:trPr>
          <w:trHeight w:val="6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协议支持</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NFS</w:t>
            </w:r>
            <w:r w:rsidRPr="00323305">
              <w:rPr>
                <w:rFonts w:ascii="Times New Roman" w:hAnsi="宋体"/>
                <w:color w:val="000000"/>
                <w:sz w:val="22"/>
              </w:rPr>
              <w:t>（</w:t>
            </w:r>
            <w:r w:rsidRPr="00323305">
              <w:rPr>
                <w:rFonts w:ascii="Times New Roman" w:hAnsi="Times New Roman"/>
                <w:color w:val="000000"/>
                <w:sz w:val="22"/>
              </w:rPr>
              <w:t>V3/V4</w:t>
            </w:r>
            <w:r w:rsidRPr="00323305">
              <w:rPr>
                <w:rFonts w:ascii="Times New Roman" w:hAnsi="宋体"/>
                <w:color w:val="000000"/>
                <w:sz w:val="22"/>
              </w:rPr>
              <w:t>），</w:t>
            </w:r>
            <w:r w:rsidRPr="00323305">
              <w:rPr>
                <w:rFonts w:ascii="Times New Roman" w:hAnsi="Times New Roman"/>
                <w:color w:val="000000"/>
                <w:sz w:val="22"/>
              </w:rPr>
              <w:t>CIFS</w:t>
            </w:r>
            <w:r w:rsidRPr="00323305">
              <w:rPr>
                <w:rFonts w:ascii="Times New Roman" w:hAnsi="宋体"/>
                <w:color w:val="000000"/>
                <w:sz w:val="22"/>
              </w:rPr>
              <w:t>（</w:t>
            </w:r>
            <w:r w:rsidRPr="00323305">
              <w:rPr>
                <w:rFonts w:ascii="Times New Roman" w:hAnsi="Times New Roman"/>
                <w:color w:val="000000"/>
                <w:sz w:val="22"/>
              </w:rPr>
              <w:t>SMB 1.0/SMB 2.0/SMB 3.0</w:t>
            </w:r>
            <w:r w:rsidRPr="00323305">
              <w:rPr>
                <w:rFonts w:ascii="Times New Roman" w:hAnsi="宋体"/>
                <w:color w:val="000000"/>
                <w:sz w:val="22"/>
              </w:rPr>
              <w:t>），</w:t>
            </w:r>
            <w:r w:rsidRPr="00323305">
              <w:rPr>
                <w:rFonts w:ascii="Times New Roman" w:hAnsi="Times New Roman"/>
                <w:color w:val="000000"/>
                <w:sz w:val="22"/>
              </w:rPr>
              <w:t>FTP/FTPs</w:t>
            </w:r>
            <w:r w:rsidRPr="00323305">
              <w:rPr>
                <w:rFonts w:ascii="Times New Roman" w:hAnsi="宋体"/>
                <w:color w:val="000000"/>
                <w:sz w:val="22"/>
              </w:rPr>
              <w:t>，</w:t>
            </w:r>
            <w:r w:rsidRPr="00323305">
              <w:rPr>
                <w:rFonts w:ascii="Times New Roman" w:hAnsi="Times New Roman"/>
                <w:color w:val="000000"/>
                <w:sz w:val="22"/>
              </w:rPr>
              <w:t>NDMP</w:t>
            </w:r>
            <w:r w:rsidRPr="00323305">
              <w:rPr>
                <w:rFonts w:ascii="Times New Roman" w:hAnsi="宋体"/>
                <w:color w:val="000000"/>
                <w:sz w:val="22"/>
              </w:rPr>
              <w:t>协议。</w:t>
            </w:r>
          </w:p>
        </w:tc>
      </w:tr>
      <w:tr w:rsidR="00323305" w:rsidRPr="00323305" w:rsidTr="00855FC0">
        <w:trPr>
          <w:trHeight w:val="6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单目录最大文件数</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单目录支持千万文件</w:t>
            </w:r>
            <w:r w:rsidRPr="00323305">
              <w:rPr>
                <w:rFonts w:ascii="Times New Roman" w:hAnsi="Times New Roman"/>
                <w:color w:val="000000"/>
                <w:sz w:val="22"/>
              </w:rPr>
              <w:t>/</w:t>
            </w:r>
            <w:r w:rsidRPr="00323305">
              <w:rPr>
                <w:rFonts w:ascii="Times New Roman" w:hAnsi="宋体"/>
                <w:color w:val="000000"/>
                <w:sz w:val="22"/>
              </w:rPr>
              <w:t>目录。</w:t>
            </w:r>
          </w:p>
        </w:tc>
      </w:tr>
      <w:tr w:rsidR="00323305" w:rsidRPr="00323305" w:rsidTr="00855FC0">
        <w:trPr>
          <w:trHeight w:val="6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最大文件</w:t>
            </w:r>
            <w:proofErr w:type="gramStart"/>
            <w:r w:rsidRPr="00323305">
              <w:rPr>
                <w:rFonts w:ascii="Times New Roman" w:hAnsi="宋体"/>
                <w:color w:val="000000"/>
                <w:sz w:val="22"/>
              </w:rPr>
              <w:lastRenderedPageBreak/>
              <w:t>数检查</w:t>
            </w:r>
            <w:proofErr w:type="gramEnd"/>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lastRenderedPageBreak/>
              <w:t>单节点可支持文件数</w:t>
            </w:r>
            <w:r w:rsidRPr="00323305">
              <w:rPr>
                <w:rFonts w:ascii="Times New Roman" w:hAnsi="Times New Roman"/>
                <w:color w:val="000000"/>
                <w:sz w:val="22"/>
              </w:rPr>
              <w:t>≥40</w:t>
            </w:r>
            <w:r w:rsidRPr="00323305">
              <w:rPr>
                <w:rFonts w:ascii="Times New Roman" w:hAnsi="宋体"/>
                <w:color w:val="000000"/>
                <w:sz w:val="22"/>
              </w:rPr>
              <w:t>亿。</w:t>
            </w:r>
          </w:p>
        </w:tc>
      </w:tr>
      <w:tr w:rsidR="00323305" w:rsidRPr="00323305" w:rsidTr="00855FC0">
        <w:trPr>
          <w:trHeight w:val="6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lastRenderedPageBreak/>
              <w:t>数据重构</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为了确保数据可靠性，数据重构速率达到</w:t>
            </w:r>
            <w:r w:rsidRPr="00323305">
              <w:rPr>
                <w:rFonts w:ascii="Times New Roman" w:hAnsi="Times New Roman"/>
                <w:color w:val="000000"/>
                <w:sz w:val="22"/>
              </w:rPr>
              <w:t>2TB/</w:t>
            </w:r>
            <w:r w:rsidRPr="00323305">
              <w:rPr>
                <w:rFonts w:ascii="Times New Roman" w:hAnsi="宋体"/>
                <w:color w:val="000000"/>
                <w:sz w:val="22"/>
              </w:rPr>
              <w:t>小时。</w:t>
            </w:r>
            <w:r w:rsidRPr="00323305">
              <w:rPr>
                <w:rFonts w:ascii="Times New Roman" w:hAnsi="宋体" w:hint="eastAsia"/>
                <w:color w:val="FF0000"/>
                <w:sz w:val="22"/>
              </w:rPr>
              <w:t>如有请</w:t>
            </w:r>
            <w:r w:rsidRPr="00323305">
              <w:rPr>
                <w:rFonts w:ascii="Times New Roman" w:hAnsi="宋体"/>
                <w:color w:val="000000"/>
                <w:sz w:val="22"/>
              </w:rPr>
              <w:t>提供具有</w:t>
            </w:r>
            <w:r w:rsidRPr="00323305">
              <w:rPr>
                <w:rFonts w:ascii="Times New Roman" w:hAnsi="Times New Roman"/>
                <w:color w:val="000000"/>
                <w:sz w:val="22"/>
              </w:rPr>
              <w:t>中国合格评定国家认可委员会（</w:t>
            </w:r>
            <w:r w:rsidRPr="00323305">
              <w:rPr>
                <w:rFonts w:ascii="Times New Roman" w:hAnsi="Times New Roman"/>
                <w:color w:val="000000"/>
                <w:sz w:val="22"/>
              </w:rPr>
              <w:t>CNAS</w:t>
            </w:r>
            <w:r w:rsidRPr="00323305">
              <w:rPr>
                <w:rFonts w:ascii="Times New Roman" w:hAnsi="Times New Roman"/>
                <w:color w:val="000000"/>
                <w:sz w:val="22"/>
              </w:rPr>
              <w:t>）</w:t>
            </w:r>
            <w:r w:rsidRPr="00323305">
              <w:rPr>
                <w:rFonts w:ascii="Times New Roman" w:hAnsi="宋体"/>
                <w:color w:val="000000"/>
                <w:sz w:val="22"/>
              </w:rPr>
              <w:t>认证的权威第三方机构出具的证明材料。</w:t>
            </w:r>
          </w:p>
        </w:tc>
      </w:tr>
      <w:tr w:rsidR="00323305" w:rsidRPr="00323305" w:rsidTr="00855FC0">
        <w:trPr>
          <w:trHeight w:val="600"/>
        </w:trPr>
        <w:tc>
          <w:tcPr>
            <w:tcW w:w="1241" w:type="dxa"/>
            <w:vMerge w:val="restart"/>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NAS</w:t>
            </w:r>
            <w:r w:rsidRPr="00323305">
              <w:rPr>
                <w:rFonts w:ascii="Times New Roman" w:hAnsi="宋体"/>
                <w:color w:val="000000"/>
                <w:sz w:val="22"/>
              </w:rPr>
              <w:t>软件特性</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支持数据一致性校验，可扫描并修复静默数据损坏。</w:t>
            </w:r>
            <w:r w:rsidRPr="00323305">
              <w:rPr>
                <w:rFonts w:ascii="Times New Roman" w:hAnsi="宋体" w:hint="eastAsia"/>
                <w:color w:val="FF0000"/>
                <w:sz w:val="22"/>
              </w:rPr>
              <w:t>如有请</w:t>
            </w:r>
            <w:r w:rsidRPr="00323305">
              <w:rPr>
                <w:rFonts w:ascii="Times New Roman" w:hAnsi="宋体"/>
                <w:color w:val="000000"/>
                <w:sz w:val="22"/>
              </w:rPr>
              <w:t>提供具有</w:t>
            </w:r>
            <w:r w:rsidRPr="00323305">
              <w:rPr>
                <w:rFonts w:ascii="Times New Roman" w:hAnsi="Times New Roman"/>
                <w:color w:val="000000"/>
                <w:sz w:val="22"/>
              </w:rPr>
              <w:t>中国合格评定国家认可委员会（</w:t>
            </w:r>
            <w:r w:rsidRPr="00323305">
              <w:rPr>
                <w:rFonts w:ascii="Times New Roman" w:hAnsi="Times New Roman"/>
                <w:color w:val="000000"/>
                <w:sz w:val="22"/>
              </w:rPr>
              <w:t>CNAS</w:t>
            </w:r>
            <w:r w:rsidRPr="00323305">
              <w:rPr>
                <w:rFonts w:ascii="Times New Roman" w:hAnsi="Times New Roman"/>
                <w:color w:val="000000"/>
                <w:sz w:val="22"/>
              </w:rPr>
              <w:t>）</w:t>
            </w:r>
            <w:r w:rsidRPr="00323305">
              <w:rPr>
                <w:rFonts w:ascii="Times New Roman" w:hAnsi="宋体"/>
                <w:color w:val="000000"/>
                <w:sz w:val="22"/>
              </w:rPr>
              <w:t>认证的权威第三方机构出具的证明材料。</w:t>
            </w:r>
          </w:p>
        </w:tc>
      </w:tr>
      <w:tr w:rsidR="00323305" w:rsidRPr="00323305" w:rsidTr="00855FC0">
        <w:trPr>
          <w:trHeight w:val="900"/>
        </w:trPr>
        <w:tc>
          <w:tcPr>
            <w:tcW w:w="0" w:type="auto"/>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1</w:t>
            </w:r>
            <w:r w:rsidRPr="00323305">
              <w:rPr>
                <w:rFonts w:ascii="Times New Roman" w:hAnsi="宋体"/>
                <w:color w:val="000000"/>
                <w:sz w:val="22"/>
              </w:rPr>
              <w:t>、支持业务负载均衡，可以根据轮循、节点连接数、</w:t>
            </w:r>
            <w:r w:rsidRPr="00323305">
              <w:rPr>
                <w:rFonts w:ascii="Times New Roman" w:hAnsi="Times New Roman"/>
                <w:color w:val="000000"/>
                <w:sz w:val="22"/>
              </w:rPr>
              <w:t xml:space="preserve">CPU </w:t>
            </w:r>
            <w:r w:rsidRPr="00323305">
              <w:rPr>
                <w:rFonts w:ascii="Times New Roman" w:hAnsi="宋体"/>
                <w:color w:val="000000"/>
                <w:sz w:val="22"/>
              </w:rPr>
              <w:t>使用率、节点吞吐量、节点</w:t>
            </w:r>
            <w:r w:rsidRPr="00323305">
              <w:rPr>
                <w:rFonts w:ascii="Times New Roman" w:hAnsi="Times New Roman"/>
                <w:color w:val="000000"/>
                <w:sz w:val="22"/>
              </w:rPr>
              <w:t xml:space="preserve"> </w:t>
            </w:r>
            <w:r w:rsidRPr="00323305">
              <w:rPr>
                <w:rFonts w:ascii="Times New Roman" w:hAnsi="宋体"/>
                <w:color w:val="000000"/>
                <w:sz w:val="22"/>
              </w:rPr>
              <w:t>综合负载等均衡策略进行负载均衡</w:t>
            </w:r>
            <w:r w:rsidRPr="00323305">
              <w:rPr>
                <w:rFonts w:ascii="Times New Roman" w:hAnsi="宋体" w:hint="eastAsia"/>
                <w:color w:val="000000"/>
                <w:sz w:val="22"/>
              </w:rPr>
              <w:t>。</w:t>
            </w:r>
            <w:r w:rsidRPr="00323305">
              <w:rPr>
                <w:rFonts w:ascii="Times New Roman" w:hAnsi="宋体" w:hint="eastAsia"/>
                <w:color w:val="FF0000"/>
                <w:sz w:val="22"/>
              </w:rPr>
              <w:t>如有请</w:t>
            </w:r>
            <w:r w:rsidRPr="00323305">
              <w:rPr>
                <w:rFonts w:ascii="Times New Roman" w:hAnsi="宋体"/>
                <w:color w:val="000000"/>
                <w:sz w:val="22"/>
              </w:rPr>
              <w:t>提供具有</w:t>
            </w:r>
            <w:r w:rsidRPr="00323305">
              <w:rPr>
                <w:rFonts w:ascii="Times New Roman" w:hAnsi="Times New Roman"/>
                <w:color w:val="000000"/>
                <w:sz w:val="22"/>
              </w:rPr>
              <w:t>中国合格评定国家认可委员会（</w:t>
            </w:r>
            <w:r w:rsidRPr="00323305">
              <w:rPr>
                <w:rFonts w:ascii="Times New Roman" w:hAnsi="Times New Roman"/>
                <w:color w:val="000000"/>
                <w:sz w:val="22"/>
              </w:rPr>
              <w:t>CNAS</w:t>
            </w:r>
            <w:r w:rsidRPr="00323305">
              <w:rPr>
                <w:rFonts w:ascii="Times New Roman" w:hAnsi="Times New Roman"/>
                <w:color w:val="000000"/>
                <w:sz w:val="22"/>
              </w:rPr>
              <w:t>）</w:t>
            </w:r>
            <w:r w:rsidRPr="00323305">
              <w:rPr>
                <w:rFonts w:ascii="Times New Roman" w:hAnsi="宋体"/>
                <w:color w:val="000000"/>
                <w:sz w:val="22"/>
              </w:rPr>
              <w:t>认证的权威第三方机构出具的证明材料。</w:t>
            </w:r>
          </w:p>
        </w:tc>
      </w:tr>
      <w:tr w:rsidR="00323305" w:rsidRPr="00323305" w:rsidTr="00855FC0">
        <w:trPr>
          <w:trHeight w:val="900"/>
        </w:trPr>
        <w:tc>
          <w:tcPr>
            <w:tcW w:w="0" w:type="auto"/>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2</w:t>
            </w:r>
            <w:r w:rsidRPr="00323305">
              <w:rPr>
                <w:rFonts w:ascii="Times New Roman" w:hAnsi="宋体"/>
                <w:color w:val="000000"/>
                <w:sz w:val="22"/>
              </w:rPr>
              <w:t>、支持数据分片存于不同节点的不同硬盘，具有节点和</w:t>
            </w:r>
            <w:proofErr w:type="gramStart"/>
            <w:r w:rsidRPr="00323305">
              <w:rPr>
                <w:rFonts w:ascii="Times New Roman" w:hAnsi="宋体"/>
                <w:color w:val="000000"/>
                <w:sz w:val="22"/>
              </w:rPr>
              <w:t>硬盘级</w:t>
            </w:r>
            <w:proofErr w:type="gramEnd"/>
            <w:r w:rsidRPr="00323305">
              <w:rPr>
                <w:rFonts w:ascii="Times New Roman" w:hAnsi="宋体"/>
                <w:color w:val="000000"/>
                <w:sz w:val="22"/>
              </w:rPr>
              <w:t>的双层负载均衡。</w:t>
            </w:r>
            <w:r w:rsidRPr="00323305">
              <w:rPr>
                <w:rFonts w:ascii="Times New Roman" w:hAnsi="宋体" w:hint="eastAsia"/>
                <w:color w:val="FF0000"/>
                <w:sz w:val="22"/>
              </w:rPr>
              <w:t>如有请</w:t>
            </w:r>
            <w:r w:rsidRPr="00323305">
              <w:rPr>
                <w:rFonts w:ascii="Times New Roman" w:hAnsi="宋体"/>
                <w:color w:val="000000"/>
                <w:sz w:val="22"/>
              </w:rPr>
              <w:t>提供具有</w:t>
            </w:r>
            <w:r w:rsidRPr="00323305">
              <w:rPr>
                <w:rFonts w:ascii="Times New Roman" w:hAnsi="Times New Roman"/>
                <w:color w:val="000000"/>
                <w:sz w:val="22"/>
              </w:rPr>
              <w:t>中国合格评定国家认可委员会（</w:t>
            </w:r>
            <w:r w:rsidRPr="00323305">
              <w:rPr>
                <w:rFonts w:ascii="Times New Roman" w:hAnsi="Times New Roman"/>
                <w:color w:val="000000"/>
                <w:sz w:val="22"/>
              </w:rPr>
              <w:t>CNAS</w:t>
            </w:r>
            <w:r w:rsidRPr="00323305">
              <w:rPr>
                <w:rFonts w:ascii="Times New Roman" w:hAnsi="Times New Roman"/>
                <w:color w:val="000000"/>
                <w:sz w:val="22"/>
              </w:rPr>
              <w:t>）</w:t>
            </w:r>
            <w:r w:rsidRPr="00323305">
              <w:rPr>
                <w:rFonts w:ascii="Times New Roman" w:hAnsi="宋体"/>
                <w:color w:val="000000"/>
                <w:sz w:val="22"/>
              </w:rPr>
              <w:t>认证的权威第三方机构出具的证明材料。</w:t>
            </w:r>
          </w:p>
        </w:tc>
      </w:tr>
      <w:tr w:rsidR="00323305" w:rsidRPr="00323305" w:rsidTr="00855FC0">
        <w:trPr>
          <w:trHeight w:val="320"/>
        </w:trPr>
        <w:tc>
          <w:tcPr>
            <w:tcW w:w="0" w:type="auto"/>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3</w:t>
            </w:r>
            <w:r w:rsidRPr="00323305">
              <w:rPr>
                <w:rFonts w:ascii="Times New Roman" w:hAnsi="宋体"/>
                <w:color w:val="000000"/>
                <w:sz w:val="22"/>
              </w:rPr>
              <w:t>、具有</w:t>
            </w:r>
            <w:r w:rsidRPr="00323305">
              <w:rPr>
                <w:rFonts w:ascii="Times New Roman" w:hAnsi="Times New Roman"/>
                <w:color w:val="000000"/>
                <w:sz w:val="22"/>
              </w:rPr>
              <w:t>QoS</w:t>
            </w:r>
            <w:r w:rsidRPr="00323305">
              <w:rPr>
                <w:rFonts w:ascii="Times New Roman" w:hAnsi="宋体"/>
                <w:color w:val="000000"/>
                <w:sz w:val="22"/>
              </w:rPr>
              <w:t>功能，支持设置共享目录的接入性能</w:t>
            </w:r>
            <w:r w:rsidRPr="00323305">
              <w:rPr>
                <w:rFonts w:ascii="Times New Roman" w:hAnsi="Times New Roman"/>
                <w:color w:val="000000"/>
                <w:sz w:val="22"/>
              </w:rPr>
              <w:t xml:space="preserve"> </w:t>
            </w:r>
          </w:p>
        </w:tc>
      </w:tr>
      <w:tr w:rsidR="00323305" w:rsidRPr="00323305" w:rsidTr="00855FC0">
        <w:trPr>
          <w:trHeight w:val="900"/>
        </w:trPr>
        <w:tc>
          <w:tcPr>
            <w:tcW w:w="0" w:type="auto"/>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支持集群间目录级的远程复制功能，支持集群一对多、多对一复制模式，支持实时监控远程复制任务的健康状态、运行状态、数据状态等，支持全量（首次同步）、</w:t>
            </w:r>
            <w:r w:rsidRPr="00323305">
              <w:rPr>
                <w:rFonts w:ascii="Times New Roman" w:hAnsi="Times New Roman"/>
                <w:color w:val="000000"/>
                <w:sz w:val="22"/>
              </w:rPr>
              <w:t xml:space="preserve"> </w:t>
            </w:r>
            <w:r w:rsidRPr="00323305">
              <w:rPr>
                <w:rFonts w:ascii="Times New Roman" w:hAnsi="宋体"/>
                <w:color w:val="000000"/>
                <w:sz w:val="22"/>
              </w:rPr>
              <w:t>增量同步功能，</w:t>
            </w:r>
            <w:r w:rsidRPr="00323305">
              <w:rPr>
                <w:rFonts w:ascii="Times New Roman" w:hAnsi="Times New Roman"/>
                <w:color w:val="000000"/>
                <w:sz w:val="22"/>
              </w:rPr>
              <w:t xml:space="preserve"> </w:t>
            </w:r>
            <w:r w:rsidRPr="00323305">
              <w:rPr>
                <w:rFonts w:ascii="Times New Roman" w:hAnsi="宋体"/>
                <w:color w:val="000000"/>
                <w:sz w:val="22"/>
              </w:rPr>
              <w:t>支持设置同步速率、恢复策略、定时同步。</w:t>
            </w:r>
          </w:p>
        </w:tc>
      </w:tr>
      <w:tr w:rsidR="00323305" w:rsidRPr="00323305" w:rsidTr="00855FC0">
        <w:trPr>
          <w:trHeight w:val="320"/>
        </w:trPr>
        <w:tc>
          <w:tcPr>
            <w:tcW w:w="0" w:type="auto"/>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支持并配置配额软件许可，需满足如下功能：</w:t>
            </w:r>
          </w:p>
        </w:tc>
      </w:tr>
      <w:tr w:rsidR="00323305" w:rsidRPr="00323305" w:rsidTr="00855FC0">
        <w:trPr>
          <w:trHeight w:val="600"/>
        </w:trPr>
        <w:tc>
          <w:tcPr>
            <w:tcW w:w="0" w:type="auto"/>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1</w:t>
            </w:r>
            <w:r w:rsidRPr="00323305">
              <w:rPr>
                <w:rFonts w:ascii="Times New Roman" w:hAnsi="宋体"/>
                <w:color w:val="000000"/>
                <w:sz w:val="22"/>
              </w:rPr>
              <w:t>、支持为本地用户</w:t>
            </w:r>
            <w:r w:rsidRPr="00323305">
              <w:rPr>
                <w:rFonts w:ascii="Times New Roman" w:hAnsi="Times New Roman"/>
                <w:color w:val="000000"/>
                <w:sz w:val="22"/>
              </w:rPr>
              <w:t xml:space="preserve">/NIS </w:t>
            </w:r>
            <w:proofErr w:type="gramStart"/>
            <w:r w:rsidRPr="00323305">
              <w:rPr>
                <w:rFonts w:ascii="Times New Roman" w:hAnsi="宋体"/>
                <w:color w:val="000000"/>
                <w:sz w:val="22"/>
              </w:rPr>
              <w:t>域用户</w:t>
            </w:r>
            <w:proofErr w:type="gramEnd"/>
            <w:r w:rsidRPr="00323305">
              <w:rPr>
                <w:rFonts w:ascii="Times New Roman" w:hAnsi="Times New Roman"/>
                <w:color w:val="000000"/>
                <w:sz w:val="22"/>
              </w:rPr>
              <w:t xml:space="preserve">/LDAP </w:t>
            </w:r>
            <w:proofErr w:type="gramStart"/>
            <w:r w:rsidRPr="00323305">
              <w:rPr>
                <w:rFonts w:ascii="Times New Roman" w:hAnsi="宋体"/>
                <w:color w:val="000000"/>
                <w:sz w:val="22"/>
              </w:rPr>
              <w:t>域用</w:t>
            </w:r>
            <w:proofErr w:type="gramEnd"/>
            <w:r w:rsidRPr="00323305">
              <w:rPr>
                <w:rFonts w:ascii="Times New Roman" w:hAnsi="Times New Roman"/>
                <w:color w:val="000000"/>
                <w:sz w:val="22"/>
              </w:rPr>
              <w:t xml:space="preserve"> </w:t>
            </w:r>
            <w:r w:rsidRPr="00323305">
              <w:rPr>
                <w:rFonts w:ascii="Times New Roman" w:hAnsi="宋体"/>
                <w:color w:val="000000"/>
                <w:sz w:val="22"/>
              </w:rPr>
              <w:t>户</w:t>
            </w:r>
            <w:r w:rsidRPr="00323305">
              <w:rPr>
                <w:rFonts w:ascii="Times New Roman" w:hAnsi="Times New Roman"/>
                <w:color w:val="000000"/>
                <w:sz w:val="22"/>
              </w:rPr>
              <w:t xml:space="preserve">/AD </w:t>
            </w:r>
            <w:proofErr w:type="gramStart"/>
            <w:r w:rsidRPr="00323305">
              <w:rPr>
                <w:rFonts w:ascii="Times New Roman" w:hAnsi="宋体"/>
                <w:color w:val="000000"/>
                <w:sz w:val="22"/>
              </w:rPr>
              <w:t>域用户</w:t>
            </w:r>
            <w:proofErr w:type="gramEnd"/>
            <w:r w:rsidRPr="00323305">
              <w:rPr>
                <w:rFonts w:ascii="Times New Roman" w:hAnsi="宋体"/>
                <w:color w:val="000000"/>
                <w:sz w:val="22"/>
              </w:rPr>
              <w:t>配置配额，配额包括容量配额</w:t>
            </w:r>
            <w:r w:rsidRPr="00323305">
              <w:rPr>
                <w:rFonts w:ascii="Times New Roman" w:hAnsi="Times New Roman"/>
                <w:color w:val="000000"/>
                <w:sz w:val="22"/>
              </w:rPr>
              <w:t xml:space="preserve"> (</w:t>
            </w:r>
            <w:r w:rsidRPr="00323305">
              <w:rPr>
                <w:rFonts w:ascii="Times New Roman" w:hAnsi="宋体"/>
                <w:color w:val="000000"/>
                <w:sz w:val="22"/>
              </w:rPr>
              <w:t>最小单位：</w:t>
            </w:r>
            <w:r w:rsidRPr="00323305">
              <w:rPr>
                <w:rFonts w:ascii="Times New Roman" w:hAnsi="Times New Roman"/>
                <w:color w:val="000000"/>
                <w:sz w:val="22"/>
              </w:rPr>
              <w:t>GB)</w:t>
            </w:r>
            <w:r w:rsidRPr="00323305">
              <w:rPr>
                <w:rFonts w:ascii="Times New Roman" w:hAnsi="宋体"/>
                <w:color w:val="000000"/>
                <w:sz w:val="22"/>
              </w:rPr>
              <w:t>和文件数配额（最小单位</w:t>
            </w:r>
            <w:r w:rsidRPr="00323305">
              <w:rPr>
                <w:rFonts w:ascii="Times New Roman" w:hAnsi="Times New Roman"/>
                <w:color w:val="000000"/>
                <w:sz w:val="22"/>
              </w:rPr>
              <w:t xml:space="preserve">: </w:t>
            </w:r>
            <w:r w:rsidRPr="00323305">
              <w:rPr>
                <w:rFonts w:ascii="Times New Roman" w:hAnsi="宋体"/>
                <w:color w:val="000000"/>
                <w:sz w:val="22"/>
              </w:rPr>
              <w:t>千）；</w:t>
            </w:r>
          </w:p>
        </w:tc>
      </w:tr>
      <w:tr w:rsidR="00323305" w:rsidRPr="00323305" w:rsidTr="00855FC0">
        <w:trPr>
          <w:trHeight w:val="600"/>
        </w:trPr>
        <w:tc>
          <w:tcPr>
            <w:tcW w:w="0" w:type="auto"/>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2</w:t>
            </w:r>
            <w:r w:rsidRPr="00323305">
              <w:rPr>
                <w:rFonts w:ascii="Times New Roman" w:hAnsi="宋体"/>
                <w:color w:val="000000"/>
                <w:sz w:val="22"/>
              </w:rPr>
              <w:t>、支持用户、用户组基于目录的空间配额管理，最大支持</w:t>
            </w:r>
            <w:r w:rsidRPr="00323305">
              <w:rPr>
                <w:rFonts w:ascii="Times New Roman" w:hAnsi="Times New Roman"/>
                <w:color w:val="000000"/>
                <w:sz w:val="22"/>
              </w:rPr>
              <w:t xml:space="preserve"> 8 </w:t>
            </w:r>
            <w:r w:rsidRPr="00323305">
              <w:rPr>
                <w:rFonts w:ascii="Times New Roman" w:hAnsi="宋体"/>
                <w:color w:val="000000"/>
                <w:sz w:val="22"/>
              </w:rPr>
              <w:t>级目录嵌套；</w:t>
            </w:r>
          </w:p>
        </w:tc>
      </w:tr>
      <w:tr w:rsidR="00323305" w:rsidRPr="00323305" w:rsidTr="00855FC0">
        <w:trPr>
          <w:trHeight w:val="320"/>
        </w:trPr>
        <w:tc>
          <w:tcPr>
            <w:tcW w:w="0" w:type="auto"/>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3</w:t>
            </w:r>
            <w:r w:rsidRPr="00323305">
              <w:rPr>
                <w:rFonts w:ascii="Times New Roman" w:hAnsi="宋体"/>
                <w:color w:val="000000"/>
                <w:sz w:val="22"/>
              </w:rPr>
              <w:t>、支持按需手动分配存储空间；</w:t>
            </w:r>
          </w:p>
        </w:tc>
      </w:tr>
      <w:tr w:rsidR="00323305" w:rsidRPr="00323305" w:rsidTr="00855FC0">
        <w:trPr>
          <w:trHeight w:val="320"/>
        </w:trPr>
        <w:tc>
          <w:tcPr>
            <w:tcW w:w="0" w:type="auto"/>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4</w:t>
            </w:r>
            <w:r w:rsidRPr="00323305">
              <w:rPr>
                <w:rFonts w:ascii="Times New Roman" w:hAnsi="宋体"/>
                <w:color w:val="000000"/>
                <w:sz w:val="22"/>
              </w:rPr>
              <w:t>、支持对非空目录配置配额；</w:t>
            </w:r>
          </w:p>
        </w:tc>
      </w:tr>
      <w:tr w:rsidR="00323305" w:rsidRPr="00323305" w:rsidTr="00855FC0">
        <w:trPr>
          <w:trHeight w:val="320"/>
        </w:trPr>
        <w:tc>
          <w:tcPr>
            <w:tcW w:w="0" w:type="auto"/>
            <w:vMerge/>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5</w:t>
            </w:r>
            <w:r w:rsidRPr="00323305">
              <w:rPr>
                <w:rFonts w:ascii="Times New Roman" w:hAnsi="宋体"/>
                <w:color w:val="000000"/>
                <w:sz w:val="22"/>
              </w:rPr>
              <w:t>、支持为用户、用户</w:t>
            </w:r>
            <w:proofErr w:type="gramStart"/>
            <w:r w:rsidRPr="00323305">
              <w:rPr>
                <w:rFonts w:ascii="Times New Roman" w:hAnsi="宋体"/>
                <w:color w:val="000000"/>
                <w:sz w:val="22"/>
              </w:rPr>
              <w:t>组分配</w:t>
            </w:r>
            <w:proofErr w:type="gramEnd"/>
            <w:r w:rsidRPr="00323305">
              <w:rPr>
                <w:rFonts w:ascii="Times New Roman" w:hAnsi="宋体"/>
                <w:color w:val="000000"/>
                <w:sz w:val="22"/>
              </w:rPr>
              <w:t>的配额总和大于系统</w:t>
            </w:r>
            <w:proofErr w:type="gramStart"/>
            <w:r w:rsidRPr="00323305">
              <w:rPr>
                <w:rFonts w:ascii="Times New Roman" w:hAnsi="宋体"/>
                <w:color w:val="000000"/>
                <w:sz w:val="22"/>
              </w:rPr>
              <w:t>总空间</w:t>
            </w:r>
            <w:proofErr w:type="gramEnd"/>
            <w:r w:rsidRPr="00323305">
              <w:rPr>
                <w:rFonts w:ascii="Times New Roman" w:hAnsi="宋体"/>
                <w:color w:val="000000"/>
                <w:sz w:val="22"/>
              </w:rPr>
              <w:t>大小。</w:t>
            </w:r>
          </w:p>
        </w:tc>
      </w:tr>
      <w:tr w:rsidR="00323305" w:rsidRPr="00323305" w:rsidTr="00855FC0">
        <w:trPr>
          <w:trHeight w:val="32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SNMP</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SNMP</w:t>
            </w:r>
            <w:r w:rsidRPr="00323305">
              <w:rPr>
                <w:rFonts w:ascii="Times New Roman" w:hAnsi="宋体"/>
                <w:color w:val="000000"/>
                <w:sz w:val="22"/>
              </w:rPr>
              <w:t>功能</w:t>
            </w:r>
          </w:p>
        </w:tc>
      </w:tr>
      <w:tr w:rsidR="00323305" w:rsidRPr="00323305" w:rsidTr="00855FC0">
        <w:trPr>
          <w:trHeight w:val="9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系统管理</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支持集群以及节点状态监控，支持以饼状图和折线图的形式给出集群整系统和各个节点存储容量、</w:t>
            </w:r>
            <w:proofErr w:type="gramStart"/>
            <w:r w:rsidRPr="00323305">
              <w:rPr>
                <w:rFonts w:ascii="Times New Roman" w:hAnsi="宋体"/>
                <w:color w:val="000000"/>
                <w:sz w:val="22"/>
              </w:rPr>
              <w:t>负载负载</w:t>
            </w:r>
            <w:proofErr w:type="gramEnd"/>
            <w:r w:rsidRPr="00323305">
              <w:rPr>
                <w:rFonts w:ascii="Times New Roman" w:hAnsi="宋体"/>
                <w:color w:val="000000"/>
                <w:sz w:val="22"/>
              </w:rPr>
              <w:t>的统计信息；支持节点的</w:t>
            </w:r>
            <w:r w:rsidRPr="00323305">
              <w:rPr>
                <w:rFonts w:ascii="Times New Roman" w:hAnsi="Times New Roman"/>
                <w:color w:val="000000"/>
                <w:sz w:val="22"/>
              </w:rPr>
              <w:t>CPU</w:t>
            </w:r>
            <w:r w:rsidRPr="00323305">
              <w:rPr>
                <w:rFonts w:ascii="Times New Roman" w:hAnsi="宋体"/>
                <w:color w:val="000000"/>
                <w:sz w:val="22"/>
              </w:rPr>
              <w:t>使用率、内容使用率状态监控。</w:t>
            </w:r>
          </w:p>
        </w:tc>
      </w:tr>
      <w:tr w:rsidR="00323305" w:rsidRPr="00323305" w:rsidTr="00855FC0">
        <w:trPr>
          <w:trHeight w:val="32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lastRenderedPageBreak/>
              <w:t>节点数量</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全对称分布式节点数量</w:t>
            </w:r>
            <w:r w:rsidRPr="00323305">
              <w:rPr>
                <w:rFonts w:ascii="Times New Roman" w:hAnsi="Times New Roman"/>
                <w:color w:val="000000"/>
                <w:sz w:val="22"/>
              </w:rPr>
              <w:t>≥6</w:t>
            </w:r>
            <w:r w:rsidRPr="00323305">
              <w:rPr>
                <w:rFonts w:ascii="Times New Roman" w:hAnsi="宋体"/>
                <w:color w:val="000000"/>
                <w:sz w:val="22"/>
              </w:rPr>
              <w:t>台；</w:t>
            </w:r>
          </w:p>
        </w:tc>
      </w:tr>
      <w:tr w:rsidR="00323305" w:rsidRPr="00323305" w:rsidTr="00855FC0">
        <w:trPr>
          <w:trHeight w:val="6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处理器</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本次单节点配置</w:t>
            </w:r>
            <w:r w:rsidRPr="00323305">
              <w:rPr>
                <w:rFonts w:ascii="Times New Roman" w:hAnsi="Times New Roman"/>
                <w:color w:val="000000"/>
                <w:sz w:val="22"/>
              </w:rPr>
              <w:t>≥2</w:t>
            </w:r>
            <w:r w:rsidRPr="00323305">
              <w:rPr>
                <w:rFonts w:ascii="Times New Roman" w:hAnsi="宋体"/>
                <w:color w:val="000000"/>
                <w:sz w:val="22"/>
              </w:rPr>
              <w:t>颗处理器，单处理器核数</w:t>
            </w:r>
            <w:r w:rsidRPr="00323305">
              <w:rPr>
                <w:rFonts w:ascii="Times New Roman" w:hAnsi="Times New Roman"/>
                <w:color w:val="000000"/>
                <w:sz w:val="22"/>
              </w:rPr>
              <w:t>≥48</w:t>
            </w:r>
            <w:r w:rsidRPr="00323305">
              <w:rPr>
                <w:rFonts w:ascii="Times New Roman" w:hAnsi="宋体"/>
                <w:color w:val="000000"/>
                <w:sz w:val="22"/>
              </w:rPr>
              <w:t>核，主频</w:t>
            </w:r>
            <w:r w:rsidRPr="00323305">
              <w:rPr>
                <w:rFonts w:ascii="Times New Roman" w:hAnsi="Times New Roman"/>
                <w:color w:val="000000"/>
                <w:sz w:val="22"/>
              </w:rPr>
              <w:t>≥2.6GHz</w:t>
            </w:r>
            <w:r w:rsidRPr="00323305">
              <w:rPr>
                <w:rFonts w:ascii="Times New Roman" w:hAnsi="宋体"/>
                <w:color w:val="000000"/>
                <w:sz w:val="22"/>
              </w:rPr>
              <w:t>。</w:t>
            </w:r>
          </w:p>
        </w:tc>
      </w:tr>
      <w:tr w:rsidR="00323305" w:rsidRPr="00323305" w:rsidTr="00855FC0">
        <w:trPr>
          <w:trHeight w:val="32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硬盘</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本次单节点配置</w:t>
            </w:r>
            <w:r w:rsidRPr="00323305">
              <w:rPr>
                <w:rFonts w:ascii="Times New Roman" w:hAnsi="Times New Roman"/>
                <w:color w:val="000000"/>
                <w:sz w:val="22"/>
              </w:rPr>
              <w:t>≥11</w:t>
            </w:r>
            <w:r w:rsidRPr="00323305">
              <w:rPr>
                <w:rFonts w:ascii="Times New Roman" w:hAnsi="宋体"/>
                <w:color w:val="000000"/>
                <w:sz w:val="22"/>
              </w:rPr>
              <w:t>块</w:t>
            </w:r>
            <w:r w:rsidRPr="00323305">
              <w:rPr>
                <w:rFonts w:ascii="Times New Roman" w:hAnsi="Times New Roman"/>
                <w:color w:val="000000"/>
                <w:sz w:val="22"/>
              </w:rPr>
              <w:t>4T SATA</w:t>
            </w:r>
            <w:r w:rsidRPr="00323305">
              <w:rPr>
                <w:rFonts w:ascii="Times New Roman" w:hAnsi="宋体"/>
                <w:color w:val="000000"/>
                <w:sz w:val="22"/>
              </w:rPr>
              <w:t>数据盘，</w:t>
            </w:r>
            <w:r w:rsidRPr="00323305">
              <w:rPr>
                <w:rFonts w:ascii="Times New Roman" w:hAnsi="Times New Roman"/>
                <w:color w:val="000000"/>
                <w:sz w:val="22"/>
              </w:rPr>
              <w:t>≥1</w:t>
            </w:r>
            <w:r w:rsidRPr="00323305">
              <w:rPr>
                <w:rFonts w:ascii="Times New Roman" w:hAnsi="宋体"/>
                <w:color w:val="000000"/>
                <w:sz w:val="22"/>
              </w:rPr>
              <w:t>块</w:t>
            </w:r>
            <w:r w:rsidRPr="00323305">
              <w:rPr>
                <w:rFonts w:ascii="Times New Roman" w:hAnsi="Times New Roman"/>
                <w:color w:val="000000"/>
                <w:sz w:val="22"/>
              </w:rPr>
              <w:t>1.92T SAS SSD</w:t>
            </w:r>
            <w:r w:rsidRPr="00323305">
              <w:rPr>
                <w:rFonts w:ascii="Times New Roman" w:hAnsi="宋体"/>
                <w:color w:val="000000"/>
                <w:sz w:val="22"/>
              </w:rPr>
              <w:t>缓存盘。</w:t>
            </w:r>
          </w:p>
        </w:tc>
      </w:tr>
      <w:tr w:rsidR="00323305" w:rsidRPr="00323305" w:rsidTr="00855FC0">
        <w:trPr>
          <w:trHeight w:val="32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内存</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本次单节点配置</w:t>
            </w:r>
            <w:r w:rsidRPr="00323305">
              <w:rPr>
                <w:rFonts w:ascii="Times New Roman" w:hAnsi="Times New Roman"/>
                <w:color w:val="000000"/>
                <w:sz w:val="22"/>
              </w:rPr>
              <w:t>≥80G</w:t>
            </w:r>
            <w:r w:rsidRPr="00323305">
              <w:rPr>
                <w:rFonts w:ascii="Times New Roman" w:hAnsi="宋体"/>
                <w:color w:val="000000"/>
                <w:sz w:val="22"/>
              </w:rPr>
              <w:t>内存。</w:t>
            </w:r>
          </w:p>
        </w:tc>
      </w:tr>
      <w:tr w:rsidR="00323305" w:rsidRPr="00323305" w:rsidTr="00855FC0">
        <w:trPr>
          <w:trHeight w:val="32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网卡</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本次单节点配置</w:t>
            </w:r>
            <w:r w:rsidRPr="00323305">
              <w:rPr>
                <w:rFonts w:ascii="Times New Roman" w:hAnsi="Times New Roman"/>
                <w:color w:val="000000"/>
                <w:sz w:val="22"/>
              </w:rPr>
              <w:t>≥2</w:t>
            </w:r>
            <w:r w:rsidRPr="00323305">
              <w:rPr>
                <w:rFonts w:ascii="Times New Roman" w:hAnsi="宋体"/>
                <w:color w:val="000000"/>
                <w:sz w:val="22"/>
              </w:rPr>
              <w:t>块双端口</w:t>
            </w:r>
            <w:r w:rsidRPr="00323305">
              <w:rPr>
                <w:rFonts w:ascii="Times New Roman" w:hAnsi="Times New Roman"/>
                <w:color w:val="000000"/>
                <w:sz w:val="22"/>
              </w:rPr>
              <w:t>10GE</w:t>
            </w:r>
            <w:r w:rsidRPr="00323305">
              <w:rPr>
                <w:rFonts w:ascii="Times New Roman" w:hAnsi="宋体"/>
                <w:color w:val="000000"/>
                <w:sz w:val="22"/>
              </w:rPr>
              <w:t>网卡（含光模块）。</w:t>
            </w:r>
          </w:p>
        </w:tc>
      </w:tr>
      <w:tr w:rsidR="00323305" w:rsidRPr="00323305" w:rsidTr="00855FC0">
        <w:trPr>
          <w:trHeight w:val="6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后端交换机</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w:t>
            </w:r>
            <w:r w:rsidRPr="00323305">
              <w:rPr>
                <w:rFonts w:ascii="Times New Roman" w:hAnsi="Times New Roman"/>
                <w:color w:val="000000"/>
                <w:sz w:val="22"/>
              </w:rPr>
              <w:t>≥2</w:t>
            </w:r>
            <w:r w:rsidRPr="00323305">
              <w:rPr>
                <w:rFonts w:ascii="Times New Roman" w:hAnsi="宋体"/>
                <w:color w:val="000000"/>
                <w:sz w:val="22"/>
              </w:rPr>
              <w:t>台存储后端互联万兆交换机，单台配置</w:t>
            </w:r>
            <w:r w:rsidRPr="00323305">
              <w:rPr>
                <w:rFonts w:ascii="Times New Roman" w:hAnsi="Times New Roman"/>
                <w:color w:val="000000"/>
                <w:sz w:val="22"/>
              </w:rPr>
              <w:t>≥48</w:t>
            </w:r>
            <w:r w:rsidRPr="00323305">
              <w:rPr>
                <w:rFonts w:ascii="Times New Roman" w:hAnsi="宋体"/>
                <w:color w:val="000000"/>
                <w:sz w:val="22"/>
              </w:rPr>
              <w:t>端口，含组网所需模块以及线缆。</w:t>
            </w:r>
          </w:p>
        </w:tc>
      </w:tr>
      <w:tr w:rsidR="00323305" w:rsidRPr="00323305" w:rsidTr="00855FC0">
        <w:trPr>
          <w:trHeight w:val="32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耐腐蚀</w:t>
            </w:r>
          </w:p>
        </w:tc>
        <w:tc>
          <w:tcPr>
            <w:tcW w:w="7264" w:type="dxa"/>
            <w:tcBorders>
              <w:top w:val="nil"/>
              <w:left w:val="nil"/>
              <w:bottom w:val="single" w:sz="4" w:space="0" w:color="auto"/>
              <w:right w:val="single" w:sz="4" w:space="0" w:color="auto"/>
            </w:tcBorders>
            <w:vAlign w:val="center"/>
            <w:hideMark/>
          </w:tcPr>
          <w:p w:rsidR="00323305" w:rsidRPr="00323305" w:rsidRDefault="00323305" w:rsidP="00855FC0">
            <w:pPr>
              <w:spacing w:line="360" w:lineRule="auto"/>
              <w:rPr>
                <w:rFonts w:ascii="Times New Roman" w:hAnsi="Times New Roman"/>
                <w:color w:val="FF0000"/>
                <w:sz w:val="22"/>
              </w:rPr>
            </w:pPr>
            <w:r w:rsidRPr="00323305">
              <w:rPr>
                <w:rFonts w:ascii="Times New Roman" w:hAnsi="宋体" w:hint="eastAsia"/>
                <w:color w:val="FF0000"/>
                <w:sz w:val="22"/>
              </w:rPr>
              <w:t>提供一种环境腐蚀能力检测设备、方法及通信系统，如有请提供相关专利证书</w:t>
            </w:r>
          </w:p>
        </w:tc>
      </w:tr>
      <w:tr w:rsidR="00323305" w:rsidRPr="00323305" w:rsidTr="00855FC0">
        <w:trPr>
          <w:trHeight w:val="600"/>
        </w:trPr>
        <w:tc>
          <w:tcPr>
            <w:tcW w:w="1241" w:type="dxa"/>
            <w:tcBorders>
              <w:top w:val="nil"/>
              <w:left w:val="single" w:sz="4" w:space="0" w:color="auto"/>
              <w:bottom w:val="single" w:sz="4" w:space="0" w:color="auto"/>
              <w:right w:val="single" w:sz="4" w:space="0" w:color="auto"/>
            </w:tcBorders>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服务</w:t>
            </w:r>
          </w:p>
        </w:tc>
        <w:tc>
          <w:tcPr>
            <w:tcW w:w="7264" w:type="dxa"/>
            <w:tcBorders>
              <w:top w:val="nil"/>
              <w:left w:val="nil"/>
              <w:bottom w:val="single" w:sz="4" w:space="0" w:color="auto"/>
              <w:right w:val="single" w:sz="4" w:space="0" w:color="auto"/>
            </w:tcBorders>
            <w:shd w:val="clear" w:color="auto"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配置三年</w:t>
            </w:r>
            <w:proofErr w:type="gramStart"/>
            <w:r w:rsidRPr="00323305">
              <w:rPr>
                <w:rFonts w:ascii="Times New Roman" w:hAnsi="宋体"/>
                <w:color w:val="000000"/>
                <w:sz w:val="22"/>
              </w:rPr>
              <w:t>原厂维保及</w:t>
            </w:r>
            <w:proofErr w:type="gramEnd"/>
            <w:r w:rsidRPr="00323305">
              <w:rPr>
                <w:rFonts w:ascii="Times New Roman" w:hAnsi="宋体"/>
                <w:color w:val="000000"/>
                <w:sz w:val="22"/>
              </w:rPr>
              <w:t>存储安装实施服务，</w:t>
            </w:r>
            <w:r w:rsidRPr="00323305">
              <w:rPr>
                <w:rFonts w:ascii="Times New Roman" w:hAnsi="宋体" w:hint="eastAsia"/>
                <w:color w:val="FF0000"/>
                <w:sz w:val="22"/>
              </w:rPr>
              <w:t>如有请</w:t>
            </w:r>
            <w:r w:rsidRPr="00323305">
              <w:rPr>
                <w:rFonts w:ascii="Times New Roman" w:hAnsi="宋体"/>
                <w:color w:val="000000"/>
                <w:sz w:val="22"/>
              </w:rPr>
              <w:t>提供原厂售后服务承诺函和授权书；设备生产商在国内设有</w:t>
            </w:r>
            <w:r w:rsidRPr="00323305">
              <w:rPr>
                <w:rFonts w:ascii="Times New Roman" w:hAnsi="Times New Roman"/>
                <w:color w:val="000000"/>
                <w:sz w:val="22"/>
              </w:rPr>
              <w:t>400</w:t>
            </w:r>
            <w:r w:rsidRPr="00323305">
              <w:rPr>
                <w:rFonts w:ascii="Times New Roman" w:hAnsi="宋体"/>
                <w:color w:val="000000"/>
                <w:sz w:val="22"/>
              </w:rPr>
              <w:t>技术服务热线。</w:t>
            </w:r>
          </w:p>
        </w:tc>
      </w:tr>
    </w:tbl>
    <w:p w:rsidR="00323305" w:rsidRPr="00323305" w:rsidRDefault="00323305" w:rsidP="00323305">
      <w:pPr>
        <w:adjustRightInd w:val="0"/>
        <w:snapToGrid w:val="0"/>
        <w:spacing w:line="300" w:lineRule="auto"/>
        <w:ind w:firstLineChars="200" w:firstLine="442"/>
        <w:rPr>
          <w:rFonts w:ascii="Times New Roman" w:hAnsi="Times New Roman"/>
          <w:b/>
          <w:sz w:val="22"/>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10.3.3</w:t>
      </w:r>
      <w:r w:rsidRPr="00323305">
        <w:rPr>
          <w:rFonts w:ascii="Times New Roman" w:hAnsi="Times New Roman" w:hint="eastAsia"/>
          <w:b/>
          <w:sz w:val="22"/>
        </w:rPr>
        <w:t>网络设备采购</w:t>
      </w:r>
    </w:p>
    <w:p w:rsidR="00323305" w:rsidRPr="00323305" w:rsidRDefault="00323305" w:rsidP="00323305">
      <w:pPr>
        <w:adjustRightInd w:val="0"/>
        <w:snapToGrid w:val="0"/>
        <w:spacing w:line="300" w:lineRule="auto"/>
        <w:ind w:firstLineChars="200" w:firstLine="442"/>
        <w:rPr>
          <w:rFonts w:ascii="Times New Roman" w:hAnsi="Times New Roman"/>
          <w:b/>
          <w:sz w:val="22"/>
        </w:rPr>
      </w:pPr>
      <w:bookmarkStart w:id="66" w:name="_Toc80026504"/>
      <w:r w:rsidRPr="00323305">
        <w:rPr>
          <w:rFonts w:ascii="Times New Roman" w:hAnsi="Times New Roman" w:hint="eastAsia"/>
          <w:b/>
          <w:sz w:val="22"/>
        </w:rPr>
        <w:t>（</w:t>
      </w:r>
      <w:r w:rsidRPr="00323305">
        <w:rPr>
          <w:rFonts w:ascii="Times New Roman" w:hAnsi="Times New Roman" w:hint="eastAsia"/>
          <w:b/>
          <w:sz w:val="22"/>
        </w:rPr>
        <w:t>1</w:t>
      </w:r>
      <w:r w:rsidRPr="00323305">
        <w:rPr>
          <w:rFonts w:ascii="Times New Roman" w:hAnsi="Times New Roman" w:hint="eastAsia"/>
          <w:b/>
          <w:sz w:val="22"/>
        </w:rPr>
        <w:t>）网络设备采购清单</w:t>
      </w:r>
      <w:bookmarkEnd w:id="66"/>
    </w:p>
    <w:tbl>
      <w:tblPr>
        <w:tblW w:w="4697" w:type="pct"/>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4011"/>
        <w:gridCol w:w="1516"/>
        <w:gridCol w:w="2062"/>
      </w:tblGrid>
      <w:tr w:rsidR="00323305" w:rsidRPr="00323305" w:rsidTr="00855FC0">
        <w:trPr>
          <w:trHeight w:val="300"/>
          <w:jc w:val="center"/>
        </w:trPr>
        <w:tc>
          <w:tcPr>
            <w:tcW w:w="650"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序号</w:t>
            </w:r>
          </w:p>
        </w:tc>
        <w:tc>
          <w:tcPr>
            <w:tcW w:w="2299"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名称</w:t>
            </w:r>
          </w:p>
        </w:tc>
        <w:tc>
          <w:tcPr>
            <w:tcW w:w="869" w:type="pct"/>
            <w:shd w:val="clear" w:color="auto" w:fill="auto"/>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单位</w:t>
            </w:r>
          </w:p>
        </w:tc>
        <w:tc>
          <w:tcPr>
            <w:tcW w:w="1182"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数量</w:t>
            </w:r>
          </w:p>
        </w:tc>
      </w:tr>
      <w:tr w:rsidR="00323305" w:rsidRPr="00323305" w:rsidTr="00855FC0">
        <w:trPr>
          <w:trHeight w:val="300"/>
          <w:jc w:val="center"/>
        </w:trPr>
        <w:tc>
          <w:tcPr>
            <w:tcW w:w="650"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1</w:t>
            </w:r>
          </w:p>
        </w:tc>
        <w:tc>
          <w:tcPr>
            <w:tcW w:w="2299" w:type="pct"/>
            <w:shd w:val="clear" w:color="auto" w:fill="auto"/>
            <w:noWrap/>
            <w:vAlign w:val="center"/>
          </w:tcPr>
          <w:p w:rsidR="00323305" w:rsidRPr="00323305" w:rsidRDefault="00323305" w:rsidP="00855FC0">
            <w:pPr>
              <w:spacing w:line="360" w:lineRule="auto"/>
              <w:rPr>
                <w:rFonts w:ascii="Times New Roman" w:hAnsi="Times New Roman"/>
                <w:sz w:val="22"/>
              </w:rPr>
            </w:pPr>
            <w:r w:rsidRPr="00323305">
              <w:rPr>
                <w:rFonts w:ascii="Times New Roman" w:hAnsi="宋体"/>
                <w:sz w:val="22"/>
              </w:rPr>
              <w:t>防火墙（服务器区边界防护）</w:t>
            </w:r>
          </w:p>
        </w:tc>
        <w:tc>
          <w:tcPr>
            <w:tcW w:w="869" w:type="pct"/>
            <w:shd w:val="clear" w:color="auto" w:fill="auto"/>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台</w:t>
            </w:r>
          </w:p>
        </w:tc>
        <w:tc>
          <w:tcPr>
            <w:tcW w:w="1182"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4</w:t>
            </w:r>
          </w:p>
        </w:tc>
      </w:tr>
      <w:tr w:rsidR="00323305" w:rsidRPr="00323305" w:rsidTr="00855FC0">
        <w:trPr>
          <w:trHeight w:val="300"/>
          <w:jc w:val="center"/>
        </w:trPr>
        <w:tc>
          <w:tcPr>
            <w:tcW w:w="650"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2</w:t>
            </w:r>
          </w:p>
        </w:tc>
        <w:tc>
          <w:tcPr>
            <w:tcW w:w="2299" w:type="pct"/>
            <w:shd w:val="clear" w:color="auto" w:fill="auto"/>
            <w:noWrap/>
            <w:vAlign w:val="center"/>
          </w:tcPr>
          <w:p w:rsidR="00323305" w:rsidRPr="00323305" w:rsidRDefault="00323305" w:rsidP="00855FC0">
            <w:pPr>
              <w:spacing w:line="360" w:lineRule="auto"/>
              <w:rPr>
                <w:rFonts w:ascii="Times New Roman" w:hAnsi="Times New Roman"/>
                <w:sz w:val="22"/>
              </w:rPr>
            </w:pPr>
            <w:r w:rsidRPr="00323305">
              <w:rPr>
                <w:rFonts w:ascii="Times New Roman" w:hAnsi="宋体"/>
                <w:sz w:val="22"/>
              </w:rPr>
              <w:t>防火墙（安全</w:t>
            </w:r>
            <w:proofErr w:type="gramStart"/>
            <w:r w:rsidRPr="00323305">
              <w:rPr>
                <w:rFonts w:ascii="Times New Roman" w:hAnsi="宋体"/>
                <w:sz w:val="22"/>
              </w:rPr>
              <w:t>加固区</w:t>
            </w:r>
            <w:proofErr w:type="gramEnd"/>
            <w:r w:rsidRPr="00323305">
              <w:rPr>
                <w:rFonts w:ascii="Times New Roman" w:hAnsi="宋体"/>
                <w:sz w:val="22"/>
              </w:rPr>
              <w:t>边界防护）</w:t>
            </w:r>
          </w:p>
        </w:tc>
        <w:tc>
          <w:tcPr>
            <w:tcW w:w="869" w:type="pct"/>
            <w:shd w:val="clear" w:color="auto" w:fill="auto"/>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台</w:t>
            </w:r>
          </w:p>
        </w:tc>
        <w:tc>
          <w:tcPr>
            <w:tcW w:w="1182"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2</w:t>
            </w:r>
          </w:p>
        </w:tc>
      </w:tr>
      <w:tr w:rsidR="00323305" w:rsidRPr="00323305" w:rsidTr="00855FC0">
        <w:trPr>
          <w:trHeight w:val="300"/>
          <w:jc w:val="center"/>
        </w:trPr>
        <w:tc>
          <w:tcPr>
            <w:tcW w:w="650"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3</w:t>
            </w:r>
          </w:p>
        </w:tc>
        <w:tc>
          <w:tcPr>
            <w:tcW w:w="2299" w:type="pct"/>
            <w:shd w:val="clear" w:color="auto" w:fill="auto"/>
            <w:noWrap/>
            <w:vAlign w:val="center"/>
          </w:tcPr>
          <w:p w:rsidR="00323305" w:rsidRPr="00323305" w:rsidRDefault="00323305" w:rsidP="00855FC0">
            <w:pPr>
              <w:spacing w:line="360" w:lineRule="auto"/>
              <w:rPr>
                <w:rFonts w:ascii="Times New Roman" w:hAnsi="Times New Roman"/>
                <w:sz w:val="22"/>
              </w:rPr>
            </w:pPr>
            <w:r w:rsidRPr="00323305">
              <w:rPr>
                <w:rFonts w:ascii="Times New Roman" w:hAnsi="宋体"/>
                <w:sz w:val="22"/>
              </w:rPr>
              <w:t>光纤交换机</w:t>
            </w:r>
          </w:p>
        </w:tc>
        <w:tc>
          <w:tcPr>
            <w:tcW w:w="869" w:type="pct"/>
            <w:shd w:val="clear" w:color="auto" w:fill="auto"/>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台</w:t>
            </w:r>
          </w:p>
        </w:tc>
        <w:tc>
          <w:tcPr>
            <w:tcW w:w="1182"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4</w:t>
            </w:r>
          </w:p>
        </w:tc>
      </w:tr>
      <w:tr w:rsidR="00323305" w:rsidRPr="00323305" w:rsidTr="00855FC0">
        <w:trPr>
          <w:trHeight w:val="300"/>
          <w:jc w:val="center"/>
        </w:trPr>
        <w:tc>
          <w:tcPr>
            <w:tcW w:w="650"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4</w:t>
            </w:r>
          </w:p>
        </w:tc>
        <w:tc>
          <w:tcPr>
            <w:tcW w:w="2299" w:type="pct"/>
            <w:shd w:val="clear" w:color="auto" w:fill="auto"/>
            <w:noWrap/>
            <w:vAlign w:val="center"/>
          </w:tcPr>
          <w:p w:rsidR="00323305" w:rsidRPr="00323305" w:rsidRDefault="00323305" w:rsidP="00855FC0">
            <w:pPr>
              <w:spacing w:line="360" w:lineRule="auto"/>
              <w:rPr>
                <w:rFonts w:ascii="Times New Roman" w:hAnsi="Times New Roman"/>
                <w:sz w:val="22"/>
              </w:rPr>
            </w:pPr>
            <w:r w:rsidRPr="00323305">
              <w:rPr>
                <w:rFonts w:ascii="Times New Roman" w:hAnsi="宋体"/>
                <w:sz w:val="22"/>
              </w:rPr>
              <w:t>数据中心交换机</w:t>
            </w:r>
          </w:p>
        </w:tc>
        <w:tc>
          <w:tcPr>
            <w:tcW w:w="869" w:type="pct"/>
            <w:shd w:val="clear" w:color="auto" w:fill="auto"/>
          </w:tcPr>
          <w:p w:rsidR="00323305" w:rsidRPr="00323305" w:rsidRDefault="00323305" w:rsidP="00855FC0">
            <w:pPr>
              <w:spacing w:line="360" w:lineRule="auto"/>
              <w:jc w:val="center"/>
              <w:rPr>
                <w:rFonts w:ascii="Times New Roman" w:hAnsi="Times New Roman"/>
                <w:sz w:val="22"/>
              </w:rPr>
            </w:pPr>
            <w:r w:rsidRPr="00323305">
              <w:rPr>
                <w:rFonts w:ascii="Times New Roman" w:hAnsi="宋体"/>
                <w:sz w:val="22"/>
              </w:rPr>
              <w:t>台</w:t>
            </w:r>
          </w:p>
        </w:tc>
        <w:tc>
          <w:tcPr>
            <w:tcW w:w="1182" w:type="pct"/>
            <w:shd w:val="clear" w:color="auto" w:fill="auto"/>
            <w:noWrap/>
          </w:tcPr>
          <w:p w:rsidR="00323305" w:rsidRPr="00323305" w:rsidRDefault="00323305" w:rsidP="00855FC0">
            <w:pPr>
              <w:spacing w:line="360" w:lineRule="auto"/>
              <w:jc w:val="center"/>
              <w:rPr>
                <w:rFonts w:ascii="Times New Roman" w:hAnsi="Times New Roman"/>
                <w:sz w:val="22"/>
              </w:rPr>
            </w:pPr>
            <w:r w:rsidRPr="00323305">
              <w:rPr>
                <w:rFonts w:ascii="Times New Roman" w:hAnsi="Times New Roman"/>
                <w:sz w:val="22"/>
              </w:rPr>
              <w:t>10</w:t>
            </w:r>
          </w:p>
        </w:tc>
      </w:tr>
    </w:tbl>
    <w:p w:rsidR="00323305" w:rsidRPr="00323305" w:rsidRDefault="00323305" w:rsidP="00323305">
      <w:pPr>
        <w:widowControl/>
        <w:spacing w:beforeLines="50" w:afterLines="50" w:line="360" w:lineRule="auto"/>
        <w:ind w:firstLine="420"/>
        <w:contextualSpacing/>
        <w:jc w:val="left"/>
        <w:rPr>
          <w:rFonts w:ascii="宋体" w:hAnsi="宋体" w:cs="宋体"/>
          <w:kern w:val="0"/>
          <w:szCs w:val="21"/>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bookmarkStart w:id="67" w:name="_Toc80026505"/>
      <w:r w:rsidRPr="00323305">
        <w:rPr>
          <w:rFonts w:ascii="Times New Roman" w:hAnsi="Times New Roman" w:hint="eastAsia"/>
          <w:b/>
          <w:sz w:val="22"/>
        </w:rPr>
        <w:t>（</w:t>
      </w:r>
      <w:r w:rsidRPr="00323305">
        <w:rPr>
          <w:rFonts w:ascii="Times New Roman" w:hAnsi="Times New Roman"/>
          <w:b/>
          <w:sz w:val="22"/>
        </w:rPr>
        <w:t>2</w:t>
      </w:r>
      <w:r w:rsidRPr="00323305">
        <w:rPr>
          <w:rFonts w:ascii="Times New Roman" w:hAnsi="Times New Roman" w:hint="eastAsia"/>
          <w:b/>
          <w:sz w:val="22"/>
        </w:rPr>
        <w:t>）技术参数要求</w:t>
      </w:r>
      <w:bookmarkEnd w:id="67"/>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1</w:t>
      </w:r>
      <w:r w:rsidRPr="00323305">
        <w:rPr>
          <w:rFonts w:ascii="Times New Roman" w:hAnsi="Times New Roman" w:hint="eastAsia"/>
          <w:b/>
          <w:sz w:val="22"/>
        </w:rPr>
        <w:t>）防火墙（服务器区边界防护）</w:t>
      </w:r>
    </w:p>
    <w:tbl>
      <w:tblPr>
        <w:tblW w:w="0" w:type="auto"/>
        <w:jc w:val="center"/>
        <w:tblInd w:w="-10" w:type="dxa"/>
        <w:tblLook w:val="04A0"/>
      </w:tblPr>
      <w:tblGrid>
        <w:gridCol w:w="1276"/>
        <w:gridCol w:w="7533"/>
      </w:tblGrid>
      <w:tr w:rsidR="00323305" w:rsidRPr="00323305" w:rsidTr="00855FC0">
        <w:trPr>
          <w:trHeight w:val="410"/>
          <w:jc w:val="center"/>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b/>
                <w:bCs/>
                <w:color w:val="000000"/>
                <w:sz w:val="22"/>
              </w:rPr>
            </w:pPr>
            <w:r w:rsidRPr="00323305">
              <w:rPr>
                <w:rFonts w:ascii="Times New Roman" w:hAnsi="宋体" w:hint="eastAsia"/>
                <w:b/>
                <w:bCs/>
                <w:color w:val="000000"/>
                <w:sz w:val="22"/>
              </w:rPr>
              <w:t>名称</w:t>
            </w:r>
          </w:p>
        </w:tc>
        <w:tc>
          <w:tcPr>
            <w:tcW w:w="7533" w:type="dxa"/>
            <w:tcBorders>
              <w:top w:val="single" w:sz="8" w:space="0" w:color="auto"/>
              <w:left w:val="nil"/>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b/>
                <w:bCs/>
                <w:color w:val="000000"/>
                <w:sz w:val="22"/>
              </w:rPr>
            </w:pPr>
            <w:r w:rsidRPr="00323305">
              <w:rPr>
                <w:rFonts w:ascii="Times New Roman" w:hAnsi="宋体"/>
                <w:b/>
                <w:bCs/>
                <w:color w:val="000000"/>
                <w:sz w:val="22"/>
              </w:rPr>
              <w:t>技术规格要求</w:t>
            </w:r>
          </w:p>
        </w:tc>
      </w:tr>
      <w:tr w:rsidR="00323305" w:rsidRPr="00323305" w:rsidTr="00855FC0">
        <w:trPr>
          <w:trHeight w:val="888"/>
          <w:jc w:val="center"/>
        </w:trPr>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配置要求</w:t>
            </w:r>
          </w:p>
        </w:tc>
        <w:tc>
          <w:tcPr>
            <w:tcW w:w="7533" w:type="dxa"/>
            <w:vMerge w:val="restart"/>
            <w:tcBorders>
              <w:top w:val="nil"/>
              <w:left w:val="single" w:sz="8" w:space="0" w:color="auto"/>
              <w:bottom w:val="single" w:sz="8" w:space="0" w:color="000000"/>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实配：</w:t>
            </w:r>
            <w:proofErr w:type="gramStart"/>
            <w:r w:rsidRPr="00323305">
              <w:rPr>
                <w:rFonts w:ascii="Times New Roman" w:hAnsi="宋体"/>
                <w:sz w:val="22"/>
              </w:rPr>
              <w:t>千兆电口</w:t>
            </w:r>
            <w:proofErr w:type="gramEnd"/>
            <w:r w:rsidRPr="00323305">
              <w:rPr>
                <w:rFonts w:ascii="Times New Roman" w:hAnsi="Times New Roman"/>
                <w:sz w:val="22"/>
              </w:rPr>
              <w:t>≥12</w:t>
            </w:r>
            <w:r w:rsidRPr="00323305">
              <w:rPr>
                <w:rFonts w:ascii="Times New Roman" w:hAnsi="宋体"/>
                <w:sz w:val="22"/>
              </w:rPr>
              <w:t>；</w:t>
            </w:r>
            <w:proofErr w:type="gramStart"/>
            <w:r w:rsidRPr="00323305">
              <w:rPr>
                <w:rFonts w:ascii="Times New Roman" w:hAnsi="宋体"/>
                <w:sz w:val="22"/>
              </w:rPr>
              <w:t>千兆光口</w:t>
            </w:r>
            <w:proofErr w:type="gramEnd"/>
            <w:r w:rsidRPr="00323305">
              <w:rPr>
                <w:rFonts w:ascii="Times New Roman" w:hAnsi="Times New Roman"/>
                <w:sz w:val="22"/>
              </w:rPr>
              <w:t>≥8</w:t>
            </w:r>
            <w:r w:rsidRPr="00323305">
              <w:rPr>
                <w:rFonts w:ascii="Times New Roman" w:hAnsi="宋体"/>
                <w:sz w:val="22"/>
              </w:rPr>
              <w:t>；</w:t>
            </w:r>
            <w:proofErr w:type="gramStart"/>
            <w:r w:rsidRPr="00323305">
              <w:rPr>
                <w:rFonts w:ascii="Times New Roman" w:hAnsi="宋体"/>
                <w:sz w:val="22"/>
              </w:rPr>
              <w:t>万兆光口</w:t>
            </w:r>
            <w:proofErr w:type="gramEnd"/>
            <w:r w:rsidRPr="00323305">
              <w:rPr>
                <w:rFonts w:ascii="Times New Roman" w:hAnsi="Times New Roman"/>
                <w:sz w:val="22"/>
              </w:rPr>
              <w:t>≥4</w:t>
            </w:r>
            <w:r w:rsidRPr="00323305">
              <w:rPr>
                <w:rFonts w:ascii="Times New Roman" w:hAnsi="宋体"/>
                <w:sz w:val="22"/>
              </w:rPr>
              <w:t>；</w:t>
            </w:r>
            <w:r w:rsidRPr="00323305">
              <w:rPr>
                <w:rFonts w:ascii="Times New Roman" w:hAnsi="Times New Roman"/>
                <w:color w:val="000000"/>
                <w:sz w:val="22"/>
              </w:rPr>
              <w:t xml:space="preserve"> SSL VPN</w:t>
            </w:r>
            <w:r w:rsidRPr="00323305">
              <w:rPr>
                <w:rFonts w:ascii="Times New Roman" w:hAnsi="宋体"/>
                <w:color w:val="000000"/>
                <w:sz w:val="22"/>
              </w:rPr>
              <w:t>并发数</w:t>
            </w:r>
            <w:r w:rsidRPr="00323305">
              <w:rPr>
                <w:rFonts w:ascii="Times New Roman" w:hAnsi="Times New Roman"/>
                <w:color w:val="000000"/>
                <w:sz w:val="22"/>
              </w:rPr>
              <w:t>≥2000</w:t>
            </w:r>
            <w:r w:rsidRPr="00323305">
              <w:rPr>
                <w:rFonts w:ascii="Times New Roman" w:hAnsi="宋体"/>
                <w:color w:val="000000"/>
                <w:sz w:val="22"/>
              </w:rPr>
              <w:t>；</w:t>
            </w:r>
            <w:r w:rsidRPr="00323305">
              <w:rPr>
                <w:rFonts w:ascii="Times New Roman" w:hAnsi="Times New Roman"/>
                <w:color w:val="000000"/>
                <w:sz w:val="22"/>
              </w:rPr>
              <w:t>IPSec VPN</w:t>
            </w:r>
            <w:r w:rsidRPr="00323305">
              <w:rPr>
                <w:rFonts w:ascii="Times New Roman" w:hAnsi="宋体"/>
                <w:color w:val="000000"/>
                <w:sz w:val="22"/>
              </w:rPr>
              <w:t>隧道</w:t>
            </w:r>
            <w:r w:rsidRPr="00323305">
              <w:rPr>
                <w:rFonts w:ascii="Times New Roman" w:hAnsi="Times New Roman"/>
                <w:color w:val="000000"/>
                <w:sz w:val="22"/>
              </w:rPr>
              <w:t>≥15000</w:t>
            </w:r>
            <w:r w:rsidRPr="00323305">
              <w:rPr>
                <w:rFonts w:ascii="Times New Roman" w:hAnsi="宋体"/>
                <w:color w:val="000000"/>
                <w:sz w:val="22"/>
              </w:rPr>
              <w:t>；虚拟防火墙数量</w:t>
            </w:r>
            <w:r w:rsidRPr="00323305">
              <w:rPr>
                <w:rFonts w:ascii="Times New Roman" w:hAnsi="Times New Roman"/>
                <w:color w:val="000000"/>
                <w:sz w:val="22"/>
              </w:rPr>
              <w:t>≥200</w:t>
            </w:r>
            <w:r w:rsidRPr="00323305">
              <w:rPr>
                <w:rFonts w:ascii="Times New Roman" w:hAnsi="宋体"/>
                <w:color w:val="000000"/>
                <w:sz w:val="22"/>
              </w:rPr>
              <w:t>；实配置双电源；</w:t>
            </w:r>
          </w:p>
        </w:tc>
      </w:tr>
      <w:tr w:rsidR="00323305" w:rsidRPr="00323305" w:rsidTr="00855FC0">
        <w:trPr>
          <w:trHeight w:val="468"/>
          <w:jc w:val="center"/>
        </w:trPr>
        <w:tc>
          <w:tcPr>
            <w:tcW w:w="1276" w:type="dxa"/>
            <w:vMerge/>
            <w:tcBorders>
              <w:top w:val="nil"/>
              <w:left w:val="single" w:sz="8" w:space="0" w:color="auto"/>
              <w:bottom w:val="single" w:sz="8" w:space="0" w:color="000000"/>
              <w:right w:val="single" w:sz="8"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533" w:type="dxa"/>
            <w:vMerge/>
            <w:tcBorders>
              <w:top w:val="nil"/>
              <w:left w:val="single" w:sz="8" w:space="0" w:color="auto"/>
              <w:bottom w:val="single" w:sz="8" w:space="0" w:color="000000"/>
              <w:right w:val="single" w:sz="8"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r>
      <w:tr w:rsidR="00323305" w:rsidRPr="00323305" w:rsidTr="00855FC0">
        <w:trPr>
          <w:trHeight w:val="888"/>
          <w:jc w:val="center"/>
        </w:trPr>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性能要求</w:t>
            </w:r>
          </w:p>
        </w:tc>
        <w:tc>
          <w:tcPr>
            <w:tcW w:w="7533" w:type="dxa"/>
            <w:tcBorders>
              <w:top w:val="nil"/>
              <w:left w:val="nil"/>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防火墙吞吐量</w:t>
            </w:r>
            <w:r w:rsidRPr="00323305">
              <w:rPr>
                <w:rFonts w:ascii="Times New Roman" w:hAnsi="Times New Roman"/>
                <w:color w:val="000000"/>
                <w:sz w:val="22"/>
              </w:rPr>
              <w:t>≥12Gbps</w:t>
            </w:r>
            <w:r w:rsidRPr="00323305">
              <w:rPr>
                <w:rFonts w:ascii="Times New Roman" w:hAnsi="宋体"/>
                <w:color w:val="000000"/>
                <w:sz w:val="22"/>
              </w:rPr>
              <w:t>，最大并发连接数</w:t>
            </w:r>
            <w:r w:rsidRPr="00323305">
              <w:rPr>
                <w:rFonts w:ascii="Times New Roman" w:hAnsi="Times New Roman"/>
                <w:color w:val="000000"/>
                <w:sz w:val="22"/>
              </w:rPr>
              <w:t>≥800</w:t>
            </w:r>
            <w:r w:rsidRPr="00323305">
              <w:rPr>
                <w:rFonts w:ascii="Times New Roman" w:hAnsi="宋体"/>
                <w:color w:val="000000"/>
                <w:sz w:val="22"/>
              </w:rPr>
              <w:t>万，每秒新建连接数</w:t>
            </w:r>
            <w:r w:rsidRPr="00323305">
              <w:rPr>
                <w:rFonts w:ascii="Times New Roman" w:hAnsi="Times New Roman"/>
                <w:color w:val="000000"/>
                <w:sz w:val="22"/>
              </w:rPr>
              <w:t>≥20</w:t>
            </w:r>
            <w:r w:rsidRPr="00323305">
              <w:rPr>
                <w:rFonts w:ascii="Times New Roman" w:hAnsi="宋体"/>
                <w:color w:val="000000"/>
                <w:sz w:val="22"/>
              </w:rPr>
              <w:t>万</w:t>
            </w:r>
            <w:r w:rsidRPr="00323305">
              <w:rPr>
                <w:rFonts w:ascii="Times New Roman" w:hAnsi="Times New Roman"/>
                <w:color w:val="000000"/>
                <w:sz w:val="22"/>
              </w:rPr>
              <w:t xml:space="preserve"> </w:t>
            </w:r>
          </w:p>
        </w:tc>
      </w:tr>
      <w:tr w:rsidR="00323305" w:rsidRPr="00323305" w:rsidTr="00855FC0">
        <w:trPr>
          <w:trHeight w:val="298"/>
          <w:jc w:val="center"/>
        </w:trPr>
        <w:tc>
          <w:tcPr>
            <w:tcW w:w="1276" w:type="dxa"/>
            <w:vMerge/>
            <w:tcBorders>
              <w:top w:val="nil"/>
              <w:left w:val="single" w:sz="8" w:space="0" w:color="auto"/>
              <w:bottom w:val="single" w:sz="8" w:space="0" w:color="000000"/>
              <w:right w:val="single" w:sz="8"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533" w:type="dxa"/>
            <w:tcBorders>
              <w:top w:val="nil"/>
              <w:left w:val="nil"/>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IPSec</w:t>
            </w:r>
            <w:r w:rsidRPr="00323305">
              <w:rPr>
                <w:rFonts w:ascii="Times New Roman" w:hAnsi="宋体"/>
                <w:color w:val="000000"/>
                <w:sz w:val="22"/>
              </w:rPr>
              <w:t>吞吐量</w:t>
            </w:r>
            <w:r w:rsidRPr="00323305">
              <w:rPr>
                <w:rFonts w:ascii="Times New Roman" w:hAnsi="Times New Roman"/>
                <w:color w:val="000000"/>
                <w:sz w:val="22"/>
              </w:rPr>
              <w:t>≥10Gbps</w:t>
            </w:r>
            <w:r w:rsidRPr="00323305">
              <w:rPr>
                <w:rFonts w:ascii="Times New Roman" w:hAnsi="宋体"/>
                <w:color w:val="000000"/>
                <w:sz w:val="22"/>
              </w:rPr>
              <w:t>，</w:t>
            </w:r>
            <w:r w:rsidRPr="00323305">
              <w:rPr>
                <w:rFonts w:ascii="Times New Roman" w:hAnsi="Times New Roman"/>
                <w:color w:val="000000"/>
                <w:sz w:val="22"/>
              </w:rPr>
              <w:t>SSL_VPN</w:t>
            </w:r>
            <w:r w:rsidRPr="00323305">
              <w:rPr>
                <w:rFonts w:ascii="Times New Roman" w:hAnsi="宋体"/>
                <w:color w:val="000000"/>
                <w:sz w:val="22"/>
              </w:rPr>
              <w:t>吞吐量</w:t>
            </w:r>
            <w:r w:rsidRPr="00323305">
              <w:rPr>
                <w:rFonts w:ascii="Times New Roman" w:hAnsi="Times New Roman"/>
                <w:color w:val="000000"/>
                <w:sz w:val="22"/>
              </w:rPr>
              <w:t>≥1Gbps</w:t>
            </w:r>
          </w:p>
        </w:tc>
      </w:tr>
      <w:tr w:rsidR="00323305" w:rsidRPr="00323305" w:rsidTr="00855FC0">
        <w:trPr>
          <w:trHeight w:val="389"/>
          <w:jc w:val="center"/>
        </w:trPr>
        <w:tc>
          <w:tcPr>
            <w:tcW w:w="1276" w:type="dxa"/>
            <w:vMerge/>
            <w:tcBorders>
              <w:top w:val="nil"/>
              <w:left w:val="single" w:sz="8" w:space="0" w:color="auto"/>
              <w:bottom w:val="single" w:sz="8" w:space="0" w:color="000000"/>
              <w:right w:val="single" w:sz="8"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533" w:type="dxa"/>
            <w:tcBorders>
              <w:top w:val="nil"/>
              <w:left w:val="nil"/>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SSL</w:t>
            </w:r>
            <w:r w:rsidRPr="00323305">
              <w:rPr>
                <w:rFonts w:ascii="Times New Roman" w:hAnsi="宋体"/>
                <w:color w:val="000000"/>
                <w:sz w:val="22"/>
              </w:rPr>
              <w:t>代理吞吐量</w:t>
            </w:r>
            <w:r w:rsidRPr="00323305">
              <w:rPr>
                <w:rFonts w:ascii="Times New Roman" w:hAnsi="Times New Roman"/>
                <w:color w:val="000000"/>
                <w:sz w:val="22"/>
              </w:rPr>
              <w:t>≥3Gbps</w:t>
            </w:r>
          </w:p>
        </w:tc>
      </w:tr>
      <w:tr w:rsidR="00323305" w:rsidRPr="00323305" w:rsidTr="00855FC0">
        <w:trPr>
          <w:trHeight w:val="126"/>
          <w:jc w:val="center"/>
        </w:trPr>
        <w:tc>
          <w:tcPr>
            <w:tcW w:w="1276" w:type="dxa"/>
            <w:vMerge/>
            <w:tcBorders>
              <w:top w:val="nil"/>
              <w:left w:val="single" w:sz="8" w:space="0" w:color="auto"/>
              <w:bottom w:val="single" w:sz="8" w:space="0" w:color="000000"/>
              <w:right w:val="single" w:sz="8"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533" w:type="dxa"/>
            <w:tcBorders>
              <w:top w:val="nil"/>
              <w:left w:val="nil"/>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IPS</w:t>
            </w:r>
            <w:r w:rsidRPr="00323305">
              <w:rPr>
                <w:rFonts w:ascii="Times New Roman" w:hAnsi="宋体"/>
                <w:color w:val="000000"/>
                <w:sz w:val="22"/>
              </w:rPr>
              <w:t>吞吐量</w:t>
            </w:r>
            <w:r w:rsidRPr="00323305">
              <w:rPr>
                <w:rFonts w:ascii="Times New Roman" w:hAnsi="Times New Roman"/>
                <w:color w:val="000000"/>
                <w:sz w:val="22"/>
              </w:rPr>
              <w:t>≥5.8Gbps</w:t>
            </w:r>
          </w:p>
        </w:tc>
      </w:tr>
    </w:tbl>
    <w:p w:rsidR="00323305" w:rsidRPr="00323305" w:rsidRDefault="00323305" w:rsidP="00323305">
      <w:pPr>
        <w:widowControl/>
        <w:spacing w:beforeLines="50" w:afterLines="50" w:line="360" w:lineRule="auto"/>
        <w:ind w:firstLine="422"/>
        <w:contextualSpacing/>
        <w:jc w:val="left"/>
        <w:rPr>
          <w:rFonts w:ascii="宋体" w:hAnsi="宋体"/>
          <w:kern w:val="0"/>
          <w:szCs w:val="21"/>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2</w:t>
      </w:r>
      <w:r w:rsidRPr="00323305">
        <w:rPr>
          <w:rFonts w:ascii="Times New Roman" w:hAnsi="Times New Roman" w:hint="eastAsia"/>
          <w:b/>
          <w:sz w:val="22"/>
        </w:rPr>
        <w:t>）防火墙（安全</w:t>
      </w:r>
      <w:proofErr w:type="gramStart"/>
      <w:r w:rsidRPr="00323305">
        <w:rPr>
          <w:rFonts w:ascii="Times New Roman" w:hAnsi="Times New Roman" w:hint="eastAsia"/>
          <w:b/>
          <w:sz w:val="22"/>
        </w:rPr>
        <w:t>加固区</w:t>
      </w:r>
      <w:proofErr w:type="gramEnd"/>
      <w:r w:rsidRPr="00323305">
        <w:rPr>
          <w:rFonts w:ascii="Times New Roman" w:hAnsi="Times New Roman" w:hint="eastAsia"/>
          <w:b/>
          <w:sz w:val="22"/>
        </w:rPr>
        <w:t>边界防护）</w:t>
      </w:r>
    </w:p>
    <w:tbl>
      <w:tblPr>
        <w:tblW w:w="0" w:type="auto"/>
        <w:jc w:val="center"/>
        <w:tblInd w:w="-10" w:type="dxa"/>
        <w:tblLook w:val="04A0"/>
      </w:tblPr>
      <w:tblGrid>
        <w:gridCol w:w="1134"/>
        <w:gridCol w:w="7551"/>
      </w:tblGrid>
      <w:tr w:rsidR="00323305" w:rsidRPr="00323305" w:rsidTr="00855FC0">
        <w:trPr>
          <w:trHeight w:val="300"/>
          <w:jc w:val="center"/>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b/>
                <w:bCs/>
                <w:color w:val="000000"/>
                <w:sz w:val="22"/>
              </w:rPr>
            </w:pPr>
            <w:r w:rsidRPr="00323305">
              <w:rPr>
                <w:rFonts w:ascii="Times New Roman" w:hAnsi="宋体" w:hint="eastAsia"/>
                <w:b/>
                <w:bCs/>
                <w:color w:val="000000"/>
                <w:sz w:val="22"/>
              </w:rPr>
              <w:t>名称</w:t>
            </w:r>
          </w:p>
        </w:tc>
        <w:tc>
          <w:tcPr>
            <w:tcW w:w="7551" w:type="dxa"/>
            <w:tcBorders>
              <w:top w:val="single" w:sz="8" w:space="0" w:color="auto"/>
              <w:left w:val="nil"/>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b/>
                <w:bCs/>
                <w:color w:val="000000"/>
                <w:sz w:val="22"/>
              </w:rPr>
            </w:pPr>
            <w:r w:rsidRPr="00323305">
              <w:rPr>
                <w:rFonts w:ascii="Times New Roman" w:hAnsi="宋体"/>
                <w:b/>
                <w:bCs/>
                <w:color w:val="000000"/>
                <w:sz w:val="22"/>
              </w:rPr>
              <w:t>技术规格要求</w:t>
            </w:r>
          </w:p>
        </w:tc>
      </w:tr>
      <w:tr w:rsidR="00323305" w:rsidRPr="00323305" w:rsidTr="00855FC0">
        <w:trPr>
          <w:trHeight w:val="468"/>
          <w:jc w:val="center"/>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配置要求</w:t>
            </w:r>
          </w:p>
        </w:tc>
        <w:tc>
          <w:tcPr>
            <w:tcW w:w="7551" w:type="dxa"/>
            <w:vMerge w:val="restart"/>
            <w:tcBorders>
              <w:top w:val="nil"/>
              <w:left w:val="single" w:sz="8" w:space="0" w:color="auto"/>
              <w:bottom w:val="single" w:sz="8" w:space="0" w:color="000000"/>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实配：千兆</w:t>
            </w:r>
            <w:r w:rsidRPr="00323305">
              <w:rPr>
                <w:rFonts w:ascii="Times New Roman" w:hAnsi="Times New Roman"/>
                <w:color w:val="000000"/>
                <w:sz w:val="22"/>
              </w:rPr>
              <w:t>Combo</w:t>
            </w:r>
            <w:r w:rsidRPr="00323305">
              <w:rPr>
                <w:rFonts w:ascii="Times New Roman" w:hAnsi="宋体"/>
                <w:color w:val="000000"/>
                <w:sz w:val="22"/>
              </w:rPr>
              <w:t>接口</w:t>
            </w:r>
            <w:r w:rsidRPr="00323305">
              <w:rPr>
                <w:rFonts w:ascii="Times New Roman" w:hAnsi="Times New Roman"/>
                <w:color w:val="000000"/>
                <w:sz w:val="22"/>
              </w:rPr>
              <w:t>≥8</w:t>
            </w:r>
            <w:r w:rsidRPr="00323305">
              <w:rPr>
                <w:rFonts w:ascii="Times New Roman" w:hAnsi="宋体"/>
                <w:color w:val="000000"/>
                <w:sz w:val="22"/>
              </w:rPr>
              <w:t>，</w:t>
            </w:r>
            <w:proofErr w:type="gramStart"/>
            <w:r w:rsidRPr="00323305">
              <w:rPr>
                <w:rFonts w:ascii="Times New Roman" w:hAnsi="宋体"/>
                <w:color w:val="000000"/>
                <w:sz w:val="22"/>
              </w:rPr>
              <w:t>万兆光口</w:t>
            </w:r>
            <w:proofErr w:type="gramEnd"/>
            <w:r w:rsidRPr="00323305">
              <w:rPr>
                <w:rFonts w:ascii="Times New Roman" w:hAnsi="Times New Roman"/>
                <w:color w:val="000000"/>
                <w:sz w:val="22"/>
              </w:rPr>
              <w:t>≥2</w:t>
            </w:r>
            <w:r w:rsidRPr="00323305">
              <w:rPr>
                <w:rFonts w:ascii="Times New Roman" w:hAnsi="宋体"/>
                <w:color w:val="000000"/>
                <w:sz w:val="22"/>
              </w:rPr>
              <w:t>，千兆</w:t>
            </w:r>
            <w:r w:rsidRPr="00323305">
              <w:rPr>
                <w:rFonts w:ascii="Times New Roman" w:hAnsi="Times New Roman"/>
                <w:color w:val="000000"/>
                <w:sz w:val="22"/>
              </w:rPr>
              <w:t>WAN</w:t>
            </w:r>
            <w:r w:rsidRPr="00323305">
              <w:rPr>
                <w:rFonts w:ascii="Times New Roman" w:hAnsi="宋体"/>
                <w:color w:val="000000"/>
                <w:sz w:val="22"/>
              </w:rPr>
              <w:t>口</w:t>
            </w:r>
            <w:r w:rsidRPr="00323305">
              <w:rPr>
                <w:rFonts w:ascii="Times New Roman" w:hAnsi="Times New Roman"/>
                <w:color w:val="000000"/>
                <w:sz w:val="22"/>
              </w:rPr>
              <w:t>≥2, SSL VPN</w:t>
            </w:r>
            <w:r w:rsidRPr="00323305">
              <w:rPr>
                <w:rFonts w:ascii="Times New Roman" w:hAnsi="宋体"/>
                <w:color w:val="000000"/>
                <w:sz w:val="22"/>
              </w:rPr>
              <w:t>并发</w:t>
            </w:r>
            <w:proofErr w:type="gramStart"/>
            <w:r w:rsidRPr="00323305">
              <w:rPr>
                <w:rFonts w:ascii="Times New Roman" w:hAnsi="宋体"/>
                <w:color w:val="000000"/>
                <w:sz w:val="22"/>
              </w:rPr>
              <w:t>数实配</w:t>
            </w:r>
            <w:proofErr w:type="gramEnd"/>
            <w:r w:rsidRPr="00323305">
              <w:rPr>
                <w:rFonts w:ascii="Times New Roman" w:hAnsi="Times New Roman"/>
                <w:color w:val="000000"/>
                <w:sz w:val="22"/>
              </w:rPr>
              <w:t>100</w:t>
            </w:r>
            <w:r w:rsidRPr="00323305">
              <w:rPr>
                <w:rFonts w:ascii="Times New Roman" w:hAnsi="宋体"/>
                <w:color w:val="000000"/>
                <w:sz w:val="22"/>
              </w:rPr>
              <w:t>可扩展</w:t>
            </w:r>
            <w:r w:rsidRPr="00323305">
              <w:rPr>
                <w:rFonts w:ascii="Times New Roman" w:hAnsi="Times New Roman"/>
                <w:color w:val="000000"/>
                <w:sz w:val="22"/>
              </w:rPr>
              <w:t>1000</w:t>
            </w:r>
            <w:r w:rsidRPr="00323305">
              <w:rPr>
                <w:rFonts w:ascii="Times New Roman" w:hAnsi="宋体"/>
                <w:color w:val="000000"/>
                <w:sz w:val="22"/>
              </w:rPr>
              <w:t>，</w:t>
            </w:r>
            <w:r w:rsidRPr="00323305">
              <w:rPr>
                <w:rFonts w:ascii="Times New Roman" w:hAnsi="Times New Roman"/>
                <w:color w:val="000000"/>
                <w:sz w:val="22"/>
              </w:rPr>
              <w:t>IPSec VPN</w:t>
            </w:r>
            <w:r w:rsidRPr="00323305">
              <w:rPr>
                <w:rFonts w:ascii="Times New Roman" w:hAnsi="宋体"/>
                <w:color w:val="000000"/>
                <w:sz w:val="22"/>
              </w:rPr>
              <w:t>隧道</w:t>
            </w:r>
            <w:r w:rsidRPr="00323305">
              <w:rPr>
                <w:rFonts w:ascii="Times New Roman" w:hAnsi="Times New Roman"/>
                <w:color w:val="000000"/>
                <w:sz w:val="22"/>
              </w:rPr>
              <w:t>≥4000</w:t>
            </w:r>
            <w:r w:rsidRPr="00323305">
              <w:rPr>
                <w:rFonts w:ascii="Times New Roman" w:hAnsi="宋体"/>
                <w:color w:val="000000"/>
                <w:sz w:val="22"/>
              </w:rPr>
              <w:t>，虚拟防火墙数量</w:t>
            </w:r>
            <w:r w:rsidRPr="00323305">
              <w:rPr>
                <w:rFonts w:ascii="Times New Roman" w:hAnsi="Times New Roman"/>
                <w:color w:val="000000"/>
                <w:sz w:val="22"/>
              </w:rPr>
              <w:t>≥100</w:t>
            </w:r>
            <w:r w:rsidRPr="00323305">
              <w:rPr>
                <w:rFonts w:ascii="Times New Roman" w:hAnsi="宋体"/>
                <w:color w:val="000000"/>
                <w:sz w:val="22"/>
              </w:rPr>
              <w:t>，</w:t>
            </w:r>
            <w:proofErr w:type="gramStart"/>
            <w:r w:rsidRPr="00323305">
              <w:rPr>
                <w:rFonts w:ascii="Times New Roman" w:hAnsi="宋体"/>
                <w:color w:val="000000"/>
                <w:sz w:val="22"/>
              </w:rPr>
              <w:t>实配双</w:t>
            </w:r>
            <w:proofErr w:type="gramEnd"/>
            <w:r w:rsidRPr="00323305">
              <w:rPr>
                <w:rFonts w:ascii="Times New Roman" w:hAnsi="宋体"/>
                <w:color w:val="000000"/>
                <w:sz w:val="22"/>
              </w:rPr>
              <w:t>电源；</w:t>
            </w:r>
            <w:r w:rsidRPr="00323305">
              <w:rPr>
                <w:rFonts w:ascii="Times New Roman" w:hAnsi="Times New Roman"/>
                <w:color w:val="000000"/>
                <w:sz w:val="22"/>
              </w:rPr>
              <w:t xml:space="preserve"> </w:t>
            </w:r>
          </w:p>
        </w:tc>
      </w:tr>
      <w:tr w:rsidR="00323305" w:rsidRPr="00323305" w:rsidTr="00855FC0">
        <w:trPr>
          <w:trHeight w:val="468"/>
          <w:jc w:val="center"/>
        </w:trPr>
        <w:tc>
          <w:tcPr>
            <w:tcW w:w="1134" w:type="dxa"/>
            <w:vMerge/>
            <w:tcBorders>
              <w:top w:val="nil"/>
              <w:left w:val="single" w:sz="8" w:space="0" w:color="auto"/>
              <w:bottom w:val="single" w:sz="8" w:space="0" w:color="000000"/>
              <w:right w:val="single" w:sz="8"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551" w:type="dxa"/>
            <w:vMerge/>
            <w:tcBorders>
              <w:top w:val="nil"/>
              <w:left w:val="single" w:sz="8" w:space="0" w:color="auto"/>
              <w:bottom w:val="single" w:sz="8" w:space="0" w:color="000000"/>
              <w:right w:val="single" w:sz="8"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r>
      <w:tr w:rsidR="00323305" w:rsidRPr="00323305" w:rsidTr="00855FC0">
        <w:trPr>
          <w:trHeight w:val="300"/>
          <w:jc w:val="center"/>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性能要求</w:t>
            </w:r>
          </w:p>
        </w:tc>
        <w:tc>
          <w:tcPr>
            <w:tcW w:w="7551" w:type="dxa"/>
            <w:tcBorders>
              <w:top w:val="nil"/>
              <w:left w:val="nil"/>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吞吐量</w:t>
            </w:r>
            <w:r w:rsidRPr="00323305">
              <w:rPr>
                <w:rFonts w:ascii="Times New Roman" w:hAnsi="Times New Roman"/>
                <w:color w:val="000000"/>
                <w:sz w:val="22"/>
              </w:rPr>
              <w:t>≥4Gbps</w:t>
            </w:r>
            <w:r w:rsidRPr="00323305">
              <w:rPr>
                <w:rFonts w:ascii="Times New Roman" w:hAnsi="宋体"/>
                <w:color w:val="000000"/>
                <w:sz w:val="22"/>
              </w:rPr>
              <w:t>，最大并发连接数</w:t>
            </w:r>
            <w:r w:rsidRPr="00323305">
              <w:rPr>
                <w:rFonts w:ascii="Times New Roman" w:hAnsi="Times New Roman"/>
                <w:color w:val="000000"/>
                <w:sz w:val="22"/>
              </w:rPr>
              <w:t>≥400</w:t>
            </w:r>
            <w:r w:rsidRPr="00323305">
              <w:rPr>
                <w:rFonts w:ascii="Times New Roman" w:hAnsi="宋体"/>
                <w:color w:val="000000"/>
                <w:sz w:val="22"/>
              </w:rPr>
              <w:t>万，每秒新建连接数</w:t>
            </w:r>
            <w:r w:rsidRPr="00323305">
              <w:rPr>
                <w:rFonts w:ascii="Times New Roman" w:hAnsi="Times New Roman"/>
                <w:color w:val="000000"/>
                <w:sz w:val="22"/>
              </w:rPr>
              <w:t>≥7.8</w:t>
            </w:r>
            <w:r w:rsidRPr="00323305">
              <w:rPr>
                <w:rFonts w:ascii="Times New Roman" w:hAnsi="宋体"/>
                <w:color w:val="000000"/>
                <w:sz w:val="22"/>
              </w:rPr>
              <w:t>万</w:t>
            </w:r>
          </w:p>
        </w:tc>
      </w:tr>
      <w:tr w:rsidR="00323305" w:rsidRPr="00323305" w:rsidTr="00855FC0">
        <w:trPr>
          <w:trHeight w:val="300"/>
          <w:jc w:val="center"/>
        </w:trPr>
        <w:tc>
          <w:tcPr>
            <w:tcW w:w="1134" w:type="dxa"/>
            <w:vMerge/>
            <w:tcBorders>
              <w:top w:val="nil"/>
              <w:left w:val="single" w:sz="8" w:space="0" w:color="auto"/>
              <w:bottom w:val="single" w:sz="8" w:space="0" w:color="000000"/>
              <w:right w:val="single" w:sz="8"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551" w:type="dxa"/>
            <w:tcBorders>
              <w:top w:val="nil"/>
              <w:left w:val="nil"/>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IPSec</w:t>
            </w:r>
            <w:r w:rsidRPr="00323305">
              <w:rPr>
                <w:rFonts w:ascii="Times New Roman" w:hAnsi="宋体"/>
                <w:color w:val="000000"/>
                <w:sz w:val="22"/>
              </w:rPr>
              <w:t>吞吐量</w:t>
            </w:r>
            <w:r w:rsidRPr="00323305">
              <w:rPr>
                <w:rFonts w:ascii="Times New Roman" w:hAnsi="Times New Roman"/>
                <w:color w:val="000000"/>
                <w:sz w:val="22"/>
              </w:rPr>
              <w:t>≥4Gbps</w:t>
            </w:r>
            <w:r w:rsidRPr="00323305">
              <w:rPr>
                <w:rFonts w:ascii="Times New Roman" w:hAnsi="宋体"/>
                <w:color w:val="000000"/>
                <w:sz w:val="22"/>
              </w:rPr>
              <w:t>，</w:t>
            </w:r>
            <w:r w:rsidRPr="00323305">
              <w:rPr>
                <w:rFonts w:ascii="Times New Roman" w:hAnsi="Times New Roman"/>
                <w:color w:val="000000"/>
                <w:sz w:val="22"/>
              </w:rPr>
              <w:t>SSL_VPN</w:t>
            </w:r>
            <w:r w:rsidRPr="00323305">
              <w:rPr>
                <w:rFonts w:ascii="Times New Roman" w:hAnsi="宋体"/>
                <w:color w:val="000000"/>
                <w:sz w:val="22"/>
              </w:rPr>
              <w:t>吞吐量</w:t>
            </w:r>
            <w:r w:rsidRPr="00323305">
              <w:rPr>
                <w:rFonts w:ascii="Times New Roman" w:hAnsi="Times New Roman"/>
                <w:color w:val="000000"/>
                <w:sz w:val="22"/>
              </w:rPr>
              <w:t xml:space="preserve">≥450Mbps </w:t>
            </w:r>
          </w:p>
        </w:tc>
      </w:tr>
      <w:tr w:rsidR="00323305" w:rsidRPr="00323305" w:rsidTr="00855FC0">
        <w:trPr>
          <w:trHeight w:val="300"/>
          <w:jc w:val="center"/>
        </w:trPr>
        <w:tc>
          <w:tcPr>
            <w:tcW w:w="1134" w:type="dxa"/>
            <w:vMerge/>
            <w:tcBorders>
              <w:top w:val="nil"/>
              <w:left w:val="single" w:sz="8" w:space="0" w:color="auto"/>
              <w:bottom w:val="single" w:sz="8" w:space="0" w:color="000000"/>
              <w:right w:val="single" w:sz="8"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551" w:type="dxa"/>
            <w:tcBorders>
              <w:top w:val="nil"/>
              <w:left w:val="nil"/>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SSL</w:t>
            </w:r>
            <w:r w:rsidRPr="00323305">
              <w:rPr>
                <w:rFonts w:ascii="Times New Roman" w:hAnsi="宋体"/>
                <w:color w:val="000000"/>
                <w:sz w:val="22"/>
              </w:rPr>
              <w:t>代理吞吐量</w:t>
            </w:r>
            <w:r w:rsidRPr="00323305">
              <w:rPr>
                <w:rFonts w:ascii="Times New Roman" w:hAnsi="Times New Roman"/>
                <w:color w:val="000000"/>
                <w:sz w:val="22"/>
              </w:rPr>
              <w:t>≥450Mbps</w:t>
            </w:r>
          </w:p>
        </w:tc>
      </w:tr>
      <w:tr w:rsidR="00323305" w:rsidRPr="00323305" w:rsidTr="00855FC0">
        <w:trPr>
          <w:trHeight w:val="300"/>
          <w:jc w:val="center"/>
        </w:trPr>
        <w:tc>
          <w:tcPr>
            <w:tcW w:w="1134" w:type="dxa"/>
            <w:vMerge/>
            <w:tcBorders>
              <w:top w:val="nil"/>
              <w:left w:val="single" w:sz="8" w:space="0" w:color="auto"/>
              <w:bottom w:val="single" w:sz="8" w:space="0" w:color="000000"/>
              <w:right w:val="single" w:sz="8"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551" w:type="dxa"/>
            <w:tcBorders>
              <w:top w:val="nil"/>
              <w:left w:val="nil"/>
              <w:bottom w:val="single" w:sz="8" w:space="0" w:color="auto"/>
              <w:right w:val="single" w:sz="8"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IPS</w:t>
            </w:r>
            <w:r w:rsidRPr="00323305">
              <w:rPr>
                <w:rFonts w:ascii="Times New Roman" w:hAnsi="宋体"/>
                <w:color w:val="000000"/>
                <w:sz w:val="22"/>
              </w:rPr>
              <w:t>吞吐量</w:t>
            </w:r>
            <w:r w:rsidRPr="00323305">
              <w:rPr>
                <w:rFonts w:ascii="Times New Roman" w:hAnsi="Times New Roman"/>
                <w:color w:val="000000"/>
                <w:sz w:val="22"/>
              </w:rPr>
              <w:t>≥2.1Gbps</w:t>
            </w:r>
          </w:p>
        </w:tc>
      </w:tr>
    </w:tbl>
    <w:p w:rsidR="00323305" w:rsidRPr="00323305" w:rsidRDefault="00323305" w:rsidP="00323305">
      <w:pPr>
        <w:widowControl/>
        <w:spacing w:beforeLines="50" w:afterLines="50" w:line="360" w:lineRule="auto"/>
        <w:ind w:firstLine="422"/>
        <w:contextualSpacing/>
        <w:jc w:val="left"/>
        <w:rPr>
          <w:rFonts w:ascii="宋体" w:hAnsi="宋体"/>
          <w:kern w:val="0"/>
          <w:szCs w:val="21"/>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b/>
          <w:sz w:val="22"/>
        </w:rPr>
        <w:t>3</w:t>
      </w:r>
      <w:r w:rsidRPr="00323305">
        <w:rPr>
          <w:rFonts w:ascii="Times New Roman" w:hAnsi="Times New Roman" w:hint="eastAsia"/>
          <w:b/>
          <w:sz w:val="22"/>
        </w:rPr>
        <w:t>）光纤交换机</w:t>
      </w:r>
    </w:p>
    <w:tbl>
      <w:tblPr>
        <w:tblW w:w="4806" w:type="pct"/>
        <w:jc w:val="center"/>
        <w:tblInd w:w="113" w:type="dxa"/>
        <w:tblLook w:val="0000"/>
      </w:tblPr>
      <w:tblGrid>
        <w:gridCol w:w="2071"/>
        <w:gridCol w:w="6856"/>
      </w:tblGrid>
      <w:tr w:rsidR="00323305" w:rsidRPr="00323305" w:rsidTr="00855FC0">
        <w:trPr>
          <w:trHeight w:val="450"/>
          <w:jc w:val="center"/>
        </w:trPr>
        <w:tc>
          <w:tcPr>
            <w:tcW w:w="1160" w:type="pct"/>
            <w:tcBorders>
              <w:top w:val="single" w:sz="4" w:space="0" w:color="auto"/>
              <w:left w:val="single" w:sz="4" w:space="0" w:color="auto"/>
              <w:bottom w:val="single" w:sz="4" w:space="0" w:color="auto"/>
              <w:right w:val="single" w:sz="4" w:space="0" w:color="auto"/>
            </w:tcBorders>
            <w:vAlign w:val="center"/>
          </w:tcPr>
          <w:p w:rsidR="00323305" w:rsidRPr="00323305" w:rsidRDefault="00323305" w:rsidP="00855FC0">
            <w:pPr>
              <w:spacing w:line="360" w:lineRule="auto"/>
              <w:jc w:val="center"/>
              <w:rPr>
                <w:rFonts w:ascii="Times New Roman" w:hAnsi="Times New Roman"/>
                <w:b/>
                <w:color w:val="000000"/>
                <w:kern w:val="0"/>
                <w:sz w:val="22"/>
              </w:rPr>
            </w:pPr>
            <w:r w:rsidRPr="00323305">
              <w:rPr>
                <w:rFonts w:ascii="Times New Roman" w:hAnsi="宋体" w:hint="eastAsia"/>
                <w:b/>
                <w:color w:val="000000"/>
                <w:kern w:val="0"/>
                <w:sz w:val="22"/>
              </w:rPr>
              <w:t>名称</w:t>
            </w:r>
          </w:p>
        </w:tc>
        <w:tc>
          <w:tcPr>
            <w:tcW w:w="3840" w:type="pct"/>
            <w:tcBorders>
              <w:top w:val="single" w:sz="4" w:space="0" w:color="auto"/>
              <w:left w:val="nil"/>
              <w:bottom w:val="single" w:sz="4" w:space="0" w:color="auto"/>
              <w:right w:val="single" w:sz="4" w:space="0" w:color="auto"/>
            </w:tcBorders>
            <w:vAlign w:val="center"/>
          </w:tcPr>
          <w:p w:rsidR="00323305" w:rsidRPr="00323305" w:rsidRDefault="00323305" w:rsidP="00855FC0">
            <w:pPr>
              <w:spacing w:line="360" w:lineRule="auto"/>
              <w:jc w:val="center"/>
              <w:rPr>
                <w:rFonts w:ascii="Times New Roman" w:hAnsi="Times New Roman"/>
                <w:b/>
                <w:color w:val="000000"/>
                <w:kern w:val="0"/>
                <w:sz w:val="22"/>
              </w:rPr>
            </w:pPr>
            <w:r w:rsidRPr="00323305">
              <w:rPr>
                <w:rFonts w:ascii="Times New Roman" w:hAnsi="宋体"/>
                <w:b/>
                <w:color w:val="000000"/>
                <w:kern w:val="0"/>
                <w:sz w:val="22"/>
              </w:rPr>
              <w:t>技术规格要求</w:t>
            </w:r>
          </w:p>
        </w:tc>
      </w:tr>
      <w:tr w:rsidR="00323305" w:rsidRPr="00323305" w:rsidTr="00855FC0">
        <w:trPr>
          <w:trHeight w:val="622"/>
          <w:jc w:val="center"/>
        </w:trPr>
        <w:tc>
          <w:tcPr>
            <w:tcW w:w="1160" w:type="pct"/>
            <w:tcBorders>
              <w:top w:val="single" w:sz="4" w:space="0" w:color="auto"/>
              <w:left w:val="single" w:sz="4" w:space="0" w:color="auto"/>
              <w:bottom w:val="single" w:sz="4" w:space="0" w:color="auto"/>
              <w:right w:val="single" w:sz="4" w:space="0" w:color="auto"/>
            </w:tcBorders>
            <w:vAlign w:val="center"/>
          </w:tcPr>
          <w:p w:rsidR="00323305" w:rsidRPr="00323305" w:rsidRDefault="00323305" w:rsidP="00855FC0">
            <w:pPr>
              <w:spacing w:line="360" w:lineRule="auto"/>
              <w:jc w:val="center"/>
              <w:rPr>
                <w:rFonts w:ascii="Times New Roman" w:hAnsi="Times New Roman"/>
                <w:color w:val="000000"/>
                <w:kern w:val="0"/>
                <w:sz w:val="22"/>
              </w:rPr>
            </w:pPr>
            <w:r w:rsidRPr="00323305">
              <w:rPr>
                <w:rFonts w:ascii="Times New Roman" w:hAnsi="宋体"/>
                <w:color w:val="000000"/>
                <w:kern w:val="0"/>
                <w:sz w:val="22"/>
              </w:rPr>
              <w:t>光纤通道端口</w:t>
            </w:r>
          </w:p>
        </w:tc>
        <w:tc>
          <w:tcPr>
            <w:tcW w:w="3840" w:type="pct"/>
            <w:tcBorders>
              <w:top w:val="single" w:sz="4" w:space="0" w:color="auto"/>
              <w:left w:val="nil"/>
              <w:bottom w:val="single" w:sz="4" w:space="0" w:color="auto"/>
              <w:right w:val="single" w:sz="4" w:space="0" w:color="auto"/>
            </w:tcBorders>
            <w:vAlign w:val="center"/>
          </w:tcPr>
          <w:p w:rsidR="00323305" w:rsidRPr="00323305" w:rsidRDefault="00323305" w:rsidP="00855FC0">
            <w:pPr>
              <w:spacing w:line="360" w:lineRule="auto"/>
              <w:rPr>
                <w:rFonts w:ascii="Times New Roman" w:hAnsi="Times New Roman"/>
                <w:color w:val="000000"/>
                <w:kern w:val="0"/>
                <w:sz w:val="22"/>
              </w:rPr>
            </w:pPr>
            <w:r w:rsidRPr="00323305">
              <w:rPr>
                <w:rFonts w:ascii="Times New Roman" w:hAnsi="宋体"/>
                <w:color w:val="000000"/>
                <w:kern w:val="0"/>
                <w:sz w:val="22"/>
              </w:rPr>
              <w:t>最大可支持</w:t>
            </w:r>
            <w:r w:rsidRPr="00323305">
              <w:rPr>
                <w:rFonts w:ascii="Times New Roman" w:hAnsi="Times New Roman"/>
                <w:color w:val="000000"/>
                <w:kern w:val="0"/>
                <w:sz w:val="22"/>
              </w:rPr>
              <w:t xml:space="preserve">24 </w:t>
            </w:r>
            <w:proofErr w:type="gramStart"/>
            <w:r w:rsidRPr="00323305">
              <w:rPr>
                <w:rFonts w:ascii="Times New Roman" w:hAnsi="宋体"/>
                <w:color w:val="000000"/>
                <w:kern w:val="0"/>
                <w:sz w:val="22"/>
              </w:rPr>
              <w:t>个</w:t>
            </w:r>
            <w:proofErr w:type="gramEnd"/>
            <w:r w:rsidRPr="00323305">
              <w:rPr>
                <w:rFonts w:ascii="Times New Roman" w:hAnsi="宋体"/>
                <w:color w:val="000000"/>
                <w:kern w:val="0"/>
                <w:sz w:val="22"/>
              </w:rPr>
              <w:t>端口，本次配置</w:t>
            </w:r>
            <w:r w:rsidRPr="00323305">
              <w:rPr>
                <w:rFonts w:ascii="Times New Roman" w:hAnsi="Times New Roman"/>
                <w:color w:val="000000"/>
                <w:kern w:val="0"/>
                <w:sz w:val="22"/>
              </w:rPr>
              <w:t>24</w:t>
            </w:r>
            <w:r w:rsidRPr="00323305">
              <w:rPr>
                <w:rFonts w:ascii="Times New Roman" w:hAnsi="宋体"/>
                <w:color w:val="000000"/>
                <w:kern w:val="0"/>
                <w:sz w:val="22"/>
              </w:rPr>
              <w:t>端口激活</w:t>
            </w:r>
            <w:r w:rsidRPr="00323305">
              <w:rPr>
                <w:rFonts w:ascii="Times New Roman" w:hAnsi="Times New Roman"/>
                <w:color w:val="000000"/>
                <w:kern w:val="0"/>
                <w:sz w:val="22"/>
              </w:rPr>
              <w:t>,</w:t>
            </w:r>
            <w:r w:rsidRPr="00323305">
              <w:rPr>
                <w:rFonts w:ascii="Times New Roman" w:hAnsi="宋体"/>
                <w:color w:val="000000"/>
                <w:kern w:val="0"/>
                <w:sz w:val="22"/>
              </w:rPr>
              <w:t>含</w:t>
            </w:r>
            <w:r w:rsidRPr="00323305">
              <w:rPr>
                <w:rFonts w:ascii="Times New Roman" w:hAnsi="Times New Roman"/>
                <w:color w:val="000000"/>
                <w:kern w:val="0"/>
                <w:sz w:val="22"/>
              </w:rPr>
              <w:t>24 *16Gb</w:t>
            </w:r>
            <w:r w:rsidRPr="00323305">
              <w:rPr>
                <w:rFonts w:ascii="Times New Roman" w:hAnsi="宋体"/>
                <w:color w:val="000000"/>
                <w:kern w:val="0"/>
                <w:sz w:val="22"/>
              </w:rPr>
              <w:t>多模</w:t>
            </w:r>
            <w:r w:rsidRPr="00323305">
              <w:rPr>
                <w:rFonts w:ascii="Times New Roman" w:hAnsi="Times New Roman"/>
                <w:color w:val="000000"/>
                <w:kern w:val="0"/>
                <w:sz w:val="22"/>
              </w:rPr>
              <w:t>SFP</w:t>
            </w:r>
          </w:p>
        </w:tc>
      </w:tr>
      <w:tr w:rsidR="00323305" w:rsidRPr="00323305" w:rsidTr="00855FC0">
        <w:trPr>
          <w:trHeight w:val="765"/>
          <w:jc w:val="center"/>
        </w:trPr>
        <w:tc>
          <w:tcPr>
            <w:tcW w:w="1160" w:type="pct"/>
            <w:tcBorders>
              <w:top w:val="nil"/>
              <w:left w:val="single" w:sz="4" w:space="0" w:color="auto"/>
              <w:bottom w:val="single" w:sz="4" w:space="0" w:color="auto"/>
              <w:right w:val="single" w:sz="4" w:space="0" w:color="auto"/>
            </w:tcBorders>
            <w:vAlign w:val="center"/>
          </w:tcPr>
          <w:p w:rsidR="00323305" w:rsidRPr="00323305" w:rsidRDefault="00323305" w:rsidP="00855FC0">
            <w:pPr>
              <w:spacing w:line="360" w:lineRule="auto"/>
              <w:jc w:val="center"/>
              <w:rPr>
                <w:rFonts w:ascii="Times New Roman" w:hAnsi="Times New Roman"/>
                <w:color w:val="000000"/>
                <w:kern w:val="0"/>
                <w:sz w:val="22"/>
              </w:rPr>
            </w:pPr>
            <w:r w:rsidRPr="00323305">
              <w:rPr>
                <w:rFonts w:ascii="Times New Roman" w:hAnsi="宋体"/>
                <w:color w:val="000000"/>
                <w:kern w:val="0"/>
                <w:sz w:val="22"/>
              </w:rPr>
              <w:t>性能</w:t>
            </w:r>
          </w:p>
        </w:tc>
        <w:tc>
          <w:tcPr>
            <w:tcW w:w="3840" w:type="pct"/>
            <w:tcBorders>
              <w:top w:val="nil"/>
              <w:left w:val="nil"/>
              <w:bottom w:val="single" w:sz="4" w:space="0" w:color="auto"/>
              <w:right w:val="single" w:sz="4" w:space="0" w:color="auto"/>
            </w:tcBorders>
            <w:vAlign w:val="center"/>
          </w:tcPr>
          <w:p w:rsidR="00323305" w:rsidRPr="00323305" w:rsidRDefault="00323305" w:rsidP="00855FC0">
            <w:pPr>
              <w:spacing w:line="360" w:lineRule="auto"/>
              <w:rPr>
                <w:rFonts w:ascii="Times New Roman" w:hAnsi="Times New Roman"/>
                <w:color w:val="000000"/>
                <w:kern w:val="0"/>
                <w:sz w:val="22"/>
              </w:rPr>
            </w:pPr>
            <w:r w:rsidRPr="00323305">
              <w:rPr>
                <w:rFonts w:ascii="Times New Roman" w:hAnsi="宋体"/>
                <w:color w:val="000000"/>
                <w:kern w:val="0"/>
                <w:sz w:val="22"/>
              </w:rPr>
              <w:t>支持</w:t>
            </w:r>
            <w:r w:rsidRPr="00323305">
              <w:rPr>
                <w:rFonts w:ascii="Times New Roman" w:hAnsi="Times New Roman"/>
                <w:color w:val="000000"/>
                <w:kern w:val="0"/>
                <w:sz w:val="22"/>
              </w:rPr>
              <w:t>4/8 Gbit/sec</w:t>
            </w:r>
            <w:r w:rsidRPr="00323305">
              <w:rPr>
                <w:rFonts w:ascii="Times New Roman" w:hAnsi="宋体"/>
                <w:color w:val="000000"/>
                <w:kern w:val="0"/>
                <w:sz w:val="22"/>
              </w:rPr>
              <w:t>端口速率自动感应；可选择性编程为固定端口速率。</w:t>
            </w:r>
          </w:p>
        </w:tc>
      </w:tr>
      <w:tr w:rsidR="00323305" w:rsidRPr="00323305" w:rsidTr="00855FC0">
        <w:trPr>
          <w:trHeight w:val="376"/>
          <w:jc w:val="center"/>
        </w:trPr>
        <w:tc>
          <w:tcPr>
            <w:tcW w:w="1160" w:type="pct"/>
            <w:tcBorders>
              <w:top w:val="nil"/>
              <w:left w:val="single" w:sz="4" w:space="0" w:color="auto"/>
              <w:bottom w:val="single" w:sz="4" w:space="0" w:color="auto"/>
              <w:right w:val="single" w:sz="4" w:space="0" w:color="auto"/>
            </w:tcBorders>
            <w:vAlign w:val="center"/>
          </w:tcPr>
          <w:p w:rsidR="00323305" w:rsidRPr="00323305" w:rsidRDefault="00323305" w:rsidP="00855FC0">
            <w:pPr>
              <w:spacing w:line="360" w:lineRule="auto"/>
              <w:jc w:val="center"/>
              <w:rPr>
                <w:rFonts w:ascii="Times New Roman" w:hAnsi="Times New Roman"/>
                <w:color w:val="000000"/>
                <w:kern w:val="0"/>
                <w:sz w:val="22"/>
              </w:rPr>
            </w:pPr>
            <w:r w:rsidRPr="00323305">
              <w:rPr>
                <w:rFonts w:ascii="Times New Roman" w:hAnsi="宋体"/>
                <w:color w:val="000000"/>
                <w:kern w:val="0"/>
                <w:sz w:val="22"/>
              </w:rPr>
              <w:t>端口配置</w:t>
            </w:r>
          </w:p>
        </w:tc>
        <w:tc>
          <w:tcPr>
            <w:tcW w:w="3840" w:type="pct"/>
            <w:tcBorders>
              <w:top w:val="nil"/>
              <w:left w:val="nil"/>
              <w:bottom w:val="single" w:sz="4" w:space="0" w:color="auto"/>
              <w:right w:val="single" w:sz="4" w:space="0" w:color="auto"/>
            </w:tcBorders>
            <w:vAlign w:val="center"/>
          </w:tcPr>
          <w:p w:rsidR="00323305" w:rsidRPr="00323305" w:rsidRDefault="00323305" w:rsidP="00855FC0">
            <w:pPr>
              <w:spacing w:line="360" w:lineRule="auto"/>
              <w:rPr>
                <w:rFonts w:ascii="Times New Roman" w:hAnsi="Times New Roman"/>
                <w:color w:val="000000"/>
                <w:kern w:val="0"/>
                <w:sz w:val="22"/>
              </w:rPr>
            </w:pPr>
            <w:r w:rsidRPr="00323305">
              <w:rPr>
                <w:rFonts w:ascii="Times New Roman" w:hAnsi="宋体"/>
                <w:color w:val="000000"/>
                <w:kern w:val="0"/>
                <w:sz w:val="22"/>
              </w:rPr>
              <w:t>本次配置</w:t>
            </w:r>
            <w:r w:rsidRPr="00323305">
              <w:rPr>
                <w:rFonts w:ascii="Times New Roman" w:hAnsi="Times New Roman"/>
                <w:color w:val="000000"/>
                <w:kern w:val="0"/>
                <w:sz w:val="22"/>
              </w:rPr>
              <w:t>≥24</w:t>
            </w:r>
            <w:r w:rsidRPr="00323305">
              <w:rPr>
                <w:rFonts w:ascii="Times New Roman" w:hAnsi="宋体"/>
                <w:color w:val="000000"/>
                <w:kern w:val="0"/>
                <w:sz w:val="22"/>
              </w:rPr>
              <w:t>个</w:t>
            </w:r>
            <w:r w:rsidRPr="00323305">
              <w:rPr>
                <w:rFonts w:ascii="Times New Roman" w:hAnsi="Times New Roman"/>
                <w:color w:val="000000"/>
                <w:kern w:val="0"/>
                <w:sz w:val="22"/>
              </w:rPr>
              <w:t xml:space="preserve"> 8G FC</w:t>
            </w:r>
            <w:r w:rsidRPr="00323305">
              <w:rPr>
                <w:rFonts w:ascii="Times New Roman" w:hAnsi="宋体"/>
                <w:color w:val="000000"/>
                <w:kern w:val="0"/>
                <w:sz w:val="22"/>
              </w:rPr>
              <w:t>口（含模块线缆）</w:t>
            </w:r>
          </w:p>
        </w:tc>
      </w:tr>
      <w:tr w:rsidR="00323305" w:rsidRPr="00323305" w:rsidTr="00855FC0">
        <w:trPr>
          <w:trHeight w:val="270"/>
          <w:jc w:val="center"/>
        </w:trPr>
        <w:tc>
          <w:tcPr>
            <w:tcW w:w="1160" w:type="pct"/>
            <w:tcBorders>
              <w:top w:val="nil"/>
              <w:left w:val="single" w:sz="4" w:space="0" w:color="auto"/>
              <w:bottom w:val="single" w:sz="4" w:space="0" w:color="auto"/>
              <w:right w:val="single" w:sz="4" w:space="0" w:color="auto"/>
            </w:tcBorders>
            <w:vAlign w:val="center"/>
          </w:tcPr>
          <w:p w:rsidR="00323305" w:rsidRPr="00323305" w:rsidRDefault="00323305" w:rsidP="00855FC0">
            <w:pPr>
              <w:spacing w:line="360" w:lineRule="auto"/>
              <w:jc w:val="center"/>
              <w:rPr>
                <w:rFonts w:ascii="Times New Roman" w:hAnsi="Times New Roman"/>
                <w:color w:val="000000"/>
                <w:kern w:val="0"/>
                <w:sz w:val="22"/>
              </w:rPr>
            </w:pPr>
            <w:r w:rsidRPr="00323305">
              <w:rPr>
                <w:rFonts w:ascii="Times New Roman" w:hAnsi="宋体"/>
                <w:color w:val="000000"/>
                <w:kern w:val="0"/>
                <w:sz w:val="22"/>
              </w:rPr>
              <w:t>电源</w:t>
            </w:r>
          </w:p>
        </w:tc>
        <w:tc>
          <w:tcPr>
            <w:tcW w:w="3840" w:type="pct"/>
            <w:tcBorders>
              <w:top w:val="nil"/>
              <w:left w:val="nil"/>
              <w:bottom w:val="single" w:sz="4" w:space="0" w:color="auto"/>
              <w:right w:val="single" w:sz="4" w:space="0" w:color="auto"/>
            </w:tcBorders>
            <w:vAlign w:val="center"/>
          </w:tcPr>
          <w:p w:rsidR="00323305" w:rsidRPr="00323305" w:rsidRDefault="00323305" w:rsidP="00855FC0">
            <w:pPr>
              <w:spacing w:line="360" w:lineRule="auto"/>
              <w:jc w:val="left"/>
              <w:rPr>
                <w:rFonts w:ascii="Times New Roman" w:hAnsi="Times New Roman"/>
                <w:color w:val="000000"/>
                <w:kern w:val="0"/>
                <w:sz w:val="22"/>
              </w:rPr>
            </w:pPr>
            <w:r w:rsidRPr="00323305">
              <w:rPr>
                <w:rFonts w:ascii="Times New Roman" w:hAnsi="宋体"/>
                <w:color w:val="000000"/>
                <w:kern w:val="0"/>
                <w:sz w:val="22"/>
              </w:rPr>
              <w:t>冗余电源</w:t>
            </w:r>
          </w:p>
        </w:tc>
      </w:tr>
    </w:tbl>
    <w:p w:rsidR="00323305" w:rsidRPr="00323305" w:rsidRDefault="00323305" w:rsidP="00323305">
      <w:pPr>
        <w:widowControl/>
        <w:spacing w:beforeLines="50" w:afterLines="50" w:line="360" w:lineRule="auto"/>
        <w:ind w:firstLine="422"/>
        <w:contextualSpacing/>
        <w:jc w:val="left"/>
        <w:rPr>
          <w:rFonts w:ascii="宋体" w:hAnsi="宋体"/>
          <w:kern w:val="0"/>
          <w:szCs w:val="21"/>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b/>
          <w:sz w:val="22"/>
        </w:rPr>
        <w:t>4</w:t>
      </w:r>
      <w:r w:rsidRPr="00323305">
        <w:rPr>
          <w:rFonts w:ascii="Times New Roman" w:hAnsi="Times New Roman" w:hint="eastAsia"/>
          <w:b/>
          <w:sz w:val="22"/>
        </w:rPr>
        <w:t>）数据中心交换机</w:t>
      </w:r>
    </w:p>
    <w:tbl>
      <w:tblPr>
        <w:tblW w:w="8600" w:type="dxa"/>
        <w:jc w:val="center"/>
        <w:tblInd w:w="-5" w:type="dxa"/>
        <w:tblLook w:val="04A0"/>
      </w:tblPr>
      <w:tblGrid>
        <w:gridCol w:w="960"/>
        <w:gridCol w:w="7640"/>
      </w:tblGrid>
      <w:tr w:rsidR="00323305" w:rsidRPr="00323305" w:rsidTr="00855FC0">
        <w:trPr>
          <w:trHeight w:val="288"/>
          <w:jc w:val="center"/>
        </w:trPr>
        <w:tc>
          <w:tcPr>
            <w:tcW w:w="960" w:type="dxa"/>
            <w:tcBorders>
              <w:top w:val="single" w:sz="4" w:space="0" w:color="auto"/>
              <w:left w:val="single" w:sz="4" w:space="0" w:color="auto"/>
              <w:bottom w:val="nil"/>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b/>
                <w:bCs/>
                <w:color w:val="000000"/>
                <w:sz w:val="22"/>
              </w:rPr>
            </w:pPr>
            <w:r w:rsidRPr="00323305">
              <w:rPr>
                <w:rFonts w:ascii="Times New Roman" w:hAnsi="宋体" w:hint="eastAsia"/>
                <w:b/>
                <w:bCs/>
                <w:color w:val="000000"/>
                <w:sz w:val="22"/>
              </w:rPr>
              <w:t>名称</w:t>
            </w:r>
          </w:p>
        </w:tc>
        <w:tc>
          <w:tcPr>
            <w:tcW w:w="7640" w:type="dxa"/>
            <w:tcBorders>
              <w:top w:val="single" w:sz="4" w:space="0" w:color="auto"/>
              <w:left w:val="nil"/>
              <w:bottom w:val="nil"/>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b/>
                <w:bCs/>
                <w:color w:val="000000"/>
                <w:sz w:val="22"/>
              </w:rPr>
            </w:pPr>
            <w:r w:rsidRPr="00323305">
              <w:rPr>
                <w:rFonts w:ascii="Times New Roman" w:hAnsi="宋体"/>
                <w:b/>
                <w:bCs/>
                <w:color w:val="000000"/>
                <w:sz w:val="22"/>
              </w:rPr>
              <w:t>参数要求</w:t>
            </w:r>
          </w:p>
        </w:tc>
      </w:tr>
      <w:tr w:rsidR="00323305" w:rsidRPr="00323305" w:rsidTr="00855FC0">
        <w:trPr>
          <w:trHeight w:val="288"/>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转发性能</w:t>
            </w:r>
          </w:p>
        </w:tc>
        <w:tc>
          <w:tcPr>
            <w:tcW w:w="7640" w:type="dxa"/>
            <w:tcBorders>
              <w:top w:val="single" w:sz="4" w:space="0" w:color="auto"/>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交换容量</w:t>
            </w:r>
            <w:r w:rsidRPr="00323305">
              <w:rPr>
                <w:rFonts w:ascii="Times New Roman" w:hAnsi="Times New Roman"/>
                <w:color w:val="000000"/>
                <w:sz w:val="22"/>
              </w:rPr>
              <w:t>≥4.8Tbps</w:t>
            </w:r>
          </w:p>
        </w:tc>
      </w:tr>
      <w:tr w:rsidR="00323305" w:rsidRPr="00323305" w:rsidTr="00855FC0">
        <w:trPr>
          <w:trHeight w:val="288"/>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包转发率</w:t>
            </w:r>
            <w:r w:rsidRPr="00323305">
              <w:rPr>
                <w:rFonts w:ascii="Times New Roman" w:hAnsi="Times New Roman"/>
                <w:color w:val="000000"/>
                <w:sz w:val="22"/>
              </w:rPr>
              <w:t>≥2000Mpps</w:t>
            </w:r>
          </w:p>
        </w:tc>
      </w:tr>
      <w:tr w:rsidR="00323305" w:rsidRPr="00323305" w:rsidTr="00855FC0">
        <w:trPr>
          <w:trHeight w:val="288"/>
          <w:jc w:val="center"/>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硬件规格</w:t>
            </w: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高度</w:t>
            </w:r>
            <w:r w:rsidRPr="00323305">
              <w:rPr>
                <w:rFonts w:ascii="Times New Roman" w:hAnsi="Times New Roman"/>
                <w:color w:val="000000"/>
                <w:sz w:val="22"/>
              </w:rPr>
              <w:t>≤1U</w:t>
            </w:r>
            <w:r w:rsidRPr="00323305">
              <w:rPr>
                <w:rFonts w:ascii="Times New Roman" w:hAnsi="宋体"/>
                <w:color w:val="000000"/>
                <w:sz w:val="22"/>
              </w:rPr>
              <w:t>，固定接口交换机</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电源</w:t>
            </w:r>
            <w:r w:rsidRPr="00323305">
              <w:rPr>
                <w:rFonts w:ascii="Times New Roman" w:hAnsi="Times New Roman"/>
                <w:color w:val="000000"/>
                <w:sz w:val="22"/>
              </w:rPr>
              <w:t>1+1</w:t>
            </w:r>
            <w:r w:rsidRPr="00323305">
              <w:rPr>
                <w:rFonts w:ascii="Times New Roman" w:hAnsi="宋体"/>
                <w:color w:val="000000"/>
                <w:sz w:val="22"/>
              </w:rPr>
              <w:t>备份，风扇模块</w:t>
            </w:r>
            <w:r w:rsidRPr="00323305">
              <w:rPr>
                <w:rFonts w:ascii="Times New Roman" w:hAnsi="Times New Roman"/>
                <w:color w:val="000000"/>
                <w:sz w:val="22"/>
              </w:rPr>
              <w:t>3+1</w:t>
            </w:r>
            <w:r w:rsidRPr="00323305">
              <w:rPr>
                <w:rFonts w:ascii="Times New Roman" w:hAnsi="宋体"/>
                <w:color w:val="000000"/>
                <w:sz w:val="22"/>
              </w:rPr>
              <w:t>备份</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支持前后、后前风道</w:t>
            </w:r>
          </w:p>
        </w:tc>
      </w:tr>
      <w:tr w:rsidR="00323305" w:rsidRPr="00323305" w:rsidTr="00855FC0">
        <w:trPr>
          <w:trHeight w:val="288"/>
          <w:jc w:val="center"/>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端口配置要求</w:t>
            </w: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 xml:space="preserve">40/100 GE </w:t>
            </w:r>
            <w:r w:rsidRPr="00323305">
              <w:rPr>
                <w:rFonts w:ascii="Times New Roman" w:hAnsi="宋体"/>
                <w:color w:val="000000"/>
                <w:sz w:val="22"/>
              </w:rPr>
              <w:t>光接口</w:t>
            </w:r>
            <w:r w:rsidRPr="00323305">
              <w:rPr>
                <w:rFonts w:ascii="Times New Roman" w:hAnsi="Times New Roman"/>
                <w:color w:val="000000"/>
                <w:sz w:val="22"/>
              </w:rPr>
              <w:t>≥6</w:t>
            </w:r>
            <w:r w:rsidRPr="00323305">
              <w:rPr>
                <w:rFonts w:ascii="Times New Roman" w:hAnsi="宋体"/>
                <w:color w:val="000000"/>
                <w:sz w:val="22"/>
              </w:rPr>
              <w:t>个</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Times New Roman"/>
                <w:color w:val="000000"/>
                <w:sz w:val="22"/>
              </w:rPr>
              <w:t>10GE</w:t>
            </w:r>
            <w:r w:rsidRPr="00323305">
              <w:rPr>
                <w:rFonts w:ascii="Times New Roman" w:hAnsi="宋体"/>
                <w:color w:val="000000"/>
                <w:sz w:val="22"/>
              </w:rPr>
              <w:t>光端口数量</w:t>
            </w:r>
            <w:r w:rsidRPr="00323305">
              <w:rPr>
                <w:rFonts w:ascii="Times New Roman" w:hAnsi="Times New Roman"/>
                <w:color w:val="000000"/>
                <w:sz w:val="22"/>
              </w:rPr>
              <w:t>≥48</w:t>
            </w:r>
            <w:r w:rsidRPr="00323305">
              <w:rPr>
                <w:rFonts w:ascii="Times New Roman" w:hAnsi="宋体"/>
                <w:color w:val="000000"/>
                <w:sz w:val="22"/>
              </w:rPr>
              <w:t>个</w:t>
            </w:r>
          </w:p>
        </w:tc>
      </w:tr>
      <w:tr w:rsidR="00323305" w:rsidRPr="00323305" w:rsidTr="00855FC0">
        <w:trPr>
          <w:trHeight w:val="288"/>
          <w:jc w:val="center"/>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二层功</w:t>
            </w:r>
            <w:r w:rsidRPr="00323305">
              <w:rPr>
                <w:rFonts w:ascii="Times New Roman" w:hAnsi="宋体"/>
                <w:color w:val="000000"/>
                <w:sz w:val="22"/>
              </w:rPr>
              <w:lastRenderedPageBreak/>
              <w:t>能</w:t>
            </w: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lastRenderedPageBreak/>
              <w:t>支持</w:t>
            </w:r>
            <w:r w:rsidRPr="00323305">
              <w:rPr>
                <w:rFonts w:ascii="Times New Roman" w:hAnsi="Times New Roman"/>
                <w:color w:val="000000"/>
                <w:sz w:val="22"/>
              </w:rPr>
              <w:t>Access</w:t>
            </w:r>
            <w:r w:rsidRPr="00323305">
              <w:rPr>
                <w:rFonts w:ascii="Times New Roman" w:hAnsi="宋体"/>
                <w:color w:val="000000"/>
                <w:sz w:val="22"/>
              </w:rPr>
              <w:t>、</w:t>
            </w:r>
            <w:r w:rsidRPr="00323305">
              <w:rPr>
                <w:rFonts w:ascii="Times New Roman" w:hAnsi="Times New Roman"/>
                <w:color w:val="000000"/>
                <w:sz w:val="22"/>
              </w:rPr>
              <w:t>Trunk</w:t>
            </w:r>
            <w:r w:rsidRPr="00323305">
              <w:rPr>
                <w:rFonts w:ascii="Times New Roman" w:hAnsi="宋体"/>
                <w:color w:val="000000"/>
                <w:sz w:val="22"/>
              </w:rPr>
              <w:t>和</w:t>
            </w:r>
            <w:r w:rsidRPr="00323305">
              <w:rPr>
                <w:rFonts w:ascii="Times New Roman" w:hAnsi="Times New Roman"/>
                <w:color w:val="000000"/>
                <w:sz w:val="22"/>
              </w:rPr>
              <w:t>Hybrid</w:t>
            </w:r>
            <w:r w:rsidRPr="00323305">
              <w:rPr>
                <w:rFonts w:ascii="Times New Roman" w:hAnsi="宋体"/>
                <w:color w:val="000000"/>
                <w:sz w:val="22"/>
              </w:rPr>
              <w:t>三种模式</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QinQ;</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DLDP</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支持动态</w:t>
            </w:r>
            <w:r w:rsidRPr="00323305">
              <w:rPr>
                <w:rFonts w:ascii="Times New Roman" w:hAnsi="Times New Roman"/>
                <w:color w:val="000000"/>
                <w:sz w:val="22"/>
              </w:rPr>
              <w:t>MAC</w:t>
            </w:r>
            <w:r w:rsidRPr="00323305">
              <w:rPr>
                <w:rFonts w:ascii="Times New Roman" w:hAnsi="宋体"/>
                <w:color w:val="000000"/>
                <w:sz w:val="22"/>
              </w:rPr>
              <w:t>、静态</w:t>
            </w:r>
            <w:r w:rsidRPr="00323305">
              <w:rPr>
                <w:rFonts w:ascii="Times New Roman" w:hAnsi="Times New Roman"/>
                <w:color w:val="000000"/>
                <w:sz w:val="22"/>
              </w:rPr>
              <w:t>MAC</w:t>
            </w:r>
            <w:r w:rsidRPr="00323305">
              <w:rPr>
                <w:rFonts w:ascii="Times New Roman" w:hAnsi="宋体"/>
                <w:color w:val="000000"/>
                <w:sz w:val="22"/>
              </w:rPr>
              <w:t>和黑洞</w:t>
            </w:r>
            <w:r w:rsidRPr="00323305">
              <w:rPr>
                <w:rFonts w:ascii="Times New Roman" w:hAnsi="Times New Roman"/>
                <w:color w:val="000000"/>
                <w:sz w:val="22"/>
              </w:rPr>
              <w:t>MAC</w:t>
            </w:r>
            <w:r w:rsidRPr="00323305">
              <w:rPr>
                <w:rFonts w:ascii="Times New Roman" w:hAnsi="宋体"/>
                <w:color w:val="000000"/>
                <w:sz w:val="22"/>
              </w:rPr>
              <w:t>表项</w:t>
            </w:r>
          </w:p>
        </w:tc>
      </w:tr>
      <w:tr w:rsidR="00323305" w:rsidRPr="00323305" w:rsidTr="00855FC0">
        <w:trPr>
          <w:trHeight w:val="288"/>
          <w:jc w:val="center"/>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三层功能</w:t>
            </w: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RIP</w:t>
            </w:r>
            <w:r w:rsidRPr="00323305">
              <w:rPr>
                <w:rFonts w:ascii="Times New Roman" w:hAnsi="宋体"/>
                <w:color w:val="000000"/>
                <w:sz w:val="22"/>
              </w:rPr>
              <w:t>、</w:t>
            </w:r>
            <w:r w:rsidRPr="00323305">
              <w:rPr>
                <w:rFonts w:ascii="Times New Roman" w:hAnsi="Times New Roman"/>
                <w:color w:val="000000"/>
                <w:sz w:val="22"/>
              </w:rPr>
              <w:t>OSPF</w:t>
            </w:r>
            <w:r w:rsidRPr="00323305">
              <w:rPr>
                <w:rFonts w:ascii="Times New Roman" w:hAnsi="宋体"/>
                <w:color w:val="000000"/>
                <w:sz w:val="22"/>
              </w:rPr>
              <w:t>、</w:t>
            </w:r>
            <w:r w:rsidRPr="00323305">
              <w:rPr>
                <w:rFonts w:ascii="Times New Roman" w:hAnsi="Times New Roman"/>
                <w:color w:val="000000"/>
                <w:sz w:val="22"/>
              </w:rPr>
              <w:t>ISIS</w:t>
            </w:r>
            <w:r w:rsidRPr="00323305">
              <w:rPr>
                <w:rFonts w:ascii="Times New Roman" w:hAnsi="宋体"/>
                <w:color w:val="000000"/>
                <w:sz w:val="22"/>
              </w:rPr>
              <w:t>、</w:t>
            </w:r>
            <w:r w:rsidRPr="00323305">
              <w:rPr>
                <w:rFonts w:ascii="Times New Roman" w:hAnsi="Times New Roman"/>
                <w:color w:val="000000"/>
                <w:sz w:val="22"/>
              </w:rPr>
              <w:t>BGP</w:t>
            </w:r>
            <w:r w:rsidRPr="00323305">
              <w:rPr>
                <w:rFonts w:ascii="Times New Roman" w:hAnsi="宋体"/>
                <w:color w:val="000000"/>
                <w:sz w:val="22"/>
              </w:rPr>
              <w:t>等</w:t>
            </w:r>
            <w:r w:rsidRPr="00323305">
              <w:rPr>
                <w:rFonts w:ascii="Times New Roman" w:hAnsi="Times New Roman"/>
                <w:color w:val="000000"/>
                <w:sz w:val="22"/>
              </w:rPr>
              <w:t>IPv4</w:t>
            </w:r>
            <w:r w:rsidRPr="00323305">
              <w:rPr>
                <w:rFonts w:ascii="Times New Roman" w:hAnsi="宋体"/>
                <w:color w:val="000000"/>
                <w:sz w:val="22"/>
              </w:rPr>
              <w:t>动态路由协议</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RIPng</w:t>
            </w:r>
            <w:r w:rsidRPr="00323305">
              <w:rPr>
                <w:rFonts w:ascii="Times New Roman" w:hAnsi="宋体"/>
                <w:color w:val="000000"/>
                <w:sz w:val="22"/>
              </w:rPr>
              <w:t>、</w:t>
            </w:r>
            <w:r w:rsidRPr="00323305">
              <w:rPr>
                <w:rFonts w:ascii="Times New Roman" w:hAnsi="Times New Roman"/>
                <w:color w:val="000000"/>
                <w:sz w:val="22"/>
              </w:rPr>
              <w:t>OSPFv3</w:t>
            </w:r>
            <w:r w:rsidRPr="00323305">
              <w:rPr>
                <w:rFonts w:ascii="Times New Roman" w:hAnsi="宋体"/>
                <w:color w:val="000000"/>
                <w:sz w:val="22"/>
              </w:rPr>
              <w:t>、</w:t>
            </w:r>
            <w:r w:rsidRPr="00323305">
              <w:rPr>
                <w:rFonts w:ascii="Times New Roman" w:hAnsi="Times New Roman"/>
                <w:color w:val="000000"/>
                <w:sz w:val="22"/>
              </w:rPr>
              <w:t>ISISv6</w:t>
            </w:r>
            <w:r w:rsidRPr="00323305">
              <w:rPr>
                <w:rFonts w:ascii="Times New Roman" w:hAnsi="宋体"/>
                <w:color w:val="000000"/>
                <w:sz w:val="22"/>
              </w:rPr>
              <w:t>、</w:t>
            </w:r>
            <w:r w:rsidRPr="00323305">
              <w:rPr>
                <w:rFonts w:ascii="Times New Roman" w:hAnsi="Times New Roman"/>
                <w:color w:val="000000"/>
                <w:sz w:val="22"/>
              </w:rPr>
              <w:t>BGP4+</w:t>
            </w:r>
            <w:r w:rsidRPr="00323305">
              <w:rPr>
                <w:rFonts w:ascii="Times New Roman" w:hAnsi="宋体"/>
                <w:color w:val="000000"/>
                <w:sz w:val="22"/>
              </w:rPr>
              <w:t>等</w:t>
            </w:r>
            <w:r w:rsidRPr="00323305">
              <w:rPr>
                <w:rFonts w:ascii="Times New Roman" w:hAnsi="Times New Roman"/>
                <w:color w:val="000000"/>
                <w:sz w:val="22"/>
              </w:rPr>
              <w:t>IPv6</w:t>
            </w:r>
            <w:r w:rsidRPr="00323305">
              <w:rPr>
                <w:rFonts w:ascii="Times New Roman" w:hAnsi="宋体"/>
                <w:color w:val="000000"/>
                <w:sz w:val="22"/>
              </w:rPr>
              <w:t>动态路由协议</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BFD for OSPF</w:t>
            </w:r>
            <w:r w:rsidRPr="00323305">
              <w:rPr>
                <w:rFonts w:ascii="Times New Roman" w:hAnsi="宋体"/>
                <w:color w:val="000000"/>
                <w:sz w:val="22"/>
              </w:rPr>
              <w:t>，</w:t>
            </w:r>
            <w:r w:rsidRPr="00323305">
              <w:rPr>
                <w:rFonts w:ascii="Times New Roman" w:hAnsi="Times New Roman"/>
                <w:color w:val="000000"/>
                <w:sz w:val="22"/>
              </w:rPr>
              <w:t>BGP</w:t>
            </w:r>
            <w:r w:rsidRPr="00323305">
              <w:rPr>
                <w:rFonts w:ascii="Times New Roman" w:hAnsi="宋体"/>
                <w:color w:val="000000"/>
                <w:sz w:val="22"/>
              </w:rPr>
              <w:t>，</w:t>
            </w:r>
            <w:r w:rsidRPr="00323305">
              <w:rPr>
                <w:rFonts w:ascii="Times New Roman" w:hAnsi="Times New Roman"/>
                <w:color w:val="000000"/>
                <w:sz w:val="22"/>
              </w:rPr>
              <w:t>IS-IS</w:t>
            </w:r>
            <w:r w:rsidRPr="00323305">
              <w:rPr>
                <w:rFonts w:ascii="Times New Roman" w:hAnsi="宋体"/>
                <w:color w:val="000000"/>
                <w:sz w:val="22"/>
              </w:rPr>
              <w:t>，</w:t>
            </w:r>
            <w:r w:rsidRPr="00323305">
              <w:rPr>
                <w:rFonts w:ascii="Times New Roman" w:hAnsi="Times New Roman"/>
                <w:color w:val="000000"/>
                <w:sz w:val="22"/>
              </w:rPr>
              <w:t>Static Route</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noWrap/>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IPv6 ND</w:t>
            </w:r>
            <w:r w:rsidRPr="00323305">
              <w:rPr>
                <w:rFonts w:ascii="Times New Roman" w:hAnsi="宋体"/>
                <w:color w:val="000000"/>
                <w:sz w:val="22"/>
              </w:rPr>
              <w:t>、</w:t>
            </w:r>
            <w:r w:rsidRPr="00323305">
              <w:rPr>
                <w:rFonts w:ascii="Times New Roman" w:hAnsi="Times New Roman"/>
                <w:color w:val="000000"/>
                <w:sz w:val="22"/>
              </w:rPr>
              <w:t>PMTU</w:t>
            </w:r>
            <w:r w:rsidRPr="00323305">
              <w:rPr>
                <w:rFonts w:ascii="Times New Roman" w:hAnsi="宋体"/>
                <w:color w:val="000000"/>
                <w:sz w:val="22"/>
              </w:rPr>
              <w:t>发现</w:t>
            </w:r>
          </w:p>
        </w:tc>
      </w:tr>
      <w:tr w:rsidR="00323305" w:rsidRPr="00323305" w:rsidTr="00855FC0">
        <w:trPr>
          <w:trHeight w:val="288"/>
          <w:jc w:val="center"/>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Times New Roman"/>
                <w:color w:val="000000"/>
                <w:sz w:val="22"/>
              </w:rPr>
              <w:t>QoS</w:t>
            </w: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PQ, DWRR, PQ+DWRR</w:t>
            </w:r>
            <w:r w:rsidRPr="00323305">
              <w:rPr>
                <w:rFonts w:ascii="Times New Roman" w:hAnsi="宋体"/>
                <w:color w:val="000000"/>
                <w:sz w:val="22"/>
              </w:rPr>
              <w:t>调度方式</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L2</w:t>
            </w:r>
            <w:r w:rsidRPr="00323305">
              <w:rPr>
                <w:rFonts w:ascii="Times New Roman" w:hAnsi="宋体"/>
                <w:color w:val="000000"/>
                <w:sz w:val="22"/>
              </w:rPr>
              <w:t>协议头、</w:t>
            </w:r>
            <w:r w:rsidRPr="00323305">
              <w:rPr>
                <w:rFonts w:ascii="Times New Roman" w:hAnsi="Times New Roman"/>
                <w:color w:val="000000"/>
                <w:sz w:val="22"/>
              </w:rPr>
              <w:t>L3</w:t>
            </w:r>
            <w:r w:rsidRPr="00323305">
              <w:rPr>
                <w:rFonts w:ascii="Times New Roman" w:hAnsi="宋体"/>
                <w:color w:val="000000"/>
                <w:sz w:val="22"/>
              </w:rPr>
              <w:t>协议和</w:t>
            </w:r>
            <w:r w:rsidRPr="00323305">
              <w:rPr>
                <w:rFonts w:ascii="Times New Roman" w:hAnsi="Times New Roman"/>
                <w:color w:val="000000"/>
                <w:sz w:val="22"/>
              </w:rPr>
              <w:t>L4</w:t>
            </w:r>
            <w:r w:rsidRPr="00323305">
              <w:rPr>
                <w:rFonts w:ascii="Times New Roman" w:hAnsi="宋体"/>
                <w:color w:val="000000"/>
                <w:sz w:val="22"/>
              </w:rPr>
              <w:t>协议等的组合流分类</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支持双向端口限速</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提供广播风暴抑制功能</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支持流量整形</w:t>
            </w:r>
          </w:p>
        </w:tc>
      </w:tr>
      <w:tr w:rsidR="00323305" w:rsidRPr="00323305" w:rsidTr="00855FC0">
        <w:trPr>
          <w:trHeight w:val="288"/>
          <w:jc w:val="center"/>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可靠性</w:t>
            </w:r>
          </w:p>
        </w:tc>
        <w:tc>
          <w:tcPr>
            <w:tcW w:w="764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VRRP</w:t>
            </w:r>
            <w:r w:rsidRPr="00323305">
              <w:rPr>
                <w:rFonts w:ascii="Times New Roman" w:hAnsi="宋体"/>
                <w:color w:val="000000"/>
                <w:sz w:val="22"/>
              </w:rPr>
              <w:t>、</w:t>
            </w:r>
            <w:r w:rsidRPr="00323305">
              <w:rPr>
                <w:rFonts w:ascii="Times New Roman" w:hAnsi="Times New Roman"/>
                <w:color w:val="000000"/>
                <w:sz w:val="22"/>
              </w:rPr>
              <w:t>VRRP</w:t>
            </w:r>
            <w:r w:rsidRPr="00323305">
              <w:rPr>
                <w:rFonts w:ascii="Times New Roman" w:hAnsi="宋体"/>
                <w:color w:val="000000"/>
                <w:sz w:val="22"/>
              </w:rPr>
              <w:t>负载分担、</w:t>
            </w:r>
            <w:r w:rsidRPr="00323305">
              <w:rPr>
                <w:rFonts w:ascii="Times New Roman" w:hAnsi="Times New Roman"/>
                <w:color w:val="000000"/>
                <w:sz w:val="22"/>
              </w:rPr>
              <w:t xml:space="preserve">BFD for VRRP </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BFD</w:t>
            </w:r>
            <w:r w:rsidRPr="00323305">
              <w:rPr>
                <w:rFonts w:ascii="Times New Roman" w:hAnsi="宋体"/>
                <w:color w:val="000000"/>
                <w:sz w:val="22"/>
              </w:rPr>
              <w:t>（</w:t>
            </w:r>
            <w:r w:rsidRPr="00323305">
              <w:rPr>
                <w:rFonts w:ascii="Times New Roman" w:hAnsi="Times New Roman"/>
                <w:color w:val="000000"/>
                <w:sz w:val="22"/>
              </w:rPr>
              <w:t>Bidirectional Forwarding Detection</w:t>
            </w:r>
            <w:r w:rsidRPr="00323305">
              <w:rPr>
                <w:rFonts w:ascii="Times New Roman" w:hAnsi="宋体"/>
                <w:color w:val="000000"/>
                <w:sz w:val="22"/>
              </w:rPr>
              <w:t>）</w:t>
            </w:r>
            <w:r w:rsidRPr="00323305">
              <w:rPr>
                <w:rFonts w:ascii="Times New Roman" w:hAnsi="Times New Roman"/>
                <w:color w:val="000000"/>
                <w:sz w:val="22"/>
              </w:rPr>
              <w:t>3.3ms</w:t>
            </w:r>
            <w:r w:rsidRPr="00323305">
              <w:rPr>
                <w:rFonts w:ascii="Times New Roman" w:hAnsi="宋体"/>
                <w:color w:val="000000"/>
                <w:sz w:val="22"/>
              </w:rPr>
              <w:t>检测间隔</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支持集群或堆叠多虚</w:t>
            </w:r>
            <w:proofErr w:type="gramStart"/>
            <w:r w:rsidRPr="00323305">
              <w:rPr>
                <w:rFonts w:ascii="Times New Roman" w:hAnsi="宋体"/>
                <w:color w:val="000000"/>
                <w:sz w:val="22"/>
              </w:rPr>
              <w:t>一</w:t>
            </w:r>
            <w:proofErr w:type="gramEnd"/>
            <w:r w:rsidRPr="00323305">
              <w:rPr>
                <w:rFonts w:ascii="Times New Roman" w:hAnsi="宋体"/>
                <w:color w:val="000000"/>
                <w:sz w:val="22"/>
              </w:rPr>
              <w:t>技术，实现单一界面管理多台设备</w:t>
            </w:r>
          </w:p>
        </w:tc>
      </w:tr>
      <w:tr w:rsidR="00323305" w:rsidRPr="00323305" w:rsidTr="00855FC0">
        <w:trPr>
          <w:trHeight w:val="288"/>
          <w:jc w:val="center"/>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000000"/>
                <w:sz w:val="22"/>
              </w:rPr>
            </w:pPr>
            <w:r w:rsidRPr="00323305">
              <w:rPr>
                <w:rFonts w:ascii="Times New Roman" w:hAnsi="宋体"/>
                <w:color w:val="000000"/>
                <w:sz w:val="22"/>
              </w:rPr>
              <w:t>安全性</w:t>
            </w: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支持防止</w:t>
            </w:r>
            <w:r w:rsidRPr="00323305">
              <w:rPr>
                <w:rFonts w:ascii="Times New Roman" w:hAnsi="Times New Roman"/>
                <w:color w:val="000000"/>
                <w:sz w:val="22"/>
              </w:rPr>
              <w:t>DOS</w:t>
            </w:r>
            <w:r w:rsidRPr="00323305">
              <w:rPr>
                <w:rFonts w:ascii="Times New Roman" w:hAnsi="宋体"/>
                <w:color w:val="000000"/>
                <w:sz w:val="22"/>
              </w:rPr>
              <w:t>、</w:t>
            </w:r>
            <w:r w:rsidRPr="00323305">
              <w:rPr>
                <w:rFonts w:ascii="Times New Roman" w:hAnsi="Times New Roman"/>
                <w:color w:val="000000"/>
                <w:sz w:val="22"/>
              </w:rPr>
              <w:t>arp</w:t>
            </w:r>
            <w:r w:rsidRPr="00323305">
              <w:rPr>
                <w:rFonts w:ascii="Times New Roman" w:hAnsi="宋体"/>
                <w:color w:val="000000"/>
                <w:sz w:val="22"/>
              </w:rPr>
              <w:t>攻击和</w:t>
            </w:r>
            <w:r w:rsidRPr="00323305">
              <w:rPr>
                <w:rFonts w:ascii="Times New Roman" w:hAnsi="Times New Roman"/>
                <w:color w:val="000000"/>
                <w:sz w:val="22"/>
              </w:rPr>
              <w:t>ICMP</w:t>
            </w:r>
            <w:r w:rsidRPr="00323305">
              <w:rPr>
                <w:rFonts w:ascii="Times New Roman" w:hAnsi="宋体"/>
                <w:color w:val="000000"/>
                <w:sz w:val="22"/>
              </w:rPr>
              <w:t>攻击</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IP</w:t>
            </w:r>
            <w:r w:rsidRPr="00323305">
              <w:rPr>
                <w:rFonts w:ascii="Times New Roman" w:hAnsi="宋体"/>
                <w:color w:val="000000"/>
                <w:sz w:val="22"/>
              </w:rPr>
              <w:t>、</w:t>
            </w:r>
            <w:r w:rsidRPr="00323305">
              <w:rPr>
                <w:rFonts w:ascii="Times New Roman" w:hAnsi="Times New Roman"/>
                <w:color w:val="000000"/>
                <w:sz w:val="22"/>
              </w:rPr>
              <w:t>MAC</w:t>
            </w:r>
            <w:r w:rsidRPr="00323305">
              <w:rPr>
                <w:rFonts w:ascii="Times New Roman" w:hAnsi="宋体"/>
                <w:color w:val="000000"/>
                <w:sz w:val="22"/>
              </w:rPr>
              <w:t>、端口和</w:t>
            </w:r>
            <w:r w:rsidRPr="00323305">
              <w:rPr>
                <w:rFonts w:ascii="Times New Roman" w:hAnsi="Times New Roman"/>
                <w:color w:val="000000"/>
                <w:sz w:val="22"/>
              </w:rPr>
              <w:t>VLAN</w:t>
            </w:r>
            <w:r w:rsidRPr="00323305">
              <w:rPr>
                <w:rFonts w:ascii="Times New Roman" w:hAnsi="宋体"/>
                <w:color w:val="000000"/>
                <w:sz w:val="22"/>
              </w:rPr>
              <w:t>的组合绑定</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支持端口隔离</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AAA</w:t>
            </w:r>
            <w:r w:rsidRPr="00323305">
              <w:rPr>
                <w:rFonts w:ascii="Times New Roman" w:hAnsi="宋体"/>
                <w:color w:val="000000"/>
                <w:sz w:val="22"/>
              </w:rPr>
              <w:t>、</w:t>
            </w:r>
            <w:r w:rsidRPr="00323305">
              <w:rPr>
                <w:rFonts w:ascii="Times New Roman" w:hAnsi="Times New Roman"/>
                <w:color w:val="000000"/>
                <w:sz w:val="22"/>
              </w:rPr>
              <w:t>Radius</w:t>
            </w:r>
            <w:r w:rsidRPr="00323305">
              <w:rPr>
                <w:rFonts w:ascii="Times New Roman" w:hAnsi="宋体"/>
                <w:color w:val="000000"/>
                <w:sz w:val="22"/>
              </w:rPr>
              <w:t>和</w:t>
            </w:r>
            <w:r w:rsidRPr="00323305">
              <w:rPr>
                <w:rFonts w:ascii="Times New Roman" w:hAnsi="Times New Roman"/>
                <w:color w:val="000000"/>
                <w:sz w:val="22"/>
              </w:rPr>
              <w:t>TACACS</w:t>
            </w:r>
            <w:r w:rsidRPr="00323305">
              <w:rPr>
                <w:rFonts w:ascii="Times New Roman" w:hAnsi="宋体"/>
                <w:color w:val="000000"/>
                <w:sz w:val="22"/>
              </w:rPr>
              <w:t>认证</w:t>
            </w:r>
          </w:p>
        </w:tc>
      </w:tr>
      <w:tr w:rsidR="00323305" w:rsidRPr="00323305" w:rsidTr="00855FC0">
        <w:trPr>
          <w:trHeight w:val="288"/>
          <w:jc w:val="center"/>
        </w:trPr>
        <w:tc>
          <w:tcPr>
            <w:tcW w:w="960" w:type="dxa"/>
            <w:vMerge/>
            <w:tcBorders>
              <w:top w:val="nil"/>
              <w:left w:val="single" w:sz="4" w:space="0" w:color="auto"/>
              <w:bottom w:val="single" w:sz="4" w:space="0" w:color="000000"/>
              <w:right w:val="single" w:sz="4" w:space="0" w:color="auto"/>
            </w:tcBorders>
            <w:vAlign w:val="center"/>
            <w:hideMark/>
          </w:tcPr>
          <w:p w:rsidR="00323305" w:rsidRPr="00323305" w:rsidRDefault="00323305" w:rsidP="00855FC0">
            <w:pPr>
              <w:spacing w:line="360" w:lineRule="auto"/>
              <w:rPr>
                <w:rFonts w:ascii="Times New Roman" w:hAnsi="Times New Roman"/>
                <w:color w:val="000000"/>
                <w:sz w:val="22"/>
              </w:rPr>
            </w:pPr>
          </w:p>
        </w:tc>
        <w:tc>
          <w:tcPr>
            <w:tcW w:w="7640" w:type="dxa"/>
            <w:tcBorders>
              <w:top w:val="nil"/>
              <w:left w:val="nil"/>
              <w:bottom w:val="single" w:sz="4" w:space="0" w:color="auto"/>
              <w:right w:val="single" w:sz="4" w:space="0" w:color="auto"/>
            </w:tcBorders>
            <w:shd w:val="clear" w:color="000000" w:fill="FFFFFF"/>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color w:val="000000"/>
                <w:sz w:val="22"/>
              </w:rPr>
              <w:t>支持</w:t>
            </w:r>
            <w:r w:rsidRPr="00323305">
              <w:rPr>
                <w:rFonts w:ascii="Times New Roman" w:hAnsi="Times New Roman"/>
                <w:color w:val="000000"/>
                <w:sz w:val="22"/>
              </w:rPr>
              <w:t>RMON</w:t>
            </w:r>
          </w:p>
        </w:tc>
      </w:tr>
      <w:tr w:rsidR="00323305" w:rsidRPr="00323305" w:rsidTr="00855FC0">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23305" w:rsidRPr="00323305" w:rsidRDefault="00323305" w:rsidP="00855FC0">
            <w:pPr>
              <w:spacing w:line="360" w:lineRule="auto"/>
              <w:jc w:val="center"/>
              <w:rPr>
                <w:rFonts w:ascii="Times New Roman" w:hAnsi="Times New Roman"/>
                <w:color w:val="FF0000"/>
                <w:sz w:val="22"/>
              </w:rPr>
            </w:pPr>
            <w:r w:rsidRPr="00323305">
              <w:rPr>
                <w:rFonts w:ascii="Times New Roman" w:hAnsi="宋体" w:hint="eastAsia"/>
                <w:color w:val="FF0000"/>
                <w:sz w:val="22"/>
              </w:rPr>
              <w:t>其他</w:t>
            </w:r>
          </w:p>
        </w:tc>
        <w:tc>
          <w:tcPr>
            <w:tcW w:w="7640" w:type="dxa"/>
            <w:tcBorders>
              <w:top w:val="nil"/>
              <w:left w:val="nil"/>
              <w:bottom w:val="single" w:sz="4" w:space="0" w:color="auto"/>
              <w:right w:val="single" w:sz="4" w:space="0" w:color="auto"/>
            </w:tcBorders>
            <w:shd w:val="clear" w:color="auto" w:fill="auto"/>
            <w:vAlign w:val="center"/>
            <w:hideMark/>
          </w:tcPr>
          <w:p w:rsidR="00323305" w:rsidRPr="00323305" w:rsidRDefault="00323305" w:rsidP="00855FC0">
            <w:pPr>
              <w:spacing w:line="360" w:lineRule="auto"/>
              <w:rPr>
                <w:rFonts w:ascii="Times New Roman" w:hAnsi="Times New Roman"/>
                <w:color w:val="000000"/>
                <w:sz w:val="22"/>
              </w:rPr>
            </w:pPr>
            <w:r w:rsidRPr="00323305">
              <w:rPr>
                <w:rFonts w:ascii="Times New Roman" w:hAnsi="宋体" w:hint="eastAsia"/>
                <w:color w:val="FF0000"/>
                <w:sz w:val="22"/>
              </w:rPr>
              <w:t>如有请提供</w:t>
            </w:r>
            <w:r w:rsidRPr="00323305">
              <w:rPr>
                <w:rFonts w:ascii="Times New Roman" w:hAnsi="宋体"/>
                <w:color w:val="000000"/>
                <w:sz w:val="22"/>
              </w:rPr>
              <w:t>国家版权局颁发的软件著作权证书</w:t>
            </w:r>
            <w:r w:rsidRPr="00323305">
              <w:rPr>
                <w:rFonts w:ascii="Times New Roman" w:hAnsi="宋体" w:hint="eastAsia"/>
                <w:color w:val="000000"/>
                <w:sz w:val="22"/>
              </w:rPr>
              <w:t>等材料。</w:t>
            </w:r>
          </w:p>
        </w:tc>
      </w:tr>
    </w:tbl>
    <w:p w:rsidR="00323305" w:rsidRPr="00323305" w:rsidRDefault="00323305" w:rsidP="00323305">
      <w:pPr>
        <w:widowControl/>
        <w:spacing w:beforeLines="50" w:afterLines="50" w:line="360" w:lineRule="auto"/>
        <w:contextualSpacing/>
        <w:jc w:val="left"/>
        <w:rPr>
          <w:rFonts w:ascii="宋体" w:hAnsi="宋体"/>
          <w:kern w:val="0"/>
          <w:szCs w:val="21"/>
        </w:rPr>
      </w:pPr>
    </w:p>
    <w:p w:rsidR="00323305" w:rsidRPr="00323305" w:rsidRDefault="00323305" w:rsidP="00323305">
      <w:pPr>
        <w:adjustRightInd w:val="0"/>
        <w:snapToGrid w:val="0"/>
        <w:spacing w:line="300" w:lineRule="auto"/>
        <w:ind w:firstLineChars="200" w:firstLine="442"/>
        <w:jc w:val="left"/>
        <w:rPr>
          <w:rFonts w:ascii="Times New Roman" w:hAnsi="宋体"/>
          <w:b/>
          <w:color w:val="000000"/>
          <w:sz w:val="22"/>
        </w:rPr>
      </w:pPr>
      <w:r w:rsidRPr="00323305">
        <w:rPr>
          <w:rFonts w:ascii="Times New Roman" w:hAnsi="宋体" w:hint="eastAsia"/>
          <w:b/>
          <w:color w:val="000000"/>
          <w:sz w:val="22"/>
        </w:rPr>
        <w:t xml:space="preserve">10.4 </w:t>
      </w:r>
      <w:r w:rsidRPr="00323305">
        <w:rPr>
          <w:rFonts w:ascii="Times New Roman" w:hAnsi="宋体" w:hint="eastAsia"/>
          <w:b/>
          <w:color w:val="000000"/>
          <w:sz w:val="22"/>
        </w:rPr>
        <w:t>集成服务</w:t>
      </w:r>
    </w:p>
    <w:p w:rsidR="00323305" w:rsidRPr="00323305" w:rsidRDefault="00323305" w:rsidP="00323305">
      <w:pPr>
        <w:adjustRightInd w:val="0"/>
        <w:snapToGrid w:val="0"/>
        <w:spacing w:line="300" w:lineRule="auto"/>
        <w:ind w:firstLineChars="200" w:firstLine="440"/>
        <w:rPr>
          <w:rFonts w:ascii="Times New Roman" w:hAnsi="宋体"/>
          <w:sz w:val="22"/>
        </w:rPr>
      </w:pPr>
      <w:r w:rsidRPr="00323305">
        <w:rPr>
          <w:rFonts w:ascii="Times New Roman" w:hAnsi="宋体" w:hint="eastAsia"/>
          <w:sz w:val="22"/>
        </w:rPr>
        <w:t>中标人必须依据系统现状、本项目业务需求，统一规划系统集成方案。方案应当以先进性，安全性，高可用性，可扩展性为原则。方案的设计及实施必须考虑到最小限度地影响目前的日常应用，必须充分考虑到实施时存在的风险，同时必须配合采购人完成与本项目相关的应用软件的配置、联调等工作。</w:t>
      </w:r>
    </w:p>
    <w:p w:rsidR="00323305" w:rsidRPr="00323305" w:rsidRDefault="00323305" w:rsidP="00323305">
      <w:pPr>
        <w:adjustRightInd w:val="0"/>
        <w:snapToGrid w:val="0"/>
        <w:spacing w:line="300" w:lineRule="auto"/>
        <w:ind w:firstLineChars="200" w:firstLine="440"/>
        <w:rPr>
          <w:rFonts w:ascii="Times New Roman" w:hAnsi="宋体"/>
          <w:sz w:val="22"/>
        </w:rPr>
      </w:pPr>
      <w:r w:rsidRPr="00323305">
        <w:rPr>
          <w:rFonts w:ascii="Times New Roman" w:hAnsi="宋体" w:hint="eastAsia"/>
          <w:sz w:val="22"/>
        </w:rPr>
        <w:t>中标人应严格按方案进行相关的集成工作，包括应用软件的安装、参数配置，以及未来业务扩展的系统调整。</w:t>
      </w:r>
    </w:p>
    <w:p w:rsidR="00323305" w:rsidRPr="00323305" w:rsidRDefault="00323305" w:rsidP="00323305">
      <w:pPr>
        <w:adjustRightInd w:val="0"/>
        <w:snapToGrid w:val="0"/>
        <w:spacing w:line="300" w:lineRule="auto"/>
        <w:ind w:firstLineChars="200" w:firstLine="440"/>
        <w:rPr>
          <w:rFonts w:ascii="Times New Roman" w:hAnsi="宋体"/>
          <w:sz w:val="22"/>
        </w:rPr>
      </w:pPr>
      <w:r w:rsidRPr="00323305">
        <w:rPr>
          <w:rFonts w:ascii="Times New Roman" w:hAnsi="宋体" w:hint="eastAsia"/>
          <w:sz w:val="22"/>
        </w:rPr>
        <w:t>中标人应提出完整的调试计划并经采购人确认，包括软件调试的内容、项目、指标、方法和进度。</w:t>
      </w:r>
    </w:p>
    <w:p w:rsidR="00323305" w:rsidRPr="00323305" w:rsidRDefault="00323305" w:rsidP="00323305">
      <w:pPr>
        <w:adjustRightInd w:val="0"/>
        <w:snapToGrid w:val="0"/>
        <w:spacing w:line="300" w:lineRule="auto"/>
        <w:ind w:firstLineChars="200" w:firstLine="440"/>
        <w:rPr>
          <w:rFonts w:ascii="Times New Roman" w:hAnsi="宋体"/>
          <w:sz w:val="22"/>
        </w:rPr>
      </w:pPr>
      <w:r w:rsidRPr="00323305">
        <w:rPr>
          <w:rFonts w:ascii="Times New Roman" w:hAnsi="宋体" w:hint="eastAsia"/>
          <w:sz w:val="22"/>
        </w:rPr>
        <w:t>在项目验收时中标人应提交全套、完整的项目手册、配置、管理及维护的全面技术资料，</w:t>
      </w:r>
      <w:r w:rsidRPr="00323305">
        <w:rPr>
          <w:rFonts w:ascii="Times New Roman" w:hAnsi="宋体" w:hint="eastAsia"/>
          <w:sz w:val="22"/>
        </w:rPr>
        <w:lastRenderedPageBreak/>
        <w:t>以及所有与用户、设备等相关联的说明、表格等资料，并负责整理、装订、归档。</w:t>
      </w:r>
    </w:p>
    <w:p w:rsidR="00323305" w:rsidRPr="00323305" w:rsidRDefault="00323305" w:rsidP="00323305">
      <w:pPr>
        <w:adjustRightInd w:val="0"/>
        <w:snapToGrid w:val="0"/>
        <w:spacing w:line="300" w:lineRule="auto"/>
        <w:ind w:firstLineChars="200" w:firstLine="440"/>
        <w:rPr>
          <w:rFonts w:ascii="Times New Roman" w:hAnsi="宋体"/>
          <w:sz w:val="22"/>
        </w:rPr>
      </w:pPr>
      <w:r w:rsidRPr="00323305">
        <w:rPr>
          <w:rFonts w:ascii="Times New Roman" w:hAnsi="宋体" w:hint="eastAsia"/>
          <w:sz w:val="22"/>
        </w:rPr>
        <w:t>系统集成范围包括本次招标范围，以及与本项目相关应用软件的安装、调试。</w:t>
      </w:r>
    </w:p>
    <w:p w:rsidR="00323305" w:rsidRPr="00323305" w:rsidRDefault="00323305" w:rsidP="00323305">
      <w:pPr>
        <w:adjustRightInd w:val="0"/>
        <w:snapToGrid w:val="0"/>
        <w:spacing w:line="300" w:lineRule="auto"/>
        <w:ind w:firstLineChars="200" w:firstLine="442"/>
        <w:rPr>
          <w:rFonts w:ascii="Times New Roman" w:hAnsi="Times New Roman"/>
          <w:b/>
          <w:sz w:val="22"/>
        </w:rPr>
      </w:pP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 xml:space="preserve">10.5 </w:t>
      </w:r>
      <w:r w:rsidRPr="00323305">
        <w:rPr>
          <w:rFonts w:ascii="Times New Roman" w:hAnsi="Times New Roman" w:hint="eastAsia"/>
          <w:b/>
          <w:sz w:val="22"/>
        </w:rPr>
        <w:t>非功能性需求</w:t>
      </w: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 xml:space="preserve">10.5.1 </w:t>
      </w:r>
      <w:r w:rsidRPr="00323305">
        <w:rPr>
          <w:rFonts w:ascii="Times New Roman" w:hAnsi="Times New Roman" w:hint="eastAsia"/>
          <w:b/>
          <w:sz w:val="22"/>
        </w:rPr>
        <w:t>技术路线要求</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采用跨平台、标准、开放、技术成熟应用集成技术，具备安全高效、功能完善、结构合理、易于扩展、高度自动化，能够充分考虑到系统今后纵向和横向的平滑扩张能力；</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系统架构采用基于</w:t>
      </w:r>
      <w:r w:rsidRPr="00323305">
        <w:rPr>
          <w:rFonts w:ascii="Times New Roman" w:hAnsi="Times New Roman" w:hint="eastAsia"/>
          <w:sz w:val="22"/>
        </w:rPr>
        <w:t>B/S</w:t>
      </w:r>
      <w:r w:rsidRPr="00323305">
        <w:rPr>
          <w:rFonts w:ascii="Times New Roman" w:hAnsi="Times New Roman" w:hint="eastAsia"/>
          <w:sz w:val="22"/>
        </w:rPr>
        <w:t>结构，客户端零维护。</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要求采用平台化、模块化的系统架构，数字档案馆应用系统间实现平滑连接，保证各个模块的松散耦合，并且提供方便的集成平台管理，具备可参数化配置，能够适应需求调整和应用范围的扩大，各种关键数据可以进行灵活的配置而不需要修改系统源码，具有开放性、扩展性和易于二次开发的特性。</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系统架构中各层应采用成熟的、符合技术标准、综合性能较好的</w:t>
      </w:r>
      <w:r w:rsidRPr="00323305">
        <w:rPr>
          <w:rFonts w:ascii="Times New Roman" w:hAnsi="Times New Roman" w:hint="eastAsia"/>
          <w:sz w:val="22"/>
        </w:rPr>
        <w:t>Web</w:t>
      </w:r>
      <w:r w:rsidRPr="00323305">
        <w:rPr>
          <w:rFonts w:ascii="Times New Roman" w:hAnsi="Times New Roman" w:hint="eastAsia"/>
          <w:sz w:val="22"/>
        </w:rPr>
        <w:t>中间件、数据库产品，适应于</w:t>
      </w:r>
      <w:r w:rsidRPr="00323305">
        <w:rPr>
          <w:rFonts w:ascii="Times New Roman" w:hAnsi="Times New Roman" w:hint="eastAsia"/>
          <w:sz w:val="22"/>
        </w:rPr>
        <w:t>Unix</w:t>
      </w:r>
      <w:r w:rsidRPr="00323305">
        <w:rPr>
          <w:rFonts w:ascii="Times New Roman" w:hAnsi="Times New Roman" w:hint="eastAsia"/>
          <w:sz w:val="22"/>
        </w:rPr>
        <w:t>、</w:t>
      </w:r>
      <w:r w:rsidRPr="00323305">
        <w:rPr>
          <w:rFonts w:ascii="Times New Roman" w:hAnsi="Times New Roman" w:hint="eastAsia"/>
          <w:sz w:val="22"/>
        </w:rPr>
        <w:t>Windows</w:t>
      </w:r>
      <w:r w:rsidRPr="00323305">
        <w:rPr>
          <w:rFonts w:ascii="Times New Roman" w:hAnsi="Times New Roman" w:hint="eastAsia"/>
          <w:sz w:val="22"/>
        </w:rPr>
        <w:t>、</w:t>
      </w:r>
      <w:r w:rsidRPr="00323305">
        <w:rPr>
          <w:rFonts w:ascii="Times New Roman" w:hAnsi="Times New Roman" w:hint="eastAsia"/>
          <w:sz w:val="22"/>
        </w:rPr>
        <w:t>Linux</w:t>
      </w:r>
      <w:r w:rsidRPr="00323305">
        <w:rPr>
          <w:rFonts w:ascii="Times New Roman" w:hAnsi="Times New Roman" w:hint="eastAsia"/>
          <w:sz w:val="22"/>
        </w:rPr>
        <w:t>、</w:t>
      </w:r>
      <w:proofErr w:type="gramStart"/>
      <w:r w:rsidRPr="00323305">
        <w:rPr>
          <w:rFonts w:ascii="Times New Roman" w:hAnsi="Times New Roman" w:hint="eastAsia"/>
          <w:sz w:val="22"/>
        </w:rPr>
        <w:t>国产等</w:t>
      </w:r>
      <w:proofErr w:type="gramEnd"/>
      <w:r w:rsidRPr="00323305">
        <w:rPr>
          <w:rFonts w:ascii="Times New Roman" w:hAnsi="Times New Roman" w:hint="eastAsia"/>
          <w:sz w:val="22"/>
        </w:rPr>
        <w:t>操作系统平台；应用程序不依赖任何特定硬件设备、操作系统、中间件，系统构建灵活、简明；</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系统应提供基于</w:t>
      </w:r>
      <w:r w:rsidRPr="00323305">
        <w:rPr>
          <w:rFonts w:ascii="Times New Roman" w:hAnsi="Times New Roman" w:hint="eastAsia"/>
          <w:sz w:val="22"/>
        </w:rPr>
        <w:t>XML</w:t>
      </w:r>
      <w:r w:rsidRPr="00323305">
        <w:rPr>
          <w:rFonts w:ascii="Times New Roman" w:hAnsi="Times New Roman" w:hint="eastAsia"/>
          <w:sz w:val="22"/>
        </w:rPr>
        <w:t>的数据交换接口，支持数据交换。</w:t>
      </w: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 xml:space="preserve">10.5.2 </w:t>
      </w:r>
      <w:r w:rsidRPr="00323305">
        <w:rPr>
          <w:rFonts w:ascii="Times New Roman" w:hAnsi="Times New Roman" w:hint="eastAsia"/>
          <w:b/>
          <w:sz w:val="22"/>
        </w:rPr>
        <w:t>操作界面要求</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所有功能符合人性化要求，操作简单、易于学习；</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界面录入具有自动的合法规则判断、初始值自动生成或选择、可以实现上一条记录值继承等。</w:t>
      </w: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 xml:space="preserve">10.5.3 </w:t>
      </w:r>
      <w:r w:rsidRPr="00323305">
        <w:rPr>
          <w:rFonts w:ascii="Times New Roman" w:hAnsi="Times New Roman" w:hint="eastAsia"/>
          <w:b/>
          <w:sz w:val="22"/>
        </w:rPr>
        <w:t>系统性能要求</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系统应具有良好的可扩展性，在增加新的档案类型时不需重新开发，系统通过简单的设置，就能够继续运行和管理档案；</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具备完善的安全保障体系，身份认证、资源权限管理、数据权限管理、日志审计、访问控制等安全措施，保证应用层安全；</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应充分考虑应用系统数据安全，提供完整数据备份和恢复策略，能够定时备份数据和文档，并可以在突发故障时予以恢复；</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系统支持包括全文检索在内多种检索手段，百万数据单次检索客户端响应时间≤</w:t>
      </w:r>
      <w:r w:rsidRPr="00323305">
        <w:rPr>
          <w:rFonts w:ascii="Times New Roman" w:hAnsi="Times New Roman" w:hint="eastAsia"/>
          <w:sz w:val="22"/>
        </w:rPr>
        <w:t>5</w:t>
      </w:r>
      <w:r w:rsidRPr="00323305">
        <w:rPr>
          <w:rFonts w:ascii="Times New Roman" w:hAnsi="Times New Roman" w:hint="eastAsia"/>
          <w:sz w:val="22"/>
        </w:rPr>
        <w:t>秒；</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在网络稳定的环境下操作性界面单一操作的系统响应时间≤</w:t>
      </w:r>
      <w:r w:rsidRPr="00323305">
        <w:rPr>
          <w:rFonts w:ascii="Times New Roman" w:hAnsi="Times New Roman" w:hint="eastAsia"/>
          <w:sz w:val="22"/>
        </w:rPr>
        <w:t>2</w:t>
      </w:r>
      <w:r w:rsidRPr="00323305">
        <w:rPr>
          <w:rFonts w:ascii="Times New Roman" w:hAnsi="Times New Roman" w:hint="eastAsia"/>
          <w:sz w:val="22"/>
        </w:rPr>
        <w:t>秒。</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系统支持并发用户数大于</w:t>
      </w:r>
      <w:r w:rsidRPr="00323305">
        <w:rPr>
          <w:rFonts w:ascii="Times New Roman" w:hAnsi="Times New Roman" w:hint="eastAsia"/>
          <w:sz w:val="22"/>
        </w:rPr>
        <w:t>100</w:t>
      </w:r>
      <w:r w:rsidRPr="00323305">
        <w:rPr>
          <w:rFonts w:ascii="Times New Roman" w:hAnsi="Times New Roman" w:hint="eastAsia"/>
          <w:sz w:val="22"/>
        </w:rPr>
        <w:t>人，同时在线人数大于</w:t>
      </w:r>
      <w:r w:rsidRPr="00323305">
        <w:rPr>
          <w:rFonts w:ascii="Times New Roman" w:hAnsi="Times New Roman" w:hint="eastAsia"/>
          <w:sz w:val="22"/>
        </w:rPr>
        <w:t>1000</w:t>
      </w:r>
      <w:r w:rsidRPr="00323305">
        <w:rPr>
          <w:rFonts w:ascii="Times New Roman" w:hAnsi="Times New Roman" w:hint="eastAsia"/>
          <w:sz w:val="22"/>
        </w:rPr>
        <w:t>人。</w:t>
      </w: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 xml:space="preserve">10.5.4 </w:t>
      </w:r>
      <w:r w:rsidRPr="00323305">
        <w:rPr>
          <w:rFonts w:ascii="Times New Roman" w:hAnsi="Times New Roman" w:hint="eastAsia"/>
          <w:b/>
          <w:sz w:val="22"/>
        </w:rPr>
        <w:t>自主研发能力要求</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为保障后期项目升级需要，供应商须具备数字档案馆档案业务应用系统自主研发能力，均为供应商自主品牌，响应时需提供著作权证书复印件加盖公章放入响应文件。</w:t>
      </w: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 xml:space="preserve">10.5.5 </w:t>
      </w:r>
      <w:r w:rsidRPr="00323305">
        <w:rPr>
          <w:rFonts w:ascii="Times New Roman" w:hAnsi="Times New Roman" w:hint="eastAsia"/>
          <w:b/>
          <w:sz w:val="22"/>
        </w:rPr>
        <w:t>设备要求</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本项目中局域网和长久保存</w:t>
      </w:r>
      <w:proofErr w:type="gramStart"/>
      <w:r w:rsidRPr="00323305">
        <w:rPr>
          <w:rFonts w:ascii="Times New Roman" w:hAnsi="Times New Roman" w:hint="eastAsia"/>
          <w:sz w:val="22"/>
        </w:rPr>
        <w:t>库应用</w:t>
      </w:r>
      <w:proofErr w:type="gramEnd"/>
      <w:r w:rsidRPr="00323305">
        <w:rPr>
          <w:rFonts w:ascii="Times New Roman" w:hAnsi="Times New Roman" w:hint="eastAsia"/>
          <w:sz w:val="22"/>
        </w:rPr>
        <w:t>系统部署在本地机房，本项目在本地机房新建服务器和存储设备，用于新系统的部署运行，原有设备作为馆内其他</w:t>
      </w:r>
      <w:proofErr w:type="gramStart"/>
      <w:r w:rsidRPr="00323305">
        <w:rPr>
          <w:rFonts w:ascii="Times New Roman" w:hAnsi="Times New Roman" w:hint="eastAsia"/>
          <w:sz w:val="22"/>
        </w:rPr>
        <w:t>业务系统利旧使用</w:t>
      </w:r>
      <w:proofErr w:type="gramEnd"/>
      <w:r w:rsidRPr="00323305">
        <w:rPr>
          <w:rFonts w:ascii="Times New Roman" w:hAnsi="Times New Roman" w:hint="eastAsia"/>
          <w:sz w:val="22"/>
        </w:rPr>
        <w:t>。</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政务外网和互联网应用系统部署在浦东</w:t>
      </w:r>
      <w:proofErr w:type="gramStart"/>
      <w:r w:rsidRPr="00323305">
        <w:rPr>
          <w:rFonts w:ascii="Times New Roman" w:hAnsi="Times New Roman" w:hint="eastAsia"/>
          <w:sz w:val="22"/>
        </w:rPr>
        <w:t>新区信创云</w:t>
      </w:r>
      <w:proofErr w:type="gramEnd"/>
      <w:r w:rsidRPr="00323305">
        <w:rPr>
          <w:rFonts w:ascii="Times New Roman" w:hAnsi="Times New Roman" w:hint="eastAsia"/>
          <w:sz w:val="22"/>
        </w:rPr>
        <w:t>上，本项目不做硬件部署。</w:t>
      </w:r>
    </w:p>
    <w:p w:rsidR="00323305" w:rsidRPr="00323305" w:rsidRDefault="00323305" w:rsidP="00323305">
      <w:pPr>
        <w:adjustRightInd w:val="0"/>
        <w:snapToGrid w:val="0"/>
        <w:spacing w:line="300" w:lineRule="auto"/>
        <w:ind w:firstLineChars="200" w:firstLine="442"/>
        <w:rPr>
          <w:rFonts w:ascii="Times New Roman" w:hAnsi="Times New Roman"/>
          <w:b/>
          <w:sz w:val="22"/>
        </w:rPr>
      </w:pPr>
      <w:r w:rsidRPr="00323305">
        <w:rPr>
          <w:rFonts w:ascii="Times New Roman" w:hAnsi="Times New Roman" w:hint="eastAsia"/>
          <w:b/>
          <w:sz w:val="22"/>
        </w:rPr>
        <w:t xml:space="preserve">10.5.6 </w:t>
      </w:r>
      <w:r w:rsidRPr="00323305">
        <w:rPr>
          <w:rFonts w:ascii="Times New Roman" w:hAnsi="Times New Roman" w:hint="eastAsia"/>
          <w:b/>
          <w:sz w:val="22"/>
        </w:rPr>
        <w:t>安全要求</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目前局域网所配备的网络安全设备可符合</w:t>
      </w:r>
      <w:proofErr w:type="gramStart"/>
      <w:r w:rsidRPr="00323305">
        <w:rPr>
          <w:rFonts w:ascii="Times New Roman" w:hAnsi="Times New Roman" w:hint="eastAsia"/>
          <w:sz w:val="22"/>
        </w:rPr>
        <w:t>二级等保要求</w:t>
      </w:r>
      <w:proofErr w:type="gramEnd"/>
      <w:r w:rsidRPr="00323305">
        <w:rPr>
          <w:rFonts w:ascii="Times New Roman" w:hAnsi="Times New Roman" w:hint="eastAsia"/>
          <w:sz w:val="22"/>
        </w:rPr>
        <w:t>，本项目将按照三级</w:t>
      </w:r>
      <w:proofErr w:type="gramStart"/>
      <w:r w:rsidRPr="00323305">
        <w:rPr>
          <w:rFonts w:ascii="Times New Roman" w:hAnsi="Times New Roman" w:hint="eastAsia"/>
          <w:sz w:val="22"/>
        </w:rPr>
        <w:t>等保标准</w:t>
      </w:r>
      <w:proofErr w:type="gramEnd"/>
      <w:r w:rsidRPr="00323305">
        <w:rPr>
          <w:rFonts w:ascii="Times New Roman" w:hAnsi="Times New Roman" w:hint="eastAsia"/>
          <w:sz w:val="22"/>
        </w:rPr>
        <w:t>对局</w:t>
      </w:r>
      <w:r w:rsidRPr="00323305">
        <w:rPr>
          <w:rFonts w:ascii="Times New Roman" w:hAnsi="Times New Roman" w:hint="eastAsia"/>
          <w:sz w:val="22"/>
        </w:rPr>
        <w:lastRenderedPageBreak/>
        <w:t>域网安全设备进行参照性补充。</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政务外网和互联网采用浦东新区大数据中心</w:t>
      </w:r>
      <w:proofErr w:type="gramStart"/>
      <w:r w:rsidRPr="00323305">
        <w:rPr>
          <w:rFonts w:ascii="Times New Roman" w:hAnsi="Times New Roman" w:hint="eastAsia"/>
          <w:sz w:val="22"/>
        </w:rPr>
        <w:t>提供信创云分配云</w:t>
      </w:r>
      <w:proofErr w:type="gramEnd"/>
      <w:r w:rsidRPr="00323305">
        <w:rPr>
          <w:rFonts w:ascii="Times New Roman" w:hAnsi="Times New Roman" w:hint="eastAsia"/>
          <w:sz w:val="22"/>
        </w:rPr>
        <w:t>主机资源。</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根据相关要求，本项目新增设备全部采用国产化设备。</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p>
    <w:p w:rsidR="00323305" w:rsidRPr="00323305" w:rsidRDefault="00323305" w:rsidP="00323305">
      <w:pPr>
        <w:adjustRightInd w:val="0"/>
        <w:snapToGrid w:val="0"/>
        <w:spacing w:line="300" w:lineRule="auto"/>
        <w:ind w:firstLineChars="200" w:firstLine="442"/>
        <w:rPr>
          <w:rFonts w:ascii="Times New Roman" w:hAnsi="Times New Roman"/>
          <w:b/>
          <w:color w:val="000000"/>
          <w:sz w:val="22"/>
        </w:rPr>
      </w:pPr>
      <w:r w:rsidRPr="00323305">
        <w:rPr>
          <w:rFonts w:ascii="Times New Roman" w:hAnsi="Times New Roman"/>
          <w:b/>
          <w:color w:val="000000"/>
          <w:sz w:val="22"/>
        </w:rPr>
        <w:t>10.</w:t>
      </w:r>
      <w:r w:rsidRPr="00323305">
        <w:rPr>
          <w:rFonts w:ascii="Times New Roman" w:hAnsi="Times New Roman" w:hint="eastAsia"/>
          <w:b/>
          <w:color w:val="000000"/>
          <w:sz w:val="22"/>
        </w:rPr>
        <w:t xml:space="preserve">6 </w:t>
      </w:r>
      <w:r w:rsidRPr="00323305">
        <w:rPr>
          <w:rFonts w:ascii="Times New Roman" w:hAnsi="Times New Roman" w:hint="eastAsia"/>
          <w:b/>
          <w:color w:val="000000"/>
          <w:sz w:val="22"/>
        </w:rPr>
        <w:t>其他要求</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hint="eastAsia"/>
          <w:color w:val="000000"/>
          <w:sz w:val="22"/>
        </w:rPr>
        <w:t>本项目对浦东档案馆原有数字档案馆系统进行的扩容、升级、整合等建设，需确保原系统的兼容，需确保与新替换的国产化基础软硬件兼容以及数据平稳迁移及适配兼容。</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hint="eastAsia"/>
          <w:color w:val="000000"/>
          <w:sz w:val="22"/>
        </w:rPr>
        <w:t>需结合对档案馆电子档案管理数据交互需求，针对可能存在的各类数据接口，都可以通过表示层、逻辑层、数据层等三个层面，采用数据导入、数据管道、数据交换或数据接口等方式，来实现数字档案馆系统与各应用的数据接口，完成电子文件向电子档案的采集。</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hint="eastAsia"/>
          <w:color w:val="000000"/>
          <w:sz w:val="22"/>
        </w:rPr>
        <w:t>需通过在政务外网“数字档案”馆室一体化平台、电子档案接收利用系统，能够实现区进馆单位、上海“一网通办”电子公文的在线归档和电子档案数据共享，同时可通过数据接口，主动向区政务公开平台推送可公开数据。能够为上海民生查询平台提供档案目录和民生档案数据，供互联网查档公众查询使用。</w:t>
      </w:r>
    </w:p>
    <w:p w:rsidR="00323305" w:rsidRPr="00323305" w:rsidRDefault="00323305" w:rsidP="00323305">
      <w:pPr>
        <w:adjustRightInd w:val="0"/>
        <w:snapToGrid w:val="0"/>
        <w:spacing w:line="300" w:lineRule="auto"/>
        <w:rPr>
          <w:rFonts w:ascii="Times New Roman" w:hAnsi="Times New Roman"/>
          <w:b/>
          <w:color w:val="FF0000"/>
          <w:sz w:val="22"/>
          <w:u w:val="single"/>
        </w:rPr>
      </w:pP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68" w:name="_Toc80867210"/>
      <w:r w:rsidRPr="00323305">
        <w:rPr>
          <w:rFonts w:ascii="Times New Roman" w:hAnsi="Times New Roman"/>
          <w:b/>
          <w:color w:val="000000"/>
          <w:sz w:val="22"/>
        </w:rPr>
        <w:t>11</w:t>
      </w:r>
      <w:r w:rsidRPr="00323305">
        <w:rPr>
          <w:rFonts w:ascii="Times New Roman" w:hAnsi="Times New Roman"/>
          <w:b/>
          <w:color w:val="000000"/>
          <w:sz w:val="22"/>
        </w:rPr>
        <w:t>质量标准和验收方案</w:t>
      </w:r>
      <w:bookmarkEnd w:id="68"/>
    </w:p>
    <w:p w:rsidR="00323305" w:rsidRPr="00323305" w:rsidRDefault="00323305" w:rsidP="00323305">
      <w:pPr>
        <w:adjustRightInd w:val="0"/>
        <w:snapToGrid w:val="0"/>
        <w:spacing w:line="300" w:lineRule="auto"/>
        <w:ind w:firstLineChars="200" w:firstLine="442"/>
        <w:rPr>
          <w:rFonts w:ascii="Times New Roman" w:hAnsi="Times New Roman"/>
          <w:b/>
          <w:color w:val="000000"/>
          <w:sz w:val="22"/>
        </w:rPr>
      </w:pPr>
      <w:r w:rsidRPr="00323305">
        <w:rPr>
          <w:rFonts w:ascii="Times New Roman" w:hAnsi="Times New Roman"/>
          <w:b/>
          <w:color w:val="000000"/>
          <w:sz w:val="22"/>
        </w:rPr>
        <w:t>11.1</w:t>
      </w:r>
      <w:r w:rsidRPr="00323305">
        <w:rPr>
          <w:rFonts w:ascii="Times New Roman" w:hAnsi="Times New Roman"/>
          <w:b/>
          <w:color w:val="000000"/>
          <w:sz w:val="22"/>
        </w:rPr>
        <w:t>质量标准</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 xml:space="preserve">11.1.1 </w:t>
      </w:r>
      <w:r w:rsidRPr="00323305">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 xml:space="preserve">11.1.2 </w:t>
      </w:r>
      <w:r w:rsidRPr="00323305">
        <w:rPr>
          <w:rFonts w:ascii="Times New Roman" w:hAnsi="Times New Roman"/>
          <w:color w:val="000000"/>
          <w:sz w:val="22"/>
        </w:rPr>
        <w:t>中标人所交付的信息系统还应符合国家和上海市有关系统运行安全之规定。</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hint="eastAsia"/>
          <w:color w:val="000000"/>
          <w:sz w:val="22"/>
        </w:rPr>
        <w:t xml:space="preserve">11.1.3 </w:t>
      </w:r>
      <w:r w:rsidRPr="00323305">
        <w:rPr>
          <w:rFonts w:ascii="Times New Roman" w:hAnsi="Times New Roman"/>
          <w:color w:val="000000"/>
          <w:sz w:val="22"/>
        </w:rPr>
        <w:t>中标人</w:t>
      </w:r>
      <w:r w:rsidRPr="00323305">
        <w:rPr>
          <w:rFonts w:ascii="Times New Roman" w:hAnsi="Times New Roman" w:hint="eastAsia"/>
          <w:color w:val="000000"/>
          <w:sz w:val="22"/>
        </w:rPr>
        <w:t>提供采用国际通用的规范化的软件开发、软件工程实施和项目管理方法，提供完整的质量保证体系，对项目实施的全过程进行监控和管理，对项目进度和工程实施进度进行控制；同时必须有详细易懂的系统的安装、运行、验收测试的技术文件，所有的技术文件必须是中文，并且本项目所有文档应该按照所使用的质量管理体系要求编写。可供参考采用的标准有：</w:t>
      </w:r>
      <w:r w:rsidRPr="00323305">
        <w:rPr>
          <w:rFonts w:ascii="Times New Roman" w:hAnsi="Times New Roman"/>
          <w:color w:val="000000"/>
          <w:sz w:val="22"/>
        </w:rPr>
        <w:t>CMM</w:t>
      </w:r>
      <w:r w:rsidRPr="00323305">
        <w:rPr>
          <w:rFonts w:ascii="Times New Roman" w:hAnsi="Times New Roman" w:hint="eastAsia"/>
          <w:color w:val="000000"/>
          <w:sz w:val="22"/>
        </w:rPr>
        <w:t>软件成熟度管理模型、</w:t>
      </w:r>
      <w:r w:rsidRPr="00323305">
        <w:rPr>
          <w:rFonts w:ascii="Times New Roman" w:hAnsi="Times New Roman"/>
          <w:color w:val="000000"/>
          <w:sz w:val="22"/>
        </w:rPr>
        <w:t>ISO9000</w:t>
      </w:r>
      <w:r w:rsidRPr="00323305">
        <w:rPr>
          <w:rFonts w:ascii="Times New Roman" w:hAnsi="Times New Roman" w:hint="eastAsia"/>
          <w:color w:val="000000"/>
          <w:sz w:val="22"/>
        </w:rPr>
        <w:t>质量体系认证、</w:t>
      </w:r>
      <w:r w:rsidRPr="00323305">
        <w:rPr>
          <w:rFonts w:ascii="Times New Roman" w:hAnsi="Times New Roman"/>
          <w:color w:val="000000"/>
          <w:sz w:val="22"/>
        </w:rPr>
        <w:t>ISO20000</w:t>
      </w:r>
      <w:r w:rsidRPr="00323305">
        <w:rPr>
          <w:rFonts w:ascii="Times New Roman" w:hAnsi="Times New Roman" w:hint="eastAsia"/>
          <w:color w:val="000000"/>
          <w:sz w:val="22"/>
        </w:rPr>
        <w:t>服务管理体系认证、</w:t>
      </w:r>
      <w:r w:rsidRPr="00323305">
        <w:rPr>
          <w:rFonts w:ascii="Times New Roman" w:hAnsi="Times New Roman"/>
          <w:color w:val="000000"/>
          <w:sz w:val="22"/>
        </w:rPr>
        <w:t>ISO14000</w:t>
      </w:r>
      <w:r w:rsidRPr="00323305">
        <w:rPr>
          <w:rFonts w:ascii="Times New Roman" w:hAnsi="Times New Roman" w:hint="eastAsia"/>
          <w:color w:val="000000"/>
          <w:sz w:val="22"/>
        </w:rPr>
        <w:t>环境管理体系认证。</w:t>
      </w:r>
    </w:p>
    <w:p w:rsidR="00323305" w:rsidRPr="00323305" w:rsidRDefault="00323305" w:rsidP="00323305">
      <w:pPr>
        <w:adjustRightInd w:val="0"/>
        <w:snapToGrid w:val="0"/>
        <w:spacing w:line="300" w:lineRule="auto"/>
        <w:ind w:firstLineChars="200" w:firstLine="442"/>
        <w:rPr>
          <w:rFonts w:ascii="Times New Roman" w:hAnsi="Times New Roman"/>
          <w:b/>
          <w:color w:val="000000"/>
          <w:sz w:val="22"/>
        </w:rPr>
      </w:pPr>
      <w:r w:rsidRPr="00323305">
        <w:rPr>
          <w:rFonts w:ascii="Times New Roman" w:hAnsi="Times New Roman"/>
          <w:b/>
          <w:color w:val="000000"/>
          <w:sz w:val="22"/>
        </w:rPr>
        <w:t>11.2</w:t>
      </w:r>
      <w:r w:rsidRPr="00323305">
        <w:rPr>
          <w:rFonts w:ascii="Times New Roman" w:hAnsi="Times New Roman"/>
          <w:b/>
          <w:color w:val="000000"/>
          <w:sz w:val="22"/>
        </w:rPr>
        <w:t>系统测试及验收方案</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 xml:space="preserve">11.2.1 </w:t>
      </w:r>
      <w:r w:rsidRPr="00323305">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11.2.2</w:t>
      </w:r>
      <w:r w:rsidRPr="00323305">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11.2.3</w:t>
      </w:r>
      <w:r w:rsidRPr="00323305">
        <w:rPr>
          <w:rFonts w:ascii="Times New Roman" w:hAnsi="Times New Roman"/>
          <w:color w:val="000000"/>
          <w:sz w:val="22"/>
        </w:rPr>
        <w:t>系统具备隐蔽条件或达到中间验收部位，中标人进行自检，并在隐蔽或中间验收前</w:t>
      </w:r>
      <w:r w:rsidRPr="00323305">
        <w:rPr>
          <w:rFonts w:ascii="Times New Roman" w:hAnsi="Times New Roman"/>
          <w:color w:val="000000"/>
          <w:sz w:val="22"/>
        </w:rPr>
        <w:t>48</w:t>
      </w:r>
      <w:r w:rsidRPr="00323305">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lastRenderedPageBreak/>
        <w:t xml:space="preserve">11.2.4 </w:t>
      </w:r>
      <w:r w:rsidRPr="00323305">
        <w:rPr>
          <w:rFonts w:ascii="Times New Roman" w:hAnsi="Times New Roman"/>
          <w:color w:val="000000"/>
          <w:sz w:val="22"/>
        </w:rPr>
        <w:t>中标人应在进行系统交付前</w:t>
      </w:r>
      <w:r w:rsidRPr="00323305">
        <w:rPr>
          <w:rFonts w:ascii="Times New Roman" w:hAnsi="Times New Roman"/>
          <w:color w:val="000000"/>
          <w:sz w:val="22"/>
        </w:rPr>
        <w:t>5</w:t>
      </w:r>
      <w:r w:rsidRPr="00323305">
        <w:rPr>
          <w:rFonts w:ascii="Times New Roman" w:hAnsi="Times New Roman"/>
          <w:color w:val="000000"/>
          <w:sz w:val="22"/>
        </w:rPr>
        <w:t>个工作日内，以书面方式通知采购人并向采购人提供完整的竣工资料、竣工验收报告及竣工图。采购人应当在接到通知与资料的</w:t>
      </w:r>
      <w:r w:rsidRPr="00323305">
        <w:rPr>
          <w:rFonts w:ascii="Times New Roman" w:hAnsi="Times New Roman"/>
          <w:color w:val="000000"/>
          <w:sz w:val="22"/>
        </w:rPr>
        <w:t>5</w:t>
      </w:r>
      <w:r w:rsidRPr="00323305">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11.2.5</w:t>
      </w:r>
      <w:r w:rsidRPr="00323305">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 xml:space="preserve">11.2.6 </w:t>
      </w:r>
      <w:r w:rsidRPr="00323305">
        <w:rPr>
          <w:rFonts w:ascii="Times New Roman" w:hAnsi="Times New Roman"/>
          <w:color w:val="000000"/>
          <w:sz w:val="22"/>
        </w:rPr>
        <w:t>采购人在本项目交付后，应当在</w:t>
      </w:r>
      <w:r w:rsidRPr="00323305">
        <w:rPr>
          <w:rFonts w:ascii="Times New Roman" w:hAnsi="Times New Roman"/>
          <w:color w:val="000000"/>
          <w:sz w:val="22"/>
        </w:rPr>
        <w:t>5</w:t>
      </w:r>
      <w:r w:rsidRPr="00323305">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11.2.7</w:t>
      </w:r>
      <w:r w:rsidRPr="00323305">
        <w:rPr>
          <w:rFonts w:ascii="Times New Roman" w:hAnsi="Times New Roman"/>
          <w:color w:val="000000"/>
          <w:sz w:val="22"/>
        </w:rPr>
        <w:t>自系统功能检测通过之日起，采购人拥有</w:t>
      </w:r>
      <w:r w:rsidRPr="00323305">
        <w:rPr>
          <w:rFonts w:ascii="Times New Roman" w:hAnsi="Times New Roman" w:hint="eastAsia"/>
          <w:color w:val="000000"/>
          <w:sz w:val="22"/>
        </w:rPr>
        <w:t>不少于</w:t>
      </w:r>
      <w:r w:rsidRPr="00323305">
        <w:rPr>
          <w:rFonts w:ascii="Times New Roman" w:hAnsi="Times New Roman" w:hint="eastAsia"/>
          <w:color w:val="000000"/>
          <w:sz w:val="22"/>
        </w:rPr>
        <w:t>3</w:t>
      </w:r>
      <w:r w:rsidRPr="00323305">
        <w:rPr>
          <w:rFonts w:ascii="Times New Roman" w:hAnsi="Times New Roman" w:hint="eastAsia"/>
          <w:color w:val="000000"/>
          <w:sz w:val="22"/>
        </w:rPr>
        <w:t>个月</w:t>
      </w:r>
      <w:r w:rsidRPr="00323305">
        <w:rPr>
          <w:rFonts w:ascii="Times New Roman" w:hAnsi="Times New Roman"/>
          <w:color w:val="000000"/>
          <w:sz w:val="22"/>
        </w:rPr>
        <w:t>的系统试运行权利。系统验收通过的日期为实际竣工日期。</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11.2.8</w:t>
      </w:r>
      <w:r w:rsidRPr="00323305">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11.2.9</w:t>
      </w:r>
      <w:r w:rsidRPr="00323305">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11.2.10</w:t>
      </w:r>
      <w:r w:rsidRPr="00323305">
        <w:rPr>
          <w:rFonts w:ascii="Times New Roman" w:hAnsi="Times New Roman"/>
          <w:color w:val="000000"/>
          <w:sz w:val="22"/>
        </w:rPr>
        <w:t>系统试运行完成后，采购人应及时进行系统验收。中标人应当以书面形式向采购人递交验收通知书，采购人在收到验收通知书后的</w:t>
      </w:r>
      <w:r w:rsidRPr="00323305">
        <w:rPr>
          <w:rFonts w:ascii="Times New Roman" w:hAnsi="Times New Roman"/>
          <w:color w:val="000000"/>
          <w:sz w:val="22"/>
        </w:rPr>
        <w:t>5</w:t>
      </w:r>
      <w:r w:rsidRPr="00323305">
        <w:rPr>
          <w:rFonts w:ascii="Times New Roman" w:hAnsi="Times New Roman"/>
          <w:color w:val="000000"/>
          <w:sz w:val="22"/>
        </w:rPr>
        <w:t>个工作日内，确定具体日期，由双方按照本合同的规定完成系统验收。采购人有权委托第三方检测机构进行验收，对此中标人应当配合。</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 xml:space="preserve">11.2.11 </w:t>
      </w:r>
      <w:r w:rsidRPr="00323305">
        <w:rPr>
          <w:rFonts w:ascii="Times New Roman" w:hAnsi="Times New Roman"/>
          <w:color w:val="000000"/>
          <w:sz w:val="22"/>
        </w:rPr>
        <w:t>如果属于中标</w:t>
      </w:r>
      <w:proofErr w:type="gramStart"/>
      <w:r w:rsidRPr="00323305">
        <w:rPr>
          <w:rFonts w:ascii="Times New Roman" w:hAnsi="Times New Roman"/>
          <w:color w:val="000000"/>
          <w:sz w:val="22"/>
        </w:rPr>
        <w:t>人原因</w:t>
      </w:r>
      <w:proofErr w:type="gramEnd"/>
      <w:r w:rsidRPr="00323305">
        <w:rPr>
          <w:rFonts w:ascii="Times New Roman" w:hAnsi="Times New Roman"/>
          <w:color w:val="000000"/>
          <w:sz w:val="22"/>
        </w:rPr>
        <w:t>致使系统未能通过验收，中标人应当排除故障，并自行承担相关费用，同时延长试运行期</w:t>
      </w:r>
      <w:r w:rsidRPr="00323305">
        <w:rPr>
          <w:rFonts w:ascii="Times New Roman" w:hAnsi="Times New Roman" w:hint="eastAsia"/>
          <w:color w:val="000000"/>
          <w:sz w:val="22"/>
        </w:rPr>
        <w:t>1</w:t>
      </w:r>
      <w:r w:rsidRPr="00323305">
        <w:rPr>
          <w:rFonts w:ascii="Times New Roman" w:hAnsi="Times New Roman" w:hint="eastAsia"/>
          <w:color w:val="000000"/>
          <w:sz w:val="22"/>
        </w:rPr>
        <w:t>个月</w:t>
      </w:r>
      <w:r w:rsidRPr="00323305">
        <w:rPr>
          <w:rFonts w:ascii="Times New Roman" w:hAnsi="Times New Roman"/>
          <w:color w:val="000000"/>
          <w:sz w:val="22"/>
        </w:rPr>
        <w:t>，直至系统完全符合验收标准。</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 xml:space="preserve">11.2.12 </w:t>
      </w:r>
      <w:r w:rsidRPr="00323305">
        <w:rPr>
          <w:rFonts w:ascii="Times New Roman" w:hAnsi="Times New Roman"/>
          <w:color w:val="000000"/>
          <w:sz w:val="22"/>
        </w:rPr>
        <w:t>如果属于采购</w:t>
      </w:r>
      <w:proofErr w:type="gramStart"/>
      <w:r w:rsidRPr="00323305">
        <w:rPr>
          <w:rFonts w:ascii="Times New Roman" w:hAnsi="Times New Roman"/>
          <w:color w:val="000000"/>
          <w:sz w:val="22"/>
        </w:rPr>
        <w:t>人原因</w:t>
      </w:r>
      <w:proofErr w:type="gramEnd"/>
      <w:r w:rsidRPr="00323305">
        <w:rPr>
          <w:rFonts w:ascii="Times New Roman" w:hAnsi="Times New Roman"/>
          <w:color w:val="000000"/>
          <w:sz w:val="22"/>
        </w:rPr>
        <w:t>致使系统未能通过验收，采购人应在合理时间内排除故障，再次进行验收。</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 xml:space="preserve">11.2.13 </w:t>
      </w:r>
      <w:r w:rsidRPr="00323305">
        <w:rPr>
          <w:rFonts w:ascii="Times New Roman" w:hAnsi="Times New Roman"/>
          <w:color w:val="000000"/>
          <w:sz w:val="22"/>
        </w:rPr>
        <w:t>采购人根据信息系统的技术规格要求和质量标准，对信息系统验收合格，签署验收意见。</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69" w:name="_Toc80867211"/>
      <w:r w:rsidRPr="00323305">
        <w:rPr>
          <w:rFonts w:ascii="Times New Roman" w:hAnsi="Times New Roman"/>
          <w:b/>
          <w:color w:val="000000"/>
          <w:sz w:val="22"/>
        </w:rPr>
        <w:t>12</w:t>
      </w:r>
      <w:r w:rsidRPr="00323305">
        <w:rPr>
          <w:rFonts w:ascii="Times New Roman" w:hAnsi="Times New Roman"/>
          <w:b/>
          <w:color w:val="000000"/>
          <w:sz w:val="22"/>
        </w:rPr>
        <w:t>人员及设备配备要求</w:t>
      </w:r>
      <w:bookmarkEnd w:id="69"/>
    </w:p>
    <w:p w:rsidR="00323305" w:rsidRPr="00323305" w:rsidRDefault="00323305" w:rsidP="00323305">
      <w:pPr>
        <w:adjustRightInd w:val="0"/>
        <w:snapToGrid w:val="0"/>
        <w:spacing w:line="300" w:lineRule="auto"/>
        <w:ind w:firstLineChars="200" w:firstLine="442"/>
        <w:rPr>
          <w:rFonts w:ascii="Times New Roman" w:hAnsi="Times New Roman"/>
          <w:b/>
          <w:color w:val="000000"/>
          <w:sz w:val="22"/>
        </w:rPr>
      </w:pPr>
      <w:r w:rsidRPr="00323305">
        <w:rPr>
          <w:rFonts w:ascii="Times New Roman" w:hAnsi="Times New Roman"/>
          <w:b/>
          <w:color w:val="000000"/>
          <w:sz w:val="22"/>
        </w:rPr>
        <w:t xml:space="preserve">12.1 </w:t>
      </w:r>
      <w:r w:rsidRPr="00323305">
        <w:rPr>
          <w:rFonts w:ascii="Times New Roman" w:hAnsi="宋体"/>
          <w:b/>
          <w:color w:val="000000"/>
          <w:sz w:val="22"/>
        </w:rPr>
        <w:t>人员配备要求</w:t>
      </w:r>
    </w:p>
    <w:p w:rsidR="00323305" w:rsidRPr="00323305" w:rsidRDefault="00323305" w:rsidP="00323305">
      <w:pPr>
        <w:adjustRightInd w:val="0"/>
        <w:snapToGrid w:val="0"/>
        <w:spacing w:line="300" w:lineRule="auto"/>
        <w:ind w:firstLineChars="200" w:firstLine="442"/>
        <w:jc w:val="center"/>
        <w:rPr>
          <w:rFonts w:ascii="Times New Roman" w:hAnsi="Times New Roman"/>
          <w:b/>
          <w:bCs/>
          <w:sz w:val="22"/>
        </w:rPr>
      </w:pPr>
      <w:r w:rsidRPr="00323305">
        <w:rPr>
          <w:rFonts w:ascii="Times New Roman" w:hAnsi="Times New Roman" w:hint="eastAsia"/>
          <w:b/>
          <w:bCs/>
          <w:sz w:val="22"/>
        </w:rPr>
        <w:t>人员配备一览表</w:t>
      </w:r>
    </w:p>
    <w:tbl>
      <w:tblPr>
        <w:tblStyle w:val="1d"/>
        <w:tblW w:w="8930" w:type="dxa"/>
        <w:tblInd w:w="392" w:type="dxa"/>
        <w:tblLayout w:type="fixed"/>
        <w:tblLook w:val="04A0"/>
      </w:tblPr>
      <w:tblGrid>
        <w:gridCol w:w="737"/>
        <w:gridCol w:w="1814"/>
        <w:gridCol w:w="1305"/>
        <w:gridCol w:w="3940"/>
        <w:gridCol w:w="1134"/>
      </w:tblGrid>
      <w:tr w:rsidR="00323305" w:rsidRPr="00323305" w:rsidTr="00855FC0">
        <w:trPr>
          <w:tblHeader/>
        </w:trPr>
        <w:tc>
          <w:tcPr>
            <w:tcW w:w="737" w:type="dxa"/>
            <w:tcBorders>
              <w:bottom w:val="single" w:sz="4" w:space="0" w:color="auto"/>
            </w:tcBorders>
            <w:vAlign w:val="center"/>
          </w:tcPr>
          <w:p w:rsidR="00323305" w:rsidRPr="00323305" w:rsidRDefault="00323305" w:rsidP="00855FC0">
            <w:pPr>
              <w:jc w:val="center"/>
              <w:rPr>
                <w:rFonts w:eastAsia="宋体" w:cs="Times New Roman"/>
                <w:b/>
                <w:sz w:val="22"/>
              </w:rPr>
            </w:pPr>
            <w:r w:rsidRPr="00323305">
              <w:rPr>
                <w:rFonts w:eastAsia="宋体" w:hAnsi="宋体" w:cs="Times New Roman"/>
                <w:b/>
                <w:sz w:val="22"/>
              </w:rPr>
              <w:t>序号</w:t>
            </w:r>
          </w:p>
        </w:tc>
        <w:tc>
          <w:tcPr>
            <w:tcW w:w="1814" w:type="dxa"/>
            <w:tcBorders>
              <w:bottom w:val="single" w:sz="4" w:space="0" w:color="auto"/>
            </w:tcBorders>
            <w:vAlign w:val="center"/>
          </w:tcPr>
          <w:p w:rsidR="00323305" w:rsidRPr="00323305" w:rsidRDefault="00323305" w:rsidP="00855FC0">
            <w:pPr>
              <w:jc w:val="center"/>
              <w:rPr>
                <w:rFonts w:eastAsia="宋体" w:cs="Times New Roman"/>
                <w:b/>
                <w:sz w:val="22"/>
              </w:rPr>
            </w:pPr>
            <w:r w:rsidRPr="00323305">
              <w:rPr>
                <w:rFonts w:eastAsia="宋体" w:hAnsi="宋体" w:cs="Times New Roman"/>
                <w:b/>
                <w:sz w:val="22"/>
              </w:rPr>
              <w:t>岗位名称</w:t>
            </w:r>
          </w:p>
        </w:tc>
        <w:tc>
          <w:tcPr>
            <w:tcW w:w="1305" w:type="dxa"/>
            <w:tcBorders>
              <w:bottom w:val="single" w:sz="4" w:space="0" w:color="auto"/>
            </w:tcBorders>
            <w:vAlign w:val="center"/>
          </w:tcPr>
          <w:p w:rsidR="00323305" w:rsidRPr="00323305" w:rsidRDefault="00323305" w:rsidP="00855FC0">
            <w:pPr>
              <w:jc w:val="center"/>
              <w:rPr>
                <w:rFonts w:eastAsia="宋体" w:hAnsi="宋体" w:cs="Times New Roman"/>
                <w:b/>
                <w:sz w:val="22"/>
              </w:rPr>
            </w:pPr>
            <w:r w:rsidRPr="00323305">
              <w:rPr>
                <w:rFonts w:eastAsia="宋体" w:hAnsi="宋体" w:cs="Times New Roman"/>
                <w:b/>
                <w:sz w:val="22"/>
              </w:rPr>
              <w:t>建议配置</w:t>
            </w:r>
          </w:p>
          <w:p w:rsidR="00323305" w:rsidRPr="00323305" w:rsidRDefault="00323305" w:rsidP="00855FC0">
            <w:pPr>
              <w:jc w:val="center"/>
              <w:rPr>
                <w:rFonts w:eastAsia="宋体" w:cs="Times New Roman"/>
                <w:b/>
                <w:sz w:val="22"/>
              </w:rPr>
            </w:pPr>
            <w:r w:rsidRPr="00323305">
              <w:rPr>
                <w:rFonts w:eastAsia="宋体" w:hAnsi="宋体" w:cs="Times New Roman"/>
                <w:b/>
                <w:sz w:val="22"/>
              </w:rPr>
              <w:t>岗位人数</w:t>
            </w:r>
          </w:p>
        </w:tc>
        <w:tc>
          <w:tcPr>
            <w:tcW w:w="3940" w:type="dxa"/>
            <w:tcBorders>
              <w:bottom w:val="single" w:sz="4" w:space="0" w:color="auto"/>
            </w:tcBorders>
            <w:vAlign w:val="center"/>
          </w:tcPr>
          <w:p w:rsidR="00323305" w:rsidRPr="00323305" w:rsidRDefault="00323305" w:rsidP="00855FC0">
            <w:pPr>
              <w:jc w:val="center"/>
              <w:rPr>
                <w:rFonts w:eastAsia="宋体" w:cs="Times New Roman"/>
                <w:b/>
                <w:sz w:val="22"/>
              </w:rPr>
            </w:pPr>
            <w:r w:rsidRPr="00323305">
              <w:rPr>
                <w:rFonts w:eastAsia="宋体" w:hAnsi="宋体" w:cs="Times New Roman"/>
                <w:b/>
                <w:sz w:val="22"/>
              </w:rPr>
              <w:t>基本要求</w:t>
            </w:r>
          </w:p>
        </w:tc>
        <w:tc>
          <w:tcPr>
            <w:tcW w:w="1134" w:type="dxa"/>
            <w:tcBorders>
              <w:bottom w:val="single" w:sz="4" w:space="0" w:color="auto"/>
            </w:tcBorders>
            <w:vAlign w:val="center"/>
          </w:tcPr>
          <w:p w:rsidR="00323305" w:rsidRPr="00323305" w:rsidRDefault="00323305" w:rsidP="00855FC0">
            <w:pPr>
              <w:jc w:val="center"/>
              <w:rPr>
                <w:rFonts w:eastAsia="宋体" w:cs="Times New Roman"/>
                <w:b/>
                <w:sz w:val="22"/>
              </w:rPr>
            </w:pPr>
            <w:r w:rsidRPr="00323305">
              <w:rPr>
                <w:rFonts w:eastAsia="宋体" w:hAnsi="宋体" w:cs="Times New Roman"/>
                <w:b/>
                <w:sz w:val="22"/>
              </w:rPr>
              <w:t>备注</w:t>
            </w:r>
          </w:p>
        </w:tc>
      </w:tr>
      <w:tr w:rsidR="00323305" w:rsidRPr="00323305" w:rsidTr="00855FC0">
        <w:tc>
          <w:tcPr>
            <w:tcW w:w="737" w:type="dxa"/>
            <w:tcBorders>
              <w:top w:val="single" w:sz="4" w:space="0" w:color="auto"/>
            </w:tcBorders>
            <w:vAlign w:val="center"/>
          </w:tcPr>
          <w:p w:rsidR="00323305" w:rsidRPr="00323305" w:rsidRDefault="00323305" w:rsidP="00855FC0">
            <w:pPr>
              <w:jc w:val="center"/>
              <w:rPr>
                <w:rFonts w:eastAsia="宋体" w:cs="Times New Roman"/>
                <w:sz w:val="22"/>
              </w:rPr>
            </w:pPr>
            <w:r w:rsidRPr="00323305">
              <w:rPr>
                <w:rFonts w:eastAsia="宋体" w:cs="Times New Roman"/>
                <w:sz w:val="22"/>
              </w:rPr>
              <w:t>1</w:t>
            </w:r>
          </w:p>
        </w:tc>
        <w:tc>
          <w:tcPr>
            <w:tcW w:w="1814" w:type="dxa"/>
            <w:tcBorders>
              <w:top w:val="single" w:sz="4" w:space="0" w:color="auto"/>
            </w:tcBorders>
            <w:vAlign w:val="center"/>
          </w:tcPr>
          <w:p w:rsidR="00323305" w:rsidRPr="00323305" w:rsidRDefault="00323305" w:rsidP="00855FC0">
            <w:pPr>
              <w:jc w:val="center"/>
              <w:rPr>
                <w:rFonts w:eastAsia="宋体" w:cs="Times New Roman"/>
                <w:sz w:val="22"/>
              </w:rPr>
            </w:pPr>
            <w:r w:rsidRPr="00323305">
              <w:rPr>
                <w:rFonts w:eastAsia="宋体" w:hAnsi="宋体" w:cs="Times New Roman"/>
                <w:sz w:val="22"/>
              </w:rPr>
              <w:t>项目经理</w:t>
            </w:r>
          </w:p>
        </w:tc>
        <w:tc>
          <w:tcPr>
            <w:tcW w:w="1305" w:type="dxa"/>
            <w:tcBorders>
              <w:top w:val="single" w:sz="4" w:space="0" w:color="auto"/>
            </w:tcBorders>
            <w:vAlign w:val="center"/>
          </w:tcPr>
          <w:p w:rsidR="00323305" w:rsidRPr="00323305" w:rsidRDefault="00323305" w:rsidP="00855FC0">
            <w:pPr>
              <w:jc w:val="center"/>
              <w:rPr>
                <w:rFonts w:eastAsia="宋体" w:cs="Times New Roman"/>
                <w:sz w:val="22"/>
              </w:rPr>
            </w:pPr>
            <w:r w:rsidRPr="00323305">
              <w:rPr>
                <w:rFonts w:eastAsia="宋体" w:cs="Times New Roman"/>
                <w:sz w:val="22"/>
              </w:rPr>
              <w:t>1</w:t>
            </w:r>
          </w:p>
        </w:tc>
        <w:tc>
          <w:tcPr>
            <w:tcW w:w="3940" w:type="dxa"/>
            <w:tcBorders>
              <w:top w:val="single" w:sz="4" w:space="0" w:color="auto"/>
            </w:tcBorders>
            <w:vAlign w:val="center"/>
          </w:tcPr>
          <w:p w:rsidR="00323305" w:rsidRPr="00323305" w:rsidRDefault="00323305" w:rsidP="00855FC0">
            <w:pPr>
              <w:jc w:val="left"/>
              <w:rPr>
                <w:rFonts w:eastAsia="宋体" w:cs="Times New Roman"/>
                <w:sz w:val="22"/>
              </w:rPr>
            </w:pPr>
            <w:r w:rsidRPr="00323305">
              <w:rPr>
                <w:rFonts w:eastAsia="宋体" w:hAnsi="宋体" w:cs="Times New Roman"/>
                <w:sz w:val="22"/>
              </w:rPr>
              <w:t>中高级职称</w:t>
            </w:r>
            <w:r w:rsidRPr="00323305">
              <w:rPr>
                <w:rFonts w:eastAsia="宋体" w:cs="Times New Roman"/>
                <w:sz w:val="22"/>
              </w:rPr>
              <w:t>,5</w:t>
            </w:r>
            <w:r w:rsidRPr="00323305">
              <w:rPr>
                <w:rFonts w:eastAsia="宋体" w:hAnsi="宋体" w:cs="Times New Roman"/>
                <w:sz w:val="22"/>
              </w:rPr>
              <w:t>年以上开发经验。</w:t>
            </w:r>
          </w:p>
          <w:p w:rsidR="00323305" w:rsidRPr="00323305" w:rsidRDefault="00323305" w:rsidP="00855FC0">
            <w:pPr>
              <w:jc w:val="left"/>
              <w:rPr>
                <w:rFonts w:eastAsia="宋体" w:cs="Times New Roman"/>
                <w:sz w:val="22"/>
              </w:rPr>
            </w:pPr>
            <w:r w:rsidRPr="00323305">
              <w:rPr>
                <w:rFonts w:eastAsia="宋体" w:hAnsi="宋体" w:cs="Times New Roman"/>
                <w:sz w:val="22"/>
              </w:rPr>
              <w:t>提供近</w:t>
            </w:r>
            <w:r w:rsidRPr="00323305">
              <w:rPr>
                <w:rFonts w:eastAsia="宋体" w:cs="Times New Roman"/>
                <w:sz w:val="22"/>
              </w:rPr>
              <w:t>6</w:t>
            </w:r>
            <w:r w:rsidRPr="00323305">
              <w:rPr>
                <w:rFonts w:eastAsia="宋体" w:hAnsi="宋体" w:cs="Times New Roman"/>
                <w:sz w:val="22"/>
              </w:rPr>
              <w:t>个月内本单位</w:t>
            </w:r>
            <w:proofErr w:type="gramStart"/>
            <w:r w:rsidRPr="00323305">
              <w:rPr>
                <w:rFonts w:eastAsia="宋体" w:hAnsi="宋体" w:cs="Times New Roman"/>
                <w:sz w:val="22"/>
              </w:rPr>
              <w:t>社保证明</w:t>
            </w:r>
            <w:proofErr w:type="gramEnd"/>
            <w:r w:rsidRPr="00323305">
              <w:rPr>
                <w:rFonts w:eastAsia="宋体" w:hAnsi="宋体" w:cs="Times New Roman"/>
                <w:sz w:val="22"/>
              </w:rPr>
              <w:t>材料；专业学历、职称资质等相关证明材料。</w:t>
            </w:r>
          </w:p>
        </w:tc>
        <w:tc>
          <w:tcPr>
            <w:tcW w:w="1134" w:type="dxa"/>
            <w:tcBorders>
              <w:top w:val="single" w:sz="4" w:space="0" w:color="auto"/>
            </w:tcBorders>
            <w:vAlign w:val="center"/>
          </w:tcPr>
          <w:p w:rsidR="00323305" w:rsidRPr="00323305" w:rsidRDefault="00323305" w:rsidP="00855FC0">
            <w:pPr>
              <w:jc w:val="center"/>
              <w:rPr>
                <w:rFonts w:eastAsia="宋体" w:cs="Times New Roman"/>
                <w:sz w:val="22"/>
              </w:rPr>
            </w:pPr>
          </w:p>
        </w:tc>
      </w:tr>
      <w:tr w:rsidR="00323305" w:rsidRPr="00323305" w:rsidTr="00855FC0">
        <w:tc>
          <w:tcPr>
            <w:tcW w:w="737" w:type="dxa"/>
            <w:vAlign w:val="center"/>
          </w:tcPr>
          <w:p w:rsidR="00323305" w:rsidRPr="00323305" w:rsidRDefault="00323305" w:rsidP="00855FC0">
            <w:pPr>
              <w:jc w:val="center"/>
              <w:rPr>
                <w:rFonts w:eastAsia="宋体" w:cs="Times New Roman"/>
                <w:sz w:val="22"/>
              </w:rPr>
            </w:pPr>
            <w:r w:rsidRPr="00323305">
              <w:rPr>
                <w:rFonts w:eastAsia="宋体" w:cs="Times New Roman"/>
                <w:sz w:val="22"/>
              </w:rPr>
              <w:t>2</w:t>
            </w:r>
          </w:p>
        </w:tc>
        <w:tc>
          <w:tcPr>
            <w:tcW w:w="1814" w:type="dxa"/>
            <w:vAlign w:val="center"/>
          </w:tcPr>
          <w:p w:rsidR="00323305" w:rsidRPr="00323305" w:rsidRDefault="00323305" w:rsidP="00855FC0">
            <w:pPr>
              <w:jc w:val="center"/>
              <w:rPr>
                <w:rFonts w:eastAsia="宋体" w:cs="Times New Roman"/>
                <w:sz w:val="22"/>
              </w:rPr>
            </w:pPr>
            <w:r w:rsidRPr="00323305">
              <w:rPr>
                <w:rFonts w:eastAsia="宋体" w:hAnsi="宋体" w:cs="Times New Roman"/>
                <w:color w:val="000000"/>
                <w:sz w:val="22"/>
              </w:rPr>
              <w:t>项目技术总监</w:t>
            </w:r>
          </w:p>
        </w:tc>
        <w:tc>
          <w:tcPr>
            <w:tcW w:w="1305" w:type="dxa"/>
            <w:vAlign w:val="center"/>
          </w:tcPr>
          <w:p w:rsidR="00323305" w:rsidRPr="00323305" w:rsidRDefault="00323305" w:rsidP="00855FC0">
            <w:pPr>
              <w:jc w:val="center"/>
              <w:rPr>
                <w:rFonts w:eastAsia="宋体" w:cs="Times New Roman"/>
                <w:sz w:val="22"/>
              </w:rPr>
            </w:pPr>
            <w:r w:rsidRPr="00323305">
              <w:rPr>
                <w:rFonts w:eastAsia="宋体" w:cs="Times New Roman"/>
                <w:sz w:val="22"/>
              </w:rPr>
              <w:t>1</w:t>
            </w:r>
          </w:p>
        </w:tc>
        <w:tc>
          <w:tcPr>
            <w:tcW w:w="3940" w:type="dxa"/>
            <w:vAlign w:val="center"/>
          </w:tcPr>
          <w:p w:rsidR="00323305" w:rsidRPr="00323305" w:rsidRDefault="00323305" w:rsidP="00855FC0">
            <w:pPr>
              <w:jc w:val="left"/>
              <w:rPr>
                <w:rFonts w:eastAsia="宋体" w:cs="Times New Roman"/>
                <w:sz w:val="22"/>
              </w:rPr>
            </w:pPr>
            <w:r w:rsidRPr="00323305">
              <w:rPr>
                <w:rFonts w:eastAsia="宋体" w:cs="Times New Roman"/>
                <w:sz w:val="22"/>
              </w:rPr>
              <w:t>3</w:t>
            </w:r>
            <w:r w:rsidRPr="00323305">
              <w:rPr>
                <w:rFonts w:eastAsia="宋体" w:hAnsi="宋体" w:cs="Times New Roman"/>
                <w:sz w:val="22"/>
              </w:rPr>
              <w:t>年及以上系统集成项目经验。</w:t>
            </w:r>
          </w:p>
          <w:p w:rsidR="00323305" w:rsidRPr="00323305" w:rsidRDefault="00323305" w:rsidP="00855FC0">
            <w:pPr>
              <w:jc w:val="left"/>
              <w:rPr>
                <w:rFonts w:eastAsia="宋体" w:cs="Times New Roman"/>
                <w:sz w:val="22"/>
              </w:rPr>
            </w:pPr>
            <w:r w:rsidRPr="00323305">
              <w:rPr>
                <w:rFonts w:eastAsia="宋体" w:hAnsi="宋体" w:cs="Times New Roman"/>
                <w:sz w:val="22"/>
              </w:rPr>
              <w:t>提供近</w:t>
            </w:r>
            <w:r w:rsidRPr="00323305">
              <w:rPr>
                <w:rFonts w:eastAsia="宋体" w:cs="Times New Roman"/>
                <w:sz w:val="22"/>
              </w:rPr>
              <w:t>6</w:t>
            </w:r>
            <w:r w:rsidRPr="00323305">
              <w:rPr>
                <w:rFonts w:eastAsia="宋体" w:hAnsi="宋体" w:cs="Times New Roman"/>
                <w:sz w:val="22"/>
              </w:rPr>
              <w:t>个月内本单位</w:t>
            </w:r>
            <w:proofErr w:type="gramStart"/>
            <w:r w:rsidRPr="00323305">
              <w:rPr>
                <w:rFonts w:eastAsia="宋体" w:hAnsi="宋体" w:cs="Times New Roman"/>
                <w:sz w:val="22"/>
              </w:rPr>
              <w:t>社保证明</w:t>
            </w:r>
            <w:proofErr w:type="gramEnd"/>
            <w:r w:rsidRPr="00323305">
              <w:rPr>
                <w:rFonts w:eastAsia="宋体" w:hAnsi="宋体" w:cs="Times New Roman"/>
                <w:sz w:val="22"/>
              </w:rPr>
              <w:t>材料；专业学历、职称资质等相关证明材料。</w:t>
            </w:r>
          </w:p>
        </w:tc>
        <w:tc>
          <w:tcPr>
            <w:tcW w:w="1134" w:type="dxa"/>
            <w:vAlign w:val="center"/>
          </w:tcPr>
          <w:p w:rsidR="00323305" w:rsidRPr="00323305" w:rsidRDefault="00323305" w:rsidP="00855FC0">
            <w:pPr>
              <w:jc w:val="center"/>
              <w:rPr>
                <w:rFonts w:eastAsia="宋体" w:cs="Times New Roman"/>
                <w:sz w:val="22"/>
              </w:rPr>
            </w:pPr>
          </w:p>
        </w:tc>
      </w:tr>
      <w:tr w:rsidR="00323305" w:rsidRPr="00323305" w:rsidTr="00855FC0">
        <w:tc>
          <w:tcPr>
            <w:tcW w:w="737" w:type="dxa"/>
            <w:vAlign w:val="center"/>
          </w:tcPr>
          <w:p w:rsidR="00323305" w:rsidRPr="00323305" w:rsidRDefault="00323305" w:rsidP="00855FC0">
            <w:pPr>
              <w:jc w:val="center"/>
              <w:rPr>
                <w:rFonts w:eastAsia="宋体" w:cs="Times New Roman"/>
                <w:sz w:val="22"/>
              </w:rPr>
            </w:pPr>
            <w:r w:rsidRPr="00323305">
              <w:rPr>
                <w:rFonts w:eastAsia="宋体" w:cs="Times New Roman"/>
                <w:sz w:val="22"/>
              </w:rPr>
              <w:t>3</w:t>
            </w:r>
          </w:p>
        </w:tc>
        <w:tc>
          <w:tcPr>
            <w:tcW w:w="1814" w:type="dxa"/>
            <w:vAlign w:val="center"/>
          </w:tcPr>
          <w:p w:rsidR="00323305" w:rsidRPr="00323305" w:rsidRDefault="00323305" w:rsidP="00855FC0">
            <w:pPr>
              <w:jc w:val="center"/>
              <w:rPr>
                <w:rFonts w:eastAsia="宋体" w:cs="Times New Roman"/>
                <w:sz w:val="22"/>
              </w:rPr>
            </w:pPr>
            <w:r w:rsidRPr="00323305">
              <w:rPr>
                <w:rFonts w:eastAsia="宋体" w:hAnsi="宋体" w:cs="Times New Roman"/>
                <w:sz w:val="22"/>
              </w:rPr>
              <w:t>软件开发工程师</w:t>
            </w:r>
          </w:p>
        </w:tc>
        <w:tc>
          <w:tcPr>
            <w:tcW w:w="1305" w:type="dxa"/>
            <w:vAlign w:val="center"/>
          </w:tcPr>
          <w:p w:rsidR="00323305" w:rsidRPr="00323305" w:rsidRDefault="00323305" w:rsidP="00855FC0">
            <w:pPr>
              <w:ind w:firstLineChars="250" w:firstLine="550"/>
              <w:rPr>
                <w:rFonts w:eastAsia="宋体" w:cs="Times New Roman"/>
                <w:sz w:val="22"/>
              </w:rPr>
            </w:pPr>
            <w:r w:rsidRPr="00323305">
              <w:rPr>
                <w:rFonts w:eastAsia="宋体" w:cs="Times New Roman"/>
                <w:sz w:val="22"/>
              </w:rPr>
              <w:t>7</w:t>
            </w:r>
          </w:p>
        </w:tc>
        <w:tc>
          <w:tcPr>
            <w:tcW w:w="3940" w:type="dxa"/>
          </w:tcPr>
          <w:p w:rsidR="00323305" w:rsidRPr="00323305" w:rsidRDefault="00323305" w:rsidP="00855FC0">
            <w:pPr>
              <w:jc w:val="left"/>
              <w:rPr>
                <w:rFonts w:eastAsia="宋体" w:cs="Times New Roman"/>
                <w:sz w:val="22"/>
              </w:rPr>
            </w:pPr>
            <w:r w:rsidRPr="00323305">
              <w:rPr>
                <w:rFonts w:eastAsia="宋体" w:cs="Times New Roman"/>
                <w:sz w:val="22"/>
              </w:rPr>
              <w:t>3</w:t>
            </w:r>
            <w:r w:rsidRPr="00323305">
              <w:rPr>
                <w:rFonts w:eastAsia="宋体" w:hAnsi="宋体" w:cs="Times New Roman"/>
                <w:sz w:val="22"/>
              </w:rPr>
              <w:t>年及以上软件开发项目经验。</w:t>
            </w:r>
          </w:p>
          <w:p w:rsidR="00323305" w:rsidRPr="00323305" w:rsidRDefault="00323305" w:rsidP="00855FC0">
            <w:pPr>
              <w:jc w:val="left"/>
              <w:rPr>
                <w:rFonts w:eastAsia="宋体" w:cs="Times New Roman"/>
                <w:sz w:val="22"/>
              </w:rPr>
            </w:pPr>
            <w:r w:rsidRPr="00323305">
              <w:rPr>
                <w:rFonts w:eastAsia="宋体" w:hAnsi="宋体" w:cs="Times New Roman"/>
                <w:sz w:val="22"/>
              </w:rPr>
              <w:t>提供近</w:t>
            </w:r>
            <w:r w:rsidRPr="00323305">
              <w:rPr>
                <w:rFonts w:eastAsia="宋体" w:cs="Times New Roman"/>
                <w:sz w:val="22"/>
              </w:rPr>
              <w:t>6</w:t>
            </w:r>
            <w:r w:rsidRPr="00323305">
              <w:rPr>
                <w:rFonts w:eastAsia="宋体" w:hAnsi="宋体" w:cs="Times New Roman"/>
                <w:sz w:val="22"/>
              </w:rPr>
              <w:t>个月内本单位</w:t>
            </w:r>
            <w:proofErr w:type="gramStart"/>
            <w:r w:rsidRPr="00323305">
              <w:rPr>
                <w:rFonts w:eastAsia="宋体" w:hAnsi="宋体" w:cs="Times New Roman"/>
                <w:sz w:val="22"/>
              </w:rPr>
              <w:t>社保证明</w:t>
            </w:r>
            <w:proofErr w:type="gramEnd"/>
            <w:r w:rsidRPr="00323305">
              <w:rPr>
                <w:rFonts w:eastAsia="宋体" w:hAnsi="宋体" w:cs="Times New Roman"/>
                <w:sz w:val="22"/>
              </w:rPr>
              <w:t>材料；专业学历、职称资质等相关证明材料。</w:t>
            </w:r>
          </w:p>
        </w:tc>
        <w:tc>
          <w:tcPr>
            <w:tcW w:w="1134" w:type="dxa"/>
            <w:vAlign w:val="center"/>
          </w:tcPr>
          <w:p w:rsidR="00323305" w:rsidRPr="00323305" w:rsidRDefault="00323305" w:rsidP="00855FC0">
            <w:pPr>
              <w:jc w:val="center"/>
              <w:rPr>
                <w:rFonts w:eastAsia="宋体" w:cs="Times New Roman"/>
                <w:sz w:val="22"/>
              </w:rPr>
            </w:pPr>
          </w:p>
        </w:tc>
      </w:tr>
      <w:tr w:rsidR="00323305" w:rsidRPr="00323305" w:rsidTr="00855FC0">
        <w:tc>
          <w:tcPr>
            <w:tcW w:w="737" w:type="dxa"/>
            <w:vAlign w:val="center"/>
          </w:tcPr>
          <w:p w:rsidR="00323305" w:rsidRPr="00323305" w:rsidRDefault="00323305" w:rsidP="00855FC0">
            <w:pPr>
              <w:jc w:val="center"/>
              <w:rPr>
                <w:rFonts w:eastAsia="宋体" w:cs="Times New Roman"/>
                <w:sz w:val="22"/>
              </w:rPr>
            </w:pPr>
            <w:r w:rsidRPr="00323305">
              <w:rPr>
                <w:rFonts w:eastAsia="宋体" w:cs="Times New Roman"/>
                <w:sz w:val="22"/>
              </w:rPr>
              <w:lastRenderedPageBreak/>
              <w:t>4</w:t>
            </w:r>
          </w:p>
        </w:tc>
        <w:tc>
          <w:tcPr>
            <w:tcW w:w="1814" w:type="dxa"/>
            <w:vAlign w:val="center"/>
          </w:tcPr>
          <w:p w:rsidR="00323305" w:rsidRPr="00323305" w:rsidRDefault="00323305" w:rsidP="00855FC0">
            <w:pPr>
              <w:jc w:val="center"/>
              <w:rPr>
                <w:rFonts w:eastAsia="宋体" w:cs="Times New Roman"/>
                <w:sz w:val="22"/>
              </w:rPr>
            </w:pPr>
            <w:r w:rsidRPr="00323305">
              <w:rPr>
                <w:rFonts w:eastAsia="宋体" w:hAnsi="宋体" w:cs="Times New Roman"/>
                <w:sz w:val="22"/>
              </w:rPr>
              <w:t>硬件实施工程师</w:t>
            </w:r>
          </w:p>
        </w:tc>
        <w:tc>
          <w:tcPr>
            <w:tcW w:w="1305" w:type="dxa"/>
            <w:vAlign w:val="center"/>
          </w:tcPr>
          <w:p w:rsidR="00323305" w:rsidRPr="00323305" w:rsidRDefault="00323305" w:rsidP="00855FC0">
            <w:pPr>
              <w:ind w:firstLineChars="250" w:firstLine="550"/>
              <w:rPr>
                <w:rFonts w:eastAsia="宋体" w:cs="Times New Roman"/>
                <w:sz w:val="22"/>
              </w:rPr>
            </w:pPr>
            <w:r w:rsidRPr="00323305">
              <w:rPr>
                <w:rFonts w:eastAsia="宋体" w:cs="Times New Roman"/>
                <w:sz w:val="22"/>
              </w:rPr>
              <w:t>2</w:t>
            </w:r>
          </w:p>
        </w:tc>
        <w:tc>
          <w:tcPr>
            <w:tcW w:w="3940" w:type="dxa"/>
          </w:tcPr>
          <w:p w:rsidR="00323305" w:rsidRPr="00323305" w:rsidRDefault="00323305" w:rsidP="00855FC0">
            <w:pPr>
              <w:jc w:val="left"/>
              <w:rPr>
                <w:rFonts w:eastAsia="宋体" w:cs="Times New Roman"/>
                <w:sz w:val="22"/>
              </w:rPr>
            </w:pPr>
            <w:r w:rsidRPr="00323305">
              <w:rPr>
                <w:rFonts w:eastAsia="宋体" w:cs="Times New Roman"/>
                <w:sz w:val="22"/>
              </w:rPr>
              <w:t>3</w:t>
            </w:r>
            <w:r w:rsidRPr="00323305">
              <w:rPr>
                <w:rFonts w:eastAsia="宋体" w:hAnsi="宋体" w:cs="Times New Roman"/>
                <w:sz w:val="22"/>
              </w:rPr>
              <w:t>年及以上硬件实施项目经验。</w:t>
            </w:r>
          </w:p>
          <w:p w:rsidR="00323305" w:rsidRPr="00323305" w:rsidRDefault="00323305" w:rsidP="00855FC0">
            <w:pPr>
              <w:jc w:val="left"/>
              <w:rPr>
                <w:rFonts w:eastAsia="宋体" w:cs="Times New Roman"/>
                <w:sz w:val="22"/>
              </w:rPr>
            </w:pPr>
            <w:r w:rsidRPr="00323305">
              <w:rPr>
                <w:rFonts w:eastAsia="宋体" w:hAnsi="宋体" w:cs="Times New Roman"/>
                <w:sz w:val="22"/>
              </w:rPr>
              <w:t>提供近</w:t>
            </w:r>
            <w:r w:rsidRPr="00323305">
              <w:rPr>
                <w:rFonts w:eastAsia="宋体" w:cs="Times New Roman"/>
                <w:sz w:val="22"/>
              </w:rPr>
              <w:t>6</w:t>
            </w:r>
            <w:r w:rsidRPr="00323305">
              <w:rPr>
                <w:rFonts w:eastAsia="宋体" w:hAnsi="宋体" w:cs="Times New Roman"/>
                <w:sz w:val="22"/>
              </w:rPr>
              <w:t>个月内本单位</w:t>
            </w:r>
            <w:proofErr w:type="gramStart"/>
            <w:r w:rsidRPr="00323305">
              <w:rPr>
                <w:rFonts w:eastAsia="宋体" w:hAnsi="宋体" w:cs="Times New Roman"/>
                <w:sz w:val="22"/>
              </w:rPr>
              <w:t>社保证明</w:t>
            </w:r>
            <w:proofErr w:type="gramEnd"/>
            <w:r w:rsidRPr="00323305">
              <w:rPr>
                <w:rFonts w:eastAsia="宋体" w:hAnsi="宋体" w:cs="Times New Roman"/>
                <w:sz w:val="22"/>
              </w:rPr>
              <w:t>材料；专业学历、职称资质等相关证明材料。</w:t>
            </w:r>
          </w:p>
        </w:tc>
        <w:tc>
          <w:tcPr>
            <w:tcW w:w="1134" w:type="dxa"/>
            <w:vAlign w:val="center"/>
          </w:tcPr>
          <w:p w:rsidR="00323305" w:rsidRPr="00323305" w:rsidRDefault="00323305" w:rsidP="00855FC0">
            <w:pPr>
              <w:jc w:val="center"/>
              <w:rPr>
                <w:rFonts w:eastAsia="宋体" w:cs="Times New Roman"/>
                <w:sz w:val="22"/>
              </w:rPr>
            </w:pPr>
          </w:p>
        </w:tc>
      </w:tr>
      <w:tr w:rsidR="00323305" w:rsidRPr="00323305" w:rsidTr="00855FC0">
        <w:tc>
          <w:tcPr>
            <w:tcW w:w="737" w:type="dxa"/>
            <w:vAlign w:val="center"/>
          </w:tcPr>
          <w:p w:rsidR="00323305" w:rsidRPr="00323305" w:rsidRDefault="00323305" w:rsidP="00855FC0">
            <w:pPr>
              <w:jc w:val="center"/>
              <w:rPr>
                <w:rFonts w:eastAsia="宋体" w:cs="Times New Roman"/>
                <w:sz w:val="22"/>
              </w:rPr>
            </w:pPr>
            <w:r w:rsidRPr="00323305">
              <w:rPr>
                <w:rFonts w:eastAsia="宋体" w:cs="Times New Roman"/>
                <w:sz w:val="22"/>
              </w:rPr>
              <w:t>8</w:t>
            </w:r>
          </w:p>
        </w:tc>
        <w:tc>
          <w:tcPr>
            <w:tcW w:w="1814" w:type="dxa"/>
            <w:vAlign w:val="center"/>
          </w:tcPr>
          <w:p w:rsidR="00323305" w:rsidRPr="00323305" w:rsidRDefault="00323305" w:rsidP="00855FC0">
            <w:pPr>
              <w:jc w:val="center"/>
              <w:rPr>
                <w:rFonts w:eastAsia="宋体" w:cs="Times New Roman"/>
                <w:sz w:val="22"/>
              </w:rPr>
            </w:pPr>
            <w:r w:rsidRPr="00323305">
              <w:rPr>
                <w:rFonts w:eastAsia="宋体" w:hAnsi="宋体" w:cs="Times New Roman"/>
                <w:sz w:val="22"/>
              </w:rPr>
              <w:t>测试人员</w:t>
            </w:r>
          </w:p>
        </w:tc>
        <w:tc>
          <w:tcPr>
            <w:tcW w:w="1305" w:type="dxa"/>
            <w:vAlign w:val="center"/>
          </w:tcPr>
          <w:p w:rsidR="00323305" w:rsidRPr="00323305" w:rsidRDefault="00323305" w:rsidP="00855FC0">
            <w:pPr>
              <w:jc w:val="center"/>
              <w:rPr>
                <w:rFonts w:eastAsia="宋体" w:cs="Times New Roman"/>
                <w:sz w:val="22"/>
              </w:rPr>
            </w:pPr>
            <w:r w:rsidRPr="00323305">
              <w:rPr>
                <w:rFonts w:eastAsia="宋体" w:cs="Times New Roman"/>
                <w:sz w:val="22"/>
              </w:rPr>
              <w:t>1</w:t>
            </w:r>
          </w:p>
        </w:tc>
        <w:tc>
          <w:tcPr>
            <w:tcW w:w="3940" w:type="dxa"/>
            <w:vMerge w:val="restart"/>
            <w:vAlign w:val="center"/>
          </w:tcPr>
          <w:p w:rsidR="00323305" w:rsidRPr="00323305" w:rsidRDefault="00323305" w:rsidP="00855FC0">
            <w:pPr>
              <w:jc w:val="left"/>
              <w:rPr>
                <w:rFonts w:eastAsia="宋体" w:cs="Times New Roman"/>
                <w:sz w:val="22"/>
              </w:rPr>
            </w:pPr>
            <w:r w:rsidRPr="00323305">
              <w:rPr>
                <w:rFonts w:eastAsia="宋体" w:hAnsi="宋体" w:cs="Times New Roman"/>
                <w:sz w:val="22"/>
              </w:rPr>
              <w:t>提供近</w:t>
            </w:r>
            <w:r w:rsidRPr="00323305">
              <w:rPr>
                <w:rFonts w:eastAsia="宋体" w:cs="Times New Roman"/>
                <w:sz w:val="22"/>
              </w:rPr>
              <w:t>6</w:t>
            </w:r>
            <w:r w:rsidRPr="00323305">
              <w:rPr>
                <w:rFonts w:eastAsia="宋体" w:hAnsi="宋体" w:cs="Times New Roman"/>
                <w:sz w:val="22"/>
              </w:rPr>
              <w:t>个月内本单位</w:t>
            </w:r>
            <w:proofErr w:type="gramStart"/>
            <w:r w:rsidRPr="00323305">
              <w:rPr>
                <w:rFonts w:eastAsia="宋体" w:hAnsi="宋体" w:cs="Times New Roman"/>
                <w:sz w:val="22"/>
              </w:rPr>
              <w:t>社保证明</w:t>
            </w:r>
            <w:proofErr w:type="gramEnd"/>
            <w:r w:rsidRPr="00323305">
              <w:rPr>
                <w:rFonts w:eastAsia="宋体" w:hAnsi="宋体" w:cs="Times New Roman"/>
                <w:sz w:val="22"/>
              </w:rPr>
              <w:t>材料；专业学历、职称资质等相关证明材料。</w:t>
            </w:r>
          </w:p>
        </w:tc>
        <w:tc>
          <w:tcPr>
            <w:tcW w:w="1134" w:type="dxa"/>
            <w:vMerge w:val="restart"/>
            <w:vAlign w:val="center"/>
          </w:tcPr>
          <w:p w:rsidR="00323305" w:rsidRPr="00323305" w:rsidRDefault="00323305" w:rsidP="00855FC0">
            <w:pPr>
              <w:jc w:val="center"/>
              <w:rPr>
                <w:rFonts w:eastAsia="宋体" w:cs="Times New Roman"/>
                <w:sz w:val="22"/>
              </w:rPr>
            </w:pPr>
          </w:p>
        </w:tc>
      </w:tr>
      <w:tr w:rsidR="00323305" w:rsidRPr="00323305" w:rsidTr="00855FC0">
        <w:trPr>
          <w:trHeight w:val="433"/>
        </w:trPr>
        <w:tc>
          <w:tcPr>
            <w:tcW w:w="737" w:type="dxa"/>
            <w:vAlign w:val="center"/>
          </w:tcPr>
          <w:p w:rsidR="00323305" w:rsidRPr="00323305" w:rsidRDefault="00323305" w:rsidP="00855FC0">
            <w:pPr>
              <w:jc w:val="center"/>
              <w:rPr>
                <w:rFonts w:eastAsia="宋体" w:cs="Times New Roman"/>
                <w:sz w:val="22"/>
              </w:rPr>
            </w:pPr>
            <w:r w:rsidRPr="00323305">
              <w:rPr>
                <w:rFonts w:eastAsia="宋体" w:cs="Times New Roman"/>
                <w:sz w:val="22"/>
              </w:rPr>
              <w:t>9</w:t>
            </w:r>
          </w:p>
        </w:tc>
        <w:tc>
          <w:tcPr>
            <w:tcW w:w="1814" w:type="dxa"/>
            <w:vAlign w:val="center"/>
          </w:tcPr>
          <w:p w:rsidR="00323305" w:rsidRPr="00323305" w:rsidRDefault="00323305" w:rsidP="00855FC0">
            <w:pPr>
              <w:jc w:val="center"/>
              <w:rPr>
                <w:rFonts w:eastAsia="宋体" w:cs="Times New Roman"/>
                <w:sz w:val="22"/>
              </w:rPr>
            </w:pPr>
            <w:r w:rsidRPr="00323305">
              <w:rPr>
                <w:rFonts w:eastAsia="宋体" w:hAnsi="宋体" w:cs="Times New Roman"/>
                <w:sz w:val="22"/>
              </w:rPr>
              <w:t>文档管理人员</w:t>
            </w:r>
          </w:p>
        </w:tc>
        <w:tc>
          <w:tcPr>
            <w:tcW w:w="1305" w:type="dxa"/>
            <w:vAlign w:val="center"/>
          </w:tcPr>
          <w:p w:rsidR="00323305" w:rsidRPr="00323305" w:rsidRDefault="00323305" w:rsidP="00855FC0">
            <w:pPr>
              <w:jc w:val="center"/>
              <w:rPr>
                <w:rFonts w:eastAsia="宋体" w:cs="Times New Roman"/>
                <w:sz w:val="22"/>
              </w:rPr>
            </w:pPr>
            <w:r w:rsidRPr="00323305">
              <w:rPr>
                <w:rFonts w:eastAsia="宋体" w:cs="Times New Roman"/>
                <w:sz w:val="22"/>
              </w:rPr>
              <w:t>1</w:t>
            </w:r>
          </w:p>
        </w:tc>
        <w:tc>
          <w:tcPr>
            <w:tcW w:w="3940" w:type="dxa"/>
            <w:vMerge/>
            <w:vAlign w:val="center"/>
          </w:tcPr>
          <w:p w:rsidR="00323305" w:rsidRPr="00323305" w:rsidRDefault="00323305" w:rsidP="00855FC0">
            <w:pPr>
              <w:jc w:val="center"/>
              <w:rPr>
                <w:rFonts w:eastAsia="宋体" w:cs="Times New Roman"/>
                <w:sz w:val="22"/>
              </w:rPr>
            </w:pPr>
          </w:p>
        </w:tc>
        <w:tc>
          <w:tcPr>
            <w:tcW w:w="1134" w:type="dxa"/>
            <w:vMerge/>
            <w:vAlign w:val="center"/>
          </w:tcPr>
          <w:p w:rsidR="00323305" w:rsidRPr="00323305" w:rsidRDefault="00323305" w:rsidP="00855FC0">
            <w:pPr>
              <w:jc w:val="center"/>
              <w:rPr>
                <w:rFonts w:eastAsia="宋体" w:cs="Times New Roman"/>
                <w:sz w:val="22"/>
              </w:rPr>
            </w:pPr>
          </w:p>
        </w:tc>
      </w:tr>
      <w:tr w:rsidR="00323305" w:rsidRPr="00323305" w:rsidTr="00855FC0">
        <w:trPr>
          <w:trHeight w:val="400"/>
        </w:trPr>
        <w:tc>
          <w:tcPr>
            <w:tcW w:w="2551" w:type="dxa"/>
            <w:gridSpan w:val="2"/>
            <w:vAlign w:val="center"/>
          </w:tcPr>
          <w:p w:rsidR="00323305" w:rsidRPr="00323305" w:rsidRDefault="00323305" w:rsidP="00855FC0">
            <w:pPr>
              <w:jc w:val="center"/>
              <w:rPr>
                <w:rFonts w:eastAsia="宋体" w:cs="Times New Roman"/>
                <w:sz w:val="22"/>
              </w:rPr>
            </w:pPr>
            <w:r w:rsidRPr="00323305">
              <w:rPr>
                <w:rFonts w:eastAsia="宋体" w:hAnsi="宋体" w:cs="Times New Roman"/>
                <w:sz w:val="22"/>
              </w:rPr>
              <w:t>合计</w:t>
            </w:r>
          </w:p>
        </w:tc>
        <w:tc>
          <w:tcPr>
            <w:tcW w:w="1305" w:type="dxa"/>
            <w:vAlign w:val="center"/>
          </w:tcPr>
          <w:p w:rsidR="00323305" w:rsidRPr="00323305" w:rsidRDefault="00323305" w:rsidP="00855FC0">
            <w:pPr>
              <w:jc w:val="center"/>
              <w:rPr>
                <w:rFonts w:eastAsia="宋体" w:cs="Times New Roman"/>
                <w:sz w:val="22"/>
              </w:rPr>
            </w:pPr>
            <w:r w:rsidRPr="00323305">
              <w:rPr>
                <w:rFonts w:eastAsia="宋体" w:cs="Times New Roman"/>
                <w:sz w:val="22"/>
              </w:rPr>
              <w:t>13</w:t>
            </w:r>
          </w:p>
        </w:tc>
        <w:tc>
          <w:tcPr>
            <w:tcW w:w="3940" w:type="dxa"/>
            <w:vAlign w:val="center"/>
          </w:tcPr>
          <w:p w:rsidR="00323305" w:rsidRPr="00323305" w:rsidRDefault="00323305" w:rsidP="00855FC0">
            <w:pPr>
              <w:jc w:val="center"/>
              <w:rPr>
                <w:rFonts w:eastAsia="宋体" w:cs="Times New Roman"/>
                <w:sz w:val="22"/>
              </w:rPr>
            </w:pPr>
          </w:p>
        </w:tc>
        <w:tc>
          <w:tcPr>
            <w:tcW w:w="1134" w:type="dxa"/>
            <w:vAlign w:val="center"/>
          </w:tcPr>
          <w:p w:rsidR="00323305" w:rsidRPr="00323305" w:rsidRDefault="00323305" w:rsidP="00855FC0">
            <w:pPr>
              <w:jc w:val="center"/>
              <w:rPr>
                <w:rFonts w:eastAsia="宋体" w:cs="Times New Roman"/>
                <w:sz w:val="22"/>
              </w:rPr>
            </w:pPr>
          </w:p>
        </w:tc>
      </w:tr>
    </w:tbl>
    <w:p w:rsidR="00323305" w:rsidRPr="00323305" w:rsidRDefault="00323305" w:rsidP="00323305">
      <w:pPr>
        <w:widowControl/>
        <w:ind w:firstLineChars="193" w:firstLine="425"/>
        <w:jc w:val="left"/>
        <w:rPr>
          <w:rFonts w:asciiTheme="minorEastAsia" w:eastAsiaTheme="minorEastAsia" w:hAnsiTheme="minorEastAsia"/>
          <w:color w:val="000000" w:themeColor="dark1"/>
          <w:kern w:val="24"/>
          <w:sz w:val="22"/>
        </w:rPr>
      </w:pPr>
      <w:r w:rsidRPr="00323305">
        <w:rPr>
          <w:rFonts w:asciiTheme="minorEastAsia" w:eastAsiaTheme="minorEastAsia" w:hAnsiTheme="minorEastAsia" w:hint="eastAsia"/>
          <w:color w:val="000000" w:themeColor="dark1"/>
          <w:kern w:val="24"/>
          <w:sz w:val="22"/>
        </w:rPr>
        <w:t>（1）投标人应提供项目团队成员名单、专业能力认证、项目经验证明，包括但不限于：教育部颁发的学历、学位证书，</w:t>
      </w:r>
      <w:r w:rsidRPr="00323305">
        <w:rPr>
          <w:rFonts w:ascii="宋体" w:hAnsi="宋体" w:hint="eastAsia"/>
          <w:sz w:val="22"/>
        </w:rPr>
        <w:t>国家相关部门颁发认证</w:t>
      </w:r>
      <w:r w:rsidRPr="00323305">
        <w:rPr>
          <w:rFonts w:asciiTheme="minorEastAsia" w:eastAsiaTheme="minorEastAsia" w:hAnsiTheme="minorEastAsia" w:hint="eastAsia"/>
          <w:color w:val="000000" w:themeColor="dark1"/>
          <w:kern w:val="24"/>
          <w:sz w:val="22"/>
        </w:rPr>
        <w:t>的相关专业能力资质证书。</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hint="eastAsia"/>
          <w:color w:val="000000"/>
          <w:sz w:val="22"/>
        </w:rPr>
        <w:t>（</w:t>
      </w:r>
      <w:r w:rsidRPr="00323305">
        <w:rPr>
          <w:rFonts w:ascii="Times New Roman" w:hAnsi="Times New Roman" w:hint="eastAsia"/>
          <w:color w:val="000000"/>
          <w:sz w:val="22"/>
        </w:rPr>
        <w:t>2</w:t>
      </w:r>
      <w:r w:rsidRPr="00323305">
        <w:rPr>
          <w:rFonts w:ascii="Times New Roman" w:hAnsi="Times New Roman" w:hint="eastAsia"/>
          <w:color w:val="000000"/>
          <w:sz w:val="22"/>
        </w:rPr>
        <w:t>）</w:t>
      </w:r>
      <w:r w:rsidRPr="00323305">
        <w:rPr>
          <w:rFonts w:ascii="Times New Roman" w:hAnsi="Times New Roman"/>
          <w:color w:val="000000"/>
          <w:sz w:val="22"/>
        </w:rPr>
        <w:t>提供项目人员在整个项目工程建设</w:t>
      </w:r>
      <w:proofErr w:type="gramStart"/>
      <w:r w:rsidRPr="00323305">
        <w:rPr>
          <w:rFonts w:ascii="Times New Roman" w:hAnsi="Times New Roman"/>
          <w:color w:val="000000"/>
          <w:sz w:val="22"/>
        </w:rPr>
        <w:t>阶段驻用户</w:t>
      </w:r>
      <w:proofErr w:type="gramEnd"/>
      <w:r w:rsidRPr="00323305">
        <w:rPr>
          <w:rFonts w:ascii="Times New Roman" w:hAnsi="Times New Roman"/>
          <w:color w:val="000000"/>
          <w:sz w:val="22"/>
        </w:rPr>
        <w:t>现场的服务，以确保</w:t>
      </w:r>
      <w:r w:rsidRPr="00323305">
        <w:rPr>
          <w:rFonts w:ascii="Times New Roman" w:hAnsi="Times New Roman" w:hint="eastAsia"/>
          <w:color w:val="000000"/>
          <w:sz w:val="22"/>
        </w:rPr>
        <w:t>项目</w:t>
      </w:r>
      <w:r w:rsidRPr="00323305">
        <w:rPr>
          <w:rFonts w:ascii="Times New Roman" w:hAnsi="Times New Roman"/>
          <w:color w:val="000000"/>
          <w:sz w:val="22"/>
        </w:rPr>
        <w:t>的顺利进行。</w:t>
      </w:r>
    </w:p>
    <w:p w:rsidR="00323305" w:rsidRPr="00323305" w:rsidRDefault="00323305" w:rsidP="00323305">
      <w:pPr>
        <w:adjustRightInd w:val="0"/>
        <w:snapToGrid w:val="0"/>
        <w:spacing w:line="300" w:lineRule="auto"/>
        <w:ind w:firstLineChars="200" w:firstLine="440"/>
        <w:rPr>
          <w:rFonts w:ascii="Times New Roman" w:hAnsi="宋体"/>
          <w:color w:val="000000"/>
          <w:sz w:val="22"/>
          <w:u w:val="single"/>
        </w:rPr>
      </w:pPr>
      <w:r w:rsidRPr="00323305">
        <w:rPr>
          <w:rFonts w:asciiTheme="minorEastAsia" w:eastAsiaTheme="minorEastAsia" w:hAnsiTheme="minorEastAsia" w:hint="eastAsia"/>
          <w:color w:val="000000" w:themeColor="dark1"/>
          <w:kern w:val="24"/>
          <w:sz w:val="22"/>
        </w:rPr>
        <w:t>（3）</w:t>
      </w:r>
      <w:r w:rsidRPr="00323305">
        <w:rPr>
          <w:rFonts w:ascii="Times New Roman" w:hAnsi="宋体"/>
          <w:color w:val="000000"/>
          <w:sz w:val="22"/>
          <w:u w:val="single"/>
        </w:rPr>
        <w:t>投标人为本项目提供</w:t>
      </w:r>
      <w:r w:rsidRPr="00323305">
        <w:rPr>
          <w:rFonts w:ascii="Times New Roman" w:hAnsi="Times New Roman" w:hint="eastAsia"/>
          <w:color w:val="000000"/>
          <w:sz w:val="22"/>
          <w:u w:val="single"/>
        </w:rPr>
        <w:t>2</w:t>
      </w:r>
      <w:r w:rsidRPr="00323305">
        <w:rPr>
          <w:rFonts w:ascii="Times New Roman" w:hAnsi="Times New Roman"/>
          <w:color w:val="000000"/>
          <w:sz w:val="22"/>
          <w:u w:val="single"/>
        </w:rPr>
        <w:t>人</w:t>
      </w:r>
      <w:r w:rsidRPr="00323305">
        <w:rPr>
          <w:rFonts w:ascii="Times New Roman" w:hAnsi="宋体"/>
          <w:color w:val="000000"/>
          <w:sz w:val="22"/>
          <w:u w:val="single"/>
        </w:rPr>
        <w:t>售后驻场服务团队</w:t>
      </w:r>
      <w:r w:rsidRPr="00323305">
        <w:rPr>
          <w:rFonts w:ascii="Times New Roman" w:hAnsi="宋体" w:hint="eastAsia"/>
          <w:color w:val="000000"/>
          <w:sz w:val="22"/>
          <w:u w:val="single"/>
        </w:rPr>
        <w:t>（售后</w:t>
      </w:r>
      <w:r w:rsidRPr="00323305">
        <w:rPr>
          <w:rFonts w:ascii="Times New Roman" w:hAnsi="宋体"/>
          <w:color w:val="000000"/>
          <w:sz w:val="22"/>
          <w:u w:val="single"/>
        </w:rPr>
        <w:t>驻场</w:t>
      </w:r>
      <w:r w:rsidRPr="00323305">
        <w:rPr>
          <w:rFonts w:ascii="Times New Roman" w:hAnsi="宋体" w:hint="eastAsia"/>
          <w:color w:val="000000"/>
          <w:sz w:val="22"/>
          <w:u w:val="single"/>
        </w:rPr>
        <w:t>服务团队人员可与项目实施团队人员兼任）</w:t>
      </w:r>
      <w:r w:rsidRPr="00323305">
        <w:rPr>
          <w:rFonts w:ascii="Times New Roman" w:hAnsi="宋体"/>
          <w:color w:val="000000"/>
          <w:sz w:val="22"/>
          <w:u w:val="single"/>
        </w:rPr>
        <w:t>，团队人员</w:t>
      </w:r>
      <w:r w:rsidRPr="00323305">
        <w:rPr>
          <w:rFonts w:ascii="Times New Roman" w:hAnsi="Times New Roman" w:hint="eastAsia"/>
          <w:color w:val="000000"/>
          <w:sz w:val="22"/>
          <w:u w:val="single"/>
        </w:rPr>
        <w:t>具备同类项目经验。</w:t>
      </w:r>
    </w:p>
    <w:p w:rsidR="00323305" w:rsidRPr="00323305" w:rsidRDefault="00323305" w:rsidP="00323305">
      <w:pPr>
        <w:widowControl/>
        <w:ind w:firstLineChars="193" w:firstLine="425"/>
        <w:jc w:val="left"/>
        <w:rPr>
          <w:rFonts w:asciiTheme="minorEastAsia" w:eastAsiaTheme="minorEastAsia" w:hAnsiTheme="minorEastAsia"/>
          <w:b/>
          <w:sz w:val="22"/>
        </w:rPr>
      </w:pPr>
      <w:r w:rsidRPr="00323305">
        <w:rPr>
          <w:rFonts w:asciiTheme="minorEastAsia" w:eastAsiaTheme="minorEastAsia" w:hAnsiTheme="minorEastAsia" w:hint="eastAsia"/>
          <w:color w:val="000000" w:themeColor="dark1"/>
          <w:kern w:val="24"/>
          <w:sz w:val="22"/>
        </w:rPr>
        <w:t>（4）项目成员、驻场人员不得随意更换，如确有特殊原因需要调整，在征询采购人同意后出具书面许可后方可更换，否则按照合同总金额万分之一/日进行扣除，在验收付款阶段统一结算。</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u w:val="single"/>
        </w:rPr>
      </w:pPr>
    </w:p>
    <w:p w:rsidR="00323305" w:rsidRPr="00323305" w:rsidRDefault="00323305" w:rsidP="00323305">
      <w:pPr>
        <w:adjustRightInd w:val="0"/>
        <w:snapToGrid w:val="0"/>
        <w:spacing w:line="300" w:lineRule="auto"/>
        <w:ind w:firstLineChars="200" w:firstLine="442"/>
        <w:rPr>
          <w:rFonts w:ascii="Times New Roman" w:hAnsi="宋体"/>
          <w:b/>
          <w:color w:val="000000"/>
          <w:sz w:val="22"/>
        </w:rPr>
      </w:pPr>
      <w:r w:rsidRPr="00323305">
        <w:rPr>
          <w:rFonts w:ascii="Times New Roman" w:hAnsi="Times New Roman"/>
          <w:b/>
          <w:color w:val="000000"/>
          <w:sz w:val="22"/>
        </w:rPr>
        <w:t xml:space="preserve">12.2 </w:t>
      </w:r>
      <w:r w:rsidRPr="00323305">
        <w:rPr>
          <w:rFonts w:ascii="Times New Roman" w:hAnsi="宋体"/>
          <w:b/>
          <w:color w:val="000000"/>
          <w:sz w:val="22"/>
        </w:rPr>
        <w:t>设备配备要求</w:t>
      </w:r>
    </w:p>
    <w:p w:rsidR="00323305" w:rsidRPr="00323305" w:rsidRDefault="00323305" w:rsidP="00323305">
      <w:pPr>
        <w:adjustRightInd w:val="0"/>
        <w:snapToGrid w:val="0"/>
        <w:ind w:firstLineChars="200" w:firstLine="440"/>
        <w:rPr>
          <w:sz w:val="22"/>
        </w:rPr>
      </w:pPr>
      <w:r w:rsidRPr="00323305">
        <w:rPr>
          <w:rFonts w:hint="eastAsia"/>
          <w:sz w:val="22"/>
        </w:rPr>
        <w:t>中标人</w:t>
      </w:r>
      <w:r w:rsidRPr="00323305">
        <w:rPr>
          <w:sz w:val="22"/>
        </w:rPr>
        <w:t>在实施本项目时，配备</w:t>
      </w:r>
      <w:r w:rsidRPr="00323305">
        <w:rPr>
          <w:rFonts w:hint="eastAsia"/>
          <w:sz w:val="22"/>
        </w:rPr>
        <w:t>能完成本项目的相关</w:t>
      </w:r>
      <w:r w:rsidRPr="00323305">
        <w:rPr>
          <w:sz w:val="22"/>
        </w:rPr>
        <w:t>设备</w:t>
      </w:r>
      <w:r w:rsidRPr="00323305">
        <w:rPr>
          <w:rFonts w:hint="eastAsia"/>
          <w:sz w:val="22"/>
        </w:rPr>
        <w:t>、车辆等</w:t>
      </w:r>
      <w:r w:rsidRPr="00323305">
        <w:rPr>
          <w:sz w:val="22"/>
        </w:rPr>
        <w:t>。</w:t>
      </w:r>
    </w:p>
    <w:p w:rsidR="00323305" w:rsidRPr="00323305" w:rsidRDefault="00323305" w:rsidP="00323305">
      <w:pPr>
        <w:adjustRightInd w:val="0"/>
        <w:snapToGrid w:val="0"/>
        <w:spacing w:line="300" w:lineRule="auto"/>
        <w:ind w:firstLineChars="200" w:firstLine="442"/>
        <w:rPr>
          <w:rFonts w:ascii="Times New Roman" w:hAnsi="Times New Roman"/>
          <w:b/>
          <w:color w:val="FF0000"/>
          <w:sz w:val="22"/>
          <w:u w:val="wavyHeavy"/>
        </w:rPr>
      </w:pP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70" w:name="_Toc80867212"/>
      <w:r w:rsidRPr="00323305">
        <w:rPr>
          <w:rFonts w:ascii="Times New Roman" w:hAnsi="Times New Roman"/>
          <w:b/>
          <w:color w:val="000000"/>
          <w:sz w:val="22"/>
        </w:rPr>
        <w:t>13</w:t>
      </w:r>
      <w:r w:rsidRPr="00323305">
        <w:rPr>
          <w:rFonts w:ascii="Times New Roman" w:hAnsi="Times New Roman"/>
          <w:b/>
          <w:color w:val="000000"/>
          <w:sz w:val="22"/>
        </w:rPr>
        <w:t>安全生产、文明施工（安装）与环境保护要求</w:t>
      </w:r>
      <w:bookmarkEnd w:id="70"/>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13.1</w:t>
      </w:r>
      <w:r w:rsidRPr="00323305">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13.2</w:t>
      </w:r>
      <w:r w:rsidRPr="00323305">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13.3</w:t>
      </w:r>
      <w:r w:rsidRPr="00323305">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13.4</w:t>
      </w:r>
      <w:r w:rsidRPr="00323305">
        <w:rPr>
          <w:rFonts w:ascii="Times New Roman" w:hAnsi="Times New Roman"/>
          <w:color w:val="000000"/>
          <w:sz w:val="22"/>
        </w:rPr>
        <w:t>中标人现场设备安装负责人应具有专业证书，安装人员必须持证上岗。中标人应对设备安装、调试期间自身和第三方安全与财产负责。</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13.5</w:t>
      </w:r>
      <w:r w:rsidRPr="00323305">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13.6</w:t>
      </w:r>
      <w:proofErr w:type="gramStart"/>
      <w:r w:rsidRPr="00323305">
        <w:rPr>
          <w:rFonts w:ascii="Times New Roman" w:hAnsi="Times New Roman"/>
          <w:color w:val="000000"/>
          <w:sz w:val="22"/>
        </w:rPr>
        <w:t>各</w:t>
      </w:r>
      <w:proofErr w:type="gramEnd"/>
      <w:r w:rsidRPr="00323305">
        <w:rPr>
          <w:rFonts w:ascii="Times New Roman" w:hAnsi="Times New Roman"/>
          <w:color w:val="000000"/>
          <w:sz w:val="22"/>
        </w:rPr>
        <w:t>投标人在投标文件中要结合本项目的特点和采购</w:t>
      </w:r>
      <w:proofErr w:type="gramStart"/>
      <w:r w:rsidRPr="00323305">
        <w:rPr>
          <w:rFonts w:ascii="Times New Roman" w:hAnsi="Times New Roman"/>
          <w:color w:val="000000"/>
          <w:sz w:val="22"/>
        </w:rPr>
        <w:t>人上述</w:t>
      </w:r>
      <w:proofErr w:type="gramEnd"/>
      <w:r w:rsidRPr="00323305">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71" w:name="_Toc80867213"/>
      <w:r w:rsidRPr="00323305">
        <w:rPr>
          <w:rFonts w:ascii="Times New Roman" w:hAnsi="Times New Roman"/>
          <w:b/>
          <w:color w:val="000000"/>
          <w:sz w:val="22"/>
        </w:rPr>
        <w:t>14</w:t>
      </w:r>
      <w:r w:rsidRPr="00323305">
        <w:rPr>
          <w:rFonts w:ascii="Times New Roman" w:hAnsi="Times New Roman"/>
          <w:b/>
          <w:color w:val="000000"/>
          <w:sz w:val="22"/>
        </w:rPr>
        <w:t>售后服务要求（包括延伸服务要求）</w:t>
      </w:r>
      <w:bookmarkEnd w:id="71"/>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lastRenderedPageBreak/>
        <w:t>14.1</w:t>
      </w:r>
      <w:r w:rsidRPr="00323305">
        <w:rPr>
          <w:rFonts w:ascii="Times New Roman" w:hAnsi="Times New Roman" w:hint="eastAsia"/>
          <w:color w:val="000000"/>
          <w:sz w:val="22"/>
        </w:rPr>
        <w:t xml:space="preserve"> </w:t>
      </w:r>
      <w:r w:rsidRPr="00323305">
        <w:rPr>
          <w:rFonts w:ascii="Times New Roman" w:hAnsi="Times New Roman"/>
          <w:color w:val="000000"/>
          <w:sz w:val="22"/>
        </w:rPr>
        <w:t>应用系统免费维护期为</w:t>
      </w:r>
      <w:r w:rsidRPr="00323305">
        <w:rPr>
          <w:rFonts w:ascii="Times New Roman" w:hAnsi="Times New Roman"/>
          <w:color w:val="000000"/>
          <w:sz w:val="22"/>
        </w:rPr>
        <w:t>1</w:t>
      </w:r>
      <w:r w:rsidRPr="00323305">
        <w:rPr>
          <w:rFonts w:ascii="Times New Roman" w:hAnsi="Times New Roman"/>
          <w:color w:val="000000"/>
          <w:sz w:val="22"/>
        </w:rPr>
        <w:t>年</w:t>
      </w:r>
      <w:r w:rsidRPr="00323305">
        <w:rPr>
          <w:rFonts w:ascii="Times New Roman" w:hAnsi="Times New Roman" w:hint="eastAsia"/>
          <w:color w:val="000000"/>
          <w:sz w:val="22"/>
        </w:rPr>
        <w:t>，基础软硬件免费维护期按原厂商免费质保时间质保</w:t>
      </w:r>
      <w:r w:rsidRPr="00323305">
        <w:rPr>
          <w:rFonts w:ascii="Times New Roman" w:hAnsi="Times New Roman"/>
          <w:color w:val="000000"/>
          <w:sz w:val="22"/>
        </w:rPr>
        <w:t>。项目正式验收通过后，若有需求变动，在质保期内，投标人须承诺在采购需求和政策法规范围内，仍应免费按采购人需求对整个系统做出相应修改，以满足采购人需求。</w:t>
      </w:r>
      <w:r w:rsidRPr="00323305">
        <w:rPr>
          <w:rFonts w:ascii="Times New Roman" w:hAnsi="Times New Roman" w:hint="eastAsia"/>
          <w:b/>
          <w:color w:val="000000"/>
          <w:sz w:val="22"/>
        </w:rPr>
        <w:t>提供</w:t>
      </w:r>
      <w:r w:rsidRPr="00323305">
        <w:rPr>
          <w:rFonts w:ascii="Times New Roman" w:hAnsi="Times New Roman" w:hint="eastAsia"/>
          <w:b/>
          <w:color w:val="000000"/>
          <w:sz w:val="22"/>
        </w:rPr>
        <w:t>2</w:t>
      </w:r>
      <w:r w:rsidRPr="00323305">
        <w:rPr>
          <w:rFonts w:ascii="Times New Roman" w:hAnsi="Times New Roman" w:hint="eastAsia"/>
          <w:b/>
          <w:color w:val="000000"/>
          <w:sz w:val="22"/>
        </w:rPr>
        <w:t>人驻场</w:t>
      </w:r>
      <w:r w:rsidRPr="00323305">
        <w:rPr>
          <w:rFonts w:ascii="Times New Roman" w:hAnsi="Times New Roman" w:hint="eastAsia"/>
          <w:color w:val="000000"/>
          <w:sz w:val="22"/>
        </w:rPr>
        <w:t>，项目核心人员需具备同类项目经验。</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hint="eastAsia"/>
          <w:color w:val="000000"/>
          <w:sz w:val="22"/>
        </w:rPr>
        <w:t xml:space="preserve">14.2 </w:t>
      </w:r>
      <w:r w:rsidRPr="00323305">
        <w:rPr>
          <w:rFonts w:ascii="Times New Roman" w:hAnsi="Times New Roman"/>
          <w:color w:val="000000"/>
          <w:sz w:val="22"/>
        </w:rPr>
        <w:t>质保期内，提供</w:t>
      </w:r>
      <w:r w:rsidRPr="00323305">
        <w:rPr>
          <w:rFonts w:ascii="Times New Roman" w:hAnsi="Times New Roman"/>
          <w:color w:val="000000"/>
          <w:sz w:val="22"/>
        </w:rPr>
        <w:t>7×24</w:t>
      </w:r>
      <w:r w:rsidRPr="00323305">
        <w:rPr>
          <w:rFonts w:ascii="Times New Roman" w:hAnsi="Times New Roman"/>
          <w:color w:val="000000"/>
          <w:sz w:val="22"/>
        </w:rPr>
        <w:t>小时技术支持和服务，一般性问题半小时之内响应，</w:t>
      </w:r>
      <w:r w:rsidRPr="00323305">
        <w:rPr>
          <w:rFonts w:ascii="Times New Roman" w:hAnsi="Times New Roman"/>
          <w:color w:val="000000"/>
          <w:sz w:val="22"/>
        </w:rPr>
        <w:t>2-4</w:t>
      </w:r>
      <w:r w:rsidRPr="00323305">
        <w:rPr>
          <w:rFonts w:ascii="Times New Roman" w:hAnsi="Times New Roman"/>
          <w:color w:val="000000"/>
          <w:sz w:val="22"/>
        </w:rPr>
        <w:t>小时内解决问题，重大问题</w:t>
      </w:r>
      <w:r w:rsidRPr="00323305">
        <w:rPr>
          <w:rFonts w:ascii="Times New Roman" w:hAnsi="Times New Roman"/>
          <w:color w:val="000000"/>
          <w:sz w:val="22"/>
        </w:rPr>
        <w:t>2-4</w:t>
      </w:r>
      <w:r w:rsidRPr="00323305">
        <w:rPr>
          <w:rFonts w:ascii="Times New Roman" w:hAnsi="Times New Roman"/>
          <w:color w:val="000000"/>
          <w:sz w:val="22"/>
        </w:rPr>
        <w:t>小时到达现场，</w:t>
      </w:r>
      <w:r w:rsidRPr="00323305">
        <w:rPr>
          <w:rFonts w:ascii="Times New Roman" w:hAnsi="Times New Roman"/>
          <w:color w:val="000000"/>
          <w:sz w:val="22"/>
        </w:rPr>
        <w:t>8</w:t>
      </w:r>
      <w:r w:rsidRPr="00323305">
        <w:rPr>
          <w:rFonts w:ascii="Times New Roman" w:hAnsi="Times New Roman"/>
          <w:color w:val="000000"/>
          <w:sz w:val="22"/>
        </w:rPr>
        <w:t>小时内解决问题，问题解决后</w:t>
      </w:r>
      <w:r w:rsidRPr="00323305">
        <w:rPr>
          <w:rFonts w:ascii="Times New Roman" w:hAnsi="Times New Roman"/>
          <w:color w:val="000000"/>
          <w:sz w:val="22"/>
        </w:rPr>
        <w:t>24</w:t>
      </w:r>
      <w:r w:rsidRPr="00323305">
        <w:rPr>
          <w:rFonts w:ascii="Times New Roman" w:hAnsi="Times New Roman"/>
          <w:color w:val="000000"/>
          <w:sz w:val="22"/>
        </w:rPr>
        <w:t>小时内，提交问题处理报告，说明问题种类、问题原因、问题解决中使用的方法及造成的损失等情况；根据采购人要求，对重大或紧急问题提供现场技术支持。</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维护方式包括：远程支持、邮件支持和现场支持；</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14.</w:t>
      </w:r>
      <w:r w:rsidRPr="00323305">
        <w:rPr>
          <w:rFonts w:ascii="Times New Roman" w:hAnsi="Times New Roman" w:hint="eastAsia"/>
          <w:color w:val="000000"/>
          <w:sz w:val="22"/>
        </w:rPr>
        <w:t>3</w:t>
      </w:r>
      <w:r w:rsidRPr="00323305">
        <w:rPr>
          <w:rFonts w:ascii="Times New Roman" w:hAnsi="Times New Roman"/>
          <w:color w:val="000000"/>
          <w:sz w:val="22"/>
        </w:rPr>
        <w:t>免费质保期后的服务承诺</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w:t>
      </w:r>
      <w:r w:rsidRPr="00323305">
        <w:rPr>
          <w:rFonts w:ascii="Times New Roman" w:hAnsi="Times New Roman"/>
          <w:color w:val="000000"/>
          <w:sz w:val="22"/>
        </w:rPr>
        <w:t>1</w:t>
      </w:r>
      <w:r w:rsidRPr="00323305">
        <w:rPr>
          <w:rFonts w:ascii="Times New Roman" w:hAnsi="Times New Roman"/>
          <w:color w:val="000000"/>
          <w:sz w:val="22"/>
        </w:rPr>
        <w:t>）日常维护方案及收费标准（人工</w:t>
      </w:r>
      <w:r w:rsidRPr="00323305">
        <w:rPr>
          <w:rFonts w:ascii="Times New Roman" w:hAnsi="Times New Roman"/>
          <w:color w:val="000000"/>
          <w:sz w:val="22"/>
        </w:rPr>
        <w:t>+</w:t>
      </w:r>
      <w:r w:rsidRPr="00323305">
        <w:rPr>
          <w:rFonts w:ascii="Times New Roman" w:hAnsi="Times New Roman"/>
          <w:color w:val="000000"/>
          <w:sz w:val="22"/>
        </w:rPr>
        <w:t>耗材）</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w:t>
      </w:r>
      <w:r w:rsidRPr="00323305">
        <w:rPr>
          <w:rFonts w:ascii="Times New Roman" w:hAnsi="Times New Roman"/>
          <w:color w:val="000000"/>
          <w:sz w:val="22"/>
        </w:rPr>
        <w:t>2</w:t>
      </w:r>
      <w:r w:rsidRPr="00323305">
        <w:rPr>
          <w:rFonts w:ascii="Times New Roman" w:hAnsi="Times New Roman"/>
          <w:color w:val="000000"/>
          <w:sz w:val="22"/>
        </w:rPr>
        <w:t>）系统发生故障后的应急响应方案及收费标准（人工</w:t>
      </w:r>
      <w:r w:rsidRPr="00323305">
        <w:rPr>
          <w:rFonts w:ascii="Times New Roman" w:hAnsi="Times New Roman"/>
          <w:color w:val="000000"/>
          <w:sz w:val="22"/>
        </w:rPr>
        <w:t>+</w:t>
      </w:r>
      <w:r w:rsidRPr="00323305">
        <w:rPr>
          <w:rFonts w:ascii="Times New Roman" w:hAnsi="Times New Roman"/>
          <w:color w:val="000000"/>
          <w:sz w:val="22"/>
        </w:rPr>
        <w:t>耗材）</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72" w:name="_Toc80867214"/>
      <w:r w:rsidRPr="00323305">
        <w:rPr>
          <w:rFonts w:ascii="Times New Roman" w:hAnsi="Times New Roman"/>
          <w:b/>
          <w:color w:val="000000"/>
          <w:sz w:val="22"/>
        </w:rPr>
        <w:t xml:space="preserve">15 </w:t>
      </w:r>
      <w:r w:rsidRPr="00323305">
        <w:rPr>
          <w:rFonts w:ascii="Times New Roman" w:hAnsi="Times New Roman"/>
          <w:b/>
          <w:color w:val="000000"/>
          <w:sz w:val="22"/>
        </w:rPr>
        <w:t>项目的保密和知识产权</w:t>
      </w:r>
      <w:bookmarkEnd w:id="72"/>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bookmarkStart w:id="73" w:name="_Hlk491545887"/>
      <w:r w:rsidRPr="00323305">
        <w:rPr>
          <w:rFonts w:ascii="Times New Roman" w:hAnsi="Times New Roman"/>
          <w:color w:val="000000"/>
          <w:sz w:val="22"/>
        </w:rPr>
        <w:t xml:space="preserve">15.1 </w:t>
      </w:r>
      <w:r w:rsidRPr="00323305">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15.2</w:t>
      </w:r>
      <w:r w:rsidRPr="00323305">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15.3</w:t>
      </w:r>
      <w:r w:rsidRPr="00323305">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 xml:space="preserve">15.4 </w:t>
      </w:r>
      <w:r w:rsidRPr="00323305">
        <w:rPr>
          <w:rFonts w:ascii="Times New Roman" w:hAnsi="Times New Roman"/>
          <w:color w:val="000000"/>
          <w:sz w:val="22"/>
        </w:rPr>
        <w:t>中标人应遵守合同文件约定内容的保密要求。如果采购人提供的内容属于保密的，应签订保密协议，且双方均有保密义务。</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15.5</w:t>
      </w:r>
      <w:r w:rsidRPr="00323305">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投标人应提供需求说明书、业务流程分析、数据库设计、使用说明书等完整文档，包括但不仅限于：《软件需求说明书》、《概要设计说明书》、《系统安装配置说明书》、《测试计划》、《测试分析报告》、《操作手册》</w:t>
      </w:r>
      <w:r w:rsidRPr="00323305">
        <w:rPr>
          <w:rFonts w:ascii="Times New Roman" w:hAnsi="Times New Roman" w:hint="eastAsia"/>
          <w:color w:val="000000"/>
          <w:sz w:val="22"/>
        </w:rPr>
        <w:t>、《源代码》、《产品工具包》</w:t>
      </w:r>
      <w:r w:rsidRPr="00323305">
        <w:rPr>
          <w:rFonts w:ascii="Times New Roman" w:hAnsi="Times New Roman"/>
          <w:color w:val="000000"/>
          <w:sz w:val="22"/>
        </w:rPr>
        <w:t>。</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 xml:space="preserve">15.6 </w:t>
      </w:r>
      <w:r w:rsidRPr="00323305">
        <w:rPr>
          <w:rFonts w:ascii="Times New Roman" w:hAnsi="Times New Roman"/>
          <w:color w:val="000000"/>
          <w:sz w:val="22"/>
        </w:rPr>
        <w:t>如采购人使用该标的物构成上述侵权的，则中标人承担全部责任。</w:t>
      </w:r>
      <w:bookmarkEnd w:id="73"/>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74" w:name="_Toc80867215"/>
      <w:r w:rsidRPr="00323305">
        <w:rPr>
          <w:rFonts w:ascii="Times New Roman" w:hAnsi="Times New Roman"/>
          <w:b/>
          <w:color w:val="000000"/>
          <w:sz w:val="22"/>
        </w:rPr>
        <w:t xml:space="preserve">16 </w:t>
      </w:r>
      <w:r w:rsidRPr="00323305">
        <w:rPr>
          <w:rFonts w:ascii="Times New Roman" w:hAnsi="Times New Roman"/>
          <w:b/>
          <w:color w:val="000000"/>
          <w:sz w:val="22"/>
        </w:rPr>
        <w:t>技术培训</w:t>
      </w:r>
      <w:bookmarkEnd w:id="74"/>
    </w:p>
    <w:p w:rsidR="00323305" w:rsidRPr="00323305" w:rsidRDefault="00323305" w:rsidP="00323305">
      <w:pPr>
        <w:adjustRightInd w:val="0"/>
        <w:snapToGrid w:val="0"/>
        <w:spacing w:line="300" w:lineRule="auto"/>
        <w:ind w:firstLineChars="200" w:firstLine="442"/>
        <w:rPr>
          <w:rFonts w:ascii="Times New Roman" w:hAnsi="Times New Roman"/>
          <w:b/>
          <w:color w:val="000000"/>
          <w:sz w:val="22"/>
        </w:rPr>
      </w:pPr>
      <w:r w:rsidRPr="00323305">
        <w:rPr>
          <w:rFonts w:ascii="Times New Roman" w:hAnsi="Times New Roman"/>
          <w:b/>
          <w:color w:val="000000"/>
          <w:sz w:val="22"/>
        </w:rPr>
        <w:t>16.1</w:t>
      </w:r>
      <w:r w:rsidRPr="00323305">
        <w:rPr>
          <w:rFonts w:ascii="Times New Roman" w:hAnsi="Times New Roman"/>
          <w:b/>
          <w:color w:val="000000"/>
          <w:sz w:val="22"/>
        </w:rPr>
        <w:t>技术</w:t>
      </w:r>
      <w:r w:rsidRPr="00323305">
        <w:rPr>
          <w:rFonts w:ascii="Times New Roman" w:hAnsi="Times New Roman" w:hint="eastAsia"/>
          <w:b/>
          <w:color w:val="000000"/>
          <w:sz w:val="22"/>
        </w:rPr>
        <w:t>文档要求</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投标方应根据《国家电子政务工程建设项目管理暂行办法》（</w:t>
      </w:r>
      <w:proofErr w:type="gramStart"/>
      <w:r w:rsidRPr="00323305">
        <w:rPr>
          <w:rFonts w:ascii="Times New Roman" w:hAnsi="Times New Roman"/>
          <w:color w:val="000000"/>
          <w:sz w:val="22"/>
        </w:rPr>
        <w:t>国家发改委</w:t>
      </w:r>
      <w:proofErr w:type="gramEnd"/>
      <w:r w:rsidRPr="00323305">
        <w:rPr>
          <w:rFonts w:ascii="Times New Roman" w:hAnsi="Times New Roman"/>
          <w:color w:val="000000"/>
          <w:sz w:val="22"/>
        </w:rPr>
        <w:t>[2007]</w:t>
      </w:r>
      <w:r w:rsidRPr="00323305">
        <w:rPr>
          <w:rFonts w:ascii="Times New Roman" w:hAnsi="Times New Roman"/>
          <w:color w:val="000000"/>
          <w:sz w:val="22"/>
        </w:rPr>
        <w:t>第</w:t>
      </w:r>
      <w:r w:rsidRPr="00323305">
        <w:rPr>
          <w:rFonts w:ascii="Times New Roman" w:hAnsi="Times New Roman"/>
          <w:color w:val="000000"/>
          <w:sz w:val="22"/>
        </w:rPr>
        <w:t>55</w:t>
      </w:r>
      <w:r w:rsidRPr="00323305">
        <w:rPr>
          <w:rFonts w:ascii="Times New Roman" w:hAnsi="Times New Roman"/>
          <w:color w:val="000000"/>
          <w:sz w:val="22"/>
        </w:rPr>
        <w:t>号）、《国家档案局关于印发＜国家电子政务工程建设项目档案管理暂行办法＞的意见》（</w:t>
      </w:r>
      <w:proofErr w:type="gramStart"/>
      <w:r w:rsidRPr="00323305">
        <w:rPr>
          <w:rFonts w:ascii="Times New Roman" w:hAnsi="Times New Roman"/>
          <w:color w:val="000000"/>
          <w:sz w:val="22"/>
        </w:rPr>
        <w:t>档发</w:t>
      </w:r>
      <w:proofErr w:type="gramEnd"/>
      <w:r w:rsidRPr="00323305">
        <w:rPr>
          <w:rFonts w:ascii="Times New Roman" w:hAnsi="Times New Roman"/>
          <w:color w:val="000000"/>
          <w:sz w:val="22"/>
        </w:rPr>
        <w:t>[2008]3</w:t>
      </w:r>
      <w:r w:rsidRPr="00323305">
        <w:rPr>
          <w:rFonts w:ascii="Times New Roman" w:hAnsi="Times New Roman"/>
          <w:color w:val="000000"/>
          <w:sz w:val="22"/>
        </w:rPr>
        <w:t>号）和《计算机软件文档编制规范》（</w:t>
      </w:r>
      <w:r w:rsidRPr="00323305">
        <w:rPr>
          <w:rFonts w:ascii="Times New Roman" w:hAnsi="Times New Roman"/>
          <w:color w:val="000000"/>
          <w:sz w:val="22"/>
        </w:rPr>
        <w:t>GB8567-2006</w:t>
      </w:r>
      <w:r w:rsidRPr="00323305">
        <w:rPr>
          <w:rFonts w:ascii="Times New Roman" w:hAnsi="Times New Roman"/>
          <w:color w:val="000000"/>
          <w:sz w:val="22"/>
        </w:rPr>
        <w:t>）和等相关规定，</w:t>
      </w:r>
      <w:r w:rsidRPr="00323305">
        <w:rPr>
          <w:rFonts w:ascii="Times New Roman" w:hAnsi="Times New Roman" w:hint="eastAsia"/>
          <w:color w:val="000000"/>
          <w:sz w:val="22"/>
        </w:rPr>
        <w:t>并按照招标文件、投标文件及其附件所约定的内容进行交付，</w:t>
      </w:r>
      <w:r w:rsidRPr="00323305">
        <w:rPr>
          <w:rFonts w:ascii="Times New Roman" w:hAnsi="Times New Roman"/>
          <w:color w:val="000000"/>
          <w:sz w:val="22"/>
        </w:rPr>
        <w:t>提供工作所要产生的各类项目管理文件、设计阶段文件、实施阶段文件及系统软件、验收文件等的目录及简要说明。</w:t>
      </w:r>
      <w:r w:rsidRPr="00323305">
        <w:rPr>
          <w:rFonts w:ascii="Times New Roman" w:hAnsi="Times New Roman" w:hint="eastAsia"/>
          <w:color w:val="000000"/>
          <w:sz w:val="22"/>
        </w:rPr>
        <w:t>所交付的文档与文件应当是可供人阅读的书面和电子文档。</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hint="eastAsia"/>
          <w:color w:val="000000"/>
          <w:sz w:val="22"/>
        </w:rPr>
        <w:t>系统验收后中标人需提供详细的相关技术文档、维护文档和使用说明书等资料。</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hint="eastAsia"/>
          <w:color w:val="000000"/>
          <w:sz w:val="22"/>
        </w:rPr>
        <w:lastRenderedPageBreak/>
        <w:t>技术文档：包括详细设计方案、实施方案、实施过程文档、验收标准及报告等。</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hint="eastAsia"/>
          <w:color w:val="000000"/>
          <w:sz w:val="22"/>
        </w:rPr>
        <w:t>维护文档：包括、应急预案、各项管理制度、维护手册、移交清单（含厂商出厂合格证和使用说明书）等。</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hint="eastAsia"/>
          <w:color w:val="000000"/>
          <w:sz w:val="22"/>
        </w:rPr>
        <w:t>使用说明书：包括培训资料、使用说明书等。</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hint="eastAsia"/>
          <w:color w:val="000000"/>
          <w:sz w:val="22"/>
        </w:rPr>
        <w:t>中标人应同时交付软件的源代码、产品工具包。</w:t>
      </w:r>
    </w:p>
    <w:p w:rsidR="00323305" w:rsidRPr="00323305" w:rsidRDefault="00323305" w:rsidP="00323305">
      <w:pPr>
        <w:adjustRightInd w:val="0"/>
        <w:snapToGrid w:val="0"/>
        <w:spacing w:line="300" w:lineRule="auto"/>
        <w:ind w:firstLineChars="200" w:firstLine="442"/>
        <w:rPr>
          <w:rFonts w:ascii="Times New Roman" w:hAnsi="Times New Roman"/>
          <w:b/>
          <w:color w:val="000000"/>
          <w:sz w:val="22"/>
        </w:rPr>
      </w:pPr>
      <w:r w:rsidRPr="00323305">
        <w:rPr>
          <w:rFonts w:ascii="Times New Roman" w:hAnsi="Times New Roman"/>
          <w:b/>
          <w:color w:val="000000"/>
          <w:sz w:val="22"/>
        </w:rPr>
        <w:t>16.2</w:t>
      </w:r>
      <w:r w:rsidRPr="00323305">
        <w:rPr>
          <w:rFonts w:ascii="Times New Roman" w:hAnsi="Times New Roman" w:hint="eastAsia"/>
          <w:b/>
          <w:color w:val="000000"/>
          <w:sz w:val="22"/>
        </w:rPr>
        <w:t xml:space="preserve"> </w:t>
      </w:r>
      <w:r w:rsidRPr="00323305">
        <w:rPr>
          <w:rFonts w:ascii="Times New Roman" w:hAnsi="Times New Roman"/>
          <w:b/>
          <w:color w:val="000000"/>
          <w:sz w:val="22"/>
        </w:rPr>
        <w:t>技术服务：</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w:t>
      </w:r>
      <w:r w:rsidRPr="00323305">
        <w:rPr>
          <w:rFonts w:ascii="Times New Roman" w:hAnsi="Times New Roman"/>
          <w:color w:val="000000"/>
          <w:sz w:val="22"/>
        </w:rPr>
        <w:t>1</w:t>
      </w:r>
      <w:r w:rsidRPr="00323305">
        <w:rPr>
          <w:rFonts w:ascii="Times New Roman" w:hAnsi="Times New Roman"/>
          <w:color w:val="000000"/>
          <w:sz w:val="22"/>
        </w:rPr>
        <w:t>）投标人应在投标文件中详细说明技术指导和技术支持的范围和程度。</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w:t>
      </w:r>
      <w:r w:rsidRPr="00323305">
        <w:rPr>
          <w:rFonts w:ascii="Times New Roman" w:hAnsi="Times New Roman"/>
          <w:color w:val="000000"/>
          <w:sz w:val="22"/>
        </w:rPr>
        <w:t>2</w:t>
      </w:r>
      <w:r w:rsidRPr="00323305">
        <w:rPr>
          <w:rFonts w:ascii="Times New Roman" w:hAnsi="Times New Roman"/>
          <w:color w:val="000000"/>
          <w:sz w:val="22"/>
        </w:rPr>
        <w:t>）投标人应在投标文件中提出保修期之后的设备返修流程，包括返修时间，替用设备，以及返修价格。</w:t>
      </w:r>
    </w:p>
    <w:p w:rsidR="00323305" w:rsidRPr="00323305" w:rsidRDefault="00323305" w:rsidP="00323305">
      <w:pPr>
        <w:adjustRightInd w:val="0"/>
        <w:snapToGrid w:val="0"/>
        <w:spacing w:line="300" w:lineRule="auto"/>
        <w:ind w:firstLineChars="200" w:firstLine="442"/>
        <w:rPr>
          <w:rFonts w:ascii="Times New Roman" w:hAnsi="Times New Roman"/>
          <w:b/>
          <w:color w:val="000000"/>
          <w:sz w:val="22"/>
        </w:rPr>
      </w:pPr>
      <w:r w:rsidRPr="00323305">
        <w:rPr>
          <w:rFonts w:ascii="Times New Roman" w:hAnsi="Times New Roman" w:hint="eastAsia"/>
          <w:b/>
          <w:color w:val="000000"/>
          <w:sz w:val="22"/>
        </w:rPr>
        <w:t xml:space="preserve">16.3 </w:t>
      </w:r>
      <w:r w:rsidRPr="00323305">
        <w:rPr>
          <w:rFonts w:ascii="Times New Roman" w:hAnsi="Times New Roman" w:hint="eastAsia"/>
          <w:b/>
          <w:color w:val="000000"/>
          <w:sz w:val="22"/>
        </w:rPr>
        <w:t>培训要求</w:t>
      </w:r>
    </w:p>
    <w:p w:rsidR="00323305" w:rsidRPr="00323305" w:rsidRDefault="00323305" w:rsidP="00323305">
      <w:pPr>
        <w:adjustRightInd w:val="0"/>
        <w:snapToGrid w:val="0"/>
        <w:spacing w:line="300" w:lineRule="auto"/>
        <w:ind w:firstLineChars="200" w:firstLine="440"/>
        <w:rPr>
          <w:rFonts w:ascii="Times New Roman" w:hAnsi="Times New Roman"/>
          <w:color w:val="000000"/>
          <w:sz w:val="22"/>
        </w:rPr>
      </w:pPr>
      <w:r w:rsidRPr="00323305">
        <w:rPr>
          <w:rFonts w:ascii="Times New Roman" w:hAnsi="Times New Roman"/>
          <w:color w:val="000000"/>
          <w:sz w:val="22"/>
        </w:rPr>
        <w:t>项目验收完成后，提供总计不少于</w:t>
      </w:r>
      <w:r w:rsidRPr="00323305">
        <w:rPr>
          <w:rFonts w:ascii="Times New Roman" w:hAnsi="Times New Roman"/>
          <w:color w:val="000000"/>
          <w:sz w:val="22"/>
        </w:rPr>
        <w:t>10</w:t>
      </w:r>
      <w:r w:rsidRPr="00323305">
        <w:rPr>
          <w:rFonts w:ascii="Times New Roman" w:hAnsi="Times New Roman"/>
          <w:color w:val="000000"/>
          <w:sz w:val="22"/>
        </w:rPr>
        <w:t>人次的培训服务，须提供具体的培训方案。需要详细描述培训内容、人数、时间、地点，培训的材料由投标人负责解决。建设方需要对管理人员进行相应的使用培训，确保相关人员达到能独立进行管理、初步判断故障及</w:t>
      </w:r>
      <w:proofErr w:type="gramStart"/>
      <w:r w:rsidRPr="00323305">
        <w:rPr>
          <w:rFonts w:ascii="Times New Roman" w:hAnsi="Times New Roman"/>
          <w:color w:val="000000"/>
          <w:sz w:val="22"/>
        </w:rPr>
        <w:t>简单维护</w:t>
      </w:r>
      <w:proofErr w:type="gramEnd"/>
      <w:r w:rsidRPr="00323305">
        <w:rPr>
          <w:rFonts w:ascii="Times New Roman" w:hAnsi="Times New Roman"/>
          <w:color w:val="000000"/>
          <w:sz w:val="22"/>
        </w:rPr>
        <w:t>管理等工作，保证系统的正常使用。需要对使用人员进行</w:t>
      </w:r>
      <w:r w:rsidRPr="00323305">
        <w:rPr>
          <w:rFonts w:ascii="Times New Roman" w:hAnsi="Times New Roman"/>
          <w:color w:val="000000"/>
          <w:sz w:val="22"/>
        </w:rPr>
        <w:t>1</w:t>
      </w:r>
      <w:r w:rsidRPr="00323305">
        <w:rPr>
          <w:rFonts w:ascii="Times New Roman" w:hAnsi="Times New Roman"/>
          <w:color w:val="000000"/>
          <w:sz w:val="22"/>
        </w:rPr>
        <w:t>次以上集中培训，使得用户快速适应系统。项目竣工后需提供使用说明书、维护手册等文档资料，便于日后维护和使用。</w:t>
      </w:r>
    </w:p>
    <w:p w:rsidR="00323305" w:rsidRPr="00323305" w:rsidRDefault="00323305" w:rsidP="00323305">
      <w:pPr>
        <w:adjustRightInd w:val="0"/>
        <w:snapToGrid w:val="0"/>
        <w:spacing w:line="300" w:lineRule="auto"/>
        <w:ind w:firstLineChars="200" w:firstLine="400"/>
        <w:jc w:val="left"/>
        <w:rPr>
          <w:rFonts w:ascii="Times New Roman" w:hAnsi="Times New Roman"/>
          <w:color w:val="000000"/>
          <w:sz w:val="20"/>
          <w:szCs w:val="20"/>
        </w:rPr>
      </w:pPr>
    </w:p>
    <w:p w:rsidR="00323305" w:rsidRPr="00323305" w:rsidRDefault="00323305" w:rsidP="00323305">
      <w:pPr>
        <w:adjustRightInd w:val="0"/>
        <w:snapToGrid w:val="0"/>
        <w:spacing w:line="300" w:lineRule="auto"/>
        <w:jc w:val="center"/>
        <w:outlineLvl w:val="1"/>
        <w:rPr>
          <w:rFonts w:ascii="Times New Roman" w:hAnsi="Times New Roman"/>
          <w:color w:val="000000"/>
          <w:sz w:val="30"/>
          <w:szCs w:val="30"/>
        </w:rPr>
      </w:pPr>
      <w:bookmarkStart w:id="75" w:name="_Toc475631915"/>
      <w:bookmarkStart w:id="76" w:name="_Toc506191154"/>
      <w:bookmarkStart w:id="77" w:name="_Toc80867216"/>
      <w:r w:rsidRPr="00323305">
        <w:rPr>
          <w:rFonts w:ascii="Times New Roman" w:hAnsi="Times New Roman"/>
          <w:color w:val="000000"/>
          <w:sz w:val="30"/>
          <w:szCs w:val="30"/>
        </w:rPr>
        <w:t>四、投标报价须知</w:t>
      </w:r>
      <w:bookmarkEnd w:id="75"/>
      <w:bookmarkEnd w:id="76"/>
      <w:bookmarkEnd w:id="77"/>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78" w:name="_Toc490037251"/>
      <w:bookmarkStart w:id="79" w:name="_Toc506191155"/>
      <w:bookmarkStart w:id="80" w:name="_Toc80867217"/>
      <w:r w:rsidRPr="00323305">
        <w:rPr>
          <w:rFonts w:ascii="Times New Roman" w:hAnsi="Times New Roman"/>
          <w:b/>
          <w:color w:val="000000"/>
          <w:sz w:val="22"/>
        </w:rPr>
        <w:t xml:space="preserve">17 </w:t>
      </w:r>
      <w:r w:rsidRPr="00323305">
        <w:rPr>
          <w:rFonts w:ascii="Times New Roman" w:hAnsi="Times New Roman"/>
          <w:b/>
          <w:color w:val="000000"/>
          <w:sz w:val="22"/>
        </w:rPr>
        <w:t>投标报价依据</w:t>
      </w:r>
      <w:bookmarkEnd w:id="78"/>
      <w:bookmarkEnd w:id="79"/>
      <w:bookmarkEnd w:id="80"/>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 xml:space="preserve">17.1 </w:t>
      </w:r>
      <w:r w:rsidRPr="00323305">
        <w:rPr>
          <w:rFonts w:ascii="Times New Roman" w:hAnsi="Times New Roman"/>
          <w:color w:val="000000"/>
          <w:sz w:val="22"/>
        </w:rPr>
        <w:t>投标报价计算依据包括本项目的招标文件（包括提供的附件）、招标文件答疑或修改的补充文书、工作量清单、项目现场条件等。</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17.2</w:t>
      </w:r>
      <w:r w:rsidRPr="00323305">
        <w:rPr>
          <w:rFonts w:ascii="Times New Roman" w:hAnsi="Times New Roman"/>
          <w:color w:val="000000"/>
          <w:sz w:val="22"/>
        </w:rPr>
        <w:t>招标文件明确的</w:t>
      </w:r>
      <w:r w:rsidRPr="00323305">
        <w:rPr>
          <w:rFonts w:ascii="Times New Roman" w:hAnsi="Times New Roman" w:hint="eastAsia"/>
          <w:color w:val="000000"/>
          <w:sz w:val="22"/>
        </w:rPr>
        <w:t>项目</w:t>
      </w:r>
      <w:r w:rsidRPr="00323305">
        <w:rPr>
          <w:rFonts w:ascii="Times New Roman" w:hAnsi="Times New Roman"/>
          <w:color w:val="000000"/>
          <w:sz w:val="22"/>
        </w:rPr>
        <w:t>范围、</w:t>
      </w:r>
      <w:r w:rsidRPr="00323305">
        <w:rPr>
          <w:rFonts w:ascii="Times New Roman" w:hAnsi="Times New Roman" w:hint="eastAsia"/>
          <w:color w:val="000000"/>
          <w:sz w:val="22"/>
        </w:rPr>
        <w:t>实施</w:t>
      </w:r>
      <w:r w:rsidRPr="00323305">
        <w:rPr>
          <w:rFonts w:ascii="Times New Roman" w:hAnsi="Times New Roman"/>
          <w:color w:val="000000"/>
          <w:sz w:val="22"/>
        </w:rPr>
        <w:t>内容、</w:t>
      </w:r>
      <w:r w:rsidRPr="00323305">
        <w:rPr>
          <w:rFonts w:ascii="Times New Roman" w:hAnsi="Times New Roman" w:hint="eastAsia"/>
          <w:color w:val="000000"/>
          <w:sz w:val="22"/>
        </w:rPr>
        <w:t>实施</w:t>
      </w:r>
      <w:r w:rsidRPr="00323305">
        <w:rPr>
          <w:rFonts w:ascii="Times New Roman" w:hAnsi="Times New Roman"/>
          <w:color w:val="000000"/>
          <w:sz w:val="22"/>
        </w:rPr>
        <w:t>期限、质量要求、</w:t>
      </w:r>
      <w:r w:rsidRPr="00323305">
        <w:rPr>
          <w:rFonts w:ascii="Times New Roman" w:hAnsi="Times New Roman" w:hint="eastAsia"/>
          <w:color w:val="000000"/>
          <w:sz w:val="22"/>
        </w:rPr>
        <w:t>售后服务、</w:t>
      </w:r>
      <w:r w:rsidRPr="00323305">
        <w:rPr>
          <w:rFonts w:ascii="Times New Roman" w:hAnsi="Times New Roman"/>
          <w:color w:val="000000"/>
          <w:sz w:val="22"/>
        </w:rPr>
        <w:t>管理要求与标准及考核要求等。</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17.3</w:t>
      </w:r>
      <w:r w:rsidRPr="00323305">
        <w:rPr>
          <w:rFonts w:ascii="Times New Roman" w:hAnsi="Times New Roman"/>
          <w:color w:val="000000"/>
          <w:sz w:val="22"/>
        </w:rPr>
        <w:t>工作量清单说明</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 xml:space="preserve">17.3.1 </w:t>
      </w:r>
      <w:r w:rsidRPr="00323305">
        <w:rPr>
          <w:rFonts w:ascii="Times New Roman" w:hAnsi="Times New Roman"/>
          <w:color w:val="000000"/>
          <w:sz w:val="22"/>
        </w:rPr>
        <w:t>工作量清单应与投标人须知、合同条件、项目质量标准和要求等文件结合起来理解或解释。</w:t>
      </w:r>
    </w:p>
    <w:p w:rsidR="00323305" w:rsidRPr="00323305" w:rsidRDefault="00323305" w:rsidP="00323305">
      <w:pPr>
        <w:adjustRightInd w:val="0"/>
        <w:snapToGrid w:val="0"/>
        <w:spacing w:line="300" w:lineRule="auto"/>
        <w:ind w:firstLineChars="200" w:firstLine="440"/>
        <w:jc w:val="left"/>
        <w:rPr>
          <w:rFonts w:ascii="Times New Roman" w:hAnsi="Times New Roman"/>
          <w:sz w:val="22"/>
        </w:rPr>
      </w:pPr>
      <w:r w:rsidRPr="00323305">
        <w:rPr>
          <w:rFonts w:ascii="Times New Roman" w:hAnsi="Times New Roman"/>
          <w:sz w:val="22"/>
        </w:rPr>
        <w:t>17.3.2</w:t>
      </w:r>
      <w:r w:rsidRPr="00323305">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81" w:name="_Toc490037252"/>
      <w:bookmarkStart w:id="82" w:name="_Toc506191156"/>
      <w:bookmarkStart w:id="83" w:name="_Toc80867218"/>
      <w:r w:rsidRPr="00323305">
        <w:rPr>
          <w:rFonts w:ascii="Times New Roman" w:hAnsi="Times New Roman"/>
          <w:b/>
          <w:color w:val="000000"/>
          <w:sz w:val="22"/>
        </w:rPr>
        <w:t>18</w:t>
      </w:r>
      <w:bookmarkStart w:id="84" w:name="_Toc490037253"/>
      <w:bookmarkEnd w:id="81"/>
      <w:r w:rsidRPr="00323305">
        <w:rPr>
          <w:rFonts w:ascii="Times New Roman" w:hAnsi="Times New Roman"/>
          <w:b/>
          <w:color w:val="000000"/>
          <w:sz w:val="22"/>
        </w:rPr>
        <w:t>投标报价</w:t>
      </w:r>
      <w:bookmarkEnd w:id="84"/>
      <w:r w:rsidRPr="00323305">
        <w:rPr>
          <w:rFonts w:ascii="Times New Roman" w:hAnsi="Times New Roman"/>
          <w:b/>
          <w:color w:val="000000"/>
          <w:sz w:val="22"/>
        </w:rPr>
        <w:t>内容</w:t>
      </w:r>
      <w:bookmarkEnd w:id="82"/>
      <w:bookmarkEnd w:id="83"/>
    </w:p>
    <w:p w:rsidR="00323305" w:rsidRPr="00323305" w:rsidRDefault="00323305" w:rsidP="00323305">
      <w:pPr>
        <w:adjustRightInd w:val="0"/>
        <w:snapToGrid w:val="0"/>
        <w:spacing w:line="300" w:lineRule="auto"/>
        <w:ind w:firstLineChars="200" w:firstLine="440"/>
        <w:jc w:val="left"/>
        <w:rPr>
          <w:rFonts w:ascii="Times New Roman" w:hAnsi="Times New Roman"/>
          <w:sz w:val="22"/>
        </w:rPr>
      </w:pPr>
      <w:r w:rsidRPr="00323305">
        <w:rPr>
          <w:rFonts w:ascii="Times New Roman" w:hAnsi="Times New Roman"/>
          <w:color w:val="000000"/>
          <w:sz w:val="22"/>
        </w:rPr>
        <w:t xml:space="preserve">18.1 </w:t>
      </w:r>
      <w:r w:rsidRPr="00323305">
        <w:rPr>
          <w:rFonts w:ascii="Times New Roman" w:hAnsi="Times New Roman"/>
          <w:color w:val="000000"/>
          <w:sz w:val="22"/>
        </w:rPr>
        <w:t>本项</w:t>
      </w:r>
      <w:r w:rsidRPr="00323305">
        <w:rPr>
          <w:rFonts w:ascii="Times New Roman" w:hAnsi="Times New Roman"/>
          <w:sz w:val="22"/>
        </w:rPr>
        <w:t>目报价为</w:t>
      </w:r>
      <w:proofErr w:type="gramStart"/>
      <w:r w:rsidRPr="00323305">
        <w:rPr>
          <w:rFonts w:ascii="Times New Roman" w:hAnsi="Times New Roman"/>
          <w:sz w:val="22"/>
        </w:rPr>
        <w:t>全费用</w:t>
      </w:r>
      <w:proofErr w:type="gramEnd"/>
      <w:r w:rsidRPr="00323305">
        <w:rPr>
          <w:rFonts w:ascii="Times New Roman" w:hAnsi="Times New Roman"/>
          <w:sz w:val="22"/>
        </w:rPr>
        <w:t>报价，是履行合同的最终价格，除投标需求中另有说明外，投标报价（即投标总价）应包括</w:t>
      </w:r>
      <w:r w:rsidRPr="00323305">
        <w:rPr>
          <w:rFonts w:ascii="Times New Roman" w:hAnsi="Times New Roman"/>
          <w:color w:val="0000FF"/>
          <w:sz w:val="22"/>
        </w:rPr>
        <w:t>项目前期调研、数据收集和分析、方案设计、项目研发、</w:t>
      </w:r>
      <w:r w:rsidRPr="00323305">
        <w:rPr>
          <w:rFonts w:ascii="Times New Roman" w:hAnsi="Times New Roman" w:hint="eastAsia"/>
          <w:color w:val="0000FF"/>
          <w:sz w:val="22"/>
        </w:rPr>
        <w:t>基础环境集成实施、智能化安装工程、硬件集成实施、软件开发和集成实施、安全集成实施、系统调试及</w:t>
      </w:r>
      <w:r w:rsidRPr="00323305">
        <w:rPr>
          <w:rFonts w:ascii="Times New Roman" w:hAnsi="Times New Roman"/>
          <w:color w:val="0000FF"/>
          <w:sz w:val="22"/>
        </w:rPr>
        <w:t>试运行、验收和评估、操作培训、</w:t>
      </w:r>
      <w:r w:rsidRPr="00323305">
        <w:rPr>
          <w:rFonts w:ascii="Times New Roman" w:hAnsi="Times New Roman" w:hint="eastAsia"/>
          <w:color w:val="0000FF"/>
          <w:sz w:val="22"/>
        </w:rPr>
        <w:t>售后服务、</w:t>
      </w:r>
      <w:r w:rsidRPr="00323305">
        <w:rPr>
          <w:rFonts w:ascii="Times New Roman" w:hAnsi="Times New Roman"/>
          <w:color w:val="0000FF"/>
          <w:sz w:val="22"/>
        </w:rPr>
        <w:t>投入使用这一系列过程中所包含的所有费用。</w:t>
      </w:r>
    </w:p>
    <w:p w:rsidR="00323305" w:rsidRPr="00323305" w:rsidRDefault="00323305" w:rsidP="00323305">
      <w:pPr>
        <w:adjustRightInd w:val="0"/>
        <w:snapToGrid w:val="0"/>
        <w:spacing w:line="300" w:lineRule="auto"/>
        <w:ind w:firstLineChars="200" w:firstLine="440"/>
        <w:jc w:val="left"/>
        <w:rPr>
          <w:rFonts w:ascii="Times New Roman" w:hAnsi="Times New Roman"/>
          <w:sz w:val="22"/>
        </w:rPr>
      </w:pPr>
      <w:r w:rsidRPr="00323305">
        <w:rPr>
          <w:rFonts w:ascii="Times New Roman" w:hAnsi="Times New Roman"/>
          <w:sz w:val="22"/>
        </w:rPr>
        <w:t xml:space="preserve">18.2 </w:t>
      </w:r>
      <w:r w:rsidRPr="00323305">
        <w:rPr>
          <w:rFonts w:ascii="Times New Roman" w:hAnsi="Times New Roman"/>
          <w:sz w:val="22"/>
        </w:rPr>
        <w:t>投标报价中投标人应考虑本项目可能存在的风险因素。投标报价应将所有工作内容考虑在内，如有漏项或缺项，均属于投标人的风险</w:t>
      </w:r>
      <w:r w:rsidRPr="00323305">
        <w:rPr>
          <w:rFonts w:ascii="Times New Roman" w:hAnsi="Times New Roman" w:hint="eastAsia"/>
          <w:sz w:val="22"/>
        </w:rPr>
        <w:t>，其费用视作已分配在报价明细表内单价或总价之中</w:t>
      </w:r>
      <w:r w:rsidRPr="00323305">
        <w:rPr>
          <w:rFonts w:ascii="Times New Roman" w:hAnsi="Times New Roman"/>
          <w:sz w:val="22"/>
        </w:rPr>
        <w:t>。投标人应逐项计算并填写单价、合计价和总价。</w:t>
      </w:r>
    </w:p>
    <w:p w:rsidR="00323305" w:rsidRPr="00323305" w:rsidRDefault="00323305" w:rsidP="00323305">
      <w:pPr>
        <w:adjustRightInd w:val="0"/>
        <w:snapToGrid w:val="0"/>
        <w:spacing w:line="300" w:lineRule="auto"/>
        <w:ind w:firstLineChars="200" w:firstLine="440"/>
        <w:jc w:val="left"/>
        <w:rPr>
          <w:rFonts w:ascii="Times New Roman" w:hAnsi="Times New Roman"/>
          <w:sz w:val="22"/>
        </w:rPr>
      </w:pPr>
      <w:r w:rsidRPr="00323305">
        <w:rPr>
          <w:rFonts w:ascii="Times New Roman" w:hAnsi="Times New Roman"/>
          <w:sz w:val="22"/>
        </w:rPr>
        <w:t>18.3</w:t>
      </w:r>
      <w:r w:rsidRPr="00323305">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323305" w:rsidRPr="00323305" w:rsidRDefault="00323305" w:rsidP="00323305">
      <w:pPr>
        <w:adjustRightInd w:val="0"/>
        <w:snapToGrid w:val="0"/>
        <w:spacing w:line="300" w:lineRule="auto"/>
        <w:ind w:firstLineChars="200" w:firstLine="440"/>
        <w:jc w:val="left"/>
        <w:rPr>
          <w:rFonts w:ascii="Times New Roman" w:hAnsi="Times New Roman"/>
          <w:sz w:val="22"/>
        </w:rPr>
      </w:pPr>
      <w:r w:rsidRPr="00323305">
        <w:rPr>
          <w:rFonts w:ascii="Times New Roman" w:hAnsi="Times New Roman"/>
          <w:sz w:val="22"/>
        </w:rPr>
        <w:lastRenderedPageBreak/>
        <w:t xml:space="preserve">18.4 </w:t>
      </w:r>
      <w:r w:rsidRPr="00323305">
        <w:rPr>
          <w:rFonts w:ascii="Times New Roman" w:hAnsi="Times New Roman"/>
          <w:sz w:val="22"/>
        </w:rPr>
        <w:t>投标人按照投标文件格式中所附的表式完整地填写《开标一览表》及各类投标报价明细表，说明其拟提供服务的内容、数量、价格、时间、价格构成等。</w:t>
      </w: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85" w:name="_Toc490037254"/>
      <w:bookmarkStart w:id="86" w:name="_Toc506191157"/>
      <w:bookmarkStart w:id="87" w:name="_Toc80867219"/>
      <w:r w:rsidRPr="00323305">
        <w:rPr>
          <w:rFonts w:ascii="Times New Roman" w:hAnsi="Times New Roman"/>
          <w:b/>
          <w:color w:val="000000"/>
          <w:sz w:val="22"/>
        </w:rPr>
        <w:t>19</w:t>
      </w:r>
      <w:r w:rsidRPr="00323305">
        <w:rPr>
          <w:rFonts w:ascii="Times New Roman" w:hAnsi="Times New Roman"/>
          <w:b/>
          <w:color w:val="000000"/>
          <w:sz w:val="22"/>
        </w:rPr>
        <w:t>投标报价控制性条款</w:t>
      </w:r>
      <w:bookmarkEnd w:id="85"/>
      <w:bookmarkEnd w:id="86"/>
      <w:bookmarkEnd w:id="87"/>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 xml:space="preserve">19.1 </w:t>
      </w:r>
      <w:r w:rsidRPr="00323305">
        <w:rPr>
          <w:rFonts w:ascii="Times New Roman" w:hAnsi="Times New Roman"/>
          <w:color w:val="000000"/>
          <w:sz w:val="22"/>
        </w:rPr>
        <w:t>投标报价不得超过公布的预算金额</w:t>
      </w:r>
      <w:r w:rsidRPr="00323305">
        <w:rPr>
          <w:rFonts w:ascii="Times New Roman" w:hAnsi="Times New Roman" w:hint="eastAsia"/>
          <w:color w:val="000000"/>
          <w:sz w:val="22"/>
        </w:rPr>
        <w:t>或最高限价</w:t>
      </w:r>
      <w:r w:rsidRPr="00323305">
        <w:rPr>
          <w:rFonts w:ascii="Times New Roman" w:hAnsi="Times New Roman"/>
          <w:color w:val="000000"/>
          <w:sz w:val="22"/>
        </w:rPr>
        <w:t>，其中各分项报价（如有要求）均不得超过对应的预算金额</w:t>
      </w:r>
      <w:r w:rsidRPr="00323305">
        <w:rPr>
          <w:rFonts w:ascii="Times New Roman" w:hAnsi="Times New Roman" w:hint="eastAsia"/>
          <w:color w:val="000000"/>
          <w:sz w:val="22"/>
        </w:rPr>
        <w:t>或最高限价</w:t>
      </w:r>
      <w:r w:rsidRPr="00323305">
        <w:rPr>
          <w:rFonts w:ascii="Times New Roman" w:hAnsi="Times New Roman"/>
          <w:color w:val="000000"/>
          <w:sz w:val="22"/>
        </w:rPr>
        <w:t>。</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 xml:space="preserve">19.2 </w:t>
      </w:r>
      <w:r w:rsidRPr="00323305">
        <w:rPr>
          <w:rFonts w:ascii="Times New Roman" w:hAnsi="Times New Roman"/>
          <w:color w:val="000000"/>
          <w:sz w:val="22"/>
        </w:rPr>
        <w:t>本项目只允许有一个报价，任何有选择的报价将不予接受。</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 xml:space="preserve">19.3 </w:t>
      </w:r>
      <w:r w:rsidRPr="00323305">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宋体" w:hAnsi="宋体"/>
          <w:sz w:val="22"/>
        </w:rPr>
        <w:t>★</w:t>
      </w:r>
      <w:r w:rsidRPr="00323305">
        <w:rPr>
          <w:rFonts w:ascii="Times New Roman" w:hAnsi="Times New Roman"/>
          <w:color w:val="000000"/>
          <w:sz w:val="22"/>
        </w:rPr>
        <w:t>19.4</w:t>
      </w:r>
      <w:r w:rsidRPr="00323305">
        <w:rPr>
          <w:rFonts w:ascii="Times New Roman" w:hAnsi="Times New Roman"/>
          <w:color w:val="000000"/>
          <w:sz w:val="22"/>
        </w:rPr>
        <w:t>经评标委员会审定，投标报价存在下列情形之一的，该投标文件作无效标处理：</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themeColor="text1"/>
          <w:sz w:val="22"/>
        </w:rPr>
      </w:pPr>
      <w:r w:rsidRPr="00323305">
        <w:rPr>
          <w:rFonts w:ascii="Times New Roman" w:hAnsi="Times New Roman"/>
          <w:color w:val="000000"/>
          <w:sz w:val="22"/>
        </w:rPr>
        <w:t>19.4.1</w:t>
      </w:r>
      <w:r w:rsidRPr="00323305">
        <w:rPr>
          <w:rFonts w:ascii="Times New Roman" w:hAnsi="Times New Roman"/>
          <w:color w:val="000000" w:themeColor="text1"/>
          <w:sz w:val="22"/>
        </w:rPr>
        <w:t>减少工作量清单中核心工作内容数量</w:t>
      </w:r>
      <w:r w:rsidRPr="00323305">
        <w:rPr>
          <w:rFonts w:ascii="Times New Roman" w:hAnsi="Times New Roman" w:hint="eastAsia"/>
          <w:color w:val="000000" w:themeColor="text1"/>
          <w:sz w:val="22"/>
        </w:rPr>
        <w:t>；</w:t>
      </w:r>
    </w:p>
    <w:p w:rsidR="00323305" w:rsidRPr="00323305" w:rsidRDefault="00323305" w:rsidP="00323305">
      <w:pPr>
        <w:adjustRightInd w:val="0"/>
        <w:snapToGrid w:val="0"/>
        <w:spacing w:line="300" w:lineRule="auto"/>
        <w:ind w:firstLineChars="200" w:firstLine="440"/>
        <w:jc w:val="left"/>
        <w:rPr>
          <w:rFonts w:ascii="Times New Roman" w:hAnsi="Times New Roman"/>
          <w:color w:val="000000"/>
          <w:sz w:val="22"/>
        </w:rPr>
      </w:pPr>
      <w:r w:rsidRPr="00323305">
        <w:rPr>
          <w:rFonts w:ascii="Times New Roman" w:hAnsi="Times New Roman"/>
          <w:color w:val="000000"/>
          <w:sz w:val="22"/>
        </w:rPr>
        <w:t xml:space="preserve">19.4.2 </w:t>
      </w:r>
      <w:r w:rsidRPr="00323305">
        <w:rPr>
          <w:rFonts w:ascii="Times New Roman" w:hAnsi="Times New Roman"/>
          <w:color w:val="000000"/>
          <w:sz w:val="22"/>
        </w:rPr>
        <w:t>投标报价和技术方案明显不相符的。</w:t>
      </w:r>
    </w:p>
    <w:p w:rsidR="00323305" w:rsidRPr="00323305" w:rsidRDefault="00323305" w:rsidP="00323305">
      <w:pPr>
        <w:adjustRightInd w:val="0"/>
        <w:snapToGrid w:val="0"/>
        <w:spacing w:line="300" w:lineRule="auto"/>
        <w:ind w:firstLineChars="200" w:firstLine="602"/>
        <w:jc w:val="left"/>
        <w:rPr>
          <w:rFonts w:ascii="Times New Roman" w:hAnsi="Times New Roman"/>
          <w:b/>
          <w:kern w:val="0"/>
          <w:sz w:val="30"/>
          <w:szCs w:val="30"/>
        </w:rPr>
      </w:pPr>
    </w:p>
    <w:p w:rsidR="00323305" w:rsidRPr="00323305" w:rsidRDefault="00323305" w:rsidP="00323305">
      <w:pPr>
        <w:adjustRightInd w:val="0"/>
        <w:snapToGrid w:val="0"/>
        <w:jc w:val="center"/>
        <w:outlineLvl w:val="1"/>
        <w:rPr>
          <w:rFonts w:ascii="Times New Roman" w:hAnsi="Times New Roman"/>
          <w:sz w:val="30"/>
          <w:szCs w:val="30"/>
        </w:rPr>
      </w:pPr>
      <w:bookmarkStart w:id="88" w:name="_Toc495411563"/>
      <w:bookmarkStart w:id="89" w:name="_Toc506191158"/>
      <w:bookmarkStart w:id="90" w:name="_Toc80867220"/>
      <w:r w:rsidRPr="00323305">
        <w:rPr>
          <w:rFonts w:ascii="Times New Roman" w:hAnsi="Times New Roman"/>
          <w:sz w:val="30"/>
          <w:szCs w:val="30"/>
        </w:rPr>
        <w:t>五、政府采购政策</w:t>
      </w:r>
      <w:bookmarkEnd w:id="88"/>
      <w:bookmarkEnd w:id="89"/>
      <w:bookmarkEnd w:id="90"/>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91" w:name="_Toc495411564"/>
      <w:bookmarkStart w:id="92" w:name="_Toc506191159"/>
      <w:bookmarkStart w:id="93" w:name="_Toc80867221"/>
      <w:r w:rsidRPr="00323305">
        <w:rPr>
          <w:rFonts w:ascii="Times New Roman" w:hAnsi="Times New Roman"/>
          <w:b/>
          <w:color w:val="000000"/>
          <w:sz w:val="22"/>
        </w:rPr>
        <w:t xml:space="preserve">20 </w:t>
      </w:r>
      <w:r w:rsidRPr="00323305">
        <w:rPr>
          <w:rFonts w:ascii="Times New Roman" w:hAnsi="Times New Roman" w:hint="eastAsia"/>
          <w:b/>
          <w:color w:val="000000"/>
          <w:sz w:val="22"/>
        </w:rPr>
        <w:t>节能产品政府采购</w:t>
      </w:r>
      <w:bookmarkEnd w:id="91"/>
      <w:bookmarkEnd w:id="92"/>
      <w:bookmarkEnd w:id="93"/>
    </w:p>
    <w:p w:rsidR="00323305" w:rsidRPr="00323305" w:rsidRDefault="00323305" w:rsidP="00323305">
      <w:pPr>
        <w:adjustRightInd w:val="0"/>
        <w:snapToGrid w:val="0"/>
        <w:spacing w:line="300" w:lineRule="auto"/>
        <w:ind w:firstLineChars="200" w:firstLine="440"/>
        <w:rPr>
          <w:rFonts w:ascii="Times New Roman" w:hAnsi="Times New Roman"/>
          <w:sz w:val="22"/>
        </w:rPr>
      </w:pPr>
      <w:bookmarkStart w:id="94" w:name="_Toc481849905"/>
      <w:bookmarkStart w:id="95" w:name="_Toc486604821"/>
      <w:bookmarkStart w:id="96" w:name="_Toc495411566"/>
      <w:bookmarkStart w:id="97" w:name="_Toc506191161"/>
      <w:r w:rsidRPr="00323305">
        <w:rPr>
          <w:rFonts w:ascii="Times New Roman" w:hAnsi="Times New Roman" w:hint="eastAsia"/>
          <w:sz w:val="22"/>
        </w:rPr>
        <w:t>20</w:t>
      </w:r>
      <w:r w:rsidRPr="00323305">
        <w:rPr>
          <w:rFonts w:ascii="Times New Roman" w:hAnsi="Times New Roman"/>
          <w:sz w:val="22"/>
        </w:rPr>
        <w:t xml:space="preserve">.1 </w:t>
      </w:r>
      <w:r w:rsidRPr="00323305">
        <w:rPr>
          <w:rFonts w:ascii="Times New Roman" w:hAnsi="Times New Roman"/>
          <w:sz w:val="22"/>
        </w:rPr>
        <w:t>按照财政部、</w:t>
      </w:r>
      <w:proofErr w:type="gramStart"/>
      <w:r w:rsidRPr="00323305">
        <w:rPr>
          <w:rFonts w:ascii="Times New Roman" w:hAnsi="Times New Roman"/>
          <w:sz w:val="22"/>
        </w:rPr>
        <w:t>发改委</w:t>
      </w:r>
      <w:proofErr w:type="gramEnd"/>
      <w:r w:rsidRPr="00323305">
        <w:rPr>
          <w:rFonts w:ascii="Times New Roman" w:hAnsi="Times New Roman"/>
          <w:sz w:val="22"/>
        </w:rPr>
        <w:t>发布的《关于印发〈节能产品政府采购实施意见〉的通知》（财库</w:t>
      </w:r>
      <w:r w:rsidRPr="00323305">
        <w:rPr>
          <w:rFonts w:ascii="Times New Roman" w:hAnsi="Times New Roman"/>
          <w:sz w:val="22"/>
        </w:rPr>
        <w:t>[2004]185</w:t>
      </w:r>
      <w:r w:rsidRPr="00323305">
        <w:rPr>
          <w:rFonts w:ascii="Times New Roman" w:hAnsi="Times New Roman"/>
          <w:sz w:val="22"/>
        </w:rPr>
        <w:t>号）和《财政部发展改革委生态环境部市场监管总局关于调整优化节能产品、环境标志产品政府采购执行机制的通知》（财库〔</w:t>
      </w:r>
      <w:r w:rsidRPr="00323305">
        <w:rPr>
          <w:rFonts w:ascii="Times New Roman" w:hAnsi="Times New Roman"/>
          <w:sz w:val="22"/>
        </w:rPr>
        <w:t>2019</w:t>
      </w:r>
      <w:r w:rsidRPr="00323305">
        <w:rPr>
          <w:rFonts w:ascii="Times New Roman" w:hAnsi="Times New Roman"/>
          <w:sz w:val="22"/>
        </w:rPr>
        <w:t>〕</w:t>
      </w:r>
      <w:r w:rsidRPr="00323305">
        <w:rPr>
          <w:rFonts w:ascii="Times New Roman" w:hAnsi="Times New Roman"/>
          <w:sz w:val="22"/>
        </w:rPr>
        <w:t>9</w:t>
      </w:r>
      <w:r w:rsidRPr="00323305">
        <w:rPr>
          <w:rFonts w:ascii="Times New Roman" w:hAnsi="Times New Roman"/>
          <w:sz w:val="22"/>
        </w:rPr>
        <w:t>号）的要求，采购人采购的产品属于</w:t>
      </w:r>
      <w:r w:rsidRPr="00323305">
        <w:rPr>
          <w:rFonts w:ascii="Times New Roman" w:hAnsi="Times New Roman"/>
          <w:sz w:val="22"/>
        </w:rPr>
        <w:t>“</w:t>
      </w:r>
      <w:r w:rsidRPr="00323305">
        <w:rPr>
          <w:rFonts w:ascii="Times New Roman" w:hAnsi="Times New Roman"/>
          <w:sz w:val="22"/>
        </w:rPr>
        <w:t>节能产品品目清单</w:t>
      </w:r>
      <w:r w:rsidRPr="00323305">
        <w:rPr>
          <w:rFonts w:ascii="Times New Roman" w:hAnsi="Times New Roman"/>
          <w:sz w:val="22"/>
        </w:rPr>
        <w:t>”</w:t>
      </w:r>
      <w:r w:rsidRPr="00323305">
        <w:rPr>
          <w:rFonts w:ascii="Times New Roman" w:hAnsi="Times New Roman"/>
          <w:sz w:val="22"/>
        </w:rPr>
        <w:t>中的，在技术、服务等指标同等条件下，应当优先采购节能产品。采购人需购买的材料产品属于政府强制采购节能产品品目的，</w:t>
      </w:r>
      <w:r w:rsidRPr="00323305">
        <w:rPr>
          <w:rFonts w:ascii="Times New Roman" w:hAnsi="Times New Roman" w:hint="eastAsia"/>
          <w:sz w:val="22"/>
        </w:rPr>
        <w:t>投标人</w:t>
      </w:r>
      <w:r w:rsidRPr="00323305">
        <w:rPr>
          <w:rFonts w:ascii="Times New Roman" w:hAnsi="Times New Roman"/>
          <w:sz w:val="22"/>
        </w:rPr>
        <w:t>必须选用节能产品。</w:t>
      </w:r>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20</w:t>
      </w:r>
      <w:r w:rsidRPr="00323305">
        <w:rPr>
          <w:rFonts w:ascii="Times New Roman" w:hAnsi="Times New Roman"/>
          <w:sz w:val="22"/>
        </w:rPr>
        <w:t>.2</w:t>
      </w:r>
      <w:r w:rsidRPr="00323305">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98" w:name="_Toc535412970"/>
      <w:bookmarkStart w:id="99" w:name="_Toc4671589"/>
      <w:bookmarkStart w:id="100" w:name="_Toc80867222"/>
      <w:r w:rsidRPr="00323305">
        <w:rPr>
          <w:rFonts w:ascii="Times New Roman" w:hAnsi="Times New Roman" w:hint="eastAsia"/>
          <w:b/>
          <w:color w:val="000000"/>
          <w:sz w:val="22"/>
        </w:rPr>
        <w:t>21</w:t>
      </w:r>
      <w:r w:rsidRPr="00323305">
        <w:rPr>
          <w:rFonts w:ascii="Times New Roman" w:hAnsi="Times New Roman"/>
          <w:b/>
          <w:color w:val="000000"/>
          <w:sz w:val="22"/>
        </w:rPr>
        <w:t>环境标志产品政府采购</w:t>
      </w:r>
      <w:bookmarkEnd w:id="98"/>
      <w:bookmarkEnd w:id="99"/>
      <w:bookmarkEnd w:id="100"/>
    </w:p>
    <w:p w:rsidR="00323305" w:rsidRPr="00323305" w:rsidRDefault="00323305" w:rsidP="00323305">
      <w:pPr>
        <w:adjustRightInd w:val="0"/>
        <w:snapToGrid w:val="0"/>
        <w:spacing w:line="300" w:lineRule="auto"/>
        <w:ind w:firstLineChars="200" w:firstLine="440"/>
        <w:rPr>
          <w:rFonts w:ascii="Times New Roman" w:hAnsi="Times New Roman"/>
          <w:sz w:val="22"/>
        </w:rPr>
      </w:pPr>
      <w:r w:rsidRPr="00323305">
        <w:rPr>
          <w:rFonts w:ascii="Times New Roman" w:hAnsi="Times New Roman" w:hint="eastAsia"/>
          <w:sz w:val="22"/>
        </w:rPr>
        <w:t>21</w:t>
      </w:r>
      <w:r w:rsidRPr="00323305">
        <w:rPr>
          <w:rFonts w:ascii="Times New Roman" w:hAnsi="Times New Roman"/>
          <w:sz w:val="22"/>
        </w:rPr>
        <w:t xml:space="preserve">.1 </w:t>
      </w:r>
      <w:r w:rsidRPr="00323305">
        <w:rPr>
          <w:rFonts w:ascii="Times New Roman" w:hAnsi="Times New Roman"/>
          <w:sz w:val="22"/>
        </w:rPr>
        <w:t>按照财政部、环保总局联合印发的《关于环境标志产品政府采购实施的意见》（财库</w:t>
      </w:r>
      <w:r w:rsidRPr="00323305">
        <w:rPr>
          <w:rFonts w:ascii="Times New Roman" w:hAnsi="Times New Roman"/>
          <w:sz w:val="22"/>
        </w:rPr>
        <w:t>[2006]90</w:t>
      </w:r>
      <w:r w:rsidRPr="00323305">
        <w:rPr>
          <w:rFonts w:ascii="Times New Roman" w:hAnsi="Times New Roman"/>
          <w:sz w:val="22"/>
        </w:rPr>
        <w:t>号）和《财政部发展改革委生态环境部市场监管总局关于调整优化节能产品、环境标志产品政府采购执行机制的通知》（财库〔</w:t>
      </w:r>
      <w:r w:rsidRPr="00323305">
        <w:rPr>
          <w:rFonts w:ascii="Times New Roman" w:hAnsi="Times New Roman"/>
          <w:sz w:val="22"/>
        </w:rPr>
        <w:t>2019</w:t>
      </w:r>
      <w:r w:rsidRPr="00323305">
        <w:rPr>
          <w:rFonts w:ascii="Times New Roman" w:hAnsi="Times New Roman"/>
          <w:sz w:val="22"/>
        </w:rPr>
        <w:t>〕</w:t>
      </w:r>
      <w:r w:rsidRPr="00323305">
        <w:rPr>
          <w:rFonts w:ascii="Times New Roman" w:hAnsi="Times New Roman"/>
          <w:sz w:val="22"/>
        </w:rPr>
        <w:t>9</w:t>
      </w:r>
      <w:r w:rsidRPr="00323305">
        <w:rPr>
          <w:rFonts w:ascii="Times New Roman" w:hAnsi="Times New Roman"/>
          <w:sz w:val="22"/>
        </w:rPr>
        <w:t>号）的要求，采购人采购的产品属于</w:t>
      </w:r>
      <w:r w:rsidRPr="00323305">
        <w:rPr>
          <w:rFonts w:ascii="Times New Roman" w:hAnsi="Times New Roman"/>
          <w:sz w:val="22"/>
        </w:rPr>
        <w:t>“</w:t>
      </w:r>
      <w:r w:rsidRPr="00323305">
        <w:rPr>
          <w:rFonts w:ascii="Times New Roman" w:hAnsi="Times New Roman"/>
          <w:sz w:val="22"/>
        </w:rPr>
        <w:t>环境标志产品品目清单</w:t>
      </w:r>
      <w:r w:rsidRPr="00323305">
        <w:rPr>
          <w:rFonts w:ascii="Times New Roman" w:hAnsi="Times New Roman"/>
          <w:sz w:val="22"/>
        </w:rPr>
        <w:t>”</w:t>
      </w:r>
      <w:r w:rsidRPr="00323305">
        <w:rPr>
          <w:rFonts w:ascii="Times New Roman" w:hAnsi="Times New Roman"/>
          <w:sz w:val="22"/>
        </w:rPr>
        <w:t>中的，在性能、技术、服务等指标同等条件下，应当优先采购环境标志产品。</w:t>
      </w:r>
    </w:p>
    <w:p w:rsidR="00323305" w:rsidRPr="00323305" w:rsidRDefault="00323305" w:rsidP="00323305">
      <w:pPr>
        <w:adjustRightInd w:val="0"/>
        <w:snapToGrid w:val="0"/>
        <w:spacing w:line="300" w:lineRule="auto"/>
        <w:ind w:firstLineChars="200" w:firstLine="440"/>
        <w:rPr>
          <w:rFonts w:ascii="Times New Roman" w:hAnsi="Times New Roman"/>
          <w:b/>
          <w:sz w:val="22"/>
        </w:rPr>
      </w:pPr>
      <w:r w:rsidRPr="00323305">
        <w:rPr>
          <w:rFonts w:ascii="Times New Roman" w:hAnsi="Times New Roman" w:hint="eastAsia"/>
          <w:sz w:val="22"/>
        </w:rPr>
        <w:t>21</w:t>
      </w:r>
      <w:r w:rsidRPr="00323305">
        <w:rPr>
          <w:rFonts w:ascii="Times New Roman" w:hAnsi="Times New Roman"/>
          <w:sz w:val="22"/>
        </w:rPr>
        <w:t>.2</w:t>
      </w:r>
      <w:r w:rsidRPr="00323305">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101" w:name="_Toc80867223"/>
      <w:r w:rsidRPr="00323305">
        <w:rPr>
          <w:rFonts w:ascii="Times New Roman" w:hAnsi="Times New Roman"/>
          <w:b/>
          <w:color w:val="000000"/>
          <w:sz w:val="22"/>
        </w:rPr>
        <w:t xml:space="preserve">22 </w:t>
      </w:r>
      <w:r w:rsidRPr="00323305">
        <w:rPr>
          <w:rFonts w:ascii="Times New Roman" w:hAnsi="Times New Roman" w:hint="eastAsia"/>
          <w:b/>
          <w:color w:val="000000"/>
          <w:sz w:val="22"/>
        </w:rPr>
        <w:t>促进中小企业发展</w:t>
      </w:r>
      <w:bookmarkEnd w:id="94"/>
      <w:bookmarkEnd w:id="95"/>
      <w:bookmarkEnd w:id="96"/>
      <w:bookmarkEnd w:id="97"/>
      <w:bookmarkEnd w:id="101"/>
    </w:p>
    <w:p w:rsidR="00323305" w:rsidRPr="00323305" w:rsidRDefault="00323305" w:rsidP="00323305">
      <w:pPr>
        <w:tabs>
          <w:tab w:val="left" w:pos="3060"/>
        </w:tabs>
        <w:adjustRightInd w:val="0"/>
        <w:snapToGrid w:val="0"/>
        <w:spacing w:line="300" w:lineRule="auto"/>
        <w:ind w:firstLineChars="200" w:firstLine="442"/>
        <w:rPr>
          <w:rFonts w:ascii="Times New Roman" w:hAnsi="Times New Roman"/>
          <w:sz w:val="22"/>
        </w:rPr>
      </w:pPr>
      <w:bookmarkStart w:id="102" w:name="_Toc481849906"/>
      <w:bookmarkStart w:id="103" w:name="_Toc486604822"/>
      <w:bookmarkStart w:id="104" w:name="_Toc495411567"/>
      <w:bookmarkStart w:id="105" w:name="_Toc506191162"/>
      <w:r w:rsidRPr="00323305">
        <w:rPr>
          <w:rFonts w:ascii="宋体" w:hAnsi="宋体" w:cs="宋体" w:hint="eastAsia"/>
          <w:b/>
          <w:bCs/>
          <w:kern w:val="0"/>
          <w:sz w:val="22"/>
        </w:rPr>
        <w:t>★</w:t>
      </w:r>
      <w:r w:rsidRPr="00323305">
        <w:rPr>
          <w:rFonts w:ascii="Times New Roman" w:hAnsi="Times New Roman" w:hint="eastAsia"/>
          <w:sz w:val="22"/>
        </w:rPr>
        <w:t>22</w:t>
      </w:r>
      <w:r w:rsidRPr="00323305">
        <w:rPr>
          <w:rFonts w:ascii="Times New Roman" w:hAnsi="Times New Roman"/>
          <w:bCs/>
          <w:sz w:val="22"/>
        </w:rPr>
        <w:t>.1</w:t>
      </w:r>
      <w:r w:rsidRPr="00323305">
        <w:rPr>
          <w:rFonts w:ascii="Times New Roman" w:hAnsi="Times New Roman"/>
          <w:sz w:val="22"/>
        </w:rPr>
        <w:t>中小企业（含中型、小型、微型企业，下同）的划定按照《中小企业划型标准规定》（工信部联企业【</w:t>
      </w:r>
      <w:r w:rsidRPr="00323305">
        <w:rPr>
          <w:rFonts w:ascii="Times New Roman" w:hAnsi="Times New Roman"/>
          <w:sz w:val="22"/>
        </w:rPr>
        <w:t>2011</w:t>
      </w:r>
      <w:r w:rsidRPr="00323305">
        <w:rPr>
          <w:rFonts w:ascii="Times New Roman" w:hAnsi="Times New Roman"/>
          <w:sz w:val="22"/>
        </w:rPr>
        <w:t>】</w:t>
      </w:r>
      <w:r w:rsidRPr="00323305">
        <w:rPr>
          <w:rFonts w:ascii="Times New Roman" w:hAnsi="Times New Roman"/>
          <w:sz w:val="22"/>
        </w:rPr>
        <w:t>300</w:t>
      </w:r>
      <w:r w:rsidRPr="00323305">
        <w:rPr>
          <w:rFonts w:ascii="Times New Roman" w:hAnsi="Times New Roman"/>
          <w:sz w:val="22"/>
        </w:rPr>
        <w:t>号）执行，参加</w:t>
      </w:r>
      <w:r w:rsidRPr="00323305">
        <w:rPr>
          <w:rFonts w:ascii="Times New Roman" w:hAnsi="Times New Roman" w:hint="eastAsia"/>
          <w:sz w:val="22"/>
        </w:rPr>
        <w:t>投标</w:t>
      </w:r>
      <w:r w:rsidRPr="00323305">
        <w:rPr>
          <w:rFonts w:ascii="Times New Roman" w:hAnsi="Times New Roman"/>
          <w:sz w:val="22"/>
        </w:rPr>
        <w:t>的中小企业应当提供《中小企业声明函》（具体格式见</w:t>
      </w:r>
      <w:r w:rsidRPr="00323305">
        <w:rPr>
          <w:rFonts w:ascii="Times New Roman" w:hAnsi="Times New Roman"/>
          <w:sz w:val="22"/>
        </w:rPr>
        <w:t>“</w:t>
      </w:r>
      <w:r w:rsidRPr="00323305">
        <w:rPr>
          <w:rFonts w:ascii="Times New Roman" w:hAnsi="Times New Roman"/>
          <w:sz w:val="22"/>
        </w:rPr>
        <w:t>响应文件格式</w:t>
      </w:r>
      <w:r w:rsidRPr="00323305">
        <w:rPr>
          <w:rFonts w:ascii="Times New Roman" w:hAnsi="Times New Roman"/>
          <w:sz w:val="22"/>
        </w:rPr>
        <w:t>”</w:t>
      </w:r>
      <w:r w:rsidRPr="00323305">
        <w:rPr>
          <w:rFonts w:ascii="Times New Roman" w:hAnsi="Times New Roman"/>
          <w:sz w:val="22"/>
        </w:rPr>
        <w:t>），反之，视作非中、小微企业，不具备参与</w:t>
      </w:r>
      <w:r w:rsidRPr="00323305">
        <w:rPr>
          <w:rFonts w:ascii="Times New Roman" w:hAnsi="Times New Roman" w:hint="eastAsia"/>
          <w:sz w:val="22"/>
        </w:rPr>
        <w:t>投标</w:t>
      </w:r>
      <w:r w:rsidRPr="00323305">
        <w:rPr>
          <w:rFonts w:ascii="Times New Roman" w:hAnsi="Times New Roman"/>
          <w:sz w:val="22"/>
        </w:rPr>
        <w:t>资格。如项目允许联合体参与竞争的，则联合体中各方均应为中小企业，并按本款要求提供《中小企业声明函》。</w:t>
      </w:r>
    </w:p>
    <w:p w:rsidR="00323305" w:rsidRPr="00323305" w:rsidRDefault="00323305" w:rsidP="00323305">
      <w:pPr>
        <w:adjustRightInd w:val="0"/>
        <w:snapToGrid w:val="0"/>
        <w:spacing w:line="300" w:lineRule="auto"/>
        <w:ind w:firstLineChars="200" w:firstLine="442"/>
        <w:rPr>
          <w:rFonts w:ascii="Times New Roman" w:hAnsi="Times New Roman"/>
          <w:sz w:val="22"/>
        </w:rPr>
      </w:pPr>
      <w:r w:rsidRPr="00323305">
        <w:rPr>
          <w:rFonts w:ascii="宋体" w:hAnsi="宋体" w:cs="宋体" w:hint="eastAsia"/>
          <w:b/>
          <w:bCs/>
          <w:kern w:val="0"/>
          <w:sz w:val="22"/>
        </w:rPr>
        <w:t>★</w:t>
      </w:r>
      <w:r w:rsidRPr="00323305">
        <w:rPr>
          <w:rFonts w:ascii="Times New Roman" w:hAnsi="Times New Roman" w:hint="eastAsia"/>
          <w:sz w:val="22"/>
        </w:rPr>
        <w:t>22</w:t>
      </w:r>
      <w:r w:rsidRPr="00323305">
        <w:rPr>
          <w:rFonts w:ascii="Times New Roman" w:hAnsi="Times New Roman"/>
          <w:sz w:val="22"/>
        </w:rPr>
        <w:t xml:space="preserve">.2 </w:t>
      </w:r>
      <w:r w:rsidRPr="00323305">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23305">
        <w:rPr>
          <w:rFonts w:ascii="Times New Roman" w:hAnsi="Times New Roman" w:hint="eastAsia"/>
          <w:sz w:val="22"/>
        </w:rPr>
        <w:t>管理</w:t>
      </w:r>
      <w:r w:rsidRPr="00323305">
        <w:rPr>
          <w:rFonts w:ascii="Times New Roman" w:hAnsi="Times New Roman"/>
          <w:sz w:val="22"/>
        </w:rPr>
        <w:t>办法》。</w:t>
      </w:r>
    </w:p>
    <w:p w:rsidR="00323305" w:rsidRPr="00323305" w:rsidRDefault="00323305" w:rsidP="00323305">
      <w:pPr>
        <w:adjustRightInd w:val="0"/>
        <w:snapToGrid w:val="0"/>
        <w:spacing w:line="300" w:lineRule="auto"/>
        <w:ind w:firstLineChars="200" w:firstLine="442"/>
        <w:rPr>
          <w:rFonts w:ascii="Times New Roman" w:hAnsi="Times New Roman"/>
          <w:sz w:val="22"/>
        </w:rPr>
      </w:pPr>
      <w:r w:rsidRPr="00323305">
        <w:rPr>
          <w:rFonts w:ascii="宋体" w:hAnsi="宋体" w:cs="宋体" w:hint="eastAsia"/>
          <w:b/>
          <w:bCs/>
          <w:kern w:val="0"/>
          <w:sz w:val="22"/>
        </w:rPr>
        <w:t>★</w:t>
      </w:r>
      <w:r w:rsidRPr="00323305">
        <w:rPr>
          <w:rFonts w:ascii="Times New Roman" w:hAnsi="Times New Roman" w:hint="eastAsia"/>
          <w:sz w:val="22"/>
        </w:rPr>
        <w:t>22</w:t>
      </w:r>
      <w:r w:rsidRPr="00323305">
        <w:rPr>
          <w:rFonts w:ascii="Times New Roman" w:hAnsi="Times New Roman"/>
          <w:sz w:val="22"/>
        </w:rPr>
        <w:t xml:space="preserve">.3 </w:t>
      </w:r>
      <w:r w:rsidRPr="00323305">
        <w:rPr>
          <w:rFonts w:ascii="Times New Roman" w:hAnsi="Times New Roman"/>
          <w:sz w:val="22"/>
        </w:rPr>
        <w:t>如项目允许联合体参与竞争的，组成联合体的中型企业和其他自然人、法人或者其他组织，与小型、微型企业之间不得存在投资关系。</w:t>
      </w:r>
    </w:p>
    <w:p w:rsidR="00323305" w:rsidRPr="00323305" w:rsidRDefault="00323305" w:rsidP="00323305">
      <w:pPr>
        <w:adjustRightInd w:val="0"/>
        <w:snapToGrid w:val="0"/>
        <w:spacing w:line="300" w:lineRule="auto"/>
        <w:ind w:firstLineChars="200" w:firstLine="442"/>
        <w:rPr>
          <w:rFonts w:ascii="Times New Roman" w:hAnsi="Times New Roman"/>
          <w:sz w:val="22"/>
        </w:rPr>
      </w:pPr>
      <w:r w:rsidRPr="00323305">
        <w:rPr>
          <w:rFonts w:ascii="宋体" w:hAnsi="宋体" w:cs="宋体" w:hint="eastAsia"/>
          <w:b/>
          <w:bCs/>
          <w:kern w:val="0"/>
          <w:sz w:val="22"/>
        </w:rPr>
        <w:lastRenderedPageBreak/>
        <w:t>★</w:t>
      </w:r>
      <w:r w:rsidRPr="00323305">
        <w:rPr>
          <w:rFonts w:ascii="Times New Roman" w:hAnsi="Times New Roman" w:hint="eastAsia"/>
          <w:sz w:val="22"/>
        </w:rPr>
        <w:t>22</w:t>
      </w:r>
      <w:r w:rsidRPr="00323305">
        <w:rPr>
          <w:rFonts w:ascii="Times New Roman" w:hAnsi="Times New Roman"/>
          <w:sz w:val="22"/>
        </w:rPr>
        <w:t>.4</w:t>
      </w:r>
      <w:r w:rsidRPr="00323305">
        <w:rPr>
          <w:rFonts w:ascii="Times New Roman" w:hAnsi="Times New Roman"/>
          <w:sz w:val="22"/>
        </w:rPr>
        <w:t>供应商如提供虚假材料以谋取成交的，按照《政府采购法》有关条款处理，并记入供应商诚信档案。</w:t>
      </w:r>
    </w:p>
    <w:p w:rsidR="00323305" w:rsidRPr="00323305" w:rsidRDefault="00323305" w:rsidP="00323305">
      <w:pPr>
        <w:adjustRightInd w:val="0"/>
        <w:snapToGrid w:val="0"/>
        <w:spacing w:line="300" w:lineRule="auto"/>
        <w:ind w:firstLineChars="200" w:firstLine="442"/>
        <w:jc w:val="left"/>
        <w:outlineLvl w:val="2"/>
        <w:rPr>
          <w:rFonts w:ascii="Times New Roman" w:hAnsi="Times New Roman"/>
          <w:b/>
          <w:color w:val="000000"/>
          <w:sz w:val="22"/>
        </w:rPr>
      </w:pPr>
      <w:bookmarkStart w:id="106" w:name="_Toc477267172"/>
      <w:bookmarkStart w:id="107" w:name="_Toc486604823"/>
      <w:bookmarkStart w:id="108" w:name="_Toc495411568"/>
      <w:bookmarkStart w:id="109" w:name="_Toc80867224"/>
      <w:bookmarkEnd w:id="102"/>
      <w:bookmarkEnd w:id="103"/>
      <w:bookmarkEnd w:id="104"/>
      <w:bookmarkEnd w:id="105"/>
      <w:r w:rsidRPr="00323305">
        <w:rPr>
          <w:rFonts w:ascii="Times New Roman" w:hAnsi="Times New Roman"/>
          <w:b/>
          <w:color w:val="000000"/>
          <w:sz w:val="22"/>
        </w:rPr>
        <w:t xml:space="preserve">24 </w:t>
      </w:r>
      <w:bookmarkStart w:id="110" w:name="_Toc495411569"/>
      <w:bookmarkEnd w:id="106"/>
      <w:bookmarkEnd w:id="107"/>
      <w:bookmarkEnd w:id="108"/>
      <w:r w:rsidRPr="00323305">
        <w:rPr>
          <w:rFonts w:ascii="Times New Roman" w:hAnsi="Times New Roman" w:hint="eastAsia"/>
          <w:b/>
          <w:color w:val="000000"/>
          <w:sz w:val="22"/>
        </w:rPr>
        <w:t>促进残疾人就业</w:t>
      </w:r>
      <w:bookmarkEnd w:id="110"/>
      <w:r w:rsidRPr="00323305">
        <w:rPr>
          <w:rFonts w:ascii="Times New Roman" w:hAnsi="Times New Roman" w:hint="eastAsia"/>
          <w:b/>
          <w:color w:val="000000"/>
          <w:sz w:val="22"/>
        </w:rPr>
        <w:t>（注：仅残疾人福利单位适用）</w:t>
      </w:r>
      <w:bookmarkEnd w:id="109"/>
    </w:p>
    <w:p w:rsidR="00323305" w:rsidRPr="00323305" w:rsidRDefault="00323305" w:rsidP="00323305">
      <w:pPr>
        <w:adjustRightInd w:val="0"/>
        <w:snapToGrid w:val="0"/>
        <w:spacing w:line="300" w:lineRule="auto"/>
        <w:ind w:firstLineChars="200" w:firstLine="440"/>
        <w:jc w:val="left"/>
        <w:rPr>
          <w:rFonts w:ascii="Times New Roman" w:hAnsi="Times New Roman"/>
          <w:sz w:val="22"/>
        </w:rPr>
      </w:pPr>
      <w:r w:rsidRPr="00323305">
        <w:rPr>
          <w:rFonts w:ascii="Times New Roman" w:hAnsi="Times New Roman"/>
          <w:sz w:val="22"/>
        </w:rPr>
        <w:t xml:space="preserve">24.1 </w:t>
      </w:r>
      <w:bookmarkStart w:id="111" w:name="sendNo"/>
      <w:r w:rsidRPr="00323305">
        <w:rPr>
          <w:rFonts w:ascii="Times New Roman" w:hAnsi="Times New Roman"/>
          <w:sz w:val="22"/>
        </w:rPr>
        <w:t>符合财库</w:t>
      </w:r>
      <w:bookmarkEnd w:id="111"/>
      <w:r w:rsidRPr="00323305">
        <w:rPr>
          <w:rFonts w:ascii="Times New Roman" w:hAnsi="Times New Roman"/>
          <w:sz w:val="22"/>
        </w:rPr>
        <w:t>【</w:t>
      </w:r>
      <w:r w:rsidRPr="00323305">
        <w:rPr>
          <w:rFonts w:ascii="Times New Roman" w:hAnsi="Times New Roman"/>
          <w:sz w:val="22"/>
        </w:rPr>
        <w:t>2017</w:t>
      </w:r>
      <w:r w:rsidRPr="00323305">
        <w:rPr>
          <w:rFonts w:ascii="Times New Roman" w:hAnsi="Times New Roman"/>
          <w:sz w:val="22"/>
        </w:rPr>
        <w:t>】</w:t>
      </w:r>
      <w:r w:rsidRPr="00323305">
        <w:rPr>
          <w:rFonts w:ascii="Times New Roman" w:hAnsi="Times New Roman"/>
          <w:sz w:val="22"/>
        </w:rPr>
        <w:t>141</w:t>
      </w:r>
      <w:r w:rsidRPr="00323305">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323305" w:rsidRDefault="00323305" w:rsidP="00323305">
      <w:pPr>
        <w:adjustRightInd w:val="0"/>
        <w:snapToGrid w:val="0"/>
        <w:spacing w:line="300" w:lineRule="auto"/>
        <w:ind w:firstLineChars="200" w:firstLine="440"/>
        <w:jc w:val="left"/>
        <w:rPr>
          <w:rFonts w:ascii="Times New Roman" w:hAnsi="Times New Roman"/>
          <w:sz w:val="22"/>
        </w:rPr>
      </w:pPr>
      <w:r w:rsidRPr="00323305">
        <w:rPr>
          <w:rFonts w:ascii="Times New Roman" w:hAnsi="Times New Roman" w:hint="eastAsia"/>
          <w:sz w:val="22"/>
        </w:rPr>
        <w:t>24.</w:t>
      </w:r>
      <w:r w:rsidRPr="00323305">
        <w:rPr>
          <w:rFonts w:ascii="Times New Roman" w:hAnsi="Times New Roman"/>
          <w:sz w:val="22"/>
        </w:rPr>
        <w:t xml:space="preserve">2 </w:t>
      </w:r>
      <w:r w:rsidRPr="00323305">
        <w:rPr>
          <w:rFonts w:ascii="Times New Roman" w:hAnsi="Times New Roman"/>
          <w:sz w:val="22"/>
        </w:rPr>
        <w:t>残疾人福利性单位在参加政府采购活动时，</w:t>
      </w:r>
      <w:proofErr w:type="gramStart"/>
      <w:r w:rsidRPr="00323305">
        <w:rPr>
          <w:rFonts w:ascii="Times New Roman" w:hAnsi="Times New Roman"/>
          <w:sz w:val="22"/>
        </w:rPr>
        <w:t>应当按财库</w:t>
      </w:r>
      <w:proofErr w:type="gramEnd"/>
      <w:r w:rsidRPr="00323305">
        <w:rPr>
          <w:rFonts w:ascii="Times New Roman" w:hAnsi="Times New Roman"/>
          <w:sz w:val="22"/>
        </w:rPr>
        <w:t>【</w:t>
      </w:r>
      <w:r w:rsidRPr="00323305">
        <w:rPr>
          <w:rFonts w:ascii="Times New Roman" w:hAnsi="Times New Roman"/>
          <w:sz w:val="22"/>
        </w:rPr>
        <w:t>2017</w:t>
      </w:r>
      <w:r w:rsidRPr="00323305">
        <w:rPr>
          <w:rFonts w:ascii="Times New Roman" w:hAnsi="Times New Roman"/>
          <w:sz w:val="22"/>
        </w:rPr>
        <w:t>】</w:t>
      </w:r>
      <w:r w:rsidRPr="00323305">
        <w:rPr>
          <w:rFonts w:ascii="Times New Roman" w:hAnsi="Times New Roman"/>
          <w:sz w:val="22"/>
        </w:rPr>
        <w:t>141</w:t>
      </w:r>
      <w:r w:rsidRPr="00323305">
        <w:rPr>
          <w:rFonts w:ascii="Times New Roman" w:hAnsi="Times New Roman"/>
          <w:sz w:val="22"/>
        </w:rPr>
        <w:t>号规定的《残疾人福利性单位声明函》（具体格式详见</w:t>
      </w:r>
      <w:r w:rsidRPr="00323305">
        <w:rPr>
          <w:rFonts w:ascii="Times New Roman" w:hAnsi="Times New Roman"/>
          <w:sz w:val="22"/>
        </w:rPr>
        <w:t>“</w:t>
      </w:r>
      <w:r w:rsidRPr="00323305">
        <w:rPr>
          <w:rFonts w:ascii="Times New Roman" w:hAnsi="Times New Roman"/>
          <w:sz w:val="22"/>
        </w:rPr>
        <w:t>投标文件格式</w:t>
      </w:r>
      <w:r w:rsidRPr="00323305">
        <w:rPr>
          <w:rFonts w:ascii="Times New Roman" w:hAnsi="Times New Roman"/>
          <w:sz w:val="22"/>
        </w:rPr>
        <w:t>”</w:t>
      </w:r>
      <w:r w:rsidRPr="00323305">
        <w:rPr>
          <w:rFonts w:ascii="Times New Roman" w:hAnsi="Times New Roman"/>
          <w:sz w:val="22"/>
        </w:rPr>
        <w:t>），并对声明的真实性负责。</w:t>
      </w:r>
    </w:p>
    <w:p w:rsidR="00DC3599" w:rsidRPr="00323305" w:rsidRDefault="00DC3599" w:rsidP="00323305"/>
    <w:sectPr w:rsidR="00DC3599" w:rsidRPr="00323305" w:rsidSect="0067308C">
      <w:footerReference w:type="default" r:id="rId10"/>
      <w:pgSz w:w="11906" w:h="16838"/>
      <w:pgMar w:top="1134" w:right="1276" w:bottom="1440" w:left="1559"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D6E" w:rsidRDefault="007B5D6E" w:rsidP="00DC3599">
      <w:r>
        <w:separator/>
      </w:r>
    </w:p>
  </w:endnote>
  <w:endnote w:type="continuationSeparator" w:id="0">
    <w:p w:rsidR="007B5D6E" w:rsidRDefault="007B5D6E" w:rsidP="00DC3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74" w:rsidRDefault="00BC17B2">
    <w:pPr>
      <w:pStyle w:val="af2"/>
      <w:spacing w:after="120"/>
      <w:jc w:val="center"/>
    </w:pPr>
    <w:r w:rsidRPr="00BC17B2">
      <w:fldChar w:fldCharType="begin"/>
    </w:r>
    <w:r w:rsidR="00FC6E74">
      <w:instrText xml:space="preserve"> PAGE   \* MERGEFORMAT </w:instrText>
    </w:r>
    <w:r w:rsidRPr="00BC17B2">
      <w:fldChar w:fldCharType="separate"/>
    </w:r>
    <w:r w:rsidR="00323305" w:rsidRPr="00323305">
      <w:rPr>
        <w:noProof/>
        <w:lang w:val="zh-CN"/>
      </w:rPr>
      <w:t>1</w:t>
    </w:r>
    <w:r>
      <w:rPr>
        <w:lang w:val="zh-CN"/>
      </w:rPr>
      <w:fldChar w:fldCharType="end"/>
    </w:r>
  </w:p>
  <w:p w:rsidR="00FC6E74" w:rsidRDefault="00FC6E7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D6E" w:rsidRDefault="007B5D6E" w:rsidP="00DC3599">
      <w:r>
        <w:separator/>
      </w:r>
    </w:p>
  </w:footnote>
  <w:footnote w:type="continuationSeparator" w:id="0">
    <w:p w:rsidR="007B5D6E" w:rsidRDefault="007B5D6E" w:rsidP="00DC3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
    <w:nsid w:val="2BC84BE5"/>
    <w:multiLevelType w:val="hybridMultilevel"/>
    <w:tmpl w:val="9FE82918"/>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B96B16"/>
    <w:multiLevelType w:val="singleLevel"/>
    <w:tmpl w:val="59B96B16"/>
    <w:lvl w:ilvl="0">
      <w:start w:val="5"/>
      <w:numFmt w:val="chineseCounting"/>
      <w:suff w:val="nothing"/>
      <w:lvlText w:val="%1、"/>
      <w:lvlJc w:val="left"/>
    </w:lvl>
  </w:abstractNum>
  <w:abstractNum w:abstractNumId="5">
    <w:nsid w:val="63DA5B6C"/>
    <w:multiLevelType w:val="hybridMultilevel"/>
    <w:tmpl w:val="7D8261DE"/>
    <w:lvl w:ilvl="0" w:tplc="2D0A2220">
      <w:start w:val="1"/>
      <w:numFmt w:val="decimal"/>
      <w:lvlText w:val="（%1）"/>
      <w:lvlJc w:val="left"/>
      <w:pPr>
        <w:ind w:left="1162" w:hanging="72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6">
    <w:nsid w:val="7A945D90"/>
    <w:multiLevelType w:val="hybridMultilevel"/>
    <w:tmpl w:val="92E28EEE"/>
    <w:lvl w:ilvl="0" w:tplc="5CD23FCA">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BCA"/>
    <w:rsid w:val="00001507"/>
    <w:rsid w:val="00002534"/>
    <w:rsid w:val="00002A46"/>
    <w:rsid w:val="00002B8D"/>
    <w:rsid w:val="0000458E"/>
    <w:rsid w:val="00004729"/>
    <w:rsid w:val="0000652B"/>
    <w:rsid w:val="00010A07"/>
    <w:rsid w:val="00013C1A"/>
    <w:rsid w:val="00013E75"/>
    <w:rsid w:val="00014B5C"/>
    <w:rsid w:val="00016AD9"/>
    <w:rsid w:val="00016D64"/>
    <w:rsid w:val="00017F9C"/>
    <w:rsid w:val="00020227"/>
    <w:rsid w:val="00021FC6"/>
    <w:rsid w:val="00025289"/>
    <w:rsid w:val="00032A8D"/>
    <w:rsid w:val="00033163"/>
    <w:rsid w:val="00033444"/>
    <w:rsid w:val="00040EDC"/>
    <w:rsid w:val="000426A9"/>
    <w:rsid w:val="00042B74"/>
    <w:rsid w:val="00042C18"/>
    <w:rsid w:val="0004483E"/>
    <w:rsid w:val="000505FB"/>
    <w:rsid w:val="000531DC"/>
    <w:rsid w:val="000550E9"/>
    <w:rsid w:val="0005673C"/>
    <w:rsid w:val="00057257"/>
    <w:rsid w:val="00061611"/>
    <w:rsid w:val="00061AE5"/>
    <w:rsid w:val="00062629"/>
    <w:rsid w:val="00063206"/>
    <w:rsid w:val="00064599"/>
    <w:rsid w:val="00065E42"/>
    <w:rsid w:val="0006633F"/>
    <w:rsid w:val="00066DA5"/>
    <w:rsid w:val="00067B22"/>
    <w:rsid w:val="000712FE"/>
    <w:rsid w:val="00071B49"/>
    <w:rsid w:val="000722C6"/>
    <w:rsid w:val="00073444"/>
    <w:rsid w:val="0007424C"/>
    <w:rsid w:val="000760BF"/>
    <w:rsid w:val="00076A98"/>
    <w:rsid w:val="00076ECC"/>
    <w:rsid w:val="00077ADD"/>
    <w:rsid w:val="0008057A"/>
    <w:rsid w:val="000818C9"/>
    <w:rsid w:val="0008207A"/>
    <w:rsid w:val="00084453"/>
    <w:rsid w:val="0008663E"/>
    <w:rsid w:val="00087B4D"/>
    <w:rsid w:val="00095415"/>
    <w:rsid w:val="00095426"/>
    <w:rsid w:val="000A139A"/>
    <w:rsid w:val="000A2C9F"/>
    <w:rsid w:val="000A5053"/>
    <w:rsid w:val="000A5A32"/>
    <w:rsid w:val="000A65A0"/>
    <w:rsid w:val="000A7CB9"/>
    <w:rsid w:val="000B01D6"/>
    <w:rsid w:val="000B1347"/>
    <w:rsid w:val="000B6880"/>
    <w:rsid w:val="000B784F"/>
    <w:rsid w:val="000B7D47"/>
    <w:rsid w:val="000C259C"/>
    <w:rsid w:val="000C295A"/>
    <w:rsid w:val="000D0109"/>
    <w:rsid w:val="000D014A"/>
    <w:rsid w:val="000D0571"/>
    <w:rsid w:val="000D1019"/>
    <w:rsid w:val="000D42E2"/>
    <w:rsid w:val="000D57B3"/>
    <w:rsid w:val="000E0435"/>
    <w:rsid w:val="000E0E0D"/>
    <w:rsid w:val="000E111E"/>
    <w:rsid w:val="000E1358"/>
    <w:rsid w:val="000E1E68"/>
    <w:rsid w:val="000E26B8"/>
    <w:rsid w:val="000E2CB5"/>
    <w:rsid w:val="000E3BF8"/>
    <w:rsid w:val="000E5A50"/>
    <w:rsid w:val="000F146F"/>
    <w:rsid w:val="000F2F66"/>
    <w:rsid w:val="000F344F"/>
    <w:rsid w:val="000F5BF0"/>
    <w:rsid w:val="000F5E9B"/>
    <w:rsid w:val="000F6F92"/>
    <w:rsid w:val="000F725E"/>
    <w:rsid w:val="000F74D3"/>
    <w:rsid w:val="001006AD"/>
    <w:rsid w:val="00100FDD"/>
    <w:rsid w:val="00103A47"/>
    <w:rsid w:val="00105735"/>
    <w:rsid w:val="00105EEF"/>
    <w:rsid w:val="0010682E"/>
    <w:rsid w:val="00112273"/>
    <w:rsid w:val="001136B9"/>
    <w:rsid w:val="001175DF"/>
    <w:rsid w:val="00117E02"/>
    <w:rsid w:val="001200CD"/>
    <w:rsid w:val="00122C41"/>
    <w:rsid w:val="001252B7"/>
    <w:rsid w:val="001264DF"/>
    <w:rsid w:val="00127ECD"/>
    <w:rsid w:val="0013073E"/>
    <w:rsid w:val="0013254A"/>
    <w:rsid w:val="0013476B"/>
    <w:rsid w:val="00134B44"/>
    <w:rsid w:val="00134CEC"/>
    <w:rsid w:val="0013642C"/>
    <w:rsid w:val="00136BAF"/>
    <w:rsid w:val="00137691"/>
    <w:rsid w:val="00137B1B"/>
    <w:rsid w:val="00140D1D"/>
    <w:rsid w:val="00143CC1"/>
    <w:rsid w:val="00146543"/>
    <w:rsid w:val="00147290"/>
    <w:rsid w:val="00147D6E"/>
    <w:rsid w:val="00151600"/>
    <w:rsid w:val="0015314A"/>
    <w:rsid w:val="00154049"/>
    <w:rsid w:val="00154BEF"/>
    <w:rsid w:val="00155A19"/>
    <w:rsid w:val="001604D5"/>
    <w:rsid w:val="001606D5"/>
    <w:rsid w:val="00161F6B"/>
    <w:rsid w:val="001654DD"/>
    <w:rsid w:val="00165F29"/>
    <w:rsid w:val="0017274C"/>
    <w:rsid w:val="00172B31"/>
    <w:rsid w:val="00174846"/>
    <w:rsid w:val="00176658"/>
    <w:rsid w:val="00180736"/>
    <w:rsid w:val="001822BB"/>
    <w:rsid w:val="00182838"/>
    <w:rsid w:val="00182D4A"/>
    <w:rsid w:val="00183142"/>
    <w:rsid w:val="0018326D"/>
    <w:rsid w:val="0018716B"/>
    <w:rsid w:val="00187337"/>
    <w:rsid w:val="001917A6"/>
    <w:rsid w:val="0019182C"/>
    <w:rsid w:val="00193ACA"/>
    <w:rsid w:val="00197B83"/>
    <w:rsid w:val="00197F93"/>
    <w:rsid w:val="001A00EC"/>
    <w:rsid w:val="001A0E09"/>
    <w:rsid w:val="001A0F5C"/>
    <w:rsid w:val="001A1309"/>
    <w:rsid w:val="001A290F"/>
    <w:rsid w:val="001A2976"/>
    <w:rsid w:val="001A3C04"/>
    <w:rsid w:val="001A4493"/>
    <w:rsid w:val="001A55FD"/>
    <w:rsid w:val="001B031C"/>
    <w:rsid w:val="001B40EC"/>
    <w:rsid w:val="001B4E66"/>
    <w:rsid w:val="001B5F1D"/>
    <w:rsid w:val="001B5F63"/>
    <w:rsid w:val="001B66C8"/>
    <w:rsid w:val="001C0323"/>
    <w:rsid w:val="001C121F"/>
    <w:rsid w:val="001D1AE7"/>
    <w:rsid w:val="001D1AF5"/>
    <w:rsid w:val="001D1B3B"/>
    <w:rsid w:val="001D1D93"/>
    <w:rsid w:val="001D2688"/>
    <w:rsid w:val="001D26A9"/>
    <w:rsid w:val="001D2B57"/>
    <w:rsid w:val="001D31D9"/>
    <w:rsid w:val="001D38D7"/>
    <w:rsid w:val="001D4AFB"/>
    <w:rsid w:val="001D5D79"/>
    <w:rsid w:val="001D5FC9"/>
    <w:rsid w:val="001D76E9"/>
    <w:rsid w:val="001D7978"/>
    <w:rsid w:val="001E1DE1"/>
    <w:rsid w:val="001E51A4"/>
    <w:rsid w:val="001E56B1"/>
    <w:rsid w:val="001F1A28"/>
    <w:rsid w:val="001F4618"/>
    <w:rsid w:val="001F5845"/>
    <w:rsid w:val="001F5E06"/>
    <w:rsid w:val="001F5FD0"/>
    <w:rsid w:val="00200AE4"/>
    <w:rsid w:val="00200F1E"/>
    <w:rsid w:val="00204132"/>
    <w:rsid w:val="0020534B"/>
    <w:rsid w:val="00207359"/>
    <w:rsid w:val="00207BC2"/>
    <w:rsid w:val="00207E4D"/>
    <w:rsid w:val="00217B1C"/>
    <w:rsid w:val="00221ED6"/>
    <w:rsid w:val="002220AB"/>
    <w:rsid w:val="002227A2"/>
    <w:rsid w:val="00222E8A"/>
    <w:rsid w:val="002250FB"/>
    <w:rsid w:val="002279FA"/>
    <w:rsid w:val="00230F43"/>
    <w:rsid w:val="0023530A"/>
    <w:rsid w:val="00236807"/>
    <w:rsid w:val="00236C90"/>
    <w:rsid w:val="0023714D"/>
    <w:rsid w:val="00237D99"/>
    <w:rsid w:val="002407ED"/>
    <w:rsid w:val="00240E62"/>
    <w:rsid w:val="002411AC"/>
    <w:rsid w:val="00242899"/>
    <w:rsid w:val="0024341B"/>
    <w:rsid w:val="00244341"/>
    <w:rsid w:val="0024617F"/>
    <w:rsid w:val="002461C6"/>
    <w:rsid w:val="00247A8C"/>
    <w:rsid w:val="00247D6B"/>
    <w:rsid w:val="002519C1"/>
    <w:rsid w:val="00255885"/>
    <w:rsid w:val="002565BA"/>
    <w:rsid w:val="00260A83"/>
    <w:rsid w:val="00260BC2"/>
    <w:rsid w:val="00261835"/>
    <w:rsid w:val="00261A96"/>
    <w:rsid w:val="0026524B"/>
    <w:rsid w:val="0026577F"/>
    <w:rsid w:val="00265913"/>
    <w:rsid w:val="002661B9"/>
    <w:rsid w:val="00266B79"/>
    <w:rsid w:val="00266E7D"/>
    <w:rsid w:val="00267D2C"/>
    <w:rsid w:val="00272A12"/>
    <w:rsid w:val="00274535"/>
    <w:rsid w:val="002770EE"/>
    <w:rsid w:val="002806E7"/>
    <w:rsid w:val="0028196B"/>
    <w:rsid w:val="00282BE7"/>
    <w:rsid w:val="00282D03"/>
    <w:rsid w:val="00282DD6"/>
    <w:rsid w:val="00284026"/>
    <w:rsid w:val="002857D8"/>
    <w:rsid w:val="002859D3"/>
    <w:rsid w:val="00285B6F"/>
    <w:rsid w:val="0028658D"/>
    <w:rsid w:val="00292DB4"/>
    <w:rsid w:val="00293CE9"/>
    <w:rsid w:val="00293DC3"/>
    <w:rsid w:val="00293F7F"/>
    <w:rsid w:val="0029682D"/>
    <w:rsid w:val="0029686B"/>
    <w:rsid w:val="002A4977"/>
    <w:rsid w:val="002A6D83"/>
    <w:rsid w:val="002B123C"/>
    <w:rsid w:val="002B194C"/>
    <w:rsid w:val="002B21A9"/>
    <w:rsid w:val="002B54A2"/>
    <w:rsid w:val="002B570E"/>
    <w:rsid w:val="002B5BF6"/>
    <w:rsid w:val="002B6D40"/>
    <w:rsid w:val="002C0900"/>
    <w:rsid w:val="002C2093"/>
    <w:rsid w:val="002C2B3F"/>
    <w:rsid w:val="002C617D"/>
    <w:rsid w:val="002C6720"/>
    <w:rsid w:val="002C739A"/>
    <w:rsid w:val="002D02F7"/>
    <w:rsid w:val="002D04C4"/>
    <w:rsid w:val="002D09EC"/>
    <w:rsid w:val="002D1CF9"/>
    <w:rsid w:val="002D2C45"/>
    <w:rsid w:val="002D5DF7"/>
    <w:rsid w:val="002D6ED3"/>
    <w:rsid w:val="002D6FC7"/>
    <w:rsid w:val="002D77F6"/>
    <w:rsid w:val="002E1150"/>
    <w:rsid w:val="002E16A1"/>
    <w:rsid w:val="002E3CD0"/>
    <w:rsid w:val="002E4E77"/>
    <w:rsid w:val="002E651C"/>
    <w:rsid w:val="002E76F2"/>
    <w:rsid w:val="002F0A1B"/>
    <w:rsid w:val="002F0F61"/>
    <w:rsid w:val="002F122C"/>
    <w:rsid w:val="002F1342"/>
    <w:rsid w:val="002F4CA1"/>
    <w:rsid w:val="002F5DD9"/>
    <w:rsid w:val="003002D2"/>
    <w:rsid w:val="00300B32"/>
    <w:rsid w:val="0030254C"/>
    <w:rsid w:val="0030615C"/>
    <w:rsid w:val="00306DA2"/>
    <w:rsid w:val="00307823"/>
    <w:rsid w:val="00312B26"/>
    <w:rsid w:val="00314652"/>
    <w:rsid w:val="00316035"/>
    <w:rsid w:val="00316261"/>
    <w:rsid w:val="003162A8"/>
    <w:rsid w:val="003171DD"/>
    <w:rsid w:val="00321DEF"/>
    <w:rsid w:val="00322EB1"/>
    <w:rsid w:val="0032309D"/>
    <w:rsid w:val="00323305"/>
    <w:rsid w:val="00325BAF"/>
    <w:rsid w:val="0032766D"/>
    <w:rsid w:val="00332EFA"/>
    <w:rsid w:val="0033425B"/>
    <w:rsid w:val="00334A5F"/>
    <w:rsid w:val="003357B5"/>
    <w:rsid w:val="00336145"/>
    <w:rsid w:val="003373DF"/>
    <w:rsid w:val="00337D13"/>
    <w:rsid w:val="003402F4"/>
    <w:rsid w:val="00340CC7"/>
    <w:rsid w:val="00341C5B"/>
    <w:rsid w:val="00342E84"/>
    <w:rsid w:val="0034356B"/>
    <w:rsid w:val="00344AA0"/>
    <w:rsid w:val="00344DC4"/>
    <w:rsid w:val="00346F77"/>
    <w:rsid w:val="003502FF"/>
    <w:rsid w:val="00351270"/>
    <w:rsid w:val="00351782"/>
    <w:rsid w:val="00353F5B"/>
    <w:rsid w:val="00355B34"/>
    <w:rsid w:val="00360133"/>
    <w:rsid w:val="003610C8"/>
    <w:rsid w:val="00362FD7"/>
    <w:rsid w:val="003633E8"/>
    <w:rsid w:val="0036489E"/>
    <w:rsid w:val="003718BC"/>
    <w:rsid w:val="00372767"/>
    <w:rsid w:val="00372F9C"/>
    <w:rsid w:val="00373C96"/>
    <w:rsid w:val="00373FCE"/>
    <w:rsid w:val="0037522C"/>
    <w:rsid w:val="0037567B"/>
    <w:rsid w:val="00377157"/>
    <w:rsid w:val="003825A5"/>
    <w:rsid w:val="00385F4A"/>
    <w:rsid w:val="0039054E"/>
    <w:rsid w:val="0039087D"/>
    <w:rsid w:val="00391DCE"/>
    <w:rsid w:val="00391EEB"/>
    <w:rsid w:val="00392E5B"/>
    <w:rsid w:val="00394BA4"/>
    <w:rsid w:val="00397D5B"/>
    <w:rsid w:val="003A036F"/>
    <w:rsid w:val="003A0D54"/>
    <w:rsid w:val="003A2C82"/>
    <w:rsid w:val="003A367E"/>
    <w:rsid w:val="003B1F3D"/>
    <w:rsid w:val="003B21AD"/>
    <w:rsid w:val="003B23AC"/>
    <w:rsid w:val="003B6DD4"/>
    <w:rsid w:val="003C07FC"/>
    <w:rsid w:val="003C281A"/>
    <w:rsid w:val="003C3779"/>
    <w:rsid w:val="003C44D0"/>
    <w:rsid w:val="003C4DAB"/>
    <w:rsid w:val="003C66A4"/>
    <w:rsid w:val="003D0953"/>
    <w:rsid w:val="003D13A7"/>
    <w:rsid w:val="003D16F4"/>
    <w:rsid w:val="003D1955"/>
    <w:rsid w:val="003D2802"/>
    <w:rsid w:val="003D345C"/>
    <w:rsid w:val="003D349F"/>
    <w:rsid w:val="003D3E8A"/>
    <w:rsid w:val="003D3F1D"/>
    <w:rsid w:val="003D5632"/>
    <w:rsid w:val="003D674E"/>
    <w:rsid w:val="003D6D85"/>
    <w:rsid w:val="003D6FB1"/>
    <w:rsid w:val="003E0767"/>
    <w:rsid w:val="003E07C0"/>
    <w:rsid w:val="003E0840"/>
    <w:rsid w:val="003E1072"/>
    <w:rsid w:val="003E2E3C"/>
    <w:rsid w:val="003E344D"/>
    <w:rsid w:val="003E3494"/>
    <w:rsid w:val="003E527A"/>
    <w:rsid w:val="003E6F9D"/>
    <w:rsid w:val="003F5F2D"/>
    <w:rsid w:val="003F7119"/>
    <w:rsid w:val="003F73BA"/>
    <w:rsid w:val="003F7466"/>
    <w:rsid w:val="00402C3B"/>
    <w:rsid w:val="0040327E"/>
    <w:rsid w:val="004033DB"/>
    <w:rsid w:val="00403D08"/>
    <w:rsid w:val="00405018"/>
    <w:rsid w:val="0040535B"/>
    <w:rsid w:val="0040763B"/>
    <w:rsid w:val="00407D84"/>
    <w:rsid w:val="004120CC"/>
    <w:rsid w:val="00412FD3"/>
    <w:rsid w:val="00414E7C"/>
    <w:rsid w:val="0041529F"/>
    <w:rsid w:val="004153F9"/>
    <w:rsid w:val="00415BC2"/>
    <w:rsid w:val="00416901"/>
    <w:rsid w:val="004208E4"/>
    <w:rsid w:val="004228A0"/>
    <w:rsid w:val="004229A6"/>
    <w:rsid w:val="0042370E"/>
    <w:rsid w:val="00425027"/>
    <w:rsid w:val="004253F6"/>
    <w:rsid w:val="00425739"/>
    <w:rsid w:val="00425F78"/>
    <w:rsid w:val="00426E04"/>
    <w:rsid w:val="004315AA"/>
    <w:rsid w:val="00432183"/>
    <w:rsid w:val="00434791"/>
    <w:rsid w:val="00435A5F"/>
    <w:rsid w:val="004368F5"/>
    <w:rsid w:val="00441E34"/>
    <w:rsid w:val="00442139"/>
    <w:rsid w:val="0044445E"/>
    <w:rsid w:val="004445AD"/>
    <w:rsid w:val="00444BA2"/>
    <w:rsid w:val="00444D40"/>
    <w:rsid w:val="00445DF1"/>
    <w:rsid w:val="00451C25"/>
    <w:rsid w:val="00454DB7"/>
    <w:rsid w:val="00457126"/>
    <w:rsid w:val="00460352"/>
    <w:rsid w:val="00461FDF"/>
    <w:rsid w:val="00464C17"/>
    <w:rsid w:val="00464C4C"/>
    <w:rsid w:val="004658A5"/>
    <w:rsid w:val="00467878"/>
    <w:rsid w:val="00467D1E"/>
    <w:rsid w:val="004705AA"/>
    <w:rsid w:val="00475ED1"/>
    <w:rsid w:val="00477633"/>
    <w:rsid w:val="0048046A"/>
    <w:rsid w:val="00483D55"/>
    <w:rsid w:val="00484DAE"/>
    <w:rsid w:val="00485D3B"/>
    <w:rsid w:val="00491678"/>
    <w:rsid w:val="00491E04"/>
    <w:rsid w:val="004924D9"/>
    <w:rsid w:val="00492A78"/>
    <w:rsid w:val="0049540B"/>
    <w:rsid w:val="004956D5"/>
    <w:rsid w:val="0049658C"/>
    <w:rsid w:val="00496ECB"/>
    <w:rsid w:val="004A104D"/>
    <w:rsid w:val="004A211A"/>
    <w:rsid w:val="004A3BBC"/>
    <w:rsid w:val="004A4965"/>
    <w:rsid w:val="004A710A"/>
    <w:rsid w:val="004B23C9"/>
    <w:rsid w:val="004B285A"/>
    <w:rsid w:val="004B2E61"/>
    <w:rsid w:val="004B4706"/>
    <w:rsid w:val="004B506F"/>
    <w:rsid w:val="004B6F80"/>
    <w:rsid w:val="004C0A05"/>
    <w:rsid w:val="004C1018"/>
    <w:rsid w:val="004C1D7E"/>
    <w:rsid w:val="004C5469"/>
    <w:rsid w:val="004C6ED4"/>
    <w:rsid w:val="004D2715"/>
    <w:rsid w:val="004D6031"/>
    <w:rsid w:val="004D6C07"/>
    <w:rsid w:val="004E110F"/>
    <w:rsid w:val="004E17C7"/>
    <w:rsid w:val="004E5C7E"/>
    <w:rsid w:val="004E5F82"/>
    <w:rsid w:val="004E6C4A"/>
    <w:rsid w:val="004F3DB8"/>
    <w:rsid w:val="004F4DC2"/>
    <w:rsid w:val="004F5DC6"/>
    <w:rsid w:val="004F6E99"/>
    <w:rsid w:val="004F74F1"/>
    <w:rsid w:val="005009C1"/>
    <w:rsid w:val="005021A9"/>
    <w:rsid w:val="0050329C"/>
    <w:rsid w:val="0050421C"/>
    <w:rsid w:val="005051FD"/>
    <w:rsid w:val="0050626C"/>
    <w:rsid w:val="005075DB"/>
    <w:rsid w:val="0051045E"/>
    <w:rsid w:val="00510A16"/>
    <w:rsid w:val="00514413"/>
    <w:rsid w:val="005153DA"/>
    <w:rsid w:val="00516E00"/>
    <w:rsid w:val="00517AF6"/>
    <w:rsid w:val="00520E4A"/>
    <w:rsid w:val="00523E03"/>
    <w:rsid w:val="00525518"/>
    <w:rsid w:val="00527333"/>
    <w:rsid w:val="005279A6"/>
    <w:rsid w:val="00527E86"/>
    <w:rsid w:val="00532290"/>
    <w:rsid w:val="00532930"/>
    <w:rsid w:val="005331AB"/>
    <w:rsid w:val="005334BD"/>
    <w:rsid w:val="0053354F"/>
    <w:rsid w:val="0053576E"/>
    <w:rsid w:val="00535A8F"/>
    <w:rsid w:val="00536C26"/>
    <w:rsid w:val="0053787E"/>
    <w:rsid w:val="00541634"/>
    <w:rsid w:val="005417D1"/>
    <w:rsid w:val="00542D0A"/>
    <w:rsid w:val="00544F0E"/>
    <w:rsid w:val="0054681A"/>
    <w:rsid w:val="00546F0F"/>
    <w:rsid w:val="005509E1"/>
    <w:rsid w:val="00552FE5"/>
    <w:rsid w:val="0055464F"/>
    <w:rsid w:val="00554A7B"/>
    <w:rsid w:val="00555800"/>
    <w:rsid w:val="0055716A"/>
    <w:rsid w:val="005574E2"/>
    <w:rsid w:val="005619B6"/>
    <w:rsid w:val="005627BD"/>
    <w:rsid w:val="00562992"/>
    <w:rsid w:val="00562DCD"/>
    <w:rsid w:val="005638D0"/>
    <w:rsid w:val="00566F9F"/>
    <w:rsid w:val="0057227C"/>
    <w:rsid w:val="00572B38"/>
    <w:rsid w:val="00573D5C"/>
    <w:rsid w:val="0057543E"/>
    <w:rsid w:val="00583A9D"/>
    <w:rsid w:val="00584497"/>
    <w:rsid w:val="00584A4A"/>
    <w:rsid w:val="00586EDB"/>
    <w:rsid w:val="0059091E"/>
    <w:rsid w:val="005916C8"/>
    <w:rsid w:val="00592487"/>
    <w:rsid w:val="00592CA3"/>
    <w:rsid w:val="00593E93"/>
    <w:rsid w:val="00596C8C"/>
    <w:rsid w:val="00597D23"/>
    <w:rsid w:val="005A2C19"/>
    <w:rsid w:val="005A45B4"/>
    <w:rsid w:val="005A5045"/>
    <w:rsid w:val="005A63BE"/>
    <w:rsid w:val="005B0CC5"/>
    <w:rsid w:val="005B12BC"/>
    <w:rsid w:val="005B1E3F"/>
    <w:rsid w:val="005B3341"/>
    <w:rsid w:val="005B367B"/>
    <w:rsid w:val="005B43AA"/>
    <w:rsid w:val="005B62D7"/>
    <w:rsid w:val="005B64AF"/>
    <w:rsid w:val="005B66C7"/>
    <w:rsid w:val="005B6C4D"/>
    <w:rsid w:val="005B7CD5"/>
    <w:rsid w:val="005C1828"/>
    <w:rsid w:val="005C1F01"/>
    <w:rsid w:val="005C2DD9"/>
    <w:rsid w:val="005C3B1B"/>
    <w:rsid w:val="005C4EA9"/>
    <w:rsid w:val="005C626F"/>
    <w:rsid w:val="005C75C7"/>
    <w:rsid w:val="005D2352"/>
    <w:rsid w:val="005D3E09"/>
    <w:rsid w:val="005D4713"/>
    <w:rsid w:val="005D6700"/>
    <w:rsid w:val="005D6C5B"/>
    <w:rsid w:val="005D760D"/>
    <w:rsid w:val="005E06F0"/>
    <w:rsid w:val="005E18A8"/>
    <w:rsid w:val="005E3BB2"/>
    <w:rsid w:val="005E3D6A"/>
    <w:rsid w:val="005E4221"/>
    <w:rsid w:val="005E48EF"/>
    <w:rsid w:val="005E5525"/>
    <w:rsid w:val="005E5679"/>
    <w:rsid w:val="005E5680"/>
    <w:rsid w:val="005E62A3"/>
    <w:rsid w:val="005E6359"/>
    <w:rsid w:val="005F01C8"/>
    <w:rsid w:val="005F1477"/>
    <w:rsid w:val="005F1806"/>
    <w:rsid w:val="005F65BA"/>
    <w:rsid w:val="005F7918"/>
    <w:rsid w:val="006021CB"/>
    <w:rsid w:val="00603649"/>
    <w:rsid w:val="0060518F"/>
    <w:rsid w:val="00606DB9"/>
    <w:rsid w:val="006078C6"/>
    <w:rsid w:val="00607E46"/>
    <w:rsid w:val="00611FAB"/>
    <w:rsid w:val="00612379"/>
    <w:rsid w:val="006136E5"/>
    <w:rsid w:val="00613B3B"/>
    <w:rsid w:val="00616DEF"/>
    <w:rsid w:val="006178A6"/>
    <w:rsid w:val="006230AF"/>
    <w:rsid w:val="00624FF6"/>
    <w:rsid w:val="006254AD"/>
    <w:rsid w:val="00625D7A"/>
    <w:rsid w:val="00626CEC"/>
    <w:rsid w:val="006273D3"/>
    <w:rsid w:val="00630692"/>
    <w:rsid w:val="0063544A"/>
    <w:rsid w:val="00635FBE"/>
    <w:rsid w:val="00637207"/>
    <w:rsid w:val="00642E8F"/>
    <w:rsid w:val="006434A2"/>
    <w:rsid w:val="0064370C"/>
    <w:rsid w:val="006506F9"/>
    <w:rsid w:val="00655879"/>
    <w:rsid w:val="00655E1C"/>
    <w:rsid w:val="00656601"/>
    <w:rsid w:val="00657AFF"/>
    <w:rsid w:val="006609C2"/>
    <w:rsid w:val="00662FEC"/>
    <w:rsid w:val="006637E0"/>
    <w:rsid w:val="00667086"/>
    <w:rsid w:val="00672950"/>
    <w:rsid w:val="0067308C"/>
    <w:rsid w:val="006765EC"/>
    <w:rsid w:val="00680E29"/>
    <w:rsid w:val="00680F8A"/>
    <w:rsid w:val="00681CAD"/>
    <w:rsid w:val="00682CA9"/>
    <w:rsid w:val="006907B0"/>
    <w:rsid w:val="00691069"/>
    <w:rsid w:val="00691201"/>
    <w:rsid w:val="006923E5"/>
    <w:rsid w:val="00692925"/>
    <w:rsid w:val="00694577"/>
    <w:rsid w:val="00694C5C"/>
    <w:rsid w:val="006A233B"/>
    <w:rsid w:val="006A47A2"/>
    <w:rsid w:val="006A4AD8"/>
    <w:rsid w:val="006A6AAE"/>
    <w:rsid w:val="006B1819"/>
    <w:rsid w:val="006B24F1"/>
    <w:rsid w:val="006B255C"/>
    <w:rsid w:val="006B2734"/>
    <w:rsid w:val="006B4DAC"/>
    <w:rsid w:val="006B59EC"/>
    <w:rsid w:val="006B675D"/>
    <w:rsid w:val="006B6952"/>
    <w:rsid w:val="006C3FAF"/>
    <w:rsid w:val="006C4943"/>
    <w:rsid w:val="006C5401"/>
    <w:rsid w:val="006C6B64"/>
    <w:rsid w:val="006D1201"/>
    <w:rsid w:val="006D22AA"/>
    <w:rsid w:val="006D3394"/>
    <w:rsid w:val="006D4867"/>
    <w:rsid w:val="006D63B8"/>
    <w:rsid w:val="006E0A23"/>
    <w:rsid w:val="006E0AD9"/>
    <w:rsid w:val="006E0EE1"/>
    <w:rsid w:val="006E17BE"/>
    <w:rsid w:val="006E1E8F"/>
    <w:rsid w:val="006E3607"/>
    <w:rsid w:val="006E3FB7"/>
    <w:rsid w:val="006E40AD"/>
    <w:rsid w:val="006E41E0"/>
    <w:rsid w:val="006E45EE"/>
    <w:rsid w:val="006E55C9"/>
    <w:rsid w:val="006E79B9"/>
    <w:rsid w:val="006F291D"/>
    <w:rsid w:val="006F3516"/>
    <w:rsid w:val="006F77E3"/>
    <w:rsid w:val="007009DB"/>
    <w:rsid w:val="00700BFF"/>
    <w:rsid w:val="0070264A"/>
    <w:rsid w:val="00707F79"/>
    <w:rsid w:val="00710F0E"/>
    <w:rsid w:val="00711B3C"/>
    <w:rsid w:val="00713B5F"/>
    <w:rsid w:val="007141F5"/>
    <w:rsid w:val="007144E5"/>
    <w:rsid w:val="007146E1"/>
    <w:rsid w:val="00715CCA"/>
    <w:rsid w:val="00722B8D"/>
    <w:rsid w:val="00723633"/>
    <w:rsid w:val="00725C55"/>
    <w:rsid w:val="0072763C"/>
    <w:rsid w:val="00731725"/>
    <w:rsid w:val="00731808"/>
    <w:rsid w:val="00733091"/>
    <w:rsid w:val="00733110"/>
    <w:rsid w:val="0073418B"/>
    <w:rsid w:val="00734438"/>
    <w:rsid w:val="007345C1"/>
    <w:rsid w:val="007359F8"/>
    <w:rsid w:val="0073707A"/>
    <w:rsid w:val="007374C9"/>
    <w:rsid w:val="007375DF"/>
    <w:rsid w:val="00740F23"/>
    <w:rsid w:val="007413A8"/>
    <w:rsid w:val="0074557C"/>
    <w:rsid w:val="00747365"/>
    <w:rsid w:val="0075082B"/>
    <w:rsid w:val="00752A51"/>
    <w:rsid w:val="00754AF7"/>
    <w:rsid w:val="0075589A"/>
    <w:rsid w:val="00757B15"/>
    <w:rsid w:val="00761418"/>
    <w:rsid w:val="00761E02"/>
    <w:rsid w:val="00762F74"/>
    <w:rsid w:val="00763EEB"/>
    <w:rsid w:val="00763F9F"/>
    <w:rsid w:val="007640FF"/>
    <w:rsid w:val="00764305"/>
    <w:rsid w:val="0076715D"/>
    <w:rsid w:val="007677ED"/>
    <w:rsid w:val="00767FCE"/>
    <w:rsid w:val="00771492"/>
    <w:rsid w:val="00772493"/>
    <w:rsid w:val="00776F85"/>
    <w:rsid w:val="007777D8"/>
    <w:rsid w:val="00782CA4"/>
    <w:rsid w:val="00783BB8"/>
    <w:rsid w:val="00784688"/>
    <w:rsid w:val="00786E5E"/>
    <w:rsid w:val="00787578"/>
    <w:rsid w:val="0079032D"/>
    <w:rsid w:val="007915EE"/>
    <w:rsid w:val="00792402"/>
    <w:rsid w:val="00793B38"/>
    <w:rsid w:val="00796CD3"/>
    <w:rsid w:val="007976BB"/>
    <w:rsid w:val="007A04A4"/>
    <w:rsid w:val="007A15B1"/>
    <w:rsid w:val="007A16A9"/>
    <w:rsid w:val="007A225D"/>
    <w:rsid w:val="007A595A"/>
    <w:rsid w:val="007A69C6"/>
    <w:rsid w:val="007B377B"/>
    <w:rsid w:val="007B3D63"/>
    <w:rsid w:val="007B510F"/>
    <w:rsid w:val="007B52F6"/>
    <w:rsid w:val="007B5D6E"/>
    <w:rsid w:val="007B666B"/>
    <w:rsid w:val="007C0E22"/>
    <w:rsid w:val="007C1509"/>
    <w:rsid w:val="007C232B"/>
    <w:rsid w:val="007C388D"/>
    <w:rsid w:val="007C3A26"/>
    <w:rsid w:val="007C4731"/>
    <w:rsid w:val="007C5188"/>
    <w:rsid w:val="007C549D"/>
    <w:rsid w:val="007C67A2"/>
    <w:rsid w:val="007C6D58"/>
    <w:rsid w:val="007D0F8F"/>
    <w:rsid w:val="007D138D"/>
    <w:rsid w:val="007D2FBD"/>
    <w:rsid w:val="007D3FBB"/>
    <w:rsid w:val="007D55EC"/>
    <w:rsid w:val="007D57FB"/>
    <w:rsid w:val="007D603D"/>
    <w:rsid w:val="007D792B"/>
    <w:rsid w:val="007E08EC"/>
    <w:rsid w:val="007E0ECA"/>
    <w:rsid w:val="007E1AB8"/>
    <w:rsid w:val="007E3624"/>
    <w:rsid w:val="007E3972"/>
    <w:rsid w:val="007E4223"/>
    <w:rsid w:val="007E6404"/>
    <w:rsid w:val="007F0BA6"/>
    <w:rsid w:val="007F0FF7"/>
    <w:rsid w:val="007F168F"/>
    <w:rsid w:val="007F214B"/>
    <w:rsid w:val="007F338A"/>
    <w:rsid w:val="007F4073"/>
    <w:rsid w:val="00801BEE"/>
    <w:rsid w:val="00801E42"/>
    <w:rsid w:val="00804D97"/>
    <w:rsid w:val="00806688"/>
    <w:rsid w:val="00806D1B"/>
    <w:rsid w:val="00807C54"/>
    <w:rsid w:val="00811C40"/>
    <w:rsid w:val="00811E79"/>
    <w:rsid w:val="00814FBD"/>
    <w:rsid w:val="0081584C"/>
    <w:rsid w:val="00820E41"/>
    <w:rsid w:val="00820F2F"/>
    <w:rsid w:val="008256AA"/>
    <w:rsid w:val="00825A11"/>
    <w:rsid w:val="008261D3"/>
    <w:rsid w:val="00826799"/>
    <w:rsid w:val="00831FAA"/>
    <w:rsid w:val="0083323E"/>
    <w:rsid w:val="00834AA5"/>
    <w:rsid w:val="008361A3"/>
    <w:rsid w:val="00837F04"/>
    <w:rsid w:val="008431D4"/>
    <w:rsid w:val="00844152"/>
    <w:rsid w:val="0084727B"/>
    <w:rsid w:val="00847780"/>
    <w:rsid w:val="008516D4"/>
    <w:rsid w:val="00852648"/>
    <w:rsid w:val="0085280D"/>
    <w:rsid w:val="008531A5"/>
    <w:rsid w:val="0086142C"/>
    <w:rsid w:val="00861963"/>
    <w:rsid w:val="008626AA"/>
    <w:rsid w:val="00862C2B"/>
    <w:rsid w:val="0086429E"/>
    <w:rsid w:val="00866333"/>
    <w:rsid w:val="008667E0"/>
    <w:rsid w:val="00867218"/>
    <w:rsid w:val="008706ED"/>
    <w:rsid w:val="00871575"/>
    <w:rsid w:val="00871F9A"/>
    <w:rsid w:val="00874A58"/>
    <w:rsid w:val="0088053C"/>
    <w:rsid w:val="00880D09"/>
    <w:rsid w:val="00880E12"/>
    <w:rsid w:val="00881605"/>
    <w:rsid w:val="0088185E"/>
    <w:rsid w:val="008818B6"/>
    <w:rsid w:val="00883015"/>
    <w:rsid w:val="00883A9B"/>
    <w:rsid w:val="008854A5"/>
    <w:rsid w:val="00885578"/>
    <w:rsid w:val="00885CF4"/>
    <w:rsid w:val="00890EFD"/>
    <w:rsid w:val="00892C96"/>
    <w:rsid w:val="00892FBC"/>
    <w:rsid w:val="0089434B"/>
    <w:rsid w:val="008951E8"/>
    <w:rsid w:val="0089793F"/>
    <w:rsid w:val="00897CC2"/>
    <w:rsid w:val="008A103C"/>
    <w:rsid w:val="008A5653"/>
    <w:rsid w:val="008A5DA5"/>
    <w:rsid w:val="008A614A"/>
    <w:rsid w:val="008A7D61"/>
    <w:rsid w:val="008B57A8"/>
    <w:rsid w:val="008B61D8"/>
    <w:rsid w:val="008C28C6"/>
    <w:rsid w:val="008C519C"/>
    <w:rsid w:val="008C546B"/>
    <w:rsid w:val="008C55B9"/>
    <w:rsid w:val="008C5C73"/>
    <w:rsid w:val="008C6B88"/>
    <w:rsid w:val="008D127F"/>
    <w:rsid w:val="008D1411"/>
    <w:rsid w:val="008D1F69"/>
    <w:rsid w:val="008D1FA1"/>
    <w:rsid w:val="008D4247"/>
    <w:rsid w:val="008D4B4A"/>
    <w:rsid w:val="008D5489"/>
    <w:rsid w:val="008D7A14"/>
    <w:rsid w:val="008E0A68"/>
    <w:rsid w:val="008E198D"/>
    <w:rsid w:val="008E1FAD"/>
    <w:rsid w:val="008E3352"/>
    <w:rsid w:val="008E3983"/>
    <w:rsid w:val="008E7EB4"/>
    <w:rsid w:val="008F313A"/>
    <w:rsid w:val="008F3FA0"/>
    <w:rsid w:val="008F43D0"/>
    <w:rsid w:val="008F719D"/>
    <w:rsid w:val="00902E6A"/>
    <w:rsid w:val="00904628"/>
    <w:rsid w:val="009102B4"/>
    <w:rsid w:val="00910DDA"/>
    <w:rsid w:val="00914223"/>
    <w:rsid w:val="00914B59"/>
    <w:rsid w:val="00914C4B"/>
    <w:rsid w:val="009151B2"/>
    <w:rsid w:val="00916BD1"/>
    <w:rsid w:val="009171A9"/>
    <w:rsid w:val="00917372"/>
    <w:rsid w:val="00921066"/>
    <w:rsid w:val="00922059"/>
    <w:rsid w:val="00922540"/>
    <w:rsid w:val="00922A77"/>
    <w:rsid w:val="00923634"/>
    <w:rsid w:val="00925F07"/>
    <w:rsid w:val="00925F5F"/>
    <w:rsid w:val="00926750"/>
    <w:rsid w:val="0092795E"/>
    <w:rsid w:val="00927B7E"/>
    <w:rsid w:val="00930A58"/>
    <w:rsid w:val="0093118F"/>
    <w:rsid w:val="0093276F"/>
    <w:rsid w:val="00932A1A"/>
    <w:rsid w:val="00933031"/>
    <w:rsid w:val="009346CD"/>
    <w:rsid w:val="00934A65"/>
    <w:rsid w:val="009350DB"/>
    <w:rsid w:val="00937943"/>
    <w:rsid w:val="009406E0"/>
    <w:rsid w:val="00940E46"/>
    <w:rsid w:val="00941F99"/>
    <w:rsid w:val="00945541"/>
    <w:rsid w:val="009469E2"/>
    <w:rsid w:val="00946B9D"/>
    <w:rsid w:val="00947850"/>
    <w:rsid w:val="00947961"/>
    <w:rsid w:val="00954D01"/>
    <w:rsid w:val="00954F2B"/>
    <w:rsid w:val="00957BCC"/>
    <w:rsid w:val="00957F44"/>
    <w:rsid w:val="00961CA1"/>
    <w:rsid w:val="00962297"/>
    <w:rsid w:val="00962A19"/>
    <w:rsid w:val="00962CA1"/>
    <w:rsid w:val="00962E4C"/>
    <w:rsid w:val="00965852"/>
    <w:rsid w:val="0096681D"/>
    <w:rsid w:val="009668ED"/>
    <w:rsid w:val="009706FA"/>
    <w:rsid w:val="0097148B"/>
    <w:rsid w:val="009724A1"/>
    <w:rsid w:val="00973186"/>
    <w:rsid w:val="009755A3"/>
    <w:rsid w:val="00976400"/>
    <w:rsid w:val="0097653B"/>
    <w:rsid w:val="00976D93"/>
    <w:rsid w:val="00980078"/>
    <w:rsid w:val="00980627"/>
    <w:rsid w:val="009820E1"/>
    <w:rsid w:val="00985C8B"/>
    <w:rsid w:val="009878BD"/>
    <w:rsid w:val="00991807"/>
    <w:rsid w:val="0099312E"/>
    <w:rsid w:val="00994772"/>
    <w:rsid w:val="0099676F"/>
    <w:rsid w:val="009A10DE"/>
    <w:rsid w:val="009A3A60"/>
    <w:rsid w:val="009A41D9"/>
    <w:rsid w:val="009A43EA"/>
    <w:rsid w:val="009A7FE6"/>
    <w:rsid w:val="009B0031"/>
    <w:rsid w:val="009B0E64"/>
    <w:rsid w:val="009B4B01"/>
    <w:rsid w:val="009B58CF"/>
    <w:rsid w:val="009B6081"/>
    <w:rsid w:val="009C18D7"/>
    <w:rsid w:val="009C28F3"/>
    <w:rsid w:val="009C4969"/>
    <w:rsid w:val="009C6D30"/>
    <w:rsid w:val="009D1260"/>
    <w:rsid w:val="009D2F56"/>
    <w:rsid w:val="009D4154"/>
    <w:rsid w:val="009D429D"/>
    <w:rsid w:val="009D5625"/>
    <w:rsid w:val="009D69FC"/>
    <w:rsid w:val="009D7897"/>
    <w:rsid w:val="009D7A33"/>
    <w:rsid w:val="009E00B9"/>
    <w:rsid w:val="009E0184"/>
    <w:rsid w:val="009E21AF"/>
    <w:rsid w:val="009E43C7"/>
    <w:rsid w:val="009E44C1"/>
    <w:rsid w:val="009E6F8B"/>
    <w:rsid w:val="009E781E"/>
    <w:rsid w:val="009F0EFA"/>
    <w:rsid w:val="009F2A6B"/>
    <w:rsid w:val="009F5425"/>
    <w:rsid w:val="009F5AE1"/>
    <w:rsid w:val="00A001DB"/>
    <w:rsid w:val="00A01041"/>
    <w:rsid w:val="00A02708"/>
    <w:rsid w:val="00A02BF9"/>
    <w:rsid w:val="00A04484"/>
    <w:rsid w:val="00A04F8C"/>
    <w:rsid w:val="00A134AB"/>
    <w:rsid w:val="00A15260"/>
    <w:rsid w:val="00A17220"/>
    <w:rsid w:val="00A17C1F"/>
    <w:rsid w:val="00A17FA5"/>
    <w:rsid w:val="00A2074C"/>
    <w:rsid w:val="00A20C55"/>
    <w:rsid w:val="00A22C2A"/>
    <w:rsid w:val="00A247F0"/>
    <w:rsid w:val="00A252DE"/>
    <w:rsid w:val="00A267A7"/>
    <w:rsid w:val="00A26EAF"/>
    <w:rsid w:val="00A279B9"/>
    <w:rsid w:val="00A32BE3"/>
    <w:rsid w:val="00A34524"/>
    <w:rsid w:val="00A3459E"/>
    <w:rsid w:val="00A366D7"/>
    <w:rsid w:val="00A3760E"/>
    <w:rsid w:val="00A40ADE"/>
    <w:rsid w:val="00A459BC"/>
    <w:rsid w:val="00A4654B"/>
    <w:rsid w:val="00A471C8"/>
    <w:rsid w:val="00A50C4A"/>
    <w:rsid w:val="00A50CE4"/>
    <w:rsid w:val="00A5245D"/>
    <w:rsid w:val="00A53E89"/>
    <w:rsid w:val="00A54589"/>
    <w:rsid w:val="00A57BA1"/>
    <w:rsid w:val="00A60C65"/>
    <w:rsid w:val="00A63C91"/>
    <w:rsid w:val="00A703EB"/>
    <w:rsid w:val="00A74B14"/>
    <w:rsid w:val="00A74D6C"/>
    <w:rsid w:val="00A75D01"/>
    <w:rsid w:val="00A80A72"/>
    <w:rsid w:val="00A81C08"/>
    <w:rsid w:val="00A86B27"/>
    <w:rsid w:val="00A87081"/>
    <w:rsid w:val="00A92702"/>
    <w:rsid w:val="00A9385D"/>
    <w:rsid w:val="00A94F0E"/>
    <w:rsid w:val="00A952BB"/>
    <w:rsid w:val="00A97C85"/>
    <w:rsid w:val="00AA20ED"/>
    <w:rsid w:val="00AA33A1"/>
    <w:rsid w:val="00AA3AF0"/>
    <w:rsid w:val="00AA5E5E"/>
    <w:rsid w:val="00AA6B8B"/>
    <w:rsid w:val="00AA7741"/>
    <w:rsid w:val="00AB1F6C"/>
    <w:rsid w:val="00AB1F93"/>
    <w:rsid w:val="00AB2FEC"/>
    <w:rsid w:val="00AB3C80"/>
    <w:rsid w:val="00AB3F32"/>
    <w:rsid w:val="00AB3F5C"/>
    <w:rsid w:val="00AB4042"/>
    <w:rsid w:val="00AB4EE8"/>
    <w:rsid w:val="00AB6D0F"/>
    <w:rsid w:val="00AC0577"/>
    <w:rsid w:val="00AC18B0"/>
    <w:rsid w:val="00AC1C7B"/>
    <w:rsid w:val="00AC1E88"/>
    <w:rsid w:val="00AC47FE"/>
    <w:rsid w:val="00AD1738"/>
    <w:rsid w:val="00AD1F33"/>
    <w:rsid w:val="00AD3D98"/>
    <w:rsid w:val="00AD70F8"/>
    <w:rsid w:val="00AD744B"/>
    <w:rsid w:val="00AD7598"/>
    <w:rsid w:val="00AD7FC1"/>
    <w:rsid w:val="00AE144C"/>
    <w:rsid w:val="00AE265D"/>
    <w:rsid w:val="00AE3172"/>
    <w:rsid w:val="00AE429A"/>
    <w:rsid w:val="00AF0A29"/>
    <w:rsid w:val="00AF4EED"/>
    <w:rsid w:val="00AF732F"/>
    <w:rsid w:val="00AF7B52"/>
    <w:rsid w:val="00B001CB"/>
    <w:rsid w:val="00B02535"/>
    <w:rsid w:val="00B03317"/>
    <w:rsid w:val="00B03349"/>
    <w:rsid w:val="00B04C20"/>
    <w:rsid w:val="00B056F2"/>
    <w:rsid w:val="00B061EE"/>
    <w:rsid w:val="00B06F83"/>
    <w:rsid w:val="00B07C13"/>
    <w:rsid w:val="00B1126D"/>
    <w:rsid w:val="00B129BC"/>
    <w:rsid w:val="00B13D2E"/>
    <w:rsid w:val="00B1513A"/>
    <w:rsid w:val="00B20F52"/>
    <w:rsid w:val="00B25B57"/>
    <w:rsid w:val="00B26317"/>
    <w:rsid w:val="00B307C5"/>
    <w:rsid w:val="00B31535"/>
    <w:rsid w:val="00B31B18"/>
    <w:rsid w:val="00B3200A"/>
    <w:rsid w:val="00B3396E"/>
    <w:rsid w:val="00B341A9"/>
    <w:rsid w:val="00B34F4E"/>
    <w:rsid w:val="00B36624"/>
    <w:rsid w:val="00B36D3D"/>
    <w:rsid w:val="00B40A5B"/>
    <w:rsid w:val="00B416D1"/>
    <w:rsid w:val="00B43184"/>
    <w:rsid w:val="00B44985"/>
    <w:rsid w:val="00B5148D"/>
    <w:rsid w:val="00B5548F"/>
    <w:rsid w:val="00B62E24"/>
    <w:rsid w:val="00B6429F"/>
    <w:rsid w:val="00B647B5"/>
    <w:rsid w:val="00B65188"/>
    <w:rsid w:val="00B65EFC"/>
    <w:rsid w:val="00B679E3"/>
    <w:rsid w:val="00B67D39"/>
    <w:rsid w:val="00B719DE"/>
    <w:rsid w:val="00B73903"/>
    <w:rsid w:val="00B74E66"/>
    <w:rsid w:val="00B75C31"/>
    <w:rsid w:val="00B77AF2"/>
    <w:rsid w:val="00B80381"/>
    <w:rsid w:val="00B80DD0"/>
    <w:rsid w:val="00B81502"/>
    <w:rsid w:val="00B860FE"/>
    <w:rsid w:val="00B91E78"/>
    <w:rsid w:val="00B9220A"/>
    <w:rsid w:val="00B93252"/>
    <w:rsid w:val="00B94F47"/>
    <w:rsid w:val="00BA099C"/>
    <w:rsid w:val="00BA1927"/>
    <w:rsid w:val="00BA2416"/>
    <w:rsid w:val="00BA4E08"/>
    <w:rsid w:val="00BA54C7"/>
    <w:rsid w:val="00BA58E9"/>
    <w:rsid w:val="00BA61D1"/>
    <w:rsid w:val="00BB0CB1"/>
    <w:rsid w:val="00BB14B7"/>
    <w:rsid w:val="00BB2572"/>
    <w:rsid w:val="00BB3F99"/>
    <w:rsid w:val="00BC0325"/>
    <w:rsid w:val="00BC17B2"/>
    <w:rsid w:val="00BC364D"/>
    <w:rsid w:val="00BC64E4"/>
    <w:rsid w:val="00BC69C3"/>
    <w:rsid w:val="00BC7115"/>
    <w:rsid w:val="00BC7338"/>
    <w:rsid w:val="00BD0766"/>
    <w:rsid w:val="00BD213E"/>
    <w:rsid w:val="00BD22A4"/>
    <w:rsid w:val="00BD3C7A"/>
    <w:rsid w:val="00BD6442"/>
    <w:rsid w:val="00BE10A4"/>
    <w:rsid w:val="00BE1A02"/>
    <w:rsid w:val="00BE3BD4"/>
    <w:rsid w:val="00BE60FF"/>
    <w:rsid w:val="00BE67E4"/>
    <w:rsid w:val="00BF0056"/>
    <w:rsid w:val="00BF01B8"/>
    <w:rsid w:val="00BF0891"/>
    <w:rsid w:val="00BF180B"/>
    <w:rsid w:val="00BF324A"/>
    <w:rsid w:val="00BF32EE"/>
    <w:rsid w:val="00BF58AB"/>
    <w:rsid w:val="00BF5FBB"/>
    <w:rsid w:val="00BF75C6"/>
    <w:rsid w:val="00C00139"/>
    <w:rsid w:val="00C007D2"/>
    <w:rsid w:val="00C00CF9"/>
    <w:rsid w:val="00C01DF1"/>
    <w:rsid w:val="00C04B44"/>
    <w:rsid w:val="00C107DD"/>
    <w:rsid w:val="00C108B9"/>
    <w:rsid w:val="00C111D4"/>
    <w:rsid w:val="00C117C6"/>
    <w:rsid w:val="00C152E4"/>
    <w:rsid w:val="00C155F3"/>
    <w:rsid w:val="00C15D80"/>
    <w:rsid w:val="00C15FF3"/>
    <w:rsid w:val="00C16175"/>
    <w:rsid w:val="00C168CA"/>
    <w:rsid w:val="00C16D5A"/>
    <w:rsid w:val="00C17871"/>
    <w:rsid w:val="00C2189B"/>
    <w:rsid w:val="00C23375"/>
    <w:rsid w:val="00C2637D"/>
    <w:rsid w:val="00C26493"/>
    <w:rsid w:val="00C3079F"/>
    <w:rsid w:val="00C32B3F"/>
    <w:rsid w:val="00C33B26"/>
    <w:rsid w:val="00C369C9"/>
    <w:rsid w:val="00C4005B"/>
    <w:rsid w:val="00C43117"/>
    <w:rsid w:val="00C44CEF"/>
    <w:rsid w:val="00C44EFA"/>
    <w:rsid w:val="00C464D9"/>
    <w:rsid w:val="00C47612"/>
    <w:rsid w:val="00C47F43"/>
    <w:rsid w:val="00C5011E"/>
    <w:rsid w:val="00C50C8C"/>
    <w:rsid w:val="00C51C44"/>
    <w:rsid w:val="00C53BCA"/>
    <w:rsid w:val="00C53C47"/>
    <w:rsid w:val="00C5436B"/>
    <w:rsid w:val="00C54A18"/>
    <w:rsid w:val="00C56D45"/>
    <w:rsid w:val="00C578CC"/>
    <w:rsid w:val="00C60857"/>
    <w:rsid w:val="00C62050"/>
    <w:rsid w:val="00C6246F"/>
    <w:rsid w:val="00C63BB4"/>
    <w:rsid w:val="00C66EAF"/>
    <w:rsid w:val="00C72227"/>
    <w:rsid w:val="00C74049"/>
    <w:rsid w:val="00C74642"/>
    <w:rsid w:val="00C74988"/>
    <w:rsid w:val="00C76592"/>
    <w:rsid w:val="00C804F7"/>
    <w:rsid w:val="00C80541"/>
    <w:rsid w:val="00C817DD"/>
    <w:rsid w:val="00C8304A"/>
    <w:rsid w:val="00C83F4D"/>
    <w:rsid w:val="00C90F6B"/>
    <w:rsid w:val="00C918C4"/>
    <w:rsid w:val="00C9379D"/>
    <w:rsid w:val="00C93D7B"/>
    <w:rsid w:val="00C950BD"/>
    <w:rsid w:val="00C9519B"/>
    <w:rsid w:val="00C95BA4"/>
    <w:rsid w:val="00C968C2"/>
    <w:rsid w:val="00C96961"/>
    <w:rsid w:val="00C97277"/>
    <w:rsid w:val="00CA0406"/>
    <w:rsid w:val="00CA0B1B"/>
    <w:rsid w:val="00CA1EC3"/>
    <w:rsid w:val="00CA2760"/>
    <w:rsid w:val="00CA3D02"/>
    <w:rsid w:val="00CA3DBB"/>
    <w:rsid w:val="00CA4136"/>
    <w:rsid w:val="00CA636E"/>
    <w:rsid w:val="00CB14BC"/>
    <w:rsid w:val="00CB2794"/>
    <w:rsid w:val="00CB34C5"/>
    <w:rsid w:val="00CB358A"/>
    <w:rsid w:val="00CB694B"/>
    <w:rsid w:val="00CC0F9D"/>
    <w:rsid w:val="00CC26DE"/>
    <w:rsid w:val="00CC2C7A"/>
    <w:rsid w:val="00CC2D24"/>
    <w:rsid w:val="00CC304E"/>
    <w:rsid w:val="00CC4878"/>
    <w:rsid w:val="00CC4B68"/>
    <w:rsid w:val="00CC6810"/>
    <w:rsid w:val="00CC74B6"/>
    <w:rsid w:val="00CD154F"/>
    <w:rsid w:val="00CD2354"/>
    <w:rsid w:val="00CD2EEE"/>
    <w:rsid w:val="00CD307F"/>
    <w:rsid w:val="00CD387D"/>
    <w:rsid w:val="00CD3D4D"/>
    <w:rsid w:val="00CD4256"/>
    <w:rsid w:val="00CD5759"/>
    <w:rsid w:val="00CD6256"/>
    <w:rsid w:val="00CE029A"/>
    <w:rsid w:val="00CE3656"/>
    <w:rsid w:val="00CE6596"/>
    <w:rsid w:val="00CE747E"/>
    <w:rsid w:val="00CF0BDA"/>
    <w:rsid w:val="00CF1236"/>
    <w:rsid w:val="00CF12AE"/>
    <w:rsid w:val="00CF133C"/>
    <w:rsid w:val="00CF28F9"/>
    <w:rsid w:val="00CF391A"/>
    <w:rsid w:val="00CF3DBE"/>
    <w:rsid w:val="00CF5DAD"/>
    <w:rsid w:val="00CF608C"/>
    <w:rsid w:val="00CF6505"/>
    <w:rsid w:val="00D0050E"/>
    <w:rsid w:val="00D03131"/>
    <w:rsid w:val="00D032DA"/>
    <w:rsid w:val="00D03D92"/>
    <w:rsid w:val="00D056BE"/>
    <w:rsid w:val="00D07414"/>
    <w:rsid w:val="00D13BE6"/>
    <w:rsid w:val="00D14273"/>
    <w:rsid w:val="00D14815"/>
    <w:rsid w:val="00D15563"/>
    <w:rsid w:val="00D15603"/>
    <w:rsid w:val="00D15C54"/>
    <w:rsid w:val="00D21BC3"/>
    <w:rsid w:val="00D24421"/>
    <w:rsid w:val="00D24485"/>
    <w:rsid w:val="00D26812"/>
    <w:rsid w:val="00D269A0"/>
    <w:rsid w:val="00D26BBB"/>
    <w:rsid w:val="00D27FF2"/>
    <w:rsid w:val="00D30710"/>
    <w:rsid w:val="00D31356"/>
    <w:rsid w:val="00D319B4"/>
    <w:rsid w:val="00D32078"/>
    <w:rsid w:val="00D33BEF"/>
    <w:rsid w:val="00D37C04"/>
    <w:rsid w:val="00D4064B"/>
    <w:rsid w:val="00D41C9E"/>
    <w:rsid w:val="00D4353E"/>
    <w:rsid w:val="00D44BD8"/>
    <w:rsid w:val="00D45DF5"/>
    <w:rsid w:val="00D462A8"/>
    <w:rsid w:val="00D47274"/>
    <w:rsid w:val="00D47AEF"/>
    <w:rsid w:val="00D47B86"/>
    <w:rsid w:val="00D47D47"/>
    <w:rsid w:val="00D520EE"/>
    <w:rsid w:val="00D52C6F"/>
    <w:rsid w:val="00D52F58"/>
    <w:rsid w:val="00D53973"/>
    <w:rsid w:val="00D53CA6"/>
    <w:rsid w:val="00D557C3"/>
    <w:rsid w:val="00D60F7A"/>
    <w:rsid w:val="00D611B9"/>
    <w:rsid w:val="00D63F13"/>
    <w:rsid w:val="00D65167"/>
    <w:rsid w:val="00D65ED7"/>
    <w:rsid w:val="00D720FA"/>
    <w:rsid w:val="00D772C2"/>
    <w:rsid w:val="00D77674"/>
    <w:rsid w:val="00D7795C"/>
    <w:rsid w:val="00D77B5E"/>
    <w:rsid w:val="00D825AD"/>
    <w:rsid w:val="00D83E31"/>
    <w:rsid w:val="00D84ADB"/>
    <w:rsid w:val="00D91027"/>
    <w:rsid w:val="00D93A06"/>
    <w:rsid w:val="00D93DF7"/>
    <w:rsid w:val="00D94E88"/>
    <w:rsid w:val="00D9540F"/>
    <w:rsid w:val="00D97015"/>
    <w:rsid w:val="00D976C1"/>
    <w:rsid w:val="00DA209C"/>
    <w:rsid w:val="00DB0F8D"/>
    <w:rsid w:val="00DB29E1"/>
    <w:rsid w:val="00DB2E85"/>
    <w:rsid w:val="00DB64C1"/>
    <w:rsid w:val="00DB7DC1"/>
    <w:rsid w:val="00DC0531"/>
    <w:rsid w:val="00DC3599"/>
    <w:rsid w:val="00DC50D4"/>
    <w:rsid w:val="00DC5ECC"/>
    <w:rsid w:val="00DC625A"/>
    <w:rsid w:val="00DD002C"/>
    <w:rsid w:val="00DD24FE"/>
    <w:rsid w:val="00DD3D43"/>
    <w:rsid w:val="00DD60D7"/>
    <w:rsid w:val="00DD6EB7"/>
    <w:rsid w:val="00DE6001"/>
    <w:rsid w:val="00DE7812"/>
    <w:rsid w:val="00DF0AFA"/>
    <w:rsid w:val="00DF12AC"/>
    <w:rsid w:val="00DF3B44"/>
    <w:rsid w:val="00DF5A27"/>
    <w:rsid w:val="00DF65FF"/>
    <w:rsid w:val="00DF6709"/>
    <w:rsid w:val="00DF78A2"/>
    <w:rsid w:val="00DF7C28"/>
    <w:rsid w:val="00E00E40"/>
    <w:rsid w:val="00E02F99"/>
    <w:rsid w:val="00E02FFB"/>
    <w:rsid w:val="00E03E82"/>
    <w:rsid w:val="00E05D05"/>
    <w:rsid w:val="00E06C3F"/>
    <w:rsid w:val="00E07803"/>
    <w:rsid w:val="00E0794D"/>
    <w:rsid w:val="00E102AB"/>
    <w:rsid w:val="00E114C8"/>
    <w:rsid w:val="00E1243A"/>
    <w:rsid w:val="00E14268"/>
    <w:rsid w:val="00E14ADF"/>
    <w:rsid w:val="00E15644"/>
    <w:rsid w:val="00E15BD7"/>
    <w:rsid w:val="00E175A1"/>
    <w:rsid w:val="00E17ECA"/>
    <w:rsid w:val="00E2033C"/>
    <w:rsid w:val="00E20781"/>
    <w:rsid w:val="00E22501"/>
    <w:rsid w:val="00E243F1"/>
    <w:rsid w:val="00E25045"/>
    <w:rsid w:val="00E27690"/>
    <w:rsid w:val="00E30BEA"/>
    <w:rsid w:val="00E30BF7"/>
    <w:rsid w:val="00E31F4E"/>
    <w:rsid w:val="00E32998"/>
    <w:rsid w:val="00E356D1"/>
    <w:rsid w:val="00E35A2D"/>
    <w:rsid w:val="00E3780F"/>
    <w:rsid w:val="00E37B65"/>
    <w:rsid w:val="00E403AF"/>
    <w:rsid w:val="00E410B3"/>
    <w:rsid w:val="00E42184"/>
    <w:rsid w:val="00E424C4"/>
    <w:rsid w:val="00E42A66"/>
    <w:rsid w:val="00E445E9"/>
    <w:rsid w:val="00E471E8"/>
    <w:rsid w:val="00E50BE3"/>
    <w:rsid w:val="00E50EE8"/>
    <w:rsid w:val="00E5481E"/>
    <w:rsid w:val="00E549FB"/>
    <w:rsid w:val="00E55358"/>
    <w:rsid w:val="00E56EFB"/>
    <w:rsid w:val="00E60AB7"/>
    <w:rsid w:val="00E6201C"/>
    <w:rsid w:val="00E62E0C"/>
    <w:rsid w:val="00E63180"/>
    <w:rsid w:val="00E64881"/>
    <w:rsid w:val="00E652AC"/>
    <w:rsid w:val="00E73DBE"/>
    <w:rsid w:val="00E8084B"/>
    <w:rsid w:val="00E813E2"/>
    <w:rsid w:val="00E84162"/>
    <w:rsid w:val="00E8420C"/>
    <w:rsid w:val="00E85288"/>
    <w:rsid w:val="00E86B23"/>
    <w:rsid w:val="00E96B4B"/>
    <w:rsid w:val="00E9749F"/>
    <w:rsid w:val="00EA0287"/>
    <w:rsid w:val="00EA1864"/>
    <w:rsid w:val="00EA1F0E"/>
    <w:rsid w:val="00EA7210"/>
    <w:rsid w:val="00EB1F86"/>
    <w:rsid w:val="00EB66C0"/>
    <w:rsid w:val="00EB6904"/>
    <w:rsid w:val="00EB7817"/>
    <w:rsid w:val="00EB7D35"/>
    <w:rsid w:val="00EC374B"/>
    <w:rsid w:val="00EC3C40"/>
    <w:rsid w:val="00EC3DB0"/>
    <w:rsid w:val="00EC448F"/>
    <w:rsid w:val="00EC4919"/>
    <w:rsid w:val="00ED0ABA"/>
    <w:rsid w:val="00ED1889"/>
    <w:rsid w:val="00ED1DF9"/>
    <w:rsid w:val="00ED3EEB"/>
    <w:rsid w:val="00ED7879"/>
    <w:rsid w:val="00ED7BBA"/>
    <w:rsid w:val="00EE317A"/>
    <w:rsid w:val="00EE36D3"/>
    <w:rsid w:val="00EE36FE"/>
    <w:rsid w:val="00EE393F"/>
    <w:rsid w:val="00EE3DF6"/>
    <w:rsid w:val="00EE416A"/>
    <w:rsid w:val="00EE42CE"/>
    <w:rsid w:val="00EE7FA5"/>
    <w:rsid w:val="00EF07E7"/>
    <w:rsid w:val="00EF0AF7"/>
    <w:rsid w:val="00EF0CCF"/>
    <w:rsid w:val="00EF16F6"/>
    <w:rsid w:val="00EF4A91"/>
    <w:rsid w:val="00EF53B3"/>
    <w:rsid w:val="00EF5651"/>
    <w:rsid w:val="00F01BA5"/>
    <w:rsid w:val="00F03128"/>
    <w:rsid w:val="00F03170"/>
    <w:rsid w:val="00F03A0F"/>
    <w:rsid w:val="00F059AC"/>
    <w:rsid w:val="00F05D37"/>
    <w:rsid w:val="00F067E4"/>
    <w:rsid w:val="00F06815"/>
    <w:rsid w:val="00F0715E"/>
    <w:rsid w:val="00F11BCA"/>
    <w:rsid w:val="00F13779"/>
    <w:rsid w:val="00F1484E"/>
    <w:rsid w:val="00F14EFE"/>
    <w:rsid w:val="00F16CE7"/>
    <w:rsid w:val="00F17CEF"/>
    <w:rsid w:val="00F21BD5"/>
    <w:rsid w:val="00F22CE2"/>
    <w:rsid w:val="00F2424D"/>
    <w:rsid w:val="00F256CD"/>
    <w:rsid w:val="00F316D9"/>
    <w:rsid w:val="00F35B9B"/>
    <w:rsid w:val="00F37086"/>
    <w:rsid w:val="00F41E1E"/>
    <w:rsid w:val="00F428BE"/>
    <w:rsid w:val="00F434DB"/>
    <w:rsid w:val="00F47114"/>
    <w:rsid w:val="00F47846"/>
    <w:rsid w:val="00F47EB0"/>
    <w:rsid w:val="00F5595C"/>
    <w:rsid w:val="00F638FE"/>
    <w:rsid w:val="00F63E83"/>
    <w:rsid w:val="00F63FC8"/>
    <w:rsid w:val="00F6480B"/>
    <w:rsid w:val="00F66355"/>
    <w:rsid w:val="00F669C3"/>
    <w:rsid w:val="00F700E0"/>
    <w:rsid w:val="00F72779"/>
    <w:rsid w:val="00F72A18"/>
    <w:rsid w:val="00F730E3"/>
    <w:rsid w:val="00F73CE4"/>
    <w:rsid w:val="00F74123"/>
    <w:rsid w:val="00F748A6"/>
    <w:rsid w:val="00F7529C"/>
    <w:rsid w:val="00F77292"/>
    <w:rsid w:val="00F77383"/>
    <w:rsid w:val="00F77D47"/>
    <w:rsid w:val="00F80808"/>
    <w:rsid w:val="00F80A83"/>
    <w:rsid w:val="00F81BE6"/>
    <w:rsid w:val="00F83DAD"/>
    <w:rsid w:val="00F84448"/>
    <w:rsid w:val="00F84D5A"/>
    <w:rsid w:val="00F85FEC"/>
    <w:rsid w:val="00F86294"/>
    <w:rsid w:val="00F86B51"/>
    <w:rsid w:val="00F916A7"/>
    <w:rsid w:val="00FA0945"/>
    <w:rsid w:val="00FA0A7E"/>
    <w:rsid w:val="00FA16E0"/>
    <w:rsid w:val="00FA3E80"/>
    <w:rsid w:val="00FA4EA1"/>
    <w:rsid w:val="00FB311B"/>
    <w:rsid w:val="00FB3DD9"/>
    <w:rsid w:val="00FB57EB"/>
    <w:rsid w:val="00FB74A9"/>
    <w:rsid w:val="00FC1CD2"/>
    <w:rsid w:val="00FC2C8F"/>
    <w:rsid w:val="00FC50D6"/>
    <w:rsid w:val="00FC5C50"/>
    <w:rsid w:val="00FC6733"/>
    <w:rsid w:val="00FC6E74"/>
    <w:rsid w:val="00FC7239"/>
    <w:rsid w:val="00FC748F"/>
    <w:rsid w:val="00FD0329"/>
    <w:rsid w:val="00FD168B"/>
    <w:rsid w:val="00FD1B59"/>
    <w:rsid w:val="00FD33A0"/>
    <w:rsid w:val="00FD429D"/>
    <w:rsid w:val="00FD64D0"/>
    <w:rsid w:val="00FD65B9"/>
    <w:rsid w:val="00FE1583"/>
    <w:rsid w:val="00FE28EC"/>
    <w:rsid w:val="00FE2D3C"/>
    <w:rsid w:val="00FF0185"/>
    <w:rsid w:val="00FF1B19"/>
    <w:rsid w:val="00FF2E63"/>
    <w:rsid w:val="00FF3252"/>
    <w:rsid w:val="00FF35E2"/>
    <w:rsid w:val="00FF3E29"/>
    <w:rsid w:val="00FF43C8"/>
    <w:rsid w:val="00FF4A8E"/>
    <w:rsid w:val="00FF5D60"/>
    <w:rsid w:val="00FF609E"/>
    <w:rsid w:val="00FF665E"/>
    <w:rsid w:val="00FF6F9C"/>
    <w:rsid w:val="00FF726F"/>
    <w:rsid w:val="04A138AB"/>
    <w:rsid w:val="142A17F6"/>
    <w:rsid w:val="1B2F32A3"/>
    <w:rsid w:val="1D990596"/>
    <w:rsid w:val="36503AA3"/>
    <w:rsid w:val="558C196D"/>
    <w:rsid w:val="6E625B04"/>
    <w:rsid w:val="72614C35"/>
    <w:rsid w:val="7324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C3599"/>
    <w:pPr>
      <w:ind w:firstLine="420"/>
    </w:p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qFormat/>
    <w:rsid w:val="00DC3599"/>
    <w:pPr>
      <w:spacing w:line="300" w:lineRule="auto"/>
      <w:ind w:firstLine="510"/>
    </w:pPr>
    <w:rPr>
      <w:sz w:val="24"/>
    </w:rPr>
  </w:style>
  <w:style w:type="paragraph" w:styleId="a7">
    <w:name w:val="Body Text"/>
    <w:basedOn w:val="a"/>
    <w:link w:val="Char10"/>
    <w:unhideWhenUsed/>
    <w:qFormat/>
    <w:rsid w:val="00DC3599"/>
    <w:pPr>
      <w:spacing w:after="120"/>
    </w:pPr>
  </w:style>
  <w:style w:type="paragraph" w:styleId="a8">
    <w:name w:val="Note Heading"/>
    <w:basedOn w:val="a"/>
    <w:next w:val="a"/>
    <w:link w:val="Char3"/>
    <w:rsid w:val="00DC3599"/>
    <w:pPr>
      <w:jc w:val="center"/>
    </w:pPr>
  </w:style>
  <w:style w:type="paragraph" w:styleId="40">
    <w:name w:val="List Bullet 4"/>
    <w:basedOn w:val="a"/>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DC3599"/>
    <w:pPr>
      <w:tabs>
        <w:tab w:val="left" w:pos="560"/>
      </w:tabs>
      <w:ind w:left="900" w:hanging="340"/>
    </w:pPr>
    <w:rPr>
      <w:rFonts w:ascii="Times New Roman" w:hAnsi="Times New Roman"/>
      <w:szCs w:val="20"/>
    </w:rPr>
  </w:style>
  <w:style w:type="paragraph" w:styleId="aa">
    <w:name w:val="caption"/>
    <w:basedOn w:val="a"/>
    <w:next w:val="a"/>
    <w:qFormat/>
    <w:rsid w:val="00DC3599"/>
    <w:pPr>
      <w:spacing w:line="480" w:lineRule="auto"/>
    </w:pPr>
    <w:rPr>
      <w:rFonts w:ascii="华文中宋" w:eastAsia="华文中宋" w:hAnsi="华文中宋"/>
      <w:sz w:val="36"/>
      <w:szCs w:val="20"/>
    </w:rPr>
  </w:style>
  <w:style w:type="paragraph" w:styleId="ab">
    <w:name w:val="List Bullet"/>
    <w:basedOn w:val="a"/>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DC3599"/>
    <w:pPr>
      <w:shd w:val="clear" w:color="auto" w:fill="000080"/>
    </w:pPr>
    <w:rPr>
      <w:rFonts w:ascii="Times New Roman" w:hAnsi="Times New Roman"/>
      <w:szCs w:val="20"/>
    </w:rPr>
  </w:style>
  <w:style w:type="paragraph" w:styleId="ad">
    <w:name w:val="Salutation"/>
    <w:basedOn w:val="a"/>
    <w:next w:val="a"/>
    <w:link w:val="Char5"/>
    <w:qFormat/>
    <w:rsid w:val="00DC3599"/>
    <w:pPr>
      <w:spacing w:beforeLines="40" w:afterLines="40" w:line="312" w:lineRule="auto"/>
    </w:pPr>
    <w:rPr>
      <w:kern w:val="0"/>
      <w:sz w:val="24"/>
      <w:szCs w:val="24"/>
    </w:rPr>
  </w:style>
  <w:style w:type="paragraph" w:styleId="30">
    <w:name w:val="Body Text 3"/>
    <w:basedOn w:val="a"/>
    <w:link w:val="3Char0"/>
    <w:qFormat/>
    <w:rsid w:val="00DC3599"/>
    <w:pPr>
      <w:autoSpaceDE w:val="0"/>
      <w:autoSpaceDN w:val="0"/>
      <w:jc w:val="center"/>
    </w:pPr>
    <w:rPr>
      <w:kern w:val="0"/>
      <w:sz w:val="16"/>
      <w:szCs w:val="20"/>
    </w:rPr>
  </w:style>
  <w:style w:type="paragraph" w:styleId="31">
    <w:name w:val="List Bullet 3"/>
    <w:basedOn w:val="a"/>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DC3599"/>
    <w:pPr>
      <w:ind w:firstLine="444"/>
    </w:pPr>
    <w:rPr>
      <w:rFonts w:ascii="Times New Roman" w:hAnsi="Times New Roman"/>
      <w:b/>
      <w:sz w:val="24"/>
      <w:szCs w:val="20"/>
    </w:rPr>
  </w:style>
  <w:style w:type="paragraph" w:styleId="20">
    <w:name w:val="List Bullet 2"/>
    <w:basedOn w:val="a"/>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basedOn w:val="a"/>
    <w:link w:val="Char7"/>
    <w:qFormat/>
    <w:rsid w:val="00DC3599"/>
    <w:rPr>
      <w:rFonts w:ascii="宋体" w:hAnsi="Courier New"/>
      <w:kern w:val="0"/>
      <w:sz w:val="20"/>
      <w:szCs w:val="20"/>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basedOn w:val="a"/>
    <w:next w:val="a"/>
    <w:link w:val="Char8"/>
    <w:qFormat/>
    <w:rsid w:val="00DC3599"/>
  </w:style>
  <w:style w:type="paragraph" w:styleId="21">
    <w:name w:val="Body Text Indent 2"/>
    <w:basedOn w:val="a"/>
    <w:link w:val="2Char0"/>
    <w:rsid w:val="00DC3599"/>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DC3599"/>
    <w:rPr>
      <w:rFonts w:ascii="Times New Roman" w:hAnsi="Times New Roman"/>
      <w:sz w:val="18"/>
      <w:szCs w:val="18"/>
    </w:rPr>
  </w:style>
  <w:style w:type="paragraph" w:styleId="af2">
    <w:name w:val="footer"/>
    <w:basedOn w:val="a"/>
    <w:link w:val="Chara"/>
    <w:uiPriority w:val="99"/>
    <w:qFormat/>
    <w:rsid w:val="00DC3599"/>
    <w:pPr>
      <w:tabs>
        <w:tab w:val="center" w:pos="4153"/>
        <w:tab w:val="right" w:pos="8306"/>
      </w:tabs>
      <w:snapToGrid w:val="0"/>
      <w:jc w:val="left"/>
    </w:pPr>
    <w:rPr>
      <w:kern w:val="0"/>
      <w:sz w:val="18"/>
      <w:szCs w:val="20"/>
    </w:rPr>
  </w:style>
  <w:style w:type="paragraph" w:styleId="af3">
    <w:name w:val="header"/>
    <w:basedOn w:val="a"/>
    <w:link w:val="Charb"/>
    <w:qFormat/>
    <w:rsid w:val="00DC3599"/>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c"/>
    <w:qFormat/>
    <w:rsid w:val="00DC3599"/>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DC3599"/>
    <w:pPr>
      <w:snapToGrid w:val="0"/>
      <w:jc w:val="left"/>
    </w:pPr>
    <w:rPr>
      <w:rFonts w:ascii="Times New Roman" w:hAnsi="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qFormat/>
    <w:rsid w:val="00DC3599"/>
    <w:pPr>
      <w:spacing w:afterLines="50"/>
      <w:ind w:firstLineChars="200" w:firstLine="420"/>
    </w:pPr>
    <w:rPr>
      <w:rFonts w:ascii="Times New Roman" w:hAnsi="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DC3599"/>
    <w:pPr>
      <w:ind w:leftChars="1600" w:left="3360"/>
    </w:pPr>
    <w:rPr>
      <w:rFonts w:ascii="Times New Roman" w:hAnsi="Times New Roman"/>
      <w:szCs w:val="20"/>
    </w:rPr>
  </w:style>
  <w:style w:type="paragraph" w:styleId="23">
    <w:name w:val="Body Text 2"/>
    <w:basedOn w:val="a"/>
    <w:link w:val="2Char1"/>
    <w:qFormat/>
    <w:rsid w:val="00DC3599"/>
    <w:pPr>
      <w:spacing w:after="120" w:line="480" w:lineRule="auto"/>
    </w:pPr>
    <w:rPr>
      <w:rFonts w:ascii="Times New Roman" w:hAnsi="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DC3599"/>
    <w:pPr>
      <w:spacing w:before="240" w:after="240" w:line="360" w:lineRule="auto"/>
      <w:jc w:val="center"/>
    </w:pPr>
    <w:rPr>
      <w:rFonts w:ascii="Arial" w:eastAsia="黑体" w:hAnsi="Arial"/>
      <w:kern w:val="0"/>
      <w:sz w:val="44"/>
      <w:szCs w:val="20"/>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qFormat/>
    <w:rsid w:val="00DC3599"/>
    <w:rPr>
      <w:color w:val="800080"/>
      <w:u w:val="single"/>
    </w:rPr>
  </w:style>
  <w:style w:type="character" w:styleId="afb">
    <w:name w:val="Emphasis"/>
    <w:qFormat/>
    <w:rsid w:val="00DC3599"/>
    <w:rPr>
      <w:i/>
      <w:iCs/>
    </w:rPr>
  </w:style>
  <w:style w:type="character" w:styleId="afc">
    <w:name w:val="Hyperlink"/>
    <w:uiPriority w:val="99"/>
    <w:qFormat/>
    <w:rsid w:val="00DC3599"/>
    <w:rPr>
      <w:color w:val="0000FF"/>
      <w:u w:val="single"/>
    </w:rPr>
  </w:style>
  <w:style w:type="character" w:styleId="afd">
    <w:name w:val="annotation reference"/>
    <w:uiPriority w:val="99"/>
    <w:unhideWhenUsed/>
    <w:rsid w:val="00DC3599"/>
    <w:rPr>
      <w:sz w:val="21"/>
      <w:szCs w:val="21"/>
    </w:rPr>
  </w:style>
  <w:style w:type="table" w:styleId="afe">
    <w:name w:val="Table Grid"/>
    <w:basedOn w:val="a2"/>
    <w:uiPriority w:val="5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e">
    <w:name w:val="明显引用 Char"/>
    <w:basedOn w:val="a1"/>
    <w:qFormat/>
    <w:rsid w:val="00DC3599"/>
    <w:rPr>
      <w:b/>
      <w:bCs/>
      <w:i/>
      <w:iCs/>
      <w:color w:val="4F81BD"/>
      <w:kern w:val="2"/>
      <w:sz w:val="21"/>
    </w:rPr>
  </w:style>
  <w:style w:type="character" w:customStyle="1" w:styleId="Char4">
    <w:name w:val="文档结构图 Char"/>
    <w:basedOn w:val="a1"/>
    <w:link w:val="ac"/>
    <w:semiHidden/>
    <w:qFormat/>
    <w:rsid w:val="00DC3599"/>
    <w:rPr>
      <w:rFonts w:ascii="Times New Roman" w:eastAsia="宋体" w:hAnsi="Times New Roman" w:cs="Times New Roman"/>
      <w:szCs w:val="20"/>
      <w:shd w:val="clear" w:color="auto" w:fill="000080"/>
    </w:rPr>
  </w:style>
  <w:style w:type="character" w:customStyle="1" w:styleId="Char8">
    <w:name w:val="日期 Char"/>
    <w:link w:val="af0"/>
    <w:qFormat/>
    <w:rsid w:val="00DC3599"/>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
    <w:name w:val="居中 Char"/>
    <w:qFormat/>
    <w:rsid w:val="00DC3599"/>
    <w:rPr>
      <w:kern w:val="2"/>
      <w:sz w:val="24"/>
    </w:rPr>
  </w:style>
  <w:style w:type="character" w:customStyle="1" w:styleId="Char7">
    <w:name w:val="纯文本 Char"/>
    <w:link w:val="af"/>
    <w:qFormat/>
    <w:rsid w:val="00DC3599"/>
    <w:rPr>
      <w:rFonts w:ascii="宋体" w:hAnsi="Courier New"/>
    </w:rPr>
  </w:style>
  <w:style w:type="character" w:customStyle="1" w:styleId="4Char">
    <w:name w:val="标题 4 Char"/>
    <w:basedOn w:val="a1"/>
    <w:link w:val="4"/>
    <w:rsid w:val="00DC3599"/>
    <w:rPr>
      <w:rFonts w:ascii="Arial" w:eastAsia="黑体" w:hAnsi="Arial" w:cs="Times New Roman"/>
      <w:b/>
      <w:bCs/>
      <w:sz w:val="28"/>
      <w:szCs w:val="28"/>
    </w:rPr>
  </w:style>
  <w:style w:type="character" w:customStyle="1" w:styleId="Char13">
    <w:name w:val="副标题 Char1"/>
    <w:basedOn w:val="a1"/>
    <w:uiPriority w:val="11"/>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3Char">
    <w:name w:val="标题 3 Char"/>
    <w:basedOn w:val="a1"/>
    <w:link w:val="3"/>
    <w:qFormat/>
    <w:rsid w:val="00DC3599"/>
    <w:rPr>
      <w:rFonts w:ascii="Times New Roman" w:eastAsia="宋体" w:hAnsi="Times New Roman" w:cs="Times New Roman"/>
      <w:b/>
      <w:bCs/>
      <w:szCs w:val="32"/>
    </w:rPr>
  </w:style>
  <w:style w:type="character" w:customStyle="1" w:styleId="Charf0">
    <w:name w:val="段 Char"/>
    <w:basedOn w:val="a1"/>
    <w:link w:val="aff0"/>
    <w:qFormat/>
    <w:rsid w:val="00DC3599"/>
    <w:rPr>
      <w:rFonts w:ascii="宋体" w:hAnsi="Times New Roman"/>
      <w:sz w:val="21"/>
      <w:lang w:val="en-US" w:eastAsia="zh-CN" w:bidi="ar-SA"/>
    </w:rPr>
  </w:style>
  <w:style w:type="paragraph" w:customStyle="1" w:styleId="aff0">
    <w:name w:val="段"/>
    <w:link w:val="Charf0"/>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批注主题 Char"/>
    <w:link w:val="a4"/>
    <w:uiPriority w:val="99"/>
    <w:qFormat/>
    <w:rsid w:val="00DC3599"/>
    <w:rPr>
      <w:b/>
      <w:bCs/>
    </w:rPr>
  </w:style>
  <w:style w:type="character" w:customStyle="1" w:styleId="Charb">
    <w:name w:val="页眉 Char"/>
    <w:link w:val="af3"/>
    <w:qFormat/>
    <w:rsid w:val="00DC3599"/>
    <w:rPr>
      <w:sz w:val="18"/>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Chara">
    <w:name w:val="页脚 Char"/>
    <w:link w:val="af2"/>
    <w:uiPriority w:val="99"/>
    <w:qFormat/>
    <w:rsid w:val="00DC3599"/>
    <w:rPr>
      <w:sz w:val="18"/>
    </w:rPr>
  </w:style>
  <w:style w:type="character" w:customStyle="1" w:styleId="15">
    <w:name w:val="15"/>
    <w:qFormat/>
    <w:rsid w:val="00DC3599"/>
    <w:rPr>
      <w:rFonts w:ascii="Calibri" w:hAnsi="Calibri" w:hint="default"/>
    </w:rPr>
  </w:style>
  <w:style w:type="character" w:customStyle="1" w:styleId="Char11">
    <w:name w:val="脚注文本 Char1"/>
    <w:basedOn w:val="a1"/>
    <w:link w:val="af5"/>
    <w:qFormat/>
    <w:locked/>
    <w:rsid w:val="00DC3599"/>
    <w:rPr>
      <w:rFonts w:ascii="Times New Roman" w:eastAsia="宋体" w:hAnsi="Times New Roman" w:cs="Times New Roman"/>
      <w:sz w:val="18"/>
      <w:szCs w:val="18"/>
    </w:rPr>
  </w:style>
  <w:style w:type="character" w:customStyle="1" w:styleId="CharChar1">
    <w:name w:val="Char Char1"/>
    <w:semiHidden/>
    <w:qFormat/>
    <w:rsid w:val="00DC3599"/>
    <w:rPr>
      <w:kern w:val="2"/>
      <w:sz w:val="21"/>
    </w:rPr>
  </w:style>
  <w:style w:type="character" w:customStyle="1" w:styleId="Char1">
    <w:name w:val="批注文字 Char"/>
    <w:link w:val="a5"/>
    <w:uiPriority w:val="99"/>
    <w:qFormat/>
    <w:rsid w:val="00DC3599"/>
  </w:style>
  <w:style w:type="character" w:customStyle="1" w:styleId="8Char">
    <w:name w:val="标题 8 Char"/>
    <w:basedOn w:val="a1"/>
    <w:link w:val="8"/>
    <w:qFormat/>
    <w:rsid w:val="00DC3599"/>
    <w:rPr>
      <w:rFonts w:ascii="Arial" w:eastAsia="黑体" w:hAnsi="Arial"/>
      <w:kern w:val="2"/>
      <w:sz w:val="24"/>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2Char1">
    <w:name w:val="正文文本 2 Char"/>
    <w:basedOn w:val="a1"/>
    <w:link w:val="23"/>
    <w:rsid w:val="00DC3599"/>
    <w:rPr>
      <w:rFonts w:ascii="Times New Roman" w:eastAsia="宋体" w:hAnsi="Times New Roman" w:cs="Times New Roman"/>
      <w:szCs w:val="20"/>
    </w:rPr>
  </w:style>
  <w:style w:type="character" w:customStyle="1" w:styleId="7Char">
    <w:name w:val="标题 7 Char"/>
    <w:basedOn w:val="a1"/>
    <w:link w:val="7"/>
    <w:qFormat/>
    <w:rsid w:val="00DC3599"/>
    <w:rPr>
      <w:rFonts w:ascii="Times New Roman" w:hAnsi="Times New Roman"/>
      <w:b/>
      <w:kern w:val="2"/>
      <w:sz w:val="24"/>
    </w:rPr>
  </w:style>
  <w:style w:type="character" w:customStyle="1" w:styleId="5Char">
    <w:name w:val="标题 5 Char"/>
    <w:basedOn w:val="a1"/>
    <w:link w:val="5"/>
    <w:qFormat/>
    <w:rsid w:val="00DC3599"/>
    <w:rPr>
      <w:rFonts w:ascii="Times New Roman" w:hAnsi="Times New Roman"/>
      <w:b/>
      <w:kern w:val="2"/>
      <w:sz w:val="28"/>
    </w:rPr>
  </w:style>
  <w:style w:type="character" w:customStyle="1" w:styleId="CharChar6">
    <w:name w:val="Char Char6"/>
    <w:qFormat/>
    <w:rsid w:val="00DC3599"/>
    <w:rPr>
      <w:rFonts w:ascii="Arial" w:eastAsia="黑体" w:hAnsi="Arial"/>
      <w:kern w:val="2"/>
      <w:sz w:val="44"/>
    </w:rPr>
  </w:style>
  <w:style w:type="character" w:customStyle="1" w:styleId="Char2">
    <w:name w:val="正文首行缩进 Char"/>
    <w:basedOn w:val="Charf1"/>
    <w:link w:val="a6"/>
    <w:qFormat/>
    <w:rsid w:val="00DC3599"/>
    <w:rPr>
      <w:kern w:val="2"/>
      <w:sz w:val="24"/>
    </w:rPr>
  </w:style>
  <w:style w:type="character" w:customStyle="1" w:styleId="Charf1">
    <w:name w:val="正文文本 Char"/>
    <w:qFormat/>
    <w:rsid w:val="00DC3599"/>
    <w:rPr>
      <w:kern w:val="2"/>
      <w:sz w:val="24"/>
    </w:rPr>
  </w:style>
  <w:style w:type="character" w:customStyle="1" w:styleId="9Char">
    <w:name w:val="标题 9 Char"/>
    <w:basedOn w:val="a1"/>
    <w:link w:val="9"/>
    <w:qFormat/>
    <w:rsid w:val="00DC3599"/>
    <w:rPr>
      <w:rFonts w:ascii="Arial" w:eastAsia="黑体" w:hAnsi="Arial"/>
      <w:kern w:val="2"/>
      <w:sz w:val="21"/>
    </w:rPr>
  </w:style>
  <w:style w:type="character" w:customStyle="1" w:styleId="Char5">
    <w:name w:val="称呼 Char"/>
    <w:link w:val="ad"/>
    <w:qFormat/>
    <w:rsid w:val="00DC3599"/>
    <w:rPr>
      <w:sz w:val="24"/>
      <w:szCs w:val="2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0">
    <w:name w:val="正文文本 Char1"/>
    <w:basedOn w:val="a1"/>
    <w:link w:val="a7"/>
    <w:uiPriority w:val="99"/>
    <w:semiHidden/>
    <w:qFormat/>
    <w:rsid w:val="00DC3599"/>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3Char1">
    <w:name w:val="正文文本缩进 3 Char"/>
    <w:basedOn w:val="a1"/>
    <w:link w:val="33"/>
    <w:rsid w:val="00DC3599"/>
    <w:rPr>
      <w:rFonts w:ascii="Times New Roman" w:eastAsia="宋体" w:hAnsi="Times New Roman" w:cs="Times New Roman"/>
      <w:szCs w:val="21"/>
    </w:rPr>
  </w:style>
  <w:style w:type="character" w:customStyle="1" w:styleId="Charf2">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2Char0">
    <w:name w:val="正文文本缩进 2 Char"/>
    <w:basedOn w:val="a1"/>
    <w:link w:val="21"/>
    <w:rsid w:val="00DC3599"/>
    <w:rPr>
      <w:rFonts w:ascii="宋体" w:eastAsia="宋体" w:hAnsi="宋体" w:cs="Times New Roman"/>
      <w:b/>
      <w:bCs/>
      <w:sz w:val="24"/>
      <w:szCs w:val="20"/>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3">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3"/>
    <w:qFormat/>
    <w:rsid w:val="00DC3599"/>
    <w:rPr>
      <w:rFonts w:eastAsia="Times New Roman"/>
      <w:kern w:val="2"/>
      <w:sz w:val="22"/>
      <w:szCs w:val="22"/>
      <w:lang w:eastAsia="en-US" w:bidi="en-US"/>
    </w:rPr>
  </w:style>
  <w:style w:type="character" w:customStyle="1" w:styleId="Chard">
    <w:name w:val="标题 Char"/>
    <w:link w:val="af7"/>
    <w:qFormat/>
    <w:rsid w:val="00DC3599"/>
    <w:rPr>
      <w:rFonts w:ascii="Arial" w:eastAsia="黑体" w:hAnsi="Arial"/>
      <w:sz w:val="44"/>
    </w:rPr>
  </w:style>
  <w:style w:type="character" w:customStyle="1" w:styleId="solutioncontent1">
    <w:name w:val="solutioncontent1"/>
    <w:qFormat/>
    <w:rsid w:val="00DC3599"/>
    <w:rPr>
      <w:rFonts w:cs="Times New Roman"/>
      <w:color w:val="333333"/>
      <w:sz w:val="15"/>
      <w:szCs w:val="15"/>
    </w:rPr>
  </w:style>
  <w:style w:type="character" w:customStyle="1" w:styleId="Charf4">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4"/>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c">
    <w:name w:val="副标题 Char"/>
    <w:link w:val="af4"/>
    <w:qFormat/>
    <w:rsid w:val="00DC3599"/>
    <w:rPr>
      <w:rFonts w:ascii="Arial" w:eastAsia="方正魏碑简体" w:hAnsi="Arial" w:cs="Arial"/>
      <w:bCs/>
      <w:kern w:val="28"/>
      <w:sz w:val="32"/>
      <w:szCs w:val="32"/>
    </w:rPr>
  </w:style>
  <w:style w:type="character" w:customStyle="1" w:styleId="Char16">
    <w:name w:val="称呼 Char1"/>
    <w:basedOn w:val="a1"/>
    <w:uiPriority w:val="99"/>
    <w:semiHidden/>
    <w:qFormat/>
    <w:rsid w:val="00DC3599"/>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Charf5">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semiHidden/>
    <w:qFormat/>
    <w:rsid w:val="00DC3599"/>
  </w:style>
  <w:style w:type="character" w:customStyle="1" w:styleId="HTMLChar">
    <w:name w:val="HTML 预设格式 Char"/>
    <w:basedOn w:val="a1"/>
    <w:link w:val="HTML"/>
    <w:qFormat/>
    <w:rsid w:val="00DC3599"/>
    <w:rPr>
      <w:rFonts w:ascii="宋体" w:eastAsia="宋体" w:hAnsi="宋体" w:cs="宋体"/>
      <w:kern w:val="0"/>
      <w:sz w:val="24"/>
      <w:szCs w:val="24"/>
    </w:rPr>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9">
    <w:name w:val="批注框文本 Char"/>
    <w:basedOn w:val="a1"/>
    <w:link w:val="af1"/>
    <w:semiHidden/>
    <w:qFormat/>
    <w:rsid w:val="00DC3599"/>
    <w:rPr>
      <w:rFonts w:ascii="Times New Roman" w:eastAsia="宋体" w:hAnsi="Times New Roman" w:cs="Times New Roman"/>
      <w:sz w:val="18"/>
      <w:szCs w:val="18"/>
    </w:rPr>
  </w:style>
  <w:style w:type="character" w:customStyle="1" w:styleId="1Char">
    <w:name w:val="标题 1 Char"/>
    <w:basedOn w:val="a1"/>
    <w:link w:val="1"/>
    <w:rsid w:val="00DC3599"/>
    <w:rPr>
      <w:rFonts w:ascii="Times New Roman" w:eastAsia="宋体" w:hAnsi="Times New Roman" w:cs="Times New Roman"/>
      <w:b/>
      <w:bCs/>
      <w:kern w:val="44"/>
      <w:sz w:val="44"/>
      <w:szCs w:val="44"/>
    </w:rPr>
  </w:style>
  <w:style w:type="character" w:customStyle="1" w:styleId="Char18">
    <w:name w:val="页脚 Char1"/>
    <w:basedOn w:val="a1"/>
    <w:uiPriority w:val="99"/>
    <w:semiHidden/>
    <w:rsid w:val="00DC3599"/>
    <w:rPr>
      <w:sz w:val="18"/>
      <w:szCs w:val="18"/>
    </w:rPr>
  </w:style>
  <w:style w:type="character" w:customStyle="1" w:styleId="6Char">
    <w:name w:val="标题 6 Char"/>
    <w:basedOn w:val="a1"/>
    <w:link w:val="6"/>
    <w:qFormat/>
    <w:rsid w:val="00DC3599"/>
    <w:rPr>
      <w:rFonts w:ascii="Arial" w:eastAsia="黑体" w:hAnsi="Arial"/>
      <w:b/>
      <w:kern w:val="2"/>
      <w:sz w:val="24"/>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Char6">
    <w:name w:val="正文文本缩进 Char"/>
    <w:basedOn w:val="a1"/>
    <w:link w:val="ae"/>
    <w:rsid w:val="00DC3599"/>
    <w:rPr>
      <w:rFonts w:ascii="Times New Roman" w:eastAsia="宋体" w:hAnsi="Times New Roman" w:cs="Times New Roman"/>
      <w:b/>
      <w:sz w:val="24"/>
      <w:szCs w:val="20"/>
    </w:rPr>
  </w:style>
  <w:style w:type="character" w:customStyle="1" w:styleId="3Char0">
    <w:name w:val="正文文本 3 Char"/>
    <w:link w:val="30"/>
    <w:qFormat/>
    <w:rsid w:val="00DC3599"/>
    <w:rPr>
      <w:sz w:val="16"/>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3">
    <w:name w:val="注释标题 Char"/>
    <w:link w:val="a8"/>
    <w:qFormat/>
    <w:rsid w:val="00DC3599"/>
  </w:style>
  <w:style w:type="character" w:customStyle="1" w:styleId="CharChar20">
    <w:name w:val="Char Char2"/>
    <w:qFormat/>
    <w:rsid w:val="00DC3599"/>
    <w:rPr>
      <w:kern w:val="2"/>
      <w:sz w:val="24"/>
      <w:szCs w:val="24"/>
    </w:rPr>
  </w:style>
  <w:style w:type="character" w:customStyle="1" w:styleId="Char">
    <w:name w:val="正文缩进 Char"/>
    <w:link w:val="a0"/>
    <w:qFormat/>
    <w:rsid w:val="00DC3599"/>
  </w:style>
  <w:style w:type="character" w:customStyle="1" w:styleId="Charf6">
    <w:name w:val="脚注文本 Char"/>
    <w:basedOn w:val="a1"/>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basedOn w:val="a1"/>
    <w:uiPriority w:val="99"/>
    <w:semiHidden/>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DC3599"/>
    <w:pPr>
      <w:adjustRightInd w:val="0"/>
      <w:spacing w:line="360" w:lineRule="auto"/>
    </w:pPr>
    <w:rPr>
      <w:rFonts w:ascii="Times New Roman" w:hAnsi="Times New Roman"/>
      <w:kern w:val="0"/>
      <w:sz w:val="24"/>
      <w:szCs w:val="20"/>
    </w:rPr>
  </w:style>
  <w:style w:type="paragraph" w:customStyle="1" w:styleId="xl71">
    <w:name w:val="xl7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DC3599"/>
    <w:pPr>
      <w:widowControl/>
    </w:pPr>
    <w:rPr>
      <w:rFonts w:ascii="Times New Roman" w:hAnsi="Times New Roman"/>
      <w:kern w:val="0"/>
      <w:szCs w:val="21"/>
    </w:rPr>
  </w:style>
  <w:style w:type="paragraph" w:customStyle="1" w:styleId="17">
    <w:name w:val="列出段落1"/>
    <w:basedOn w:val="a"/>
    <w:uiPriority w:val="34"/>
    <w:qFormat/>
    <w:rsid w:val="00DC3599"/>
    <w:pPr>
      <w:ind w:firstLineChars="200" w:firstLine="420"/>
    </w:pPr>
  </w:style>
  <w:style w:type="paragraph" w:customStyle="1" w:styleId="xl66">
    <w:name w:val="xl6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DC3599"/>
    <w:pPr>
      <w:spacing w:line="300" w:lineRule="auto"/>
    </w:pPr>
    <w:rPr>
      <w:rFonts w:ascii="Times New Roman" w:hAnsi="Times New Roman"/>
      <w:sz w:val="24"/>
      <w:szCs w:val="24"/>
    </w:rPr>
  </w:style>
  <w:style w:type="paragraph" w:customStyle="1" w:styleId="font1">
    <w:name w:val="font1"/>
    <w:basedOn w:val="a"/>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DC3599"/>
    <w:rPr>
      <w:rFonts w:ascii="Tahoma" w:hAnsi="Tahoma"/>
      <w:sz w:val="24"/>
      <w:szCs w:val="20"/>
    </w:rPr>
  </w:style>
  <w:style w:type="paragraph" w:customStyle="1" w:styleId="font9">
    <w:name w:val="font9"/>
    <w:basedOn w:val="a"/>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DC3599"/>
    <w:pPr>
      <w:jc w:val="center"/>
    </w:pPr>
    <w:rPr>
      <w:rFonts w:ascii="Arial" w:eastAsia="黑体" w:hAnsi="Arial" w:cs="Arial"/>
      <w:bCs/>
      <w:kern w:val="2"/>
      <w:sz w:val="52"/>
      <w:szCs w:val="32"/>
    </w:rPr>
  </w:style>
  <w:style w:type="paragraph" w:customStyle="1" w:styleId="font11">
    <w:name w:val="font11"/>
    <w:basedOn w:val="a"/>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DC3599"/>
    <w:pPr>
      <w:tabs>
        <w:tab w:val="left" w:pos="360"/>
      </w:tabs>
    </w:pPr>
    <w:rPr>
      <w:rFonts w:ascii="Times New Roman" w:hAnsi="Times New Roman"/>
      <w:sz w:val="24"/>
      <w:szCs w:val="24"/>
    </w:rPr>
  </w:style>
  <w:style w:type="paragraph" w:customStyle="1" w:styleId="flName">
    <w:name w:val="flName"/>
    <w:basedOn w:val="a"/>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qFormat/>
    <w:rsid w:val="00DC3599"/>
  </w:style>
  <w:style w:type="paragraph" w:customStyle="1" w:styleId="reader-word-layer">
    <w:name w:val="reader-word-layer"/>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DC3599"/>
    <w:rPr>
      <w:rFonts w:ascii="宋体" w:hAnsi="宋体"/>
      <w:szCs w:val="24"/>
    </w:rPr>
  </w:style>
  <w:style w:type="paragraph" w:customStyle="1" w:styleId="p17">
    <w:name w:val="p17"/>
    <w:basedOn w:val="a"/>
    <w:qFormat/>
    <w:rsid w:val="00DC3599"/>
    <w:pPr>
      <w:widowControl/>
    </w:pPr>
    <w:rPr>
      <w:rFonts w:ascii="Times New Roman" w:hAnsi="Times New Roman"/>
      <w:kern w:val="0"/>
      <w:szCs w:val="21"/>
    </w:rPr>
  </w:style>
  <w:style w:type="paragraph" w:customStyle="1" w:styleId="font10">
    <w:name w:val="font10"/>
    <w:basedOn w:val="a"/>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DC3599"/>
    <w:pPr>
      <w:spacing w:line="360" w:lineRule="auto"/>
    </w:pPr>
    <w:rPr>
      <w:rFonts w:ascii="宋体" w:hAnsi="宋体" w:cs="Arial"/>
      <w:b/>
      <w:bCs/>
      <w:szCs w:val="21"/>
    </w:rPr>
  </w:style>
  <w:style w:type="paragraph" w:customStyle="1" w:styleId="170">
    <w:name w:val="17"/>
    <w:basedOn w:val="a"/>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DC3599"/>
    <w:pPr>
      <w:widowControl/>
      <w:snapToGrid w:val="0"/>
    </w:pPr>
    <w:rPr>
      <w:rFonts w:ascii="Times New Roman" w:eastAsia="Arial Unicode MS" w:hAnsi="Times New Roman"/>
      <w:kern w:val="0"/>
      <w:szCs w:val="21"/>
    </w:rPr>
  </w:style>
  <w:style w:type="paragraph" w:customStyle="1" w:styleId="xl84">
    <w:name w:val="xl8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DC3599"/>
    <w:pPr>
      <w:spacing w:line="360" w:lineRule="auto"/>
    </w:pPr>
    <w:rPr>
      <w:rFonts w:ascii="宋体" w:hAnsi="宋体"/>
      <w:bCs/>
      <w:szCs w:val="21"/>
    </w:rPr>
  </w:style>
  <w:style w:type="paragraph" w:customStyle="1" w:styleId="xl44">
    <w:name w:val="xl44"/>
    <w:basedOn w:val="a"/>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DC3599"/>
    <w:rPr>
      <w:rFonts w:ascii="Tahoma" w:hAnsi="Tahoma"/>
      <w:sz w:val="24"/>
      <w:szCs w:val="20"/>
    </w:rPr>
  </w:style>
  <w:style w:type="paragraph" w:customStyle="1" w:styleId="xl30">
    <w:name w:val="xl3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DC3599"/>
    <w:pPr>
      <w:jc w:val="left"/>
    </w:pPr>
    <w:rPr>
      <w:rFonts w:ascii="宋体" w:hAnsi="宋体"/>
      <w:szCs w:val="21"/>
    </w:rPr>
  </w:style>
  <w:style w:type="paragraph" w:customStyle="1" w:styleId="xl59">
    <w:name w:val="xl59"/>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DC3599"/>
    <w:pPr>
      <w:tabs>
        <w:tab w:val="left" w:pos="360"/>
      </w:tabs>
    </w:pPr>
    <w:rPr>
      <w:rFonts w:ascii="Times New Roman" w:hAnsi="Times New Roman"/>
      <w:sz w:val="24"/>
      <w:szCs w:val="24"/>
    </w:rPr>
  </w:style>
  <w:style w:type="paragraph" w:customStyle="1" w:styleId="120">
    <w:name w:val="列出段落12"/>
    <w:basedOn w:val="a"/>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DC3599"/>
    <w:pPr>
      <w:tabs>
        <w:tab w:val="left" w:pos="360"/>
      </w:tabs>
    </w:pPr>
    <w:rPr>
      <w:rFonts w:ascii="Times New Roman" w:hAnsi="Times New Roman"/>
      <w:sz w:val="24"/>
      <w:szCs w:val="24"/>
    </w:rPr>
  </w:style>
  <w:style w:type="paragraph" w:customStyle="1" w:styleId="xl41">
    <w:name w:val="xl41"/>
    <w:basedOn w:val="a"/>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DC3599"/>
    <w:pPr>
      <w:ind w:leftChars="200" w:left="420"/>
      <w:jc w:val="left"/>
    </w:pPr>
    <w:rPr>
      <w:rFonts w:ascii="Times New Roman" w:hAnsi="Times New Roman"/>
      <w:sz w:val="28"/>
      <w:szCs w:val="24"/>
      <w:lang w:eastAsia="zh-TW"/>
    </w:rPr>
  </w:style>
  <w:style w:type="paragraph" w:customStyle="1" w:styleId="xl25">
    <w:name w:val="xl2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qFormat/>
    <w:rsid w:val="00DC3599"/>
  </w:style>
  <w:style w:type="paragraph" w:customStyle="1" w:styleId="Char41">
    <w:name w:val="Char4"/>
    <w:basedOn w:val="a"/>
    <w:qFormat/>
    <w:rsid w:val="00DC3599"/>
    <w:rPr>
      <w:rFonts w:ascii="Tahoma" w:hAnsi="Tahoma"/>
      <w:sz w:val="24"/>
      <w:szCs w:val="20"/>
    </w:rPr>
  </w:style>
  <w:style w:type="paragraph" w:customStyle="1" w:styleId="flType">
    <w:name w:val="flType"/>
    <w:basedOn w:val="a"/>
    <w:qFormat/>
    <w:rsid w:val="00DC3599"/>
    <w:pPr>
      <w:adjustRightInd w:val="0"/>
      <w:spacing w:after="284" w:line="113" w:lineRule="atLeast"/>
      <w:jc w:val="center"/>
      <w:textAlignment w:val="baseline"/>
    </w:pPr>
    <w:rPr>
      <w:rFonts w:ascii="Times New Roman" w:hAnsi="Times New Roman"/>
      <w:kern w:val="0"/>
      <w:sz w:val="24"/>
      <w:szCs w:val="20"/>
    </w:rPr>
  </w:style>
  <w:style w:type="character" w:customStyle="1" w:styleId="affe">
    <w:name w:val="可研正文 字符"/>
    <w:link w:val="afff"/>
    <w:rsid w:val="00AA6B8B"/>
    <w:rPr>
      <w:rFonts w:ascii="宋体" w:hAnsi="宋体" w:cs="宋体"/>
      <w:sz w:val="24"/>
      <w:szCs w:val="24"/>
    </w:rPr>
  </w:style>
  <w:style w:type="paragraph" w:customStyle="1" w:styleId="afff">
    <w:name w:val="可研正文"/>
    <w:basedOn w:val="a"/>
    <w:link w:val="affe"/>
    <w:qFormat/>
    <w:rsid w:val="00AA6B8B"/>
    <w:pPr>
      <w:spacing w:line="360" w:lineRule="auto"/>
      <w:ind w:firstLineChars="200" w:firstLine="200"/>
    </w:pPr>
    <w:rPr>
      <w:rFonts w:ascii="宋体" w:hAnsi="宋体" w:cs="宋体"/>
      <w:kern w:val="0"/>
      <w:sz w:val="24"/>
      <w:szCs w:val="24"/>
    </w:rPr>
  </w:style>
  <w:style w:type="paragraph" w:customStyle="1" w:styleId="afff0">
    <w:name w:val="编号"/>
    <w:aliases w:val="lp1,List Paragraph1,正文段落1,符号列表,标题22,段落样式,项目符号小标题,FooterText,numbered,Paragraphe de liste1,标题 q,标题 q Char,Title2 Char,I2 Ch,序号,stc标题4,Bullet List,符号1.1（天云科技）,列出段落-正文,List,列出段落41,·ûºÅÁÐ±í,¡¤?o?¨¢D¡À¨ª,?,Li,列出段落1.,清单 1,樣式 清單段落+標題2,List1"/>
    <w:basedOn w:val="a"/>
    <w:next w:val="afff1"/>
    <w:link w:val="afff2"/>
    <w:qFormat/>
    <w:rsid w:val="00AA6B8B"/>
    <w:pPr>
      <w:ind w:firstLineChars="200" w:firstLine="420"/>
    </w:pPr>
    <w:rPr>
      <w:rFonts w:ascii="等线" w:eastAsia="等线" w:hAnsi="等线"/>
    </w:rPr>
  </w:style>
  <w:style w:type="character" w:customStyle="1" w:styleId="afff2">
    <w:name w:val="列出段落 字符"/>
    <w:aliases w:val="编号 字符,lp1 字符,List Paragraph1 字符,列出段落12 字符,正文段落1 字符,符号列表 字符,标题22 字符,段落样式 字符,项目符号小标题 字符,FooterText 字符,numbered 字符,Paragraphe de liste1 字符,标题 q 字符,标题 q Char 字符,Title2 Char 字符,I2 Ch 字符,序号 字符,stc标题4 字符,Bullet List 字符,符号1.1（天云科技） 字符,列出段落-正文 字符,List 字符"/>
    <w:link w:val="afff0"/>
    <w:qFormat/>
    <w:locked/>
    <w:rsid w:val="00AA6B8B"/>
    <w:rPr>
      <w:rFonts w:ascii="等线" w:eastAsia="等线" w:hAnsi="等线"/>
      <w:kern w:val="2"/>
      <w:sz w:val="21"/>
      <w:szCs w:val="22"/>
    </w:rPr>
  </w:style>
  <w:style w:type="paragraph" w:styleId="afff1">
    <w:name w:val="List Paragraph"/>
    <w:basedOn w:val="a"/>
    <w:uiPriority w:val="99"/>
    <w:unhideWhenUsed/>
    <w:rsid w:val="00AA6B8B"/>
    <w:pPr>
      <w:ind w:firstLineChars="200" w:firstLine="420"/>
    </w:pPr>
  </w:style>
  <w:style w:type="table" w:customStyle="1" w:styleId="1d">
    <w:name w:val="网格型1"/>
    <w:basedOn w:val="a2"/>
    <w:next w:val="afe"/>
    <w:uiPriority w:val="59"/>
    <w:qFormat/>
    <w:rsid w:val="005E5679"/>
    <w:pPr>
      <w:widowControl w:val="0"/>
      <w:jc w:val="both"/>
    </w:pPr>
    <w:rPr>
      <w:rFonts w:ascii="Times New Roman" w:eastAsia="Times New Roman" w:hAnsi="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9011">
      <w:bodyDiv w:val="1"/>
      <w:marLeft w:val="0"/>
      <w:marRight w:val="0"/>
      <w:marTop w:val="0"/>
      <w:marBottom w:val="0"/>
      <w:divBdr>
        <w:top w:val="none" w:sz="0" w:space="0" w:color="auto"/>
        <w:left w:val="none" w:sz="0" w:space="0" w:color="auto"/>
        <w:bottom w:val="none" w:sz="0" w:space="0" w:color="auto"/>
        <w:right w:val="none" w:sz="0" w:space="0" w:color="auto"/>
      </w:divBdr>
    </w:div>
    <w:div w:id="414939825">
      <w:bodyDiv w:val="1"/>
      <w:marLeft w:val="0"/>
      <w:marRight w:val="0"/>
      <w:marTop w:val="0"/>
      <w:marBottom w:val="0"/>
      <w:divBdr>
        <w:top w:val="none" w:sz="0" w:space="0" w:color="auto"/>
        <w:left w:val="none" w:sz="0" w:space="0" w:color="auto"/>
        <w:bottom w:val="none" w:sz="0" w:space="0" w:color="auto"/>
        <w:right w:val="none" w:sz="0" w:space="0" w:color="auto"/>
      </w:divBdr>
    </w:div>
    <w:div w:id="464395028">
      <w:bodyDiv w:val="1"/>
      <w:marLeft w:val="0"/>
      <w:marRight w:val="0"/>
      <w:marTop w:val="0"/>
      <w:marBottom w:val="0"/>
      <w:divBdr>
        <w:top w:val="none" w:sz="0" w:space="0" w:color="auto"/>
        <w:left w:val="none" w:sz="0" w:space="0" w:color="auto"/>
        <w:bottom w:val="none" w:sz="0" w:space="0" w:color="auto"/>
        <w:right w:val="none" w:sz="0" w:space="0" w:color="auto"/>
      </w:divBdr>
    </w:div>
    <w:div w:id="734085650">
      <w:bodyDiv w:val="1"/>
      <w:marLeft w:val="0"/>
      <w:marRight w:val="0"/>
      <w:marTop w:val="0"/>
      <w:marBottom w:val="0"/>
      <w:divBdr>
        <w:top w:val="none" w:sz="0" w:space="0" w:color="auto"/>
        <w:left w:val="none" w:sz="0" w:space="0" w:color="auto"/>
        <w:bottom w:val="none" w:sz="0" w:space="0" w:color="auto"/>
        <w:right w:val="none" w:sz="0" w:space="0" w:color="auto"/>
      </w:divBdr>
    </w:div>
    <w:div w:id="910382397">
      <w:bodyDiv w:val="1"/>
      <w:marLeft w:val="0"/>
      <w:marRight w:val="0"/>
      <w:marTop w:val="0"/>
      <w:marBottom w:val="0"/>
      <w:divBdr>
        <w:top w:val="none" w:sz="0" w:space="0" w:color="auto"/>
        <w:left w:val="none" w:sz="0" w:space="0" w:color="auto"/>
        <w:bottom w:val="none" w:sz="0" w:space="0" w:color="auto"/>
        <w:right w:val="none" w:sz="0" w:space="0" w:color="auto"/>
      </w:divBdr>
    </w:div>
    <w:div w:id="1063720360">
      <w:bodyDiv w:val="1"/>
      <w:marLeft w:val="0"/>
      <w:marRight w:val="0"/>
      <w:marTop w:val="0"/>
      <w:marBottom w:val="0"/>
      <w:divBdr>
        <w:top w:val="none" w:sz="0" w:space="0" w:color="auto"/>
        <w:left w:val="none" w:sz="0" w:space="0" w:color="auto"/>
        <w:bottom w:val="none" w:sz="0" w:space="0" w:color="auto"/>
        <w:right w:val="none" w:sz="0" w:space="0" w:color="auto"/>
      </w:divBdr>
    </w:div>
    <w:div w:id="1098136724">
      <w:bodyDiv w:val="1"/>
      <w:marLeft w:val="0"/>
      <w:marRight w:val="0"/>
      <w:marTop w:val="0"/>
      <w:marBottom w:val="0"/>
      <w:divBdr>
        <w:top w:val="none" w:sz="0" w:space="0" w:color="auto"/>
        <w:left w:val="none" w:sz="0" w:space="0" w:color="auto"/>
        <w:bottom w:val="none" w:sz="0" w:space="0" w:color="auto"/>
        <w:right w:val="none" w:sz="0" w:space="0" w:color="auto"/>
      </w:divBdr>
    </w:div>
    <w:div w:id="1153831614">
      <w:bodyDiv w:val="1"/>
      <w:marLeft w:val="0"/>
      <w:marRight w:val="0"/>
      <w:marTop w:val="0"/>
      <w:marBottom w:val="0"/>
      <w:divBdr>
        <w:top w:val="none" w:sz="0" w:space="0" w:color="auto"/>
        <w:left w:val="none" w:sz="0" w:space="0" w:color="auto"/>
        <w:bottom w:val="none" w:sz="0" w:space="0" w:color="auto"/>
        <w:right w:val="none" w:sz="0" w:space="0" w:color="auto"/>
      </w:divBdr>
    </w:div>
    <w:div w:id="1318337350">
      <w:bodyDiv w:val="1"/>
      <w:marLeft w:val="0"/>
      <w:marRight w:val="0"/>
      <w:marTop w:val="0"/>
      <w:marBottom w:val="0"/>
      <w:divBdr>
        <w:top w:val="none" w:sz="0" w:space="0" w:color="auto"/>
        <w:left w:val="none" w:sz="0" w:space="0" w:color="auto"/>
        <w:bottom w:val="none" w:sz="0" w:space="0" w:color="auto"/>
        <w:right w:val="none" w:sz="0" w:space="0" w:color="auto"/>
      </w:divBdr>
    </w:div>
    <w:div w:id="1329597784">
      <w:bodyDiv w:val="1"/>
      <w:marLeft w:val="0"/>
      <w:marRight w:val="0"/>
      <w:marTop w:val="0"/>
      <w:marBottom w:val="0"/>
      <w:divBdr>
        <w:top w:val="none" w:sz="0" w:space="0" w:color="auto"/>
        <w:left w:val="none" w:sz="0" w:space="0" w:color="auto"/>
        <w:bottom w:val="none" w:sz="0" w:space="0" w:color="auto"/>
        <w:right w:val="none" w:sz="0" w:space="0" w:color="auto"/>
      </w:divBdr>
    </w:div>
    <w:div w:id="207927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FA810-12EF-4D6A-A7A8-B794601E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6670</Words>
  <Characters>38023</Characters>
  <Application>Microsoft Office Word</Application>
  <DocSecurity>0</DocSecurity>
  <Lines>316</Lines>
  <Paragraphs>89</Paragraphs>
  <ScaleCrop>false</ScaleCrop>
  <Company>Microsoft</Company>
  <LinksUpToDate>false</LinksUpToDate>
  <CharactersWithSpaces>44604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2021-08-24T05:27:00Z</cp:lastPrinted>
  <dcterms:created xsi:type="dcterms:W3CDTF">2021-08-26T06:24:00Z</dcterms:created>
  <dcterms:modified xsi:type="dcterms:W3CDTF">2021-08-26T06:24:00Z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