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E0" w:rsidRPr="008410D4" w:rsidRDefault="00F215E0" w:rsidP="00F215E0">
      <w:pPr>
        <w:snapToGrid w:val="0"/>
        <w:spacing w:line="300" w:lineRule="auto"/>
        <w:jc w:val="center"/>
        <w:outlineLvl w:val="0"/>
        <w:rPr>
          <w:rFonts w:ascii="Times New Roman" w:hAnsi="Times New Roman"/>
          <w:b/>
          <w:sz w:val="30"/>
          <w:szCs w:val="30"/>
        </w:rPr>
      </w:pPr>
      <w:bookmarkStart w:id="0" w:name="_Toc117497158"/>
      <w:bookmarkStart w:id="1" w:name="_Hlk490099700"/>
      <w:r w:rsidRPr="008410D4">
        <w:rPr>
          <w:rFonts w:ascii="Times New Roman" w:hAnsi="宋体"/>
          <w:b/>
          <w:sz w:val="30"/>
          <w:szCs w:val="30"/>
        </w:rPr>
        <w:t>第二</w:t>
      </w:r>
      <w:proofErr w:type="gramStart"/>
      <w:r w:rsidRPr="008410D4">
        <w:rPr>
          <w:rFonts w:ascii="Times New Roman" w:hAnsi="宋体"/>
          <w:b/>
          <w:sz w:val="30"/>
          <w:szCs w:val="30"/>
        </w:rPr>
        <w:t>章项目</w:t>
      </w:r>
      <w:proofErr w:type="gramEnd"/>
      <w:r w:rsidRPr="008410D4">
        <w:rPr>
          <w:rFonts w:ascii="Times New Roman" w:hAnsi="宋体"/>
          <w:b/>
          <w:sz w:val="30"/>
          <w:szCs w:val="30"/>
        </w:rPr>
        <w:t>招标需求</w:t>
      </w:r>
      <w:bookmarkEnd w:id="0"/>
    </w:p>
    <w:p w:rsidR="00F215E0" w:rsidRPr="008410D4" w:rsidRDefault="00F215E0" w:rsidP="00F215E0">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17497159"/>
      <w:r w:rsidRPr="008410D4">
        <w:rPr>
          <w:rFonts w:ascii="Times New Roman" w:hAnsi="宋体"/>
          <w:color w:val="000000"/>
          <w:sz w:val="30"/>
          <w:szCs w:val="30"/>
        </w:rPr>
        <w:t>一、说明</w:t>
      </w:r>
      <w:bookmarkEnd w:id="2"/>
      <w:bookmarkEnd w:id="3"/>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17497160"/>
      <w:r w:rsidRPr="008410D4">
        <w:rPr>
          <w:rFonts w:ascii="Times New Roman" w:hAnsi="Times New Roman"/>
          <w:b/>
          <w:color w:val="000000"/>
          <w:sz w:val="22"/>
        </w:rPr>
        <w:t xml:space="preserve">1 </w:t>
      </w:r>
      <w:r w:rsidRPr="008410D4">
        <w:rPr>
          <w:rFonts w:ascii="Times New Roman" w:hAnsi="宋体"/>
          <w:b/>
          <w:color w:val="000000"/>
          <w:sz w:val="22"/>
        </w:rPr>
        <w:t>总则</w:t>
      </w:r>
      <w:bookmarkEnd w:id="4"/>
      <w:bookmarkEnd w:id="5"/>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 xml:space="preserve">1.1 </w:t>
      </w:r>
      <w:r w:rsidRPr="008410D4">
        <w:rPr>
          <w:rFonts w:ascii="Times New Roman" w:hAnsi="宋体"/>
          <w:sz w:val="22"/>
        </w:rPr>
        <w:t>投标人应具备国家或行业管理部门规定的，在本市实施本项目所需的资格（资质）和相关手续（如果有），由此引起的所有有关事宜及费用由投标人自行负责。</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 xml:space="preserve">1.2 </w:t>
      </w:r>
      <w:r w:rsidRPr="008410D4">
        <w:rPr>
          <w:rFonts w:ascii="Times New Roman" w:hAnsi="宋体"/>
          <w:sz w:val="22"/>
        </w:rPr>
        <w:t>投标人对所提供的系统应当享有合法的所有权，没有侵犯任何第三方的知识产权、技术秘密等权利，而且不存在任何抵押、留置、查封等产权瑕疵。</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 xml:space="preserve">1.3 </w:t>
      </w:r>
      <w:r w:rsidRPr="008410D4">
        <w:rPr>
          <w:rFonts w:ascii="Times New Roman" w:hAnsi="宋体"/>
          <w:sz w:val="22"/>
        </w:rPr>
        <w:t>投标人提供的货物应当是全新的、未使用过的，货物和相关服务应当符合招标文件的要求，并且其质量完全符合国家标准、行业标准或地方标准。</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 xml:space="preserve">1.4 </w:t>
      </w:r>
      <w:r w:rsidRPr="008410D4">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宋体" w:hAnsi="宋体"/>
          <w:sz w:val="22"/>
        </w:rPr>
        <w:t>★</w:t>
      </w:r>
      <w:r w:rsidRPr="008410D4">
        <w:rPr>
          <w:rFonts w:ascii="Times New Roman" w:hAnsi="Times New Roman"/>
          <w:sz w:val="22"/>
        </w:rPr>
        <w:t>1.5</w:t>
      </w:r>
      <w:r w:rsidRPr="008410D4">
        <w:rPr>
          <w:rFonts w:ascii="Times New Roman" w:hAnsi="宋体"/>
          <w:sz w:val="22"/>
        </w:rPr>
        <w:t>若本项目涉及国家强制认证产品（信息安全产品、</w:t>
      </w:r>
      <w:r w:rsidRPr="008410D4">
        <w:rPr>
          <w:rFonts w:ascii="Times New Roman" w:hAnsi="Times New Roman"/>
          <w:sz w:val="22"/>
        </w:rPr>
        <w:t>3C</w:t>
      </w:r>
      <w:r w:rsidRPr="008410D4">
        <w:rPr>
          <w:rFonts w:ascii="Times New Roman" w:hAnsi="宋体"/>
          <w:sz w:val="22"/>
        </w:rPr>
        <w:t>认证产品、强制节能产品、电信设备进网许可证等），则根据国家有关规定，投标人提供的产品满足强制认证要求。</w:t>
      </w:r>
      <w:r w:rsidRPr="008410D4">
        <w:rPr>
          <w:rStyle w:val="CharChar9"/>
          <w:rFonts w:hint="eastAsia"/>
        </w:rPr>
        <w:t>（详见第一章投标人须知及前附表21.3（9））</w:t>
      </w:r>
    </w:p>
    <w:p w:rsidR="00F215E0" w:rsidRPr="008410D4" w:rsidRDefault="00F215E0" w:rsidP="00F215E0">
      <w:pPr>
        <w:snapToGrid w:val="0"/>
        <w:spacing w:line="300" w:lineRule="auto"/>
        <w:ind w:firstLineChars="200" w:firstLine="440"/>
        <w:jc w:val="left"/>
        <w:rPr>
          <w:rFonts w:ascii="Times New Roman" w:hAnsi="Times New Roman"/>
          <w:sz w:val="22"/>
        </w:rPr>
      </w:pPr>
      <w:r w:rsidRPr="008410D4">
        <w:rPr>
          <w:rFonts w:ascii="宋体" w:hAnsi="宋体" w:cs="宋体" w:hint="eastAsia"/>
          <w:color w:val="FF0000"/>
          <w:sz w:val="22"/>
        </w:rPr>
        <w:t>★</w:t>
      </w:r>
      <w:r w:rsidRPr="008410D4">
        <w:rPr>
          <w:rFonts w:ascii="Times New Roman" w:hAnsi="Times New Roman"/>
          <w:color w:val="FF0000"/>
          <w:sz w:val="22"/>
        </w:rPr>
        <w:t>1.6</w:t>
      </w:r>
      <w:r w:rsidRPr="008410D4">
        <w:rPr>
          <w:rFonts w:hint="eastAsia"/>
          <w:color w:val="FF0000"/>
          <w:sz w:val="22"/>
        </w:rPr>
        <w:t>投标人提供的产品和服务符合国家强制性标准。</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1.</w:t>
      </w:r>
      <w:r w:rsidRPr="008410D4">
        <w:rPr>
          <w:rFonts w:ascii="Times New Roman" w:hAnsi="Times New Roman" w:hint="eastAsia"/>
          <w:sz w:val="22"/>
        </w:rPr>
        <w:t>7</w:t>
      </w:r>
      <w:r w:rsidRPr="008410D4">
        <w:rPr>
          <w:rFonts w:ascii="Times New Roman" w:hAnsi="宋体"/>
          <w:sz w:val="22"/>
        </w:rPr>
        <w:t>采购人在技术需求和图纸或图片（如果有）中指出的工艺、材料和货物的标准以及参照的技术参数或型号仅</w:t>
      </w:r>
      <w:proofErr w:type="gramStart"/>
      <w:r w:rsidRPr="008410D4">
        <w:rPr>
          <w:rFonts w:ascii="Times New Roman" w:hAnsi="宋体"/>
          <w:sz w:val="22"/>
        </w:rPr>
        <w:t>起说明</w:t>
      </w:r>
      <w:proofErr w:type="gramEnd"/>
      <w:r w:rsidRPr="008410D4">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1.</w:t>
      </w:r>
      <w:r w:rsidRPr="008410D4">
        <w:rPr>
          <w:rFonts w:ascii="Times New Roman" w:hAnsi="Times New Roman" w:hint="eastAsia"/>
          <w:sz w:val="22"/>
        </w:rPr>
        <w:t>8</w:t>
      </w:r>
      <w:r w:rsidRPr="008410D4">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1.</w:t>
      </w:r>
      <w:r w:rsidRPr="008410D4">
        <w:rPr>
          <w:rFonts w:ascii="Times New Roman" w:hAnsi="Times New Roman" w:hint="eastAsia"/>
          <w:sz w:val="22"/>
        </w:rPr>
        <w:t>9</w:t>
      </w:r>
      <w:r w:rsidRPr="008410D4">
        <w:rPr>
          <w:rFonts w:ascii="Times New Roman" w:hAnsi="宋体"/>
          <w:sz w:val="22"/>
        </w:rPr>
        <w:t>投标人应根据本章节中详细技术规格要求，采用市场主流产品或按照要求提供定制产品参加竞标。同时，</w:t>
      </w:r>
      <w:r w:rsidRPr="008410D4">
        <w:rPr>
          <w:rFonts w:ascii="Times New Roman" w:hAnsi="宋体"/>
          <w:b/>
          <w:color w:val="000000"/>
          <w:sz w:val="22"/>
        </w:rPr>
        <w:t>请投标人务必注意：无论是正偏离还是负偏离，都不得与招标要求相差太大，否则将可能影响投标人的得分</w:t>
      </w:r>
      <w:r w:rsidRPr="008410D4">
        <w:rPr>
          <w:rFonts w:ascii="Times New Roman" w:hAnsi="宋体"/>
          <w:sz w:val="22"/>
        </w:rPr>
        <w:t>。一旦中标，投标人应按投标文件的承诺签订合同并提供相应的产品和服务。</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1.</w:t>
      </w:r>
      <w:r w:rsidRPr="008410D4">
        <w:rPr>
          <w:rFonts w:ascii="Times New Roman" w:hAnsi="Times New Roman" w:hint="eastAsia"/>
          <w:sz w:val="22"/>
        </w:rPr>
        <w:t>10</w:t>
      </w:r>
      <w:r w:rsidRPr="008410D4">
        <w:rPr>
          <w:rFonts w:ascii="Times New Roman" w:hAnsi="宋体"/>
          <w:color w:val="000000"/>
          <w:sz w:val="22"/>
        </w:rPr>
        <w:t>本项目如涉及软件开发，则开发软件（包括软件、源程序、数据文件、文档、记录、工作日志、或其它和该合同有关的资料的）的</w:t>
      </w:r>
      <w:r w:rsidRPr="008410D4">
        <w:rPr>
          <w:rFonts w:ascii="Times New Roman" w:hAnsi="宋体" w:hint="eastAsia"/>
          <w:color w:val="000000"/>
          <w:sz w:val="22"/>
        </w:rPr>
        <w:t>全部</w:t>
      </w:r>
      <w:r w:rsidRPr="008410D4">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1.1</w:t>
      </w:r>
      <w:r w:rsidRPr="008410D4">
        <w:rPr>
          <w:rFonts w:ascii="Times New Roman" w:hAnsi="Times New Roman" w:hint="eastAsia"/>
          <w:sz w:val="22"/>
        </w:rPr>
        <w:t>1</w:t>
      </w:r>
      <w:r w:rsidRPr="008410D4">
        <w:rPr>
          <w:rFonts w:ascii="Times New Roman" w:hAnsi="宋体"/>
          <w:sz w:val="22"/>
        </w:rPr>
        <w:t>投标人认为招标文件（包括招标补充文件）存在排他性或歧视性条款，可在收到或下载招标文件之日起七个工作日内提出</w:t>
      </w:r>
      <w:r w:rsidRPr="008410D4">
        <w:rPr>
          <w:rFonts w:ascii="Times New Roman" w:hAnsi="宋体" w:hint="eastAsia"/>
          <w:sz w:val="22"/>
        </w:rPr>
        <w:t>，</w:t>
      </w:r>
      <w:r w:rsidRPr="008410D4">
        <w:rPr>
          <w:rFonts w:ascii="Times New Roman" w:hAnsi="宋体"/>
          <w:sz w:val="22"/>
        </w:rPr>
        <w:t>并附相关证据。</w:t>
      </w:r>
    </w:p>
    <w:p w:rsidR="00F215E0" w:rsidRPr="008410D4" w:rsidRDefault="00F215E0" w:rsidP="00F215E0">
      <w:pPr>
        <w:adjustRightInd w:val="0"/>
        <w:snapToGrid w:val="0"/>
        <w:spacing w:line="300" w:lineRule="auto"/>
        <w:jc w:val="center"/>
        <w:outlineLvl w:val="1"/>
        <w:rPr>
          <w:rFonts w:ascii="Times New Roman" w:hAnsi="Times New Roman"/>
          <w:color w:val="000000"/>
          <w:sz w:val="30"/>
          <w:szCs w:val="30"/>
        </w:rPr>
      </w:pPr>
      <w:bookmarkStart w:id="6" w:name="_Toc117497161"/>
      <w:r w:rsidRPr="008410D4">
        <w:rPr>
          <w:rFonts w:ascii="Times New Roman" w:hAnsi="宋体"/>
          <w:color w:val="000000"/>
          <w:sz w:val="30"/>
          <w:szCs w:val="30"/>
        </w:rPr>
        <w:t>二、项目概况</w:t>
      </w:r>
      <w:bookmarkEnd w:id="6"/>
    </w:p>
    <w:p w:rsidR="00F215E0" w:rsidRPr="008410D4" w:rsidRDefault="00F215E0" w:rsidP="00F215E0">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17497162"/>
      <w:r w:rsidRPr="008410D4">
        <w:rPr>
          <w:rFonts w:ascii="Times New Roman" w:hAnsi="Times New Roman"/>
          <w:b/>
          <w:bCs/>
          <w:sz w:val="22"/>
        </w:rPr>
        <w:t>2</w:t>
      </w:r>
      <w:r w:rsidRPr="008410D4">
        <w:rPr>
          <w:rFonts w:ascii="Times New Roman" w:hAnsi="宋体"/>
          <w:b/>
          <w:bCs/>
          <w:sz w:val="22"/>
        </w:rPr>
        <w:t>项目名称</w:t>
      </w:r>
      <w:bookmarkEnd w:id="7"/>
      <w:bookmarkEnd w:id="8"/>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hint="eastAsia"/>
          <w:sz w:val="22"/>
        </w:rPr>
        <w:t>浦东新区人工智能与编程教育项目</w:t>
      </w:r>
    </w:p>
    <w:p w:rsidR="00F215E0" w:rsidRPr="008410D4" w:rsidRDefault="00F215E0" w:rsidP="00F215E0">
      <w:pPr>
        <w:adjustRightInd w:val="0"/>
        <w:snapToGrid w:val="0"/>
        <w:spacing w:line="300" w:lineRule="auto"/>
        <w:ind w:firstLineChars="200" w:firstLine="442"/>
        <w:outlineLvl w:val="2"/>
        <w:rPr>
          <w:rFonts w:ascii="Times New Roman" w:hAnsi="宋体"/>
          <w:b/>
          <w:bCs/>
          <w:sz w:val="22"/>
        </w:rPr>
      </w:pPr>
      <w:bookmarkStart w:id="9" w:name="_Toc490037238"/>
      <w:bookmarkStart w:id="10" w:name="_Toc117497163"/>
      <w:r w:rsidRPr="008410D4">
        <w:rPr>
          <w:rFonts w:ascii="Times New Roman" w:hAnsi="Times New Roman"/>
          <w:b/>
          <w:bCs/>
          <w:sz w:val="22"/>
        </w:rPr>
        <w:t>3</w:t>
      </w:r>
      <w:r w:rsidRPr="008410D4">
        <w:rPr>
          <w:rFonts w:ascii="Times New Roman" w:hAnsi="宋体"/>
          <w:b/>
          <w:bCs/>
          <w:sz w:val="22"/>
        </w:rPr>
        <w:t>项目地点</w:t>
      </w:r>
      <w:bookmarkEnd w:id="9"/>
      <w:bookmarkEnd w:id="10"/>
    </w:p>
    <w:p w:rsidR="00F215E0" w:rsidRPr="008410D4" w:rsidRDefault="00F215E0" w:rsidP="00F215E0">
      <w:pPr>
        <w:adjustRightInd w:val="0"/>
        <w:snapToGrid w:val="0"/>
        <w:spacing w:line="300" w:lineRule="auto"/>
        <w:ind w:firstLineChars="200" w:firstLine="440"/>
        <w:jc w:val="left"/>
        <w:rPr>
          <w:rFonts w:ascii="Times New Roman" w:hAnsi="Times New Roman"/>
          <w:b/>
          <w:bCs/>
          <w:sz w:val="22"/>
        </w:rPr>
      </w:pPr>
      <w:r w:rsidRPr="008410D4">
        <w:rPr>
          <w:rFonts w:ascii="Times New Roman" w:hAnsi="Times New Roman"/>
          <w:kern w:val="0"/>
          <w:sz w:val="22"/>
        </w:rPr>
        <w:t>上海市</w:t>
      </w:r>
      <w:r w:rsidRPr="008410D4">
        <w:rPr>
          <w:rFonts w:ascii="Times New Roman" w:hAnsi="Times New Roman" w:hint="eastAsia"/>
          <w:kern w:val="0"/>
          <w:sz w:val="22"/>
        </w:rPr>
        <w:t>浦东新区范围内。</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17497164"/>
      <w:r w:rsidRPr="008410D4">
        <w:rPr>
          <w:rFonts w:ascii="Times New Roman" w:hAnsi="Times New Roman"/>
          <w:b/>
          <w:color w:val="000000"/>
          <w:sz w:val="22"/>
        </w:rPr>
        <w:lastRenderedPageBreak/>
        <w:t xml:space="preserve">4 </w:t>
      </w:r>
      <w:r w:rsidRPr="008410D4">
        <w:rPr>
          <w:rFonts w:ascii="Times New Roman" w:hAnsi="宋体"/>
          <w:b/>
          <w:color w:val="000000"/>
          <w:sz w:val="22"/>
        </w:rPr>
        <w:t>招标范围与内容</w:t>
      </w:r>
      <w:bookmarkEnd w:id="11"/>
      <w:bookmarkEnd w:id="12"/>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Times New Roman"/>
          <w:b/>
          <w:color w:val="000000"/>
          <w:sz w:val="22"/>
        </w:rPr>
        <w:t xml:space="preserve">4.1 </w:t>
      </w:r>
      <w:r w:rsidRPr="008410D4">
        <w:rPr>
          <w:rFonts w:ascii="Times New Roman" w:hAnsi="宋体"/>
          <w:b/>
          <w:color w:val="000000"/>
          <w:sz w:val="22"/>
        </w:rPr>
        <w:t>项目背景及现状</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人工智能已成为引领未来的新兴技术，中国将人工智能列为国家重点发展战略，对人工智能的发展做出了总体部署，全面加速人工智能在研发应用和人才培养的步伐。</w:t>
      </w:r>
      <w:r w:rsidRPr="008410D4">
        <w:rPr>
          <w:rFonts w:ascii="Times New Roman" w:hAnsi="宋体" w:hint="eastAsia"/>
          <w:color w:val="000000"/>
          <w:sz w:val="22"/>
        </w:rPr>
        <w:t>2017</w:t>
      </w:r>
      <w:r w:rsidRPr="008410D4">
        <w:rPr>
          <w:rFonts w:ascii="Times New Roman" w:hAnsi="宋体" w:hint="eastAsia"/>
          <w:color w:val="000000"/>
          <w:sz w:val="22"/>
        </w:rPr>
        <w:t>年</w:t>
      </w:r>
      <w:r w:rsidRPr="008410D4">
        <w:rPr>
          <w:rFonts w:ascii="Times New Roman" w:hAnsi="宋体" w:hint="eastAsia"/>
          <w:color w:val="000000"/>
          <w:sz w:val="22"/>
        </w:rPr>
        <w:t>7</w:t>
      </w:r>
      <w:r w:rsidRPr="008410D4">
        <w:rPr>
          <w:rFonts w:ascii="Times New Roman" w:hAnsi="宋体" w:hint="eastAsia"/>
          <w:color w:val="000000"/>
          <w:sz w:val="22"/>
        </w:rPr>
        <w:t>月国务院发布《新一代人工智能发展规划》，明确指出“实施全民智能教育项目，在中小学阶段设置人工智能相关课程”。</w:t>
      </w:r>
      <w:r w:rsidRPr="008410D4">
        <w:rPr>
          <w:rFonts w:ascii="Times New Roman" w:hAnsi="宋体" w:hint="eastAsia"/>
          <w:color w:val="000000"/>
          <w:sz w:val="22"/>
        </w:rPr>
        <w:t>2018</w:t>
      </w:r>
      <w:r w:rsidRPr="008410D4">
        <w:rPr>
          <w:rFonts w:ascii="Times New Roman" w:hAnsi="宋体" w:hint="eastAsia"/>
          <w:color w:val="000000"/>
          <w:sz w:val="22"/>
        </w:rPr>
        <w:t>年</w:t>
      </w:r>
      <w:r w:rsidRPr="008410D4">
        <w:rPr>
          <w:rFonts w:ascii="Times New Roman" w:hAnsi="宋体" w:hint="eastAsia"/>
          <w:color w:val="000000"/>
          <w:sz w:val="22"/>
        </w:rPr>
        <w:t>4</w:t>
      </w:r>
      <w:r w:rsidRPr="008410D4">
        <w:rPr>
          <w:rFonts w:ascii="Times New Roman" w:hAnsi="宋体" w:hint="eastAsia"/>
          <w:color w:val="000000"/>
          <w:sz w:val="22"/>
        </w:rPr>
        <w:t>月教育部印发《高等学校人工智能创新行动计划》，提出“构建人工智能多层次教育体系，在中小学阶段引入人工智能普及教育”。</w:t>
      </w:r>
      <w:r w:rsidRPr="008410D4">
        <w:rPr>
          <w:rFonts w:ascii="Times New Roman" w:hAnsi="宋体" w:hint="eastAsia"/>
          <w:color w:val="000000"/>
          <w:sz w:val="22"/>
        </w:rPr>
        <w:t>2019</w:t>
      </w:r>
      <w:r w:rsidRPr="008410D4">
        <w:rPr>
          <w:rFonts w:ascii="Times New Roman" w:hAnsi="宋体" w:hint="eastAsia"/>
          <w:color w:val="000000"/>
          <w:sz w:val="22"/>
        </w:rPr>
        <w:t>年</w:t>
      </w:r>
      <w:r w:rsidRPr="008410D4">
        <w:rPr>
          <w:rFonts w:ascii="Times New Roman" w:hAnsi="宋体" w:hint="eastAsia"/>
          <w:color w:val="000000"/>
          <w:sz w:val="22"/>
        </w:rPr>
        <w:t>2</w:t>
      </w:r>
      <w:r w:rsidRPr="008410D4">
        <w:rPr>
          <w:rFonts w:ascii="Times New Roman" w:hAnsi="宋体" w:hint="eastAsia"/>
          <w:color w:val="000000"/>
          <w:sz w:val="22"/>
        </w:rPr>
        <w:t>月</w:t>
      </w:r>
      <w:r w:rsidRPr="008410D4">
        <w:rPr>
          <w:rFonts w:ascii="Times New Roman" w:hAnsi="宋体" w:hint="eastAsia"/>
          <w:color w:val="000000"/>
          <w:sz w:val="22"/>
        </w:rPr>
        <w:t>7</w:t>
      </w:r>
      <w:r w:rsidRPr="008410D4">
        <w:rPr>
          <w:rFonts w:ascii="Times New Roman" w:hAnsi="宋体" w:hint="eastAsia"/>
          <w:color w:val="000000"/>
          <w:sz w:val="22"/>
        </w:rPr>
        <w:t>日，教育部办公厅《</w:t>
      </w:r>
      <w:r w:rsidRPr="008410D4">
        <w:rPr>
          <w:rFonts w:ascii="Times New Roman" w:hAnsi="宋体" w:hint="eastAsia"/>
          <w:color w:val="000000"/>
          <w:sz w:val="22"/>
        </w:rPr>
        <w:t>2019</w:t>
      </w:r>
      <w:r w:rsidRPr="008410D4">
        <w:rPr>
          <w:rFonts w:ascii="Times New Roman" w:hAnsi="宋体" w:hint="eastAsia"/>
          <w:color w:val="000000"/>
          <w:sz w:val="22"/>
        </w:rPr>
        <w:t>年教育信息化和网络安全工作要点》提出有序开展智慧教育创新发展行动，开展教育信息化</w:t>
      </w:r>
      <w:r w:rsidRPr="008410D4">
        <w:rPr>
          <w:rFonts w:ascii="Times New Roman" w:hAnsi="宋体" w:hint="eastAsia"/>
          <w:color w:val="000000"/>
          <w:sz w:val="22"/>
        </w:rPr>
        <w:t>2.0</w:t>
      </w:r>
      <w:r w:rsidRPr="008410D4">
        <w:rPr>
          <w:rFonts w:ascii="Times New Roman" w:hAnsi="宋体" w:hint="eastAsia"/>
          <w:color w:val="000000"/>
          <w:sz w:val="22"/>
        </w:rPr>
        <w:t>环境下信息化教学模式的研究与实验，探索跨学科学习模式应用，推动在中小学阶段设置人工智能相关课程，逐步推广编程教育。</w:t>
      </w:r>
      <w:r w:rsidRPr="008410D4">
        <w:rPr>
          <w:rFonts w:ascii="Times New Roman" w:hAnsi="宋体" w:hint="eastAsia"/>
          <w:color w:val="000000"/>
          <w:sz w:val="22"/>
        </w:rPr>
        <w:t>2020</w:t>
      </w:r>
      <w:r w:rsidRPr="008410D4">
        <w:rPr>
          <w:rFonts w:ascii="Times New Roman" w:hAnsi="宋体" w:hint="eastAsia"/>
          <w:color w:val="000000"/>
          <w:sz w:val="22"/>
        </w:rPr>
        <w:t>年</w:t>
      </w:r>
      <w:r w:rsidRPr="008410D4">
        <w:rPr>
          <w:rFonts w:ascii="Times New Roman" w:hAnsi="宋体" w:hint="eastAsia"/>
          <w:color w:val="000000"/>
          <w:sz w:val="22"/>
        </w:rPr>
        <w:t>2</w:t>
      </w:r>
      <w:r w:rsidRPr="008410D4">
        <w:rPr>
          <w:rFonts w:ascii="Times New Roman" w:hAnsi="宋体" w:hint="eastAsia"/>
          <w:color w:val="000000"/>
          <w:sz w:val="22"/>
        </w:rPr>
        <w:t>月</w:t>
      </w:r>
      <w:r w:rsidRPr="008410D4">
        <w:rPr>
          <w:rFonts w:ascii="Times New Roman" w:hAnsi="宋体" w:hint="eastAsia"/>
          <w:color w:val="000000"/>
          <w:sz w:val="22"/>
        </w:rPr>
        <w:t>6</w:t>
      </w:r>
      <w:r w:rsidRPr="008410D4">
        <w:rPr>
          <w:rFonts w:ascii="Times New Roman" w:hAnsi="宋体" w:hint="eastAsia"/>
          <w:color w:val="000000"/>
          <w:sz w:val="22"/>
        </w:rPr>
        <w:t>日，教育部办公厅《</w:t>
      </w:r>
      <w:r w:rsidRPr="008410D4">
        <w:rPr>
          <w:rFonts w:ascii="Times New Roman" w:hAnsi="宋体" w:hint="eastAsia"/>
          <w:color w:val="000000"/>
          <w:sz w:val="22"/>
        </w:rPr>
        <w:t>2020</w:t>
      </w:r>
      <w:r w:rsidRPr="008410D4">
        <w:rPr>
          <w:rFonts w:ascii="Times New Roman" w:hAnsi="宋体" w:hint="eastAsia"/>
          <w:color w:val="000000"/>
          <w:sz w:val="22"/>
        </w:rPr>
        <w:t>年教育信息化和网络安全工作要点》提出，围绕《教育信息化</w:t>
      </w:r>
      <w:r w:rsidRPr="008410D4">
        <w:rPr>
          <w:rFonts w:ascii="Times New Roman" w:hAnsi="宋体" w:hint="eastAsia"/>
          <w:color w:val="000000"/>
          <w:sz w:val="22"/>
        </w:rPr>
        <w:t>2.0</w:t>
      </w:r>
      <w:r w:rsidRPr="008410D4">
        <w:rPr>
          <w:rFonts w:ascii="Times New Roman" w:hAnsi="宋体" w:hint="eastAsia"/>
          <w:color w:val="000000"/>
          <w:sz w:val="22"/>
        </w:rPr>
        <w:t>行动计划》大力实施信息素养全面提升行动，培养提升教师和学生的信息素养，制定评价标准、教师培训、中小学人工智能教育课程建设与推广、人工智能教学实验室、人工智能竞赛等工作。这些政策的颁布为我国人工智能教育在中小学阶段的发展指明了方向，人工智能正在逐步成为中小学阶段的重要教学内容之一。</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浦东新区申请教育部“基于教学改革、融合信息技术的新型教与学模式”实验区，并获得教育部审批通过，本项目属于浦东新区建设国家级信息化教学实验区的实验内容：区域推进面向计算思维培养的人工智能与编程教育。</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项目总体规划前期进行了充分调研，包括采用问卷、研讨会、入校走访等形式对浦东新区人工智能与编程教育现状进行调研，通过分析发现一线需求主要集中在教学平台、课程资源、教学工具、教学服务四个方面。</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color w:val="000000"/>
          <w:sz w:val="22"/>
        </w:rPr>
        <w:t>教学平台</w:t>
      </w:r>
      <w:r w:rsidRPr="008410D4">
        <w:rPr>
          <w:rFonts w:ascii="Times New Roman" w:hAnsi="宋体" w:hint="eastAsia"/>
          <w:color w:val="000000"/>
          <w:sz w:val="22"/>
        </w:rPr>
        <w:t>缺乏：缺乏一个亲和、简单、易学习的人工智能实践平台，为浦东新区中小学学生提供体验、理解、实践一体的人工智能教学。数据碎片化，难以采集，教学与学习情况很难量化反馈。</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color w:val="000000"/>
          <w:sz w:val="22"/>
        </w:rPr>
        <w:t>课程资源适用性难以分辨</w:t>
      </w:r>
      <w:r w:rsidRPr="008410D4">
        <w:rPr>
          <w:rFonts w:ascii="Times New Roman" w:hAnsi="宋体" w:hint="eastAsia"/>
          <w:color w:val="000000"/>
          <w:sz w:val="22"/>
        </w:rPr>
        <w:t>：人工智能中小学课程体系和教材的可用性和科学性难以判断。缺少适合的人工智能教学所需的体系化的课程及资源。各个</w:t>
      </w:r>
      <w:r w:rsidRPr="008410D4">
        <w:rPr>
          <w:rFonts w:ascii="Times New Roman" w:hAnsi="宋体"/>
          <w:color w:val="000000"/>
          <w:sz w:val="22"/>
        </w:rPr>
        <w:t>学段之间课程的连贯性不足，所采用的教学资源差异大，普遍缺乏整体性的课程体系设计与系统的教学资源</w:t>
      </w:r>
      <w:r w:rsidRPr="008410D4">
        <w:rPr>
          <w:rFonts w:ascii="Times New Roman" w:hAnsi="宋体" w:hint="eastAsia"/>
          <w:color w:val="000000"/>
          <w:sz w:val="22"/>
        </w:rPr>
        <w:t>服务</w:t>
      </w:r>
      <w:r w:rsidRPr="008410D4">
        <w:rPr>
          <w:rFonts w:ascii="Times New Roman" w:hAnsi="宋体"/>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color w:val="000000"/>
          <w:sz w:val="22"/>
        </w:rPr>
        <w:t>教学工具缺失</w:t>
      </w:r>
      <w:r w:rsidRPr="008410D4">
        <w:rPr>
          <w:rFonts w:ascii="Times New Roman" w:hAnsi="宋体" w:hint="eastAsia"/>
          <w:color w:val="000000"/>
          <w:sz w:val="22"/>
        </w:rPr>
        <w:t>：人工智能教育在浦东新区中小学的开展中，知识学习占据主要学习方式。仅有少量的学生有动手实践的能力。</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师资无法满足人工智能教育需求：在岗教师很少涉及到人工智能相关知识专业，学习和教学人工智能的成本极高，教师上手困难，难以全校推广。</w:t>
      </w: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Times New Roman"/>
          <w:b/>
          <w:color w:val="000000"/>
          <w:sz w:val="22"/>
        </w:rPr>
        <w:t xml:space="preserve">4.2 </w:t>
      </w:r>
      <w:r w:rsidRPr="008410D4">
        <w:rPr>
          <w:rFonts w:ascii="Times New Roman" w:hAnsi="宋体"/>
          <w:b/>
          <w:color w:val="000000"/>
          <w:sz w:val="22"/>
        </w:rPr>
        <w:t>项目招标范围及内容</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项目计划未来</w:t>
      </w:r>
      <w:r w:rsidRPr="008410D4">
        <w:rPr>
          <w:rFonts w:ascii="Times New Roman" w:hAnsi="宋体"/>
          <w:color w:val="000000"/>
          <w:sz w:val="22"/>
        </w:rPr>
        <w:t>5</w:t>
      </w:r>
      <w:r w:rsidRPr="008410D4">
        <w:rPr>
          <w:rFonts w:ascii="Times New Roman" w:hAnsi="宋体" w:hint="eastAsia"/>
          <w:color w:val="000000"/>
          <w:sz w:val="22"/>
        </w:rPr>
        <w:t>年内，在全区学校开展面向学生计算思维培养的人工智能与编程教育。通过“贯通课程—集约环境—协同教学—项目学习”的思路，从课程建设、环境创设、教与</w:t>
      </w:r>
      <w:proofErr w:type="gramStart"/>
      <w:r w:rsidRPr="008410D4">
        <w:rPr>
          <w:rFonts w:ascii="Times New Roman" w:hAnsi="宋体" w:hint="eastAsia"/>
          <w:color w:val="000000"/>
          <w:sz w:val="22"/>
        </w:rPr>
        <w:t>学方式</w:t>
      </w:r>
      <w:proofErr w:type="gramEnd"/>
      <w:r w:rsidRPr="008410D4">
        <w:rPr>
          <w:rFonts w:ascii="Times New Roman" w:hAnsi="宋体" w:hint="eastAsia"/>
          <w:color w:val="000000"/>
          <w:sz w:val="22"/>
        </w:rPr>
        <w:t>转变等方面，在区域层面整体打造人工智能与编程的教育生态体系，探索面向计算思维培养的人工智能与编程教育创新之路。</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项目总体目标如下</w:t>
      </w:r>
      <w:r w:rsidRPr="008410D4">
        <w:rPr>
          <w:rFonts w:ascii="Times New Roman" w:hAnsi="宋体"/>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1</w:t>
      </w:r>
      <w:r w:rsidRPr="008410D4">
        <w:rPr>
          <w:rFonts w:ascii="Times New Roman" w:hAnsi="宋体" w:hint="eastAsia"/>
          <w:color w:val="000000"/>
          <w:sz w:val="22"/>
        </w:rPr>
        <w:t>）围绕“一个平台</w:t>
      </w:r>
      <w:r w:rsidRPr="008410D4">
        <w:rPr>
          <w:rFonts w:ascii="Times New Roman" w:hAnsi="宋体"/>
          <w:color w:val="000000"/>
          <w:sz w:val="22"/>
        </w:rPr>
        <w:t>+</w:t>
      </w:r>
      <w:r w:rsidRPr="008410D4">
        <w:rPr>
          <w:rFonts w:ascii="Times New Roman" w:hAnsi="宋体"/>
          <w:color w:val="000000"/>
          <w:sz w:val="22"/>
        </w:rPr>
        <w:t>多个实验中心</w:t>
      </w:r>
      <w:r w:rsidRPr="008410D4">
        <w:rPr>
          <w:rFonts w:ascii="Times New Roman" w:hAnsi="宋体"/>
          <w:color w:val="000000"/>
          <w:sz w:val="22"/>
        </w:rPr>
        <w:t>+</w:t>
      </w:r>
      <w:r w:rsidRPr="008410D4">
        <w:rPr>
          <w:rFonts w:ascii="Times New Roman" w:hAnsi="宋体"/>
          <w:color w:val="000000"/>
          <w:sz w:val="22"/>
        </w:rPr>
        <w:t>百所应用校”即“</w:t>
      </w:r>
      <w:r w:rsidRPr="008410D4">
        <w:rPr>
          <w:rFonts w:ascii="Times New Roman" w:hAnsi="宋体"/>
          <w:color w:val="000000"/>
          <w:sz w:val="22"/>
        </w:rPr>
        <w:t>1+N+100</w:t>
      </w:r>
      <w:r w:rsidRPr="008410D4">
        <w:rPr>
          <w:rFonts w:ascii="Times New Roman" w:hAnsi="宋体"/>
          <w:color w:val="000000"/>
          <w:sz w:val="22"/>
        </w:rPr>
        <w:t>”模式</w:t>
      </w:r>
      <w:r w:rsidRPr="008410D4">
        <w:rPr>
          <w:rFonts w:ascii="Times New Roman" w:hAnsi="宋体" w:hint="eastAsia"/>
          <w:color w:val="000000"/>
          <w:sz w:val="22"/>
        </w:rPr>
        <w:t>，通过服务租赁的形式，构建人工智能与编程教育支撑体系，区域及学校层面共同开展人工智能与编程教育的探</w:t>
      </w:r>
      <w:r w:rsidRPr="008410D4">
        <w:rPr>
          <w:rFonts w:ascii="Times New Roman" w:hAnsi="宋体" w:hint="eastAsia"/>
          <w:color w:val="000000"/>
          <w:sz w:val="22"/>
        </w:rPr>
        <w:lastRenderedPageBreak/>
        <w:t>索与实践。</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2</w:t>
      </w:r>
      <w:r w:rsidRPr="008410D4">
        <w:rPr>
          <w:rFonts w:ascii="Times New Roman" w:hAnsi="宋体" w:hint="eastAsia"/>
          <w:color w:val="000000"/>
          <w:sz w:val="22"/>
        </w:rPr>
        <w:t>）构建人工智能与编程教育课程与资源体系，全面提升全区学生的人工智能与编程素养。</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3</w:t>
      </w:r>
      <w:r w:rsidRPr="008410D4">
        <w:rPr>
          <w:rFonts w:ascii="Times New Roman" w:hAnsi="宋体" w:hint="eastAsia"/>
          <w:color w:val="000000"/>
          <w:sz w:val="22"/>
        </w:rPr>
        <w:t>）构建人工智能教师教学信息化支撑服务体系，探索新型教育教学模式，服务支撑好教师教学，全面提升教师的人工智能与编程教学能力。</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主要招标内容如下：</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1</w:t>
      </w:r>
      <w:r w:rsidRPr="008410D4">
        <w:rPr>
          <w:rFonts w:ascii="Times New Roman" w:hAnsi="宋体" w:hint="eastAsia"/>
          <w:color w:val="000000"/>
          <w:sz w:val="22"/>
        </w:rPr>
        <w:t>）教学平台服务：通过服务形式提供一个人工智能与编程教育支撑大平台，提供普及、适应性人工智能教与学工具，实现分层式人工智能教育的均衡与全纳，服务区域范围</w:t>
      </w:r>
      <w:proofErr w:type="gramStart"/>
      <w:r w:rsidRPr="008410D4">
        <w:rPr>
          <w:rFonts w:ascii="Times New Roman" w:hAnsi="宋体" w:hint="eastAsia"/>
          <w:color w:val="000000"/>
          <w:sz w:val="22"/>
        </w:rPr>
        <w:t>内素质</w:t>
      </w:r>
      <w:proofErr w:type="gramEnd"/>
      <w:r w:rsidRPr="008410D4">
        <w:rPr>
          <w:rFonts w:ascii="Times New Roman" w:hAnsi="宋体" w:hint="eastAsia"/>
          <w:color w:val="000000"/>
          <w:sz w:val="22"/>
        </w:rPr>
        <w:t>教学评价的实施。该平台服务主要</w:t>
      </w:r>
      <w:r w:rsidRPr="008410D4">
        <w:rPr>
          <w:rFonts w:ascii="Times New Roman" w:hAnsi="宋体"/>
          <w:color w:val="000000"/>
          <w:sz w:val="22"/>
        </w:rPr>
        <w:t>包括</w:t>
      </w:r>
      <w:r w:rsidRPr="008410D4">
        <w:rPr>
          <w:rFonts w:ascii="Times New Roman" w:hAnsi="宋体" w:hint="eastAsia"/>
          <w:color w:val="000000"/>
          <w:sz w:val="22"/>
        </w:rPr>
        <w:t>人工智能教与</w:t>
      </w:r>
      <w:proofErr w:type="gramStart"/>
      <w:r w:rsidRPr="008410D4">
        <w:rPr>
          <w:rFonts w:ascii="Times New Roman" w:hAnsi="宋体" w:hint="eastAsia"/>
          <w:color w:val="000000"/>
          <w:sz w:val="22"/>
        </w:rPr>
        <w:t>学系统</w:t>
      </w:r>
      <w:proofErr w:type="gramEnd"/>
      <w:r w:rsidRPr="008410D4">
        <w:rPr>
          <w:rFonts w:ascii="Times New Roman" w:hAnsi="宋体" w:hint="eastAsia"/>
          <w:color w:val="000000"/>
          <w:sz w:val="22"/>
        </w:rPr>
        <w:t>服务、编程系统服务、课程资源服务、基础支撑系统服务和</w:t>
      </w:r>
      <w:r w:rsidRPr="008410D4">
        <w:rPr>
          <w:rFonts w:ascii="Times New Roman" w:hAnsi="宋体"/>
          <w:color w:val="000000"/>
          <w:sz w:val="22"/>
        </w:rPr>
        <w:t>AI</w:t>
      </w:r>
      <w:r w:rsidRPr="008410D4">
        <w:rPr>
          <w:rFonts w:ascii="Times New Roman" w:hAnsi="宋体" w:hint="eastAsia"/>
          <w:color w:val="000000"/>
          <w:sz w:val="22"/>
        </w:rPr>
        <w:t>能力服务。</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2</w:t>
      </w:r>
      <w:r w:rsidRPr="008410D4">
        <w:rPr>
          <w:rFonts w:ascii="Times New Roman" w:hAnsi="宋体" w:hint="eastAsia"/>
          <w:color w:val="000000"/>
          <w:sz w:val="22"/>
        </w:rPr>
        <w:t>）实验中心服务：基于人工智能教与学工具，</w:t>
      </w:r>
      <w:proofErr w:type="gramStart"/>
      <w:r w:rsidRPr="008410D4">
        <w:rPr>
          <w:rFonts w:ascii="Times New Roman" w:hAnsi="宋体" w:hint="eastAsia"/>
          <w:color w:val="000000"/>
          <w:sz w:val="22"/>
        </w:rPr>
        <w:t>探索全</w:t>
      </w:r>
      <w:proofErr w:type="gramEnd"/>
      <w:r w:rsidRPr="008410D4">
        <w:rPr>
          <w:rFonts w:ascii="Times New Roman" w:hAnsi="宋体" w:hint="eastAsia"/>
          <w:color w:val="000000"/>
          <w:sz w:val="22"/>
        </w:rPr>
        <w:t>场景下，对于人工智能感知、人工智能理解、人工智能设计等标准教学范式的实施。本项目包括至少</w:t>
      </w:r>
      <w:r w:rsidRPr="008410D4">
        <w:rPr>
          <w:rFonts w:ascii="Times New Roman" w:hAnsi="宋体"/>
          <w:color w:val="000000"/>
          <w:sz w:val="22"/>
        </w:rPr>
        <w:t>6</w:t>
      </w:r>
      <w:r w:rsidRPr="008410D4">
        <w:rPr>
          <w:rFonts w:ascii="Times New Roman" w:hAnsi="宋体" w:hint="eastAsia"/>
          <w:color w:val="000000"/>
          <w:sz w:val="22"/>
        </w:rPr>
        <w:t>个实验中心服务，主要是人工智能语音实验中心、人工智能视觉实验中心、人工智能</w:t>
      </w:r>
      <w:r w:rsidRPr="008410D4">
        <w:rPr>
          <w:rFonts w:ascii="Times New Roman" w:hAnsi="宋体" w:hint="eastAsia"/>
          <w:color w:val="000000"/>
          <w:sz w:val="22"/>
        </w:rPr>
        <w:t>VR</w:t>
      </w:r>
      <w:r w:rsidRPr="008410D4">
        <w:rPr>
          <w:rFonts w:ascii="Times New Roman" w:hAnsi="宋体" w:hint="eastAsia"/>
          <w:color w:val="000000"/>
          <w:sz w:val="22"/>
        </w:rPr>
        <w:t>实验中心、</w:t>
      </w:r>
      <w:proofErr w:type="gramStart"/>
      <w:r w:rsidRPr="008410D4">
        <w:rPr>
          <w:rFonts w:ascii="Times New Roman" w:hAnsi="宋体" w:hint="eastAsia"/>
          <w:color w:val="000000"/>
          <w:sz w:val="22"/>
        </w:rPr>
        <w:t>机甲大师</w:t>
      </w:r>
      <w:proofErr w:type="gramEnd"/>
      <w:r w:rsidRPr="008410D4">
        <w:rPr>
          <w:rFonts w:ascii="Times New Roman" w:hAnsi="宋体" w:hint="eastAsia"/>
          <w:color w:val="000000"/>
          <w:sz w:val="22"/>
        </w:rPr>
        <w:t>竞赛实验中心、机器人联盟竞赛实验中心和少年硅谷人工智能教育展示实验中心</w:t>
      </w:r>
      <w:r w:rsidRPr="008410D4">
        <w:rPr>
          <w:rFonts w:ascii="Times New Roman" w:hAnsi="宋体"/>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hint="eastAsia"/>
          <w:color w:val="000000"/>
          <w:sz w:val="22"/>
        </w:rPr>
        <w:t>3</w:t>
      </w:r>
      <w:r w:rsidRPr="008410D4">
        <w:rPr>
          <w:rFonts w:ascii="Times New Roman" w:hAnsi="宋体" w:hint="eastAsia"/>
          <w:color w:val="000000"/>
          <w:sz w:val="22"/>
        </w:rPr>
        <w:t>）实验学校服务：遵循“实验先行——推广普及”的发展路径，在实验中心形成一定教学范式的场景下，通过人工智能教与</w:t>
      </w:r>
      <w:proofErr w:type="gramStart"/>
      <w:r w:rsidRPr="008410D4">
        <w:rPr>
          <w:rFonts w:ascii="Times New Roman" w:hAnsi="宋体" w:hint="eastAsia"/>
          <w:color w:val="000000"/>
          <w:sz w:val="22"/>
        </w:rPr>
        <w:t>学工具达成区校</w:t>
      </w:r>
      <w:proofErr w:type="gramEnd"/>
      <w:r w:rsidRPr="008410D4">
        <w:rPr>
          <w:rFonts w:ascii="Times New Roman" w:hAnsi="宋体" w:hint="eastAsia"/>
          <w:color w:val="000000"/>
          <w:sz w:val="22"/>
        </w:rPr>
        <w:t>一体化人工智能普适性教与学的规模场景的应用，实现以点带面的发展路径，发挥辐射引导效应，形成人工智能与编程教育规模化保质保量的常态化教学运转机制。本项目至少包括</w:t>
      </w:r>
      <w:r w:rsidRPr="008410D4">
        <w:rPr>
          <w:rFonts w:ascii="Times New Roman" w:hAnsi="宋体" w:hint="eastAsia"/>
          <w:color w:val="000000"/>
          <w:sz w:val="22"/>
        </w:rPr>
        <w:t>1</w:t>
      </w:r>
      <w:r w:rsidRPr="008410D4">
        <w:rPr>
          <w:rFonts w:ascii="Times New Roman" w:hAnsi="宋体"/>
          <w:color w:val="000000"/>
          <w:sz w:val="22"/>
        </w:rPr>
        <w:t>00</w:t>
      </w:r>
      <w:r w:rsidRPr="008410D4">
        <w:rPr>
          <w:rFonts w:ascii="Times New Roman" w:hAnsi="宋体" w:hint="eastAsia"/>
          <w:color w:val="000000"/>
          <w:sz w:val="22"/>
        </w:rPr>
        <w:t>个实验校服</w:t>
      </w:r>
      <w:proofErr w:type="gramStart"/>
      <w:r w:rsidRPr="008410D4">
        <w:rPr>
          <w:rFonts w:ascii="Times New Roman" w:hAnsi="宋体" w:hint="eastAsia"/>
          <w:color w:val="000000"/>
          <w:sz w:val="22"/>
        </w:rPr>
        <w:t>务</w:t>
      </w:r>
      <w:proofErr w:type="gramEnd"/>
      <w:r w:rsidRPr="008410D4">
        <w:rPr>
          <w:rFonts w:ascii="Times New Roman" w:hAnsi="宋体" w:hint="eastAsia"/>
          <w:color w:val="000000"/>
          <w:sz w:val="22"/>
        </w:rPr>
        <w:t>，需针对每所学校提供人工智能与编程课程相关硬件设施服务、教学资源和配套的培训服务，辅助学校顺利开展教学。</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w:t>
      </w:r>
      <w:r w:rsidRPr="008410D4">
        <w:rPr>
          <w:rFonts w:ascii="Times New Roman" w:hAnsi="宋体"/>
          <w:color w:val="000000"/>
          <w:sz w:val="22"/>
        </w:rPr>
        <w:t>4</w:t>
      </w:r>
      <w:r w:rsidRPr="008410D4">
        <w:rPr>
          <w:rFonts w:ascii="Times New Roman" w:hAnsi="宋体" w:hint="eastAsia"/>
          <w:color w:val="000000"/>
          <w:sz w:val="22"/>
        </w:rPr>
        <w:t>）教研支持服务：依托于浦东新区中小学人工智能教育的广泛覆盖，定期开展学术交流活动，借鉴国内外先进的人工智能教育、青少年科技人才培养模式和先进教学经验，定期邀请人工智能教育领域专家专题指导，帮助寻找教学成果的创新点及提升教学改革成效，深入挖掘教学成果的理论支撑，落实成果的实践路径，促进教学成果的持续提升。</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4.3</w:t>
      </w:r>
      <w:r w:rsidRPr="008410D4">
        <w:rPr>
          <w:rFonts w:ascii="Times New Roman" w:hAnsi="Times New Roman" w:hint="eastAsia"/>
          <w:b/>
          <w:color w:val="000000"/>
          <w:sz w:val="22"/>
        </w:rPr>
        <w:t>本项目服务期限：自合同签订之日起</w:t>
      </w:r>
      <w:r w:rsidRPr="008410D4">
        <w:rPr>
          <w:rFonts w:ascii="Times New Roman" w:hAnsi="Times New Roman" w:hint="eastAsia"/>
          <w:b/>
          <w:color w:val="000000"/>
          <w:sz w:val="22"/>
        </w:rPr>
        <w:t>5</w:t>
      </w:r>
      <w:r w:rsidRPr="008410D4">
        <w:rPr>
          <w:rFonts w:ascii="Times New Roman" w:hAnsi="Times New Roman" w:hint="eastAsia"/>
          <w:b/>
          <w:color w:val="000000"/>
          <w:sz w:val="22"/>
        </w:rPr>
        <w:t>年。</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4.3.1</w:t>
      </w:r>
      <w:r w:rsidRPr="008410D4">
        <w:rPr>
          <w:rFonts w:ascii="Times New Roman" w:hAnsi="Times New Roman" w:hint="eastAsia"/>
          <w:b/>
          <w:color w:val="000000"/>
          <w:sz w:val="22"/>
        </w:rPr>
        <w:t>开发周期要求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3</w:t>
      </w:r>
      <w:r w:rsidRPr="008410D4">
        <w:rPr>
          <w:rFonts w:ascii="Times New Roman" w:hAnsi="Times New Roman" w:hint="eastAsia"/>
          <w:color w:val="000000"/>
          <w:sz w:val="22"/>
        </w:rPr>
        <w:t>个月内，完成人工智能与编程教育大平台基础部署服务。</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3</w:t>
      </w:r>
      <w:r w:rsidRPr="008410D4">
        <w:rPr>
          <w:rFonts w:ascii="Times New Roman" w:hAnsi="Times New Roman" w:hint="eastAsia"/>
          <w:color w:val="000000"/>
          <w:sz w:val="22"/>
        </w:rPr>
        <w:t>个月内，完成</w:t>
      </w:r>
      <w:r w:rsidRPr="008410D4">
        <w:rPr>
          <w:rFonts w:ascii="Times New Roman" w:hAnsi="Times New Roman" w:hint="eastAsia"/>
          <w:color w:val="000000"/>
          <w:sz w:val="22"/>
        </w:rPr>
        <w:t>6</w:t>
      </w:r>
      <w:r w:rsidRPr="008410D4">
        <w:rPr>
          <w:rFonts w:ascii="Times New Roman" w:hAnsi="Times New Roman" w:hint="eastAsia"/>
          <w:color w:val="000000"/>
          <w:sz w:val="22"/>
        </w:rPr>
        <w:t>个实验中心、</w:t>
      </w:r>
      <w:r w:rsidRPr="008410D4">
        <w:rPr>
          <w:rFonts w:ascii="Times New Roman" w:hAnsi="Times New Roman" w:hint="eastAsia"/>
          <w:color w:val="000000"/>
          <w:sz w:val="22"/>
        </w:rPr>
        <w:t>100</w:t>
      </w:r>
      <w:r w:rsidRPr="008410D4">
        <w:rPr>
          <w:rFonts w:ascii="Times New Roman" w:hAnsi="Times New Roman" w:hint="eastAsia"/>
          <w:color w:val="000000"/>
          <w:sz w:val="22"/>
        </w:rPr>
        <w:t>个实验校部署。</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3</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6</w:t>
      </w:r>
      <w:r w:rsidRPr="008410D4">
        <w:rPr>
          <w:rFonts w:ascii="Times New Roman" w:hAnsi="Times New Roman" w:hint="eastAsia"/>
          <w:color w:val="000000"/>
          <w:sz w:val="22"/>
        </w:rPr>
        <w:t>个月内，完成个性化开发和教育基座等对接服务。</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4</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7</w:t>
      </w:r>
      <w:r w:rsidRPr="008410D4">
        <w:rPr>
          <w:rFonts w:ascii="Times New Roman" w:hAnsi="Times New Roman" w:hint="eastAsia"/>
          <w:color w:val="000000"/>
          <w:sz w:val="22"/>
        </w:rPr>
        <w:t>个月内，完成系统试运行，系统试运行不低于</w:t>
      </w:r>
      <w:r w:rsidRPr="008410D4">
        <w:rPr>
          <w:rFonts w:ascii="Times New Roman" w:hAnsi="Times New Roman" w:hint="eastAsia"/>
          <w:color w:val="000000"/>
          <w:sz w:val="22"/>
        </w:rPr>
        <w:t>1</w:t>
      </w:r>
      <w:r w:rsidRPr="008410D4">
        <w:rPr>
          <w:rFonts w:ascii="Times New Roman" w:hAnsi="Times New Roman" w:hint="eastAsia"/>
          <w:color w:val="000000"/>
          <w:sz w:val="22"/>
        </w:rPr>
        <w:t>个月。</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5</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12</w:t>
      </w:r>
      <w:r w:rsidRPr="008410D4">
        <w:rPr>
          <w:rFonts w:ascii="Times New Roman" w:hAnsi="Times New Roman" w:hint="eastAsia"/>
          <w:color w:val="000000"/>
          <w:sz w:val="22"/>
        </w:rPr>
        <w:t>个月内，取得第三方安全测评和软件测评报告。</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 xml:space="preserve">4.3.2 </w:t>
      </w:r>
      <w:r w:rsidRPr="008410D4">
        <w:rPr>
          <w:rFonts w:ascii="Times New Roman" w:hAnsi="Times New Roman" w:hint="eastAsia"/>
          <w:b/>
          <w:color w:val="000000"/>
          <w:sz w:val="22"/>
        </w:rPr>
        <w:t>服务期要求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12</w:t>
      </w:r>
      <w:r w:rsidRPr="008410D4">
        <w:rPr>
          <w:rFonts w:ascii="Times New Roman" w:hAnsi="Times New Roman" w:hint="eastAsia"/>
          <w:color w:val="000000"/>
          <w:sz w:val="22"/>
        </w:rPr>
        <w:t>个月内，通过浦东新区信息化项目第一年度阶段性验收。</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24</w:t>
      </w:r>
      <w:r w:rsidRPr="008410D4">
        <w:rPr>
          <w:rFonts w:ascii="Times New Roman" w:hAnsi="Times New Roman" w:hint="eastAsia"/>
          <w:color w:val="000000"/>
          <w:sz w:val="22"/>
        </w:rPr>
        <w:t>个月内，通过浦东新区信息化项目第二年度阶段性验收，完成第二年度服务。</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3</w:t>
      </w:r>
      <w:r w:rsidRPr="008410D4">
        <w:rPr>
          <w:rFonts w:ascii="Times New Roman" w:hAnsi="Times New Roman" w:hint="eastAsia"/>
          <w:color w:val="000000"/>
          <w:sz w:val="22"/>
        </w:rPr>
        <w:t>）合同签订后</w:t>
      </w:r>
      <w:r w:rsidRPr="008410D4">
        <w:rPr>
          <w:rFonts w:ascii="Times New Roman" w:hAnsi="Times New Roman" w:hint="eastAsia"/>
          <w:color w:val="000000"/>
          <w:sz w:val="22"/>
        </w:rPr>
        <w:t>36</w:t>
      </w:r>
      <w:r w:rsidRPr="008410D4">
        <w:rPr>
          <w:rFonts w:ascii="Times New Roman" w:hAnsi="Times New Roman" w:hint="eastAsia"/>
          <w:color w:val="000000"/>
          <w:sz w:val="22"/>
        </w:rPr>
        <w:t>个月内，通过浦东新区信息化项目第三年度阶段性验收，完成第三年度服务，并承诺提供两年免费服务（签署服务期承诺书，详见第四章投标文件格式）。</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13" w:name="_Toc117497165"/>
      <w:r w:rsidRPr="008410D4">
        <w:rPr>
          <w:rFonts w:ascii="Times New Roman" w:hAnsi="Times New Roman"/>
          <w:b/>
          <w:color w:val="000000"/>
          <w:sz w:val="22"/>
        </w:rPr>
        <w:t xml:space="preserve">5 </w:t>
      </w:r>
      <w:r w:rsidRPr="008410D4">
        <w:rPr>
          <w:rFonts w:ascii="Times New Roman" w:hAnsi="宋体"/>
          <w:b/>
          <w:color w:val="000000"/>
          <w:sz w:val="22"/>
        </w:rPr>
        <w:t>承包方式</w:t>
      </w:r>
      <w:bookmarkEnd w:id="13"/>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5.1 </w:t>
      </w:r>
      <w:r w:rsidRPr="008410D4">
        <w:rPr>
          <w:rFonts w:ascii="Times New Roman" w:hAnsi="宋体"/>
          <w:color w:val="000000"/>
          <w:sz w:val="22"/>
        </w:rPr>
        <w:t>依据本项目的招标范围和内容，中标人以包系统设计、包供货、包</w:t>
      </w:r>
      <w:r w:rsidRPr="008410D4">
        <w:rPr>
          <w:rFonts w:ascii="Times New Roman" w:hAnsi="宋体" w:hint="eastAsia"/>
          <w:color w:val="000000"/>
          <w:sz w:val="22"/>
        </w:rPr>
        <w:t>安装</w:t>
      </w:r>
      <w:r w:rsidRPr="008410D4">
        <w:rPr>
          <w:rFonts w:ascii="Times New Roman" w:hAnsi="宋体"/>
          <w:color w:val="000000"/>
          <w:sz w:val="22"/>
        </w:rPr>
        <w:t>集成调试、包质量、包安全的方式实施总承包。</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5.2</w:t>
      </w:r>
      <w:r w:rsidRPr="008410D4">
        <w:rPr>
          <w:rFonts w:ascii="Times New Roman" w:hAnsi="宋体"/>
          <w:color w:val="0000FF"/>
          <w:sz w:val="22"/>
        </w:rPr>
        <w:t>本项目不允许分包。</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14" w:name="_Toc117497166"/>
      <w:r w:rsidRPr="008410D4">
        <w:rPr>
          <w:rFonts w:ascii="Times New Roman" w:hAnsi="Times New Roman"/>
          <w:b/>
          <w:color w:val="000000"/>
          <w:sz w:val="22"/>
        </w:rPr>
        <w:lastRenderedPageBreak/>
        <w:t xml:space="preserve">6 </w:t>
      </w:r>
      <w:r w:rsidRPr="008410D4">
        <w:rPr>
          <w:rFonts w:ascii="Times New Roman" w:hAnsi="宋体"/>
          <w:b/>
          <w:color w:val="000000"/>
          <w:sz w:val="22"/>
        </w:rPr>
        <w:t>合同的签订</w:t>
      </w:r>
      <w:bookmarkEnd w:id="14"/>
    </w:p>
    <w:p w:rsidR="00F215E0" w:rsidRPr="008410D4" w:rsidRDefault="00F215E0" w:rsidP="00F215E0">
      <w:pPr>
        <w:snapToGrid w:val="0"/>
        <w:ind w:firstLineChars="200" w:firstLine="440"/>
        <w:rPr>
          <w:rFonts w:ascii="Times New Roman" w:hAnsi="Times New Roman"/>
          <w:sz w:val="22"/>
        </w:rPr>
      </w:pPr>
      <w:r w:rsidRPr="008410D4">
        <w:rPr>
          <w:rFonts w:ascii="Times New Roman" w:hAnsi="Times New Roman"/>
          <w:sz w:val="22"/>
        </w:rPr>
        <w:t xml:space="preserve">6.1 </w:t>
      </w:r>
      <w:r w:rsidRPr="008410D4">
        <w:rPr>
          <w:rFonts w:ascii="Times New Roman" w:hAnsi="宋体"/>
          <w:sz w:val="22"/>
        </w:rPr>
        <w:t>本项目合同的标的、价格、质量及验收标准、考核管理、履约期限等主要条款应当与招标文件和中标人投标文件的内容一致，并互相补充和解释。</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sz w:val="22"/>
        </w:rPr>
      </w:pPr>
      <w:bookmarkStart w:id="15" w:name="_Toc117497167"/>
      <w:r w:rsidRPr="008410D4">
        <w:rPr>
          <w:rFonts w:ascii="Times New Roman" w:hAnsi="Times New Roman"/>
          <w:b/>
          <w:color w:val="000000"/>
          <w:sz w:val="22"/>
        </w:rPr>
        <w:t xml:space="preserve">7 </w:t>
      </w:r>
      <w:r w:rsidRPr="008410D4">
        <w:rPr>
          <w:rFonts w:ascii="Times New Roman" w:hAnsi="宋体"/>
          <w:b/>
          <w:color w:val="000000"/>
          <w:sz w:val="22"/>
        </w:rPr>
        <w:t>结算原则和支付方式</w:t>
      </w:r>
      <w:bookmarkEnd w:id="15"/>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7.1 </w:t>
      </w:r>
      <w:r w:rsidRPr="008410D4">
        <w:rPr>
          <w:rFonts w:ascii="Times New Roman" w:hAnsi="宋体"/>
          <w:color w:val="000000"/>
          <w:sz w:val="22"/>
        </w:rPr>
        <w:t>结算原则</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7.1.1</w:t>
      </w:r>
      <w:r w:rsidRPr="008410D4">
        <w:rPr>
          <w:rFonts w:ascii="Times New Roman" w:hAnsi="宋体"/>
          <w:color w:val="000000"/>
          <w:sz w:val="22"/>
        </w:rPr>
        <w:t>本项目合同结算价以审计价为准，中标人的中标单价不变，实际工作量以采购人或第三方按照招标文件规定的验收标准核定为准。</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7.1.2</w:t>
      </w:r>
      <w:r w:rsidRPr="008410D4">
        <w:rPr>
          <w:rFonts w:ascii="Times New Roman" w:hAnsi="宋体"/>
          <w:color w:val="000000"/>
          <w:sz w:val="22"/>
        </w:rPr>
        <w:t>发生设备维修的，如该设备尚在质保期内的，采购人</w:t>
      </w:r>
      <w:proofErr w:type="gramStart"/>
      <w:r w:rsidRPr="008410D4">
        <w:rPr>
          <w:rFonts w:ascii="Times New Roman" w:hAnsi="宋体"/>
          <w:color w:val="000000"/>
          <w:sz w:val="22"/>
        </w:rPr>
        <w:t>不</w:t>
      </w:r>
      <w:proofErr w:type="gramEnd"/>
      <w:r w:rsidRPr="008410D4">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215E0" w:rsidRPr="008410D4" w:rsidRDefault="00F215E0" w:rsidP="00F215E0">
      <w:pPr>
        <w:adjustRightInd w:val="0"/>
        <w:snapToGrid w:val="0"/>
        <w:spacing w:line="300" w:lineRule="auto"/>
        <w:ind w:firstLineChars="200" w:firstLine="440"/>
        <w:rPr>
          <w:rFonts w:ascii="Times New Roman" w:hAnsi="宋体"/>
          <w:sz w:val="22"/>
        </w:rPr>
      </w:pPr>
      <w:r w:rsidRPr="008410D4">
        <w:rPr>
          <w:rFonts w:ascii="Times New Roman" w:hAnsi="Times New Roman"/>
          <w:sz w:val="22"/>
        </w:rPr>
        <w:t xml:space="preserve">7.2 </w:t>
      </w:r>
      <w:r w:rsidRPr="008410D4">
        <w:rPr>
          <w:rFonts w:ascii="Times New Roman" w:hAnsi="宋体"/>
          <w:sz w:val="22"/>
        </w:rPr>
        <w:t>支付方式</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 xml:space="preserve">7.2.1 </w:t>
      </w:r>
      <w:r w:rsidRPr="008410D4">
        <w:rPr>
          <w:rFonts w:ascii="Times New Roman" w:hAnsi="宋体"/>
          <w:sz w:val="22"/>
        </w:rPr>
        <w:t>本项目合同金额采用</w:t>
      </w:r>
      <w:r w:rsidRPr="008410D4">
        <w:rPr>
          <w:rFonts w:ascii="Times New Roman" w:hAnsi="宋体"/>
          <w:b/>
          <w:bCs/>
          <w:color w:val="FF0000"/>
          <w:sz w:val="22"/>
          <w:u w:val="wavyHeavy"/>
        </w:rPr>
        <w:t>分期付款</w:t>
      </w:r>
      <w:r w:rsidRPr="008410D4">
        <w:rPr>
          <w:rFonts w:ascii="Times New Roman" w:hAnsi="宋体"/>
          <w:sz w:val="22"/>
        </w:rPr>
        <w:t>方式，在采购人和中标人合同签订，且财政资金到位后，按下款要求支付相应的合同款项。</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7.2.2</w:t>
      </w:r>
      <w:r w:rsidRPr="008410D4">
        <w:rPr>
          <w:rFonts w:ascii="Times New Roman" w:hAnsi="宋体"/>
          <w:sz w:val="22"/>
        </w:rPr>
        <w:t>分期付款的时间进度要求和支付比例具体如下：</w:t>
      </w:r>
    </w:p>
    <w:p w:rsidR="00F215E0" w:rsidRPr="008410D4" w:rsidRDefault="00F215E0" w:rsidP="00F215E0">
      <w:pPr>
        <w:tabs>
          <w:tab w:val="left" w:pos="0"/>
          <w:tab w:val="left" w:pos="540"/>
        </w:tabs>
        <w:adjustRightInd w:val="0"/>
        <w:snapToGrid w:val="0"/>
        <w:spacing w:line="300" w:lineRule="auto"/>
        <w:ind w:firstLineChars="200" w:firstLine="440"/>
        <w:jc w:val="left"/>
        <w:rPr>
          <w:rFonts w:ascii="Times New Roman" w:hAnsi="Times New Roman"/>
          <w:sz w:val="22"/>
        </w:rPr>
      </w:pPr>
      <w:r w:rsidRPr="008410D4">
        <w:rPr>
          <w:rFonts w:ascii="Times New Roman" w:hAnsi="宋体"/>
          <w:sz w:val="22"/>
        </w:rPr>
        <w:t>（</w:t>
      </w:r>
      <w:r w:rsidRPr="008410D4">
        <w:rPr>
          <w:rFonts w:ascii="Times New Roman" w:hAnsi="Times New Roman"/>
          <w:sz w:val="22"/>
        </w:rPr>
        <w:t>1</w:t>
      </w:r>
      <w:r w:rsidRPr="008410D4">
        <w:rPr>
          <w:rFonts w:ascii="Times New Roman" w:hAnsi="宋体"/>
          <w:sz w:val="22"/>
        </w:rPr>
        <w:t>）第</w:t>
      </w:r>
      <w:r w:rsidRPr="008410D4">
        <w:rPr>
          <w:rFonts w:ascii="Times New Roman" w:hAnsi="宋体" w:hint="eastAsia"/>
          <w:sz w:val="22"/>
        </w:rPr>
        <w:t>一</w:t>
      </w:r>
      <w:r w:rsidRPr="008410D4">
        <w:rPr>
          <w:rFonts w:ascii="Times New Roman" w:hAnsi="宋体"/>
          <w:sz w:val="22"/>
        </w:rPr>
        <w:t>笔付款：</w:t>
      </w:r>
      <w:r w:rsidRPr="008410D4">
        <w:rPr>
          <w:rFonts w:ascii="Times New Roman" w:hAnsi="宋体" w:hint="eastAsia"/>
          <w:sz w:val="22"/>
        </w:rPr>
        <w:t>合同生效且年度财政资金下达后，</w:t>
      </w:r>
      <w:r w:rsidRPr="008410D4">
        <w:rPr>
          <w:rFonts w:ascii="Times New Roman" w:hAnsi="宋体"/>
          <w:sz w:val="22"/>
        </w:rPr>
        <w:t>甲方收到乙方发票（经审核符合要求）</w:t>
      </w:r>
      <w:r w:rsidRPr="008410D4">
        <w:rPr>
          <w:rFonts w:ascii="Times New Roman" w:hAnsi="宋体"/>
          <w:sz w:val="22"/>
          <w:u w:val="single"/>
        </w:rPr>
        <w:t xml:space="preserve">20 </w:t>
      </w:r>
      <w:r w:rsidRPr="008410D4">
        <w:rPr>
          <w:rFonts w:ascii="Times New Roman" w:hAnsi="宋体" w:hint="eastAsia"/>
          <w:sz w:val="22"/>
        </w:rPr>
        <w:t>工作日</w:t>
      </w:r>
      <w:r w:rsidRPr="008410D4">
        <w:rPr>
          <w:rFonts w:ascii="Times New Roman" w:hAnsi="宋体"/>
          <w:sz w:val="22"/>
        </w:rPr>
        <w:t>内，向乙方支付</w:t>
      </w:r>
      <w:r w:rsidRPr="008410D4">
        <w:rPr>
          <w:rFonts w:ascii="Times New Roman" w:hAnsi="宋体" w:hint="eastAsia"/>
          <w:sz w:val="22"/>
        </w:rPr>
        <w:t>合同总金额的</w:t>
      </w:r>
      <w:r w:rsidRPr="008410D4">
        <w:rPr>
          <w:rFonts w:ascii="Times New Roman" w:hAnsi="宋体" w:hint="eastAsia"/>
          <w:sz w:val="22"/>
        </w:rPr>
        <w:t>20%</w:t>
      </w:r>
      <w:r w:rsidRPr="008410D4">
        <w:rPr>
          <w:rFonts w:ascii="Times New Roman" w:hAnsi="宋体" w:hint="eastAsia"/>
          <w:sz w:val="22"/>
        </w:rPr>
        <w:t>；</w:t>
      </w:r>
    </w:p>
    <w:p w:rsidR="00F215E0" w:rsidRPr="008410D4" w:rsidRDefault="00F215E0" w:rsidP="00F215E0">
      <w:pPr>
        <w:tabs>
          <w:tab w:val="left" w:pos="0"/>
          <w:tab w:val="left" w:pos="540"/>
        </w:tabs>
        <w:adjustRightInd w:val="0"/>
        <w:snapToGrid w:val="0"/>
        <w:spacing w:line="300" w:lineRule="auto"/>
        <w:ind w:firstLineChars="200" w:firstLine="440"/>
        <w:jc w:val="left"/>
        <w:rPr>
          <w:rFonts w:ascii="Times New Roman" w:hAnsi="宋体"/>
          <w:sz w:val="22"/>
        </w:rPr>
      </w:pPr>
      <w:r w:rsidRPr="008410D4">
        <w:rPr>
          <w:rFonts w:ascii="Times New Roman" w:hAnsi="宋体"/>
          <w:sz w:val="22"/>
        </w:rPr>
        <w:t>（</w:t>
      </w:r>
      <w:r w:rsidRPr="008410D4">
        <w:rPr>
          <w:rFonts w:ascii="Times New Roman" w:hAnsi="Times New Roman"/>
          <w:sz w:val="22"/>
        </w:rPr>
        <w:t>2</w:t>
      </w:r>
      <w:r w:rsidRPr="008410D4">
        <w:rPr>
          <w:rFonts w:ascii="Times New Roman" w:hAnsi="宋体"/>
          <w:sz w:val="22"/>
        </w:rPr>
        <w:t>）第</w:t>
      </w:r>
      <w:r w:rsidRPr="008410D4">
        <w:rPr>
          <w:rFonts w:ascii="Times New Roman" w:hAnsi="宋体" w:hint="eastAsia"/>
          <w:sz w:val="22"/>
        </w:rPr>
        <w:t>二</w:t>
      </w:r>
      <w:r w:rsidRPr="008410D4">
        <w:rPr>
          <w:rFonts w:ascii="Times New Roman" w:hAnsi="宋体"/>
          <w:sz w:val="22"/>
        </w:rPr>
        <w:t>笔付款：</w:t>
      </w:r>
      <w:r w:rsidRPr="008410D4">
        <w:rPr>
          <w:rFonts w:ascii="Times New Roman" w:hAnsi="宋体" w:hint="eastAsia"/>
          <w:sz w:val="22"/>
        </w:rPr>
        <w:t>2023</w:t>
      </w:r>
      <w:r w:rsidRPr="008410D4">
        <w:rPr>
          <w:rFonts w:ascii="Times New Roman" w:hAnsi="宋体" w:hint="eastAsia"/>
          <w:sz w:val="22"/>
        </w:rPr>
        <w:t>年度财政资金下达后进行上一年度的服务验收，验收通过后结合考核结果，</w:t>
      </w:r>
      <w:r w:rsidRPr="008410D4">
        <w:rPr>
          <w:rFonts w:ascii="Times New Roman" w:hAnsi="宋体"/>
          <w:sz w:val="22"/>
        </w:rPr>
        <w:t>甲方收到乙方发票（经审核符合要求）</w:t>
      </w:r>
      <w:r w:rsidRPr="008410D4">
        <w:rPr>
          <w:rFonts w:ascii="Times New Roman" w:hAnsi="宋体"/>
          <w:sz w:val="22"/>
          <w:u w:val="single"/>
        </w:rPr>
        <w:t xml:space="preserve">20 </w:t>
      </w:r>
      <w:r w:rsidRPr="008410D4">
        <w:rPr>
          <w:rFonts w:ascii="Times New Roman" w:hAnsi="宋体" w:hint="eastAsia"/>
          <w:sz w:val="22"/>
        </w:rPr>
        <w:t>工作日</w:t>
      </w:r>
      <w:r w:rsidRPr="008410D4">
        <w:rPr>
          <w:rFonts w:ascii="Times New Roman" w:hAnsi="宋体"/>
          <w:sz w:val="22"/>
        </w:rPr>
        <w:t>内</w:t>
      </w:r>
      <w:r w:rsidRPr="008410D4">
        <w:rPr>
          <w:rFonts w:ascii="Times New Roman" w:hAnsi="宋体" w:hint="eastAsia"/>
          <w:sz w:val="22"/>
        </w:rPr>
        <w:t>支付合同总金额的</w:t>
      </w:r>
      <w:r w:rsidRPr="008410D4">
        <w:rPr>
          <w:rFonts w:ascii="Times New Roman" w:hAnsi="宋体" w:hint="eastAsia"/>
          <w:sz w:val="22"/>
        </w:rPr>
        <w:t>30%</w:t>
      </w:r>
      <w:r w:rsidRPr="008410D4">
        <w:rPr>
          <w:rFonts w:ascii="Times New Roman" w:hAnsi="宋体"/>
          <w:sz w:val="22"/>
        </w:rPr>
        <w:t>；</w:t>
      </w:r>
    </w:p>
    <w:p w:rsidR="00F215E0" w:rsidRPr="008410D4" w:rsidRDefault="00F215E0" w:rsidP="00F215E0">
      <w:pPr>
        <w:tabs>
          <w:tab w:val="left" w:pos="0"/>
          <w:tab w:val="left" w:pos="540"/>
        </w:tabs>
        <w:adjustRightInd w:val="0"/>
        <w:snapToGrid w:val="0"/>
        <w:spacing w:line="300" w:lineRule="auto"/>
        <w:ind w:firstLineChars="200" w:firstLine="440"/>
        <w:jc w:val="left"/>
      </w:pPr>
      <w:r w:rsidRPr="008410D4">
        <w:rPr>
          <w:rFonts w:ascii="Times New Roman" w:hAnsi="宋体"/>
          <w:sz w:val="22"/>
        </w:rPr>
        <w:t>（</w:t>
      </w:r>
      <w:r w:rsidRPr="008410D4">
        <w:rPr>
          <w:rFonts w:ascii="Times New Roman" w:hAnsi="Times New Roman"/>
          <w:sz w:val="22"/>
        </w:rPr>
        <w:t>3</w:t>
      </w:r>
      <w:r w:rsidRPr="008410D4">
        <w:rPr>
          <w:rFonts w:ascii="Times New Roman" w:hAnsi="宋体"/>
          <w:sz w:val="22"/>
        </w:rPr>
        <w:t>）第</w:t>
      </w:r>
      <w:r w:rsidRPr="008410D4">
        <w:rPr>
          <w:rFonts w:ascii="Times New Roman" w:hAnsi="宋体" w:hint="eastAsia"/>
          <w:sz w:val="22"/>
        </w:rPr>
        <w:t>三</w:t>
      </w:r>
      <w:r w:rsidRPr="008410D4">
        <w:rPr>
          <w:rFonts w:ascii="Times New Roman" w:hAnsi="宋体"/>
          <w:sz w:val="22"/>
        </w:rPr>
        <w:t>笔付款：</w:t>
      </w:r>
      <w:r w:rsidRPr="008410D4">
        <w:rPr>
          <w:rFonts w:ascii="Times New Roman" w:hAnsi="宋体" w:hint="eastAsia"/>
          <w:sz w:val="22"/>
        </w:rPr>
        <w:t>202</w:t>
      </w:r>
      <w:r w:rsidRPr="008410D4">
        <w:rPr>
          <w:rFonts w:ascii="Times New Roman" w:hAnsi="宋体"/>
          <w:sz w:val="22"/>
        </w:rPr>
        <w:t>4</w:t>
      </w:r>
      <w:r w:rsidRPr="008410D4">
        <w:rPr>
          <w:rFonts w:ascii="Times New Roman" w:hAnsi="宋体" w:hint="eastAsia"/>
          <w:sz w:val="22"/>
        </w:rPr>
        <w:t>年度财政资金下达后进行上一年度的服务验收，验收通过后结合考核结果，，</w:t>
      </w:r>
      <w:r w:rsidRPr="008410D4">
        <w:rPr>
          <w:rFonts w:ascii="Times New Roman" w:hAnsi="宋体"/>
          <w:sz w:val="22"/>
        </w:rPr>
        <w:t>甲方收到乙方发票（经审核符合要求）</w:t>
      </w:r>
      <w:r w:rsidRPr="008410D4">
        <w:rPr>
          <w:rFonts w:ascii="Times New Roman" w:hAnsi="宋体"/>
          <w:sz w:val="22"/>
          <w:u w:val="single"/>
        </w:rPr>
        <w:t xml:space="preserve">20 </w:t>
      </w:r>
      <w:r w:rsidRPr="008410D4">
        <w:rPr>
          <w:rFonts w:ascii="Times New Roman" w:hAnsi="宋体" w:hint="eastAsia"/>
          <w:sz w:val="22"/>
        </w:rPr>
        <w:t>工作日</w:t>
      </w:r>
      <w:r w:rsidRPr="008410D4">
        <w:rPr>
          <w:rFonts w:ascii="Times New Roman" w:hAnsi="宋体"/>
          <w:sz w:val="22"/>
        </w:rPr>
        <w:t>内</w:t>
      </w:r>
      <w:r w:rsidRPr="008410D4">
        <w:rPr>
          <w:rFonts w:ascii="Times New Roman" w:hAnsi="宋体" w:hint="eastAsia"/>
          <w:sz w:val="22"/>
        </w:rPr>
        <w:t>支付合同总金额的</w:t>
      </w:r>
      <w:r w:rsidRPr="008410D4">
        <w:rPr>
          <w:rFonts w:ascii="Times New Roman" w:hAnsi="宋体" w:hint="eastAsia"/>
          <w:sz w:val="22"/>
        </w:rPr>
        <w:t>30%</w:t>
      </w:r>
      <w:r w:rsidRPr="008410D4">
        <w:rPr>
          <w:rFonts w:ascii="Times New Roman" w:hAnsi="宋体" w:hint="eastAsia"/>
          <w:sz w:val="22"/>
        </w:rPr>
        <w:t>。</w:t>
      </w:r>
    </w:p>
    <w:p w:rsidR="00F215E0" w:rsidRPr="008410D4" w:rsidRDefault="00F215E0" w:rsidP="00F215E0">
      <w:pPr>
        <w:tabs>
          <w:tab w:val="left" w:pos="0"/>
          <w:tab w:val="left" w:pos="540"/>
        </w:tabs>
        <w:adjustRightInd w:val="0"/>
        <w:snapToGrid w:val="0"/>
        <w:spacing w:line="300" w:lineRule="auto"/>
        <w:ind w:firstLineChars="200" w:firstLine="440"/>
        <w:jc w:val="left"/>
      </w:pPr>
      <w:r w:rsidRPr="008410D4">
        <w:rPr>
          <w:rFonts w:ascii="Times New Roman" w:hAnsi="宋体"/>
          <w:sz w:val="22"/>
        </w:rPr>
        <w:t>（</w:t>
      </w:r>
      <w:r w:rsidRPr="008410D4">
        <w:rPr>
          <w:rFonts w:ascii="Times New Roman" w:hAnsi="Times New Roman" w:hint="eastAsia"/>
          <w:sz w:val="22"/>
        </w:rPr>
        <w:t>4</w:t>
      </w:r>
      <w:r w:rsidRPr="008410D4">
        <w:rPr>
          <w:rFonts w:ascii="Times New Roman" w:hAnsi="宋体"/>
          <w:sz w:val="22"/>
        </w:rPr>
        <w:t>）第</w:t>
      </w:r>
      <w:r w:rsidRPr="008410D4">
        <w:rPr>
          <w:rFonts w:ascii="Times New Roman" w:hAnsi="宋体" w:hint="eastAsia"/>
          <w:sz w:val="22"/>
        </w:rPr>
        <w:t>四</w:t>
      </w:r>
      <w:r w:rsidRPr="008410D4">
        <w:rPr>
          <w:rFonts w:ascii="Times New Roman" w:hAnsi="宋体"/>
          <w:sz w:val="22"/>
        </w:rPr>
        <w:t>笔付款：</w:t>
      </w:r>
      <w:r w:rsidRPr="008410D4">
        <w:rPr>
          <w:rFonts w:ascii="Times New Roman" w:hAnsi="宋体" w:hint="eastAsia"/>
          <w:sz w:val="22"/>
        </w:rPr>
        <w:t>2025</w:t>
      </w:r>
      <w:r w:rsidRPr="008410D4">
        <w:rPr>
          <w:rFonts w:ascii="Times New Roman" w:hAnsi="宋体" w:hint="eastAsia"/>
          <w:sz w:val="22"/>
        </w:rPr>
        <w:t>年度财政资金下达后进行上一年度的服务验收，验收通过后结合考核结果，，</w:t>
      </w:r>
      <w:r w:rsidRPr="008410D4">
        <w:rPr>
          <w:rFonts w:ascii="Times New Roman" w:hAnsi="宋体"/>
          <w:sz w:val="22"/>
        </w:rPr>
        <w:t>甲方收到乙方发票（经审核符合要求）</w:t>
      </w:r>
      <w:r w:rsidRPr="008410D4">
        <w:rPr>
          <w:rFonts w:ascii="Times New Roman" w:hAnsi="宋体"/>
          <w:sz w:val="22"/>
          <w:u w:val="single"/>
        </w:rPr>
        <w:t xml:space="preserve">20 </w:t>
      </w:r>
      <w:r w:rsidRPr="008410D4">
        <w:rPr>
          <w:rFonts w:ascii="Times New Roman" w:hAnsi="宋体" w:hint="eastAsia"/>
          <w:sz w:val="22"/>
        </w:rPr>
        <w:t>工作日</w:t>
      </w:r>
      <w:r w:rsidRPr="008410D4">
        <w:rPr>
          <w:rFonts w:ascii="Times New Roman" w:hAnsi="宋体"/>
          <w:sz w:val="22"/>
        </w:rPr>
        <w:t>内</w:t>
      </w:r>
      <w:r w:rsidRPr="008410D4">
        <w:rPr>
          <w:rFonts w:ascii="Times New Roman" w:hAnsi="宋体" w:hint="eastAsia"/>
          <w:sz w:val="22"/>
        </w:rPr>
        <w:t>支付合同总金额的</w:t>
      </w:r>
      <w:r w:rsidRPr="008410D4">
        <w:rPr>
          <w:rFonts w:ascii="Times New Roman" w:hAnsi="宋体" w:hint="eastAsia"/>
          <w:sz w:val="22"/>
        </w:rPr>
        <w:t>20%</w:t>
      </w:r>
      <w:r w:rsidRPr="008410D4">
        <w:rPr>
          <w:rFonts w:ascii="Times New Roman" w:hAnsi="宋体" w:hint="eastAsia"/>
          <w:sz w:val="22"/>
        </w:rPr>
        <w:t>。</w:t>
      </w:r>
    </w:p>
    <w:p w:rsidR="00F215E0" w:rsidRPr="008410D4" w:rsidRDefault="00F215E0" w:rsidP="00F215E0">
      <w:pPr>
        <w:adjustRightInd w:val="0"/>
        <w:snapToGrid w:val="0"/>
        <w:spacing w:line="300" w:lineRule="auto"/>
        <w:ind w:firstLineChars="200" w:firstLine="440"/>
        <w:jc w:val="left"/>
        <w:rPr>
          <w:rFonts w:ascii="Times New Roman" w:hAnsi="宋体"/>
          <w:sz w:val="22"/>
        </w:rPr>
      </w:pPr>
      <w:r w:rsidRPr="008410D4">
        <w:rPr>
          <w:rFonts w:ascii="Times New Roman" w:hAnsi="Times New Roman"/>
          <w:sz w:val="22"/>
        </w:rPr>
        <w:t>7.3</w:t>
      </w:r>
      <w:r w:rsidRPr="008410D4">
        <w:rPr>
          <w:rFonts w:ascii="Times New Roman" w:hAnsi="宋体"/>
          <w:sz w:val="22"/>
        </w:rPr>
        <w:t>中标人因自身原因造成返工的工作量，采购人将不予计量和支付。</w:t>
      </w:r>
    </w:p>
    <w:p w:rsidR="00F215E0" w:rsidRPr="008410D4" w:rsidRDefault="00F215E0" w:rsidP="00F215E0">
      <w:pPr>
        <w:snapToGrid w:val="0"/>
        <w:spacing w:line="300" w:lineRule="auto"/>
        <w:ind w:firstLineChars="200" w:firstLine="440"/>
        <w:jc w:val="left"/>
        <w:rPr>
          <w:rFonts w:ascii="Times New Roman" w:hAnsi="Times New Roman"/>
          <w:color w:val="FF0000"/>
          <w:sz w:val="22"/>
        </w:rPr>
      </w:pPr>
      <w:r w:rsidRPr="008410D4">
        <w:rPr>
          <w:rFonts w:ascii="Times New Roman" w:hAnsi="Times New Roman"/>
          <w:color w:val="FF0000"/>
          <w:sz w:val="22"/>
        </w:rPr>
        <w:t>7.4</w:t>
      </w:r>
      <w:r w:rsidRPr="008410D4">
        <w:rPr>
          <w:rFonts w:ascii="Times New Roman" w:hAnsi="Times New Roman" w:hint="eastAsia"/>
          <w:color w:val="FF0000"/>
          <w:sz w:val="22"/>
        </w:rPr>
        <w:t>采购人不得以法定代表人或者单位负责人变更，履行内部付款流程，或者在合同未作约定的情况下以等待竣工验收批复、决算审计等为由，拒绝或者延迟支付中小企业款项。如发生延迟支付情况，应当支付逾期利息，且利率不行低于合同订立时</w:t>
      </w:r>
      <w:r w:rsidRPr="008410D4">
        <w:rPr>
          <w:rFonts w:ascii="Times New Roman" w:hAnsi="Times New Roman"/>
          <w:color w:val="FF0000"/>
          <w:sz w:val="22"/>
        </w:rPr>
        <w:t>1</w:t>
      </w:r>
      <w:r w:rsidRPr="008410D4">
        <w:rPr>
          <w:rFonts w:ascii="Times New Roman" w:hAnsi="Times New Roman" w:hint="eastAsia"/>
          <w:color w:val="FF0000"/>
          <w:sz w:val="22"/>
        </w:rPr>
        <w:t>年</w:t>
      </w:r>
      <w:proofErr w:type="gramStart"/>
      <w:r w:rsidRPr="008410D4">
        <w:rPr>
          <w:rFonts w:ascii="Times New Roman" w:hAnsi="Times New Roman" w:hint="eastAsia"/>
          <w:color w:val="FF0000"/>
          <w:sz w:val="22"/>
        </w:rPr>
        <w:t>期贷款市场</w:t>
      </w:r>
      <w:proofErr w:type="gramEnd"/>
      <w:r w:rsidRPr="008410D4">
        <w:rPr>
          <w:rFonts w:ascii="Times New Roman" w:hAnsi="Times New Roman" w:hint="eastAsia"/>
          <w:color w:val="FF0000"/>
          <w:sz w:val="22"/>
        </w:rPr>
        <w:t>报价利率。</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jc w:val="center"/>
        <w:outlineLvl w:val="1"/>
        <w:rPr>
          <w:rFonts w:ascii="Times New Roman" w:hAnsi="Times New Roman"/>
          <w:color w:val="000000"/>
          <w:sz w:val="30"/>
          <w:szCs w:val="30"/>
        </w:rPr>
      </w:pPr>
      <w:bookmarkStart w:id="16" w:name="_Toc117497168"/>
      <w:r w:rsidRPr="008410D4">
        <w:rPr>
          <w:rFonts w:ascii="Times New Roman" w:hAnsi="宋体"/>
          <w:color w:val="000000"/>
          <w:sz w:val="30"/>
          <w:szCs w:val="30"/>
        </w:rPr>
        <w:t>三、技术质量要求</w:t>
      </w:r>
      <w:bookmarkEnd w:id="16"/>
    </w:p>
    <w:p w:rsidR="00F215E0" w:rsidRPr="008410D4" w:rsidRDefault="00F215E0" w:rsidP="00F215E0">
      <w:pPr>
        <w:pStyle w:val="affe"/>
        <w:numPr>
          <w:ilvl w:val="0"/>
          <w:numId w:val="2"/>
        </w:numPr>
        <w:adjustRightInd w:val="0"/>
        <w:snapToGrid w:val="0"/>
        <w:spacing w:line="300" w:lineRule="auto"/>
        <w:ind w:firstLineChars="0"/>
        <w:jc w:val="left"/>
        <w:outlineLvl w:val="2"/>
        <w:rPr>
          <w:rFonts w:ascii="Times New Roman" w:hAnsi="Times New Roman"/>
          <w:b/>
          <w:color w:val="000000"/>
          <w:sz w:val="22"/>
        </w:rPr>
      </w:pPr>
      <w:bookmarkStart w:id="17" w:name="_Toc117497169"/>
      <w:r w:rsidRPr="008410D4">
        <w:rPr>
          <w:rFonts w:ascii="Times New Roman" w:hAnsi="宋体"/>
          <w:b/>
          <w:color w:val="000000"/>
          <w:sz w:val="22"/>
        </w:rPr>
        <w:t>适用技术规范和规范性文件</w:t>
      </w:r>
      <w:bookmarkEnd w:id="17"/>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 xml:space="preserve">8.1 </w:t>
      </w:r>
      <w:r w:rsidRPr="008410D4">
        <w:rPr>
          <w:rFonts w:ascii="Times New Roman" w:hAnsi="Times New Roman" w:hint="eastAsia"/>
          <w:b/>
          <w:color w:val="000000"/>
          <w:sz w:val="22"/>
        </w:rPr>
        <w:t>政策文件</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《国家中长期教育改革和发展规划纲要（</w:t>
      </w:r>
      <w:r w:rsidRPr="008410D4">
        <w:rPr>
          <w:rFonts w:ascii="Times New Roman" w:hAnsi="Times New Roman" w:hint="eastAsia"/>
          <w:color w:val="000000"/>
          <w:sz w:val="22"/>
        </w:rPr>
        <w:t>2010</w:t>
      </w:r>
      <w:r w:rsidRPr="008410D4">
        <w:rPr>
          <w:rFonts w:ascii="Times New Roman" w:hAnsi="Times New Roman" w:hint="eastAsia"/>
          <w:color w:val="000000"/>
          <w:sz w:val="22"/>
        </w:rPr>
        <w:t>—</w:t>
      </w:r>
      <w:r w:rsidRPr="008410D4">
        <w:rPr>
          <w:rFonts w:ascii="Times New Roman" w:hAnsi="Times New Roman" w:hint="eastAsia"/>
          <w:color w:val="000000"/>
          <w:sz w:val="22"/>
        </w:rPr>
        <w:t>2020</w:t>
      </w:r>
      <w:r w:rsidRPr="008410D4">
        <w:rPr>
          <w:rFonts w:ascii="Times New Roman" w:hAnsi="Times New Roman" w:hint="eastAsia"/>
          <w:color w:val="000000"/>
          <w:sz w:val="22"/>
        </w:rPr>
        <w:t>年）》</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《教育信息化十年发展规划（</w:t>
      </w:r>
      <w:r w:rsidRPr="008410D4">
        <w:rPr>
          <w:rFonts w:ascii="Times New Roman" w:hAnsi="Times New Roman" w:hint="eastAsia"/>
          <w:color w:val="000000"/>
          <w:sz w:val="22"/>
        </w:rPr>
        <w:t>2011-2020</w:t>
      </w:r>
      <w:r w:rsidRPr="008410D4">
        <w:rPr>
          <w:rFonts w:ascii="Times New Roman" w:hAnsi="Times New Roman" w:hint="eastAsia"/>
          <w:color w:val="000000"/>
          <w:sz w:val="22"/>
        </w:rPr>
        <w:t>年）》</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《教育信息化“十四五”规划》</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《教育信息化中长期发展规划（</w:t>
      </w:r>
      <w:r w:rsidRPr="008410D4">
        <w:rPr>
          <w:rFonts w:ascii="Times New Roman" w:hAnsi="Times New Roman" w:hint="eastAsia"/>
          <w:color w:val="000000"/>
          <w:sz w:val="22"/>
        </w:rPr>
        <w:t>2021-2035</w:t>
      </w:r>
      <w:r w:rsidRPr="008410D4">
        <w:rPr>
          <w:rFonts w:ascii="Times New Roman" w:hAnsi="Times New Roman" w:hint="eastAsia"/>
          <w:color w:val="000000"/>
          <w:sz w:val="22"/>
        </w:rPr>
        <w:t>年）》</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《新一代人工智能发展规划》（国发〔</w:t>
      </w:r>
      <w:r w:rsidRPr="008410D4">
        <w:rPr>
          <w:rFonts w:ascii="Times New Roman" w:hAnsi="Times New Roman" w:hint="eastAsia"/>
          <w:color w:val="000000"/>
          <w:sz w:val="22"/>
        </w:rPr>
        <w:t>2017</w:t>
      </w:r>
      <w:r w:rsidRPr="008410D4">
        <w:rPr>
          <w:rFonts w:ascii="Times New Roman" w:hAnsi="Times New Roman" w:hint="eastAsia"/>
          <w:color w:val="000000"/>
          <w:sz w:val="22"/>
        </w:rPr>
        <w:t>〕</w:t>
      </w:r>
      <w:r w:rsidRPr="008410D4">
        <w:rPr>
          <w:rFonts w:ascii="Times New Roman" w:hAnsi="Times New Roman" w:hint="eastAsia"/>
          <w:color w:val="000000"/>
          <w:sz w:val="22"/>
        </w:rPr>
        <w:t>35</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《上海市中长期教育改革和发展规划纲要（</w:t>
      </w:r>
      <w:r w:rsidRPr="008410D4">
        <w:rPr>
          <w:rFonts w:ascii="Times New Roman" w:hAnsi="Times New Roman" w:hint="eastAsia"/>
          <w:color w:val="000000"/>
          <w:sz w:val="22"/>
        </w:rPr>
        <w:t>2010-2020</w:t>
      </w:r>
      <w:r w:rsidRPr="008410D4">
        <w:rPr>
          <w:rFonts w:ascii="Times New Roman" w:hAnsi="Times New Roman" w:hint="eastAsia"/>
          <w:color w:val="000000"/>
          <w:sz w:val="22"/>
        </w:rPr>
        <w:t>年）》（沪教委基〔</w:t>
      </w:r>
      <w:r w:rsidRPr="008410D4">
        <w:rPr>
          <w:rFonts w:ascii="Times New Roman" w:hAnsi="Times New Roman" w:hint="eastAsia"/>
          <w:color w:val="000000"/>
          <w:sz w:val="22"/>
        </w:rPr>
        <w:t>2017</w:t>
      </w:r>
      <w:r w:rsidRPr="008410D4">
        <w:rPr>
          <w:rFonts w:ascii="Times New Roman" w:hAnsi="Times New Roman" w:hint="eastAsia"/>
          <w:color w:val="000000"/>
          <w:sz w:val="22"/>
        </w:rPr>
        <w:t>〕</w:t>
      </w:r>
      <w:r w:rsidRPr="008410D4">
        <w:rPr>
          <w:rFonts w:ascii="Times New Roman" w:hAnsi="Times New Roman" w:hint="eastAsia"/>
          <w:color w:val="000000"/>
          <w:sz w:val="22"/>
        </w:rPr>
        <w:t>6</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《上海市推进智慧城市建设“十四五”规划》</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《上海市教育信息化</w:t>
      </w:r>
      <w:r w:rsidRPr="008410D4">
        <w:rPr>
          <w:rFonts w:ascii="Times New Roman" w:hAnsi="Times New Roman" w:hint="eastAsia"/>
          <w:color w:val="000000"/>
          <w:sz w:val="22"/>
        </w:rPr>
        <w:t>2.0</w:t>
      </w:r>
      <w:r w:rsidRPr="008410D4">
        <w:rPr>
          <w:rFonts w:ascii="Times New Roman" w:hAnsi="Times New Roman" w:hint="eastAsia"/>
          <w:color w:val="000000"/>
          <w:sz w:val="22"/>
        </w:rPr>
        <w:t>行动计划》（沪教委信息〔</w:t>
      </w:r>
      <w:r w:rsidRPr="008410D4">
        <w:rPr>
          <w:rFonts w:ascii="Times New Roman" w:hAnsi="Times New Roman" w:hint="eastAsia"/>
          <w:color w:val="000000"/>
          <w:sz w:val="22"/>
        </w:rPr>
        <w:t>2018</w:t>
      </w:r>
      <w:r w:rsidRPr="008410D4">
        <w:rPr>
          <w:rFonts w:ascii="Times New Roman" w:hAnsi="Times New Roman" w:hint="eastAsia"/>
          <w:color w:val="000000"/>
          <w:sz w:val="22"/>
        </w:rPr>
        <w:t>〕</w:t>
      </w:r>
      <w:r w:rsidRPr="008410D4">
        <w:rPr>
          <w:rFonts w:ascii="Times New Roman" w:hAnsi="Times New Roman" w:hint="eastAsia"/>
          <w:color w:val="000000"/>
          <w:sz w:val="22"/>
        </w:rPr>
        <w:t>28</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《上海市公共数据和一网通办管理办法》（沪府令</w:t>
      </w:r>
      <w:r w:rsidRPr="008410D4">
        <w:rPr>
          <w:rFonts w:ascii="Times New Roman" w:hAnsi="Times New Roman" w:hint="eastAsia"/>
          <w:color w:val="000000"/>
          <w:sz w:val="22"/>
        </w:rPr>
        <w:t>9</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《上海市教育委员会关于推进教育数字化转型试点区建设的通知》（《上海市教育数字化</w:t>
      </w:r>
      <w:r w:rsidRPr="008410D4">
        <w:rPr>
          <w:rFonts w:ascii="Times New Roman" w:hAnsi="Times New Roman" w:hint="eastAsia"/>
          <w:color w:val="000000"/>
          <w:sz w:val="22"/>
        </w:rPr>
        <w:lastRenderedPageBreak/>
        <w:t>转型实施方案（</w:t>
      </w:r>
      <w:r w:rsidRPr="008410D4">
        <w:rPr>
          <w:rFonts w:ascii="Times New Roman" w:hAnsi="Times New Roman" w:hint="eastAsia"/>
          <w:color w:val="000000"/>
          <w:sz w:val="22"/>
        </w:rPr>
        <w:t>2020-2023</w:t>
      </w:r>
      <w:r w:rsidRPr="008410D4">
        <w:rPr>
          <w:rFonts w:ascii="Times New Roman" w:hAnsi="Times New Roman" w:hint="eastAsia"/>
          <w:color w:val="000000"/>
          <w:sz w:val="22"/>
        </w:rPr>
        <w:t>）》）（沪教委信息〔</w:t>
      </w:r>
      <w:r w:rsidRPr="008410D4">
        <w:rPr>
          <w:rFonts w:ascii="Times New Roman" w:hAnsi="Times New Roman" w:hint="eastAsia"/>
          <w:color w:val="000000"/>
          <w:sz w:val="22"/>
        </w:rPr>
        <w:t>2021</w:t>
      </w:r>
      <w:r w:rsidRPr="008410D4">
        <w:rPr>
          <w:rFonts w:ascii="Times New Roman" w:hAnsi="Times New Roman" w:hint="eastAsia"/>
          <w:color w:val="000000"/>
          <w:sz w:val="22"/>
        </w:rPr>
        <w:t>〕</w:t>
      </w:r>
      <w:r w:rsidRPr="008410D4">
        <w:rPr>
          <w:rFonts w:ascii="Times New Roman" w:hAnsi="Times New Roman" w:hint="eastAsia"/>
          <w:color w:val="000000"/>
          <w:sz w:val="22"/>
        </w:rPr>
        <w:t>23</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8.2  A</w:t>
      </w:r>
      <w:r w:rsidRPr="008410D4">
        <w:rPr>
          <w:rFonts w:ascii="Times New Roman" w:hAnsi="Times New Roman"/>
          <w:b/>
          <w:color w:val="000000"/>
          <w:sz w:val="22"/>
        </w:rPr>
        <w:t>I</w:t>
      </w:r>
      <w:r w:rsidRPr="008410D4">
        <w:rPr>
          <w:rFonts w:ascii="Times New Roman" w:hAnsi="Times New Roman" w:hint="eastAsia"/>
          <w:b/>
          <w:color w:val="000000"/>
          <w:sz w:val="22"/>
        </w:rPr>
        <w:t>教育平台技术依据</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《可靠性编码规范》</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《教育信息化</w:t>
      </w:r>
      <w:r w:rsidRPr="008410D4">
        <w:rPr>
          <w:rFonts w:ascii="Times New Roman" w:hAnsi="Times New Roman" w:hint="eastAsia"/>
          <w:color w:val="000000"/>
          <w:sz w:val="22"/>
        </w:rPr>
        <w:t xml:space="preserve">2.0 </w:t>
      </w:r>
      <w:r w:rsidRPr="008410D4">
        <w:rPr>
          <w:rFonts w:ascii="Times New Roman" w:hAnsi="Times New Roman" w:hint="eastAsia"/>
          <w:color w:val="000000"/>
          <w:sz w:val="22"/>
        </w:rPr>
        <w:t>行动计划》（</w:t>
      </w:r>
      <w:proofErr w:type="gramStart"/>
      <w:r w:rsidRPr="008410D4">
        <w:rPr>
          <w:rFonts w:ascii="Times New Roman" w:hAnsi="Times New Roman" w:hint="eastAsia"/>
          <w:color w:val="000000"/>
          <w:sz w:val="22"/>
        </w:rPr>
        <w:t>教技〔</w:t>
      </w:r>
      <w:r w:rsidRPr="008410D4">
        <w:rPr>
          <w:rFonts w:ascii="Times New Roman" w:hAnsi="Times New Roman" w:hint="eastAsia"/>
          <w:color w:val="000000"/>
          <w:sz w:val="22"/>
        </w:rPr>
        <w:t>2018</w:t>
      </w:r>
      <w:r w:rsidRPr="008410D4">
        <w:rPr>
          <w:rFonts w:ascii="Times New Roman" w:hAnsi="Times New Roman" w:hint="eastAsia"/>
          <w:color w:val="000000"/>
          <w:sz w:val="22"/>
        </w:rPr>
        <w:t>〕</w:t>
      </w:r>
      <w:proofErr w:type="gramEnd"/>
      <w:r w:rsidRPr="008410D4">
        <w:rPr>
          <w:rFonts w:ascii="Times New Roman" w:hAnsi="Times New Roman" w:hint="eastAsia"/>
          <w:color w:val="000000"/>
          <w:sz w:val="22"/>
        </w:rPr>
        <w:t>6</w:t>
      </w:r>
      <w:r w:rsidRPr="008410D4">
        <w:rPr>
          <w:rFonts w:ascii="Times New Roman" w:hAnsi="Times New Roman" w:hint="eastAsia"/>
          <w:color w:val="000000"/>
          <w:sz w:val="22"/>
        </w:rPr>
        <w:t>号）</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软件工程</w:t>
      </w:r>
      <w:r w:rsidRPr="008410D4">
        <w:rPr>
          <w:rFonts w:ascii="Times New Roman" w:hAnsi="Times New Roman" w:hint="eastAsia"/>
          <w:color w:val="000000"/>
          <w:sz w:val="22"/>
        </w:rPr>
        <w:t>-</w:t>
      </w:r>
      <w:r w:rsidRPr="008410D4">
        <w:rPr>
          <w:rFonts w:ascii="Times New Roman" w:hAnsi="Times New Roman" w:hint="eastAsia"/>
          <w:color w:val="000000"/>
          <w:sz w:val="22"/>
        </w:rPr>
        <w:t>产品质量</w:t>
      </w:r>
      <w:r w:rsidRPr="008410D4">
        <w:rPr>
          <w:rFonts w:ascii="Times New Roman" w:hAnsi="Times New Roman" w:hint="eastAsia"/>
          <w:color w:val="000000"/>
          <w:sz w:val="22"/>
        </w:rPr>
        <w:t>GB/T16260-2006</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软件工程</w:t>
      </w:r>
      <w:r w:rsidRPr="008410D4">
        <w:rPr>
          <w:rFonts w:ascii="Times New Roman" w:hAnsi="Times New Roman" w:hint="eastAsia"/>
          <w:color w:val="000000"/>
          <w:sz w:val="22"/>
        </w:rPr>
        <w:t>-</w:t>
      </w:r>
      <w:r w:rsidRPr="008410D4">
        <w:rPr>
          <w:rFonts w:ascii="Times New Roman" w:hAnsi="Times New Roman" w:hint="eastAsia"/>
          <w:color w:val="000000"/>
          <w:sz w:val="22"/>
        </w:rPr>
        <w:t>软件生存周期过程</w:t>
      </w:r>
      <w:r w:rsidRPr="008410D4">
        <w:rPr>
          <w:rFonts w:ascii="Times New Roman" w:hAnsi="Times New Roman" w:hint="eastAsia"/>
          <w:color w:val="000000"/>
          <w:sz w:val="22"/>
        </w:rPr>
        <w:t>GB/Z20156-2006</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软件工程</w:t>
      </w:r>
      <w:r w:rsidRPr="008410D4">
        <w:rPr>
          <w:rFonts w:ascii="Times New Roman" w:hAnsi="宋体" w:hint="eastAsia"/>
          <w:color w:val="000000"/>
          <w:sz w:val="22"/>
        </w:rPr>
        <w:t>-</w:t>
      </w:r>
      <w:r w:rsidRPr="008410D4">
        <w:rPr>
          <w:rFonts w:ascii="Times New Roman" w:hAnsi="宋体" w:hint="eastAsia"/>
          <w:color w:val="000000"/>
          <w:sz w:val="22"/>
        </w:rPr>
        <w:t>测量过程</w:t>
      </w:r>
      <w:r w:rsidRPr="008410D4">
        <w:rPr>
          <w:rFonts w:ascii="Times New Roman" w:hAnsi="宋体" w:hint="eastAsia"/>
          <w:color w:val="000000"/>
          <w:sz w:val="22"/>
        </w:rPr>
        <w:t>GB/T20917-2007</w:t>
      </w: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 xml:space="preserve">8.3 </w:t>
      </w:r>
      <w:r w:rsidRPr="008410D4">
        <w:rPr>
          <w:rFonts w:ascii="Times New Roman" w:hAnsi="宋体" w:hint="eastAsia"/>
          <w:b/>
          <w:color w:val="000000"/>
          <w:sz w:val="22"/>
        </w:rPr>
        <w:t>信息安全技术依据</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信息技术</w:t>
      </w:r>
      <w:proofErr w:type="gramStart"/>
      <w:r w:rsidRPr="008410D4">
        <w:rPr>
          <w:rFonts w:ascii="Times New Roman" w:hAnsi="宋体" w:hint="eastAsia"/>
          <w:color w:val="000000"/>
          <w:sz w:val="22"/>
        </w:rPr>
        <w:t>—服务</w:t>
      </w:r>
      <w:proofErr w:type="gramEnd"/>
      <w:r w:rsidRPr="008410D4">
        <w:rPr>
          <w:rFonts w:ascii="Times New Roman" w:hAnsi="宋体" w:hint="eastAsia"/>
          <w:color w:val="000000"/>
          <w:sz w:val="22"/>
        </w:rPr>
        <w:t>管理－第</w:t>
      </w:r>
      <w:r w:rsidRPr="008410D4">
        <w:rPr>
          <w:rFonts w:ascii="Times New Roman" w:hAnsi="宋体" w:hint="eastAsia"/>
          <w:color w:val="000000"/>
          <w:sz w:val="22"/>
        </w:rPr>
        <w:t>1</w:t>
      </w:r>
      <w:r w:rsidRPr="008410D4">
        <w:rPr>
          <w:rFonts w:ascii="Times New Roman" w:hAnsi="宋体" w:hint="eastAsia"/>
          <w:color w:val="000000"/>
          <w:sz w:val="22"/>
        </w:rPr>
        <w:t>部分：管理体系</w:t>
      </w:r>
      <w:r w:rsidRPr="008410D4">
        <w:rPr>
          <w:rFonts w:ascii="Times New Roman" w:hAnsi="宋体" w:hint="eastAsia"/>
          <w:color w:val="000000"/>
          <w:sz w:val="22"/>
        </w:rPr>
        <w:t xml:space="preserve"> ISO/IEC 20000-1:2011</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信息技术</w:t>
      </w:r>
      <w:proofErr w:type="gramStart"/>
      <w:r w:rsidRPr="008410D4">
        <w:rPr>
          <w:rFonts w:ascii="Times New Roman" w:hAnsi="宋体" w:hint="eastAsia"/>
          <w:color w:val="000000"/>
          <w:sz w:val="22"/>
        </w:rPr>
        <w:t>—服务</w:t>
      </w:r>
      <w:proofErr w:type="gramEnd"/>
      <w:r w:rsidRPr="008410D4">
        <w:rPr>
          <w:rFonts w:ascii="Times New Roman" w:hAnsi="宋体" w:hint="eastAsia"/>
          <w:color w:val="000000"/>
          <w:sz w:val="22"/>
        </w:rPr>
        <w:t>管理－第</w:t>
      </w:r>
      <w:r w:rsidRPr="008410D4">
        <w:rPr>
          <w:rFonts w:ascii="Times New Roman" w:hAnsi="宋体" w:hint="eastAsia"/>
          <w:color w:val="000000"/>
          <w:sz w:val="22"/>
        </w:rPr>
        <w:t>2</w:t>
      </w:r>
      <w:r w:rsidRPr="008410D4">
        <w:rPr>
          <w:rFonts w:ascii="Times New Roman" w:hAnsi="宋体" w:hint="eastAsia"/>
          <w:color w:val="000000"/>
          <w:sz w:val="22"/>
        </w:rPr>
        <w:t>部分：应用指南</w:t>
      </w:r>
      <w:r w:rsidRPr="008410D4">
        <w:rPr>
          <w:rFonts w:ascii="Times New Roman" w:hAnsi="宋体" w:hint="eastAsia"/>
          <w:color w:val="000000"/>
          <w:sz w:val="22"/>
        </w:rPr>
        <w:t xml:space="preserve"> ISO/IEC 20000-2:2012</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信息技术安全技术信息安全管理体系要求</w:t>
      </w:r>
      <w:r w:rsidRPr="008410D4">
        <w:rPr>
          <w:rFonts w:ascii="Times New Roman" w:hAnsi="宋体" w:hint="eastAsia"/>
          <w:color w:val="000000"/>
          <w:sz w:val="22"/>
        </w:rPr>
        <w:t>GB/T 22080-2008</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信息技术安全技术信息安全管理实用规则</w:t>
      </w:r>
      <w:r w:rsidRPr="008410D4">
        <w:rPr>
          <w:rFonts w:ascii="Times New Roman" w:hAnsi="宋体" w:hint="eastAsia"/>
          <w:color w:val="000000"/>
          <w:sz w:val="22"/>
        </w:rPr>
        <w:t>GB/T 22081-2008</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信息安全技术网络交换机安全技术要求</w:t>
      </w:r>
      <w:r w:rsidRPr="008410D4">
        <w:rPr>
          <w:rFonts w:ascii="Times New Roman" w:hAnsi="宋体" w:hint="eastAsia"/>
          <w:color w:val="000000"/>
          <w:sz w:val="22"/>
        </w:rPr>
        <w:t>GB-T-21050-2007</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安全防范工程技术规范</w:t>
      </w:r>
      <w:r w:rsidRPr="008410D4">
        <w:rPr>
          <w:rFonts w:ascii="Times New Roman" w:hAnsi="宋体" w:hint="eastAsia"/>
          <w:color w:val="000000"/>
          <w:sz w:val="22"/>
        </w:rPr>
        <w:t>GB 50348-2004</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《信息安全技术</w:t>
      </w:r>
      <w:r w:rsidRPr="008410D4">
        <w:rPr>
          <w:rFonts w:ascii="Times New Roman" w:hAnsi="宋体" w:hint="eastAsia"/>
          <w:color w:val="000000"/>
          <w:sz w:val="22"/>
        </w:rPr>
        <w:t>-</w:t>
      </w:r>
      <w:r w:rsidRPr="008410D4">
        <w:rPr>
          <w:rFonts w:ascii="Times New Roman" w:hAnsi="宋体" w:hint="eastAsia"/>
          <w:color w:val="000000"/>
          <w:sz w:val="22"/>
        </w:rPr>
        <w:t>信息系统安全管理要求》</w:t>
      </w:r>
      <w:r w:rsidRPr="008410D4">
        <w:rPr>
          <w:rFonts w:ascii="Times New Roman" w:hAnsi="宋体" w:hint="eastAsia"/>
          <w:color w:val="000000"/>
          <w:sz w:val="22"/>
        </w:rPr>
        <w:t>CB/T20269-2006</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《信息安全技术</w:t>
      </w:r>
      <w:r w:rsidRPr="008410D4">
        <w:rPr>
          <w:rFonts w:ascii="Times New Roman" w:hAnsi="宋体" w:hint="eastAsia"/>
          <w:color w:val="000000"/>
          <w:sz w:val="22"/>
        </w:rPr>
        <w:t>-</w:t>
      </w:r>
      <w:r w:rsidRPr="008410D4">
        <w:rPr>
          <w:rFonts w:ascii="Times New Roman" w:hAnsi="宋体" w:hint="eastAsia"/>
          <w:color w:val="000000"/>
          <w:sz w:val="22"/>
        </w:rPr>
        <w:t>信息安全风险评估规范》</w:t>
      </w:r>
      <w:r w:rsidRPr="008410D4">
        <w:rPr>
          <w:rFonts w:ascii="Times New Roman" w:hAnsi="宋体" w:hint="eastAsia"/>
          <w:color w:val="000000"/>
          <w:sz w:val="22"/>
        </w:rPr>
        <w:t>GB/20984-2007</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《信息安全技术</w:t>
      </w:r>
      <w:r w:rsidRPr="008410D4">
        <w:rPr>
          <w:rFonts w:ascii="Times New Roman" w:hAnsi="宋体" w:hint="eastAsia"/>
          <w:color w:val="000000"/>
          <w:sz w:val="22"/>
        </w:rPr>
        <w:t>-</w:t>
      </w:r>
      <w:r w:rsidRPr="008410D4">
        <w:rPr>
          <w:rFonts w:ascii="Times New Roman" w:hAnsi="宋体" w:hint="eastAsia"/>
          <w:color w:val="000000"/>
          <w:sz w:val="22"/>
        </w:rPr>
        <w:t>信息系统安全等级保护基本要求》</w:t>
      </w:r>
      <w:r w:rsidRPr="008410D4">
        <w:rPr>
          <w:rFonts w:ascii="Times New Roman" w:hAnsi="宋体" w:hint="eastAsia"/>
          <w:color w:val="000000"/>
          <w:sz w:val="22"/>
        </w:rPr>
        <w:t>GB/T22239-2008</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《信息安全技术</w:t>
      </w:r>
      <w:r w:rsidRPr="008410D4">
        <w:rPr>
          <w:rFonts w:ascii="Times New Roman" w:hAnsi="宋体" w:hint="eastAsia"/>
          <w:color w:val="000000"/>
          <w:sz w:val="22"/>
        </w:rPr>
        <w:t>-</w:t>
      </w:r>
      <w:r w:rsidRPr="008410D4">
        <w:rPr>
          <w:rFonts w:ascii="Times New Roman" w:hAnsi="宋体" w:hint="eastAsia"/>
          <w:color w:val="000000"/>
          <w:sz w:val="22"/>
        </w:rPr>
        <w:t>信息系统安全等级保护定级指南》</w:t>
      </w:r>
      <w:r w:rsidRPr="008410D4">
        <w:rPr>
          <w:rFonts w:ascii="Times New Roman" w:hAnsi="宋体" w:hint="eastAsia"/>
          <w:color w:val="000000"/>
          <w:sz w:val="22"/>
        </w:rPr>
        <w:t>GB/T22240-2008</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《计算机信息系统安全等级保护管理要求》</w:t>
      </w:r>
      <w:r w:rsidRPr="008410D4">
        <w:rPr>
          <w:rFonts w:ascii="Times New Roman" w:hAnsi="宋体" w:hint="eastAsia"/>
          <w:color w:val="000000"/>
          <w:sz w:val="22"/>
        </w:rPr>
        <w:t>GA/T388-2002B</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宋体"/>
          <w:color w:val="000000"/>
          <w:sz w:val="22"/>
        </w:rPr>
        <w:t>各投标人应充</w:t>
      </w:r>
      <w:r w:rsidRPr="008410D4">
        <w:rPr>
          <w:rFonts w:ascii="Times New Roman" w:hAnsi="宋体"/>
          <w:sz w:val="22"/>
        </w:rPr>
        <w:t>分注意，凡涉及国家或行业管理部门颁发的相关规范、规程和标准，无论其是否在本招标文件中列明，中标人应无条件执行。标准、规范等不一致的，以要求高者为准。</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18" w:name="_Toc117497170"/>
      <w:r w:rsidRPr="008410D4">
        <w:rPr>
          <w:rFonts w:ascii="Times New Roman" w:hAnsi="Times New Roman"/>
          <w:b/>
          <w:color w:val="000000"/>
          <w:sz w:val="22"/>
        </w:rPr>
        <w:t xml:space="preserve">9 </w:t>
      </w:r>
      <w:r w:rsidRPr="008410D4">
        <w:rPr>
          <w:rFonts w:ascii="Times New Roman" w:hAnsi="宋体"/>
          <w:b/>
          <w:color w:val="000000"/>
          <w:sz w:val="22"/>
        </w:rPr>
        <w:t>招标内容与质量要求</w:t>
      </w:r>
      <w:bookmarkEnd w:id="18"/>
    </w:p>
    <w:p w:rsidR="00F215E0" w:rsidRPr="008410D4" w:rsidRDefault="00F215E0" w:rsidP="00F215E0">
      <w:pPr>
        <w:pStyle w:val="4"/>
        <w:adjustRightInd w:val="0"/>
        <w:snapToGrid w:val="0"/>
        <w:spacing w:line="300" w:lineRule="auto"/>
        <w:ind w:firstLineChars="200" w:firstLine="562"/>
        <w:jc w:val="left"/>
        <w:rPr>
          <w:rFonts w:hAnsi="Times New Roman"/>
        </w:rPr>
      </w:pPr>
      <w:bookmarkStart w:id="19" w:name="_Toc117497171"/>
      <w:r w:rsidRPr="008410D4">
        <w:rPr>
          <w:rFonts w:hAnsi="Times New Roman"/>
        </w:rPr>
        <w:t>9.1</w:t>
      </w:r>
      <w:r w:rsidRPr="008410D4">
        <w:t>工作量清单</w:t>
      </w:r>
      <w:bookmarkEnd w:id="19"/>
    </w:p>
    <w:tbl>
      <w:tblPr>
        <w:tblW w:w="9009"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93"/>
        <w:gridCol w:w="1292"/>
        <w:gridCol w:w="3260"/>
        <w:gridCol w:w="1276"/>
        <w:gridCol w:w="1559"/>
        <w:gridCol w:w="929"/>
      </w:tblGrid>
      <w:tr w:rsidR="00F215E0" w:rsidRPr="008410D4" w:rsidTr="0051433E">
        <w:trPr>
          <w:trHeight w:val="510"/>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b/>
                <w:color w:val="000000"/>
                <w:sz w:val="22"/>
              </w:rPr>
            </w:pPr>
            <w:r w:rsidRPr="008410D4">
              <w:rPr>
                <w:rFonts w:ascii="Times New Roman" w:hAnsi="宋体"/>
                <w:b/>
                <w:color w:val="000000"/>
                <w:sz w:val="22"/>
              </w:rPr>
              <w:t>序号</w:t>
            </w:r>
          </w:p>
        </w:tc>
        <w:tc>
          <w:tcPr>
            <w:tcW w:w="455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b/>
                <w:color w:val="000000"/>
                <w:sz w:val="22"/>
              </w:rPr>
            </w:pPr>
            <w:r w:rsidRPr="008410D4">
              <w:rPr>
                <w:rFonts w:ascii="Times New Roman" w:hAnsi="宋体"/>
                <w:b/>
                <w:color w:val="000000"/>
                <w:sz w:val="22"/>
              </w:rPr>
              <w:t>具体内容</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b/>
                <w:color w:val="000000"/>
                <w:sz w:val="22"/>
              </w:rPr>
            </w:pPr>
            <w:r w:rsidRPr="008410D4">
              <w:rPr>
                <w:rFonts w:ascii="Times New Roman" w:hAnsi="宋体"/>
                <w:b/>
                <w:color w:val="000000"/>
                <w:sz w:val="22"/>
              </w:rPr>
              <w:t>数量</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b/>
                <w:color w:val="000000"/>
                <w:sz w:val="22"/>
              </w:rPr>
            </w:pPr>
            <w:r w:rsidRPr="008410D4">
              <w:rPr>
                <w:rFonts w:ascii="Times New Roman" w:hAnsi="宋体" w:hint="eastAsia"/>
                <w:b/>
                <w:color w:val="000000"/>
                <w:sz w:val="22"/>
              </w:rPr>
              <w:t>工期</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b/>
                <w:color w:val="000000"/>
                <w:sz w:val="22"/>
              </w:rPr>
            </w:pPr>
            <w:r w:rsidRPr="008410D4">
              <w:rPr>
                <w:rFonts w:ascii="Times New Roman" w:hAnsi="宋体"/>
                <w:b/>
                <w:color w:val="000000"/>
                <w:sz w:val="22"/>
              </w:rPr>
              <w:t>备注</w:t>
            </w:r>
          </w:p>
        </w:tc>
      </w:tr>
      <w:tr w:rsidR="00F215E0" w:rsidRPr="008410D4" w:rsidTr="0051433E">
        <w:trPr>
          <w:trHeight w:val="577"/>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p>
        </w:tc>
        <w:tc>
          <w:tcPr>
            <w:tcW w:w="1292" w:type="dxa"/>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color w:val="000000"/>
                <w:sz w:val="22"/>
              </w:rPr>
            </w:pPr>
            <w:r w:rsidRPr="008410D4">
              <w:rPr>
                <w:rFonts w:ascii="Times New Roman" w:hAnsi="Times New Roman" w:hint="eastAsia"/>
                <w:color w:val="000000"/>
                <w:sz w:val="22"/>
              </w:rPr>
              <w:t>一、人工智能与编程教育大平台服务</w:t>
            </w: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Times New Roman" w:hAnsi="Times New Roman"/>
                <w:color w:val="000000"/>
                <w:sz w:val="22"/>
              </w:rPr>
            </w:pPr>
            <w:r w:rsidRPr="008410D4">
              <w:rPr>
                <w:rFonts w:hint="eastAsia"/>
                <w:sz w:val="22"/>
              </w:rPr>
              <w:t>人工智能教与</w:t>
            </w:r>
            <w:proofErr w:type="gramStart"/>
            <w:r w:rsidRPr="008410D4">
              <w:rPr>
                <w:rFonts w:hint="eastAsia"/>
                <w:sz w:val="22"/>
              </w:rPr>
              <w:t>学系统</w:t>
            </w:r>
            <w:proofErr w:type="gramEnd"/>
            <w:r w:rsidRPr="008410D4">
              <w:rPr>
                <w:rFonts w:hint="eastAsia"/>
                <w:sz w:val="22"/>
              </w:rPr>
              <w:t>服务</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77"/>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2</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课程资源服务</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3</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编程系统服务</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4</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基础支撑系统服务</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5</w:t>
            </w:r>
          </w:p>
        </w:tc>
        <w:tc>
          <w:tcPr>
            <w:tcW w:w="1292" w:type="dxa"/>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A</w:t>
            </w:r>
            <w:r w:rsidRPr="008410D4">
              <w:rPr>
                <w:sz w:val="22"/>
              </w:rPr>
              <w:t>I</w:t>
            </w:r>
            <w:r w:rsidRPr="008410D4">
              <w:rPr>
                <w:rFonts w:hint="eastAsia"/>
                <w:sz w:val="22"/>
              </w:rPr>
              <w:t>能力服务</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lastRenderedPageBreak/>
              <w:t>6</w:t>
            </w:r>
          </w:p>
        </w:tc>
        <w:tc>
          <w:tcPr>
            <w:tcW w:w="1292" w:type="dxa"/>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二、实验中心服务</w:t>
            </w: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人工智能语音实验中心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7</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人工智能视觉实验中心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8</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人工智能</w:t>
            </w:r>
            <w:r w:rsidRPr="008410D4">
              <w:rPr>
                <w:sz w:val="22"/>
              </w:rPr>
              <w:t>VR</w:t>
            </w:r>
            <w:r w:rsidRPr="008410D4">
              <w:rPr>
                <w:rFonts w:hint="eastAsia"/>
                <w:sz w:val="22"/>
              </w:rPr>
              <w:t>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9</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roofErr w:type="gramStart"/>
            <w:r w:rsidRPr="008410D4">
              <w:rPr>
                <w:rFonts w:hint="eastAsia"/>
                <w:sz w:val="22"/>
              </w:rPr>
              <w:t>机甲大师</w:t>
            </w:r>
            <w:proofErr w:type="gramEnd"/>
            <w:r w:rsidRPr="008410D4">
              <w:rPr>
                <w:rFonts w:hint="eastAsia"/>
                <w:sz w:val="22"/>
              </w:rPr>
              <w:t>竞赛实验中心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10</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机器人联盟竞赛实验中心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11</w:t>
            </w:r>
          </w:p>
        </w:tc>
        <w:tc>
          <w:tcPr>
            <w:tcW w:w="1292" w:type="dxa"/>
            <w:vMerge/>
            <w:tcBorders>
              <w:left w:val="single" w:sz="4" w:space="0" w:color="000000"/>
              <w:bottom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少年硅谷人工智能教育展示实验中心</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12</w:t>
            </w:r>
          </w:p>
        </w:tc>
        <w:tc>
          <w:tcPr>
            <w:tcW w:w="1292" w:type="dxa"/>
            <w:vMerge w:val="restart"/>
            <w:tcBorders>
              <w:top w:val="single" w:sz="4" w:space="0" w:color="000000"/>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三、实验校服</w:t>
            </w:r>
            <w:proofErr w:type="gramStart"/>
            <w:r w:rsidRPr="008410D4">
              <w:rPr>
                <w:rFonts w:hint="eastAsia"/>
                <w:sz w:val="22"/>
              </w:rPr>
              <w:t>务</w:t>
            </w:r>
            <w:proofErr w:type="gramEnd"/>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实验</w:t>
            </w:r>
            <w:proofErr w:type="gramStart"/>
            <w:r w:rsidRPr="008410D4">
              <w:rPr>
                <w:rFonts w:hint="eastAsia"/>
                <w:sz w:val="22"/>
              </w:rPr>
              <w:t>校基础</w:t>
            </w:r>
            <w:proofErr w:type="gramEnd"/>
            <w:r w:rsidRPr="008410D4">
              <w:rPr>
                <w:rFonts w:hint="eastAsia"/>
                <w:sz w:val="22"/>
              </w:rPr>
              <w:t>课程服务（小学）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13</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实验</w:t>
            </w:r>
            <w:proofErr w:type="gramStart"/>
            <w:r w:rsidRPr="008410D4">
              <w:rPr>
                <w:rFonts w:hint="eastAsia"/>
                <w:sz w:val="22"/>
              </w:rPr>
              <w:t>校基础</w:t>
            </w:r>
            <w:proofErr w:type="gramEnd"/>
            <w:r w:rsidRPr="008410D4">
              <w:rPr>
                <w:rFonts w:hint="eastAsia"/>
                <w:sz w:val="22"/>
              </w:rPr>
              <w:t>课程服务（初中）</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14</w:t>
            </w:r>
          </w:p>
        </w:tc>
        <w:tc>
          <w:tcPr>
            <w:tcW w:w="1292" w:type="dxa"/>
            <w:vMerge/>
            <w:tcBorders>
              <w:left w:val="single" w:sz="4" w:space="0" w:color="000000"/>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roofErr w:type="gramStart"/>
            <w:r w:rsidRPr="008410D4">
              <w:rPr>
                <w:rFonts w:hint="eastAsia"/>
                <w:sz w:val="22"/>
              </w:rPr>
              <w:t>实验校进阶</w:t>
            </w:r>
            <w:proofErr w:type="gramEnd"/>
            <w:r w:rsidRPr="008410D4">
              <w:rPr>
                <w:rFonts w:hint="eastAsia"/>
                <w:sz w:val="22"/>
              </w:rPr>
              <w:t>课程服务（小学）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jc w:val="center"/>
            </w:pPr>
            <w:r w:rsidRPr="008410D4">
              <w:rPr>
                <w:rFonts w:ascii="宋体" w:hAnsi="宋体"/>
                <w:b/>
                <w:sz w:val="22"/>
              </w:rPr>
              <w:t>●</w:t>
            </w:r>
          </w:p>
        </w:tc>
      </w:tr>
      <w:tr w:rsidR="00F215E0" w:rsidRPr="008410D4" w:rsidTr="0051433E">
        <w:trPr>
          <w:trHeight w:val="542"/>
        </w:trPr>
        <w:tc>
          <w:tcPr>
            <w:tcW w:w="69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15</w:t>
            </w:r>
          </w:p>
        </w:tc>
        <w:tc>
          <w:tcPr>
            <w:tcW w:w="1292" w:type="dxa"/>
            <w:vMerge/>
            <w:tcBorders>
              <w:left w:val="single" w:sz="4" w:space="0" w:color="000000"/>
              <w:bottom w:val="single" w:sz="4" w:space="0" w:color="auto"/>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
        </w:tc>
        <w:tc>
          <w:tcPr>
            <w:tcW w:w="3260" w:type="dxa"/>
            <w:tcBorders>
              <w:top w:val="single" w:sz="4" w:space="0" w:color="000000"/>
              <w:left w:val="single" w:sz="4" w:space="0" w:color="auto"/>
              <w:bottom w:val="single" w:sz="4" w:space="0" w:color="auto"/>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proofErr w:type="gramStart"/>
            <w:r w:rsidRPr="008410D4">
              <w:rPr>
                <w:rFonts w:hint="eastAsia"/>
                <w:sz w:val="22"/>
              </w:rPr>
              <w:t>实验校进阶</w:t>
            </w:r>
            <w:proofErr w:type="gramEnd"/>
            <w:r w:rsidRPr="008410D4">
              <w:rPr>
                <w:rFonts w:hint="eastAsia"/>
                <w:sz w:val="22"/>
              </w:rPr>
              <w:t>课程服务（初中）</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color w:val="000000"/>
                <w:sz w:val="22"/>
              </w:rPr>
              <w:t>5</w:t>
            </w:r>
            <w:r w:rsidRPr="008410D4">
              <w:rPr>
                <w:rFonts w:ascii="Times New Roman" w:hAnsi="Times New Roman"/>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宋体" w:hAnsi="宋体"/>
                <w:b/>
                <w:sz w:val="22"/>
              </w:rPr>
            </w:pPr>
            <w:r w:rsidRPr="008410D4">
              <w:rPr>
                <w:rFonts w:ascii="宋体" w:hAnsi="宋体"/>
                <w:b/>
                <w:sz w:val="22"/>
              </w:rPr>
              <w:t>●</w:t>
            </w:r>
          </w:p>
        </w:tc>
      </w:tr>
      <w:tr w:rsidR="00F215E0" w:rsidRPr="008410D4" w:rsidTr="0051433E">
        <w:trPr>
          <w:trHeight w:val="542"/>
        </w:trPr>
        <w:tc>
          <w:tcPr>
            <w:tcW w:w="6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color w:val="000000"/>
                <w:sz w:val="22"/>
              </w:rPr>
              <w:t>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jc w:val="center"/>
              <w:rPr>
                <w:sz w:val="22"/>
              </w:rPr>
            </w:pPr>
            <w:r w:rsidRPr="008410D4">
              <w:rPr>
                <w:rFonts w:hint="eastAsia"/>
                <w:sz w:val="22"/>
              </w:rPr>
              <w:t>四、教研支撑指导服务</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F215E0" w:rsidRPr="008410D4" w:rsidRDefault="00F215E0" w:rsidP="0051433E">
            <w:pPr>
              <w:adjustRightInd w:val="0"/>
              <w:snapToGrid w:val="0"/>
              <w:spacing w:line="300" w:lineRule="auto"/>
              <w:jc w:val="left"/>
              <w:rPr>
                <w:sz w:val="22"/>
              </w:rPr>
            </w:pPr>
            <w:r w:rsidRPr="008410D4">
              <w:rPr>
                <w:rFonts w:ascii="Times New Roman" w:hAnsi="Times New Roman" w:hint="eastAsia"/>
                <w:sz w:val="22"/>
              </w:rPr>
              <w:t>专家咨询和辅导服务</w:t>
            </w:r>
          </w:p>
        </w:tc>
        <w:tc>
          <w:tcPr>
            <w:tcW w:w="1276"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1</w:t>
            </w:r>
            <w:r w:rsidRPr="008410D4">
              <w:rPr>
                <w:rFonts w:ascii="Times New Roman" w:hAnsi="Times New Roman" w:hint="eastAsia"/>
                <w:color w:val="000000"/>
                <w:sz w:val="22"/>
              </w:rPr>
              <w:t>套</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left"/>
              <w:rPr>
                <w:rFonts w:ascii="Times New Roman" w:hAnsi="Times New Roman"/>
                <w:color w:val="000000"/>
                <w:sz w:val="22"/>
              </w:rPr>
            </w:pPr>
            <w:r w:rsidRPr="008410D4">
              <w:rPr>
                <w:rFonts w:ascii="Times New Roman" w:hAnsi="Times New Roman" w:hint="eastAsia"/>
                <w:color w:val="000000"/>
                <w:sz w:val="22"/>
              </w:rPr>
              <w:t>提供</w:t>
            </w:r>
            <w:r w:rsidRPr="008410D4">
              <w:rPr>
                <w:rFonts w:ascii="Times New Roman" w:hAnsi="Times New Roman" w:hint="eastAsia"/>
                <w:color w:val="000000"/>
                <w:sz w:val="22"/>
              </w:rPr>
              <w:t>5</w:t>
            </w:r>
            <w:r w:rsidRPr="008410D4">
              <w:rPr>
                <w:rFonts w:ascii="Times New Roman" w:hAnsi="Times New Roman" w:hint="eastAsia"/>
                <w:color w:val="000000"/>
                <w:sz w:val="22"/>
              </w:rPr>
              <w:t>年服务</w:t>
            </w:r>
          </w:p>
        </w:tc>
        <w:tc>
          <w:tcPr>
            <w:tcW w:w="9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15E0" w:rsidRPr="008410D4" w:rsidRDefault="00F215E0" w:rsidP="0051433E">
            <w:pPr>
              <w:adjustRightInd w:val="0"/>
              <w:snapToGrid w:val="0"/>
              <w:jc w:val="center"/>
              <w:rPr>
                <w:rFonts w:ascii="宋体" w:hAnsi="宋体"/>
                <w:b/>
                <w:sz w:val="22"/>
              </w:rPr>
            </w:pPr>
            <w:r w:rsidRPr="008410D4">
              <w:rPr>
                <w:rFonts w:ascii="宋体" w:hAnsi="宋体"/>
                <w:b/>
                <w:sz w:val="22"/>
              </w:rPr>
              <w:t>●</w:t>
            </w:r>
          </w:p>
        </w:tc>
      </w:tr>
    </w:tbl>
    <w:p w:rsidR="00F215E0" w:rsidRPr="008410D4" w:rsidRDefault="00F215E0" w:rsidP="00F215E0">
      <w:pPr>
        <w:snapToGrid w:val="0"/>
        <w:spacing w:line="300" w:lineRule="auto"/>
        <w:ind w:firstLineChars="200" w:firstLine="442"/>
        <w:jc w:val="left"/>
        <w:rPr>
          <w:rFonts w:ascii="Times New Roman" w:hAnsi="Times New Roman"/>
          <w:b/>
          <w:color w:val="0000FF"/>
          <w:sz w:val="22"/>
          <w:u w:val="single"/>
        </w:rPr>
      </w:pPr>
      <w:r w:rsidRPr="008410D4">
        <w:rPr>
          <w:rFonts w:ascii="Times New Roman" w:hAnsi="Times New Roman"/>
          <w:b/>
          <w:color w:val="0000FF"/>
          <w:sz w:val="22"/>
          <w:u w:val="single"/>
        </w:rPr>
        <w:t>说明：上表中所列为本次招标的主要工作内容，其中</w:t>
      </w:r>
      <w:r w:rsidRPr="008410D4">
        <w:rPr>
          <w:rFonts w:ascii="Times New Roman" w:hAnsi="Times New Roman"/>
          <w:b/>
          <w:color w:val="0000FF"/>
          <w:sz w:val="22"/>
          <w:u w:val="single"/>
        </w:rPr>
        <w:t>“</w:t>
      </w:r>
      <w:r w:rsidRPr="008410D4">
        <w:rPr>
          <w:rFonts w:ascii="宋体" w:hAnsi="宋体"/>
          <w:b/>
          <w:color w:val="0000FF"/>
          <w:sz w:val="22"/>
          <w:u w:val="single"/>
        </w:rPr>
        <w:t>●</w:t>
      </w:r>
      <w:r w:rsidRPr="008410D4">
        <w:rPr>
          <w:rFonts w:ascii="Times New Roman" w:hAnsi="Times New Roman"/>
          <w:b/>
          <w:color w:val="0000FF"/>
          <w:sz w:val="22"/>
          <w:u w:val="single"/>
        </w:rPr>
        <w:t>”</w:t>
      </w:r>
      <w:r w:rsidRPr="008410D4">
        <w:rPr>
          <w:rFonts w:ascii="Times New Roman" w:hAnsi="Times New Roman"/>
          <w:b/>
          <w:color w:val="0000FF"/>
          <w:sz w:val="22"/>
          <w:u w:val="single"/>
        </w:rPr>
        <w:t>标记的内容为本项目的核心工作内容，投标人不得减少核心工作内容数量。</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FF"/>
          <w:sz w:val="22"/>
          <w:u w:val="single"/>
        </w:rPr>
      </w:pPr>
    </w:p>
    <w:p w:rsidR="00F215E0" w:rsidRPr="008410D4" w:rsidRDefault="00F215E0" w:rsidP="00F215E0">
      <w:pPr>
        <w:pStyle w:val="4"/>
        <w:adjustRightInd w:val="0"/>
        <w:snapToGrid w:val="0"/>
        <w:spacing w:line="300" w:lineRule="auto"/>
        <w:ind w:firstLineChars="200" w:firstLine="422"/>
        <w:rPr>
          <w:rFonts w:ascii="Times New Roman" w:hAnsi="Times New Roman"/>
          <w:b w:val="0"/>
          <w:sz w:val="21"/>
        </w:rPr>
      </w:pPr>
      <w:bookmarkStart w:id="20" w:name="_Toc117497172"/>
      <w:r w:rsidRPr="008410D4">
        <w:rPr>
          <w:rFonts w:ascii="Times New Roman" w:hAnsi="Times New Roman"/>
          <w:sz w:val="21"/>
        </w:rPr>
        <w:t>9.2</w:t>
      </w:r>
      <w:r w:rsidRPr="008410D4">
        <w:rPr>
          <w:rFonts w:ascii="Times New Roman" w:hAnsi="Times New Roman" w:hint="eastAsia"/>
          <w:sz w:val="21"/>
        </w:rPr>
        <w:t>具体技术质量需求</w:t>
      </w:r>
      <w:bookmarkEnd w:id="20"/>
    </w:p>
    <w:p w:rsidR="00F215E0" w:rsidRPr="008410D4" w:rsidRDefault="00F215E0" w:rsidP="00F215E0">
      <w:pPr>
        <w:adjustRightInd w:val="0"/>
        <w:snapToGrid w:val="0"/>
        <w:spacing w:line="300" w:lineRule="auto"/>
        <w:ind w:firstLineChars="200" w:firstLine="442"/>
        <w:rPr>
          <w:rFonts w:ascii="Times New Roman" w:hAnsi="Times New Roman"/>
          <w:b/>
          <w:sz w:val="22"/>
        </w:rPr>
      </w:pPr>
      <w:r w:rsidRPr="008410D4">
        <w:rPr>
          <w:rFonts w:ascii="Times New Roman" w:hAnsi="Times New Roman"/>
          <w:b/>
          <w:sz w:val="22"/>
        </w:rPr>
        <w:t>9.2.1</w:t>
      </w:r>
      <w:r w:rsidRPr="008410D4">
        <w:rPr>
          <w:rFonts w:ascii="Times New Roman" w:hAnsi="Times New Roman"/>
          <w:b/>
          <w:sz w:val="22"/>
        </w:rPr>
        <w:t>建设要求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浦东新区人工智能教育的目标在于提升学生的人工智能素养，提高教师的人工智能教学能力，让师生共同具备对人工智能的鉴赏力、理解力和应用力，为未来个人社会生活做好准备，为国家的人工智能学科建设储备复合型人才。</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计划在未来</w:t>
      </w:r>
      <w:r w:rsidRPr="008410D4">
        <w:rPr>
          <w:rFonts w:ascii="Times New Roman" w:hAnsi="Times New Roman"/>
          <w:color w:val="000000"/>
          <w:sz w:val="22"/>
        </w:rPr>
        <w:t>5</w:t>
      </w:r>
      <w:r w:rsidRPr="008410D4">
        <w:rPr>
          <w:rFonts w:ascii="Times New Roman" w:hAnsi="Times New Roman" w:hint="eastAsia"/>
          <w:color w:val="000000"/>
          <w:sz w:val="22"/>
        </w:rPr>
        <w:t>年内，在</w:t>
      </w:r>
      <w:r w:rsidRPr="008410D4">
        <w:rPr>
          <w:rFonts w:ascii="Times New Roman" w:hAnsi="Times New Roman" w:hint="eastAsia"/>
          <w:color w:val="000000"/>
          <w:sz w:val="22"/>
        </w:rPr>
        <w:t>100</w:t>
      </w:r>
      <w:r w:rsidRPr="008410D4">
        <w:rPr>
          <w:rFonts w:ascii="Times New Roman" w:hAnsi="Times New Roman" w:hint="eastAsia"/>
          <w:color w:val="000000"/>
          <w:sz w:val="22"/>
        </w:rPr>
        <w:t>所以上学校开展面向学生计算思维培养的人工智能与编程教育。通过“贯通课程—集约环境—协同教学—项目学习”的思路，从课程建设、环境创设、教与</w:t>
      </w:r>
      <w:proofErr w:type="gramStart"/>
      <w:r w:rsidRPr="008410D4">
        <w:rPr>
          <w:rFonts w:ascii="Times New Roman" w:hAnsi="Times New Roman" w:hint="eastAsia"/>
          <w:color w:val="000000"/>
          <w:sz w:val="22"/>
        </w:rPr>
        <w:t>学方式</w:t>
      </w:r>
      <w:proofErr w:type="gramEnd"/>
      <w:r w:rsidRPr="008410D4">
        <w:rPr>
          <w:rFonts w:ascii="Times New Roman" w:hAnsi="Times New Roman" w:hint="eastAsia"/>
          <w:color w:val="000000"/>
          <w:sz w:val="22"/>
        </w:rPr>
        <w:t>转变等方面，在区域层面整体打造人工智能与编程的教育生态体系，探索面向计算思维培养的人工智能与编程教育创新之路。</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roofErr w:type="gramStart"/>
      <w:r w:rsidRPr="008410D4">
        <w:rPr>
          <w:rFonts w:ascii="Times New Roman" w:hAnsi="Times New Roman" w:hint="eastAsia"/>
          <w:color w:val="000000"/>
          <w:sz w:val="22"/>
        </w:rPr>
        <w:t>基于专家</w:t>
      </w:r>
      <w:proofErr w:type="gramEnd"/>
      <w:r w:rsidRPr="008410D4">
        <w:rPr>
          <w:rFonts w:ascii="Times New Roman" w:hAnsi="Times New Roman" w:hint="eastAsia"/>
          <w:color w:val="000000"/>
          <w:sz w:val="22"/>
        </w:rPr>
        <w:t>团队对项目开展教学研究指导，深入挖掘教学成果的理论支撑，落实成果的实践路径，促进教学成果的持续提升，服务期内形成创新课题、案例、过程性研究文档、指导经验等一系列教育教学成果。</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b/>
          <w:sz w:val="22"/>
        </w:rPr>
      </w:pPr>
      <w:r w:rsidRPr="008410D4">
        <w:rPr>
          <w:rFonts w:ascii="Times New Roman" w:hAnsi="Times New Roman"/>
          <w:b/>
          <w:sz w:val="22"/>
        </w:rPr>
        <w:lastRenderedPageBreak/>
        <w:t>9.2.</w:t>
      </w:r>
      <w:r w:rsidRPr="008410D4">
        <w:rPr>
          <w:rFonts w:ascii="Times New Roman" w:hAnsi="Times New Roman" w:hint="eastAsia"/>
          <w:b/>
          <w:sz w:val="22"/>
        </w:rPr>
        <w:t>2</w:t>
      </w:r>
      <w:r w:rsidRPr="008410D4">
        <w:rPr>
          <w:rFonts w:ascii="Times New Roman" w:hAnsi="Times New Roman" w:hint="eastAsia"/>
          <w:b/>
          <w:sz w:val="22"/>
        </w:rPr>
        <w:t>服务质量要求</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hint="eastAsia"/>
          <w:b/>
          <w:color w:val="000000"/>
          <w:sz w:val="22"/>
        </w:rPr>
        <w:t>1</w:t>
      </w:r>
      <w:r w:rsidRPr="008410D4">
        <w:rPr>
          <w:rFonts w:ascii="Times New Roman" w:hAnsi="Times New Roman" w:hint="eastAsia"/>
          <w:b/>
          <w:color w:val="000000"/>
          <w:sz w:val="22"/>
        </w:rPr>
        <w:t>）人工智能与编程教育大平台服务质量要求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系统可靠性方面应能够连续每周</w:t>
      </w:r>
      <w:r w:rsidRPr="008410D4">
        <w:rPr>
          <w:rFonts w:ascii="Times New Roman" w:hAnsi="Times New Roman"/>
          <w:color w:val="000000"/>
          <w:sz w:val="22"/>
        </w:rPr>
        <w:t>7</w:t>
      </w:r>
      <w:r w:rsidRPr="008410D4">
        <w:rPr>
          <w:rFonts w:ascii="Times New Roman" w:hAnsi="Times New Roman" w:hint="eastAsia"/>
          <w:color w:val="000000"/>
          <w:sz w:val="22"/>
        </w:rPr>
        <w:t>×</w:t>
      </w:r>
      <w:r w:rsidRPr="008410D4">
        <w:rPr>
          <w:rFonts w:ascii="Times New Roman" w:hAnsi="Times New Roman"/>
          <w:color w:val="000000"/>
          <w:sz w:val="22"/>
        </w:rPr>
        <w:t>24</w:t>
      </w:r>
      <w:r w:rsidRPr="008410D4">
        <w:rPr>
          <w:rFonts w:ascii="Times New Roman" w:hAnsi="Times New Roman"/>
          <w:color w:val="000000"/>
          <w:sz w:val="22"/>
        </w:rPr>
        <w:t>小时不间断工作，平均无故障时间超过</w:t>
      </w:r>
      <w:r w:rsidRPr="008410D4">
        <w:rPr>
          <w:rFonts w:ascii="Times New Roman" w:hAnsi="Times New Roman"/>
          <w:color w:val="000000"/>
          <w:sz w:val="22"/>
        </w:rPr>
        <w:t>2000</w:t>
      </w:r>
      <w:r w:rsidRPr="008410D4">
        <w:rPr>
          <w:rFonts w:ascii="Times New Roman" w:hAnsi="Times New Roman"/>
          <w:color w:val="000000"/>
          <w:sz w:val="22"/>
        </w:rPr>
        <w:t>小时，</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出现故障应能及时报警，软件系统应具备自动或手动恢复措施，软件</w:t>
      </w:r>
      <w:proofErr w:type="gramStart"/>
      <w:r w:rsidRPr="008410D4">
        <w:rPr>
          <w:rFonts w:ascii="Times New Roman" w:hAnsi="Times New Roman" w:hint="eastAsia"/>
          <w:color w:val="000000"/>
          <w:sz w:val="22"/>
        </w:rPr>
        <w:t>重启即可</w:t>
      </w:r>
      <w:proofErr w:type="gramEnd"/>
      <w:r w:rsidRPr="008410D4">
        <w:rPr>
          <w:rFonts w:ascii="Times New Roman" w:hAnsi="Times New Roman" w:hint="eastAsia"/>
          <w:color w:val="000000"/>
          <w:sz w:val="22"/>
        </w:rPr>
        <w:t>自动恢复，自动恢复时间小于</w:t>
      </w:r>
      <w:r w:rsidRPr="008410D4">
        <w:rPr>
          <w:rFonts w:ascii="Times New Roman" w:hAnsi="Times New Roman"/>
          <w:color w:val="000000"/>
          <w:sz w:val="22"/>
        </w:rPr>
        <w:t>5</w:t>
      </w:r>
      <w:r w:rsidRPr="008410D4">
        <w:rPr>
          <w:rFonts w:ascii="Times New Roman" w:hAnsi="Times New Roman" w:hint="eastAsia"/>
          <w:color w:val="000000"/>
          <w:sz w:val="22"/>
        </w:rPr>
        <w:t>分钟，手工恢复时间少于</w:t>
      </w:r>
      <w:r w:rsidRPr="008410D4">
        <w:rPr>
          <w:rFonts w:ascii="Times New Roman" w:hAnsi="Times New Roman"/>
          <w:color w:val="000000"/>
          <w:sz w:val="22"/>
        </w:rPr>
        <w:t>24</w:t>
      </w:r>
      <w:r w:rsidRPr="008410D4">
        <w:rPr>
          <w:rFonts w:ascii="Times New Roman" w:hAnsi="Times New Roman"/>
          <w:color w:val="000000"/>
          <w:sz w:val="22"/>
        </w:rPr>
        <w:t>小时，以便在发生错误时能够快速地恢复正常运行。</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系统应有较好的兼容性，满足向下兼容的要求，软件可</w:t>
      </w:r>
      <w:proofErr w:type="gramStart"/>
      <w:r w:rsidRPr="008410D4">
        <w:rPr>
          <w:rFonts w:ascii="Times New Roman" w:hAnsi="Times New Roman" w:hint="eastAsia"/>
          <w:color w:val="000000"/>
          <w:sz w:val="22"/>
        </w:rPr>
        <w:t>在线热</w:t>
      </w:r>
      <w:proofErr w:type="gramEnd"/>
      <w:r w:rsidRPr="008410D4">
        <w:rPr>
          <w:rFonts w:ascii="Times New Roman" w:hAnsi="Times New Roman" w:hint="eastAsia"/>
          <w:color w:val="000000"/>
          <w:sz w:val="22"/>
        </w:rPr>
        <w:t>更新，并支持一键更新版本功能。任何一个模块的维护和更新以及新模块的追加都不应影响其他模块，且在升级的过程中不影响系统的性能与运行。</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采用负载均衡策略</w:t>
      </w:r>
      <w:r w:rsidRPr="008410D4">
        <w:rPr>
          <w:rFonts w:ascii="Times New Roman" w:hAnsi="Times New Roman"/>
          <w:color w:val="000000"/>
          <w:sz w:val="22"/>
        </w:rPr>
        <w:t>,</w:t>
      </w:r>
      <w:r w:rsidRPr="008410D4">
        <w:rPr>
          <w:rFonts w:ascii="Times New Roman" w:hAnsi="Times New Roman"/>
          <w:color w:val="000000"/>
          <w:sz w:val="22"/>
        </w:rPr>
        <w:t>系统可承受高并发用户的访问，并且随着用户量的增长可以通过简</w:t>
      </w:r>
      <w:r w:rsidRPr="008410D4">
        <w:rPr>
          <w:rFonts w:ascii="Times New Roman" w:hAnsi="Times New Roman" w:hint="eastAsia"/>
          <w:color w:val="000000"/>
          <w:sz w:val="22"/>
        </w:rPr>
        <w:t>单增加硬件设备完成负载的配置，编程工具平台初始设计并发容量</w:t>
      </w:r>
      <w:r w:rsidRPr="008410D4">
        <w:rPr>
          <w:rFonts w:ascii="Times New Roman" w:hAnsi="Times New Roman" w:hint="eastAsia"/>
          <w:color w:val="000000"/>
          <w:sz w:val="22"/>
        </w:rPr>
        <w:t>3000</w:t>
      </w:r>
      <w:r w:rsidRPr="008410D4">
        <w:rPr>
          <w:rFonts w:ascii="Times New Roman" w:hAnsi="Times New Roman" w:hint="eastAsia"/>
          <w:color w:val="000000"/>
          <w:sz w:val="22"/>
        </w:rPr>
        <w:t>用户同时在线</w:t>
      </w:r>
      <w:r w:rsidRPr="008410D4">
        <w:rPr>
          <w:rFonts w:ascii="Times New Roman" w:hAnsi="Times New Roman"/>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常规数据查询响应时间</w:t>
      </w:r>
      <w:r w:rsidRPr="008410D4">
        <w:rPr>
          <w:rFonts w:ascii="Times New Roman" w:hAnsi="Times New Roman"/>
          <w:color w:val="000000"/>
          <w:sz w:val="22"/>
        </w:rPr>
        <w:t>&lt;3s</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模糊查询响应时间</w:t>
      </w:r>
      <w:r w:rsidRPr="008410D4">
        <w:rPr>
          <w:rFonts w:ascii="Times New Roman" w:hAnsi="Times New Roman"/>
          <w:color w:val="000000"/>
          <w:sz w:val="22"/>
        </w:rPr>
        <w:t>&lt;3s</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90%</w:t>
      </w:r>
      <w:r w:rsidRPr="008410D4">
        <w:rPr>
          <w:rFonts w:ascii="Times New Roman" w:hAnsi="Times New Roman"/>
          <w:color w:val="000000"/>
          <w:sz w:val="22"/>
        </w:rPr>
        <w:t>界面切换响应时间</w:t>
      </w:r>
      <w:r w:rsidRPr="008410D4">
        <w:rPr>
          <w:rFonts w:ascii="Times New Roman" w:hAnsi="Times New Roman" w:hint="eastAsia"/>
          <w:color w:val="000000"/>
          <w:sz w:val="22"/>
        </w:rPr>
        <w:t>≤</w:t>
      </w:r>
      <w:r w:rsidRPr="008410D4">
        <w:rPr>
          <w:rFonts w:ascii="Times New Roman" w:hAnsi="Times New Roman" w:hint="eastAsia"/>
          <w:color w:val="000000"/>
          <w:sz w:val="22"/>
        </w:rPr>
        <w:t>3s,</w:t>
      </w:r>
      <w:r w:rsidRPr="008410D4">
        <w:rPr>
          <w:rFonts w:ascii="Times New Roman" w:hAnsi="Times New Roman" w:hint="eastAsia"/>
          <w:color w:val="000000"/>
          <w:sz w:val="22"/>
        </w:rPr>
        <w:t>其余≤</w:t>
      </w:r>
      <w:r w:rsidRPr="008410D4">
        <w:rPr>
          <w:rFonts w:ascii="Times New Roman" w:hAnsi="Times New Roman"/>
          <w:color w:val="000000"/>
          <w:sz w:val="22"/>
        </w:rPr>
        <w:t>7</w:t>
      </w:r>
      <w:r w:rsidRPr="008410D4">
        <w:rPr>
          <w:rFonts w:ascii="Times New Roman" w:hAnsi="Times New Roman" w:hint="eastAsia"/>
          <w:color w:val="000000"/>
          <w:sz w:val="22"/>
        </w:rPr>
        <w:t>s</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roofErr w:type="gramStart"/>
      <w:r w:rsidRPr="008410D4">
        <w:rPr>
          <w:rFonts w:ascii="Times New Roman" w:hAnsi="Times New Roman" w:hint="eastAsia"/>
          <w:color w:val="000000"/>
          <w:sz w:val="22"/>
        </w:rPr>
        <w:t>在线热</w:t>
      </w:r>
      <w:proofErr w:type="gramEnd"/>
      <w:r w:rsidRPr="008410D4">
        <w:rPr>
          <w:rFonts w:ascii="Times New Roman" w:hAnsi="Times New Roman" w:hint="eastAsia"/>
          <w:color w:val="000000"/>
          <w:sz w:val="22"/>
        </w:rPr>
        <w:t>备用双机自动切换及功能恢复的时间</w:t>
      </w:r>
      <w:r w:rsidRPr="008410D4">
        <w:rPr>
          <w:rFonts w:ascii="Times New Roman" w:hAnsi="Times New Roman"/>
          <w:color w:val="000000"/>
          <w:sz w:val="22"/>
        </w:rPr>
        <w:t>&lt;5</w:t>
      </w:r>
      <w:r w:rsidRPr="008410D4">
        <w:rPr>
          <w:rFonts w:ascii="Times New Roman" w:hAnsi="Times New Roman"/>
          <w:color w:val="000000"/>
          <w:sz w:val="22"/>
        </w:rPr>
        <w:t>分钟</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主站年可用率</w:t>
      </w:r>
      <w:r w:rsidRPr="008410D4">
        <w:rPr>
          <w:rFonts w:ascii="Times New Roman" w:hAnsi="Times New Roman"/>
          <w:color w:val="000000"/>
          <w:sz w:val="22"/>
        </w:rPr>
        <w:t>&gt;99.5%</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系统故障恢复时间≤</w:t>
      </w:r>
      <w:r w:rsidRPr="008410D4">
        <w:rPr>
          <w:rFonts w:ascii="Times New Roman" w:hAnsi="Times New Roman"/>
          <w:color w:val="000000"/>
          <w:sz w:val="22"/>
        </w:rPr>
        <w:t>2h</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由于偶发性故障而发生自动热启动的平均次数应</w:t>
      </w:r>
      <w:r w:rsidRPr="008410D4">
        <w:rPr>
          <w:rFonts w:ascii="Times New Roman" w:hAnsi="Times New Roman"/>
          <w:color w:val="000000"/>
          <w:sz w:val="22"/>
        </w:rPr>
        <w:t>&lt;1</w:t>
      </w:r>
      <w:r w:rsidRPr="008410D4">
        <w:rPr>
          <w:rFonts w:ascii="Times New Roman" w:hAnsi="Times New Roman"/>
          <w:color w:val="000000"/>
          <w:sz w:val="22"/>
        </w:rPr>
        <w:t>次</w:t>
      </w:r>
      <w:r w:rsidRPr="008410D4">
        <w:rPr>
          <w:rFonts w:ascii="Times New Roman" w:hAnsi="Times New Roman"/>
          <w:color w:val="000000"/>
          <w:sz w:val="22"/>
        </w:rPr>
        <w:t>/3600he</w:t>
      </w:r>
      <w:r w:rsidRPr="008410D4">
        <w:rPr>
          <w:rFonts w:ascii="Times New Roman" w:hAnsi="Times New Roman" w:hint="eastAsia"/>
          <w:color w:val="000000"/>
          <w:sz w:val="22"/>
        </w:rPr>
        <w:t>。</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hint="eastAsia"/>
          <w:b/>
          <w:color w:val="000000"/>
          <w:sz w:val="22"/>
        </w:rPr>
        <w:t>2</w:t>
      </w:r>
      <w:r w:rsidRPr="008410D4">
        <w:rPr>
          <w:rFonts w:ascii="Times New Roman" w:hAnsi="Times New Roman" w:hint="eastAsia"/>
          <w:b/>
          <w:color w:val="000000"/>
          <w:sz w:val="22"/>
        </w:rPr>
        <w:t>）实验中心服务质量要求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符合实验中心基础服务要求和具体服务要求，相关数量及性能要求达标。</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hint="eastAsia"/>
          <w:b/>
          <w:color w:val="000000"/>
          <w:sz w:val="22"/>
        </w:rPr>
        <w:t>3</w:t>
      </w:r>
      <w:r w:rsidRPr="008410D4">
        <w:rPr>
          <w:rFonts w:ascii="Times New Roman" w:hAnsi="Times New Roman" w:hint="eastAsia"/>
          <w:b/>
          <w:color w:val="000000"/>
          <w:sz w:val="22"/>
        </w:rPr>
        <w:t>）实验校服</w:t>
      </w:r>
      <w:proofErr w:type="gramStart"/>
      <w:r w:rsidRPr="008410D4">
        <w:rPr>
          <w:rFonts w:ascii="Times New Roman" w:hAnsi="Times New Roman" w:hint="eastAsia"/>
          <w:b/>
          <w:color w:val="000000"/>
          <w:sz w:val="22"/>
        </w:rPr>
        <w:t>务</w:t>
      </w:r>
      <w:proofErr w:type="gramEnd"/>
      <w:r w:rsidRPr="008410D4">
        <w:rPr>
          <w:rFonts w:ascii="Times New Roman" w:hAnsi="Times New Roman" w:hint="eastAsia"/>
          <w:b/>
          <w:color w:val="000000"/>
          <w:sz w:val="22"/>
        </w:rPr>
        <w:t>质量要求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符合实验</w:t>
      </w:r>
      <w:proofErr w:type="gramStart"/>
      <w:r w:rsidRPr="008410D4">
        <w:rPr>
          <w:rFonts w:ascii="Times New Roman" w:hAnsi="Times New Roman" w:hint="eastAsia"/>
          <w:color w:val="000000"/>
          <w:sz w:val="22"/>
        </w:rPr>
        <w:t>校基础</w:t>
      </w:r>
      <w:proofErr w:type="gramEnd"/>
      <w:r w:rsidRPr="008410D4">
        <w:rPr>
          <w:rFonts w:ascii="Times New Roman" w:hAnsi="Times New Roman" w:hint="eastAsia"/>
          <w:color w:val="000000"/>
          <w:sz w:val="22"/>
        </w:rPr>
        <w:t>服务要求和具体服务要求，相关数量和性能要求达标。</w:t>
      </w:r>
    </w:p>
    <w:p w:rsidR="00F215E0" w:rsidRPr="008410D4" w:rsidRDefault="00F215E0" w:rsidP="00F215E0">
      <w:pPr>
        <w:adjustRightInd w:val="0"/>
        <w:snapToGrid w:val="0"/>
        <w:spacing w:line="300" w:lineRule="auto"/>
        <w:ind w:firstLineChars="200" w:firstLine="442"/>
        <w:jc w:val="left"/>
        <w:rPr>
          <w:rFonts w:ascii="Times New Roman" w:hAnsi="Times New Roman"/>
          <w:b/>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color w:val="000000"/>
          <w:sz w:val="22"/>
        </w:rPr>
      </w:pPr>
      <w:r w:rsidRPr="008410D4">
        <w:rPr>
          <w:rFonts w:ascii="Times New Roman" w:hAnsi="Times New Roman" w:hint="eastAsia"/>
          <w:b/>
          <w:sz w:val="22"/>
        </w:rPr>
        <w:t>9.2.3</w:t>
      </w:r>
      <w:r w:rsidRPr="008410D4">
        <w:rPr>
          <w:rFonts w:ascii="Times New Roman" w:hAnsi="Times New Roman" w:hint="eastAsia"/>
          <w:b/>
          <w:sz w:val="22"/>
        </w:rPr>
        <w:t>服务</w:t>
      </w:r>
      <w:proofErr w:type="gramStart"/>
      <w:r w:rsidRPr="008410D4">
        <w:rPr>
          <w:rFonts w:ascii="Times New Roman" w:hAnsi="Times New Roman" w:hint="eastAsia"/>
          <w:b/>
          <w:sz w:val="22"/>
        </w:rPr>
        <w:t>期考核</w:t>
      </w:r>
      <w:proofErr w:type="gramEnd"/>
      <w:r w:rsidRPr="008410D4">
        <w:rPr>
          <w:rFonts w:ascii="Times New Roman" w:hAnsi="Times New Roman" w:hint="eastAsia"/>
          <w:b/>
          <w:sz w:val="22"/>
        </w:rPr>
        <w:t>要求</w:t>
      </w:r>
    </w:p>
    <w:p w:rsidR="00F215E0" w:rsidRPr="008410D4" w:rsidRDefault="00F215E0" w:rsidP="00F215E0">
      <w:pPr>
        <w:spacing w:line="360" w:lineRule="auto"/>
        <w:ind w:firstLineChars="200" w:firstLine="420"/>
      </w:pPr>
      <w:r w:rsidRPr="008410D4">
        <w:rPr>
          <w:rFonts w:hint="eastAsia"/>
        </w:rPr>
        <w:t>采购人对中标人提供的服务执行年度服务考核办法，对其提供的服务进行监督、评价考核，且合同支付与考核挂钩。</w:t>
      </w:r>
    </w:p>
    <w:p w:rsidR="00F215E0" w:rsidRPr="008410D4" w:rsidRDefault="00F215E0" w:rsidP="00F215E0">
      <w:pPr>
        <w:spacing w:line="300" w:lineRule="auto"/>
        <w:ind w:firstLineChars="192" w:firstLine="403"/>
        <w:jc w:val="left"/>
      </w:pPr>
      <w:r w:rsidRPr="008410D4">
        <w:rPr>
          <w:rFonts w:hint="eastAsia"/>
        </w:rPr>
        <w:t>采购人将根据实际服务情况，动态调整考核评估办法。</w:t>
      </w:r>
    </w:p>
    <w:p w:rsidR="00F215E0" w:rsidRPr="008410D4" w:rsidRDefault="00F215E0" w:rsidP="00F215E0">
      <w:pPr>
        <w:spacing w:line="300" w:lineRule="auto"/>
        <w:ind w:firstLineChars="192" w:firstLine="422"/>
        <w:jc w:val="left"/>
        <w:rPr>
          <w:rFonts w:ascii="Times New Roman" w:hAnsi="Times New Roman"/>
          <w:sz w:val="22"/>
        </w:rPr>
      </w:pPr>
      <w:r w:rsidRPr="008410D4">
        <w:rPr>
          <w:rFonts w:ascii="Times New Roman" w:hAnsi="Times New Roman" w:hint="eastAsia"/>
          <w:sz w:val="22"/>
        </w:rPr>
        <w:t>密切围绕本次服务内容进行考核：</w:t>
      </w:r>
      <w:r w:rsidRPr="008410D4">
        <w:rPr>
          <w:rFonts w:ascii="Times New Roman" w:hAnsi="Times New Roman"/>
          <w:sz w:val="22"/>
        </w:rPr>
        <w:t>1</w:t>
      </w:r>
      <w:r w:rsidRPr="008410D4">
        <w:rPr>
          <w:rFonts w:ascii="Times New Roman" w:hAnsi="Times New Roman" w:hint="eastAsia"/>
          <w:sz w:val="22"/>
        </w:rPr>
        <w:t>）人工智能教学、人工智能编程、课程资源服务及配套平台服务情况；</w:t>
      </w:r>
      <w:r w:rsidRPr="008410D4">
        <w:rPr>
          <w:rFonts w:ascii="Times New Roman" w:hAnsi="Times New Roman" w:hint="eastAsia"/>
          <w:sz w:val="22"/>
        </w:rPr>
        <w:t>2</w:t>
      </w:r>
      <w:r w:rsidRPr="008410D4">
        <w:rPr>
          <w:rFonts w:ascii="Times New Roman" w:hAnsi="Times New Roman" w:hint="eastAsia"/>
          <w:sz w:val="22"/>
        </w:rPr>
        <w:t>）实验中心和实验</w:t>
      </w:r>
      <w:proofErr w:type="gramStart"/>
      <w:r w:rsidRPr="008410D4">
        <w:rPr>
          <w:rFonts w:ascii="Times New Roman" w:hAnsi="Times New Roman" w:hint="eastAsia"/>
          <w:sz w:val="22"/>
        </w:rPr>
        <w:t>校配套</w:t>
      </w:r>
      <w:proofErr w:type="gramEnd"/>
      <w:r w:rsidRPr="008410D4">
        <w:rPr>
          <w:rFonts w:ascii="Times New Roman" w:hAnsi="Times New Roman" w:hint="eastAsia"/>
          <w:sz w:val="22"/>
        </w:rPr>
        <w:t>硬件设备服务情况；</w:t>
      </w:r>
      <w:r w:rsidRPr="008410D4">
        <w:rPr>
          <w:rFonts w:ascii="Times New Roman" w:hAnsi="Times New Roman"/>
          <w:sz w:val="22"/>
        </w:rPr>
        <w:t>3</w:t>
      </w:r>
      <w:r w:rsidRPr="008410D4">
        <w:rPr>
          <w:rFonts w:ascii="Times New Roman" w:hAnsi="Times New Roman" w:hint="eastAsia"/>
          <w:sz w:val="22"/>
        </w:rPr>
        <w:t>）培训开展服务情况；</w:t>
      </w:r>
      <w:r w:rsidRPr="008410D4">
        <w:rPr>
          <w:rFonts w:ascii="Times New Roman" w:hAnsi="Times New Roman"/>
          <w:sz w:val="22"/>
        </w:rPr>
        <w:t>4</w:t>
      </w:r>
      <w:r w:rsidRPr="008410D4">
        <w:rPr>
          <w:rFonts w:ascii="Times New Roman" w:hAnsi="Times New Roman" w:hint="eastAsia"/>
          <w:sz w:val="22"/>
        </w:rPr>
        <w:t>）入校服</w:t>
      </w:r>
      <w:proofErr w:type="gramStart"/>
      <w:r w:rsidRPr="008410D4">
        <w:rPr>
          <w:rFonts w:ascii="Times New Roman" w:hAnsi="Times New Roman" w:hint="eastAsia"/>
          <w:sz w:val="22"/>
        </w:rPr>
        <w:t>务</w:t>
      </w:r>
      <w:proofErr w:type="gramEnd"/>
      <w:r w:rsidRPr="008410D4">
        <w:rPr>
          <w:rFonts w:ascii="Times New Roman" w:hAnsi="Times New Roman" w:hint="eastAsia"/>
          <w:sz w:val="22"/>
        </w:rPr>
        <w:t>情况；</w:t>
      </w:r>
      <w:r w:rsidRPr="008410D4">
        <w:rPr>
          <w:rFonts w:ascii="Times New Roman" w:hAnsi="Times New Roman"/>
          <w:sz w:val="22"/>
        </w:rPr>
        <w:t>5</w:t>
      </w:r>
      <w:r w:rsidRPr="008410D4">
        <w:rPr>
          <w:rFonts w:ascii="Times New Roman" w:hAnsi="Times New Roman" w:hint="eastAsia"/>
          <w:sz w:val="22"/>
        </w:rPr>
        <w:t>）服务满意度等。</w:t>
      </w:r>
    </w:p>
    <w:p w:rsidR="00F215E0" w:rsidRPr="008410D4" w:rsidRDefault="00F215E0" w:rsidP="00F215E0">
      <w:pPr>
        <w:spacing w:line="300" w:lineRule="auto"/>
        <w:ind w:firstLineChars="192" w:firstLine="422"/>
        <w:jc w:val="left"/>
        <w:rPr>
          <w:rFonts w:ascii="Times New Roman" w:hAnsi="Times New Roman"/>
          <w:sz w:val="22"/>
        </w:rPr>
      </w:pPr>
      <w:r w:rsidRPr="008410D4">
        <w:rPr>
          <w:rFonts w:ascii="Times New Roman" w:hAnsi="Times New Roman" w:hint="eastAsia"/>
          <w:sz w:val="22"/>
        </w:rPr>
        <w:t>服务考核总分为</w:t>
      </w:r>
      <w:r w:rsidRPr="008410D4">
        <w:rPr>
          <w:rFonts w:ascii="Times New Roman" w:hAnsi="Times New Roman"/>
          <w:sz w:val="22"/>
        </w:rPr>
        <w:t>120</w:t>
      </w:r>
      <w:r w:rsidRPr="008410D4">
        <w:rPr>
          <w:rFonts w:ascii="Times New Roman" w:hAnsi="Times New Roman" w:hint="eastAsia"/>
          <w:sz w:val="22"/>
        </w:rPr>
        <w:t>分，其中基本分满分为</w:t>
      </w:r>
      <w:r w:rsidRPr="008410D4">
        <w:rPr>
          <w:rFonts w:ascii="Times New Roman" w:hAnsi="Times New Roman"/>
          <w:sz w:val="22"/>
        </w:rPr>
        <w:t>100</w:t>
      </w:r>
      <w:r w:rsidRPr="008410D4">
        <w:rPr>
          <w:rFonts w:ascii="Times New Roman" w:hAnsi="Times New Roman" w:hint="eastAsia"/>
          <w:sz w:val="22"/>
        </w:rPr>
        <w:t>分，加分项满分为</w:t>
      </w:r>
      <w:r w:rsidRPr="008410D4">
        <w:rPr>
          <w:rFonts w:ascii="Times New Roman" w:hAnsi="Times New Roman"/>
          <w:sz w:val="22"/>
        </w:rPr>
        <w:t>20</w:t>
      </w:r>
      <w:r w:rsidRPr="008410D4">
        <w:rPr>
          <w:rFonts w:ascii="Times New Roman" w:hAnsi="Times New Roman" w:hint="eastAsia"/>
          <w:sz w:val="22"/>
        </w:rPr>
        <w:t>分。得分分为五个等级：优秀（</w:t>
      </w:r>
      <w:r w:rsidRPr="008410D4">
        <w:rPr>
          <w:rFonts w:ascii="Times New Roman" w:hAnsi="Times New Roman"/>
          <w:sz w:val="22"/>
        </w:rPr>
        <w:t>90</w:t>
      </w:r>
      <w:r w:rsidRPr="008410D4">
        <w:rPr>
          <w:rFonts w:ascii="Times New Roman" w:hAnsi="Times New Roman" w:hint="eastAsia"/>
          <w:sz w:val="22"/>
        </w:rPr>
        <w:t>~</w:t>
      </w:r>
      <w:r w:rsidRPr="008410D4">
        <w:rPr>
          <w:rFonts w:ascii="Times New Roman" w:hAnsi="Times New Roman"/>
          <w:sz w:val="22"/>
        </w:rPr>
        <w:t>120</w:t>
      </w:r>
      <w:r w:rsidRPr="008410D4">
        <w:rPr>
          <w:rFonts w:ascii="Times New Roman" w:hAnsi="Times New Roman" w:hint="eastAsia"/>
          <w:sz w:val="22"/>
        </w:rPr>
        <w:t>分）、良好（</w:t>
      </w:r>
      <w:r w:rsidRPr="008410D4">
        <w:rPr>
          <w:rFonts w:ascii="Times New Roman" w:hAnsi="Times New Roman"/>
          <w:sz w:val="22"/>
        </w:rPr>
        <w:t>75</w:t>
      </w:r>
      <w:r w:rsidRPr="008410D4">
        <w:rPr>
          <w:rFonts w:ascii="Times New Roman" w:hAnsi="Times New Roman" w:hint="eastAsia"/>
          <w:sz w:val="22"/>
        </w:rPr>
        <w:t>~</w:t>
      </w:r>
      <w:r w:rsidRPr="008410D4">
        <w:rPr>
          <w:rFonts w:ascii="Times New Roman" w:hAnsi="Times New Roman"/>
          <w:sz w:val="22"/>
        </w:rPr>
        <w:t>89</w:t>
      </w:r>
      <w:r w:rsidRPr="008410D4">
        <w:rPr>
          <w:rFonts w:ascii="Times New Roman" w:hAnsi="Times New Roman" w:hint="eastAsia"/>
          <w:sz w:val="22"/>
        </w:rPr>
        <w:t>分）、中等（</w:t>
      </w:r>
      <w:r w:rsidRPr="008410D4">
        <w:rPr>
          <w:rFonts w:ascii="Times New Roman" w:hAnsi="Times New Roman"/>
          <w:sz w:val="22"/>
        </w:rPr>
        <w:t>60</w:t>
      </w:r>
      <w:r w:rsidRPr="008410D4">
        <w:rPr>
          <w:rFonts w:ascii="Times New Roman" w:hAnsi="Times New Roman" w:hint="eastAsia"/>
          <w:sz w:val="22"/>
        </w:rPr>
        <w:t>~7</w:t>
      </w:r>
      <w:r w:rsidRPr="008410D4">
        <w:rPr>
          <w:rFonts w:ascii="Times New Roman" w:hAnsi="Times New Roman"/>
          <w:sz w:val="22"/>
        </w:rPr>
        <w:t>4</w:t>
      </w:r>
      <w:r w:rsidRPr="008410D4">
        <w:rPr>
          <w:rFonts w:ascii="Times New Roman" w:hAnsi="Times New Roman" w:hint="eastAsia"/>
          <w:sz w:val="22"/>
        </w:rPr>
        <w:t>分）、一般（</w:t>
      </w:r>
      <w:r w:rsidRPr="008410D4">
        <w:rPr>
          <w:rFonts w:ascii="Times New Roman" w:hAnsi="Times New Roman"/>
          <w:sz w:val="22"/>
        </w:rPr>
        <w:t>40</w:t>
      </w:r>
      <w:r w:rsidRPr="008410D4">
        <w:rPr>
          <w:rFonts w:ascii="Times New Roman" w:hAnsi="Times New Roman" w:hint="eastAsia"/>
          <w:sz w:val="22"/>
        </w:rPr>
        <w:t>~</w:t>
      </w:r>
      <w:r w:rsidRPr="008410D4">
        <w:rPr>
          <w:rFonts w:ascii="Times New Roman" w:hAnsi="Times New Roman"/>
          <w:sz w:val="22"/>
        </w:rPr>
        <w:t>59</w:t>
      </w:r>
      <w:r w:rsidRPr="008410D4">
        <w:rPr>
          <w:rFonts w:ascii="Times New Roman" w:hAnsi="Times New Roman" w:hint="eastAsia"/>
          <w:sz w:val="22"/>
        </w:rPr>
        <w:t>分）、差（</w:t>
      </w:r>
      <w:r w:rsidRPr="008410D4">
        <w:rPr>
          <w:rFonts w:ascii="Times New Roman" w:hAnsi="Times New Roman"/>
          <w:sz w:val="22"/>
        </w:rPr>
        <w:t>0</w:t>
      </w:r>
      <w:r w:rsidRPr="008410D4">
        <w:rPr>
          <w:rFonts w:ascii="Times New Roman" w:hAnsi="Times New Roman" w:hint="eastAsia"/>
          <w:sz w:val="22"/>
        </w:rPr>
        <w:t>~</w:t>
      </w:r>
      <w:r w:rsidRPr="008410D4">
        <w:rPr>
          <w:rFonts w:ascii="Times New Roman" w:hAnsi="Times New Roman"/>
          <w:sz w:val="22"/>
        </w:rPr>
        <w:t>39</w:t>
      </w:r>
      <w:r w:rsidRPr="008410D4">
        <w:rPr>
          <w:rFonts w:ascii="Times New Roman" w:hAnsi="Times New Roman" w:hint="eastAsia"/>
          <w:sz w:val="22"/>
        </w:rPr>
        <w:t>分）。考核内容中设</w:t>
      </w:r>
      <w:r w:rsidRPr="008410D4">
        <w:rPr>
          <w:rFonts w:ascii="Times New Roman" w:hAnsi="Times New Roman"/>
          <w:sz w:val="22"/>
        </w:rPr>
        <w:t>3</w:t>
      </w:r>
      <w:r w:rsidRPr="008410D4">
        <w:rPr>
          <w:rFonts w:ascii="Times New Roman" w:hAnsi="Times New Roman" w:hint="eastAsia"/>
          <w:sz w:val="22"/>
        </w:rPr>
        <w:t>~</w:t>
      </w:r>
      <w:r w:rsidRPr="008410D4">
        <w:rPr>
          <w:rFonts w:ascii="Times New Roman" w:hAnsi="Times New Roman"/>
          <w:sz w:val="22"/>
        </w:rPr>
        <w:t>4</w:t>
      </w:r>
      <w:r w:rsidRPr="008410D4">
        <w:rPr>
          <w:rFonts w:ascii="Times New Roman" w:hAnsi="Times New Roman" w:hint="eastAsia"/>
          <w:sz w:val="22"/>
        </w:rPr>
        <w:t>项核心考核内容，若任一项考核总分低于该项总分的</w:t>
      </w:r>
      <w:r w:rsidRPr="008410D4">
        <w:rPr>
          <w:rFonts w:ascii="Times New Roman" w:hAnsi="Times New Roman"/>
          <w:sz w:val="22"/>
        </w:rPr>
        <w:t>60%</w:t>
      </w:r>
      <w:r w:rsidRPr="008410D4">
        <w:rPr>
          <w:rFonts w:ascii="Times New Roman" w:hAnsi="Times New Roman" w:hint="eastAsia"/>
          <w:sz w:val="22"/>
        </w:rPr>
        <w:t>，则整体考核评价等级不得高于“一般”。</w:t>
      </w:r>
    </w:p>
    <w:p w:rsidR="00F215E0" w:rsidRPr="008410D4" w:rsidRDefault="00F215E0" w:rsidP="00F215E0">
      <w:pPr>
        <w:spacing w:line="300" w:lineRule="auto"/>
        <w:ind w:firstLineChars="192" w:firstLine="422"/>
        <w:jc w:val="left"/>
        <w:rPr>
          <w:rFonts w:ascii="Times New Roman" w:hAnsi="Times New Roman"/>
          <w:sz w:val="22"/>
        </w:rPr>
      </w:pPr>
      <w:r w:rsidRPr="008410D4">
        <w:rPr>
          <w:rFonts w:ascii="Times New Roman" w:hAnsi="Times New Roman" w:hint="eastAsia"/>
          <w:sz w:val="22"/>
        </w:rPr>
        <w:t>自合同签订之日起，第一个服务年度，每半年进行一次服务考核；第二及第三个服务年度，每年进行一次服务考核，服务验收前进行一次总体服务考核。</w:t>
      </w:r>
    </w:p>
    <w:p w:rsidR="00F215E0" w:rsidRPr="008410D4" w:rsidRDefault="00F215E0" w:rsidP="00F215E0">
      <w:pPr>
        <w:spacing w:line="300" w:lineRule="auto"/>
        <w:ind w:firstLineChars="192" w:firstLine="422"/>
        <w:jc w:val="left"/>
        <w:rPr>
          <w:rFonts w:ascii="Times New Roman" w:hAnsi="Times New Roman"/>
          <w:sz w:val="22"/>
        </w:rPr>
      </w:pPr>
      <w:r w:rsidRPr="008410D4">
        <w:rPr>
          <w:rFonts w:ascii="Times New Roman" w:hAnsi="Times New Roman" w:hint="eastAsia"/>
          <w:sz w:val="22"/>
        </w:rPr>
        <w:t>若任一次考核评价等级为“差”或有连续两次考核评价等级为“一般”时，采购人或采购人指定的辅助管理单位有权发出《整改通知书》，要求中标人限期整改，整改完成后中标人提</w:t>
      </w:r>
      <w:r w:rsidRPr="008410D4">
        <w:rPr>
          <w:rFonts w:ascii="Times New Roman" w:hAnsi="Times New Roman" w:hint="eastAsia"/>
          <w:sz w:val="22"/>
        </w:rPr>
        <w:lastRenderedPageBreak/>
        <w:t>交《整改报告》给采购人或采购人指定的辅助管理单位。</w:t>
      </w:r>
    </w:p>
    <w:p w:rsidR="00F215E0" w:rsidRPr="008410D4" w:rsidRDefault="00F215E0" w:rsidP="00F215E0">
      <w:pPr>
        <w:spacing w:line="300" w:lineRule="auto"/>
        <w:ind w:firstLineChars="192" w:firstLine="422"/>
        <w:jc w:val="left"/>
        <w:rPr>
          <w:rFonts w:ascii="Times New Roman" w:hAnsi="Times New Roman"/>
          <w:sz w:val="22"/>
        </w:rPr>
      </w:pPr>
      <w:r w:rsidRPr="008410D4">
        <w:rPr>
          <w:rFonts w:ascii="Times New Roman" w:hAnsi="Times New Roman" w:hint="eastAsia"/>
          <w:sz w:val="22"/>
        </w:rPr>
        <w:t>连续两次考核评价等级为“差”，采购人有权扣减服务合同总金额的</w:t>
      </w:r>
      <w:r w:rsidRPr="008410D4">
        <w:rPr>
          <w:rFonts w:ascii="Times New Roman" w:hAnsi="Times New Roman" w:hint="eastAsia"/>
          <w:sz w:val="22"/>
        </w:rPr>
        <w:t>5%</w:t>
      </w:r>
      <w:r w:rsidRPr="008410D4">
        <w:rPr>
          <w:rFonts w:ascii="Times New Roman" w:hAnsi="Times New Roman" w:hint="eastAsia"/>
          <w:sz w:val="22"/>
        </w:rPr>
        <w:t>；连续三次考核评价等级不高于“一般”，采购人有权扣减服务合同总金额的</w:t>
      </w:r>
      <w:r w:rsidRPr="008410D4">
        <w:rPr>
          <w:rFonts w:ascii="Times New Roman" w:hAnsi="Times New Roman" w:hint="eastAsia"/>
          <w:sz w:val="22"/>
        </w:rPr>
        <w:t>20%</w:t>
      </w:r>
      <w:r w:rsidRPr="008410D4">
        <w:rPr>
          <w:rFonts w:ascii="Times New Roman" w:hAnsi="Times New Roman" w:hint="eastAsia"/>
          <w:sz w:val="22"/>
        </w:rPr>
        <w:t>；累计发出三次《整改通知书》后，采购人有权扣减余下的所有服务费用，并根据实际损失情况向中标人追讨赔偿。</w:t>
      </w:r>
    </w:p>
    <w:p w:rsidR="00F215E0" w:rsidRPr="008410D4" w:rsidRDefault="00F215E0" w:rsidP="00F215E0">
      <w:pPr>
        <w:spacing w:line="360" w:lineRule="auto"/>
        <w:ind w:firstLineChars="200" w:firstLine="420"/>
      </w:pPr>
      <w:r w:rsidRPr="008410D4">
        <w:rPr>
          <w:rFonts w:hint="eastAsia"/>
        </w:rPr>
        <w:t>附：考核指标体系（初定）</w:t>
      </w:r>
    </w:p>
    <w:tbl>
      <w:tblPr>
        <w:tblW w:w="5000" w:type="pct"/>
        <w:tblLook w:val="04A0" w:firstRow="1" w:lastRow="0" w:firstColumn="1" w:lastColumn="0" w:noHBand="0" w:noVBand="1"/>
      </w:tblPr>
      <w:tblGrid>
        <w:gridCol w:w="733"/>
        <w:gridCol w:w="1267"/>
        <w:gridCol w:w="1644"/>
        <w:gridCol w:w="2381"/>
        <w:gridCol w:w="2634"/>
        <w:gridCol w:w="628"/>
      </w:tblGrid>
      <w:tr w:rsidR="00F215E0" w:rsidRPr="008410D4" w:rsidTr="0051433E">
        <w:trPr>
          <w:trHeight w:val="25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序号</w:t>
            </w:r>
          </w:p>
        </w:tc>
        <w:tc>
          <w:tcPr>
            <w:tcW w:w="682"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一级指标</w:t>
            </w:r>
          </w:p>
        </w:tc>
        <w:tc>
          <w:tcPr>
            <w:tcW w:w="885"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二级指标</w:t>
            </w:r>
          </w:p>
        </w:tc>
        <w:tc>
          <w:tcPr>
            <w:tcW w:w="1282"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评价内容</w:t>
            </w:r>
          </w:p>
        </w:tc>
        <w:tc>
          <w:tcPr>
            <w:tcW w:w="141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评价细则</w:t>
            </w:r>
          </w:p>
        </w:tc>
        <w:tc>
          <w:tcPr>
            <w:tcW w:w="33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宋体" w:hAnsi="宋体" w:cs="宋体"/>
                <w:b/>
                <w:bCs/>
                <w:kern w:val="0"/>
                <w:sz w:val="20"/>
                <w:szCs w:val="20"/>
              </w:rPr>
            </w:pPr>
            <w:r w:rsidRPr="008410D4">
              <w:rPr>
                <w:rFonts w:ascii="宋体" w:hAnsi="宋体" w:cs="宋体" w:hint="eastAsia"/>
                <w:b/>
                <w:bCs/>
                <w:kern w:val="0"/>
                <w:sz w:val="20"/>
                <w:szCs w:val="20"/>
              </w:rPr>
              <w:t>得分</w:t>
            </w:r>
          </w:p>
        </w:tc>
      </w:tr>
      <w:tr w:rsidR="00F215E0" w:rsidRPr="008410D4" w:rsidTr="0051433E">
        <w:trPr>
          <w:trHeight w:val="1455"/>
        </w:trPr>
        <w:tc>
          <w:tcPr>
            <w:tcW w:w="395"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r w:rsidRPr="008410D4">
              <w:rPr>
                <w:rFonts w:ascii="等线" w:eastAsia="等线" w:hAnsi="等线" w:cs="宋体"/>
                <w:kern w:val="0"/>
                <w:sz w:val="20"/>
                <w:szCs w:val="20"/>
              </w:rPr>
              <w:t>1</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人工智能与编程教育大平台服务情况（</w:t>
            </w:r>
            <w:r w:rsidRPr="008410D4">
              <w:rPr>
                <w:rFonts w:ascii="等线" w:eastAsia="等线" w:hAnsi="等线" w:cs="宋体"/>
                <w:kern w:val="0"/>
                <w:sz w:val="20"/>
                <w:szCs w:val="20"/>
              </w:rPr>
              <w:t>30</w:t>
            </w:r>
            <w:r w:rsidRPr="008410D4">
              <w:rPr>
                <w:rFonts w:ascii="宋体" w:hAnsi="宋体" w:cs="宋体" w:hint="eastAsia"/>
                <w:kern w:val="0"/>
                <w:sz w:val="20"/>
                <w:szCs w:val="20"/>
              </w:rPr>
              <w:t>分）</w:t>
            </w: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1.人工智能教学大平台系统</w:t>
            </w:r>
            <w:r w:rsidRPr="008410D4">
              <w:rPr>
                <w:rFonts w:ascii="宋体" w:hAnsi="宋体" w:cs="宋体" w:hint="eastAsia"/>
                <w:kern w:val="0"/>
                <w:sz w:val="20"/>
                <w:szCs w:val="20"/>
              </w:rPr>
              <w:t>服务</w:t>
            </w:r>
            <w:r w:rsidRPr="008410D4">
              <w:rPr>
                <w:rFonts w:ascii="宋体" w:hAnsi="宋体" w:cs="宋体"/>
                <w:kern w:val="0"/>
                <w:sz w:val="20"/>
                <w:szCs w:val="20"/>
              </w:rPr>
              <w:t>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投标人是否按招标文件及合同要求的功能和性能要求提供系统能力；</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 xml:space="preserve"> 架构、功能等不符合要求，软件更新、资源修改等延误，资源损坏或</w:t>
            </w:r>
            <w:proofErr w:type="gramStart"/>
            <w:r w:rsidRPr="008410D4">
              <w:rPr>
                <w:rFonts w:ascii="宋体" w:hAnsi="宋体" w:cs="宋体" w:hint="eastAsia"/>
                <w:kern w:val="0"/>
                <w:sz w:val="20"/>
                <w:szCs w:val="20"/>
              </w:rPr>
              <w:t>不</w:t>
            </w:r>
            <w:proofErr w:type="gramEnd"/>
            <w:r w:rsidRPr="008410D4">
              <w:rPr>
                <w:rFonts w:ascii="宋体" w:hAnsi="宋体" w:cs="宋体" w:hint="eastAsia"/>
                <w:kern w:val="0"/>
                <w:sz w:val="20"/>
                <w:szCs w:val="20"/>
              </w:rPr>
              <w:t>可用维护慢，内容错误或不适宜更改慢等，每</w:t>
            </w:r>
            <w:r w:rsidRPr="008410D4">
              <w:rPr>
                <w:rFonts w:ascii="宋体" w:hAnsi="宋体" w:cs="宋体"/>
                <w:kern w:val="0"/>
                <w:sz w:val="20"/>
                <w:szCs w:val="20"/>
              </w:rPr>
              <w:t>1个不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10分；</w:t>
            </w:r>
          </w:p>
        </w:tc>
        <w:tc>
          <w:tcPr>
            <w:tcW w:w="338"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r w:rsidRPr="008410D4">
              <w:rPr>
                <w:rFonts w:ascii="等线" w:eastAsia="等线" w:hAnsi="等线" w:cs="宋体" w:hint="eastAsia"/>
                <w:kern w:val="0"/>
                <w:sz w:val="20"/>
                <w:szCs w:val="20"/>
              </w:rPr>
              <w:t xml:space="preserve">　</w:t>
            </w:r>
          </w:p>
        </w:tc>
      </w:tr>
      <w:tr w:rsidR="00F215E0" w:rsidRPr="008410D4" w:rsidTr="0051433E">
        <w:trPr>
          <w:trHeight w:val="145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人工智能编程系统服务情况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投标人是否按招标文件及合同要求的功能和性能要求提供系统能力；</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软件更新、资源修改等延误，资源损坏或</w:t>
            </w:r>
            <w:proofErr w:type="gramStart"/>
            <w:r w:rsidRPr="008410D4">
              <w:rPr>
                <w:rFonts w:ascii="宋体" w:hAnsi="宋体" w:cs="宋体" w:hint="eastAsia"/>
                <w:kern w:val="0"/>
                <w:sz w:val="20"/>
                <w:szCs w:val="20"/>
              </w:rPr>
              <w:t>不</w:t>
            </w:r>
            <w:proofErr w:type="gramEnd"/>
            <w:r w:rsidRPr="008410D4">
              <w:rPr>
                <w:rFonts w:ascii="宋体" w:hAnsi="宋体" w:cs="宋体" w:hint="eastAsia"/>
                <w:kern w:val="0"/>
                <w:sz w:val="20"/>
                <w:szCs w:val="20"/>
              </w:rPr>
              <w:t>可用维护慢，内容错误或不适宜更改慢等，每次扣</w:t>
            </w:r>
            <w:r w:rsidRPr="008410D4">
              <w:rPr>
                <w:rFonts w:ascii="宋体" w:hAnsi="宋体" w:cs="宋体"/>
                <w:kern w:val="0"/>
                <w:sz w:val="20"/>
                <w:szCs w:val="20"/>
              </w:rPr>
              <w:t>1分，最多扣10分；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 xml:space="preserve"> 教学资源制作服务情况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投标人是否按招标文件和合同要求提供教师及学生使用的教案、课件、视频、指导手册等；</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教学资源内容缺少、内容错误、内容不适宜在课堂上使用等，每次扣</w:t>
            </w:r>
            <w:r w:rsidRPr="008410D4">
              <w:rPr>
                <w:rFonts w:ascii="宋体" w:hAnsi="宋体" w:cs="宋体"/>
                <w:kern w:val="0"/>
                <w:sz w:val="20"/>
                <w:szCs w:val="20"/>
              </w:rPr>
              <w:t>1分，最多扣10分；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735"/>
        </w:trPr>
        <w:tc>
          <w:tcPr>
            <w:tcW w:w="395" w:type="pct"/>
            <w:vMerge w:val="restart"/>
            <w:tcBorders>
              <w:top w:val="nil"/>
              <w:left w:val="single" w:sz="4" w:space="0" w:color="auto"/>
              <w:right w:val="single" w:sz="4" w:space="0" w:color="auto"/>
            </w:tcBorders>
            <w:shd w:val="clear" w:color="auto" w:fill="auto"/>
            <w:vAlign w:val="center"/>
          </w:tcPr>
          <w:p w:rsidR="00F215E0" w:rsidRPr="008410D4" w:rsidRDefault="00F215E0" w:rsidP="0051433E">
            <w:pPr>
              <w:jc w:val="center"/>
              <w:rPr>
                <w:rFonts w:ascii="等线" w:eastAsia="等线" w:hAnsi="等线" w:cs="宋体"/>
                <w:kern w:val="0"/>
                <w:sz w:val="20"/>
                <w:szCs w:val="20"/>
              </w:rPr>
            </w:pPr>
            <w:r w:rsidRPr="008410D4">
              <w:rPr>
                <w:rFonts w:ascii="等线" w:eastAsia="等线" w:hAnsi="等线" w:cs="宋体" w:hint="eastAsia"/>
                <w:kern w:val="0"/>
                <w:sz w:val="20"/>
                <w:szCs w:val="20"/>
              </w:rPr>
              <w:t>2</w:t>
            </w:r>
          </w:p>
        </w:tc>
        <w:tc>
          <w:tcPr>
            <w:tcW w:w="682" w:type="pct"/>
            <w:vMerge w:val="restart"/>
            <w:tcBorders>
              <w:top w:val="nil"/>
              <w:left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hint="eastAsia"/>
                <w:kern w:val="0"/>
                <w:sz w:val="20"/>
                <w:szCs w:val="20"/>
              </w:rPr>
              <w:t>人工智能与编程教育硬件设备情况（</w:t>
            </w:r>
            <w:r w:rsidRPr="008410D4">
              <w:rPr>
                <w:rFonts w:ascii="宋体" w:hAnsi="宋体" w:cs="宋体"/>
                <w:kern w:val="0"/>
                <w:sz w:val="20"/>
                <w:szCs w:val="20"/>
              </w:rPr>
              <w:t>20</w:t>
            </w:r>
            <w:r w:rsidRPr="008410D4">
              <w:rPr>
                <w:rFonts w:ascii="宋体" w:hAnsi="宋体" w:cs="宋体" w:hint="eastAsia"/>
                <w:kern w:val="0"/>
                <w:sz w:val="20"/>
                <w:szCs w:val="20"/>
              </w:rPr>
              <w:t>分）</w:t>
            </w: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1</w:t>
            </w:r>
            <w:r w:rsidRPr="008410D4">
              <w:rPr>
                <w:rFonts w:ascii="宋体" w:hAnsi="宋体" w:cs="宋体"/>
                <w:kern w:val="0"/>
                <w:sz w:val="20"/>
                <w:szCs w:val="20"/>
              </w:rPr>
              <w:t>.</w:t>
            </w:r>
            <w:r w:rsidRPr="008410D4">
              <w:rPr>
                <w:rFonts w:ascii="宋体" w:hAnsi="宋体" w:cs="宋体" w:hint="eastAsia"/>
                <w:kern w:val="0"/>
                <w:sz w:val="20"/>
                <w:szCs w:val="20"/>
              </w:rPr>
              <w:t>人工智能与编程教育硬件设备定期巡检情况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1</w:t>
            </w:r>
            <w:r w:rsidRPr="008410D4">
              <w:rPr>
                <w:rFonts w:ascii="宋体" w:hAnsi="宋体" w:cs="宋体"/>
                <w:kern w:val="0"/>
                <w:sz w:val="20"/>
                <w:szCs w:val="20"/>
              </w:rPr>
              <w:t>.</w:t>
            </w:r>
            <w:r w:rsidRPr="008410D4">
              <w:rPr>
                <w:rFonts w:ascii="宋体" w:hAnsi="宋体" w:cs="宋体" w:hint="eastAsia"/>
                <w:kern w:val="0"/>
                <w:sz w:val="20"/>
                <w:szCs w:val="20"/>
              </w:rPr>
              <w:t>投标人是否按招标要求定期对硬件设备巡检维护；</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1</w:t>
            </w:r>
            <w:r w:rsidRPr="008410D4">
              <w:rPr>
                <w:rFonts w:ascii="宋体" w:hAnsi="宋体" w:cs="宋体"/>
                <w:kern w:val="0"/>
                <w:sz w:val="20"/>
                <w:szCs w:val="20"/>
              </w:rPr>
              <w:t>.</w:t>
            </w:r>
            <w:r w:rsidRPr="008410D4">
              <w:rPr>
                <w:rFonts w:ascii="宋体" w:hAnsi="宋体" w:cs="宋体" w:hint="eastAsia"/>
                <w:kern w:val="0"/>
                <w:sz w:val="20"/>
                <w:szCs w:val="20"/>
              </w:rPr>
              <w:t>每所学校定期巡检不到位、不及时，从而影响教学，每次扣</w:t>
            </w:r>
            <w:r w:rsidRPr="008410D4">
              <w:rPr>
                <w:rFonts w:ascii="宋体" w:hAnsi="宋体" w:cs="宋体"/>
                <w:kern w:val="0"/>
                <w:sz w:val="20"/>
                <w:szCs w:val="20"/>
              </w:rPr>
              <w:t>0.1分，最多扣10分；</w:t>
            </w:r>
          </w:p>
        </w:tc>
        <w:tc>
          <w:tcPr>
            <w:tcW w:w="338" w:type="pc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p>
        </w:tc>
      </w:tr>
      <w:tr w:rsidR="00F215E0" w:rsidRPr="008410D4" w:rsidTr="0051433E">
        <w:trPr>
          <w:trHeight w:val="735"/>
        </w:trPr>
        <w:tc>
          <w:tcPr>
            <w:tcW w:w="395" w:type="pct"/>
            <w:vMerge/>
            <w:tcBorders>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p>
        </w:tc>
        <w:tc>
          <w:tcPr>
            <w:tcW w:w="682" w:type="pct"/>
            <w:vMerge/>
            <w:tcBorders>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2</w:t>
            </w:r>
            <w:r w:rsidRPr="008410D4">
              <w:rPr>
                <w:rFonts w:ascii="宋体" w:hAnsi="宋体" w:cs="宋体"/>
                <w:kern w:val="0"/>
                <w:sz w:val="20"/>
                <w:szCs w:val="20"/>
              </w:rPr>
              <w:t>.</w:t>
            </w:r>
            <w:r w:rsidRPr="008410D4">
              <w:rPr>
                <w:rFonts w:ascii="宋体" w:hAnsi="宋体" w:cs="宋体" w:hint="eastAsia"/>
                <w:kern w:val="0"/>
                <w:sz w:val="20"/>
                <w:szCs w:val="20"/>
              </w:rPr>
              <w:t>人工智能与编程教育硬件设备售后维护情况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2</w:t>
            </w:r>
            <w:r w:rsidRPr="008410D4">
              <w:rPr>
                <w:rFonts w:ascii="宋体" w:hAnsi="宋体" w:cs="宋体"/>
                <w:kern w:val="0"/>
                <w:sz w:val="20"/>
                <w:szCs w:val="20"/>
              </w:rPr>
              <w:t>.</w:t>
            </w:r>
            <w:r w:rsidRPr="008410D4">
              <w:rPr>
                <w:rFonts w:ascii="宋体" w:hAnsi="宋体" w:cs="宋体" w:hint="eastAsia"/>
                <w:kern w:val="0"/>
                <w:sz w:val="20"/>
                <w:szCs w:val="20"/>
              </w:rPr>
              <w:t>投标人是否按招标要求对故障设备及时售后维护或备品更换；</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每所学校落地支撑不到位、不及时，从而影响教学，每次扣</w:t>
            </w:r>
            <w:r w:rsidRPr="008410D4">
              <w:rPr>
                <w:rFonts w:ascii="宋体" w:hAnsi="宋体" w:cs="宋体"/>
                <w:kern w:val="0"/>
                <w:sz w:val="20"/>
                <w:szCs w:val="20"/>
              </w:rPr>
              <w:t>0.1分，最多扣10分；</w:t>
            </w:r>
          </w:p>
        </w:tc>
        <w:tc>
          <w:tcPr>
            <w:tcW w:w="338" w:type="pc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p>
        </w:tc>
      </w:tr>
      <w:tr w:rsidR="00F215E0" w:rsidRPr="008410D4" w:rsidTr="0051433E">
        <w:trPr>
          <w:trHeight w:val="975"/>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r w:rsidRPr="008410D4">
              <w:rPr>
                <w:rFonts w:ascii="等线" w:eastAsia="等线" w:hAnsi="等线" w:cs="宋体"/>
                <w:kern w:val="0"/>
                <w:sz w:val="20"/>
                <w:szCs w:val="20"/>
              </w:rPr>
              <w:t>3</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实验中心及实验</w:t>
            </w:r>
            <w:proofErr w:type="gramStart"/>
            <w:r w:rsidRPr="008410D4">
              <w:rPr>
                <w:rFonts w:ascii="宋体" w:hAnsi="宋体" w:cs="宋体" w:hint="eastAsia"/>
                <w:kern w:val="0"/>
                <w:sz w:val="20"/>
                <w:szCs w:val="20"/>
              </w:rPr>
              <w:t>校培训</w:t>
            </w:r>
            <w:proofErr w:type="gramEnd"/>
            <w:r w:rsidRPr="008410D4">
              <w:rPr>
                <w:rFonts w:ascii="宋体" w:hAnsi="宋体" w:cs="宋体" w:hint="eastAsia"/>
                <w:kern w:val="0"/>
                <w:sz w:val="20"/>
                <w:szCs w:val="20"/>
              </w:rPr>
              <w:t>服务情况（</w:t>
            </w:r>
            <w:r w:rsidRPr="008410D4">
              <w:rPr>
                <w:rFonts w:ascii="等线" w:eastAsia="等线" w:hAnsi="等线" w:cs="宋体"/>
                <w:kern w:val="0"/>
                <w:sz w:val="20"/>
                <w:szCs w:val="20"/>
              </w:rPr>
              <w:t>15</w:t>
            </w:r>
            <w:r w:rsidRPr="008410D4">
              <w:rPr>
                <w:rFonts w:ascii="宋体" w:hAnsi="宋体" w:cs="宋体" w:hint="eastAsia"/>
                <w:kern w:val="0"/>
                <w:sz w:val="20"/>
                <w:szCs w:val="20"/>
              </w:rPr>
              <w:t>分）</w:t>
            </w: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培训安全制度设置与管理情况；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投标人每次集中或非集中培训前是否制订了安全管理制度，是否严格执行等情况；</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不具备安全制度扣</w:t>
            </w:r>
            <w:r w:rsidRPr="008410D4">
              <w:rPr>
                <w:rFonts w:ascii="宋体" w:hAnsi="宋体" w:cs="宋体"/>
                <w:kern w:val="0"/>
                <w:sz w:val="20"/>
                <w:szCs w:val="20"/>
              </w:rPr>
              <w:t>5分，具备安全制度但执行有缺漏，每处缺漏扣1分，最多扣5分；</w:t>
            </w:r>
          </w:p>
        </w:tc>
        <w:tc>
          <w:tcPr>
            <w:tcW w:w="338"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r w:rsidRPr="008410D4">
              <w:rPr>
                <w:rFonts w:ascii="等线" w:eastAsia="等线" w:hAnsi="等线" w:cs="宋体" w:hint="eastAsia"/>
                <w:kern w:val="0"/>
                <w:sz w:val="20"/>
                <w:szCs w:val="20"/>
              </w:rPr>
              <w:t xml:space="preserve">　</w:t>
            </w: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培训计划设置管理；</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投标人是否制定了培训计划，培训内容、人员等是否符合要求；</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不具备培训计划扣</w:t>
            </w:r>
            <w:r w:rsidRPr="008410D4">
              <w:rPr>
                <w:rFonts w:ascii="宋体" w:hAnsi="宋体" w:cs="宋体"/>
                <w:kern w:val="0"/>
                <w:sz w:val="20"/>
                <w:szCs w:val="20"/>
              </w:rPr>
              <w:t>5分，具备培训计划但有不符合项，每项扣1分，最多扣5分；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1862"/>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培训完备性情况。</w:t>
            </w:r>
          </w:p>
        </w:tc>
        <w:tc>
          <w:tcPr>
            <w:tcW w:w="1282"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投标人的培训方式、培训内容、培训人员、培训次数是否符合招标文件及合同要求，培训对象是否提供正向评价等。</w:t>
            </w:r>
          </w:p>
        </w:tc>
        <w:tc>
          <w:tcPr>
            <w:tcW w:w="141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每个不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975"/>
        </w:trPr>
        <w:tc>
          <w:tcPr>
            <w:tcW w:w="395"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r w:rsidRPr="008410D4">
              <w:rPr>
                <w:rFonts w:ascii="等线" w:eastAsia="等线" w:hAnsi="等线" w:cs="宋体"/>
                <w:kern w:val="0"/>
                <w:sz w:val="20"/>
                <w:szCs w:val="20"/>
              </w:rPr>
              <w:lastRenderedPageBreak/>
              <w:t>4</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实验中心及实验校入校服</w:t>
            </w:r>
            <w:proofErr w:type="gramStart"/>
            <w:r w:rsidRPr="008410D4">
              <w:rPr>
                <w:rFonts w:ascii="宋体" w:hAnsi="宋体" w:cs="宋体" w:hint="eastAsia"/>
                <w:kern w:val="0"/>
                <w:sz w:val="20"/>
                <w:szCs w:val="20"/>
              </w:rPr>
              <w:t>务</w:t>
            </w:r>
            <w:proofErr w:type="gramEnd"/>
            <w:r w:rsidRPr="008410D4">
              <w:rPr>
                <w:rFonts w:ascii="宋体" w:hAnsi="宋体" w:cs="宋体" w:hint="eastAsia"/>
                <w:kern w:val="0"/>
                <w:sz w:val="20"/>
                <w:szCs w:val="20"/>
              </w:rPr>
              <w:t>情况（</w:t>
            </w:r>
            <w:r w:rsidRPr="008410D4">
              <w:rPr>
                <w:rFonts w:ascii="等线" w:eastAsia="等线" w:hAnsi="等线" w:cs="宋体"/>
                <w:kern w:val="0"/>
                <w:sz w:val="20"/>
                <w:szCs w:val="20"/>
              </w:rPr>
              <w:t>25</w:t>
            </w:r>
            <w:r w:rsidRPr="008410D4">
              <w:rPr>
                <w:rFonts w:ascii="宋体" w:hAnsi="宋体" w:cs="宋体" w:hint="eastAsia"/>
                <w:kern w:val="0"/>
                <w:sz w:val="20"/>
                <w:szCs w:val="20"/>
              </w:rPr>
              <w:t>分）</w:t>
            </w:r>
          </w:p>
        </w:tc>
        <w:tc>
          <w:tcPr>
            <w:tcW w:w="885"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入校服</w:t>
            </w:r>
            <w:proofErr w:type="gramStart"/>
            <w:r w:rsidRPr="008410D4">
              <w:rPr>
                <w:rFonts w:ascii="宋体" w:hAnsi="宋体" w:cs="宋体" w:hint="eastAsia"/>
                <w:kern w:val="0"/>
                <w:sz w:val="20"/>
                <w:szCs w:val="20"/>
              </w:rPr>
              <w:t>务</w:t>
            </w:r>
            <w:proofErr w:type="gramEnd"/>
            <w:r w:rsidRPr="008410D4">
              <w:rPr>
                <w:rFonts w:ascii="宋体" w:hAnsi="宋体" w:cs="宋体" w:hint="eastAsia"/>
                <w:kern w:val="0"/>
                <w:sz w:val="20"/>
                <w:szCs w:val="20"/>
              </w:rPr>
              <w:t>数量完成情况；</w:t>
            </w:r>
          </w:p>
        </w:tc>
        <w:tc>
          <w:tcPr>
            <w:tcW w:w="1282"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投标人是否按照招标文件要求数量进行入校服</w:t>
            </w:r>
            <w:proofErr w:type="gramStart"/>
            <w:r w:rsidRPr="008410D4">
              <w:rPr>
                <w:rFonts w:ascii="宋体" w:hAnsi="宋体" w:cs="宋体" w:hint="eastAsia"/>
                <w:kern w:val="0"/>
                <w:sz w:val="20"/>
                <w:szCs w:val="20"/>
              </w:rPr>
              <w:t>务</w:t>
            </w:r>
            <w:proofErr w:type="gramEnd"/>
            <w:r w:rsidRPr="008410D4">
              <w:rPr>
                <w:rFonts w:ascii="宋体" w:hAnsi="宋体" w:cs="宋体" w:hint="eastAsia"/>
                <w:kern w:val="0"/>
                <w:sz w:val="20"/>
                <w:szCs w:val="20"/>
              </w:rPr>
              <w:t>；</w:t>
            </w:r>
          </w:p>
        </w:tc>
        <w:tc>
          <w:tcPr>
            <w:tcW w:w="141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 xml:space="preserve"> 每所学校入校服</w:t>
            </w:r>
            <w:proofErr w:type="gramStart"/>
            <w:r w:rsidRPr="008410D4">
              <w:rPr>
                <w:rFonts w:ascii="宋体" w:hAnsi="宋体" w:cs="宋体" w:hint="eastAsia"/>
                <w:kern w:val="0"/>
                <w:sz w:val="20"/>
                <w:szCs w:val="20"/>
              </w:rPr>
              <w:t>务</w:t>
            </w:r>
            <w:proofErr w:type="gramEnd"/>
            <w:r w:rsidRPr="008410D4">
              <w:rPr>
                <w:rFonts w:ascii="宋体" w:hAnsi="宋体" w:cs="宋体" w:hint="eastAsia"/>
                <w:kern w:val="0"/>
                <w:sz w:val="20"/>
                <w:szCs w:val="20"/>
              </w:rPr>
              <w:t>数量不足，每所扣</w:t>
            </w:r>
            <w:r w:rsidRPr="008410D4">
              <w:rPr>
                <w:rFonts w:ascii="宋体" w:hAnsi="宋体" w:cs="宋体"/>
                <w:kern w:val="0"/>
                <w:sz w:val="20"/>
                <w:szCs w:val="20"/>
              </w:rPr>
              <w:t>0.1分，最多扣10分；；</w:t>
            </w:r>
          </w:p>
        </w:tc>
        <w:tc>
          <w:tcPr>
            <w:tcW w:w="338"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r w:rsidRPr="008410D4">
              <w:rPr>
                <w:rFonts w:ascii="等线" w:eastAsia="等线" w:hAnsi="等线" w:cs="宋体" w:hint="eastAsia"/>
                <w:kern w:val="0"/>
                <w:sz w:val="20"/>
                <w:szCs w:val="20"/>
              </w:rPr>
              <w:t xml:space="preserve">　</w:t>
            </w: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实验中心赛事服务情况</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投标人是否按照招标文件要求提供相对应赛事服务支持</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每个不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人员投入与管理；</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投标人是否按招标文件要求投入符合要求的人员，人员安排是否合理，人员管理是否符合服务的实际需求；</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每个不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服务过程管理；</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投标人提供服务期间，是否按采购人或实际用户单位的各项管理制度执行，如：报备、出入、防疫、安全生产等；</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每个不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1950"/>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5.</w:t>
            </w:r>
            <w:r w:rsidRPr="008410D4">
              <w:rPr>
                <w:rFonts w:ascii="宋体" w:hAnsi="宋体" w:cs="宋体" w:hint="eastAsia"/>
                <w:kern w:val="0"/>
                <w:sz w:val="20"/>
                <w:szCs w:val="20"/>
              </w:rPr>
              <w:t>服务变更管理与服务保障管理。</w:t>
            </w:r>
          </w:p>
        </w:tc>
        <w:tc>
          <w:tcPr>
            <w:tcW w:w="1282"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5.</w:t>
            </w:r>
            <w:r w:rsidRPr="008410D4">
              <w:rPr>
                <w:rFonts w:ascii="宋体" w:hAnsi="宋体" w:cs="宋体" w:hint="eastAsia"/>
                <w:kern w:val="0"/>
                <w:sz w:val="20"/>
                <w:szCs w:val="20"/>
              </w:rPr>
              <w:t>投标人提供服务期间，服务变更是否按采购人的管理流程要求执行，是否有服务保障方案，是否按保障方案执行。</w:t>
            </w:r>
          </w:p>
        </w:tc>
        <w:tc>
          <w:tcPr>
            <w:tcW w:w="1418" w:type="pct"/>
            <w:tcBorders>
              <w:top w:val="nil"/>
              <w:left w:val="nil"/>
              <w:right w:val="single" w:sz="4" w:space="0" w:color="auto"/>
            </w:tcBorders>
            <w:shd w:val="clear" w:color="auto" w:fill="auto"/>
            <w:vAlign w:val="center"/>
          </w:tcPr>
          <w:p w:rsidR="00F215E0" w:rsidRPr="008410D4" w:rsidRDefault="00F215E0" w:rsidP="0051433E">
            <w:pPr>
              <w:rPr>
                <w:rFonts w:ascii="宋体" w:hAnsi="宋体" w:cs="宋体"/>
                <w:kern w:val="0"/>
                <w:sz w:val="20"/>
                <w:szCs w:val="20"/>
              </w:rPr>
            </w:pPr>
            <w:r w:rsidRPr="008410D4">
              <w:rPr>
                <w:rFonts w:ascii="宋体" w:hAnsi="宋体" w:cs="宋体"/>
                <w:kern w:val="0"/>
                <w:sz w:val="20"/>
                <w:szCs w:val="20"/>
              </w:rPr>
              <w:t>5.</w:t>
            </w:r>
            <w:r w:rsidRPr="008410D4">
              <w:rPr>
                <w:rFonts w:ascii="宋体" w:hAnsi="宋体" w:cs="宋体" w:hint="eastAsia"/>
                <w:kern w:val="0"/>
                <w:sz w:val="20"/>
                <w:szCs w:val="20"/>
              </w:rPr>
              <w:t>每个不</w:t>
            </w:r>
            <w:proofErr w:type="gramStart"/>
            <w:r w:rsidRPr="008410D4">
              <w:rPr>
                <w:rFonts w:ascii="宋体" w:hAnsi="宋体" w:cs="宋体" w:hint="eastAsia"/>
                <w:kern w:val="0"/>
                <w:sz w:val="20"/>
                <w:szCs w:val="20"/>
              </w:rPr>
              <w:t>符合项扣</w:t>
            </w:r>
            <w:r w:rsidRPr="008410D4">
              <w:rPr>
                <w:rFonts w:ascii="宋体" w:hAnsi="宋体" w:cs="宋体"/>
                <w:kern w:val="0"/>
                <w:sz w:val="20"/>
                <w:szCs w:val="20"/>
              </w:rPr>
              <w:t>1分</w:t>
            </w:r>
            <w:proofErr w:type="gramEnd"/>
            <w:r w:rsidRPr="008410D4">
              <w:rPr>
                <w:rFonts w:ascii="宋体" w:hAnsi="宋体" w:cs="宋体" w:hint="eastAsia"/>
                <w:kern w:val="0"/>
                <w:sz w:val="20"/>
                <w:szCs w:val="20"/>
              </w:rPr>
              <w:t>，最多扣</w:t>
            </w:r>
            <w:r w:rsidRPr="008410D4">
              <w:rPr>
                <w:rFonts w:ascii="宋体" w:hAnsi="宋体" w:cs="宋体"/>
                <w:kern w:val="0"/>
                <w:sz w:val="20"/>
                <w:szCs w:val="20"/>
              </w:rPr>
              <w:t>5分，不具备服务保障方案扣5分。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3120"/>
        </w:trPr>
        <w:tc>
          <w:tcPr>
            <w:tcW w:w="395" w:type="pc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r w:rsidRPr="008410D4">
              <w:rPr>
                <w:rFonts w:ascii="等线" w:eastAsia="等线" w:hAnsi="等线" w:cs="宋体"/>
                <w:kern w:val="0"/>
                <w:sz w:val="20"/>
                <w:szCs w:val="20"/>
              </w:rPr>
              <w:t>5</w:t>
            </w:r>
          </w:p>
        </w:tc>
        <w:tc>
          <w:tcPr>
            <w:tcW w:w="682" w:type="pc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服务满意度（</w:t>
            </w:r>
            <w:r w:rsidRPr="008410D4">
              <w:rPr>
                <w:rFonts w:ascii="等线" w:eastAsia="等线" w:hAnsi="等线" w:cs="宋体"/>
                <w:kern w:val="0"/>
                <w:sz w:val="20"/>
                <w:szCs w:val="20"/>
              </w:rPr>
              <w:t>10</w:t>
            </w:r>
            <w:r w:rsidRPr="008410D4">
              <w:rPr>
                <w:rFonts w:ascii="宋体" w:hAnsi="宋体" w:cs="宋体" w:hint="eastAsia"/>
                <w:kern w:val="0"/>
                <w:sz w:val="20"/>
                <w:szCs w:val="20"/>
              </w:rPr>
              <w:t>分）</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服务满意度</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服务的管理单位、使用单位及人员对资源、培训、系统、支撑等的满意度评价。</w:t>
            </w:r>
          </w:p>
        </w:tc>
        <w:tc>
          <w:tcPr>
            <w:tcW w:w="141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proofErr w:type="gramStart"/>
            <w:r w:rsidRPr="008410D4">
              <w:rPr>
                <w:rFonts w:ascii="宋体" w:hAnsi="宋体" w:cs="宋体" w:hint="eastAsia"/>
                <w:kern w:val="0"/>
                <w:sz w:val="20"/>
                <w:szCs w:val="20"/>
              </w:rPr>
              <w:t>按评价</w:t>
            </w:r>
            <w:proofErr w:type="gramEnd"/>
            <w:r w:rsidRPr="008410D4">
              <w:rPr>
                <w:rFonts w:ascii="宋体" w:hAnsi="宋体" w:cs="宋体" w:hint="eastAsia"/>
                <w:kern w:val="0"/>
                <w:sz w:val="20"/>
                <w:szCs w:val="20"/>
              </w:rPr>
              <w:t>问卷或有效投诉或相关整改要求等进行评分，评价问卷</w:t>
            </w:r>
            <w:proofErr w:type="gramStart"/>
            <w:r w:rsidRPr="008410D4">
              <w:rPr>
                <w:rFonts w:ascii="宋体" w:hAnsi="宋体" w:cs="宋体" w:hint="eastAsia"/>
                <w:kern w:val="0"/>
                <w:sz w:val="20"/>
                <w:szCs w:val="20"/>
              </w:rPr>
              <w:t>满意度按比例</w:t>
            </w:r>
            <w:proofErr w:type="gramEnd"/>
            <w:r w:rsidRPr="008410D4">
              <w:rPr>
                <w:rFonts w:ascii="宋体" w:hAnsi="宋体" w:cs="宋体" w:hint="eastAsia"/>
                <w:kern w:val="0"/>
                <w:sz w:val="20"/>
                <w:szCs w:val="20"/>
              </w:rPr>
              <w:t>进行评价，每</w:t>
            </w:r>
            <w:r w:rsidRPr="008410D4">
              <w:rPr>
                <w:rFonts w:ascii="等线" w:eastAsia="等线" w:hAnsi="等线" w:cs="宋体"/>
                <w:kern w:val="0"/>
                <w:sz w:val="20"/>
                <w:szCs w:val="20"/>
              </w:rPr>
              <w:t>5%</w:t>
            </w:r>
            <w:r w:rsidRPr="008410D4">
              <w:rPr>
                <w:rFonts w:ascii="宋体" w:hAnsi="宋体" w:cs="宋体" w:hint="eastAsia"/>
                <w:kern w:val="0"/>
                <w:sz w:val="20"/>
                <w:szCs w:val="20"/>
              </w:rPr>
              <w:t>的</w:t>
            </w:r>
            <w:proofErr w:type="gramStart"/>
            <w:r w:rsidRPr="008410D4">
              <w:rPr>
                <w:rFonts w:ascii="宋体" w:hAnsi="宋体" w:cs="宋体" w:hint="eastAsia"/>
                <w:kern w:val="0"/>
                <w:sz w:val="20"/>
                <w:szCs w:val="20"/>
              </w:rPr>
              <w:t>差评扣</w:t>
            </w:r>
            <w:proofErr w:type="gramEnd"/>
            <w:r w:rsidRPr="008410D4">
              <w:rPr>
                <w:rFonts w:ascii="等线" w:eastAsia="等线" w:hAnsi="等线" w:cs="宋体"/>
                <w:kern w:val="0"/>
                <w:sz w:val="20"/>
                <w:szCs w:val="20"/>
              </w:rPr>
              <w:t>1</w:t>
            </w:r>
            <w:r w:rsidRPr="008410D4">
              <w:rPr>
                <w:rFonts w:ascii="宋体" w:hAnsi="宋体" w:cs="宋体" w:hint="eastAsia"/>
                <w:kern w:val="0"/>
                <w:sz w:val="20"/>
                <w:szCs w:val="20"/>
              </w:rPr>
              <w:t>分，最多扣</w:t>
            </w:r>
            <w:r w:rsidRPr="008410D4">
              <w:rPr>
                <w:rFonts w:ascii="等线" w:eastAsia="等线" w:hAnsi="等线" w:cs="宋体"/>
                <w:kern w:val="0"/>
                <w:sz w:val="20"/>
                <w:szCs w:val="20"/>
              </w:rPr>
              <w:t>10</w:t>
            </w:r>
            <w:r w:rsidRPr="008410D4">
              <w:rPr>
                <w:rFonts w:ascii="宋体" w:hAnsi="宋体" w:cs="宋体" w:hint="eastAsia"/>
                <w:kern w:val="0"/>
                <w:sz w:val="20"/>
                <w:szCs w:val="20"/>
              </w:rPr>
              <w:t>分；有效投诉每次扣</w:t>
            </w:r>
            <w:r w:rsidRPr="008410D4">
              <w:rPr>
                <w:rFonts w:ascii="等线" w:eastAsia="等线" w:hAnsi="等线" w:cs="宋体"/>
                <w:kern w:val="0"/>
                <w:sz w:val="20"/>
                <w:szCs w:val="20"/>
              </w:rPr>
              <w:t>2</w:t>
            </w:r>
            <w:r w:rsidRPr="008410D4">
              <w:rPr>
                <w:rFonts w:ascii="宋体" w:hAnsi="宋体" w:cs="宋体" w:hint="eastAsia"/>
                <w:kern w:val="0"/>
                <w:sz w:val="20"/>
                <w:szCs w:val="20"/>
              </w:rPr>
              <w:t>分，最多扣</w:t>
            </w:r>
            <w:r w:rsidRPr="008410D4">
              <w:rPr>
                <w:rFonts w:ascii="等线" w:eastAsia="等线" w:hAnsi="等线" w:cs="宋体"/>
                <w:kern w:val="0"/>
                <w:sz w:val="20"/>
                <w:szCs w:val="20"/>
              </w:rPr>
              <w:t>10</w:t>
            </w:r>
            <w:r w:rsidRPr="008410D4">
              <w:rPr>
                <w:rFonts w:ascii="宋体" w:hAnsi="宋体" w:cs="宋体" w:hint="eastAsia"/>
                <w:kern w:val="0"/>
                <w:sz w:val="20"/>
                <w:szCs w:val="20"/>
              </w:rPr>
              <w:t>分；采购人每次发出整改通知书扣</w:t>
            </w:r>
            <w:r w:rsidRPr="008410D4">
              <w:rPr>
                <w:rFonts w:ascii="等线" w:eastAsia="等线" w:hAnsi="等线" w:cs="宋体"/>
                <w:kern w:val="0"/>
                <w:sz w:val="20"/>
                <w:szCs w:val="20"/>
              </w:rPr>
              <w:t>10</w:t>
            </w:r>
            <w:r w:rsidRPr="008410D4">
              <w:rPr>
                <w:rFonts w:ascii="宋体" w:hAnsi="宋体" w:cs="宋体" w:hint="eastAsia"/>
                <w:kern w:val="0"/>
                <w:sz w:val="20"/>
                <w:szCs w:val="20"/>
              </w:rPr>
              <w:t>分。</w:t>
            </w:r>
          </w:p>
        </w:tc>
        <w:tc>
          <w:tcPr>
            <w:tcW w:w="338" w:type="pc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r w:rsidRPr="008410D4">
              <w:rPr>
                <w:rFonts w:ascii="等线" w:eastAsia="等线" w:hAnsi="等线" w:cs="宋体" w:hint="eastAsia"/>
                <w:kern w:val="0"/>
                <w:sz w:val="20"/>
                <w:szCs w:val="20"/>
              </w:rPr>
              <w:t xml:space="preserve">　</w:t>
            </w:r>
          </w:p>
        </w:tc>
      </w:tr>
      <w:tr w:rsidR="00F215E0" w:rsidRPr="008410D4" w:rsidTr="0051433E">
        <w:trPr>
          <w:trHeight w:val="495"/>
        </w:trPr>
        <w:tc>
          <w:tcPr>
            <w:tcW w:w="395"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jc w:val="center"/>
              <w:rPr>
                <w:rFonts w:ascii="等线" w:eastAsia="等线" w:hAnsi="等线" w:cs="宋体"/>
                <w:kern w:val="0"/>
                <w:sz w:val="20"/>
                <w:szCs w:val="20"/>
              </w:rPr>
            </w:pPr>
            <w:r w:rsidRPr="008410D4">
              <w:rPr>
                <w:rFonts w:ascii="等线" w:eastAsia="等线" w:hAnsi="等线" w:cs="宋体"/>
                <w:kern w:val="0"/>
                <w:sz w:val="20"/>
                <w:szCs w:val="20"/>
              </w:rPr>
              <w:t>6</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hint="eastAsia"/>
                <w:kern w:val="0"/>
                <w:sz w:val="20"/>
                <w:szCs w:val="20"/>
              </w:rPr>
              <w:t>加分项（</w:t>
            </w:r>
            <w:r w:rsidRPr="008410D4">
              <w:rPr>
                <w:rFonts w:ascii="等线" w:eastAsia="等线" w:hAnsi="等线" w:cs="宋体"/>
                <w:kern w:val="0"/>
                <w:sz w:val="20"/>
                <w:szCs w:val="20"/>
              </w:rPr>
              <w:t>20</w:t>
            </w:r>
            <w:r w:rsidRPr="008410D4">
              <w:rPr>
                <w:rFonts w:ascii="宋体" w:hAnsi="宋体" w:cs="宋体" w:hint="eastAsia"/>
                <w:kern w:val="0"/>
                <w:sz w:val="20"/>
                <w:szCs w:val="20"/>
              </w:rPr>
              <w:t>分）</w:t>
            </w: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提供额外且确需的服务；</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投标人是否提供招标文件及合同约定范围外，且确需的服务；</w:t>
            </w:r>
          </w:p>
        </w:tc>
        <w:tc>
          <w:tcPr>
            <w:tcW w:w="1418" w:type="pct"/>
            <w:tcBorders>
              <w:top w:val="single" w:sz="4" w:space="0" w:color="auto"/>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1.</w:t>
            </w:r>
            <w:r w:rsidRPr="008410D4">
              <w:rPr>
                <w:rFonts w:ascii="宋体" w:hAnsi="宋体" w:cs="宋体" w:hint="eastAsia"/>
                <w:kern w:val="0"/>
                <w:sz w:val="20"/>
                <w:szCs w:val="20"/>
              </w:rPr>
              <w:t>每次每项加</w:t>
            </w:r>
            <w:r w:rsidRPr="008410D4">
              <w:rPr>
                <w:rFonts w:ascii="宋体" w:hAnsi="宋体" w:cs="宋体"/>
                <w:kern w:val="0"/>
                <w:sz w:val="20"/>
                <w:szCs w:val="20"/>
              </w:rPr>
              <w:t>1分，最多加5分；</w:t>
            </w:r>
          </w:p>
        </w:tc>
        <w:tc>
          <w:tcPr>
            <w:tcW w:w="338" w:type="pct"/>
            <w:vMerge w:val="restart"/>
            <w:tcBorders>
              <w:top w:val="nil"/>
              <w:left w:val="single" w:sz="4" w:space="0" w:color="auto"/>
              <w:bottom w:val="single" w:sz="4" w:space="0" w:color="auto"/>
              <w:right w:val="single" w:sz="4" w:space="0" w:color="auto"/>
            </w:tcBorders>
            <w:shd w:val="clear" w:color="auto" w:fill="auto"/>
            <w:vAlign w:val="center"/>
          </w:tcPr>
          <w:p w:rsidR="00F215E0" w:rsidRPr="008410D4" w:rsidRDefault="00F215E0" w:rsidP="0051433E">
            <w:pPr>
              <w:widowControl/>
              <w:rPr>
                <w:rFonts w:ascii="等线" w:eastAsia="等线" w:hAnsi="等线" w:cs="宋体"/>
                <w:kern w:val="0"/>
                <w:sz w:val="20"/>
                <w:szCs w:val="20"/>
              </w:rPr>
            </w:pPr>
            <w:r w:rsidRPr="008410D4">
              <w:rPr>
                <w:rFonts w:ascii="等线" w:eastAsia="等线" w:hAnsi="等线" w:cs="宋体" w:hint="eastAsia"/>
                <w:kern w:val="0"/>
                <w:sz w:val="20"/>
                <w:szCs w:val="20"/>
              </w:rPr>
              <w:t xml:space="preserve">　</w:t>
            </w:r>
          </w:p>
        </w:tc>
      </w:tr>
      <w:tr w:rsidR="00F215E0" w:rsidRPr="008410D4" w:rsidTr="0051433E">
        <w:trPr>
          <w:trHeight w:val="49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服务内容优于采购需求；</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投标人提供的服务内容是否优于招标文件及合同约定的需求；</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2.</w:t>
            </w:r>
            <w:r w:rsidRPr="008410D4">
              <w:rPr>
                <w:rFonts w:ascii="宋体" w:hAnsi="宋体" w:cs="宋体" w:hint="eastAsia"/>
                <w:kern w:val="0"/>
                <w:sz w:val="20"/>
                <w:szCs w:val="20"/>
              </w:rPr>
              <w:t>每次每项加</w:t>
            </w:r>
            <w:r w:rsidRPr="008410D4">
              <w:rPr>
                <w:rFonts w:ascii="宋体" w:hAnsi="宋体" w:cs="宋体"/>
                <w:kern w:val="0"/>
                <w:sz w:val="20"/>
                <w:szCs w:val="20"/>
              </w:rPr>
              <w:t>1分，最多加5分；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73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3.服务取得显著教学成果</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3.投标人提供的服务是否取得教学成果</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3.</w:t>
            </w:r>
            <w:r w:rsidRPr="008410D4">
              <w:rPr>
                <w:rFonts w:ascii="宋体" w:hAnsi="宋体" w:cs="宋体" w:hint="eastAsia"/>
                <w:kern w:val="0"/>
                <w:sz w:val="20"/>
                <w:szCs w:val="20"/>
              </w:rPr>
              <w:t>形成</w:t>
            </w:r>
            <w:proofErr w:type="gramStart"/>
            <w:r w:rsidRPr="008410D4">
              <w:rPr>
                <w:rFonts w:ascii="宋体" w:hAnsi="宋体" w:cs="宋体" w:hint="eastAsia"/>
                <w:kern w:val="0"/>
                <w:sz w:val="20"/>
                <w:szCs w:val="20"/>
              </w:rPr>
              <w:t>案例集加</w:t>
            </w:r>
            <w:r w:rsidRPr="008410D4">
              <w:rPr>
                <w:rFonts w:ascii="宋体" w:hAnsi="宋体" w:cs="宋体"/>
                <w:kern w:val="0"/>
                <w:sz w:val="20"/>
                <w:szCs w:val="20"/>
              </w:rPr>
              <w:t>2分</w:t>
            </w:r>
            <w:proofErr w:type="gramEnd"/>
            <w:r w:rsidRPr="008410D4">
              <w:rPr>
                <w:rFonts w:ascii="宋体" w:hAnsi="宋体" w:cs="宋体" w:hint="eastAsia"/>
                <w:kern w:val="0"/>
                <w:sz w:val="20"/>
                <w:szCs w:val="20"/>
              </w:rPr>
              <w:t>，形成书籍出版，加</w:t>
            </w:r>
            <w:r w:rsidRPr="008410D4">
              <w:rPr>
                <w:rFonts w:ascii="宋体" w:hAnsi="宋体" w:cs="宋体"/>
                <w:kern w:val="0"/>
                <w:sz w:val="20"/>
                <w:szCs w:val="20"/>
              </w:rPr>
              <w:t>5分；最多加5分；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r w:rsidR="00F215E0" w:rsidRPr="008410D4" w:rsidTr="0051433E">
        <w:trPr>
          <w:trHeight w:val="975"/>
        </w:trPr>
        <w:tc>
          <w:tcPr>
            <w:tcW w:w="395"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宋体" w:hAnsi="宋体" w:cs="宋体"/>
                <w:kern w:val="0"/>
                <w:sz w:val="20"/>
                <w:szCs w:val="20"/>
              </w:rPr>
            </w:pPr>
          </w:p>
        </w:tc>
        <w:tc>
          <w:tcPr>
            <w:tcW w:w="885"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服务内容获得国家、省部级的奖励。</w:t>
            </w:r>
          </w:p>
        </w:tc>
        <w:tc>
          <w:tcPr>
            <w:tcW w:w="1282"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投标人提供的服务内容是否获得国家、省部级的奖励。</w:t>
            </w:r>
          </w:p>
        </w:tc>
        <w:tc>
          <w:tcPr>
            <w:tcW w:w="1418" w:type="pct"/>
            <w:tcBorders>
              <w:top w:val="nil"/>
              <w:left w:val="nil"/>
              <w:bottom w:val="single" w:sz="4" w:space="0" w:color="auto"/>
              <w:right w:val="single" w:sz="4" w:space="0" w:color="auto"/>
            </w:tcBorders>
            <w:shd w:val="clear" w:color="auto" w:fill="auto"/>
            <w:vAlign w:val="center"/>
          </w:tcPr>
          <w:p w:rsidR="00F215E0" w:rsidRPr="008410D4" w:rsidRDefault="00F215E0" w:rsidP="0051433E">
            <w:pPr>
              <w:widowControl/>
              <w:rPr>
                <w:rFonts w:ascii="宋体" w:hAnsi="宋体" w:cs="宋体"/>
                <w:kern w:val="0"/>
                <w:sz w:val="20"/>
                <w:szCs w:val="20"/>
              </w:rPr>
            </w:pPr>
            <w:r w:rsidRPr="008410D4">
              <w:rPr>
                <w:rFonts w:ascii="宋体" w:hAnsi="宋体" w:cs="宋体"/>
                <w:kern w:val="0"/>
                <w:sz w:val="20"/>
                <w:szCs w:val="20"/>
              </w:rPr>
              <w:t>4.</w:t>
            </w:r>
            <w:r w:rsidRPr="008410D4">
              <w:rPr>
                <w:rFonts w:ascii="宋体" w:hAnsi="宋体" w:cs="宋体" w:hint="eastAsia"/>
                <w:kern w:val="0"/>
                <w:sz w:val="20"/>
                <w:szCs w:val="20"/>
              </w:rPr>
              <w:t>获得省部级奖励每次加</w:t>
            </w:r>
            <w:r w:rsidRPr="008410D4">
              <w:rPr>
                <w:rFonts w:ascii="宋体" w:hAnsi="宋体" w:cs="宋体"/>
                <w:kern w:val="0"/>
                <w:sz w:val="20"/>
                <w:szCs w:val="20"/>
              </w:rPr>
              <w:t>2分，获得国家级奖励每次加5分，最多加5分。</w:t>
            </w:r>
          </w:p>
        </w:tc>
        <w:tc>
          <w:tcPr>
            <w:tcW w:w="338" w:type="pct"/>
            <w:vMerge/>
            <w:tcBorders>
              <w:top w:val="nil"/>
              <w:left w:val="single" w:sz="4" w:space="0" w:color="auto"/>
              <w:bottom w:val="single" w:sz="4" w:space="0" w:color="auto"/>
              <w:right w:val="single" w:sz="4" w:space="0" w:color="auto"/>
            </w:tcBorders>
            <w:vAlign w:val="center"/>
          </w:tcPr>
          <w:p w:rsidR="00F215E0" w:rsidRPr="008410D4" w:rsidRDefault="00F215E0" w:rsidP="0051433E">
            <w:pPr>
              <w:widowControl/>
              <w:jc w:val="left"/>
              <w:rPr>
                <w:rFonts w:ascii="等线" w:eastAsia="等线" w:hAnsi="等线" w:cs="宋体"/>
                <w:kern w:val="0"/>
                <w:sz w:val="20"/>
                <w:szCs w:val="20"/>
              </w:rPr>
            </w:pPr>
          </w:p>
        </w:tc>
      </w:tr>
    </w:tbl>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21" w:name="_Toc117497173"/>
      <w:r w:rsidRPr="008410D4">
        <w:rPr>
          <w:rFonts w:ascii="Times New Roman" w:hAnsi="Times New Roman"/>
          <w:b/>
          <w:color w:val="000000"/>
          <w:sz w:val="22"/>
        </w:rPr>
        <w:t xml:space="preserve">10 </w:t>
      </w:r>
      <w:r w:rsidRPr="008410D4">
        <w:rPr>
          <w:rFonts w:ascii="Times New Roman" w:hAnsi="Times New Roman"/>
          <w:b/>
          <w:color w:val="000000"/>
          <w:sz w:val="22"/>
        </w:rPr>
        <w:t>技术指标要求</w:t>
      </w:r>
      <w:bookmarkEnd w:id="21"/>
    </w:p>
    <w:p w:rsidR="00F215E0" w:rsidRPr="008410D4" w:rsidRDefault="00F215E0" w:rsidP="00F215E0">
      <w:pPr>
        <w:pStyle w:val="4"/>
        <w:adjustRightInd w:val="0"/>
        <w:snapToGrid w:val="0"/>
        <w:spacing w:line="300" w:lineRule="auto"/>
        <w:ind w:firstLineChars="200" w:firstLine="422"/>
        <w:jc w:val="left"/>
        <w:rPr>
          <w:rFonts w:ascii="Times New Roman" w:hAnsi="Times New Roman"/>
          <w:b w:val="0"/>
        </w:rPr>
      </w:pPr>
      <w:bookmarkStart w:id="22" w:name="_Toc117497174"/>
      <w:r w:rsidRPr="008410D4">
        <w:rPr>
          <w:rFonts w:ascii="Times New Roman" w:hAnsi="Times New Roman"/>
          <w:sz w:val="21"/>
        </w:rPr>
        <w:t xml:space="preserve">10.1 </w:t>
      </w:r>
      <w:r w:rsidRPr="008410D4">
        <w:rPr>
          <w:rFonts w:ascii="Times New Roman" w:hAnsi="Times New Roman" w:hint="eastAsia"/>
          <w:sz w:val="21"/>
        </w:rPr>
        <w:t>人工智能与编程教育大平台服务</w:t>
      </w:r>
      <w:bookmarkEnd w:id="22"/>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为师生能在具体教学中实现人工智能与编程教育的培养目标，在区域层面形成一个人工智能与编程教育大平台，为人工智能与编程教育提供全方位、立体化的在线教学资源，包含备授课、体验理解活动设计、实践活动设计、</w:t>
      </w:r>
      <w:r w:rsidRPr="008410D4">
        <w:rPr>
          <w:rFonts w:ascii="Times New Roman" w:hAnsi="Times New Roman" w:hint="eastAsia"/>
          <w:color w:val="000000"/>
          <w:sz w:val="22"/>
        </w:rPr>
        <w:t>AI</w:t>
      </w:r>
      <w:r w:rsidRPr="008410D4">
        <w:rPr>
          <w:rFonts w:ascii="Times New Roman" w:hAnsi="Times New Roman" w:hint="eastAsia"/>
          <w:color w:val="000000"/>
          <w:sz w:val="22"/>
        </w:rPr>
        <w:t>体验、</w:t>
      </w:r>
      <w:r w:rsidRPr="008410D4">
        <w:rPr>
          <w:rFonts w:ascii="Times New Roman" w:hAnsi="Times New Roman" w:hint="eastAsia"/>
          <w:color w:val="000000"/>
          <w:sz w:val="22"/>
        </w:rPr>
        <w:t>AI</w:t>
      </w:r>
      <w:r w:rsidRPr="008410D4">
        <w:rPr>
          <w:rFonts w:ascii="Times New Roman" w:hAnsi="Times New Roman" w:hint="eastAsia"/>
          <w:color w:val="000000"/>
          <w:sz w:val="22"/>
        </w:rPr>
        <w:t>理解、</w:t>
      </w:r>
      <w:r w:rsidRPr="008410D4">
        <w:rPr>
          <w:rFonts w:ascii="Times New Roman" w:hAnsi="Times New Roman" w:hint="eastAsia"/>
          <w:color w:val="000000"/>
          <w:sz w:val="22"/>
        </w:rPr>
        <w:t>AI</w:t>
      </w:r>
      <w:r w:rsidRPr="008410D4">
        <w:rPr>
          <w:rFonts w:ascii="Times New Roman" w:hAnsi="Times New Roman" w:hint="eastAsia"/>
          <w:color w:val="000000"/>
          <w:sz w:val="22"/>
        </w:rPr>
        <w:t>实践、</w:t>
      </w:r>
      <w:r w:rsidRPr="008410D4">
        <w:rPr>
          <w:rFonts w:ascii="Times New Roman" w:hAnsi="Times New Roman" w:hint="eastAsia"/>
          <w:color w:val="000000"/>
          <w:sz w:val="22"/>
        </w:rPr>
        <w:t>AI</w:t>
      </w:r>
      <w:r w:rsidRPr="008410D4">
        <w:rPr>
          <w:rFonts w:ascii="Times New Roman" w:hAnsi="Times New Roman" w:hint="eastAsia"/>
          <w:color w:val="000000"/>
          <w:sz w:val="22"/>
        </w:rPr>
        <w:t>探索、</w:t>
      </w:r>
      <w:r w:rsidRPr="008410D4">
        <w:rPr>
          <w:rFonts w:ascii="Times New Roman" w:hAnsi="Times New Roman" w:hint="eastAsia"/>
          <w:color w:val="000000"/>
          <w:sz w:val="22"/>
        </w:rPr>
        <w:t>AI</w:t>
      </w:r>
      <w:r w:rsidRPr="008410D4">
        <w:rPr>
          <w:rFonts w:ascii="Times New Roman" w:hAnsi="Times New Roman" w:hint="eastAsia"/>
          <w:color w:val="000000"/>
          <w:sz w:val="22"/>
        </w:rPr>
        <w:t>课程、编程系统、</w:t>
      </w:r>
      <w:r w:rsidRPr="008410D4">
        <w:rPr>
          <w:rFonts w:ascii="Times New Roman" w:hAnsi="Times New Roman" w:hint="eastAsia"/>
          <w:color w:val="000000"/>
          <w:sz w:val="22"/>
        </w:rPr>
        <w:t>AI</w:t>
      </w:r>
      <w:r w:rsidRPr="008410D4">
        <w:rPr>
          <w:rFonts w:ascii="Times New Roman" w:hAnsi="Times New Roman" w:hint="eastAsia"/>
          <w:color w:val="000000"/>
          <w:sz w:val="22"/>
        </w:rPr>
        <w:t>基础服务、</w:t>
      </w:r>
      <w:r w:rsidRPr="008410D4">
        <w:rPr>
          <w:rFonts w:ascii="Times New Roman" w:hAnsi="Times New Roman" w:hint="eastAsia"/>
          <w:color w:val="000000"/>
          <w:sz w:val="22"/>
        </w:rPr>
        <w:t>AI</w:t>
      </w:r>
      <w:r w:rsidRPr="008410D4">
        <w:rPr>
          <w:rFonts w:ascii="Times New Roman" w:hAnsi="Times New Roman" w:hint="eastAsia"/>
          <w:color w:val="000000"/>
          <w:sz w:val="22"/>
        </w:rPr>
        <w:t>能力等完整贯穿教师教、学生学的全过程。教师团队可以通过人工智能与编程教育大平台进行协同备课，积累教学课例，分享更新和完善教师团队人工智能和编程教育知识。学生可以在人工智能与编程教育大平台体验并实践人工智能相关项目，平台把人工智能技术、课程与实验以集中式、场景式、渗透</w:t>
      </w:r>
      <w:proofErr w:type="gramStart"/>
      <w:r w:rsidRPr="008410D4">
        <w:rPr>
          <w:rFonts w:ascii="Times New Roman" w:hAnsi="Times New Roman" w:hint="eastAsia"/>
          <w:color w:val="000000"/>
          <w:sz w:val="22"/>
        </w:rPr>
        <w:t>式方式</w:t>
      </w:r>
      <w:proofErr w:type="gramEnd"/>
      <w:r w:rsidRPr="008410D4">
        <w:rPr>
          <w:rFonts w:ascii="Times New Roman" w:hAnsi="Times New Roman" w:hint="eastAsia"/>
          <w:color w:val="000000"/>
          <w:sz w:val="22"/>
        </w:rPr>
        <w:t>展现，让学生在体验人工智能的同时增强对人工智能的感悟。</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探索人工智能教学与评价模式，通过真实记录教师和学生在平台上的过程性和结果性的行为数据、成果数据，经过数据建模和聚合查询，为教育管理者呈现不同维度的数据报表，使其很方便的了解各学校师生的应用成效。</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10.1</w:t>
      </w:r>
      <w:r w:rsidRPr="008410D4">
        <w:rPr>
          <w:rFonts w:ascii="Times New Roman" w:hAnsi="Times New Roman"/>
          <w:b/>
          <w:color w:val="000000"/>
          <w:sz w:val="22"/>
        </w:rPr>
        <w:t xml:space="preserve">.1 </w:t>
      </w:r>
      <w:r w:rsidRPr="008410D4">
        <w:rPr>
          <w:rFonts w:ascii="Times New Roman" w:hAnsi="Times New Roman" w:hint="eastAsia"/>
          <w:b/>
          <w:color w:val="000000"/>
          <w:sz w:val="22"/>
        </w:rPr>
        <w:t>基础服务要求</w:t>
      </w: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1</w:t>
      </w:r>
      <w:r w:rsidRPr="008410D4">
        <w:rPr>
          <w:rFonts w:ascii="Times New Roman" w:hAnsi="Times New Roman" w:hint="eastAsia"/>
          <w:b/>
          <w:sz w:val="22"/>
        </w:rPr>
        <w:t>）人工智能与编程教育大平台基础平台要求</w:t>
      </w: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部署方式</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平台部署在浦东新区教育云上，为浦东新区师生提供人工智能教学服务；</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AI</w:t>
      </w:r>
      <w:r w:rsidRPr="008410D4">
        <w:rPr>
          <w:rFonts w:ascii="Times New Roman" w:hAnsi="Times New Roman" w:hint="eastAsia"/>
          <w:color w:val="000000"/>
          <w:sz w:val="22"/>
        </w:rPr>
        <w:t>能力服务要保持服务期内的常态化更新，可以调用公共能力平台。</w:t>
      </w: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安全性</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供应商针对人工智能与编程教育大平台的教学系统和编程系统提供软件评测报告、安全测试报告；并在项目交付后配合甲方完成按照公安部门的相关规定完成信息安全等级保护，要求信息安全等级保护达到相应信息安全等级保护。</w:t>
      </w: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数据支撑</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hint="eastAsia"/>
          <w:color w:val="000000"/>
          <w:sz w:val="22"/>
        </w:rPr>
        <w:t>平台满足与</w:t>
      </w:r>
      <w:proofErr w:type="gramStart"/>
      <w:r w:rsidRPr="008410D4">
        <w:rPr>
          <w:rFonts w:ascii="Times New Roman" w:hAnsi="Times New Roman" w:hint="eastAsia"/>
          <w:color w:val="000000"/>
          <w:sz w:val="22"/>
        </w:rPr>
        <w:t>区数字</w:t>
      </w:r>
      <w:proofErr w:type="gramEnd"/>
      <w:r w:rsidRPr="008410D4">
        <w:rPr>
          <w:rFonts w:ascii="Times New Roman" w:hAnsi="Times New Roman" w:hint="eastAsia"/>
          <w:color w:val="000000"/>
          <w:sz w:val="22"/>
        </w:rPr>
        <w:t>基座的对接，支持师生过程性数据和结果性数据的采集和写入。</w:t>
      </w: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2</w:t>
      </w:r>
      <w:r w:rsidRPr="008410D4">
        <w:rPr>
          <w:rFonts w:ascii="Times New Roman" w:hAnsi="Times New Roman" w:hint="eastAsia"/>
          <w:b/>
          <w:sz w:val="22"/>
        </w:rPr>
        <w:t>）人工智能与编程教育大平台课程资源服务要求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平台针对</w:t>
      </w:r>
      <w:proofErr w:type="gramStart"/>
      <w:r w:rsidRPr="008410D4">
        <w:rPr>
          <w:rFonts w:ascii="Times New Roman" w:hAnsi="Times New Roman" w:hint="eastAsia"/>
          <w:color w:val="000000"/>
          <w:sz w:val="22"/>
        </w:rPr>
        <w:t>不</w:t>
      </w:r>
      <w:proofErr w:type="gramEnd"/>
      <w:r w:rsidRPr="008410D4">
        <w:rPr>
          <w:rFonts w:ascii="Times New Roman" w:hAnsi="Times New Roman" w:hint="eastAsia"/>
          <w:color w:val="000000"/>
          <w:sz w:val="22"/>
        </w:rPr>
        <w:t>同学段提供不同类型的人工智能与编程课程服务，包括小学基础课程、小学进阶课程、初中基础课程、初中进阶课程，并根据专家意见和一线师生意见不断更新优化，形成具有浦东新区特色的人工智能与编程课程体系；</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平台提供课程授课的相关资源以满足教学开展，包括：教学课件、教学设计等；</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课程资源按照国家有关中小学相关课程标准及要求通过采购人严格的内容审核，不得违反国家相关法律法规，无意识形态和侵犯版权问题。</w:t>
      </w:r>
    </w:p>
    <w:p w:rsidR="00F215E0" w:rsidRPr="008410D4" w:rsidRDefault="00F215E0" w:rsidP="00F215E0">
      <w:pPr>
        <w:adjustRightInd w:val="0"/>
        <w:snapToGrid w:val="0"/>
        <w:spacing w:line="300" w:lineRule="auto"/>
        <w:ind w:leftChars="86" w:left="181"/>
        <w:rPr>
          <w:rFonts w:ascii="Times New Roman" w:hAnsi="Times New Roman"/>
          <w:sz w:val="22"/>
        </w:rPr>
      </w:pPr>
      <w:r w:rsidRPr="008410D4">
        <w:rPr>
          <w:rFonts w:ascii="Times New Roman" w:hAnsi="Times New Roman" w:hint="eastAsia"/>
          <w:b/>
          <w:sz w:val="22"/>
        </w:rPr>
        <w:t>（</w:t>
      </w:r>
      <w:r w:rsidRPr="008410D4">
        <w:rPr>
          <w:rFonts w:ascii="Times New Roman" w:hAnsi="Times New Roman" w:hint="eastAsia"/>
          <w:b/>
          <w:sz w:val="22"/>
        </w:rPr>
        <w:t>3</w:t>
      </w:r>
      <w:r w:rsidRPr="008410D4">
        <w:rPr>
          <w:rFonts w:ascii="Times New Roman" w:hAnsi="Times New Roman" w:hint="eastAsia"/>
          <w:b/>
          <w:sz w:val="22"/>
        </w:rPr>
        <w:t>）人工智能与编程教育大平台基础服务要求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面向浦东新区所有小学和初中学校进行服务，服务内容包括但不限于：</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lastRenderedPageBreak/>
        <w:t>服务期限为</w:t>
      </w:r>
      <w:r w:rsidRPr="008410D4">
        <w:rPr>
          <w:rFonts w:ascii="Times New Roman" w:hAnsi="Times New Roman" w:hint="eastAsia"/>
          <w:color w:val="000000"/>
          <w:sz w:val="22"/>
        </w:rPr>
        <w:t>5</w:t>
      </w:r>
      <w:r w:rsidRPr="008410D4">
        <w:rPr>
          <w:rFonts w:ascii="Times New Roman" w:hAnsi="Times New Roman" w:hint="eastAsia"/>
          <w:color w:val="000000"/>
          <w:sz w:val="22"/>
        </w:rPr>
        <w:t>年；</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根据学校需求开通师生账号，并进行技术支持服务；</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提供区级集中培训，前三年每半年至少组织</w:t>
      </w:r>
      <w:r w:rsidRPr="008410D4">
        <w:rPr>
          <w:rFonts w:ascii="Times New Roman" w:hAnsi="Times New Roman"/>
          <w:color w:val="000000"/>
          <w:sz w:val="22"/>
        </w:rPr>
        <w:t>2</w:t>
      </w:r>
      <w:r w:rsidRPr="008410D4">
        <w:rPr>
          <w:rFonts w:ascii="Times New Roman" w:hAnsi="Times New Roman" w:hint="eastAsia"/>
          <w:color w:val="000000"/>
          <w:sz w:val="22"/>
        </w:rPr>
        <w:t>次集中培训，后两年每半年至少</w:t>
      </w:r>
      <w:r w:rsidRPr="008410D4">
        <w:rPr>
          <w:rFonts w:ascii="Times New Roman" w:hAnsi="Times New Roman"/>
          <w:color w:val="000000"/>
          <w:sz w:val="22"/>
        </w:rPr>
        <w:t>1</w:t>
      </w:r>
      <w:r w:rsidRPr="008410D4">
        <w:rPr>
          <w:rFonts w:ascii="Times New Roman" w:hAnsi="Times New Roman" w:hint="eastAsia"/>
          <w:color w:val="000000"/>
          <w:sz w:val="22"/>
        </w:rPr>
        <w:t>次集中培训；</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服务期内，平台版本同步更新为最新版本；</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平台使用范围不限于</w:t>
      </w:r>
      <w:r w:rsidRPr="008410D4">
        <w:rPr>
          <w:rFonts w:ascii="Times New Roman" w:hAnsi="Times New Roman" w:hint="eastAsia"/>
          <w:color w:val="000000"/>
          <w:sz w:val="22"/>
        </w:rPr>
        <w:t>100</w:t>
      </w:r>
      <w:r w:rsidRPr="008410D4">
        <w:rPr>
          <w:rFonts w:ascii="Times New Roman" w:hAnsi="Times New Roman" w:hint="eastAsia"/>
          <w:color w:val="000000"/>
          <w:sz w:val="22"/>
        </w:rPr>
        <w:t>所实验校，其余学校可按需进行申请试用。</w:t>
      </w:r>
    </w:p>
    <w:p w:rsidR="00F215E0" w:rsidRPr="008410D4" w:rsidRDefault="00F215E0" w:rsidP="00F215E0">
      <w:pPr>
        <w:adjustRightInd w:val="0"/>
        <w:snapToGrid w:val="0"/>
        <w:spacing w:line="300" w:lineRule="auto"/>
        <w:ind w:firstLineChars="200" w:firstLine="440"/>
        <w:rPr>
          <w:rFonts w:ascii="Times New Roman" w:hAnsi="Times New Roman"/>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10.1</w:t>
      </w:r>
      <w:r w:rsidRPr="008410D4">
        <w:rPr>
          <w:rFonts w:ascii="Times New Roman" w:hAnsi="Times New Roman"/>
          <w:b/>
          <w:color w:val="000000"/>
          <w:sz w:val="22"/>
        </w:rPr>
        <w:t xml:space="preserve">.2 </w:t>
      </w:r>
      <w:r w:rsidRPr="008410D4">
        <w:rPr>
          <w:rFonts w:ascii="Times New Roman" w:hAnsi="Times New Roman" w:hint="eastAsia"/>
          <w:b/>
          <w:color w:val="000000"/>
          <w:sz w:val="22"/>
        </w:rPr>
        <w:t>具体服务内容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731"/>
      </w:tblGrid>
      <w:tr w:rsidR="00F215E0" w:rsidRPr="008410D4" w:rsidTr="0051433E">
        <w:tc>
          <w:tcPr>
            <w:tcW w:w="2330" w:type="dxa"/>
            <w:vAlign w:val="center"/>
          </w:tcPr>
          <w:p w:rsidR="00F215E0" w:rsidRPr="008410D4" w:rsidRDefault="00F215E0" w:rsidP="0051433E">
            <w:pPr>
              <w:ind w:firstLine="368"/>
              <w:jc w:val="center"/>
              <w:rPr>
                <w:rFonts w:eastAsiaTheme="minorEastAsia"/>
                <w:b/>
              </w:rPr>
            </w:pPr>
            <w:r w:rsidRPr="008410D4">
              <w:rPr>
                <w:rFonts w:hint="eastAsia"/>
                <w:b/>
              </w:rPr>
              <w:t>子平台名称</w:t>
            </w:r>
          </w:p>
        </w:tc>
        <w:tc>
          <w:tcPr>
            <w:tcW w:w="6731" w:type="dxa"/>
            <w:vAlign w:val="center"/>
          </w:tcPr>
          <w:p w:rsidR="00F215E0" w:rsidRPr="008410D4" w:rsidRDefault="00F215E0" w:rsidP="0051433E">
            <w:pPr>
              <w:ind w:firstLine="368"/>
              <w:jc w:val="center"/>
              <w:rPr>
                <w:rFonts w:eastAsiaTheme="minorEastAsia"/>
                <w:b/>
              </w:rPr>
            </w:pPr>
            <w:r w:rsidRPr="008410D4">
              <w:rPr>
                <w:rFonts w:hint="eastAsia"/>
                <w:b/>
              </w:rPr>
              <w:t>具体</w:t>
            </w:r>
            <w:r w:rsidRPr="008410D4">
              <w:rPr>
                <w:rFonts w:eastAsiaTheme="minorEastAsia" w:hint="eastAsia"/>
                <w:b/>
              </w:rPr>
              <w:t>内容</w:t>
            </w:r>
          </w:p>
        </w:tc>
      </w:tr>
      <w:tr w:rsidR="00F215E0" w:rsidRPr="008410D4" w:rsidTr="0051433E">
        <w:tc>
          <w:tcPr>
            <w:tcW w:w="2330" w:type="dxa"/>
            <w:vAlign w:val="center"/>
          </w:tcPr>
          <w:p w:rsidR="00F215E0" w:rsidRPr="008410D4" w:rsidRDefault="00F215E0" w:rsidP="0051433E">
            <w:pPr>
              <w:snapToGrid w:val="0"/>
              <w:ind w:firstLine="387"/>
              <w:jc w:val="center"/>
              <w:rPr>
                <w:rFonts w:eastAsiaTheme="minorEastAsia"/>
                <w:sz w:val="22"/>
              </w:rPr>
            </w:pPr>
            <w:r w:rsidRPr="008410D4">
              <w:rPr>
                <w:rFonts w:eastAsiaTheme="minorEastAsia" w:hint="eastAsia"/>
                <w:sz w:val="22"/>
              </w:rPr>
              <w:t>第一部分：人工智能教与</w:t>
            </w:r>
            <w:proofErr w:type="gramStart"/>
            <w:r w:rsidRPr="008410D4">
              <w:rPr>
                <w:rFonts w:eastAsiaTheme="minorEastAsia" w:hint="eastAsia"/>
                <w:sz w:val="22"/>
              </w:rPr>
              <w:t>学系统</w:t>
            </w:r>
            <w:proofErr w:type="gramEnd"/>
            <w:r w:rsidRPr="008410D4">
              <w:rPr>
                <w:rFonts w:eastAsiaTheme="minorEastAsia" w:hint="eastAsia"/>
                <w:sz w:val="22"/>
              </w:rPr>
              <w:t>服务</w:t>
            </w:r>
          </w:p>
        </w:tc>
        <w:tc>
          <w:tcPr>
            <w:tcW w:w="6731" w:type="dxa"/>
            <w:vAlign w:val="center"/>
          </w:tcPr>
          <w:p w:rsidR="00F215E0" w:rsidRPr="008410D4" w:rsidRDefault="00F215E0" w:rsidP="0051433E">
            <w:pPr>
              <w:snapToGrid w:val="0"/>
              <w:ind w:firstLine="387"/>
              <w:rPr>
                <w:rFonts w:eastAsiaTheme="minorEastAsia"/>
                <w:sz w:val="22"/>
              </w:rPr>
            </w:pPr>
            <w:r w:rsidRPr="008410D4">
              <w:rPr>
                <w:rFonts w:eastAsiaTheme="minorEastAsia" w:hint="eastAsia"/>
                <w:sz w:val="22"/>
              </w:rPr>
              <w:t>支持教师、学生常态化课前、课中、课后的教学闭环，保障人工智能线上线下教学的顺利实施。支持教师完成标准资源备课、个性化教学活动设计，支持学生按照体验、理解、实验三阶梯的学习流程，并能在课后完成自主学习和拓展探索。</w:t>
            </w:r>
          </w:p>
        </w:tc>
      </w:tr>
      <w:tr w:rsidR="00F215E0" w:rsidRPr="008410D4" w:rsidTr="0051433E">
        <w:tc>
          <w:tcPr>
            <w:tcW w:w="2330" w:type="dxa"/>
            <w:vAlign w:val="center"/>
          </w:tcPr>
          <w:p w:rsidR="00F215E0" w:rsidRPr="008410D4" w:rsidRDefault="00F215E0" w:rsidP="0051433E">
            <w:pPr>
              <w:snapToGrid w:val="0"/>
              <w:ind w:firstLine="387"/>
              <w:jc w:val="center"/>
              <w:rPr>
                <w:rFonts w:eastAsiaTheme="minorEastAsia"/>
                <w:sz w:val="22"/>
              </w:rPr>
            </w:pPr>
            <w:r w:rsidRPr="008410D4">
              <w:rPr>
                <w:rFonts w:eastAsiaTheme="minorEastAsia" w:hint="eastAsia"/>
                <w:sz w:val="22"/>
              </w:rPr>
              <w:t>第二部分：课程资源服务</w:t>
            </w:r>
          </w:p>
        </w:tc>
        <w:tc>
          <w:tcPr>
            <w:tcW w:w="6731" w:type="dxa"/>
            <w:vAlign w:val="center"/>
          </w:tcPr>
          <w:p w:rsidR="00F215E0" w:rsidRPr="008410D4" w:rsidRDefault="00F215E0" w:rsidP="0051433E">
            <w:pPr>
              <w:snapToGrid w:val="0"/>
              <w:ind w:firstLine="387"/>
              <w:rPr>
                <w:rFonts w:eastAsiaTheme="minorEastAsia"/>
                <w:sz w:val="22"/>
              </w:rPr>
            </w:pPr>
            <w:r w:rsidRPr="008410D4">
              <w:rPr>
                <w:rFonts w:eastAsiaTheme="minorEastAsia" w:hint="eastAsia"/>
                <w:sz w:val="22"/>
              </w:rPr>
              <w:t>采购浦东新区小学基础</w:t>
            </w:r>
            <w:r w:rsidRPr="008410D4">
              <w:rPr>
                <w:rFonts w:eastAsiaTheme="minorEastAsia" w:hint="eastAsia"/>
                <w:sz w:val="22"/>
              </w:rPr>
              <w:t>1</w:t>
            </w:r>
            <w:r w:rsidRPr="008410D4">
              <w:rPr>
                <w:rFonts w:eastAsiaTheme="minorEastAsia"/>
                <w:sz w:val="22"/>
              </w:rPr>
              <w:t>6</w:t>
            </w:r>
            <w:r w:rsidRPr="008410D4">
              <w:rPr>
                <w:rFonts w:eastAsiaTheme="minorEastAsia"/>
                <w:sz w:val="22"/>
              </w:rPr>
              <w:t>课时</w:t>
            </w:r>
            <w:r w:rsidRPr="008410D4">
              <w:rPr>
                <w:rFonts w:eastAsiaTheme="minorEastAsia" w:hint="eastAsia"/>
                <w:sz w:val="22"/>
              </w:rPr>
              <w:t>、小学进阶</w:t>
            </w:r>
            <w:r w:rsidRPr="008410D4">
              <w:rPr>
                <w:rFonts w:eastAsiaTheme="minorEastAsia" w:hint="eastAsia"/>
                <w:sz w:val="22"/>
              </w:rPr>
              <w:t>1</w:t>
            </w:r>
            <w:r w:rsidRPr="008410D4">
              <w:rPr>
                <w:rFonts w:eastAsiaTheme="minorEastAsia"/>
                <w:sz w:val="22"/>
              </w:rPr>
              <w:t>6</w:t>
            </w:r>
            <w:r w:rsidRPr="008410D4">
              <w:rPr>
                <w:rFonts w:eastAsiaTheme="minorEastAsia"/>
                <w:sz w:val="22"/>
              </w:rPr>
              <w:t>课时、</w:t>
            </w:r>
            <w:r w:rsidRPr="008410D4">
              <w:rPr>
                <w:rFonts w:eastAsiaTheme="minorEastAsia" w:hint="eastAsia"/>
                <w:sz w:val="22"/>
              </w:rPr>
              <w:t>初中基础</w:t>
            </w:r>
            <w:r w:rsidRPr="008410D4">
              <w:rPr>
                <w:rFonts w:eastAsiaTheme="minorEastAsia" w:hint="eastAsia"/>
                <w:sz w:val="22"/>
              </w:rPr>
              <w:t>1</w:t>
            </w:r>
            <w:r w:rsidRPr="008410D4">
              <w:rPr>
                <w:rFonts w:eastAsiaTheme="minorEastAsia"/>
                <w:sz w:val="22"/>
              </w:rPr>
              <w:t>6</w:t>
            </w:r>
            <w:r w:rsidRPr="008410D4">
              <w:rPr>
                <w:rFonts w:eastAsiaTheme="minorEastAsia"/>
                <w:sz w:val="22"/>
              </w:rPr>
              <w:t>课时、初中进阶</w:t>
            </w:r>
            <w:r w:rsidRPr="008410D4">
              <w:rPr>
                <w:rFonts w:eastAsiaTheme="minorEastAsia" w:hint="eastAsia"/>
                <w:sz w:val="22"/>
              </w:rPr>
              <w:t>1</w:t>
            </w:r>
            <w:r w:rsidRPr="008410D4">
              <w:rPr>
                <w:rFonts w:eastAsiaTheme="minorEastAsia"/>
                <w:sz w:val="22"/>
              </w:rPr>
              <w:t>6</w:t>
            </w:r>
            <w:r w:rsidRPr="008410D4">
              <w:rPr>
                <w:rFonts w:eastAsiaTheme="minorEastAsia"/>
                <w:sz w:val="22"/>
              </w:rPr>
              <w:t>课时共计</w:t>
            </w:r>
            <w:r w:rsidRPr="008410D4">
              <w:rPr>
                <w:rFonts w:eastAsiaTheme="minorEastAsia" w:hint="eastAsia"/>
                <w:sz w:val="22"/>
              </w:rPr>
              <w:t>6</w:t>
            </w:r>
            <w:r w:rsidRPr="008410D4">
              <w:rPr>
                <w:rFonts w:eastAsiaTheme="minorEastAsia"/>
                <w:sz w:val="22"/>
              </w:rPr>
              <w:t>4</w:t>
            </w:r>
            <w:r w:rsidRPr="008410D4">
              <w:rPr>
                <w:rFonts w:eastAsiaTheme="minorEastAsia"/>
                <w:sz w:val="22"/>
              </w:rPr>
              <w:t>课时的教学（含实验）资源配套服务，满足全区师生教学、实验与实践活动需要</w:t>
            </w:r>
            <w:r w:rsidRPr="008410D4">
              <w:rPr>
                <w:rFonts w:eastAsiaTheme="minorEastAsia" w:hint="eastAsia"/>
                <w:sz w:val="22"/>
              </w:rPr>
              <w:t>；实验中心课程详见实验中心模块。</w:t>
            </w:r>
          </w:p>
        </w:tc>
      </w:tr>
      <w:tr w:rsidR="00F215E0" w:rsidRPr="008410D4" w:rsidTr="0051433E">
        <w:tc>
          <w:tcPr>
            <w:tcW w:w="2330" w:type="dxa"/>
            <w:vAlign w:val="center"/>
          </w:tcPr>
          <w:p w:rsidR="00F215E0" w:rsidRPr="008410D4" w:rsidRDefault="00F215E0" w:rsidP="0051433E">
            <w:pPr>
              <w:snapToGrid w:val="0"/>
              <w:ind w:firstLine="387"/>
              <w:jc w:val="center"/>
              <w:rPr>
                <w:rFonts w:eastAsiaTheme="minorEastAsia"/>
                <w:sz w:val="22"/>
              </w:rPr>
            </w:pPr>
            <w:r w:rsidRPr="008410D4">
              <w:rPr>
                <w:rFonts w:eastAsiaTheme="minorEastAsia" w:hint="eastAsia"/>
                <w:sz w:val="22"/>
              </w:rPr>
              <w:t>第三部分：编程系统服务</w:t>
            </w:r>
          </w:p>
        </w:tc>
        <w:tc>
          <w:tcPr>
            <w:tcW w:w="6731" w:type="dxa"/>
            <w:vAlign w:val="center"/>
          </w:tcPr>
          <w:p w:rsidR="00F215E0" w:rsidRPr="008410D4" w:rsidRDefault="00F215E0" w:rsidP="0051433E">
            <w:pPr>
              <w:snapToGrid w:val="0"/>
              <w:ind w:firstLine="387"/>
              <w:rPr>
                <w:rFonts w:eastAsiaTheme="minorEastAsia"/>
                <w:sz w:val="22"/>
              </w:rPr>
            </w:pPr>
            <w:r w:rsidRPr="008410D4">
              <w:rPr>
                <w:rFonts w:eastAsiaTheme="minorEastAsia" w:hint="eastAsia"/>
                <w:sz w:val="22"/>
              </w:rPr>
              <w:t>支持图形化编程工具、</w:t>
            </w:r>
            <w:r w:rsidRPr="008410D4">
              <w:rPr>
                <w:rFonts w:eastAsiaTheme="minorEastAsia"/>
                <w:sz w:val="22"/>
              </w:rPr>
              <w:t>Python</w:t>
            </w:r>
            <w:r w:rsidRPr="008410D4">
              <w:rPr>
                <w:rFonts w:eastAsiaTheme="minorEastAsia"/>
                <w:sz w:val="22"/>
              </w:rPr>
              <w:t>编程工具</w:t>
            </w:r>
            <w:r w:rsidRPr="008410D4">
              <w:rPr>
                <w:rFonts w:eastAsiaTheme="minorEastAsia" w:hint="eastAsia"/>
                <w:sz w:val="22"/>
              </w:rPr>
              <w:t>，并支持</w:t>
            </w:r>
            <w:r w:rsidRPr="008410D4">
              <w:rPr>
                <w:rFonts w:eastAsiaTheme="minorEastAsia"/>
                <w:sz w:val="22"/>
              </w:rPr>
              <w:t>图形化一键转换</w:t>
            </w:r>
            <w:r w:rsidRPr="008410D4">
              <w:rPr>
                <w:rFonts w:eastAsiaTheme="minorEastAsia"/>
                <w:sz w:val="22"/>
              </w:rPr>
              <w:t>Python</w:t>
            </w:r>
            <w:r w:rsidRPr="008410D4">
              <w:rPr>
                <w:rFonts w:eastAsiaTheme="minorEastAsia" w:hint="eastAsia"/>
                <w:sz w:val="22"/>
              </w:rPr>
              <w:t>等服务功能。支持基于人工智能进课堂的教学需求，为中小学生提供机器学习、语音交互、文字识别、图像识别等模型训练，支持学生在线完成建立模型→添加数据集→学习训练→结果验证的全过程实操，具象化的理解人工智能各项技术的原理和过程。支持直接通过</w:t>
            </w:r>
            <w:r w:rsidRPr="008410D4">
              <w:rPr>
                <w:rFonts w:eastAsiaTheme="minorEastAsia"/>
                <w:sz w:val="22"/>
              </w:rPr>
              <w:t>Python</w:t>
            </w:r>
            <w:r w:rsidRPr="008410D4">
              <w:rPr>
                <w:rFonts w:eastAsiaTheme="minorEastAsia"/>
                <w:sz w:val="22"/>
              </w:rPr>
              <w:t>代码编程将</w:t>
            </w:r>
            <w:r w:rsidRPr="008410D4">
              <w:rPr>
                <w:rFonts w:eastAsiaTheme="minorEastAsia" w:hint="eastAsia"/>
                <w:sz w:val="22"/>
              </w:rPr>
              <w:t>自住训练的模型一键应用到程序中，支持语音识别、文字处理等多类人工智能学习的要求。</w:t>
            </w:r>
          </w:p>
        </w:tc>
      </w:tr>
      <w:tr w:rsidR="00F215E0" w:rsidRPr="008410D4" w:rsidTr="0051433E">
        <w:tc>
          <w:tcPr>
            <w:tcW w:w="2330" w:type="dxa"/>
            <w:vAlign w:val="center"/>
          </w:tcPr>
          <w:p w:rsidR="00F215E0" w:rsidRPr="008410D4" w:rsidRDefault="00F215E0" w:rsidP="0051433E">
            <w:pPr>
              <w:snapToGrid w:val="0"/>
              <w:ind w:firstLine="387"/>
              <w:jc w:val="center"/>
              <w:rPr>
                <w:rFonts w:eastAsiaTheme="minorEastAsia"/>
                <w:sz w:val="22"/>
              </w:rPr>
            </w:pPr>
            <w:r w:rsidRPr="008410D4">
              <w:rPr>
                <w:rFonts w:eastAsiaTheme="minorEastAsia" w:hint="eastAsia"/>
                <w:sz w:val="22"/>
              </w:rPr>
              <w:t>第四部分：基础支撑系统服务</w:t>
            </w:r>
          </w:p>
        </w:tc>
        <w:tc>
          <w:tcPr>
            <w:tcW w:w="6731" w:type="dxa"/>
            <w:vAlign w:val="center"/>
          </w:tcPr>
          <w:p w:rsidR="00F215E0" w:rsidRPr="008410D4" w:rsidRDefault="00F215E0" w:rsidP="0051433E">
            <w:pPr>
              <w:snapToGrid w:val="0"/>
              <w:ind w:firstLine="387"/>
              <w:rPr>
                <w:rFonts w:eastAsiaTheme="minorEastAsia"/>
                <w:sz w:val="22"/>
              </w:rPr>
            </w:pPr>
            <w:r w:rsidRPr="008410D4">
              <w:rPr>
                <w:rFonts w:eastAsiaTheme="minorEastAsia" w:hint="eastAsia"/>
                <w:sz w:val="22"/>
              </w:rPr>
              <w:t>为人工智能教与</w:t>
            </w:r>
            <w:proofErr w:type="gramStart"/>
            <w:r w:rsidRPr="008410D4">
              <w:rPr>
                <w:rFonts w:eastAsiaTheme="minorEastAsia" w:hint="eastAsia"/>
                <w:sz w:val="22"/>
              </w:rPr>
              <w:t>学系统</w:t>
            </w:r>
            <w:proofErr w:type="gramEnd"/>
            <w:r w:rsidRPr="008410D4">
              <w:rPr>
                <w:rFonts w:eastAsiaTheme="minorEastAsia" w:hint="eastAsia"/>
                <w:sz w:val="22"/>
              </w:rPr>
              <w:t>与编程系统提供系统、资源、实验整合管理；业务支撑管理；数据处理可视化服务。</w:t>
            </w:r>
            <w:r w:rsidRPr="008410D4">
              <w:rPr>
                <w:rFonts w:hint="eastAsia"/>
                <w:sz w:val="22"/>
              </w:rPr>
              <w:t>数据来源覆盖课堂教学、实验使用、编程练习、平台总体以满足教育管理者对区域人工智能教育教学推广统筹、管理、决策的需求</w:t>
            </w:r>
          </w:p>
        </w:tc>
      </w:tr>
      <w:tr w:rsidR="00F215E0" w:rsidRPr="008410D4" w:rsidTr="0051433E">
        <w:tc>
          <w:tcPr>
            <w:tcW w:w="2330" w:type="dxa"/>
            <w:vAlign w:val="center"/>
          </w:tcPr>
          <w:p w:rsidR="00F215E0" w:rsidRPr="008410D4" w:rsidRDefault="00F215E0" w:rsidP="0051433E">
            <w:pPr>
              <w:snapToGrid w:val="0"/>
              <w:ind w:firstLine="387"/>
              <w:jc w:val="center"/>
              <w:rPr>
                <w:rFonts w:eastAsiaTheme="minorEastAsia"/>
                <w:sz w:val="22"/>
              </w:rPr>
            </w:pPr>
            <w:r w:rsidRPr="008410D4">
              <w:rPr>
                <w:rFonts w:eastAsiaTheme="minorEastAsia" w:hint="eastAsia"/>
                <w:sz w:val="22"/>
              </w:rPr>
              <w:t>第五部分：</w:t>
            </w:r>
            <w:r w:rsidRPr="008410D4">
              <w:rPr>
                <w:rFonts w:eastAsiaTheme="minorEastAsia" w:hint="eastAsia"/>
                <w:sz w:val="22"/>
              </w:rPr>
              <w:t>AI</w:t>
            </w:r>
            <w:r w:rsidRPr="008410D4">
              <w:rPr>
                <w:rFonts w:eastAsiaTheme="minorEastAsia" w:hint="eastAsia"/>
                <w:sz w:val="22"/>
              </w:rPr>
              <w:t>能力服务</w:t>
            </w:r>
          </w:p>
        </w:tc>
        <w:tc>
          <w:tcPr>
            <w:tcW w:w="6731" w:type="dxa"/>
            <w:vAlign w:val="center"/>
          </w:tcPr>
          <w:p w:rsidR="00F215E0" w:rsidRPr="008410D4" w:rsidRDefault="00F215E0" w:rsidP="0051433E">
            <w:pPr>
              <w:snapToGrid w:val="0"/>
              <w:ind w:firstLine="387"/>
              <w:rPr>
                <w:rFonts w:eastAsiaTheme="minorEastAsia"/>
                <w:sz w:val="22"/>
              </w:rPr>
            </w:pPr>
            <w:r w:rsidRPr="008410D4">
              <w:rPr>
                <w:rFonts w:eastAsiaTheme="minorEastAsia" w:hint="eastAsia"/>
                <w:sz w:val="22"/>
              </w:rPr>
              <w:t>调用</w:t>
            </w:r>
            <w:r w:rsidRPr="008410D4">
              <w:rPr>
                <w:rFonts w:eastAsiaTheme="minorEastAsia"/>
                <w:sz w:val="22"/>
              </w:rPr>
              <w:t>AI</w:t>
            </w:r>
            <w:r w:rsidRPr="008410D4">
              <w:rPr>
                <w:rFonts w:eastAsiaTheme="minorEastAsia"/>
                <w:sz w:val="22"/>
              </w:rPr>
              <w:t>算法能力服务平台（列入科技部</w:t>
            </w:r>
            <w:r w:rsidRPr="008410D4">
              <w:rPr>
                <w:rFonts w:eastAsiaTheme="minorEastAsia" w:hint="eastAsia"/>
                <w:sz w:val="22"/>
              </w:rPr>
              <w:t>新一代人工智能开放创新平台</w:t>
            </w:r>
            <w:r w:rsidRPr="008410D4">
              <w:rPr>
                <w:rFonts w:eastAsiaTheme="minorEastAsia"/>
                <w:sz w:val="22"/>
              </w:rPr>
              <w:t>）</w:t>
            </w:r>
            <w:r w:rsidRPr="008410D4">
              <w:rPr>
                <w:rFonts w:eastAsiaTheme="minorEastAsia" w:hint="eastAsia"/>
                <w:sz w:val="22"/>
              </w:rPr>
              <w:t>为浦东新区人工智能与编程教育大平台提供基于智能语音、智能图像和机器学习的基础</w:t>
            </w:r>
            <w:r w:rsidRPr="008410D4">
              <w:rPr>
                <w:rFonts w:eastAsiaTheme="minorEastAsia"/>
                <w:sz w:val="22"/>
              </w:rPr>
              <w:t>AI</w:t>
            </w:r>
            <w:r w:rsidRPr="008410D4">
              <w:rPr>
                <w:rFonts w:eastAsiaTheme="minorEastAsia"/>
                <w:sz w:val="22"/>
              </w:rPr>
              <w:t>能力模型服务，通过丰富的</w:t>
            </w:r>
            <w:r w:rsidRPr="008410D4">
              <w:rPr>
                <w:rFonts w:eastAsiaTheme="minorEastAsia"/>
                <w:sz w:val="22"/>
              </w:rPr>
              <w:t>API</w:t>
            </w:r>
            <w:r w:rsidRPr="008410D4">
              <w:rPr>
                <w:rFonts w:eastAsiaTheme="minorEastAsia"/>
                <w:sz w:val="22"/>
              </w:rPr>
              <w:t>和</w:t>
            </w:r>
            <w:r w:rsidRPr="008410D4">
              <w:rPr>
                <w:rFonts w:eastAsiaTheme="minorEastAsia"/>
                <w:sz w:val="22"/>
              </w:rPr>
              <w:t>SDK</w:t>
            </w:r>
            <w:r w:rsidRPr="008410D4">
              <w:rPr>
                <w:rFonts w:eastAsiaTheme="minorEastAsia" w:hint="eastAsia"/>
                <w:sz w:val="22"/>
              </w:rPr>
              <w:t>引擎调用接口实现师生人工智能教学和实践应用场景对基础算法模型的学习需求。</w:t>
            </w:r>
          </w:p>
        </w:tc>
      </w:tr>
    </w:tbl>
    <w:p w:rsidR="00F215E0" w:rsidRPr="008410D4" w:rsidRDefault="00F215E0" w:rsidP="00F215E0">
      <w:pPr>
        <w:adjustRightInd w:val="0"/>
        <w:snapToGrid w:val="0"/>
        <w:spacing w:line="300" w:lineRule="auto"/>
        <w:rPr>
          <w:rFonts w:ascii="Times New Roman" w:hAnsi="Times New Roman"/>
          <w:b/>
          <w:color w:val="000000" w:themeColor="text1"/>
          <w:sz w:val="22"/>
          <w:u w:val="single"/>
        </w:rPr>
      </w:pPr>
    </w:p>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w:t>
      </w:r>
      <w:r w:rsidRPr="008410D4">
        <w:rPr>
          <w:rFonts w:ascii="Times New Roman" w:hAnsi="Times New Roman" w:hint="eastAsia"/>
          <w:b/>
          <w:color w:val="000000" w:themeColor="text1"/>
          <w:sz w:val="22"/>
          <w:u w:val="single"/>
        </w:rPr>
        <w:t>下列所有具体服务内容说明</w:t>
      </w:r>
      <w:r w:rsidRPr="008410D4">
        <w:rPr>
          <w:rFonts w:ascii="Times New Roman" w:hAnsi="Times New Roman"/>
          <w:b/>
          <w:color w:val="000000" w:themeColor="text1"/>
          <w:sz w:val="22"/>
          <w:u w:val="single"/>
        </w:rPr>
        <w:t>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1</w:t>
      </w:r>
      <w:r w:rsidRPr="008410D4">
        <w:rPr>
          <w:rFonts w:ascii="Times New Roman" w:hAnsi="Times New Roman" w:hint="eastAsia"/>
          <w:b/>
          <w:sz w:val="22"/>
        </w:rPr>
        <w:t>）人工智能教与</w:t>
      </w:r>
      <w:proofErr w:type="gramStart"/>
      <w:r w:rsidRPr="008410D4">
        <w:rPr>
          <w:rFonts w:ascii="Times New Roman" w:hAnsi="Times New Roman" w:hint="eastAsia"/>
          <w:b/>
          <w:sz w:val="22"/>
        </w:rPr>
        <w:t>学系统</w:t>
      </w:r>
      <w:proofErr w:type="gramEnd"/>
      <w:r w:rsidRPr="008410D4">
        <w:rPr>
          <w:rFonts w:ascii="Times New Roman" w:hAnsi="Times New Roman" w:hint="eastAsia"/>
          <w:b/>
          <w:sz w:val="22"/>
        </w:rPr>
        <w:t>服务</w:t>
      </w:r>
    </w:p>
    <w:p w:rsidR="00F215E0" w:rsidRPr="008410D4" w:rsidRDefault="00F215E0" w:rsidP="00F215E0">
      <w:pPr>
        <w:ind w:firstLine="420"/>
        <w:rPr>
          <w:rFonts w:ascii="宋体" w:hAnsi="宋体"/>
          <w:sz w:val="22"/>
        </w:rPr>
      </w:pPr>
      <w:r w:rsidRPr="008410D4">
        <w:rPr>
          <w:rFonts w:ascii="宋体" w:hAnsi="宋体" w:hint="eastAsia"/>
          <w:sz w:val="22"/>
        </w:rPr>
        <w:t>人工智能教与</w:t>
      </w:r>
      <w:proofErr w:type="gramStart"/>
      <w:r w:rsidRPr="008410D4">
        <w:rPr>
          <w:rFonts w:ascii="宋体" w:hAnsi="宋体" w:hint="eastAsia"/>
          <w:sz w:val="22"/>
        </w:rPr>
        <w:t>学系统</w:t>
      </w:r>
      <w:proofErr w:type="gramEnd"/>
      <w:r w:rsidRPr="008410D4">
        <w:rPr>
          <w:rFonts w:ascii="宋体" w:hAnsi="宋体" w:hint="eastAsia"/>
          <w:sz w:val="22"/>
        </w:rPr>
        <w:t>服务满足教师、学生常态化课前、课中、课后的教学闭环，保障人工智能线上线下教学的顺利实施。支持教师完成标准资源备课、个性化教学活动设计，支持学生按照体验、理解、实验三阶梯的学习流程，并能在课后完成自主学习和拓展探索。</w:t>
      </w:r>
    </w:p>
    <w:p w:rsidR="00F215E0" w:rsidRPr="008410D4" w:rsidRDefault="00F215E0" w:rsidP="00F215E0">
      <w:pPr>
        <w:ind w:firstLine="420"/>
        <w:rPr>
          <w:rFonts w:ascii="Times New Roman" w:hAnsi="Times New Roman"/>
          <w:sz w:val="22"/>
        </w:rPr>
      </w:pPr>
      <w:r w:rsidRPr="008410D4">
        <w:rPr>
          <w:rFonts w:ascii="宋体" w:hAnsi="宋体" w:hint="eastAsia"/>
          <w:sz w:val="22"/>
        </w:rPr>
        <w:t>结合游戏化学习的高效率和趣味性,设计并开发出基于计算思维的游戏化学习系统。通过对人工智能知识点的游戏化设计与实现,在增加学习活动趣味性的同时,使学生理解计算思维的基本原理和知识体系,培养其计算思维能力。</w:t>
      </w:r>
      <w:r w:rsidRPr="008410D4">
        <w:rPr>
          <w:rFonts w:ascii="Times New Roman" w:hAnsi="Times New Roman" w:hint="eastAsia"/>
          <w:sz w:val="22"/>
        </w:rPr>
        <w:t>基于游戏化学习过程进行数据埋点，按照用户要求对学生进行计算思维行为数据采集，测评学生计算思维发展情况。计算思维测评通过平台完成，</w:t>
      </w:r>
      <w:r w:rsidRPr="008410D4">
        <w:rPr>
          <w:rFonts w:ascii="Times New Roman" w:hAnsi="Times New Roman" w:hint="eastAsia"/>
          <w:sz w:val="22"/>
        </w:rPr>
        <w:lastRenderedPageBreak/>
        <w:t>按照用户需求形成相应的测评指标体系，测评的数据来源来自人工智能教学与编程平台</w:t>
      </w:r>
    </w:p>
    <w:p w:rsidR="00F215E0" w:rsidRPr="008410D4" w:rsidRDefault="00F215E0" w:rsidP="00F215E0">
      <w:pPr>
        <w:ind w:firstLine="420"/>
        <w:rPr>
          <w:rFonts w:ascii="宋体" w:hAnsi="宋体"/>
          <w:sz w:val="22"/>
        </w:rPr>
      </w:pPr>
      <w:r w:rsidRPr="008410D4">
        <w:rPr>
          <w:rFonts w:ascii="宋体" w:hAnsi="宋体" w:hint="eastAsia"/>
          <w:sz w:val="22"/>
        </w:rPr>
        <w:t>系统满足以下性能指标：</w:t>
      </w:r>
    </w:p>
    <w:p w:rsidR="00F215E0" w:rsidRPr="008410D4" w:rsidRDefault="00F215E0" w:rsidP="00F215E0">
      <w:pPr>
        <w:ind w:firstLine="420"/>
        <w:rPr>
          <w:rFonts w:ascii="宋体" w:hAnsi="宋体"/>
          <w:sz w:val="22"/>
        </w:rPr>
      </w:pPr>
      <w:r w:rsidRPr="008410D4">
        <w:rPr>
          <w:rFonts w:ascii="宋体" w:hAnsi="宋体" w:hint="eastAsia"/>
          <w:sz w:val="22"/>
        </w:rPr>
        <w:t>·</w:t>
      </w:r>
      <w:r w:rsidRPr="008410D4">
        <w:rPr>
          <w:rFonts w:ascii="宋体" w:hAnsi="宋体" w:hint="eastAsia"/>
          <w:sz w:val="22"/>
        </w:rPr>
        <w:tab/>
        <w:t>系统可靠性方面应能够连续7×24小时不间断工作，平均故障时间不超过8.76小时，出现故障应能及时报警，软件系统应具备手动恢复措施，平均手工恢复时间少于3小时，以便在发生错误时能够快速地恢复正常运行。</w:t>
      </w:r>
    </w:p>
    <w:p w:rsidR="00F215E0" w:rsidRPr="008410D4" w:rsidRDefault="00F215E0" w:rsidP="00F215E0">
      <w:pPr>
        <w:ind w:firstLine="420"/>
        <w:rPr>
          <w:rFonts w:ascii="宋体" w:hAnsi="宋体"/>
          <w:sz w:val="22"/>
        </w:rPr>
      </w:pPr>
      <w:r w:rsidRPr="008410D4">
        <w:rPr>
          <w:rFonts w:ascii="宋体" w:hAnsi="宋体" w:hint="eastAsia"/>
          <w:sz w:val="22"/>
        </w:rPr>
        <w:t>·</w:t>
      </w:r>
      <w:r w:rsidRPr="008410D4">
        <w:rPr>
          <w:rFonts w:ascii="宋体" w:hAnsi="宋体" w:hint="eastAsia"/>
          <w:sz w:val="22"/>
        </w:rPr>
        <w:tab/>
        <w:t>系统应有较好的兼容性，满足向下兼容的要求，软件版本易于升级，且在升级的过程中不影响系统的性能与运行。</w:t>
      </w:r>
    </w:p>
    <w:p w:rsidR="00F215E0" w:rsidRPr="008410D4" w:rsidRDefault="00F215E0" w:rsidP="00F215E0">
      <w:pPr>
        <w:ind w:firstLine="420"/>
        <w:rPr>
          <w:rFonts w:ascii="宋体" w:hAnsi="宋体"/>
          <w:sz w:val="22"/>
        </w:rPr>
      </w:pPr>
      <w:r w:rsidRPr="008410D4">
        <w:rPr>
          <w:rFonts w:ascii="宋体" w:hAnsi="宋体" w:hint="eastAsia"/>
          <w:sz w:val="22"/>
        </w:rPr>
        <w:t>·</w:t>
      </w:r>
      <w:r w:rsidRPr="008410D4">
        <w:rPr>
          <w:rFonts w:ascii="宋体" w:hAnsi="宋体" w:hint="eastAsia"/>
          <w:sz w:val="22"/>
        </w:rPr>
        <w:tab/>
        <w:t>采用负载均衡策略,系统可承受高并发用户的访问，并且随着用户量的增长可以通过简单增加硬件设备完成负载的配置，接口类初始设计并发容量800，AI实验与训练类初试设计并发容量10。</w:t>
      </w:r>
    </w:p>
    <w:p w:rsidR="00F215E0" w:rsidRPr="008410D4" w:rsidRDefault="00F215E0" w:rsidP="00F215E0">
      <w:pPr>
        <w:ind w:firstLine="420"/>
        <w:rPr>
          <w:rFonts w:ascii="宋体" w:hAnsi="宋体"/>
          <w:sz w:val="22"/>
        </w:rPr>
      </w:pPr>
      <w:r w:rsidRPr="008410D4">
        <w:rPr>
          <w:rFonts w:ascii="宋体" w:hAnsi="宋体" w:hint="eastAsia"/>
          <w:sz w:val="22"/>
        </w:rPr>
        <w:t>· 常规数据查询响应时间＜1s。</w:t>
      </w:r>
    </w:p>
    <w:p w:rsidR="00F215E0" w:rsidRPr="008410D4" w:rsidRDefault="00F215E0" w:rsidP="00F215E0">
      <w:pPr>
        <w:ind w:firstLine="420"/>
        <w:rPr>
          <w:rFonts w:ascii="宋体" w:hAnsi="宋体"/>
          <w:sz w:val="22"/>
        </w:rPr>
      </w:pPr>
      <w:r w:rsidRPr="008410D4">
        <w:rPr>
          <w:rFonts w:ascii="宋体" w:hAnsi="宋体" w:hint="eastAsia"/>
          <w:sz w:val="22"/>
        </w:rPr>
        <w:t>· 模糊查询响应时间＜3s。</w:t>
      </w:r>
    </w:p>
    <w:p w:rsidR="00F215E0" w:rsidRPr="008410D4" w:rsidRDefault="00F215E0" w:rsidP="00F215E0">
      <w:pPr>
        <w:ind w:firstLine="420"/>
        <w:rPr>
          <w:rFonts w:ascii="宋体" w:hAnsi="宋体"/>
          <w:sz w:val="22"/>
        </w:rPr>
      </w:pPr>
      <w:r w:rsidRPr="008410D4">
        <w:rPr>
          <w:rFonts w:ascii="宋体" w:hAnsi="宋体" w:hint="eastAsia"/>
          <w:sz w:val="22"/>
        </w:rPr>
        <w:t>· 90%界面切换响应时间≤3s,其余≤7s。</w:t>
      </w:r>
    </w:p>
    <w:p w:rsidR="00F215E0" w:rsidRPr="008410D4" w:rsidRDefault="00F215E0" w:rsidP="00F215E0">
      <w:pPr>
        <w:ind w:firstLine="420"/>
        <w:rPr>
          <w:rFonts w:ascii="宋体" w:hAnsi="宋体"/>
          <w:sz w:val="22"/>
        </w:rPr>
      </w:pPr>
      <w:r w:rsidRPr="008410D4">
        <w:rPr>
          <w:rFonts w:ascii="宋体" w:hAnsi="宋体" w:hint="eastAsia"/>
          <w:sz w:val="22"/>
        </w:rPr>
        <w:t xml:space="preserve">· </w:t>
      </w:r>
      <w:proofErr w:type="gramStart"/>
      <w:r w:rsidRPr="008410D4">
        <w:rPr>
          <w:rFonts w:ascii="宋体" w:hAnsi="宋体" w:hint="eastAsia"/>
          <w:sz w:val="22"/>
        </w:rPr>
        <w:t>在线热</w:t>
      </w:r>
      <w:proofErr w:type="gramEnd"/>
      <w:r w:rsidRPr="008410D4">
        <w:rPr>
          <w:rFonts w:ascii="宋体" w:hAnsi="宋体" w:hint="eastAsia"/>
          <w:sz w:val="22"/>
        </w:rPr>
        <w:t>备用双机自动切换及功能恢复的时间＜5分钟。</w:t>
      </w:r>
    </w:p>
    <w:p w:rsidR="00F215E0" w:rsidRPr="008410D4" w:rsidRDefault="00F215E0" w:rsidP="00F215E0">
      <w:pPr>
        <w:ind w:firstLine="420"/>
        <w:rPr>
          <w:rFonts w:ascii="宋体" w:hAnsi="宋体"/>
          <w:sz w:val="22"/>
        </w:rPr>
      </w:pPr>
      <w:r w:rsidRPr="008410D4">
        <w:rPr>
          <w:rFonts w:ascii="宋体" w:hAnsi="宋体" w:hint="eastAsia"/>
          <w:sz w:val="22"/>
        </w:rPr>
        <w:t>· 主站年可用率≥99.9%。</w:t>
      </w:r>
    </w:p>
    <w:p w:rsidR="00F215E0" w:rsidRPr="008410D4" w:rsidRDefault="00F215E0" w:rsidP="00F215E0">
      <w:pPr>
        <w:ind w:firstLine="420"/>
        <w:rPr>
          <w:rFonts w:ascii="宋体" w:hAnsi="宋体"/>
          <w:sz w:val="22"/>
        </w:rPr>
      </w:pPr>
      <w:r w:rsidRPr="008410D4">
        <w:rPr>
          <w:rFonts w:ascii="宋体" w:hAnsi="宋体" w:hint="eastAsia"/>
          <w:sz w:val="22"/>
        </w:rPr>
        <w:t>·主站各类设备的平均无故障时间（</w:t>
      </w:r>
      <w:r w:rsidRPr="008410D4">
        <w:rPr>
          <w:rFonts w:ascii="宋体" w:hAnsi="宋体"/>
          <w:sz w:val="22"/>
        </w:rPr>
        <w:t>MTBF</w:t>
      </w:r>
      <w:r w:rsidRPr="008410D4">
        <w:rPr>
          <w:rFonts w:ascii="宋体" w:hAnsi="宋体" w:hint="eastAsia"/>
          <w:sz w:val="22"/>
        </w:rPr>
        <w:t>）≥</w:t>
      </w:r>
      <w:r w:rsidRPr="008410D4">
        <w:rPr>
          <w:rFonts w:ascii="宋体" w:hAnsi="宋体"/>
          <w:sz w:val="22"/>
        </w:rPr>
        <w:t>4´10</w:t>
      </w:r>
      <w:r w:rsidRPr="008410D4">
        <w:rPr>
          <w:rFonts w:ascii="微软雅黑" w:eastAsia="微软雅黑" w:hAnsi="微软雅黑" w:cs="微软雅黑" w:hint="eastAsia"/>
          <w:sz w:val="22"/>
        </w:rPr>
        <w:t>⁴</w:t>
      </w:r>
      <w:r w:rsidRPr="008410D4">
        <w:rPr>
          <w:rFonts w:ascii="宋体" w:hAnsi="宋体"/>
          <w:sz w:val="22"/>
        </w:rPr>
        <w:t>h</w:t>
      </w:r>
      <w:r w:rsidRPr="008410D4">
        <w:rPr>
          <w:rFonts w:ascii="宋体" w:hAnsi="宋体" w:hint="eastAsia"/>
          <w:sz w:val="22"/>
        </w:rPr>
        <w:t>小时。</w:t>
      </w:r>
    </w:p>
    <w:p w:rsidR="00F215E0" w:rsidRPr="008410D4" w:rsidRDefault="00F215E0" w:rsidP="00F215E0">
      <w:pPr>
        <w:ind w:firstLine="420"/>
        <w:rPr>
          <w:rFonts w:ascii="宋体" w:hAnsi="宋体"/>
          <w:sz w:val="22"/>
        </w:rPr>
      </w:pPr>
      <w:r w:rsidRPr="008410D4">
        <w:rPr>
          <w:rFonts w:ascii="宋体" w:hAnsi="宋体" w:hint="eastAsia"/>
          <w:sz w:val="22"/>
        </w:rPr>
        <w:t>· 系统故障恢复时间≤3h。</w:t>
      </w:r>
    </w:p>
    <w:p w:rsidR="00F215E0" w:rsidRPr="008410D4" w:rsidRDefault="00F215E0" w:rsidP="00F215E0">
      <w:pPr>
        <w:ind w:firstLine="420"/>
        <w:rPr>
          <w:rFonts w:ascii="宋体" w:hAnsi="宋体"/>
          <w:sz w:val="22"/>
        </w:rPr>
      </w:pPr>
      <w:r w:rsidRPr="008410D4">
        <w:rPr>
          <w:rFonts w:ascii="宋体" w:hAnsi="宋体" w:hint="eastAsia"/>
          <w:sz w:val="22"/>
        </w:rPr>
        <w:t>·</w:t>
      </w:r>
      <w:r w:rsidRPr="008410D4">
        <w:rPr>
          <w:rFonts w:ascii="宋体" w:hAnsi="宋体" w:hint="eastAsia"/>
          <w:sz w:val="22"/>
        </w:rPr>
        <w:tab/>
        <w:t>由于偶发性故障而发生自动热启动的平均次数应＜1次/3600h。</w:t>
      </w:r>
    </w:p>
    <w:p w:rsidR="00F215E0" w:rsidRPr="008410D4" w:rsidRDefault="00F215E0" w:rsidP="00F215E0">
      <w:pPr>
        <w:ind w:firstLine="420"/>
        <w:rPr>
          <w:rFonts w:ascii="Times New Roman" w:hAnsi="Times New Roman"/>
          <w:sz w:val="22"/>
        </w:rPr>
      </w:pPr>
      <w:r w:rsidRPr="008410D4">
        <w:rPr>
          <w:rFonts w:ascii="宋体" w:hAnsi="宋体" w:hint="eastAsia"/>
          <w:sz w:val="22"/>
        </w:rPr>
        <w:t>本系统将分别为小学和初中学校提供人工智能课程教研、授课、学习等相关服务。</w:t>
      </w:r>
    </w:p>
    <w:p w:rsidR="00F215E0" w:rsidRPr="008410D4" w:rsidRDefault="00F215E0" w:rsidP="00F215E0">
      <w:pPr>
        <w:adjustRightInd w:val="0"/>
        <w:snapToGrid w:val="0"/>
        <w:spacing w:line="300" w:lineRule="auto"/>
        <w:rPr>
          <w:rFonts w:ascii="Times New Roman" w:hAnsi="Times New Roman"/>
          <w:sz w:val="22"/>
        </w:rPr>
      </w:pPr>
      <w:r w:rsidRPr="008410D4">
        <w:rPr>
          <w:rFonts w:ascii="Times New Roman" w:hAnsi="Times New Roman" w:hint="eastAsia"/>
          <w:sz w:val="22"/>
        </w:rPr>
        <w:t>服务功能要求如下表：</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6"/>
        <w:gridCol w:w="6361"/>
        <w:gridCol w:w="730"/>
      </w:tblGrid>
      <w:tr w:rsidR="00F215E0" w:rsidRPr="008410D4" w:rsidTr="0051433E">
        <w:trPr>
          <w:trHeight w:val="474"/>
        </w:trPr>
        <w:tc>
          <w:tcPr>
            <w:tcW w:w="383"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序号</w:t>
            </w:r>
          </w:p>
        </w:tc>
        <w:tc>
          <w:tcPr>
            <w:tcW w:w="782"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服务模块</w:t>
            </w:r>
          </w:p>
        </w:tc>
        <w:tc>
          <w:tcPr>
            <w:tcW w:w="3440"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具体服务要求</w:t>
            </w:r>
          </w:p>
        </w:tc>
        <w:tc>
          <w:tcPr>
            <w:tcW w:w="395"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备注</w:t>
            </w:r>
          </w:p>
        </w:tc>
      </w:tr>
      <w:tr w:rsidR="00F215E0" w:rsidRPr="008410D4" w:rsidTr="0051433E">
        <w:trPr>
          <w:trHeight w:val="595"/>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备授课</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投标人提供教师备授课资源上传、资源预览、资源下载、资源检索等服务。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）资源上传：支持文档类文件、图片类文件、视频类文件，支持用户可对上传文件进行播放浏览；</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）资源预览：支持文档类文件与视频类文件在线预览；</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）资源下载：包含教案、课件的访问和下载；</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）资源检索：支持关键词检索。</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t>2</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体验理解活动服务</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投标人提供个人资源管理、个人成果管理、体验理解活动管理、体验理解活动开展、体验理解活动交流服务、体验理解活动评价服务。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）个人资源管理：支持上传、下载管理个人资源；</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）个人成果管理：支持师生端查看编程成果，成果可按时间倒序的方式排列；</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）体验理解活动管理：支持新建课程，课程信息编辑（包括课程名称、课时数、课程简介等）；编辑体验理解活动内容：支持、编程活动名称及活动要求；</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）体验理解活动开展：支持编程成果的保存和分享功能；</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5</w:t>
            </w:r>
            <w:r w:rsidRPr="008410D4">
              <w:rPr>
                <w:rFonts w:ascii="Times New Roman" w:hAnsi="Times New Roman"/>
                <w:sz w:val="22"/>
              </w:rPr>
              <w:t>）体验理解活动交流展示：支持教师端查看所带班级学生提交的活动内容；</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6</w:t>
            </w:r>
            <w:r w:rsidRPr="008410D4">
              <w:rPr>
                <w:rFonts w:ascii="Times New Roman" w:hAnsi="Times New Roman"/>
                <w:sz w:val="22"/>
              </w:rPr>
              <w:t>）体验理解活动评价：支持教师端对所带班级学生提交的活动内容结果评价和文字性评价。</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t>3</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实践活动服</w:t>
            </w:r>
            <w:r w:rsidRPr="008410D4">
              <w:rPr>
                <w:rFonts w:ascii="Times New Roman" w:hAnsi="Times New Roman"/>
                <w:sz w:val="22"/>
              </w:rPr>
              <w:lastRenderedPageBreak/>
              <w:t>务</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lastRenderedPageBreak/>
              <w:t>1.</w:t>
            </w:r>
            <w:r w:rsidRPr="008410D4">
              <w:rPr>
                <w:rFonts w:ascii="Times New Roman" w:hAnsi="Times New Roman"/>
                <w:sz w:val="22"/>
              </w:rPr>
              <w:t>投标人提供项目管理、项目创建、实践活动设计发布、班级情</w:t>
            </w:r>
            <w:r w:rsidRPr="008410D4">
              <w:rPr>
                <w:rFonts w:ascii="Times New Roman" w:hAnsi="Times New Roman"/>
                <w:sz w:val="22"/>
              </w:rPr>
              <w:lastRenderedPageBreak/>
              <w:t>况管理、项目评价反思的服务。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）项目管理：支持点击查看项目详情内容，包括创建时添加的说明文本等；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）主动创建活动：支持教师</w:t>
            </w:r>
            <w:proofErr w:type="gramStart"/>
            <w:r w:rsidRPr="008410D4">
              <w:rPr>
                <w:rFonts w:ascii="Times New Roman" w:hAnsi="Times New Roman"/>
                <w:sz w:val="22"/>
              </w:rPr>
              <w:t>端创建</w:t>
            </w:r>
            <w:proofErr w:type="gramEnd"/>
            <w:r w:rsidRPr="008410D4">
              <w:rPr>
                <w:rFonts w:ascii="Times New Roman" w:hAnsi="Times New Roman"/>
                <w:sz w:val="22"/>
              </w:rPr>
              <w:t>项目后填写信息、添加情境说明文字及附件、添加任务拆解步骤及附件，选择添加正向项目模式或逆向探究模式模板；</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）实践活动设计发布：支持快速发布项目、创建项目小组、查看项目详情；</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）班级情况管理：支持教师查看班级中学生参与项目的完成度；</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5</w:t>
            </w:r>
            <w:r w:rsidRPr="008410D4">
              <w:rPr>
                <w:rFonts w:ascii="Times New Roman" w:hAnsi="Times New Roman"/>
                <w:sz w:val="22"/>
              </w:rPr>
              <w:t>）项目评价服务：支持教师查看、评价。</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lastRenderedPageBreak/>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lastRenderedPageBreak/>
              <w:t>4</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体验</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投标人提供智能语音、计算机视觉、自然语言处理、人工智能应用等主题，合计不少于</w:t>
            </w:r>
            <w:r w:rsidRPr="008410D4">
              <w:rPr>
                <w:rFonts w:ascii="Times New Roman" w:hAnsi="Times New Roman"/>
                <w:sz w:val="22"/>
              </w:rPr>
              <w:t>30</w:t>
            </w:r>
            <w:r w:rsidRPr="008410D4">
              <w:rPr>
                <w:rFonts w:ascii="Times New Roman" w:hAnsi="Times New Roman"/>
                <w:sz w:val="22"/>
              </w:rPr>
              <w:t>个视频，包含以下主题。</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）智能语音：包含语音合成、语音识别、声纹识别、语音评测、语音唤醒等；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）计算机视觉：包含图像识别、人脸检测、文字识别等；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）自然语言处理：包含中文分词、机器翻译等；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）人工智能应用：包含不少于</w:t>
            </w:r>
            <w:r w:rsidRPr="008410D4">
              <w:rPr>
                <w:rFonts w:ascii="Times New Roman" w:hAnsi="Times New Roman"/>
                <w:sz w:val="22"/>
              </w:rPr>
              <w:t>4</w:t>
            </w:r>
            <w:r w:rsidRPr="008410D4">
              <w:rPr>
                <w:rFonts w:ascii="Times New Roman" w:hAnsi="Times New Roman"/>
                <w:sz w:val="22"/>
              </w:rPr>
              <w:t>类的人工智能应用体验等。</w:t>
            </w:r>
          </w:p>
          <w:p w:rsidR="00F215E0" w:rsidRPr="008410D4" w:rsidRDefault="00F215E0" w:rsidP="0051433E">
            <w:pPr>
              <w:rPr>
                <w:rFonts w:ascii="Times New Roman" w:hAnsi="Times New Roman"/>
                <w:sz w:val="22"/>
              </w:rPr>
            </w:pPr>
            <w:r w:rsidRPr="008410D4">
              <w:rPr>
                <w:rFonts w:ascii="Times New Roman" w:hAnsi="Times New Roman"/>
                <w:sz w:val="22"/>
              </w:rPr>
              <w:t>2.</w:t>
            </w:r>
            <w:r w:rsidRPr="008410D4">
              <w:rPr>
                <w:rFonts w:ascii="Times New Roman" w:hAnsi="Times New Roman"/>
                <w:sz w:val="22"/>
              </w:rPr>
              <w:t>投标人提供</w:t>
            </w:r>
            <w:r w:rsidRPr="008410D4">
              <w:rPr>
                <w:rFonts w:ascii="Times New Roman" w:hAnsi="Times New Roman"/>
                <w:sz w:val="22"/>
              </w:rPr>
              <w:t>“</w:t>
            </w:r>
            <w:r w:rsidRPr="008410D4">
              <w:rPr>
                <w:rFonts w:ascii="Times New Roman" w:hAnsi="Times New Roman"/>
                <w:sz w:val="22"/>
              </w:rPr>
              <w:t>游戏化</w:t>
            </w:r>
            <w:r w:rsidRPr="008410D4">
              <w:rPr>
                <w:rFonts w:ascii="Times New Roman" w:hAnsi="Times New Roman"/>
                <w:sz w:val="22"/>
              </w:rPr>
              <w:t>”AI</w:t>
            </w:r>
            <w:r w:rsidRPr="008410D4">
              <w:rPr>
                <w:rFonts w:ascii="Times New Roman" w:hAnsi="Times New Roman"/>
                <w:sz w:val="22"/>
              </w:rPr>
              <w:t>交互实验服务，通过人机交互的方式，让学生从实际体验中学习人工智能基础知识。</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）为小学提供合计不少于</w:t>
            </w:r>
            <w:r w:rsidRPr="008410D4">
              <w:rPr>
                <w:rFonts w:ascii="Times New Roman" w:hAnsi="Times New Roman"/>
                <w:sz w:val="22"/>
              </w:rPr>
              <w:t>20</w:t>
            </w:r>
            <w:r w:rsidRPr="008410D4">
              <w:rPr>
                <w:rFonts w:ascii="Times New Roman" w:hAnsi="Times New Roman"/>
                <w:sz w:val="22"/>
              </w:rPr>
              <w:t>个</w:t>
            </w:r>
            <w:r w:rsidRPr="008410D4">
              <w:rPr>
                <w:rFonts w:ascii="Times New Roman" w:hAnsi="Times New Roman"/>
                <w:sz w:val="22"/>
              </w:rPr>
              <w:t>AI</w:t>
            </w:r>
            <w:r w:rsidRPr="008410D4">
              <w:rPr>
                <w:rFonts w:ascii="Times New Roman" w:hAnsi="Times New Roman"/>
                <w:sz w:val="22"/>
              </w:rPr>
              <w:t>交互实验，</w:t>
            </w:r>
            <w:r w:rsidRPr="008410D4">
              <w:rPr>
                <w:rFonts w:ascii="Times New Roman" w:hAnsi="Times New Roman"/>
                <w:sz w:val="22"/>
              </w:rPr>
              <w:t>AI</w:t>
            </w:r>
            <w:r w:rsidRPr="008410D4">
              <w:rPr>
                <w:rFonts w:ascii="Times New Roman" w:hAnsi="Times New Roman"/>
                <w:sz w:val="22"/>
              </w:rPr>
              <w:t>交互实验内容涵盖知识点，包含情景动画、知识点习题、互动体验三大交互类型，语音、图像等多种交互方式，并支持习题的自动评判。</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）为初中提供不少于</w:t>
            </w:r>
            <w:r w:rsidRPr="008410D4">
              <w:rPr>
                <w:rFonts w:ascii="Times New Roman" w:hAnsi="Times New Roman"/>
                <w:sz w:val="22"/>
              </w:rPr>
              <w:t>20</w:t>
            </w:r>
            <w:r w:rsidRPr="008410D4">
              <w:rPr>
                <w:rFonts w:ascii="Times New Roman" w:hAnsi="Times New Roman"/>
                <w:sz w:val="22"/>
              </w:rPr>
              <w:t>个游戏化</w:t>
            </w:r>
            <w:r w:rsidRPr="008410D4">
              <w:rPr>
                <w:rFonts w:ascii="Times New Roman" w:hAnsi="Times New Roman"/>
                <w:sz w:val="22"/>
              </w:rPr>
              <w:t>AI</w:t>
            </w:r>
            <w:r w:rsidRPr="008410D4">
              <w:rPr>
                <w:rFonts w:ascii="Times New Roman" w:hAnsi="Times New Roman"/>
                <w:sz w:val="22"/>
              </w:rPr>
              <w:t>交互实验，</w:t>
            </w:r>
            <w:r w:rsidRPr="008410D4">
              <w:rPr>
                <w:rFonts w:ascii="Times New Roman" w:hAnsi="Times New Roman"/>
                <w:sz w:val="22"/>
              </w:rPr>
              <w:t>AI</w:t>
            </w:r>
            <w:r w:rsidRPr="008410D4">
              <w:rPr>
                <w:rFonts w:ascii="Times New Roman" w:hAnsi="Times New Roman"/>
                <w:sz w:val="22"/>
              </w:rPr>
              <w:t>交互实验内容涵盖知识点，内容包含但不限于机器学习、计算机视觉、人脸识别、图片美化、</w:t>
            </w:r>
            <w:r w:rsidRPr="008410D4">
              <w:rPr>
                <w:rFonts w:ascii="Times New Roman" w:hAnsi="Times New Roman"/>
                <w:sz w:val="22"/>
              </w:rPr>
              <w:t>AR</w:t>
            </w:r>
            <w:r w:rsidRPr="008410D4">
              <w:rPr>
                <w:rFonts w:ascii="Times New Roman" w:hAnsi="Times New Roman"/>
                <w:sz w:val="22"/>
              </w:rPr>
              <w:t>体验、语音识别、文本分析、机器人、自动驾驶、肢体识别等。</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t>5</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理解</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投标人提供智能语音、计算机视觉、自然语言处理、基础理论等主题，合计不少于</w:t>
            </w:r>
            <w:r w:rsidRPr="008410D4">
              <w:rPr>
                <w:rFonts w:ascii="Times New Roman" w:hAnsi="Times New Roman"/>
                <w:sz w:val="22"/>
              </w:rPr>
              <w:t>25</w:t>
            </w:r>
            <w:r w:rsidRPr="008410D4">
              <w:rPr>
                <w:rFonts w:ascii="Times New Roman" w:hAnsi="Times New Roman"/>
                <w:sz w:val="22"/>
              </w:rPr>
              <w:t>个</w:t>
            </w:r>
            <w:r w:rsidRPr="008410D4">
              <w:rPr>
                <w:rFonts w:ascii="Times New Roman" w:hAnsi="Times New Roman"/>
                <w:sz w:val="22"/>
              </w:rPr>
              <w:t>AI</w:t>
            </w:r>
            <w:r w:rsidRPr="008410D4">
              <w:rPr>
                <w:rFonts w:ascii="Times New Roman" w:hAnsi="Times New Roman"/>
                <w:sz w:val="22"/>
              </w:rPr>
              <w:t>理解实验，实验步骤以可视化形式展示。</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）智能语音：包含认识声音、语音合成、声纹识别等；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）计算机视觉：包含图像分类应用、人脸识别、认识图像、图像分类原理等；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）自然语言处理：包含问答系统等；</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）基础理论：包含大数据应用、机器学习等。</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sz w:val="22"/>
              </w:rPr>
              <w:t>6</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实践</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投标人提供文本分类训练、图像分类训练等服务，支持用户自主采集数据或调用默认数据</w:t>
            </w:r>
            <w:proofErr w:type="gramStart"/>
            <w:r w:rsidRPr="008410D4">
              <w:rPr>
                <w:rFonts w:ascii="Times New Roman" w:hAnsi="Times New Roman"/>
                <w:sz w:val="22"/>
              </w:rPr>
              <w:t>集完成</w:t>
            </w:r>
            <w:proofErr w:type="gramEnd"/>
            <w:r w:rsidRPr="008410D4">
              <w:rPr>
                <w:rFonts w:ascii="Times New Roman" w:hAnsi="Times New Roman"/>
                <w:sz w:val="22"/>
              </w:rPr>
              <w:t>个性化模型训练，模型训练成果可在编程工具中调用。</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）文本分类训练：支持自定义不同文字分类训练模型，让机器完成相应词语描述分类学习判断；</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）图像分类训练：支持自定义不同图像分类训练模型，让机器完成相应图像分类学习判断。</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7</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拓展探索</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投标人提供课程发布、课程浏览和推荐服务。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）课程发布：支持平台管理员在后台上传、发布课程视频资源；</w:t>
            </w:r>
          </w:p>
          <w:p w:rsidR="00F215E0" w:rsidRPr="008410D4" w:rsidRDefault="00F215E0" w:rsidP="0051433E">
            <w:pPr>
              <w:rPr>
                <w:rFonts w:ascii="Times New Roman" w:hAnsi="Times New Roman"/>
                <w:sz w:val="22"/>
              </w:rPr>
            </w:pPr>
            <w:r w:rsidRPr="008410D4">
              <w:rPr>
                <w:rFonts w:ascii="Times New Roman" w:hAnsi="Times New Roman"/>
                <w:sz w:val="22"/>
              </w:rPr>
              <w:lastRenderedPageBreak/>
              <w:t>（</w:t>
            </w:r>
            <w:r w:rsidRPr="008410D4">
              <w:rPr>
                <w:rFonts w:ascii="Times New Roman" w:hAnsi="Times New Roman"/>
                <w:sz w:val="22"/>
              </w:rPr>
              <w:t>2</w:t>
            </w:r>
            <w:r w:rsidRPr="008410D4">
              <w:rPr>
                <w:rFonts w:ascii="Times New Roman" w:hAnsi="Times New Roman"/>
                <w:sz w:val="22"/>
              </w:rPr>
              <w:t>）课程浏览和推荐：支持用户根据多维度选择课程学习，查看学习进度。</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lastRenderedPageBreak/>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lastRenderedPageBreak/>
              <w:t>8</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拓展实践</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投标人提供加入和创建项目实践小组、项目实践小组管理、实践小组查询等服务。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）加入和创建实践小组：支持教师在</w:t>
            </w:r>
            <w:r w:rsidRPr="008410D4">
              <w:rPr>
                <w:rFonts w:ascii="Times New Roman" w:hAnsi="Times New Roman"/>
                <w:sz w:val="22"/>
              </w:rPr>
              <w:t>AI</w:t>
            </w:r>
            <w:r w:rsidRPr="008410D4">
              <w:rPr>
                <w:rFonts w:ascii="Times New Roman" w:hAnsi="Times New Roman"/>
                <w:sz w:val="22"/>
              </w:rPr>
              <w:t>拓展实践中选择项目活动，并发布到指定班级中，支持学生加入实践小组；</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）实践小组管理：支持教师创建和学生自建项目活动两种方式；</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）实践小组查询：支持用户查看项目进展和成果。</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288"/>
        </w:trPr>
        <w:tc>
          <w:tcPr>
            <w:tcW w:w="383" w:type="pct"/>
            <w:noWrap/>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9</w:t>
            </w:r>
          </w:p>
        </w:tc>
        <w:tc>
          <w:tcPr>
            <w:tcW w:w="78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课程评价</w:t>
            </w:r>
          </w:p>
        </w:tc>
        <w:tc>
          <w:tcPr>
            <w:tcW w:w="3440"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投标人提供成果展示、成果的收藏、</w:t>
            </w:r>
            <w:r w:rsidRPr="008410D4">
              <w:rPr>
                <w:rFonts w:ascii="Times New Roman" w:hAnsi="Times New Roman"/>
                <w:sz w:val="22"/>
              </w:rPr>
              <w:t>AI</w:t>
            </w:r>
            <w:r w:rsidRPr="008410D4">
              <w:rPr>
                <w:rFonts w:ascii="Times New Roman" w:hAnsi="Times New Roman"/>
                <w:sz w:val="22"/>
              </w:rPr>
              <w:t>学习档案袋服务。</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）教师可查看学生的体验、实践活动的学习进度，可对体验、实践活动进行评价；</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）学生可查看体验、实验活动的评价结果。</w:t>
            </w:r>
          </w:p>
        </w:tc>
        <w:tc>
          <w:tcPr>
            <w:tcW w:w="395" w:type="pct"/>
            <w:vAlign w:val="center"/>
          </w:tcPr>
          <w:p w:rsidR="00F215E0" w:rsidRPr="008410D4" w:rsidRDefault="00F215E0" w:rsidP="0051433E">
            <w:pPr>
              <w:rPr>
                <w:rFonts w:ascii="宋体" w:hAnsi="宋体"/>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leftChars="86" w:left="181"/>
        <w:rPr>
          <w:rFonts w:ascii="Times New Roman" w:hAnsi="Times New Roman"/>
          <w:b/>
          <w:sz w:val="22"/>
        </w:rPr>
      </w:pP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2</w:t>
      </w:r>
      <w:r w:rsidRPr="008410D4">
        <w:rPr>
          <w:rFonts w:ascii="Times New Roman" w:hAnsi="Times New Roman" w:hint="eastAsia"/>
          <w:b/>
          <w:sz w:val="22"/>
        </w:rPr>
        <w:t>）课程资源服务</w:t>
      </w:r>
    </w:p>
    <w:p w:rsidR="00F215E0" w:rsidRPr="008410D4" w:rsidRDefault="00F215E0" w:rsidP="00F215E0">
      <w:pPr>
        <w:ind w:firstLine="420"/>
        <w:rPr>
          <w:rFonts w:ascii="宋体" w:hAnsi="宋体"/>
          <w:sz w:val="22"/>
        </w:rPr>
      </w:pPr>
      <w:r w:rsidRPr="008410D4">
        <w:rPr>
          <w:rFonts w:ascii="宋体" w:hAnsi="宋体" w:hint="eastAsia"/>
          <w:sz w:val="22"/>
        </w:rPr>
        <w:t>本项目构建浦东新区人工智能与编程课程体系，要求该体系是基于中小学生人工智能工程素养框架基础上构建的“认知--理解--实践”，基于认知发展规律，合理设计各个学段的人工智能与编程课程目标，形成小学到初中的“贯通式”人工智能与编程的课程体系，结合当前技术发展趋势和中小学人工智能与编程教育需求与时俱进。</w:t>
      </w:r>
    </w:p>
    <w:p w:rsidR="00F215E0" w:rsidRPr="008410D4" w:rsidRDefault="00F215E0" w:rsidP="00F215E0">
      <w:pPr>
        <w:ind w:firstLine="420"/>
        <w:rPr>
          <w:rFonts w:ascii="宋体" w:hAnsi="宋体"/>
          <w:sz w:val="22"/>
        </w:rPr>
      </w:pPr>
      <w:r w:rsidRPr="008410D4">
        <w:rPr>
          <w:rFonts w:ascii="宋体" w:hAnsi="宋体" w:hint="eastAsia"/>
          <w:sz w:val="22"/>
        </w:rPr>
        <w:t>课程资源服务内容涉及的资源包括小学基础课程、小学进阶课程、初中基础课程、初中进阶课程项目活动包。具体资源服务内容如下表：</w:t>
      </w: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1</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小学基础课程项目活动包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648"/>
        <w:gridCol w:w="1308"/>
        <w:gridCol w:w="4214"/>
        <w:gridCol w:w="1737"/>
      </w:tblGrid>
      <w:tr w:rsidR="00F215E0" w:rsidRPr="008410D4" w:rsidTr="0051433E">
        <w:trPr>
          <w:trHeight w:val="560"/>
        </w:trPr>
        <w:tc>
          <w:tcPr>
            <w:tcW w:w="205"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序号</w:t>
            </w:r>
          </w:p>
        </w:tc>
        <w:tc>
          <w:tcPr>
            <w:tcW w:w="887"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一级服务模块</w:t>
            </w:r>
          </w:p>
        </w:tc>
        <w:tc>
          <w:tcPr>
            <w:tcW w:w="704"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二级服务模块</w:t>
            </w:r>
          </w:p>
        </w:tc>
        <w:tc>
          <w:tcPr>
            <w:tcW w:w="2269"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具体服务要求</w:t>
            </w:r>
          </w:p>
        </w:tc>
        <w:tc>
          <w:tcPr>
            <w:tcW w:w="935"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备注</w:t>
            </w:r>
          </w:p>
        </w:tc>
      </w:tr>
      <w:tr w:rsidR="00F215E0" w:rsidRPr="008410D4" w:rsidTr="0051433E">
        <w:trPr>
          <w:trHeight w:val="90"/>
        </w:trPr>
        <w:tc>
          <w:tcPr>
            <w:tcW w:w="205" w:type="pct"/>
            <w:vMerge w:val="restart"/>
            <w:vAlign w:val="center"/>
          </w:tcPr>
          <w:p w:rsidR="00F215E0" w:rsidRPr="008410D4" w:rsidRDefault="00F215E0" w:rsidP="0051433E">
            <w:pPr>
              <w:rPr>
                <w:rFonts w:ascii="宋体" w:hAnsi="宋体"/>
                <w:sz w:val="22"/>
              </w:rPr>
            </w:pPr>
            <w:r w:rsidRPr="008410D4">
              <w:rPr>
                <w:rFonts w:ascii="宋体" w:hAnsi="宋体"/>
                <w:sz w:val="22"/>
              </w:rPr>
              <w:t>1</w:t>
            </w:r>
          </w:p>
        </w:tc>
        <w:tc>
          <w:tcPr>
            <w:tcW w:w="887" w:type="pct"/>
            <w:vMerge w:val="restart"/>
            <w:vAlign w:val="center"/>
          </w:tcPr>
          <w:p w:rsidR="00F215E0" w:rsidRPr="008410D4" w:rsidRDefault="00F215E0" w:rsidP="0051433E">
            <w:pPr>
              <w:rPr>
                <w:rFonts w:ascii="宋体" w:hAnsi="宋体"/>
                <w:sz w:val="22"/>
              </w:rPr>
            </w:pPr>
            <w:r w:rsidRPr="008410D4">
              <w:rPr>
                <w:rFonts w:ascii="宋体" w:hAnsi="宋体" w:hint="eastAsia"/>
                <w:sz w:val="22"/>
              </w:rPr>
              <w:t>小学基础课程项目活动包</w:t>
            </w:r>
          </w:p>
        </w:tc>
        <w:tc>
          <w:tcPr>
            <w:tcW w:w="704" w:type="pct"/>
            <w:vAlign w:val="center"/>
          </w:tcPr>
          <w:p w:rsidR="00F215E0" w:rsidRPr="008410D4" w:rsidRDefault="00F215E0" w:rsidP="0051433E">
            <w:pPr>
              <w:rPr>
                <w:rFonts w:ascii="宋体" w:hAnsi="宋体"/>
                <w:sz w:val="22"/>
              </w:rPr>
            </w:pPr>
            <w:r w:rsidRPr="008410D4">
              <w:rPr>
                <w:rFonts w:ascii="宋体" w:hAnsi="宋体" w:hint="eastAsia"/>
                <w:sz w:val="22"/>
              </w:rPr>
              <w:t>内容服务</w:t>
            </w:r>
          </w:p>
        </w:tc>
        <w:tc>
          <w:tcPr>
            <w:tcW w:w="2269" w:type="pct"/>
            <w:vAlign w:val="center"/>
          </w:tcPr>
          <w:p w:rsidR="00F215E0" w:rsidRPr="008410D4" w:rsidRDefault="00F215E0" w:rsidP="0051433E">
            <w:pPr>
              <w:rPr>
                <w:rFonts w:ascii="宋体" w:hAnsi="宋体"/>
                <w:sz w:val="22"/>
              </w:rPr>
            </w:pPr>
            <w:r w:rsidRPr="008410D4">
              <w:rPr>
                <w:rFonts w:ascii="宋体" w:hAnsi="宋体"/>
                <w:sz w:val="22"/>
              </w:rPr>
              <w:t>1.</w:t>
            </w:r>
            <w:r w:rsidRPr="008410D4">
              <w:rPr>
                <w:rFonts w:ascii="宋体" w:hAnsi="宋体" w:hint="eastAsia"/>
                <w:sz w:val="22"/>
              </w:rPr>
              <w:t>投标人提供适合小学</w:t>
            </w:r>
            <w:proofErr w:type="gramStart"/>
            <w:r w:rsidRPr="008410D4">
              <w:rPr>
                <w:rFonts w:ascii="宋体" w:hAnsi="宋体" w:hint="eastAsia"/>
                <w:sz w:val="22"/>
              </w:rPr>
              <w:t>学</w:t>
            </w:r>
            <w:proofErr w:type="gramEnd"/>
            <w:r w:rsidRPr="008410D4">
              <w:rPr>
                <w:rFonts w:ascii="宋体" w:hAnsi="宋体" w:hint="eastAsia"/>
                <w:sz w:val="22"/>
              </w:rPr>
              <w:t>段的人工智能基础课程不少于</w:t>
            </w:r>
            <w:r w:rsidRPr="008410D4">
              <w:rPr>
                <w:rFonts w:ascii="宋体" w:hAnsi="宋体"/>
                <w:sz w:val="22"/>
              </w:rPr>
              <w:t>16节，至少包含人工智能的基本概念、人工智能在社会中的应用、</w:t>
            </w:r>
            <w:r w:rsidRPr="008410D4">
              <w:rPr>
                <w:rFonts w:ascii="宋体" w:hAnsi="宋体" w:hint="eastAsia"/>
                <w:sz w:val="22"/>
              </w:rPr>
              <w:t>人工智能的发展和影响、</w:t>
            </w:r>
            <w:r w:rsidRPr="008410D4">
              <w:rPr>
                <w:rFonts w:ascii="宋体" w:hAnsi="宋体"/>
                <w:sz w:val="22"/>
              </w:rPr>
              <w:t>人工智能在学习中的应用</w:t>
            </w:r>
            <w:r w:rsidRPr="008410D4">
              <w:rPr>
                <w:rFonts w:ascii="宋体" w:hAnsi="宋体" w:hint="eastAsia"/>
                <w:sz w:val="22"/>
              </w:rPr>
              <w:t>、语音合成技术、语音识别技术、人脸识别技术、图像分类技术、机器翻译技术</w:t>
            </w:r>
            <w:r w:rsidRPr="008410D4">
              <w:rPr>
                <w:rFonts w:ascii="宋体" w:hAnsi="宋体"/>
                <w:sz w:val="22"/>
              </w:rPr>
              <w:t>等知识点。</w:t>
            </w:r>
          </w:p>
        </w:tc>
        <w:tc>
          <w:tcPr>
            <w:tcW w:w="935" w:type="pct"/>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556"/>
        </w:trPr>
        <w:tc>
          <w:tcPr>
            <w:tcW w:w="205" w:type="pct"/>
            <w:vMerge/>
            <w:vAlign w:val="center"/>
          </w:tcPr>
          <w:p w:rsidR="00F215E0" w:rsidRPr="008410D4" w:rsidRDefault="00F215E0" w:rsidP="0051433E">
            <w:pPr>
              <w:rPr>
                <w:rFonts w:ascii="宋体" w:hAnsi="宋体"/>
                <w:sz w:val="22"/>
              </w:rPr>
            </w:pPr>
          </w:p>
        </w:tc>
        <w:tc>
          <w:tcPr>
            <w:tcW w:w="887" w:type="pct"/>
            <w:vMerge/>
            <w:vAlign w:val="center"/>
          </w:tcPr>
          <w:p w:rsidR="00F215E0" w:rsidRPr="008410D4" w:rsidRDefault="00F215E0" w:rsidP="0051433E">
            <w:pPr>
              <w:rPr>
                <w:rFonts w:ascii="宋体" w:hAnsi="宋体"/>
                <w:sz w:val="22"/>
              </w:rPr>
            </w:pPr>
          </w:p>
        </w:tc>
        <w:tc>
          <w:tcPr>
            <w:tcW w:w="704" w:type="pct"/>
            <w:vAlign w:val="center"/>
          </w:tcPr>
          <w:p w:rsidR="00F215E0" w:rsidRPr="008410D4" w:rsidRDefault="00F215E0" w:rsidP="0051433E">
            <w:pPr>
              <w:rPr>
                <w:rFonts w:ascii="宋体" w:hAnsi="宋体"/>
                <w:sz w:val="22"/>
              </w:rPr>
            </w:pPr>
            <w:r w:rsidRPr="008410D4">
              <w:rPr>
                <w:rFonts w:ascii="宋体" w:hAnsi="宋体" w:hint="eastAsia"/>
                <w:sz w:val="22"/>
              </w:rPr>
              <w:t>资源服务</w:t>
            </w:r>
          </w:p>
        </w:tc>
        <w:tc>
          <w:tcPr>
            <w:tcW w:w="2269" w:type="pct"/>
            <w:vAlign w:val="center"/>
          </w:tcPr>
          <w:p w:rsidR="00F215E0" w:rsidRPr="008410D4" w:rsidRDefault="00F215E0" w:rsidP="0051433E">
            <w:pPr>
              <w:rPr>
                <w:rFonts w:ascii="宋体" w:hAnsi="宋体"/>
                <w:sz w:val="22"/>
              </w:rPr>
            </w:pPr>
            <w:r w:rsidRPr="008410D4">
              <w:rPr>
                <w:rFonts w:ascii="宋体" w:hAnsi="宋体"/>
                <w:sz w:val="22"/>
              </w:rPr>
              <w:t>1.</w:t>
            </w:r>
            <w:r w:rsidRPr="008410D4">
              <w:rPr>
                <w:rFonts w:ascii="宋体" w:hAnsi="宋体" w:hint="eastAsia"/>
                <w:sz w:val="22"/>
              </w:rPr>
              <w:t>投标人依据小学基础课程项目活动包的课程内容服务要求，提供配套教学资源，包括但不限于：教学设计、教学课件、学习单、课程视频、课程实验等。具体要求如下：</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1</w:t>
            </w:r>
            <w:r w:rsidRPr="008410D4">
              <w:rPr>
                <w:rFonts w:ascii="宋体" w:hAnsi="宋体" w:hint="eastAsia"/>
                <w:sz w:val="22"/>
              </w:rPr>
              <w:t>）</w:t>
            </w:r>
            <w:r w:rsidRPr="008410D4">
              <w:rPr>
                <w:rFonts w:ascii="宋体" w:hAnsi="宋体"/>
                <w:sz w:val="22"/>
              </w:rPr>
              <w:t>教学设计：</w:t>
            </w:r>
            <w:r w:rsidRPr="008410D4">
              <w:rPr>
                <w:rFonts w:ascii="宋体" w:hAnsi="宋体" w:hint="eastAsia"/>
                <w:sz w:val="22"/>
              </w:rPr>
              <w:t>投标人依本课时的配套学习资料，提供教学内容设计服务，教学设计内容涵盖教学背景分析、学习目标、</w:t>
            </w:r>
            <w:proofErr w:type="gramStart"/>
            <w:r w:rsidRPr="008410D4">
              <w:rPr>
                <w:rFonts w:ascii="宋体" w:hAnsi="宋体" w:hint="eastAsia"/>
                <w:sz w:val="22"/>
              </w:rPr>
              <w:t>学习重</w:t>
            </w:r>
            <w:proofErr w:type="gramEnd"/>
            <w:r w:rsidRPr="008410D4">
              <w:rPr>
                <w:rFonts w:ascii="宋体" w:hAnsi="宋体" w:hint="eastAsia"/>
                <w:sz w:val="22"/>
              </w:rPr>
              <w:t>难点、课前准备、教学过程设计、学习评价设计等部分内容。文档格式：支持</w:t>
            </w:r>
            <w:r w:rsidRPr="008410D4">
              <w:rPr>
                <w:rFonts w:ascii="宋体" w:hAnsi="宋体"/>
                <w:sz w:val="22"/>
              </w:rPr>
              <w:t>WPS</w:t>
            </w:r>
            <w:r w:rsidRPr="008410D4">
              <w:rPr>
                <w:rFonts w:ascii="宋体" w:hAnsi="宋体" w:hint="eastAsia"/>
                <w:sz w:val="22"/>
              </w:rPr>
              <w:t>文档或</w:t>
            </w:r>
            <w:r w:rsidRPr="008410D4">
              <w:rPr>
                <w:rFonts w:ascii="宋体" w:hAnsi="宋体"/>
                <w:sz w:val="22"/>
              </w:rPr>
              <w:t>Word</w:t>
            </w:r>
            <w:r w:rsidRPr="008410D4">
              <w:rPr>
                <w:rFonts w:ascii="宋体" w:hAnsi="宋体" w:hint="eastAsia"/>
                <w:sz w:val="22"/>
              </w:rPr>
              <w:t>文档。</w:t>
            </w:r>
          </w:p>
          <w:p w:rsidR="00F215E0" w:rsidRPr="008410D4" w:rsidRDefault="00F215E0" w:rsidP="0051433E">
            <w:pPr>
              <w:rPr>
                <w:rFonts w:ascii="宋体" w:hAnsi="宋体"/>
                <w:sz w:val="22"/>
              </w:rPr>
            </w:pPr>
            <w:r w:rsidRPr="008410D4">
              <w:rPr>
                <w:rFonts w:ascii="宋体" w:hAnsi="宋体" w:hint="eastAsia"/>
                <w:sz w:val="22"/>
              </w:rPr>
              <w:lastRenderedPageBreak/>
              <w:t>（</w:t>
            </w:r>
            <w:r w:rsidRPr="008410D4">
              <w:rPr>
                <w:rFonts w:ascii="宋体" w:hAnsi="宋体"/>
                <w:sz w:val="22"/>
              </w:rPr>
              <w:t>2）教学课件：投标人依据课程内容要求，提供教学使用PPT课件的制作。</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3）学习单：</w:t>
            </w:r>
            <w:r w:rsidRPr="008410D4">
              <w:rPr>
                <w:rFonts w:ascii="宋体" w:hAnsi="宋体" w:hint="eastAsia"/>
                <w:sz w:val="22"/>
              </w:rPr>
              <w:t>投标人依据本课时的配套学习资料，提供学生学习单，内容覆盖本节课中所需学生掌握人工智能知识、编程设计、所遇问题及解决方法，学习评价等内容。文档格式：支持</w:t>
            </w:r>
            <w:r w:rsidRPr="008410D4">
              <w:rPr>
                <w:rFonts w:ascii="宋体" w:hAnsi="宋体"/>
                <w:sz w:val="22"/>
              </w:rPr>
              <w:t>WPS</w:t>
            </w:r>
            <w:r w:rsidRPr="008410D4">
              <w:rPr>
                <w:rFonts w:ascii="宋体" w:hAnsi="宋体" w:hint="eastAsia"/>
                <w:sz w:val="22"/>
              </w:rPr>
              <w:t>文档或</w:t>
            </w:r>
            <w:r w:rsidRPr="008410D4">
              <w:rPr>
                <w:rFonts w:ascii="宋体" w:hAnsi="宋体"/>
                <w:sz w:val="22"/>
              </w:rPr>
              <w:t>Word</w:t>
            </w:r>
            <w:r w:rsidRPr="008410D4">
              <w:rPr>
                <w:rFonts w:ascii="宋体" w:hAnsi="宋体" w:hint="eastAsia"/>
                <w:sz w:val="22"/>
              </w:rPr>
              <w:t>文档。</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4）课程视频：</w:t>
            </w:r>
            <w:r w:rsidRPr="008410D4">
              <w:rPr>
                <w:rFonts w:ascii="宋体" w:hAnsi="宋体" w:hint="eastAsia"/>
                <w:sz w:val="22"/>
              </w:rPr>
              <w:t>投标人依据本课时的配套学习资料，结合教学目标和主题，提供相关教学微视频课件的制作。视频制作时长要求：按课程实际内容情况制作，原则上时长≤</w:t>
            </w:r>
            <w:r w:rsidRPr="008410D4">
              <w:rPr>
                <w:rFonts w:ascii="宋体" w:hAnsi="宋体"/>
                <w:sz w:val="22"/>
              </w:rPr>
              <w:t>5</w:t>
            </w:r>
            <w:r w:rsidRPr="008410D4">
              <w:rPr>
                <w:rFonts w:ascii="宋体" w:hAnsi="宋体" w:hint="eastAsia"/>
                <w:sz w:val="22"/>
              </w:rPr>
              <w:t>分钟，视频制作内容要求如下</w:t>
            </w:r>
          </w:p>
          <w:p w:rsidR="00F215E0" w:rsidRPr="008410D4" w:rsidRDefault="00F215E0" w:rsidP="0051433E">
            <w:pPr>
              <w:rPr>
                <w:rFonts w:ascii="宋体" w:hAnsi="宋体"/>
                <w:sz w:val="22"/>
              </w:rPr>
            </w:pPr>
            <w:r w:rsidRPr="008410D4">
              <w:rPr>
                <w:rFonts w:ascii="宋体" w:hAnsi="宋体"/>
                <w:sz w:val="22"/>
              </w:rPr>
              <w:t>a.</w:t>
            </w:r>
            <w:r w:rsidRPr="008410D4">
              <w:rPr>
                <w:rFonts w:ascii="宋体" w:hAnsi="宋体" w:hint="eastAsia"/>
                <w:sz w:val="22"/>
              </w:rPr>
              <w:t>正确、健康，无知识性、科学性错误</w:t>
            </w:r>
            <w:r w:rsidRPr="008410D4">
              <w:rPr>
                <w:rFonts w:ascii="宋体" w:hAnsi="宋体"/>
                <w:sz w:val="22"/>
              </w:rPr>
              <w:t>;</w:t>
            </w:r>
          </w:p>
          <w:p w:rsidR="00F215E0" w:rsidRPr="008410D4" w:rsidRDefault="00F215E0" w:rsidP="0051433E">
            <w:pPr>
              <w:rPr>
                <w:rFonts w:ascii="宋体" w:hAnsi="宋体"/>
                <w:sz w:val="22"/>
              </w:rPr>
            </w:pPr>
            <w:r w:rsidRPr="008410D4">
              <w:rPr>
                <w:rFonts w:ascii="宋体" w:hAnsi="宋体"/>
                <w:sz w:val="22"/>
              </w:rPr>
              <w:t>b.</w:t>
            </w:r>
            <w:r w:rsidRPr="008410D4">
              <w:rPr>
                <w:rFonts w:ascii="宋体" w:hAnsi="宋体" w:hint="eastAsia"/>
                <w:sz w:val="22"/>
              </w:rPr>
              <w:t>符合教学内容特点，以课程标准的内容框架和教学要求为依据；</w:t>
            </w:r>
          </w:p>
          <w:p w:rsidR="00F215E0" w:rsidRPr="008410D4" w:rsidRDefault="00F215E0" w:rsidP="0051433E">
            <w:pPr>
              <w:rPr>
                <w:rFonts w:ascii="宋体" w:hAnsi="宋体"/>
                <w:sz w:val="22"/>
              </w:rPr>
            </w:pPr>
            <w:r w:rsidRPr="008410D4">
              <w:rPr>
                <w:rFonts w:ascii="宋体" w:hAnsi="宋体"/>
                <w:sz w:val="22"/>
              </w:rPr>
              <w:t>c.</w:t>
            </w:r>
            <w:r w:rsidRPr="008410D4">
              <w:rPr>
                <w:rFonts w:ascii="宋体" w:hAnsi="宋体" w:hint="eastAsia"/>
                <w:sz w:val="22"/>
              </w:rPr>
              <w:t>主题突出，直观，情景真实，讲解清楚。</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5）课程实验：</w:t>
            </w:r>
            <w:r w:rsidRPr="008410D4">
              <w:rPr>
                <w:rFonts w:ascii="宋体" w:hAnsi="宋体" w:hint="eastAsia"/>
                <w:sz w:val="22"/>
              </w:rPr>
              <w:t>投标人依据本课时的配套学习资料，提供感知实验。</w:t>
            </w:r>
          </w:p>
          <w:p w:rsidR="00F215E0" w:rsidRPr="008410D4" w:rsidRDefault="00F215E0" w:rsidP="0051433E">
            <w:pPr>
              <w:rPr>
                <w:rFonts w:ascii="宋体" w:hAnsi="宋体"/>
                <w:sz w:val="22"/>
              </w:rPr>
            </w:pPr>
            <w:r w:rsidRPr="008410D4">
              <w:rPr>
                <w:rFonts w:ascii="宋体" w:hAnsi="宋体"/>
                <w:sz w:val="22"/>
              </w:rPr>
              <w:t>a.</w:t>
            </w:r>
            <w:r w:rsidRPr="008410D4">
              <w:rPr>
                <w:rFonts w:ascii="宋体" w:hAnsi="宋体" w:hint="eastAsia"/>
                <w:sz w:val="22"/>
              </w:rPr>
              <w:t>内容概述；以</w:t>
            </w:r>
            <w:r w:rsidRPr="008410D4">
              <w:rPr>
                <w:rFonts w:ascii="宋体" w:hAnsi="宋体"/>
                <w:sz w:val="22"/>
              </w:rPr>
              <w:t>MG</w:t>
            </w:r>
            <w:r w:rsidRPr="008410D4">
              <w:rPr>
                <w:rFonts w:ascii="宋体" w:hAnsi="宋体" w:hint="eastAsia"/>
                <w:sz w:val="22"/>
              </w:rPr>
              <w:t>动画的方式呈现，包含</w:t>
            </w:r>
            <w:r w:rsidRPr="008410D4">
              <w:rPr>
                <w:rFonts w:ascii="宋体" w:hAnsi="宋体"/>
                <w:sz w:val="22"/>
              </w:rPr>
              <w:t>AI+</w:t>
            </w:r>
            <w:r w:rsidRPr="008410D4">
              <w:rPr>
                <w:rFonts w:ascii="宋体" w:hAnsi="宋体" w:hint="eastAsia"/>
                <w:sz w:val="22"/>
              </w:rPr>
              <w:t>生活、语音、图像等人工智能的主流知识领域，通过场景式动画形式，让复杂的</w:t>
            </w:r>
            <w:r w:rsidRPr="008410D4">
              <w:rPr>
                <w:rFonts w:ascii="宋体" w:hAnsi="宋体"/>
                <w:sz w:val="22"/>
              </w:rPr>
              <w:t>AI</w:t>
            </w:r>
            <w:r w:rsidRPr="008410D4">
              <w:rPr>
                <w:rFonts w:ascii="宋体" w:hAnsi="宋体" w:hint="eastAsia"/>
                <w:sz w:val="22"/>
              </w:rPr>
              <w:t>知识更容易理解；</w:t>
            </w:r>
          </w:p>
          <w:p w:rsidR="00F215E0" w:rsidRPr="008410D4" w:rsidRDefault="00F215E0" w:rsidP="0051433E">
            <w:pPr>
              <w:rPr>
                <w:rFonts w:ascii="宋体" w:hAnsi="宋体"/>
                <w:sz w:val="22"/>
              </w:rPr>
            </w:pPr>
            <w:r w:rsidRPr="008410D4">
              <w:rPr>
                <w:rFonts w:ascii="宋体" w:hAnsi="宋体"/>
                <w:sz w:val="22"/>
              </w:rPr>
              <w:t>b.</w:t>
            </w:r>
            <w:r w:rsidRPr="008410D4">
              <w:rPr>
                <w:rFonts w:ascii="宋体" w:hAnsi="宋体" w:hint="eastAsia"/>
                <w:sz w:val="22"/>
              </w:rPr>
              <w:t>内容要求：符合教学内容，以课程标准的内容框架和教学要求为依据；内容精简、精准，突出重点，视频时长≤</w:t>
            </w:r>
            <w:r w:rsidRPr="008410D4">
              <w:rPr>
                <w:rFonts w:ascii="宋体" w:hAnsi="宋体"/>
                <w:sz w:val="22"/>
              </w:rPr>
              <w:t>6</w:t>
            </w:r>
            <w:r w:rsidRPr="008410D4">
              <w:rPr>
                <w:rFonts w:ascii="宋体" w:hAnsi="宋体" w:hint="eastAsia"/>
                <w:sz w:val="22"/>
              </w:rPr>
              <w:t>分钟。</w:t>
            </w:r>
          </w:p>
          <w:p w:rsidR="00F215E0" w:rsidRPr="008410D4" w:rsidRDefault="00F215E0" w:rsidP="0051433E">
            <w:pPr>
              <w:rPr>
                <w:rFonts w:ascii="宋体" w:hAnsi="宋体"/>
                <w:sz w:val="22"/>
              </w:rPr>
            </w:pPr>
            <w:r w:rsidRPr="008410D4">
              <w:rPr>
                <w:rFonts w:ascii="宋体" w:hAnsi="宋体"/>
                <w:sz w:val="22"/>
              </w:rPr>
              <w:t xml:space="preserve">2. </w:t>
            </w:r>
            <w:r w:rsidRPr="008410D4">
              <w:rPr>
                <w:rFonts w:ascii="宋体" w:hAnsi="宋体" w:hint="eastAsia"/>
                <w:sz w:val="22"/>
              </w:rPr>
              <w:t>投标人依据小学基础课程项目活动包的课程内容服务要求，满足学生多样化的自主学习、体验及实践需求。</w:t>
            </w:r>
          </w:p>
          <w:p w:rsidR="00F215E0" w:rsidRPr="008410D4" w:rsidRDefault="00F215E0" w:rsidP="0051433E">
            <w:pPr>
              <w:rPr>
                <w:rFonts w:ascii="宋体" w:hAnsi="宋体"/>
                <w:sz w:val="22"/>
              </w:rPr>
            </w:pPr>
            <w:r w:rsidRPr="008410D4">
              <w:rPr>
                <w:rFonts w:ascii="宋体" w:hAnsi="宋体" w:hint="eastAsia"/>
                <w:sz w:val="22"/>
              </w:rPr>
              <w:t>（1）知识学习：投标人根据课程服务内容提供学习单，学生可自主记录学习活动过程性，完善自身思维发展过程。以学习支架的形式，辅助学生完成AI学习的活动探究，实现学生对于知识学习成果的体现。</w:t>
            </w:r>
          </w:p>
          <w:p w:rsidR="00F215E0" w:rsidRPr="008410D4" w:rsidRDefault="00F215E0" w:rsidP="0051433E">
            <w:pPr>
              <w:rPr>
                <w:rFonts w:ascii="宋体" w:hAnsi="宋体"/>
                <w:sz w:val="22"/>
              </w:rPr>
            </w:pPr>
            <w:r w:rsidRPr="008410D4">
              <w:rPr>
                <w:rFonts w:ascii="宋体" w:hAnsi="宋体" w:hint="eastAsia"/>
                <w:sz w:val="22"/>
              </w:rPr>
              <w:t>（2）互动体验：投标人根据课程服务内容提供互动实验服务，让学生可通过生动的交互感知实验，自主体验人工智能核心技术和应用，提高学生在语音唤醒、人脸识别等多个人工智能领域的知识水平和理解能力。</w:t>
            </w:r>
          </w:p>
          <w:p w:rsidR="00F215E0" w:rsidRPr="008410D4" w:rsidRDefault="00F215E0" w:rsidP="0051433E">
            <w:pPr>
              <w:rPr>
                <w:rFonts w:ascii="宋体" w:hAnsi="宋体"/>
                <w:sz w:val="22"/>
              </w:rPr>
            </w:pPr>
            <w:r w:rsidRPr="008410D4">
              <w:rPr>
                <w:rFonts w:ascii="宋体" w:hAnsi="宋体" w:hint="eastAsia"/>
                <w:sz w:val="22"/>
              </w:rPr>
              <w:t>（3）实验实践：投标人根据课程服务内容提供实践服务，让学生可自主进行探究实验和 AI创作，综合应用所学人工智能知识，完成人工智能产品设计与开发，提升学生信息素养、实践创新能力。</w:t>
            </w:r>
          </w:p>
        </w:tc>
        <w:tc>
          <w:tcPr>
            <w:tcW w:w="935" w:type="pct"/>
          </w:tcPr>
          <w:p w:rsidR="00F215E0" w:rsidRPr="008410D4" w:rsidRDefault="00F215E0" w:rsidP="0051433E">
            <w:pPr>
              <w:rPr>
                <w:rFonts w:ascii="宋体" w:hAnsi="宋体"/>
                <w:sz w:val="22"/>
              </w:rPr>
            </w:pPr>
            <w:r w:rsidRPr="008410D4">
              <w:rPr>
                <w:rFonts w:ascii="宋体" w:hAnsi="宋体"/>
                <w:sz w:val="22"/>
              </w:rPr>
              <w:lastRenderedPageBreak/>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w:t>
      </w:r>
      <w:r w:rsidRPr="008410D4">
        <w:rPr>
          <w:rFonts w:ascii="Times New Roman" w:hAnsi="Times New Roman"/>
          <w:b/>
          <w:color w:val="000000" w:themeColor="text1"/>
          <w:sz w:val="22"/>
          <w:u w:val="single"/>
        </w:rPr>
        <w:lastRenderedPageBreak/>
        <w:t>内容不得进行缩减。</w:t>
      </w:r>
    </w:p>
    <w:p w:rsidR="00F215E0" w:rsidRPr="008410D4" w:rsidRDefault="00F215E0" w:rsidP="00F215E0">
      <w:pPr>
        <w:adjustRightInd w:val="0"/>
        <w:snapToGrid w:val="0"/>
        <w:spacing w:line="360" w:lineRule="auto"/>
        <w:rPr>
          <w:rFonts w:ascii="Times New Roman" w:hAnsi="Times New Roman"/>
        </w:rPr>
      </w:pP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2</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小学进阶课程项目活动包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579"/>
        <w:gridCol w:w="1309"/>
        <w:gridCol w:w="4357"/>
        <w:gridCol w:w="1592"/>
      </w:tblGrid>
      <w:tr w:rsidR="00F215E0" w:rsidRPr="008410D4" w:rsidTr="0051433E">
        <w:trPr>
          <w:trHeight w:val="560"/>
        </w:trPr>
        <w:tc>
          <w:tcPr>
            <w:tcW w:w="242"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序号</w:t>
            </w:r>
          </w:p>
        </w:tc>
        <w:tc>
          <w:tcPr>
            <w:tcW w:w="850"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一级服务模块</w:t>
            </w:r>
          </w:p>
        </w:tc>
        <w:tc>
          <w:tcPr>
            <w:tcW w:w="705"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二级服务模块</w:t>
            </w:r>
          </w:p>
        </w:tc>
        <w:tc>
          <w:tcPr>
            <w:tcW w:w="2346" w:type="pct"/>
            <w:vAlign w:val="center"/>
          </w:tcPr>
          <w:p w:rsidR="00F215E0" w:rsidRPr="008410D4" w:rsidRDefault="00F215E0" w:rsidP="0051433E">
            <w:pPr>
              <w:jc w:val="center"/>
              <w:rPr>
                <w:rFonts w:ascii="宋体" w:hAnsi="宋体"/>
                <w:b/>
                <w:sz w:val="22"/>
              </w:rPr>
            </w:pPr>
            <w:r w:rsidRPr="008410D4">
              <w:rPr>
                <w:rFonts w:ascii="宋体" w:hAnsi="宋体" w:hint="eastAsia"/>
                <w:b/>
                <w:sz w:val="22"/>
              </w:rPr>
              <w:t>具体功能服务要求</w:t>
            </w:r>
          </w:p>
        </w:tc>
        <w:tc>
          <w:tcPr>
            <w:tcW w:w="857" w:type="pct"/>
          </w:tcPr>
          <w:p w:rsidR="00F215E0" w:rsidRPr="008410D4" w:rsidRDefault="00F215E0" w:rsidP="0051433E">
            <w:pPr>
              <w:jc w:val="center"/>
              <w:rPr>
                <w:rFonts w:ascii="宋体" w:hAnsi="宋体"/>
                <w:b/>
                <w:sz w:val="22"/>
              </w:rPr>
            </w:pPr>
            <w:r w:rsidRPr="008410D4">
              <w:rPr>
                <w:rFonts w:ascii="宋体" w:hAnsi="宋体" w:hint="eastAsia"/>
                <w:b/>
                <w:sz w:val="22"/>
              </w:rPr>
              <w:t>备注</w:t>
            </w:r>
          </w:p>
        </w:tc>
      </w:tr>
      <w:tr w:rsidR="00F215E0" w:rsidRPr="008410D4" w:rsidTr="0051433E">
        <w:trPr>
          <w:trHeight w:val="699"/>
        </w:trPr>
        <w:tc>
          <w:tcPr>
            <w:tcW w:w="242" w:type="pct"/>
            <w:vMerge w:val="restart"/>
            <w:vAlign w:val="center"/>
          </w:tcPr>
          <w:p w:rsidR="00F215E0" w:rsidRPr="008410D4" w:rsidRDefault="00F215E0" w:rsidP="0051433E">
            <w:pPr>
              <w:rPr>
                <w:rFonts w:ascii="宋体" w:hAnsi="宋体"/>
                <w:sz w:val="22"/>
              </w:rPr>
            </w:pPr>
            <w:r w:rsidRPr="008410D4">
              <w:rPr>
                <w:rFonts w:ascii="宋体" w:hAnsi="宋体"/>
                <w:sz w:val="22"/>
              </w:rPr>
              <w:t>1</w:t>
            </w:r>
          </w:p>
        </w:tc>
        <w:tc>
          <w:tcPr>
            <w:tcW w:w="850" w:type="pct"/>
            <w:vMerge w:val="restart"/>
            <w:vAlign w:val="center"/>
          </w:tcPr>
          <w:p w:rsidR="00F215E0" w:rsidRPr="008410D4" w:rsidRDefault="00F215E0" w:rsidP="0051433E">
            <w:pPr>
              <w:rPr>
                <w:rFonts w:ascii="宋体" w:hAnsi="宋体"/>
                <w:sz w:val="22"/>
              </w:rPr>
            </w:pPr>
            <w:r w:rsidRPr="008410D4">
              <w:rPr>
                <w:rFonts w:ascii="宋体" w:hAnsi="宋体" w:hint="eastAsia"/>
                <w:sz w:val="22"/>
              </w:rPr>
              <w:t>小学进阶课程项目活动包</w:t>
            </w:r>
          </w:p>
        </w:tc>
        <w:tc>
          <w:tcPr>
            <w:tcW w:w="705" w:type="pct"/>
            <w:vAlign w:val="center"/>
          </w:tcPr>
          <w:p w:rsidR="00F215E0" w:rsidRPr="008410D4" w:rsidRDefault="00F215E0" w:rsidP="0051433E">
            <w:pPr>
              <w:rPr>
                <w:rFonts w:ascii="宋体" w:hAnsi="宋体"/>
                <w:sz w:val="22"/>
              </w:rPr>
            </w:pPr>
            <w:r w:rsidRPr="008410D4">
              <w:rPr>
                <w:rFonts w:ascii="宋体" w:hAnsi="宋体" w:hint="eastAsia"/>
                <w:sz w:val="22"/>
              </w:rPr>
              <w:t>内容服务</w:t>
            </w:r>
          </w:p>
        </w:tc>
        <w:tc>
          <w:tcPr>
            <w:tcW w:w="2346" w:type="pct"/>
            <w:vAlign w:val="center"/>
          </w:tcPr>
          <w:p w:rsidR="00F215E0" w:rsidRPr="008410D4" w:rsidRDefault="00F215E0" w:rsidP="0051433E">
            <w:pPr>
              <w:rPr>
                <w:rFonts w:ascii="宋体" w:hAnsi="宋体"/>
                <w:sz w:val="22"/>
              </w:rPr>
            </w:pPr>
            <w:r w:rsidRPr="008410D4">
              <w:rPr>
                <w:rFonts w:ascii="宋体" w:hAnsi="宋体" w:hint="eastAsia"/>
                <w:sz w:val="22"/>
              </w:rPr>
              <w:t>1</w:t>
            </w:r>
            <w:r w:rsidRPr="008410D4">
              <w:rPr>
                <w:rFonts w:ascii="宋体" w:hAnsi="宋体"/>
                <w:sz w:val="22"/>
              </w:rPr>
              <w:t>.</w:t>
            </w:r>
            <w:r w:rsidRPr="008410D4">
              <w:rPr>
                <w:rFonts w:ascii="宋体" w:hAnsi="宋体" w:hint="eastAsia"/>
                <w:sz w:val="22"/>
              </w:rPr>
              <w:t>投标人提供适合小学</w:t>
            </w:r>
            <w:proofErr w:type="gramStart"/>
            <w:r w:rsidRPr="008410D4">
              <w:rPr>
                <w:rFonts w:ascii="宋体" w:hAnsi="宋体" w:hint="eastAsia"/>
                <w:sz w:val="22"/>
              </w:rPr>
              <w:t>学</w:t>
            </w:r>
            <w:proofErr w:type="gramEnd"/>
            <w:r w:rsidRPr="008410D4">
              <w:rPr>
                <w:rFonts w:ascii="宋体" w:hAnsi="宋体" w:hint="eastAsia"/>
                <w:sz w:val="22"/>
              </w:rPr>
              <w:t>段的人工智能进阶课程不少于</w:t>
            </w:r>
            <w:r w:rsidRPr="008410D4">
              <w:rPr>
                <w:rFonts w:ascii="宋体" w:hAnsi="宋体"/>
                <w:sz w:val="22"/>
              </w:rPr>
              <w:t>16节，内容服务配套硬件服务，课程内容以PBL的方式进行服务，至少包含4个项目，包含</w:t>
            </w:r>
            <w:r w:rsidRPr="008410D4">
              <w:rPr>
                <w:rFonts w:ascii="宋体" w:hAnsi="宋体" w:hint="eastAsia"/>
                <w:sz w:val="22"/>
              </w:rPr>
              <w:t>智能机器人的体验、智能机器人的功能与外形设计、智能机器人的动手制作、智能机器人的技术和应用等</w:t>
            </w:r>
            <w:r w:rsidRPr="008410D4">
              <w:rPr>
                <w:rFonts w:ascii="宋体" w:hAnsi="宋体"/>
                <w:sz w:val="22"/>
              </w:rPr>
              <w:t>项目知识点，课程内容综合运用机器学习技术、智能语音技术、图像识别技术、自然语言处理技术等，服务</w:t>
            </w:r>
            <w:r w:rsidRPr="008410D4">
              <w:rPr>
                <w:rFonts w:ascii="宋体" w:hAnsi="宋体" w:hint="eastAsia"/>
                <w:sz w:val="22"/>
              </w:rPr>
              <w:t>学生动手实践能力的增强。</w:t>
            </w:r>
          </w:p>
        </w:tc>
        <w:tc>
          <w:tcPr>
            <w:tcW w:w="857" w:type="pct"/>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1125"/>
        </w:trPr>
        <w:tc>
          <w:tcPr>
            <w:tcW w:w="242" w:type="pct"/>
            <w:vMerge/>
            <w:vAlign w:val="center"/>
          </w:tcPr>
          <w:p w:rsidR="00F215E0" w:rsidRPr="008410D4" w:rsidRDefault="00F215E0" w:rsidP="0051433E">
            <w:pPr>
              <w:rPr>
                <w:rFonts w:ascii="宋体" w:hAnsi="宋体"/>
                <w:sz w:val="22"/>
              </w:rPr>
            </w:pPr>
          </w:p>
        </w:tc>
        <w:tc>
          <w:tcPr>
            <w:tcW w:w="850" w:type="pct"/>
            <w:vMerge/>
            <w:vAlign w:val="center"/>
          </w:tcPr>
          <w:p w:rsidR="00F215E0" w:rsidRPr="008410D4" w:rsidRDefault="00F215E0" w:rsidP="0051433E">
            <w:pPr>
              <w:rPr>
                <w:rFonts w:ascii="宋体" w:hAnsi="宋体"/>
                <w:sz w:val="22"/>
              </w:rPr>
            </w:pPr>
          </w:p>
        </w:tc>
        <w:tc>
          <w:tcPr>
            <w:tcW w:w="705" w:type="pct"/>
            <w:vAlign w:val="center"/>
          </w:tcPr>
          <w:p w:rsidR="00F215E0" w:rsidRPr="008410D4" w:rsidRDefault="00F215E0" w:rsidP="0051433E">
            <w:pPr>
              <w:rPr>
                <w:rFonts w:ascii="宋体" w:hAnsi="宋体"/>
                <w:sz w:val="22"/>
              </w:rPr>
            </w:pPr>
            <w:r w:rsidRPr="008410D4">
              <w:rPr>
                <w:rFonts w:ascii="宋体" w:hAnsi="宋体" w:hint="eastAsia"/>
                <w:sz w:val="22"/>
              </w:rPr>
              <w:t>资源服务</w:t>
            </w:r>
          </w:p>
        </w:tc>
        <w:tc>
          <w:tcPr>
            <w:tcW w:w="2346" w:type="pct"/>
            <w:vAlign w:val="center"/>
          </w:tcPr>
          <w:p w:rsidR="00F215E0" w:rsidRPr="008410D4" w:rsidRDefault="00F215E0" w:rsidP="0051433E">
            <w:pPr>
              <w:rPr>
                <w:rFonts w:ascii="宋体" w:hAnsi="宋体"/>
                <w:sz w:val="22"/>
              </w:rPr>
            </w:pPr>
            <w:r w:rsidRPr="008410D4">
              <w:rPr>
                <w:rFonts w:ascii="宋体" w:hAnsi="宋体"/>
                <w:sz w:val="22"/>
              </w:rPr>
              <w:t>1.</w:t>
            </w:r>
            <w:r w:rsidRPr="008410D4">
              <w:rPr>
                <w:rFonts w:ascii="宋体" w:hAnsi="宋体" w:hint="eastAsia"/>
                <w:sz w:val="22"/>
              </w:rPr>
              <w:t>投标人依据小学进阶课程项目活动包的课程内容服务要求，提供配套教学资源，包括但不限于：教学设计、教学课件、学习单、课程视频、课程实验。</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1）教学设计：</w:t>
            </w:r>
            <w:r w:rsidRPr="008410D4">
              <w:rPr>
                <w:rFonts w:ascii="宋体" w:hAnsi="宋体" w:hint="eastAsia"/>
                <w:sz w:val="22"/>
              </w:rPr>
              <w:t>投标人依本课时的配套学习资料，提供教学内容设计服务，教学设计内容涵盖教学背景分析、学习目标、</w:t>
            </w:r>
            <w:proofErr w:type="gramStart"/>
            <w:r w:rsidRPr="008410D4">
              <w:rPr>
                <w:rFonts w:ascii="宋体" w:hAnsi="宋体" w:hint="eastAsia"/>
                <w:sz w:val="22"/>
              </w:rPr>
              <w:t>学习重</w:t>
            </w:r>
            <w:proofErr w:type="gramEnd"/>
            <w:r w:rsidRPr="008410D4">
              <w:rPr>
                <w:rFonts w:ascii="宋体" w:hAnsi="宋体" w:hint="eastAsia"/>
                <w:sz w:val="22"/>
              </w:rPr>
              <w:t>难点、课前准备、教学过程设计、学习评价设计等部分内容。文档格式：支持</w:t>
            </w:r>
            <w:r w:rsidRPr="008410D4">
              <w:rPr>
                <w:rFonts w:ascii="宋体" w:hAnsi="宋体"/>
                <w:sz w:val="22"/>
              </w:rPr>
              <w:t>WPS</w:t>
            </w:r>
            <w:r w:rsidRPr="008410D4">
              <w:rPr>
                <w:rFonts w:ascii="宋体" w:hAnsi="宋体" w:hint="eastAsia"/>
                <w:sz w:val="22"/>
              </w:rPr>
              <w:t>文档或</w:t>
            </w:r>
            <w:r w:rsidRPr="008410D4">
              <w:rPr>
                <w:rFonts w:ascii="宋体" w:hAnsi="宋体"/>
                <w:sz w:val="22"/>
              </w:rPr>
              <w:t>Word</w:t>
            </w:r>
            <w:r w:rsidRPr="008410D4">
              <w:rPr>
                <w:rFonts w:ascii="宋体" w:hAnsi="宋体" w:hint="eastAsia"/>
                <w:sz w:val="22"/>
              </w:rPr>
              <w:t>文档。</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2）教学课件：投标人依据课程内容要求，提供教学使用PPT课件的制作。</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3）学习单：</w:t>
            </w:r>
            <w:r w:rsidRPr="008410D4">
              <w:rPr>
                <w:rFonts w:ascii="宋体" w:hAnsi="宋体" w:hint="eastAsia"/>
                <w:sz w:val="22"/>
              </w:rPr>
              <w:t>投标人依据本课时的配套学习资料，提供学生学习单，内容覆盖本节课中所需学生掌握人工智能知识、编程设计、所遇问题及解决方法，学习评价等内容。文档格式：支持</w:t>
            </w:r>
            <w:r w:rsidRPr="008410D4">
              <w:rPr>
                <w:rFonts w:ascii="宋体" w:hAnsi="宋体"/>
                <w:sz w:val="22"/>
              </w:rPr>
              <w:t>WPS</w:t>
            </w:r>
            <w:r w:rsidRPr="008410D4">
              <w:rPr>
                <w:rFonts w:ascii="宋体" w:hAnsi="宋体" w:hint="eastAsia"/>
                <w:sz w:val="22"/>
              </w:rPr>
              <w:t>文档或</w:t>
            </w:r>
            <w:r w:rsidRPr="008410D4">
              <w:rPr>
                <w:rFonts w:ascii="宋体" w:hAnsi="宋体"/>
                <w:sz w:val="22"/>
              </w:rPr>
              <w:t>Word</w:t>
            </w:r>
            <w:r w:rsidRPr="008410D4">
              <w:rPr>
                <w:rFonts w:ascii="宋体" w:hAnsi="宋体" w:hint="eastAsia"/>
                <w:sz w:val="22"/>
              </w:rPr>
              <w:t>文档。</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4）课程视频：</w:t>
            </w:r>
            <w:r w:rsidRPr="008410D4">
              <w:rPr>
                <w:rFonts w:ascii="宋体" w:hAnsi="宋体" w:hint="eastAsia"/>
                <w:sz w:val="22"/>
              </w:rPr>
              <w:t>投标人依据本课时的配套学习资料，结合教学目标和主题，提供相关教学微视频课件的制作。视频制作时长要求：按课程实际内容情况制作，原则上时长≤</w:t>
            </w:r>
            <w:r w:rsidRPr="008410D4">
              <w:rPr>
                <w:rFonts w:ascii="宋体" w:hAnsi="宋体"/>
                <w:sz w:val="22"/>
              </w:rPr>
              <w:t>5</w:t>
            </w:r>
            <w:r w:rsidRPr="008410D4">
              <w:rPr>
                <w:rFonts w:ascii="宋体" w:hAnsi="宋体" w:hint="eastAsia"/>
                <w:sz w:val="22"/>
              </w:rPr>
              <w:t>分钟，视频制作内容如下</w:t>
            </w:r>
          </w:p>
          <w:p w:rsidR="00F215E0" w:rsidRPr="008410D4" w:rsidRDefault="00F215E0" w:rsidP="0051433E">
            <w:pPr>
              <w:rPr>
                <w:rFonts w:ascii="宋体" w:hAnsi="宋体"/>
                <w:sz w:val="22"/>
              </w:rPr>
            </w:pPr>
            <w:r w:rsidRPr="008410D4">
              <w:rPr>
                <w:rFonts w:ascii="宋体" w:hAnsi="宋体"/>
                <w:sz w:val="22"/>
              </w:rPr>
              <w:t>a.</w:t>
            </w:r>
            <w:r w:rsidRPr="008410D4">
              <w:rPr>
                <w:rFonts w:ascii="宋体" w:hAnsi="宋体" w:hint="eastAsia"/>
                <w:sz w:val="22"/>
              </w:rPr>
              <w:t>正确、健康，无知识性、科学性错误；</w:t>
            </w:r>
          </w:p>
          <w:p w:rsidR="00F215E0" w:rsidRPr="008410D4" w:rsidRDefault="00F215E0" w:rsidP="0051433E">
            <w:pPr>
              <w:rPr>
                <w:rFonts w:ascii="宋体" w:hAnsi="宋体"/>
                <w:sz w:val="22"/>
              </w:rPr>
            </w:pPr>
            <w:r w:rsidRPr="008410D4">
              <w:rPr>
                <w:rFonts w:ascii="宋体" w:hAnsi="宋体"/>
                <w:sz w:val="22"/>
              </w:rPr>
              <w:t>b.</w:t>
            </w:r>
            <w:r w:rsidRPr="008410D4">
              <w:rPr>
                <w:rFonts w:ascii="宋体" w:hAnsi="宋体" w:hint="eastAsia"/>
                <w:sz w:val="22"/>
              </w:rPr>
              <w:t>符合教学内容特点，以课程标准的内容框架和教学要求为依据；</w:t>
            </w:r>
          </w:p>
          <w:p w:rsidR="00F215E0" w:rsidRPr="008410D4" w:rsidRDefault="00F215E0" w:rsidP="0051433E">
            <w:pPr>
              <w:rPr>
                <w:rFonts w:ascii="宋体" w:hAnsi="宋体"/>
                <w:sz w:val="22"/>
              </w:rPr>
            </w:pPr>
            <w:r w:rsidRPr="008410D4">
              <w:rPr>
                <w:rFonts w:ascii="宋体" w:hAnsi="宋体"/>
                <w:sz w:val="22"/>
              </w:rPr>
              <w:t>c.</w:t>
            </w:r>
            <w:r w:rsidRPr="008410D4">
              <w:rPr>
                <w:rFonts w:ascii="宋体" w:hAnsi="宋体" w:hint="eastAsia"/>
                <w:sz w:val="22"/>
              </w:rPr>
              <w:t>主题突出，直观，情景真实，讲解清楚。</w:t>
            </w:r>
          </w:p>
          <w:p w:rsidR="00F215E0" w:rsidRPr="008410D4" w:rsidRDefault="00F215E0" w:rsidP="0051433E">
            <w:pPr>
              <w:rPr>
                <w:rFonts w:ascii="宋体" w:hAnsi="宋体"/>
                <w:sz w:val="22"/>
              </w:rPr>
            </w:pPr>
            <w:r w:rsidRPr="008410D4">
              <w:rPr>
                <w:rFonts w:ascii="宋体" w:hAnsi="宋体" w:hint="eastAsia"/>
                <w:sz w:val="22"/>
              </w:rPr>
              <w:t>（</w:t>
            </w:r>
            <w:r w:rsidRPr="008410D4">
              <w:rPr>
                <w:rFonts w:ascii="宋体" w:hAnsi="宋体"/>
                <w:sz w:val="22"/>
              </w:rPr>
              <w:t>5）课程实验：</w:t>
            </w:r>
            <w:r w:rsidRPr="008410D4">
              <w:rPr>
                <w:rFonts w:ascii="宋体" w:hAnsi="宋体" w:hint="eastAsia"/>
                <w:sz w:val="22"/>
              </w:rPr>
              <w:t>投标人依据本课时的配套学习资料，提供探究实验。</w:t>
            </w:r>
          </w:p>
          <w:p w:rsidR="00F215E0" w:rsidRPr="008410D4" w:rsidRDefault="00F215E0" w:rsidP="0051433E">
            <w:pPr>
              <w:rPr>
                <w:rFonts w:ascii="宋体" w:hAnsi="宋体"/>
                <w:sz w:val="22"/>
              </w:rPr>
            </w:pPr>
            <w:r w:rsidRPr="008410D4">
              <w:rPr>
                <w:rFonts w:ascii="宋体" w:hAnsi="宋体"/>
                <w:sz w:val="22"/>
              </w:rPr>
              <w:t>a.</w:t>
            </w:r>
            <w:r w:rsidRPr="008410D4">
              <w:rPr>
                <w:rFonts w:ascii="宋体" w:hAnsi="宋体" w:hint="eastAsia"/>
                <w:sz w:val="22"/>
              </w:rPr>
              <w:t>内容概述：探究实验以主题研究为主线，引导学生完成一个项目的探索学习。在探究</w:t>
            </w:r>
            <w:r w:rsidRPr="008410D4">
              <w:rPr>
                <w:rFonts w:ascii="宋体" w:hAnsi="宋体" w:hint="eastAsia"/>
                <w:sz w:val="22"/>
              </w:rPr>
              <w:lastRenderedPageBreak/>
              <w:t>实验中，学生要小组协作根据实验步骤动手搭建造型，搭建后，通过编程工具对硬件进行赋能，使搭建出的机器人能够完成各种指令和活动；</w:t>
            </w:r>
          </w:p>
          <w:p w:rsidR="00F215E0" w:rsidRPr="008410D4" w:rsidRDefault="00F215E0" w:rsidP="0051433E">
            <w:pPr>
              <w:rPr>
                <w:rFonts w:ascii="宋体" w:hAnsi="宋体"/>
                <w:sz w:val="22"/>
              </w:rPr>
            </w:pPr>
            <w:r w:rsidRPr="008410D4">
              <w:rPr>
                <w:rFonts w:ascii="宋体" w:hAnsi="宋体"/>
                <w:sz w:val="22"/>
              </w:rPr>
              <w:t>b.</w:t>
            </w:r>
            <w:r w:rsidRPr="008410D4">
              <w:rPr>
                <w:rFonts w:ascii="宋体" w:hAnsi="宋体" w:hint="eastAsia"/>
                <w:sz w:val="22"/>
              </w:rPr>
              <w:t>内容要求：符合教学内容，以课程标准的内容框架和教学要求为依据；包含开源硬件介绍及网络连接方法的视频；搭建手册操作指导步骤详细，简明清楚，搭建步骤符合逻辑。</w:t>
            </w:r>
          </w:p>
        </w:tc>
        <w:tc>
          <w:tcPr>
            <w:tcW w:w="857" w:type="pct"/>
          </w:tcPr>
          <w:p w:rsidR="00F215E0" w:rsidRPr="008410D4" w:rsidRDefault="00F215E0" w:rsidP="0051433E">
            <w:pPr>
              <w:rPr>
                <w:rFonts w:ascii="宋体" w:hAnsi="宋体"/>
                <w:sz w:val="22"/>
              </w:rPr>
            </w:pPr>
            <w:r w:rsidRPr="008410D4">
              <w:rPr>
                <w:rFonts w:ascii="宋体" w:hAnsi="宋体"/>
                <w:sz w:val="22"/>
              </w:rPr>
              <w:lastRenderedPageBreak/>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444"/>
        <w:rPr>
          <w:rFonts w:ascii="Times New Roman" w:hAnsi="Times New Roman"/>
          <w:sz w:val="22"/>
        </w:rPr>
      </w:pP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3</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初中基础课程项目活动包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21"/>
        <w:gridCol w:w="1309"/>
        <w:gridCol w:w="4357"/>
        <w:gridCol w:w="1590"/>
      </w:tblGrid>
      <w:tr w:rsidR="00F215E0" w:rsidRPr="008410D4" w:rsidTr="0051433E">
        <w:trPr>
          <w:trHeight w:val="560"/>
          <w:jc w:val="center"/>
        </w:trPr>
        <w:tc>
          <w:tcPr>
            <w:tcW w:w="274"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序号</w:t>
            </w:r>
          </w:p>
        </w:tc>
        <w:tc>
          <w:tcPr>
            <w:tcW w:w="819"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一级服务模块</w:t>
            </w:r>
          </w:p>
        </w:tc>
        <w:tc>
          <w:tcPr>
            <w:tcW w:w="705"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二级服务模块</w:t>
            </w:r>
          </w:p>
        </w:tc>
        <w:tc>
          <w:tcPr>
            <w:tcW w:w="2346"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具体服务要求</w:t>
            </w:r>
          </w:p>
        </w:tc>
        <w:tc>
          <w:tcPr>
            <w:tcW w:w="857" w:type="pct"/>
          </w:tcPr>
          <w:p w:rsidR="00F215E0" w:rsidRPr="008410D4" w:rsidRDefault="00F215E0" w:rsidP="0051433E">
            <w:pPr>
              <w:jc w:val="center"/>
              <w:rPr>
                <w:rFonts w:ascii="Times New Roman" w:hAnsi="Times New Roman"/>
                <w:b/>
                <w:sz w:val="22"/>
              </w:rPr>
            </w:pPr>
            <w:r w:rsidRPr="008410D4">
              <w:rPr>
                <w:rFonts w:ascii="Times New Roman" w:hAnsi="Times New Roman" w:hint="eastAsia"/>
                <w:b/>
                <w:sz w:val="22"/>
              </w:rPr>
              <w:t>备注</w:t>
            </w:r>
          </w:p>
        </w:tc>
      </w:tr>
      <w:tr w:rsidR="00F215E0" w:rsidRPr="008410D4" w:rsidTr="0051433E">
        <w:trPr>
          <w:trHeight w:val="90"/>
          <w:jc w:val="center"/>
        </w:trPr>
        <w:tc>
          <w:tcPr>
            <w:tcW w:w="274" w:type="pct"/>
            <w:vMerge w:val="restar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p>
        </w:tc>
        <w:tc>
          <w:tcPr>
            <w:tcW w:w="819" w:type="pct"/>
            <w:vMerge w:val="restart"/>
            <w:vAlign w:val="center"/>
          </w:tcPr>
          <w:p w:rsidR="00F215E0" w:rsidRPr="008410D4" w:rsidRDefault="00F215E0" w:rsidP="0051433E">
            <w:pPr>
              <w:rPr>
                <w:rFonts w:ascii="Times New Roman" w:hAnsi="Times New Roman"/>
                <w:sz w:val="22"/>
              </w:rPr>
            </w:pPr>
            <w:r w:rsidRPr="008410D4">
              <w:rPr>
                <w:rFonts w:ascii="Times New Roman" w:hAnsi="Times New Roman"/>
                <w:sz w:val="22"/>
              </w:rPr>
              <w:t>初中基础课程项目活动包</w:t>
            </w:r>
          </w:p>
        </w:tc>
        <w:tc>
          <w:tcPr>
            <w:tcW w:w="705"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内容服务</w:t>
            </w:r>
          </w:p>
        </w:tc>
        <w:tc>
          <w:tcPr>
            <w:tcW w:w="2346"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投标人提供适合初中学段的人工智能基础课程不少于</w:t>
            </w:r>
            <w:r w:rsidRPr="008410D4">
              <w:rPr>
                <w:rFonts w:ascii="Times New Roman" w:hAnsi="Times New Roman"/>
                <w:sz w:val="22"/>
              </w:rPr>
              <w:t>16</w:t>
            </w:r>
            <w:r w:rsidRPr="008410D4">
              <w:rPr>
                <w:rFonts w:ascii="Times New Roman" w:hAnsi="Times New Roman"/>
                <w:sz w:val="22"/>
              </w:rPr>
              <w:t>节，至少包含人工智能发展历史、机器学习、计算机视觉、人脸识别、图片美化、</w:t>
            </w:r>
            <w:r w:rsidRPr="008410D4">
              <w:rPr>
                <w:rFonts w:ascii="Times New Roman" w:hAnsi="Times New Roman"/>
                <w:sz w:val="22"/>
              </w:rPr>
              <w:t>AR</w:t>
            </w:r>
            <w:r w:rsidRPr="008410D4">
              <w:rPr>
                <w:rFonts w:ascii="Times New Roman" w:hAnsi="Times New Roman"/>
                <w:sz w:val="22"/>
              </w:rPr>
              <w:t>体验、语音识别、文本分析、机器人、自动驾驶等知识点。</w:t>
            </w:r>
          </w:p>
        </w:tc>
        <w:tc>
          <w:tcPr>
            <w:tcW w:w="857" w:type="pct"/>
          </w:tcPr>
          <w:p w:rsidR="00F215E0" w:rsidRPr="008410D4" w:rsidRDefault="00F215E0" w:rsidP="0051433E">
            <w:pPr>
              <w:rPr>
                <w:rFonts w:ascii="Times New Roman" w:hAnsi="Times New Roman"/>
                <w:sz w:val="22"/>
              </w:rPr>
            </w:pPr>
            <w:r w:rsidRPr="008410D4">
              <w:rPr>
                <w:rFonts w:ascii="宋体" w:hAnsi="宋体"/>
                <w:sz w:val="22"/>
              </w:rPr>
              <w:t>●</w:t>
            </w:r>
          </w:p>
        </w:tc>
      </w:tr>
      <w:tr w:rsidR="00F215E0" w:rsidRPr="008410D4" w:rsidTr="0051433E">
        <w:trPr>
          <w:trHeight w:val="1407"/>
          <w:jc w:val="center"/>
        </w:trPr>
        <w:tc>
          <w:tcPr>
            <w:tcW w:w="274" w:type="pct"/>
            <w:vMerge/>
            <w:vAlign w:val="center"/>
          </w:tcPr>
          <w:p w:rsidR="00F215E0" w:rsidRPr="008410D4" w:rsidRDefault="00F215E0" w:rsidP="0051433E">
            <w:pPr>
              <w:rPr>
                <w:rFonts w:ascii="Times New Roman" w:hAnsi="Times New Roman"/>
                <w:sz w:val="22"/>
              </w:rPr>
            </w:pPr>
          </w:p>
        </w:tc>
        <w:tc>
          <w:tcPr>
            <w:tcW w:w="819" w:type="pct"/>
            <w:vMerge/>
            <w:vAlign w:val="center"/>
          </w:tcPr>
          <w:p w:rsidR="00F215E0" w:rsidRPr="008410D4" w:rsidRDefault="00F215E0" w:rsidP="0051433E">
            <w:pPr>
              <w:rPr>
                <w:rFonts w:ascii="Times New Roman" w:hAnsi="Times New Roman"/>
                <w:sz w:val="22"/>
              </w:rPr>
            </w:pPr>
          </w:p>
        </w:tc>
        <w:tc>
          <w:tcPr>
            <w:tcW w:w="705"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资源服务服务</w:t>
            </w:r>
          </w:p>
        </w:tc>
        <w:tc>
          <w:tcPr>
            <w:tcW w:w="2346"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投标人依据初中基础课程项目活动包的课程内容服务要求，提供配套教学资源，包括但不限于：教学课件、教案、学习单、课程实验、课程视频等。具体要求如下。</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）教学课件：投标人依据课程内容要求，提供教学使用</w:t>
            </w:r>
            <w:r w:rsidRPr="008410D4">
              <w:rPr>
                <w:rFonts w:ascii="Times New Roman" w:hAnsi="Times New Roman"/>
                <w:sz w:val="22"/>
              </w:rPr>
              <w:t>PPT</w:t>
            </w:r>
            <w:r w:rsidRPr="008410D4">
              <w:rPr>
                <w:rFonts w:ascii="Times New Roman" w:hAnsi="Times New Roman"/>
                <w:sz w:val="22"/>
              </w:rPr>
              <w:t>课件的制作。</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）教案：投标人依课程内容要求，提供教学内容设计服务，教学设计内容涵盖教学目标、教学重难点、教学活动流程（课程引入、原理揭秘、思考拓展）等部分内容。文档格式：支持</w:t>
            </w:r>
            <w:r w:rsidRPr="008410D4">
              <w:rPr>
                <w:rFonts w:ascii="Times New Roman" w:hAnsi="Times New Roman"/>
                <w:sz w:val="22"/>
              </w:rPr>
              <w:t>WPS</w:t>
            </w:r>
            <w:r w:rsidRPr="008410D4">
              <w:rPr>
                <w:rFonts w:ascii="Times New Roman" w:hAnsi="Times New Roman"/>
                <w:sz w:val="22"/>
              </w:rPr>
              <w:t>文档或</w:t>
            </w:r>
            <w:r w:rsidRPr="008410D4">
              <w:rPr>
                <w:rFonts w:ascii="Times New Roman" w:hAnsi="Times New Roman"/>
                <w:sz w:val="22"/>
              </w:rPr>
              <w:t>Word</w:t>
            </w:r>
            <w:r w:rsidRPr="008410D4">
              <w:rPr>
                <w:rFonts w:ascii="Times New Roman" w:hAnsi="Times New Roman"/>
                <w:sz w:val="22"/>
              </w:rPr>
              <w:t>文档。</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）学习单：投标人依据课程内容要求，提供学生学习单，内容覆盖本节课中所需学生掌握人工智能知识、学习活动，学习评价等内容。文档格式：支持</w:t>
            </w:r>
            <w:r w:rsidRPr="008410D4">
              <w:rPr>
                <w:rFonts w:ascii="Times New Roman" w:hAnsi="Times New Roman"/>
                <w:sz w:val="22"/>
              </w:rPr>
              <w:t>WPS</w:t>
            </w:r>
            <w:r w:rsidRPr="008410D4">
              <w:rPr>
                <w:rFonts w:ascii="Times New Roman" w:hAnsi="Times New Roman"/>
                <w:sz w:val="22"/>
              </w:rPr>
              <w:t>文档或</w:t>
            </w:r>
            <w:r w:rsidRPr="008410D4">
              <w:rPr>
                <w:rFonts w:ascii="Times New Roman" w:hAnsi="Times New Roman"/>
                <w:sz w:val="22"/>
              </w:rPr>
              <w:t>Word</w:t>
            </w:r>
            <w:r w:rsidRPr="008410D4">
              <w:rPr>
                <w:rFonts w:ascii="Times New Roman" w:hAnsi="Times New Roman"/>
                <w:sz w:val="22"/>
              </w:rPr>
              <w:t>文档。</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）课程实验：投标人依据课程内容要求，提供对应课程实验，课程实验能够让学生通过实践的方式，验证对应课程的核心知识点。</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5</w:t>
            </w:r>
            <w:r w:rsidRPr="008410D4">
              <w:rPr>
                <w:rFonts w:ascii="Times New Roman" w:hAnsi="Times New Roman"/>
                <w:sz w:val="22"/>
              </w:rPr>
              <w:t>）课程视频：投标人依据课程内容要求，结合教学目标和主题，提供相关教学视频的制作，视频内容至少包含知识讲解和课程工具操作。视频制作时长要求：知识</w:t>
            </w:r>
            <w:proofErr w:type="gramStart"/>
            <w:r w:rsidRPr="008410D4">
              <w:rPr>
                <w:rFonts w:ascii="Times New Roman" w:hAnsi="Times New Roman"/>
                <w:sz w:val="22"/>
              </w:rPr>
              <w:t>讲解类按</w:t>
            </w:r>
            <w:r w:rsidRPr="008410D4">
              <w:rPr>
                <w:rFonts w:ascii="Times New Roman" w:hAnsi="Times New Roman"/>
                <w:sz w:val="22"/>
              </w:rPr>
              <w:lastRenderedPageBreak/>
              <w:t>课程</w:t>
            </w:r>
            <w:proofErr w:type="gramEnd"/>
            <w:r w:rsidRPr="008410D4">
              <w:rPr>
                <w:rFonts w:ascii="Times New Roman" w:hAnsi="Times New Roman"/>
                <w:sz w:val="22"/>
              </w:rPr>
              <w:t>实际内容情况制作，原则上时长</w:t>
            </w:r>
            <w:r w:rsidRPr="008410D4">
              <w:rPr>
                <w:rFonts w:ascii="Times New Roman" w:hAnsi="Times New Roman"/>
                <w:sz w:val="22"/>
              </w:rPr>
              <w:t>≥5</w:t>
            </w:r>
            <w:r w:rsidRPr="008410D4">
              <w:rPr>
                <w:rFonts w:ascii="Times New Roman" w:hAnsi="Times New Roman"/>
                <w:sz w:val="22"/>
              </w:rPr>
              <w:t>分钟。课程工具</w:t>
            </w:r>
            <w:proofErr w:type="gramStart"/>
            <w:r w:rsidRPr="008410D4">
              <w:rPr>
                <w:rFonts w:ascii="Times New Roman" w:hAnsi="Times New Roman"/>
                <w:sz w:val="22"/>
              </w:rPr>
              <w:t>操作类按对应</w:t>
            </w:r>
            <w:proofErr w:type="gramEnd"/>
            <w:r w:rsidRPr="008410D4">
              <w:rPr>
                <w:rFonts w:ascii="Times New Roman" w:hAnsi="Times New Roman"/>
                <w:sz w:val="22"/>
              </w:rPr>
              <w:t>课程工具制作，原则上时长</w:t>
            </w:r>
            <w:r w:rsidRPr="008410D4">
              <w:rPr>
                <w:rFonts w:ascii="Times New Roman" w:hAnsi="Times New Roman"/>
                <w:sz w:val="22"/>
              </w:rPr>
              <w:t>≤2</w:t>
            </w:r>
            <w:r w:rsidRPr="008410D4">
              <w:rPr>
                <w:rFonts w:ascii="Times New Roman" w:hAnsi="Times New Roman"/>
                <w:sz w:val="22"/>
              </w:rPr>
              <w:t>分钟。视频制作内容要求：</w:t>
            </w:r>
          </w:p>
          <w:p w:rsidR="00F215E0" w:rsidRPr="008410D4" w:rsidRDefault="00F215E0" w:rsidP="0051433E">
            <w:pPr>
              <w:rPr>
                <w:rFonts w:ascii="Times New Roman" w:hAnsi="Times New Roman"/>
                <w:sz w:val="22"/>
              </w:rPr>
            </w:pPr>
            <w:r w:rsidRPr="008410D4">
              <w:rPr>
                <w:rFonts w:ascii="Times New Roman" w:hAnsi="Times New Roman"/>
                <w:sz w:val="22"/>
              </w:rPr>
              <w:t>a.</w:t>
            </w:r>
            <w:r w:rsidRPr="008410D4">
              <w:rPr>
                <w:rFonts w:ascii="Times New Roman" w:hAnsi="Times New Roman"/>
                <w:sz w:val="22"/>
              </w:rPr>
              <w:t>正确、健康，无知识性、科学性错误；</w:t>
            </w:r>
          </w:p>
          <w:p w:rsidR="00F215E0" w:rsidRPr="008410D4" w:rsidRDefault="00F215E0" w:rsidP="0051433E">
            <w:pPr>
              <w:rPr>
                <w:rFonts w:ascii="Times New Roman" w:hAnsi="Times New Roman"/>
                <w:sz w:val="22"/>
              </w:rPr>
            </w:pPr>
            <w:r w:rsidRPr="008410D4">
              <w:rPr>
                <w:rFonts w:ascii="Times New Roman" w:hAnsi="Times New Roman"/>
                <w:sz w:val="22"/>
              </w:rPr>
              <w:t>b.</w:t>
            </w:r>
            <w:r w:rsidRPr="008410D4">
              <w:rPr>
                <w:rFonts w:ascii="Times New Roman" w:hAnsi="Times New Roman"/>
                <w:sz w:val="22"/>
              </w:rPr>
              <w:t>符合教学内容特点，以课程标准的内容框架和教学要求为依据；</w:t>
            </w:r>
          </w:p>
          <w:p w:rsidR="00F215E0" w:rsidRPr="008410D4" w:rsidRDefault="00F215E0" w:rsidP="0051433E">
            <w:pPr>
              <w:rPr>
                <w:rFonts w:ascii="Times New Roman" w:hAnsi="Times New Roman"/>
                <w:sz w:val="22"/>
              </w:rPr>
            </w:pPr>
            <w:r w:rsidRPr="008410D4">
              <w:rPr>
                <w:rFonts w:ascii="Times New Roman" w:hAnsi="Times New Roman"/>
                <w:sz w:val="22"/>
              </w:rPr>
              <w:t>c.</w:t>
            </w:r>
            <w:r w:rsidRPr="008410D4">
              <w:rPr>
                <w:rFonts w:ascii="Times New Roman" w:hAnsi="Times New Roman"/>
                <w:sz w:val="22"/>
              </w:rPr>
              <w:t>主题突出，直观，情景真实，讲解清楚。</w:t>
            </w:r>
          </w:p>
          <w:p w:rsidR="00F215E0" w:rsidRPr="008410D4" w:rsidRDefault="00F215E0" w:rsidP="0051433E">
            <w:pPr>
              <w:rPr>
                <w:rFonts w:ascii="Times New Roman" w:hAnsi="Times New Roman"/>
                <w:sz w:val="22"/>
              </w:rPr>
            </w:pPr>
            <w:r w:rsidRPr="008410D4">
              <w:rPr>
                <w:rFonts w:ascii="Times New Roman" w:hAnsi="Times New Roman"/>
                <w:sz w:val="22"/>
              </w:rPr>
              <w:t xml:space="preserve">2. </w:t>
            </w:r>
            <w:r w:rsidRPr="008410D4">
              <w:rPr>
                <w:rFonts w:ascii="Times New Roman" w:hAnsi="Times New Roman"/>
                <w:sz w:val="22"/>
              </w:rPr>
              <w:t>投标人依据初中基础课程项目活动包的课程内容服务要求，为学生提供丰富的课程资源服务，满足学生多样化的自主学习、体验及实践需求。</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）知识学习：投标人依据课程内容要求，为学生提供人工智能基础知识的原理讲解、应用领域分析和对应习题，学生可自主检测核心知识的掌握情况。习题类型包含但不限于单选、多选、问答。每节课习题数</w:t>
            </w:r>
            <w:r w:rsidRPr="008410D4">
              <w:rPr>
                <w:rFonts w:ascii="Times New Roman" w:hAnsi="Times New Roman"/>
                <w:sz w:val="22"/>
              </w:rPr>
              <w:t>≥5</w:t>
            </w:r>
            <w:r w:rsidRPr="008410D4">
              <w:rPr>
                <w:rFonts w:ascii="Times New Roman" w:hAnsi="Times New Roman"/>
                <w:sz w:val="22"/>
              </w:rPr>
              <w:t>。</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）互动体验：投标人依据课程内容要求，为学生提供人工智能的互动体验内容，形式包含但不限于视频互动、</w:t>
            </w:r>
            <w:r w:rsidRPr="008410D4">
              <w:rPr>
                <w:rFonts w:ascii="Times New Roman" w:hAnsi="Times New Roman"/>
                <w:sz w:val="22"/>
              </w:rPr>
              <w:t>AI</w:t>
            </w:r>
            <w:r w:rsidRPr="008410D4">
              <w:rPr>
                <w:rFonts w:ascii="Times New Roman" w:hAnsi="Times New Roman"/>
                <w:sz w:val="22"/>
              </w:rPr>
              <w:t>游戏互动等，学生可自主进行体验互动，寓教于乐。视频符合教学内容，以课程标准的内容框架和教学要求为依据；内容精简、精准，突出重点，视频时长</w:t>
            </w:r>
            <w:r w:rsidRPr="008410D4">
              <w:rPr>
                <w:rFonts w:ascii="Times New Roman" w:hAnsi="Times New Roman"/>
                <w:sz w:val="22"/>
              </w:rPr>
              <w:t>≥5</w:t>
            </w:r>
            <w:r w:rsidRPr="008410D4">
              <w:rPr>
                <w:rFonts w:ascii="Times New Roman" w:hAnsi="Times New Roman"/>
                <w:sz w:val="22"/>
              </w:rPr>
              <w:t>分钟。</w:t>
            </w:r>
            <w:r w:rsidRPr="008410D4">
              <w:rPr>
                <w:rFonts w:ascii="Times New Roman" w:hAnsi="Times New Roman"/>
                <w:sz w:val="22"/>
              </w:rPr>
              <w:t>AI</w:t>
            </w:r>
            <w:r w:rsidRPr="008410D4">
              <w:rPr>
                <w:rFonts w:ascii="Times New Roman" w:hAnsi="Times New Roman"/>
                <w:sz w:val="22"/>
              </w:rPr>
              <w:t>游戏互动符合教学内容，总数量不少于</w:t>
            </w:r>
            <w:r w:rsidRPr="008410D4">
              <w:rPr>
                <w:rFonts w:ascii="Times New Roman" w:hAnsi="Times New Roman"/>
                <w:sz w:val="22"/>
              </w:rPr>
              <w:t>20</w:t>
            </w:r>
            <w:r w:rsidRPr="008410D4">
              <w:rPr>
                <w:rFonts w:ascii="Times New Roman" w:hAnsi="Times New Roman"/>
                <w:sz w:val="22"/>
              </w:rPr>
              <w:t>个。</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实验实践：投标人依据课程内容要求，提供对应课程实验，学生可实践验证对应课程的核心知识点并输出结果。实验提供实践界面和结果输出界面，结果输出形式包含但不限于文件、音频、图标、图片、视频、实时流。</w:t>
            </w:r>
          </w:p>
        </w:tc>
        <w:tc>
          <w:tcPr>
            <w:tcW w:w="857" w:type="pct"/>
          </w:tcPr>
          <w:p w:rsidR="00F215E0" w:rsidRPr="008410D4" w:rsidRDefault="00F215E0" w:rsidP="0051433E">
            <w:pPr>
              <w:rPr>
                <w:rFonts w:ascii="Times New Roman" w:hAnsi="Times New Roman"/>
                <w:sz w:val="22"/>
              </w:rPr>
            </w:pPr>
            <w:r w:rsidRPr="008410D4">
              <w:rPr>
                <w:rFonts w:ascii="宋体" w:hAnsi="宋体"/>
                <w:sz w:val="22"/>
              </w:rPr>
              <w:lastRenderedPageBreak/>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pStyle w:val="aff1"/>
        <w:ind w:firstLineChars="0" w:firstLine="0"/>
      </w:pP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4</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初中进阶课程项目活动包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1"/>
        <w:gridCol w:w="1309"/>
        <w:gridCol w:w="4357"/>
        <w:gridCol w:w="1592"/>
      </w:tblGrid>
      <w:tr w:rsidR="00F215E0" w:rsidRPr="008410D4" w:rsidTr="0051433E">
        <w:trPr>
          <w:trHeight w:val="560"/>
        </w:trPr>
        <w:tc>
          <w:tcPr>
            <w:tcW w:w="284"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序号</w:t>
            </w:r>
          </w:p>
        </w:tc>
        <w:tc>
          <w:tcPr>
            <w:tcW w:w="808"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一级服务模块</w:t>
            </w:r>
          </w:p>
        </w:tc>
        <w:tc>
          <w:tcPr>
            <w:tcW w:w="705"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二级服务模块</w:t>
            </w:r>
          </w:p>
        </w:tc>
        <w:tc>
          <w:tcPr>
            <w:tcW w:w="2346"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具体服务要求</w:t>
            </w:r>
          </w:p>
        </w:tc>
        <w:tc>
          <w:tcPr>
            <w:tcW w:w="857" w:type="pct"/>
          </w:tcPr>
          <w:p w:rsidR="00F215E0" w:rsidRPr="008410D4" w:rsidRDefault="00F215E0" w:rsidP="0051433E">
            <w:pPr>
              <w:jc w:val="center"/>
              <w:rPr>
                <w:rFonts w:ascii="Times New Roman" w:hAnsi="Times New Roman"/>
                <w:b/>
                <w:sz w:val="22"/>
              </w:rPr>
            </w:pPr>
            <w:r w:rsidRPr="008410D4">
              <w:rPr>
                <w:rFonts w:ascii="Times New Roman" w:hAnsi="Times New Roman" w:hint="eastAsia"/>
                <w:b/>
                <w:sz w:val="22"/>
              </w:rPr>
              <w:t>备注</w:t>
            </w:r>
          </w:p>
        </w:tc>
      </w:tr>
      <w:tr w:rsidR="00F215E0" w:rsidRPr="008410D4" w:rsidTr="0051433E">
        <w:trPr>
          <w:trHeight w:val="1140"/>
        </w:trPr>
        <w:tc>
          <w:tcPr>
            <w:tcW w:w="284" w:type="pct"/>
            <w:vMerge w:val="restar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p>
        </w:tc>
        <w:tc>
          <w:tcPr>
            <w:tcW w:w="808" w:type="pct"/>
            <w:vMerge w:val="restart"/>
            <w:vAlign w:val="center"/>
          </w:tcPr>
          <w:p w:rsidR="00F215E0" w:rsidRPr="008410D4" w:rsidRDefault="00F215E0" w:rsidP="0051433E">
            <w:pPr>
              <w:rPr>
                <w:rFonts w:ascii="Times New Roman" w:hAnsi="Times New Roman"/>
                <w:sz w:val="22"/>
              </w:rPr>
            </w:pPr>
            <w:r w:rsidRPr="008410D4">
              <w:rPr>
                <w:rFonts w:ascii="Times New Roman" w:hAnsi="Times New Roman"/>
                <w:sz w:val="22"/>
              </w:rPr>
              <w:t>初中进阶课程项目活动包</w:t>
            </w:r>
          </w:p>
        </w:tc>
        <w:tc>
          <w:tcPr>
            <w:tcW w:w="705"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内容服务</w:t>
            </w:r>
          </w:p>
        </w:tc>
        <w:tc>
          <w:tcPr>
            <w:tcW w:w="2346"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投标人提供适合初中学段的人工智能进阶课程不少于</w:t>
            </w:r>
            <w:r w:rsidRPr="008410D4">
              <w:rPr>
                <w:rFonts w:ascii="Times New Roman" w:hAnsi="Times New Roman"/>
                <w:sz w:val="22"/>
              </w:rPr>
              <w:t>16</w:t>
            </w:r>
            <w:r w:rsidRPr="008410D4">
              <w:rPr>
                <w:rFonts w:ascii="Times New Roman" w:hAnsi="Times New Roman"/>
                <w:sz w:val="22"/>
              </w:rPr>
              <w:t>节，内容服务配套硬件服务，课程内容以</w:t>
            </w:r>
            <w:r w:rsidRPr="008410D4">
              <w:rPr>
                <w:rFonts w:ascii="Times New Roman" w:hAnsi="Times New Roman"/>
                <w:sz w:val="22"/>
              </w:rPr>
              <w:t>PBL</w:t>
            </w:r>
            <w:r w:rsidRPr="008410D4">
              <w:rPr>
                <w:rFonts w:ascii="Times New Roman" w:hAnsi="Times New Roman"/>
                <w:sz w:val="22"/>
              </w:rPr>
              <w:t>的方式进行服务，至少包含</w:t>
            </w:r>
            <w:r w:rsidRPr="008410D4">
              <w:rPr>
                <w:rFonts w:ascii="Times New Roman" w:hAnsi="Times New Roman"/>
                <w:sz w:val="22"/>
              </w:rPr>
              <w:t>2</w:t>
            </w:r>
            <w:r w:rsidRPr="008410D4">
              <w:rPr>
                <w:rFonts w:ascii="Times New Roman" w:hAnsi="Times New Roman"/>
                <w:sz w:val="22"/>
              </w:rPr>
              <w:t>个项目，课程内容综合运用机器学习技术、图像分类技术、图像检测技术，服务学生动手实践能力的增强。</w:t>
            </w:r>
          </w:p>
        </w:tc>
        <w:tc>
          <w:tcPr>
            <w:tcW w:w="857" w:type="pct"/>
          </w:tcPr>
          <w:p w:rsidR="00F215E0" w:rsidRPr="008410D4" w:rsidRDefault="00F215E0" w:rsidP="0051433E">
            <w:pPr>
              <w:rPr>
                <w:rFonts w:ascii="Times New Roman" w:hAnsi="Times New Roman"/>
                <w:sz w:val="22"/>
              </w:rPr>
            </w:pPr>
            <w:r w:rsidRPr="008410D4">
              <w:rPr>
                <w:rFonts w:ascii="宋体" w:hAnsi="宋体"/>
                <w:sz w:val="22"/>
              </w:rPr>
              <w:t>●</w:t>
            </w:r>
          </w:p>
        </w:tc>
      </w:tr>
      <w:tr w:rsidR="00F215E0" w:rsidRPr="008410D4" w:rsidTr="0051433E">
        <w:trPr>
          <w:trHeight w:val="1338"/>
        </w:trPr>
        <w:tc>
          <w:tcPr>
            <w:tcW w:w="284" w:type="pct"/>
            <w:vMerge/>
            <w:vAlign w:val="center"/>
          </w:tcPr>
          <w:p w:rsidR="00F215E0" w:rsidRPr="008410D4" w:rsidRDefault="00F215E0" w:rsidP="0051433E">
            <w:pPr>
              <w:rPr>
                <w:rFonts w:ascii="Times New Roman" w:hAnsi="Times New Roman"/>
                <w:sz w:val="22"/>
              </w:rPr>
            </w:pPr>
          </w:p>
        </w:tc>
        <w:tc>
          <w:tcPr>
            <w:tcW w:w="808" w:type="pct"/>
            <w:vMerge/>
            <w:vAlign w:val="center"/>
          </w:tcPr>
          <w:p w:rsidR="00F215E0" w:rsidRPr="008410D4" w:rsidRDefault="00F215E0" w:rsidP="0051433E">
            <w:pPr>
              <w:rPr>
                <w:rFonts w:ascii="Times New Roman" w:hAnsi="Times New Roman"/>
                <w:sz w:val="22"/>
              </w:rPr>
            </w:pPr>
          </w:p>
        </w:tc>
        <w:tc>
          <w:tcPr>
            <w:tcW w:w="705"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资源服务服务</w:t>
            </w:r>
          </w:p>
        </w:tc>
        <w:tc>
          <w:tcPr>
            <w:tcW w:w="2346"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r w:rsidRPr="008410D4">
              <w:rPr>
                <w:rFonts w:ascii="Times New Roman" w:hAnsi="Times New Roman"/>
                <w:sz w:val="22"/>
              </w:rPr>
              <w:t>投标人依据初中</w:t>
            </w:r>
            <w:r w:rsidRPr="008410D4">
              <w:rPr>
                <w:rFonts w:ascii="Times New Roman" w:hAnsi="Times New Roman" w:hint="eastAsia"/>
                <w:sz w:val="22"/>
              </w:rPr>
              <w:t>进阶</w:t>
            </w:r>
            <w:r w:rsidRPr="008410D4">
              <w:rPr>
                <w:rFonts w:ascii="Times New Roman" w:hAnsi="Times New Roman"/>
                <w:sz w:val="22"/>
              </w:rPr>
              <w:t>课程项目活动包的课程内容服务要求，提供配套教学资源，包括但不限于：教学课件、工程日志、教学说明、课程实验、拼搭手册等。具体要求如下。</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1</w:t>
            </w:r>
            <w:r w:rsidRPr="008410D4">
              <w:rPr>
                <w:rFonts w:ascii="Times New Roman" w:hAnsi="Times New Roman"/>
                <w:sz w:val="22"/>
              </w:rPr>
              <w:t>）教学课件：投标人依据课程内容要求，提供教学使用</w:t>
            </w:r>
            <w:r w:rsidRPr="008410D4">
              <w:rPr>
                <w:rFonts w:ascii="Times New Roman" w:hAnsi="Times New Roman"/>
                <w:sz w:val="22"/>
              </w:rPr>
              <w:t>PPT</w:t>
            </w:r>
            <w:r w:rsidRPr="008410D4">
              <w:rPr>
                <w:rFonts w:ascii="Times New Roman" w:hAnsi="Times New Roman"/>
                <w:sz w:val="22"/>
              </w:rPr>
              <w:t>课件的制作。</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）工程日志：投标人依据课程内容要求，提供学生工程日志，内容覆盖本节课中所需学生掌握人工智能知识、探索问题、实践记录、自我评估等内容。文档格式：支持</w:t>
            </w:r>
            <w:r w:rsidRPr="008410D4">
              <w:rPr>
                <w:rFonts w:ascii="Times New Roman" w:hAnsi="Times New Roman"/>
                <w:sz w:val="22"/>
              </w:rPr>
              <w:t>WPS</w:t>
            </w:r>
            <w:r w:rsidRPr="008410D4">
              <w:rPr>
                <w:rFonts w:ascii="Times New Roman" w:hAnsi="Times New Roman"/>
                <w:sz w:val="22"/>
              </w:rPr>
              <w:t>文档或</w:t>
            </w:r>
            <w:r w:rsidRPr="008410D4">
              <w:rPr>
                <w:rFonts w:ascii="Times New Roman" w:hAnsi="Times New Roman"/>
                <w:sz w:val="22"/>
              </w:rPr>
              <w:t>Word</w:t>
            </w:r>
            <w:r w:rsidRPr="008410D4">
              <w:rPr>
                <w:rFonts w:ascii="Times New Roman" w:hAnsi="Times New Roman"/>
                <w:sz w:val="22"/>
              </w:rPr>
              <w:t>文档。</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3</w:t>
            </w:r>
            <w:r w:rsidRPr="008410D4">
              <w:rPr>
                <w:rFonts w:ascii="Times New Roman" w:hAnsi="Times New Roman"/>
                <w:sz w:val="22"/>
              </w:rPr>
              <w:t>）教学说明：投标人依据课程内容要求，提供教学内容设计服务，教学设计内容涵盖课程目标、课程标准、课程导入、教学评估、教师评估等部分内容。文档格式：支持</w:t>
            </w:r>
            <w:r w:rsidRPr="008410D4">
              <w:rPr>
                <w:rFonts w:ascii="Times New Roman" w:hAnsi="Times New Roman"/>
                <w:sz w:val="22"/>
              </w:rPr>
              <w:t>WPS</w:t>
            </w:r>
            <w:r w:rsidRPr="008410D4">
              <w:rPr>
                <w:rFonts w:ascii="Times New Roman" w:hAnsi="Times New Roman"/>
                <w:sz w:val="22"/>
              </w:rPr>
              <w:t>文档或</w:t>
            </w:r>
            <w:r w:rsidRPr="008410D4">
              <w:rPr>
                <w:rFonts w:ascii="Times New Roman" w:hAnsi="Times New Roman"/>
                <w:sz w:val="22"/>
              </w:rPr>
              <w:t>Word</w:t>
            </w:r>
            <w:r w:rsidRPr="008410D4">
              <w:rPr>
                <w:rFonts w:ascii="Times New Roman" w:hAnsi="Times New Roman"/>
                <w:sz w:val="22"/>
              </w:rPr>
              <w:t>文档。</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4</w:t>
            </w:r>
            <w:r w:rsidRPr="008410D4">
              <w:rPr>
                <w:rFonts w:ascii="Times New Roman" w:hAnsi="Times New Roman"/>
                <w:sz w:val="22"/>
              </w:rPr>
              <w:t>）课程实验：投标人依据课程内容要求，提供对应课程实验，课程实验能够让学生通过实践的方式，验证对应课程的核心知识点。</w:t>
            </w:r>
          </w:p>
          <w:p w:rsidR="00F215E0" w:rsidRPr="008410D4" w:rsidRDefault="00F215E0" w:rsidP="0051433E">
            <w:pPr>
              <w:rPr>
                <w:rFonts w:ascii="Times New Roman" w:hAnsi="Times New Roman"/>
                <w:sz w:val="22"/>
              </w:rPr>
            </w:pPr>
            <w:r w:rsidRPr="008410D4">
              <w:rPr>
                <w:rFonts w:ascii="Times New Roman" w:hAnsi="Times New Roman"/>
                <w:sz w:val="22"/>
              </w:rPr>
              <w:t>（</w:t>
            </w:r>
            <w:r w:rsidRPr="008410D4">
              <w:rPr>
                <w:rFonts w:ascii="Times New Roman" w:hAnsi="Times New Roman"/>
                <w:sz w:val="22"/>
              </w:rPr>
              <w:t>5</w:t>
            </w:r>
            <w:r w:rsidRPr="008410D4">
              <w:rPr>
                <w:rFonts w:ascii="Times New Roman" w:hAnsi="Times New Roman"/>
                <w:sz w:val="22"/>
              </w:rPr>
              <w:t>）拼搭手册：投标人依据课程内容要求，提供对应课程的拼搭手册，拼搭手</w:t>
            </w:r>
            <w:proofErr w:type="gramStart"/>
            <w:r w:rsidRPr="008410D4">
              <w:rPr>
                <w:rFonts w:ascii="Times New Roman" w:hAnsi="Times New Roman"/>
                <w:sz w:val="22"/>
              </w:rPr>
              <w:t>册</w:t>
            </w:r>
            <w:proofErr w:type="gramEnd"/>
            <w:r w:rsidRPr="008410D4">
              <w:rPr>
                <w:rFonts w:ascii="Times New Roman" w:hAnsi="Times New Roman"/>
                <w:sz w:val="22"/>
              </w:rPr>
              <w:t>能够让学生通过实践的方式，实践对应课程内容。拼搭手</w:t>
            </w:r>
            <w:proofErr w:type="gramStart"/>
            <w:r w:rsidRPr="008410D4">
              <w:rPr>
                <w:rFonts w:ascii="Times New Roman" w:hAnsi="Times New Roman"/>
                <w:sz w:val="22"/>
              </w:rPr>
              <w:t>册</w:t>
            </w:r>
            <w:proofErr w:type="gramEnd"/>
            <w:r w:rsidRPr="008410D4">
              <w:rPr>
                <w:rFonts w:ascii="Times New Roman" w:hAnsi="Times New Roman"/>
                <w:sz w:val="22"/>
              </w:rPr>
              <w:t>支持详细的步骤图解。文档格式：支持</w:t>
            </w:r>
            <w:r w:rsidRPr="008410D4">
              <w:rPr>
                <w:rFonts w:ascii="Times New Roman" w:hAnsi="Times New Roman"/>
                <w:sz w:val="22"/>
              </w:rPr>
              <w:t>WPS</w:t>
            </w:r>
            <w:r w:rsidRPr="008410D4">
              <w:rPr>
                <w:rFonts w:ascii="Times New Roman" w:hAnsi="Times New Roman"/>
                <w:sz w:val="22"/>
              </w:rPr>
              <w:t>文档</w:t>
            </w:r>
            <w:r w:rsidRPr="008410D4">
              <w:rPr>
                <w:rFonts w:ascii="Times New Roman" w:hAnsi="Times New Roman" w:hint="eastAsia"/>
                <w:sz w:val="22"/>
              </w:rPr>
              <w:t>、</w:t>
            </w:r>
            <w:r w:rsidRPr="008410D4">
              <w:rPr>
                <w:rFonts w:ascii="Times New Roman" w:hAnsi="Times New Roman"/>
                <w:sz w:val="22"/>
              </w:rPr>
              <w:t>Word</w:t>
            </w:r>
            <w:r w:rsidRPr="008410D4">
              <w:rPr>
                <w:rFonts w:ascii="Times New Roman" w:hAnsi="Times New Roman"/>
                <w:sz w:val="22"/>
              </w:rPr>
              <w:t>文档</w:t>
            </w:r>
            <w:r w:rsidRPr="008410D4">
              <w:rPr>
                <w:rFonts w:ascii="Times New Roman" w:hAnsi="Times New Roman" w:hint="eastAsia"/>
                <w:sz w:val="22"/>
              </w:rPr>
              <w:t>或</w:t>
            </w:r>
            <w:r w:rsidRPr="008410D4">
              <w:rPr>
                <w:rFonts w:ascii="Times New Roman" w:hAnsi="Times New Roman" w:hint="eastAsia"/>
                <w:sz w:val="22"/>
              </w:rPr>
              <w:t>P</w:t>
            </w:r>
            <w:r w:rsidRPr="008410D4">
              <w:rPr>
                <w:rFonts w:ascii="Times New Roman" w:hAnsi="Times New Roman"/>
                <w:sz w:val="22"/>
              </w:rPr>
              <w:t>DF</w:t>
            </w:r>
            <w:r w:rsidRPr="008410D4">
              <w:rPr>
                <w:rFonts w:ascii="Times New Roman" w:hAnsi="Times New Roman" w:hint="eastAsia"/>
                <w:sz w:val="22"/>
              </w:rPr>
              <w:t>文档</w:t>
            </w:r>
            <w:r w:rsidRPr="008410D4">
              <w:rPr>
                <w:rFonts w:ascii="Times New Roman" w:hAnsi="Times New Roman"/>
                <w:sz w:val="22"/>
              </w:rPr>
              <w:t>。</w:t>
            </w:r>
          </w:p>
        </w:tc>
        <w:tc>
          <w:tcPr>
            <w:tcW w:w="857" w:type="pct"/>
          </w:tcPr>
          <w:p w:rsidR="00F215E0" w:rsidRPr="008410D4" w:rsidRDefault="00F215E0" w:rsidP="0051433E">
            <w:pPr>
              <w:rPr>
                <w:rFonts w:ascii="Times New Roman" w:hAnsi="Times New Roman"/>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rPr>
          <w:rFonts w:ascii="Times New Roman" w:hAnsi="Times New Roman"/>
          <w:sz w:val="22"/>
        </w:rPr>
      </w:pP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3</w:t>
      </w:r>
      <w:r w:rsidRPr="008410D4">
        <w:rPr>
          <w:rFonts w:ascii="Times New Roman" w:hAnsi="Times New Roman" w:hint="eastAsia"/>
          <w:b/>
          <w:sz w:val="22"/>
        </w:rPr>
        <w:t>）编程系统服务</w:t>
      </w:r>
    </w:p>
    <w:p w:rsidR="00F215E0" w:rsidRPr="008410D4" w:rsidRDefault="00F215E0" w:rsidP="00F215E0">
      <w:pPr>
        <w:ind w:firstLine="420"/>
        <w:rPr>
          <w:rFonts w:ascii="宋体" w:hAnsi="宋体"/>
          <w:sz w:val="22"/>
        </w:rPr>
      </w:pPr>
      <w:r w:rsidRPr="008410D4">
        <w:rPr>
          <w:rFonts w:ascii="宋体" w:hAnsi="宋体" w:hint="eastAsia"/>
          <w:sz w:val="22"/>
        </w:rPr>
        <w:t>编程系统服务包括图形化编程工具、</w:t>
      </w:r>
      <w:r w:rsidRPr="008410D4">
        <w:rPr>
          <w:rFonts w:ascii="宋体" w:hAnsi="宋体"/>
          <w:sz w:val="22"/>
        </w:rPr>
        <w:t>Python编程工具</w:t>
      </w:r>
      <w:r w:rsidRPr="008410D4">
        <w:rPr>
          <w:rFonts w:ascii="宋体" w:hAnsi="宋体" w:hint="eastAsia"/>
          <w:sz w:val="22"/>
        </w:rPr>
        <w:t>，并支持</w:t>
      </w:r>
      <w:r w:rsidRPr="008410D4">
        <w:rPr>
          <w:rFonts w:ascii="宋体" w:hAnsi="宋体"/>
          <w:sz w:val="22"/>
        </w:rPr>
        <w:t>图形化一键转换Python</w:t>
      </w:r>
      <w:r w:rsidRPr="008410D4">
        <w:rPr>
          <w:rFonts w:ascii="宋体" w:hAnsi="宋体" w:hint="eastAsia"/>
          <w:sz w:val="22"/>
        </w:rPr>
        <w:t>等服务功能。</w:t>
      </w:r>
      <w:r w:rsidRPr="008410D4">
        <w:rPr>
          <w:rFonts w:ascii="宋体" w:hAnsi="宋体"/>
          <w:sz w:val="22"/>
        </w:rPr>
        <w:t>采用图形化编程工具，将编程代码“包装”为可拖拽的块，学生通过拖拽、拼接图形块的方式编写程序，使看得见摸不到的文本编辑代码转换成直观具象的积木图形化指令</w:t>
      </w:r>
      <w:r w:rsidRPr="008410D4">
        <w:rPr>
          <w:rFonts w:ascii="宋体" w:hAnsi="宋体" w:hint="eastAsia"/>
          <w:sz w:val="22"/>
        </w:rPr>
        <w:t>；</w:t>
      </w:r>
      <w:r w:rsidRPr="008410D4">
        <w:rPr>
          <w:rFonts w:ascii="宋体" w:hAnsi="宋体"/>
          <w:sz w:val="22"/>
        </w:rPr>
        <w:t>采用Python编辑工具，进行Python代码编程，提供多种AI接口，</w:t>
      </w:r>
      <w:r w:rsidRPr="008410D4">
        <w:rPr>
          <w:rFonts w:ascii="宋体" w:hAnsi="宋体" w:hint="eastAsia"/>
          <w:sz w:val="22"/>
        </w:rPr>
        <w:t>具有</w:t>
      </w:r>
      <w:r w:rsidRPr="008410D4">
        <w:rPr>
          <w:rFonts w:ascii="宋体" w:hAnsi="宋体"/>
          <w:sz w:val="22"/>
        </w:rPr>
        <w:t>数据分析，科学计算，图像分析，算法建模等功能</w:t>
      </w:r>
      <w:r w:rsidRPr="008410D4">
        <w:rPr>
          <w:rFonts w:ascii="宋体" w:hAnsi="宋体" w:hint="eastAsia"/>
          <w:sz w:val="22"/>
        </w:rPr>
        <w:t>。同时本编程系统要求</w:t>
      </w:r>
      <w:r w:rsidRPr="008410D4">
        <w:rPr>
          <w:rFonts w:ascii="宋体" w:hAnsi="宋体"/>
          <w:sz w:val="22"/>
        </w:rPr>
        <w:t>对市场主流的数据输入输出接口、协议进行兼容适配</w:t>
      </w:r>
      <w:r w:rsidRPr="008410D4">
        <w:rPr>
          <w:rFonts w:ascii="宋体" w:hAnsi="宋体" w:hint="eastAsia"/>
          <w:sz w:val="22"/>
        </w:rPr>
        <w:t>，并</w:t>
      </w:r>
      <w:r w:rsidRPr="008410D4">
        <w:rPr>
          <w:rFonts w:ascii="宋体" w:hAnsi="宋体"/>
          <w:sz w:val="22"/>
        </w:rPr>
        <w:t>与市场主流的外设硬件进行兼容适配</w:t>
      </w:r>
      <w:r w:rsidRPr="008410D4">
        <w:rPr>
          <w:rFonts w:ascii="宋体" w:hAnsi="宋体" w:hint="eastAsia"/>
          <w:sz w:val="22"/>
        </w:rPr>
        <w:t>。要求提供完整版编程系统服务内容，并服务期限内一直都是最新版本。</w:t>
      </w:r>
    </w:p>
    <w:p w:rsidR="00F215E0" w:rsidRPr="008410D4" w:rsidRDefault="00F215E0" w:rsidP="00F215E0">
      <w:pPr>
        <w:ind w:firstLine="420"/>
        <w:rPr>
          <w:rFonts w:ascii="宋体" w:hAnsi="宋体"/>
          <w:sz w:val="22"/>
        </w:rPr>
      </w:pPr>
      <w:r w:rsidRPr="008410D4">
        <w:rPr>
          <w:rFonts w:ascii="宋体" w:hAnsi="宋体" w:hint="eastAsia"/>
          <w:sz w:val="22"/>
        </w:rPr>
        <w:t>服务功能要求如下表：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540"/>
        <w:gridCol w:w="6295"/>
        <w:gridCol w:w="780"/>
      </w:tblGrid>
      <w:tr w:rsidR="00F215E0" w:rsidRPr="008410D4" w:rsidTr="0051433E">
        <w:trPr>
          <w:trHeight w:val="631"/>
          <w:tblHeader/>
        </w:trPr>
        <w:tc>
          <w:tcPr>
            <w:tcW w:w="362"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序号</w:t>
            </w:r>
          </w:p>
        </w:tc>
        <w:tc>
          <w:tcPr>
            <w:tcW w:w="829"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一级服务模块</w:t>
            </w:r>
          </w:p>
        </w:tc>
        <w:tc>
          <w:tcPr>
            <w:tcW w:w="3389"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具体</w:t>
            </w:r>
            <w:r w:rsidRPr="008410D4">
              <w:rPr>
                <w:rFonts w:ascii="Times New Roman" w:hAnsi="Times New Roman" w:hint="eastAsia"/>
                <w:b/>
                <w:sz w:val="22"/>
              </w:rPr>
              <w:t>服务</w:t>
            </w:r>
            <w:r w:rsidRPr="008410D4">
              <w:rPr>
                <w:rFonts w:ascii="Times New Roman" w:hAnsi="Times New Roman"/>
                <w:b/>
                <w:sz w:val="22"/>
              </w:rPr>
              <w:t>要求</w:t>
            </w:r>
          </w:p>
        </w:tc>
        <w:tc>
          <w:tcPr>
            <w:tcW w:w="420" w:type="pct"/>
            <w:vAlign w:val="center"/>
          </w:tcPr>
          <w:p w:rsidR="00F215E0" w:rsidRPr="008410D4" w:rsidRDefault="00F215E0" w:rsidP="0051433E">
            <w:pPr>
              <w:jc w:val="center"/>
              <w:rPr>
                <w:rFonts w:ascii="Times New Roman" w:hAnsi="Times New Roman"/>
                <w:b/>
                <w:sz w:val="22"/>
              </w:rPr>
            </w:pPr>
            <w:r w:rsidRPr="008410D4">
              <w:rPr>
                <w:rFonts w:ascii="Times New Roman" w:hAnsi="Times New Roman"/>
                <w:b/>
                <w:sz w:val="22"/>
              </w:rPr>
              <w:t>备注</w:t>
            </w:r>
          </w:p>
        </w:tc>
      </w:tr>
      <w:tr w:rsidR="00F215E0" w:rsidRPr="008410D4" w:rsidTr="0051433E">
        <w:trPr>
          <w:trHeight w:val="13728"/>
          <w:tblHeader/>
        </w:trPr>
        <w:tc>
          <w:tcPr>
            <w:tcW w:w="362"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lastRenderedPageBreak/>
              <w:t>1</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图形化编程板块</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1.</w:t>
            </w:r>
            <w:r w:rsidRPr="008410D4">
              <w:rPr>
                <w:rFonts w:ascii="Times New Roman" w:hAnsi="Times New Roman" w:hint="eastAsia"/>
                <w:sz w:val="22"/>
              </w:rPr>
              <w:t>投标人提供</w:t>
            </w:r>
            <w:r w:rsidRPr="008410D4">
              <w:rPr>
                <w:rFonts w:ascii="Times New Roman" w:hAnsi="Times New Roman"/>
                <w:sz w:val="22"/>
              </w:rPr>
              <w:t>积木编辑区，支持将将积木拖拽至积木编辑区，然后进行拼接、移动、组合，进而形成代码逻辑</w:t>
            </w:r>
            <w:r w:rsidRPr="008410D4">
              <w:rPr>
                <w:rFonts w:ascii="Times New Roman" w:hAnsi="Times New Roman" w:hint="eastAsia"/>
                <w:sz w:val="22"/>
              </w:rPr>
              <w:t>。</w:t>
            </w:r>
          </w:p>
          <w:p w:rsidR="00F215E0" w:rsidRPr="008410D4" w:rsidRDefault="00F215E0" w:rsidP="0051433E">
            <w:pPr>
              <w:rPr>
                <w:rFonts w:ascii="Times New Roman" w:hAnsi="Times New Roman"/>
                <w:sz w:val="22"/>
              </w:rPr>
            </w:pPr>
            <w:r w:rsidRPr="008410D4">
              <w:rPr>
                <w:rFonts w:ascii="Times New Roman" w:hAnsi="Times New Roman" w:hint="eastAsia"/>
                <w:sz w:val="22"/>
              </w:rPr>
              <w:t>2.</w:t>
            </w:r>
            <w:r w:rsidRPr="008410D4">
              <w:rPr>
                <w:rFonts w:ascii="Times New Roman" w:hAnsi="Times New Roman" w:hint="eastAsia"/>
                <w:sz w:val="22"/>
              </w:rPr>
              <w:t>投标人提供</w:t>
            </w:r>
            <w:r w:rsidRPr="008410D4">
              <w:rPr>
                <w:rFonts w:ascii="Times New Roman" w:hAnsi="Times New Roman"/>
                <w:sz w:val="22"/>
              </w:rPr>
              <w:t>外接模块</w:t>
            </w:r>
            <w:r w:rsidRPr="008410D4">
              <w:rPr>
                <w:rFonts w:ascii="Times New Roman" w:hAnsi="Times New Roman" w:hint="eastAsia"/>
                <w:sz w:val="22"/>
              </w:rPr>
              <w:t>，</w:t>
            </w:r>
            <w:r w:rsidRPr="008410D4">
              <w:rPr>
                <w:rFonts w:ascii="Times New Roman" w:hAnsi="Times New Roman"/>
                <w:sz w:val="22"/>
              </w:rPr>
              <w:t>编程平台支持超过</w:t>
            </w:r>
            <w:r w:rsidRPr="008410D4">
              <w:rPr>
                <w:rFonts w:ascii="Times New Roman" w:hAnsi="Times New Roman"/>
                <w:sz w:val="22"/>
              </w:rPr>
              <w:t>55</w:t>
            </w:r>
            <w:r w:rsidRPr="008410D4">
              <w:rPr>
                <w:rFonts w:ascii="Times New Roman" w:hAnsi="Times New Roman"/>
                <w:sz w:val="22"/>
              </w:rPr>
              <w:t>种外设，</w:t>
            </w:r>
            <w:r w:rsidRPr="008410D4">
              <w:rPr>
                <w:rFonts w:ascii="Times New Roman" w:hAnsi="Times New Roman"/>
                <w:sz w:val="22"/>
              </w:rPr>
              <w:t>700</w:t>
            </w:r>
            <w:r w:rsidRPr="008410D4">
              <w:rPr>
                <w:rFonts w:ascii="Times New Roman" w:hAnsi="Times New Roman"/>
                <w:sz w:val="22"/>
              </w:rPr>
              <w:t>个</w:t>
            </w:r>
            <w:r w:rsidRPr="008410D4">
              <w:rPr>
                <w:rFonts w:ascii="Times New Roman" w:hAnsi="Times New Roman"/>
                <w:sz w:val="22"/>
              </w:rPr>
              <w:t>AIOT</w:t>
            </w:r>
            <w:r w:rsidRPr="008410D4">
              <w:rPr>
                <w:rFonts w:ascii="Times New Roman" w:hAnsi="Times New Roman"/>
                <w:sz w:val="22"/>
              </w:rPr>
              <w:t>硬件编程扩展；</w:t>
            </w:r>
          </w:p>
          <w:p w:rsidR="00F215E0" w:rsidRPr="008410D4" w:rsidRDefault="00F215E0" w:rsidP="0051433E">
            <w:pPr>
              <w:rPr>
                <w:rFonts w:ascii="Times New Roman" w:hAnsi="Times New Roman"/>
                <w:sz w:val="22"/>
              </w:rPr>
            </w:pPr>
            <w:r w:rsidRPr="008410D4">
              <w:rPr>
                <w:rFonts w:ascii="Times New Roman" w:hAnsi="Times New Roman" w:hint="eastAsia"/>
                <w:sz w:val="22"/>
              </w:rPr>
              <w:t>3</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AI</w:t>
            </w:r>
            <w:r w:rsidRPr="008410D4">
              <w:rPr>
                <w:rFonts w:ascii="Times New Roman" w:hAnsi="Times New Roman"/>
                <w:sz w:val="22"/>
              </w:rPr>
              <w:t>帮助助理</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具备智能帮助功能，支持编程积木右键直接获取智能帮助功能；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智能帮助功能具备详细的编程积木定义说明、使用示例；</w:t>
            </w:r>
          </w:p>
          <w:p w:rsidR="00F215E0" w:rsidRPr="008410D4" w:rsidRDefault="00F215E0" w:rsidP="0051433E">
            <w:pPr>
              <w:rPr>
                <w:rFonts w:ascii="Times New Roman" w:hAnsi="Times New Roman"/>
                <w:sz w:val="22"/>
              </w:rPr>
            </w:pPr>
            <w:r w:rsidRPr="008410D4">
              <w:rPr>
                <w:rFonts w:ascii="Times New Roman" w:hAnsi="Times New Roman" w:hint="eastAsia"/>
                <w:sz w:val="22"/>
              </w:rPr>
              <w:t>4</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编程项目管理器</w:t>
            </w:r>
            <w:r w:rsidRPr="008410D4">
              <w:rPr>
                <w:rFonts w:ascii="Times New Roman" w:hAnsi="Times New Roman" w:hint="eastAsia"/>
                <w:sz w:val="22"/>
              </w:rPr>
              <w:t>，</w:t>
            </w:r>
            <w:r w:rsidRPr="008410D4">
              <w:rPr>
                <w:rFonts w:ascii="Times New Roman" w:hAnsi="Times New Roman"/>
                <w:sz w:val="22"/>
              </w:rPr>
              <w:t>包括</w:t>
            </w:r>
            <w:r w:rsidRPr="008410D4">
              <w:rPr>
                <w:rFonts w:ascii="Times New Roman" w:hAnsi="Times New Roman" w:hint="eastAsia"/>
                <w:sz w:val="22"/>
              </w:rPr>
              <w:t>但不限于</w:t>
            </w:r>
            <w:r w:rsidRPr="008410D4">
              <w:rPr>
                <w:rFonts w:ascii="Times New Roman" w:hAnsi="Times New Roman"/>
                <w:sz w:val="22"/>
              </w:rPr>
              <w:t>本地存储管理和</w:t>
            </w:r>
            <w:proofErr w:type="gramStart"/>
            <w:r w:rsidRPr="008410D4">
              <w:rPr>
                <w:rFonts w:ascii="Times New Roman" w:hAnsi="Times New Roman"/>
                <w:sz w:val="22"/>
              </w:rPr>
              <w:t>在线云</w:t>
            </w:r>
            <w:proofErr w:type="gramEnd"/>
            <w:r w:rsidRPr="008410D4">
              <w:rPr>
                <w:rFonts w:ascii="Times New Roman" w:hAnsi="Times New Roman"/>
                <w:sz w:val="22"/>
              </w:rPr>
              <w:t>存储</w:t>
            </w:r>
            <w:r w:rsidRPr="008410D4">
              <w:rPr>
                <w:rFonts w:ascii="Times New Roman" w:hAnsi="Times New Roman" w:hint="eastAsia"/>
                <w:sz w:val="22"/>
              </w:rPr>
              <w:t>等</w:t>
            </w:r>
            <w:r w:rsidRPr="008410D4">
              <w:rPr>
                <w:rFonts w:ascii="Times New Roman" w:hAnsi="Times New Roman"/>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5</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运动控制</w:t>
            </w:r>
            <w:r w:rsidRPr="008410D4">
              <w:rPr>
                <w:rFonts w:ascii="Times New Roman" w:hAnsi="Times New Roman" w:hint="eastAsia"/>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支持编程实现对角色或设备不同运动状态的控制，如循环操作、条件判断等；</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支持不同类型的控制积木，观察</w:t>
            </w:r>
            <w:r w:rsidRPr="008410D4">
              <w:rPr>
                <w:rFonts w:ascii="Times New Roman" w:hAnsi="Times New Roman"/>
                <w:sz w:val="22"/>
              </w:rPr>
              <w:t xml:space="preserve"> AI </w:t>
            </w:r>
            <w:r w:rsidRPr="008410D4">
              <w:rPr>
                <w:rFonts w:ascii="Times New Roman" w:hAnsi="Times New Roman"/>
                <w:sz w:val="22"/>
              </w:rPr>
              <w:t>作品的编程外化效果；</w:t>
            </w:r>
          </w:p>
          <w:p w:rsidR="00F215E0" w:rsidRPr="008410D4" w:rsidRDefault="00F215E0" w:rsidP="0051433E">
            <w:pPr>
              <w:rPr>
                <w:rFonts w:ascii="Times New Roman" w:hAnsi="Times New Roman"/>
                <w:sz w:val="22"/>
              </w:rPr>
            </w:pPr>
            <w:r w:rsidRPr="008410D4">
              <w:rPr>
                <w:rFonts w:ascii="Times New Roman" w:hAnsi="Times New Roman" w:hint="eastAsia"/>
                <w:sz w:val="22"/>
              </w:rPr>
              <w:t>6</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绘图控制</w:t>
            </w:r>
            <w:r w:rsidRPr="008410D4">
              <w:rPr>
                <w:rFonts w:ascii="Times New Roman" w:hAnsi="Times New Roman" w:hint="eastAsia"/>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支持对编程角色的外观、造型、颜色、大小等进行自定义更换；</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支持通过编程积木控制特定角色造型；</w:t>
            </w:r>
          </w:p>
          <w:p w:rsidR="00F215E0" w:rsidRPr="008410D4" w:rsidRDefault="00F215E0" w:rsidP="0051433E">
            <w:pPr>
              <w:rPr>
                <w:rFonts w:ascii="Times New Roman" w:hAnsi="Times New Roman"/>
                <w:sz w:val="22"/>
              </w:rPr>
            </w:pPr>
            <w:r w:rsidRPr="008410D4">
              <w:rPr>
                <w:rFonts w:ascii="Times New Roman" w:hAnsi="Times New Roman" w:hint="eastAsia"/>
                <w:sz w:val="22"/>
              </w:rPr>
              <w:t>7</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音频控制</w:t>
            </w:r>
            <w:r w:rsidRPr="008410D4">
              <w:rPr>
                <w:rFonts w:ascii="Times New Roman" w:hAnsi="Times New Roman" w:hint="eastAsia"/>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支持声音以及音符等播放功能，支持导入音频文件或者指定播放某类声音；</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支持在</w:t>
            </w:r>
            <w:r w:rsidRPr="008410D4">
              <w:rPr>
                <w:rFonts w:ascii="Times New Roman" w:hAnsi="Times New Roman"/>
                <w:sz w:val="22"/>
              </w:rPr>
              <w:t>AI</w:t>
            </w:r>
            <w:r w:rsidRPr="008410D4">
              <w:rPr>
                <w:rFonts w:ascii="Times New Roman" w:hAnsi="Times New Roman"/>
                <w:sz w:val="22"/>
              </w:rPr>
              <w:t>作品中添加音频，控制编程作品在某个条件下播放音频文件；</w:t>
            </w:r>
          </w:p>
          <w:p w:rsidR="00F215E0" w:rsidRPr="008410D4" w:rsidRDefault="00F215E0" w:rsidP="0051433E">
            <w:r w:rsidRPr="008410D4">
              <w:rPr>
                <w:rFonts w:ascii="Times New Roman" w:hAnsi="Times New Roman" w:hint="eastAsia"/>
                <w:sz w:val="22"/>
              </w:rPr>
              <w:t>8</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事件消息监听功能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sz w:val="22"/>
              </w:rPr>
              <w:t>支持控制角色在接收到指定的广播消息时或者当所选的属性（响度或计时器）的属性值大于指定的数字时，执行</w:t>
            </w:r>
            <w:r w:rsidRPr="008410D4">
              <w:rPr>
                <w:rFonts w:ascii="Times New Roman" w:hAnsi="Times New Roman"/>
                <w:sz w:val="22"/>
              </w:rPr>
              <w:t>AI</w:t>
            </w:r>
            <w:r w:rsidRPr="008410D4">
              <w:rPr>
                <w:rFonts w:ascii="Times New Roman" w:hAnsi="Times New Roman"/>
                <w:sz w:val="22"/>
              </w:rPr>
              <w:t>编程程序；</w:t>
            </w:r>
          </w:p>
          <w:p w:rsidR="00F215E0" w:rsidRPr="008410D4" w:rsidRDefault="00F215E0" w:rsidP="0051433E">
            <w:pPr>
              <w:rPr>
                <w:rFonts w:ascii="Times New Roman" w:hAnsi="Times New Roman"/>
                <w:sz w:val="22"/>
              </w:rPr>
            </w:pPr>
            <w:r w:rsidRPr="008410D4">
              <w:rPr>
                <w:rFonts w:ascii="Times New Roman" w:hAnsi="Times New Roman" w:hint="eastAsia"/>
                <w:sz w:val="22"/>
              </w:rPr>
              <w:t>9.</w:t>
            </w:r>
            <w:r w:rsidRPr="008410D4">
              <w:rPr>
                <w:rFonts w:ascii="Times New Roman" w:hAnsi="Times New Roman" w:hint="eastAsia"/>
                <w:sz w:val="22"/>
              </w:rPr>
              <w:t>投标人提供</w:t>
            </w:r>
            <w:r w:rsidRPr="008410D4">
              <w:rPr>
                <w:rFonts w:ascii="Times New Roman" w:hAnsi="Times New Roman"/>
                <w:sz w:val="22"/>
              </w:rPr>
              <w:t>流程控制</w:t>
            </w:r>
            <w:r w:rsidRPr="008410D4">
              <w:rPr>
                <w:rFonts w:ascii="Times New Roman" w:hAnsi="Times New Roman" w:hint="eastAsia"/>
                <w:sz w:val="22"/>
              </w:rPr>
              <w:t>功能，</w:t>
            </w:r>
            <w:r w:rsidRPr="008410D4">
              <w:rPr>
                <w:rFonts w:ascii="Times New Roman" w:hAnsi="Times New Roman"/>
                <w:sz w:val="22"/>
              </w:rPr>
              <w:t>支持流程控制，可控制</w:t>
            </w:r>
            <w:r w:rsidRPr="008410D4">
              <w:rPr>
                <w:rFonts w:ascii="Times New Roman" w:hAnsi="Times New Roman"/>
                <w:sz w:val="22"/>
              </w:rPr>
              <w:t>AI</w:t>
            </w:r>
            <w:r w:rsidRPr="008410D4">
              <w:rPr>
                <w:rFonts w:ascii="Times New Roman" w:hAnsi="Times New Roman"/>
                <w:sz w:val="22"/>
              </w:rPr>
              <w:t>编程作品在侦测到环境下的某个声音或者在某个特定时间等，执行程序中的某些步骤，结合</w:t>
            </w:r>
            <w:r w:rsidRPr="008410D4">
              <w:rPr>
                <w:rFonts w:ascii="Times New Roman" w:hAnsi="Times New Roman"/>
                <w:sz w:val="22"/>
              </w:rPr>
              <w:t xml:space="preserve"> IoT </w:t>
            </w:r>
            <w:r w:rsidRPr="008410D4">
              <w:rPr>
                <w:rFonts w:ascii="Times New Roman" w:hAnsi="Times New Roman"/>
                <w:sz w:val="22"/>
              </w:rPr>
              <w:t>的功能，有利于学生学习更多</w:t>
            </w:r>
            <w:r w:rsidRPr="008410D4">
              <w:rPr>
                <w:rFonts w:ascii="Times New Roman" w:hAnsi="Times New Roman"/>
                <w:sz w:val="22"/>
              </w:rPr>
              <w:t xml:space="preserve"> AI </w:t>
            </w:r>
            <w:r w:rsidRPr="008410D4">
              <w:rPr>
                <w:rFonts w:ascii="Times New Roman" w:hAnsi="Times New Roman"/>
                <w:sz w:val="22"/>
              </w:rPr>
              <w:t>编程的实际应用</w:t>
            </w:r>
            <w:r w:rsidRPr="008410D4">
              <w:rPr>
                <w:rFonts w:ascii="Times New Roman" w:hAnsi="Times New Roman" w:hint="eastAsia"/>
                <w:sz w:val="22"/>
              </w:rPr>
              <w:t>。</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10. </w:t>
            </w:r>
            <w:r w:rsidRPr="008410D4">
              <w:rPr>
                <w:rFonts w:ascii="Times New Roman" w:hAnsi="Times New Roman" w:hint="eastAsia"/>
                <w:sz w:val="22"/>
              </w:rPr>
              <w:t>投标人提供</w:t>
            </w:r>
            <w:r w:rsidRPr="008410D4">
              <w:rPr>
                <w:rFonts w:ascii="Times New Roman" w:hAnsi="Times New Roman"/>
                <w:sz w:val="22"/>
              </w:rPr>
              <w:t>数据与变量运算</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具备数据存储、数据读写、变量新建、变量运算变量读写等功能；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支持操作列表数据；</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11. </w:t>
            </w:r>
            <w:r w:rsidRPr="008410D4">
              <w:rPr>
                <w:rFonts w:ascii="Times New Roman" w:hAnsi="Times New Roman" w:hint="eastAsia"/>
                <w:sz w:val="22"/>
              </w:rPr>
              <w:t>投标人提供</w:t>
            </w:r>
            <w:r w:rsidRPr="008410D4">
              <w:rPr>
                <w:rFonts w:ascii="Times New Roman" w:hAnsi="Times New Roman"/>
                <w:sz w:val="22"/>
              </w:rPr>
              <w:t>自定义代码编辑器</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具备自定义代码功能；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具备自定义编程积木块功能；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3</w:t>
            </w:r>
            <w:r w:rsidRPr="008410D4">
              <w:rPr>
                <w:rFonts w:ascii="Times New Roman" w:hAnsi="Times New Roman" w:hint="eastAsia"/>
                <w:sz w:val="22"/>
              </w:rPr>
              <w:t>）</w:t>
            </w:r>
            <w:r w:rsidRPr="008410D4">
              <w:rPr>
                <w:rFonts w:ascii="Times New Roman" w:hAnsi="Times New Roman"/>
                <w:sz w:val="22"/>
              </w:rPr>
              <w:t>支持自定义积木的功能、颜色、外观形态等功能要求，具备对编程积木的颜色、外形、功能管理能力。</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12. </w:t>
            </w:r>
            <w:r w:rsidRPr="008410D4">
              <w:rPr>
                <w:rFonts w:ascii="Times New Roman" w:hAnsi="Times New Roman" w:hint="eastAsia"/>
                <w:sz w:val="22"/>
              </w:rPr>
              <w:t>投标人提供</w:t>
            </w:r>
            <w:r w:rsidRPr="008410D4">
              <w:rPr>
                <w:rFonts w:ascii="Times New Roman" w:hAnsi="Times New Roman"/>
                <w:sz w:val="22"/>
              </w:rPr>
              <w:t>图形积木智能转换</w:t>
            </w:r>
            <w:r w:rsidRPr="008410D4">
              <w:rPr>
                <w:rFonts w:ascii="Times New Roman" w:hAnsi="Times New Roman"/>
                <w:sz w:val="22"/>
              </w:rPr>
              <w:t xml:space="preserve"> Python </w:t>
            </w:r>
            <w:r w:rsidRPr="008410D4">
              <w:rPr>
                <w:rFonts w:ascii="Times New Roman" w:hAnsi="Times New Roman"/>
                <w:sz w:val="22"/>
              </w:rPr>
              <w:t>代码模块</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支持积木一键转代码的功能；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支持编程积木与</w:t>
            </w:r>
            <w:r w:rsidRPr="008410D4">
              <w:rPr>
                <w:rFonts w:ascii="Times New Roman" w:hAnsi="Times New Roman"/>
                <w:sz w:val="22"/>
              </w:rPr>
              <w:t>Python</w:t>
            </w:r>
            <w:r w:rsidRPr="008410D4">
              <w:rPr>
                <w:rFonts w:ascii="Times New Roman" w:hAnsi="Times New Roman"/>
                <w:sz w:val="22"/>
              </w:rPr>
              <w:t>代码双向替换功能</w:t>
            </w:r>
            <w:r w:rsidRPr="008410D4">
              <w:rPr>
                <w:rFonts w:ascii="Times New Roman" w:hAnsi="Times New Roman" w:hint="eastAsia"/>
                <w:sz w:val="22"/>
              </w:rPr>
              <w:t>。</w:t>
            </w:r>
          </w:p>
        </w:tc>
        <w:tc>
          <w:tcPr>
            <w:tcW w:w="420" w:type="pct"/>
            <w:vAlign w:val="center"/>
          </w:tcPr>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12480"/>
          <w:tblHeader/>
        </w:trPr>
        <w:tc>
          <w:tcPr>
            <w:tcW w:w="362"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lastRenderedPageBreak/>
              <w:t>2</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Python</w:t>
            </w:r>
            <w:r w:rsidRPr="008410D4">
              <w:rPr>
                <w:rFonts w:ascii="Times New Roman" w:hAnsi="Times New Roman"/>
                <w:sz w:val="22"/>
              </w:rPr>
              <w:t>编程工具</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sz w:val="22"/>
              </w:rPr>
              <w:t>在线代码交互编辑区</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在</w:t>
            </w:r>
            <w:r w:rsidRPr="008410D4">
              <w:rPr>
                <w:rFonts w:ascii="Times New Roman" w:hAnsi="Times New Roman"/>
                <w:sz w:val="22"/>
              </w:rPr>
              <w:t>Python</w:t>
            </w:r>
            <w:r w:rsidRPr="008410D4">
              <w:rPr>
                <w:rFonts w:ascii="Times New Roman" w:hAnsi="Times New Roman"/>
                <w:sz w:val="22"/>
              </w:rPr>
              <w:t>代码的编辑区域，内置丰富的语法提示，可根据输入内容，提示代码块内容；</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w:t>
            </w:r>
            <w:r w:rsidRPr="008410D4">
              <w:rPr>
                <w:rFonts w:ascii="Times New Roman" w:hAnsi="Times New Roman"/>
                <w:sz w:val="22"/>
              </w:rPr>
              <w:t>Python</w:t>
            </w:r>
            <w:r w:rsidRPr="008410D4">
              <w:rPr>
                <w:rFonts w:ascii="Times New Roman" w:hAnsi="Times New Roman"/>
                <w:sz w:val="22"/>
              </w:rPr>
              <w:t>编辑器能补全可见区域的类、方法、关键词代码；</w:t>
            </w:r>
          </w:p>
          <w:p w:rsidR="00F215E0" w:rsidRPr="008410D4" w:rsidRDefault="00F215E0" w:rsidP="0051433E">
            <w:pPr>
              <w:rPr>
                <w:rFonts w:ascii="Times New Roman" w:hAnsi="Times New Roman"/>
                <w:sz w:val="22"/>
              </w:rPr>
            </w:pPr>
            <w:r w:rsidRPr="008410D4">
              <w:rPr>
                <w:rFonts w:ascii="Times New Roman" w:hAnsi="Times New Roman" w:hint="eastAsia"/>
                <w:sz w:val="22"/>
              </w:rPr>
              <w:t>2</w:t>
            </w:r>
            <w:r w:rsidRPr="008410D4">
              <w:rPr>
                <w:rFonts w:ascii="Times New Roman" w:hAnsi="Times New Roman" w:hint="eastAsia"/>
                <w:sz w:val="22"/>
              </w:rPr>
              <w:t>，投标人提供</w:t>
            </w:r>
            <w:r w:rsidRPr="008410D4">
              <w:rPr>
                <w:rFonts w:ascii="Times New Roman" w:hAnsi="Times New Roman"/>
                <w:sz w:val="22"/>
              </w:rPr>
              <w:t>Python</w:t>
            </w:r>
            <w:r w:rsidRPr="008410D4">
              <w:rPr>
                <w:rFonts w:ascii="Times New Roman" w:hAnsi="Times New Roman"/>
                <w:sz w:val="22"/>
              </w:rPr>
              <w:t>代码运行区</w:t>
            </w:r>
            <w:r w:rsidRPr="008410D4">
              <w:rPr>
                <w:rFonts w:ascii="Times New Roman" w:hAnsi="Times New Roman" w:hint="eastAsia"/>
                <w:sz w:val="22"/>
              </w:rPr>
              <w:t>，</w:t>
            </w:r>
            <w:r w:rsidRPr="008410D4">
              <w:rPr>
                <w:rFonts w:ascii="Times New Roman" w:hAnsi="Times New Roman"/>
                <w:sz w:val="22"/>
              </w:rPr>
              <w:t>具备</w:t>
            </w:r>
            <w:r w:rsidRPr="008410D4">
              <w:rPr>
                <w:rFonts w:ascii="Times New Roman" w:hAnsi="Times New Roman"/>
                <w:sz w:val="22"/>
              </w:rPr>
              <w:t>Python</w:t>
            </w:r>
            <w:r w:rsidRPr="008410D4">
              <w:rPr>
                <w:rFonts w:ascii="Times New Roman" w:hAnsi="Times New Roman"/>
                <w:sz w:val="22"/>
              </w:rPr>
              <w:t>代码的执行和结果输出区域；</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w:t>
            </w:r>
            <w:r w:rsidRPr="008410D4">
              <w:rPr>
                <w:rFonts w:ascii="Times New Roman" w:hAnsi="Times New Roman"/>
                <w:sz w:val="22"/>
              </w:rPr>
              <w:t>编程行为记录模块</w:t>
            </w:r>
            <w:r w:rsidRPr="008410D4">
              <w:rPr>
                <w:rFonts w:ascii="Times New Roman" w:hAnsi="Times New Roman" w:hint="eastAsia"/>
                <w:sz w:val="22"/>
              </w:rPr>
              <w:t>，</w:t>
            </w:r>
            <w:r w:rsidRPr="008410D4">
              <w:rPr>
                <w:rFonts w:ascii="Times New Roman" w:hAnsi="Times New Roman"/>
                <w:sz w:val="22"/>
              </w:rPr>
              <w:t>具有用户操作日志，记录用户的相关编程操作行为，帮助用户追溯运行过程，寻找错误原因</w:t>
            </w:r>
            <w:r w:rsidRPr="008410D4">
              <w:rPr>
                <w:rFonts w:ascii="Times New Roman" w:hAnsi="Times New Roman" w:hint="eastAsia"/>
                <w:sz w:val="22"/>
              </w:rPr>
              <w:t>。</w:t>
            </w:r>
          </w:p>
          <w:p w:rsidR="00F215E0" w:rsidRPr="008410D4" w:rsidRDefault="00F215E0" w:rsidP="0051433E">
            <w:pPr>
              <w:rPr>
                <w:rFonts w:ascii="Times New Roman" w:hAnsi="Times New Roman"/>
                <w:sz w:val="22"/>
              </w:rPr>
            </w:pPr>
            <w:r w:rsidRPr="008410D4">
              <w:rPr>
                <w:rFonts w:ascii="Times New Roman" w:hAnsi="Times New Roman" w:hint="eastAsia"/>
                <w:sz w:val="22"/>
              </w:rPr>
              <w:t>4.</w:t>
            </w:r>
            <w:r w:rsidRPr="008410D4">
              <w:rPr>
                <w:rFonts w:ascii="Times New Roman" w:hAnsi="Times New Roman" w:hint="eastAsia"/>
                <w:sz w:val="22"/>
              </w:rPr>
              <w:t>投标人提供</w:t>
            </w:r>
            <w:r w:rsidRPr="008410D4">
              <w:rPr>
                <w:rFonts w:ascii="Times New Roman" w:hAnsi="Times New Roman"/>
                <w:sz w:val="22"/>
              </w:rPr>
              <w:t>扩展代码库管理器</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Python</w:t>
            </w:r>
            <w:r w:rsidRPr="008410D4">
              <w:rPr>
                <w:rFonts w:ascii="Times New Roman" w:hAnsi="Times New Roman"/>
                <w:sz w:val="22"/>
              </w:rPr>
              <w:t>编辑器内置库管理工具；</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支持通过可视化的方式安装</w:t>
            </w:r>
            <w:r w:rsidRPr="008410D4">
              <w:rPr>
                <w:rFonts w:ascii="Times New Roman" w:hAnsi="Times New Roman"/>
                <w:sz w:val="22"/>
              </w:rPr>
              <w:t xml:space="preserve">Python </w:t>
            </w:r>
            <w:r w:rsidRPr="008410D4">
              <w:rPr>
                <w:rFonts w:ascii="Times New Roman" w:hAnsi="Times New Roman"/>
                <w:sz w:val="22"/>
              </w:rPr>
              <w:t>库文件；</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5. </w:t>
            </w:r>
            <w:r w:rsidRPr="008410D4">
              <w:rPr>
                <w:rFonts w:ascii="Times New Roman" w:hAnsi="Times New Roman" w:hint="eastAsia"/>
                <w:sz w:val="22"/>
              </w:rPr>
              <w:t>投标人提供</w:t>
            </w:r>
            <w:r w:rsidRPr="008410D4">
              <w:rPr>
                <w:rFonts w:ascii="Times New Roman" w:hAnsi="Times New Roman"/>
                <w:sz w:val="22"/>
              </w:rPr>
              <w:t>编程项目管理模块</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支持用户将编程项目导出保存在本地，在需要的时候再次打开进行编辑和创作；</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支持在无网络情况下，源程序的本地化保存、打开、复制与粘贴等功能；</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6. </w:t>
            </w:r>
            <w:r w:rsidRPr="008410D4">
              <w:rPr>
                <w:rFonts w:ascii="Times New Roman" w:hAnsi="Times New Roman" w:hint="eastAsia"/>
                <w:sz w:val="22"/>
              </w:rPr>
              <w:t>投标人提供</w:t>
            </w:r>
            <w:r w:rsidRPr="008410D4">
              <w:rPr>
                <w:rFonts w:ascii="Times New Roman" w:hAnsi="Times New Roman"/>
                <w:sz w:val="22"/>
              </w:rPr>
              <w:t>外设模块</w:t>
            </w:r>
            <w:r w:rsidRPr="008410D4">
              <w:rPr>
                <w:rFonts w:ascii="Times New Roman" w:hAnsi="Times New Roman" w:hint="eastAsia"/>
                <w:sz w:val="22"/>
              </w:rPr>
              <w:t>，</w:t>
            </w:r>
            <w:r w:rsidRPr="008410D4">
              <w:rPr>
                <w:rFonts w:ascii="Times New Roman" w:hAnsi="Times New Roman"/>
                <w:sz w:val="22"/>
              </w:rPr>
              <w:t>支持基于</w:t>
            </w:r>
            <w:r w:rsidRPr="008410D4">
              <w:rPr>
                <w:rFonts w:ascii="Times New Roman" w:hAnsi="Times New Roman"/>
                <w:sz w:val="22"/>
              </w:rPr>
              <w:t>esp32</w:t>
            </w:r>
            <w:r w:rsidRPr="008410D4">
              <w:rPr>
                <w:rFonts w:ascii="Times New Roman" w:hAnsi="Times New Roman"/>
                <w:sz w:val="22"/>
              </w:rPr>
              <w:t>主控的智能人工智能编程外设设备；</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7. </w:t>
            </w:r>
            <w:r w:rsidRPr="008410D4">
              <w:rPr>
                <w:rFonts w:ascii="Times New Roman" w:hAnsi="Times New Roman" w:hint="eastAsia"/>
                <w:sz w:val="22"/>
              </w:rPr>
              <w:t>投标人提供</w:t>
            </w:r>
            <w:r w:rsidRPr="008410D4">
              <w:rPr>
                <w:rFonts w:ascii="Times New Roman" w:hAnsi="Times New Roman"/>
                <w:sz w:val="22"/>
              </w:rPr>
              <w:t>代码烧录</w:t>
            </w:r>
            <w:r w:rsidRPr="008410D4">
              <w:rPr>
                <w:rFonts w:ascii="Times New Roman" w:hAnsi="Times New Roman" w:hint="eastAsia"/>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支持编写</w:t>
            </w:r>
            <w:r w:rsidRPr="008410D4">
              <w:rPr>
                <w:rFonts w:ascii="Times New Roman" w:hAnsi="Times New Roman"/>
                <w:sz w:val="22"/>
              </w:rPr>
              <w:t xml:space="preserve"> Micro Python </w:t>
            </w:r>
            <w:r w:rsidRPr="008410D4">
              <w:rPr>
                <w:rFonts w:ascii="Times New Roman" w:hAnsi="Times New Roman"/>
                <w:sz w:val="22"/>
              </w:rPr>
              <w:t>代码，连接数据线，一键将代码上传到外设进行控制；</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支持在设备独立运行烧录程序；</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8. </w:t>
            </w:r>
            <w:r w:rsidRPr="008410D4">
              <w:rPr>
                <w:rFonts w:ascii="Times New Roman" w:hAnsi="Times New Roman" w:hint="eastAsia"/>
                <w:sz w:val="22"/>
              </w:rPr>
              <w:t>投标人提供</w:t>
            </w:r>
            <w:r w:rsidRPr="008410D4">
              <w:rPr>
                <w:rFonts w:ascii="Times New Roman" w:hAnsi="Times New Roman"/>
                <w:sz w:val="22"/>
              </w:rPr>
              <w:t>远程实时控制</w:t>
            </w:r>
            <w:r w:rsidRPr="008410D4">
              <w:rPr>
                <w:rFonts w:ascii="Times New Roman" w:hAnsi="Times New Roman" w:hint="eastAsia"/>
                <w:sz w:val="22"/>
              </w:rPr>
              <w:t>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支持通过上位机编辑器直接远程实时控制下位外设；</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支持远程实时控制模式，可通过电脑远程控制设备；</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9. </w:t>
            </w:r>
            <w:r w:rsidRPr="008410D4">
              <w:rPr>
                <w:rFonts w:ascii="Times New Roman" w:hAnsi="Times New Roman" w:hint="eastAsia"/>
                <w:sz w:val="22"/>
              </w:rPr>
              <w:t>投标人提供</w:t>
            </w:r>
            <w:r w:rsidRPr="008410D4">
              <w:rPr>
                <w:rFonts w:ascii="Times New Roman" w:hAnsi="Times New Roman"/>
                <w:sz w:val="22"/>
              </w:rPr>
              <w:t>项目示例</w:t>
            </w:r>
            <w:r w:rsidRPr="008410D4">
              <w:rPr>
                <w:rFonts w:ascii="Times New Roman" w:hAnsi="Times New Roman" w:hint="eastAsia"/>
                <w:sz w:val="22"/>
              </w:rPr>
              <w:t>，</w:t>
            </w:r>
            <w:r w:rsidRPr="008410D4">
              <w:rPr>
                <w:rFonts w:ascii="Times New Roman" w:hAnsi="Times New Roman"/>
                <w:sz w:val="22"/>
              </w:rPr>
              <w:t>具有多个示例项目，帮助学生更方便的理解和掌握综合性</w:t>
            </w:r>
            <w:r w:rsidRPr="008410D4">
              <w:rPr>
                <w:rFonts w:ascii="Times New Roman" w:hAnsi="Times New Roman"/>
                <w:sz w:val="22"/>
              </w:rPr>
              <w:t>Python</w:t>
            </w:r>
            <w:r w:rsidRPr="008410D4">
              <w:rPr>
                <w:rFonts w:ascii="Times New Roman" w:hAnsi="Times New Roman"/>
                <w:sz w:val="22"/>
              </w:rPr>
              <w:t>项目；</w:t>
            </w:r>
          </w:p>
          <w:p w:rsidR="00F215E0" w:rsidRPr="008410D4" w:rsidRDefault="00F215E0" w:rsidP="0051433E">
            <w:pPr>
              <w:rPr>
                <w:rFonts w:ascii="Times New Roman" w:hAnsi="Times New Roman"/>
                <w:sz w:val="22"/>
              </w:rPr>
            </w:pPr>
            <w:r w:rsidRPr="008410D4">
              <w:rPr>
                <w:rFonts w:ascii="Times New Roman" w:hAnsi="Times New Roman" w:hint="eastAsia"/>
                <w:sz w:val="22"/>
              </w:rPr>
              <w:t>10.</w:t>
            </w:r>
            <w:r w:rsidRPr="008410D4">
              <w:rPr>
                <w:rFonts w:ascii="Times New Roman" w:hAnsi="Times New Roman" w:hint="eastAsia"/>
                <w:sz w:val="22"/>
              </w:rPr>
              <w:t>投标人提供</w:t>
            </w:r>
            <w:r w:rsidRPr="008410D4">
              <w:rPr>
                <w:rFonts w:ascii="Times New Roman" w:hAnsi="Times New Roman"/>
                <w:sz w:val="22"/>
              </w:rPr>
              <w:t>素材配置组件</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具备素材丰富的资源库，该资源库拥有超过</w:t>
            </w:r>
            <w:r w:rsidRPr="008410D4">
              <w:rPr>
                <w:rFonts w:ascii="Times New Roman" w:hAnsi="Times New Roman"/>
                <w:sz w:val="22"/>
              </w:rPr>
              <w:t xml:space="preserve"> 2000+ </w:t>
            </w:r>
            <w:r w:rsidRPr="008410D4">
              <w:rPr>
                <w:rFonts w:ascii="Times New Roman" w:hAnsi="Times New Roman"/>
                <w:sz w:val="22"/>
              </w:rPr>
              <w:t>丰富素材；</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资源库支持创作动画、游戏、剧本等创作形式；</w:t>
            </w:r>
          </w:p>
          <w:p w:rsidR="00F215E0" w:rsidRPr="008410D4" w:rsidRDefault="00F215E0" w:rsidP="0051433E">
            <w:pPr>
              <w:rPr>
                <w:rFonts w:ascii="Times New Roman" w:hAnsi="Times New Roman"/>
                <w:sz w:val="22"/>
              </w:rPr>
            </w:pPr>
            <w:proofErr w:type="gramStart"/>
            <w:r w:rsidRPr="008410D4">
              <w:rPr>
                <w:rFonts w:ascii="Times New Roman" w:hAnsi="Times New Roman"/>
                <w:sz w:val="22"/>
              </w:rPr>
              <w:t>资源库能</w:t>
            </w:r>
            <w:proofErr w:type="gramEnd"/>
            <w:r w:rsidRPr="008410D4">
              <w:rPr>
                <w:rFonts w:ascii="Times New Roman" w:hAnsi="Times New Roman"/>
                <w:sz w:val="22"/>
              </w:rPr>
              <w:t>AI</w:t>
            </w:r>
            <w:r w:rsidRPr="008410D4">
              <w:rPr>
                <w:rFonts w:ascii="Times New Roman" w:hAnsi="Times New Roman"/>
                <w:sz w:val="22"/>
              </w:rPr>
              <w:t>应用案例，并支持通过编程控制硬件设备等进行程序设计；</w:t>
            </w:r>
          </w:p>
          <w:p w:rsidR="00F215E0" w:rsidRPr="008410D4" w:rsidRDefault="00F215E0" w:rsidP="0051433E">
            <w:pPr>
              <w:rPr>
                <w:rFonts w:ascii="Times New Roman" w:hAnsi="Times New Roman"/>
                <w:sz w:val="22"/>
              </w:rPr>
            </w:pPr>
            <w:r w:rsidRPr="008410D4">
              <w:rPr>
                <w:rFonts w:ascii="Times New Roman" w:hAnsi="Times New Roman"/>
                <w:sz w:val="22"/>
              </w:rPr>
              <w:t>11.</w:t>
            </w:r>
            <w:r w:rsidRPr="008410D4">
              <w:rPr>
                <w:rFonts w:ascii="Times New Roman" w:hAnsi="Times New Roman" w:hint="eastAsia"/>
                <w:sz w:val="22"/>
              </w:rPr>
              <w:t>投标人提供</w:t>
            </w:r>
            <w:r w:rsidRPr="008410D4">
              <w:rPr>
                <w:rFonts w:ascii="Times New Roman" w:hAnsi="Times New Roman"/>
                <w:sz w:val="22"/>
              </w:rPr>
              <w:t>Python</w:t>
            </w:r>
            <w:r w:rsidRPr="008410D4">
              <w:rPr>
                <w:rFonts w:ascii="Times New Roman" w:hAnsi="Times New Roman"/>
                <w:sz w:val="22"/>
              </w:rPr>
              <w:t>编译器</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内置</w:t>
            </w:r>
            <w:r w:rsidRPr="008410D4">
              <w:rPr>
                <w:rFonts w:ascii="Times New Roman" w:hAnsi="Times New Roman"/>
                <w:sz w:val="22"/>
              </w:rPr>
              <w:t>Python</w:t>
            </w:r>
            <w:r w:rsidRPr="008410D4">
              <w:rPr>
                <w:rFonts w:ascii="Times New Roman" w:hAnsi="Times New Roman" w:hint="eastAsia"/>
                <w:sz w:val="22"/>
              </w:rPr>
              <w:t>（版本≥</w:t>
            </w:r>
            <w:r w:rsidRPr="008410D4">
              <w:rPr>
                <w:rFonts w:ascii="Times New Roman" w:hAnsi="Times New Roman"/>
                <w:sz w:val="22"/>
              </w:rPr>
              <w:t>3.6</w:t>
            </w:r>
            <w:r w:rsidRPr="008410D4">
              <w:rPr>
                <w:rFonts w:ascii="Times New Roman" w:hAnsi="Times New Roman" w:hint="eastAsia"/>
                <w:sz w:val="22"/>
              </w:rPr>
              <w:t>）</w:t>
            </w:r>
            <w:r w:rsidRPr="008410D4">
              <w:rPr>
                <w:rFonts w:ascii="Times New Roman" w:hAnsi="Times New Roman"/>
                <w:sz w:val="22"/>
              </w:rPr>
              <w:t>的执行环境，支持该版本下所有的功能和函数，具有独立的</w:t>
            </w:r>
            <w:r w:rsidRPr="008410D4">
              <w:rPr>
                <w:rFonts w:ascii="Times New Roman" w:hAnsi="Times New Roman"/>
                <w:sz w:val="22"/>
              </w:rPr>
              <w:t xml:space="preserve"> Python </w:t>
            </w:r>
            <w:r w:rsidRPr="008410D4">
              <w:rPr>
                <w:rFonts w:ascii="Times New Roman" w:hAnsi="Times New Roman"/>
                <w:sz w:val="22"/>
              </w:rPr>
              <w:t>运行环境，同时能够解析</w:t>
            </w:r>
            <w:r w:rsidRPr="008410D4">
              <w:rPr>
                <w:rFonts w:ascii="Times New Roman" w:hAnsi="Times New Roman"/>
                <w:sz w:val="22"/>
              </w:rPr>
              <w:t xml:space="preserve"> microPython </w:t>
            </w:r>
            <w:r w:rsidRPr="008410D4">
              <w:rPr>
                <w:rFonts w:ascii="Times New Roman" w:hAnsi="Times New Roman"/>
                <w:sz w:val="22"/>
              </w:rPr>
              <w:t>和舞台</w:t>
            </w:r>
            <w:r w:rsidRPr="008410D4">
              <w:rPr>
                <w:rFonts w:ascii="Times New Roman" w:hAnsi="Times New Roman"/>
                <w:sz w:val="22"/>
              </w:rPr>
              <w:t xml:space="preserve"> Python </w:t>
            </w:r>
            <w:r w:rsidRPr="008410D4">
              <w:rPr>
                <w:rFonts w:ascii="Times New Roman" w:hAnsi="Times New Roman"/>
                <w:sz w:val="22"/>
              </w:rPr>
              <w:t>的代码；</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2496"/>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3</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图像识别</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1</w:t>
            </w:r>
            <w:r w:rsidRPr="008410D4">
              <w:rPr>
                <w:rFonts w:ascii="Times New Roman" w:hAnsi="Times New Roman"/>
                <w:sz w:val="22"/>
              </w:rPr>
              <w:t xml:space="preserve">. </w:t>
            </w:r>
            <w:r w:rsidRPr="008410D4">
              <w:rPr>
                <w:rFonts w:ascii="Times New Roman" w:hAnsi="Times New Roman" w:hint="eastAsia"/>
                <w:sz w:val="22"/>
              </w:rPr>
              <w:t>投标人提供</w:t>
            </w:r>
            <w:r w:rsidRPr="008410D4">
              <w:rPr>
                <w:rFonts w:ascii="Times New Roman" w:hAnsi="Times New Roman"/>
                <w:sz w:val="22"/>
              </w:rPr>
              <w:t>通用物体识别</w:t>
            </w:r>
            <w:r w:rsidRPr="008410D4">
              <w:rPr>
                <w:rFonts w:ascii="Times New Roman" w:hAnsi="Times New Roman" w:hint="eastAsia"/>
                <w:sz w:val="22"/>
              </w:rPr>
              <w:t>功能</w:t>
            </w:r>
            <w:r w:rsidRPr="008410D4">
              <w:rPr>
                <w:rFonts w:ascii="Times New Roman" w:hAnsi="Times New Roman" w:hint="eastAsia"/>
                <w:sz w:val="22"/>
              </w:rPr>
              <w:t>,</w:t>
            </w:r>
            <w:r w:rsidRPr="008410D4">
              <w:rPr>
                <w:rFonts w:ascii="Times New Roman" w:hAnsi="Times New Roman"/>
                <w:sz w:val="22"/>
              </w:rPr>
              <w:t>支持基于深度学习及大规模图像训练</w:t>
            </w:r>
            <w:r w:rsidRPr="008410D4">
              <w:rPr>
                <w:rFonts w:ascii="Times New Roman" w:hAnsi="Times New Roman"/>
                <w:sz w:val="22"/>
              </w:rPr>
              <w:t>,</w:t>
            </w:r>
            <w:r w:rsidRPr="008410D4">
              <w:rPr>
                <w:rFonts w:ascii="Times New Roman" w:hAnsi="Times New Roman"/>
                <w:sz w:val="22"/>
              </w:rPr>
              <w:t>准确识别物体；</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投标人提供图像分类功能，</w:t>
            </w:r>
            <w:r w:rsidRPr="008410D4">
              <w:rPr>
                <w:rFonts w:ascii="Times New Roman" w:hAnsi="Times New Roman"/>
                <w:sz w:val="22"/>
              </w:rPr>
              <w:t>支持基于深度学习，动物、植物、图像位置等图像分类识别；</w:t>
            </w:r>
          </w:p>
          <w:p w:rsidR="00F215E0" w:rsidRPr="008410D4" w:rsidRDefault="00F215E0" w:rsidP="0051433E">
            <w:pPr>
              <w:rPr>
                <w:rFonts w:ascii="Times New Roman" w:hAnsi="Times New Roman"/>
                <w:sz w:val="22"/>
              </w:rPr>
            </w:pPr>
            <w:r w:rsidRPr="008410D4">
              <w:rPr>
                <w:rFonts w:ascii="Times New Roman" w:hAnsi="Times New Roman" w:hint="eastAsia"/>
                <w:sz w:val="22"/>
              </w:rPr>
              <w:t>3.</w:t>
            </w:r>
            <w:r w:rsidRPr="008410D4">
              <w:rPr>
                <w:rFonts w:ascii="Times New Roman" w:hAnsi="Times New Roman" w:hint="eastAsia"/>
                <w:sz w:val="22"/>
              </w:rPr>
              <w:t>投标人提供场景识别功能，</w:t>
            </w:r>
            <w:r w:rsidRPr="008410D4">
              <w:rPr>
                <w:rFonts w:ascii="Times New Roman" w:hAnsi="Times New Roman"/>
                <w:sz w:val="22"/>
              </w:rPr>
              <w:t>支持基于深度学习及大规模图像训练，准确识别各种不同场景信息；</w:t>
            </w:r>
          </w:p>
          <w:p w:rsidR="00F215E0" w:rsidRPr="008410D4" w:rsidRDefault="00F215E0" w:rsidP="0051433E">
            <w:pPr>
              <w:rPr>
                <w:rFonts w:ascii="Times New Roman" w:hAnsi="Times New Roman"/>
                <w:sz w:val="22"/>
              </w:rPr>
            </w:pPr>
            <w:r w:rsidRPr="008410D4">
              <w:rPr>
                <w:rFonts w:ascii="Times New Roman" w:hAnsi="Times New Roman" w:hint="eastAsia"/>
                <w:sz w:val="22"/>
              </w:rPr>
              <w:t>4.</w:t>
            </w:r>
            <w:r w:rsidRPr="008410D4">
              <w:rPr>
                <w:rFonts w:ascii="Times New Roman" w:hAnsi="Times New Roman" w:hint="eastAsia"/>
                <w:sz w:val="22"/>
              </w:rPr>
              <w:t>投标人提供主体检测功能，</w:t>
            </w:r>
            <w:r w:rsidRPr="008410D4">
              <w:rPr>
                <w:rFonts w:ascii="Times New Roman" w:hAnsi="Times New Roman"/>
                <w:sz w:val="22"/>
              </w:rPr>
              <w:t>支持识别图像主体，支持品牌、名人、地标等图像主体</w:t>
            </w:r>
            <w:r w:rsidRPr="008410D4">
              <w:rPr>
                <w:rFonts w:ascii="Times New Roman" w:hAnsi="Times New Roman" w:hint="eastAsia"/>
                <w:sz w:val="22"/>
              </w:rPr>
              <w:t>。</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2496"/>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4</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人体与行为感知测</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1.</w:t>
            </w:r>
            <w:r w:rsidRPr="008410D4">
              <w:rPr>
                <w:rFonts w:ascii="Times New Roman" w:hAnsi="Times New Roman" w:hint="eastAsia"/>
                <w:sz w:val="22"/>
              </w:rPr>
              <w:t>投标人提供人体特征分析功能，</w:t>
            </w:r>
            <w:r w:rsidRPr="008410D4">
              <w:rPr>
                <w:rFonts w:ascii="Times New Roman" w:hAnsi="Times New Roman"/>
                <w:sz w:val="22"/>
              </w:rPr>
              <w:t>支持人体特征识别，人体特征识别结果包括性别，年龄阶段，身体朝向，服饰类型，服饰颜色，帽子类型，眼镜类型等内容；</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投标人提供人体关键点检测功能，</w:t>
            </w:r>
            <w:r w:rsidRPr="008410D4">
              <w:rPr>
                <w:rFonts w:ascii="Times New Roman" w:hAnsi="Times New Roman"/>
                <w:sz w:val="22"/>
              </w:rPr>
              <w:t>支持识别人体的关键点，支持用户利用这些关键点，来识别用户的一些行为，或者利用这些关键点进行一些应用构建；</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投标人提供人流量检测功能，</w:t>
            </w:r>
            <w:r w:rsidRPr="008410D4">
              <w:rPr>
                <w:rFonts w:ascii="Times New Roman" w:hAnsi="Times New Roman"/>
                <w:sz w:val="22"/>
              </w:rPr>
              <w:t>支持统计人体个数和流动趋势</w:t>
            </w:r>
            <w:r w:rsidRPr="008410D4">
              <w:rPr>
                <w:rFonts w:ascii="Times New Roman" w:hAnsi="Times New Roman"/>
                <w:sz w:val="22"/>
              </w:rPr>
              <w:t>,</w:t>
            </w:r>
            <w:r w:rsidRPr="008410D4">
              <w:rPr>
                <w:rFonts w:ascii="Times New Roman" w:hAnsi="Times New Roman"/>
                <w:sz w:val="22"/>
              </w:rPr>
              <w:t>以头肩等核心定点器官为主要识别目标统计人数；</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1560"/>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5</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智能文本交互</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投标人提供多语言文本</w:t>
            </w:r>
            <w:r w:rsidRPr="008410D4">
              <w:rPr>
                <w:rFonts w:ascii="Times New Roman" w:hAnsi="Times New Roman" w:hint="eastAsia"/>
                <w:sz w:val="22"/>
              </w:rPr>
              <w:t>O</w:t>
            </w:r>
            <w:r w:rsidRPr="008410D4">
              <w:rPr>
                <w:rFonts w:ascii="Times New Roman" w:hAnsi="Times New Roman"/>
                <w:sz w:val="22"/>
              </w:rPr>
              <w:t>RC</w:t>
            </w:r>
            <w:r w:rsidRPr="008410D4">
              <w:rPr>
                <w:rFonts w:ascii="Times New Roman" w:hAnsi="Times New Roman" w:hint="eastAsia"/>
                <w:sz w:val="22"/>
              </w:rPr>
              <w:t>功能，</w:t>
            </w:r>
            <w:r w:rsidRPr="008410D4">
              <w:rPr>
                <w:rFonts w:ascii="Times New Roman" w:hAnsi="Times New Roman"/>
                <w:sz w:val="22"/>
              </w:rPr>
              <w:t>支持中文手写字体识别，支持中文、英文、日语等</w:t>
            </w:r>
            <w:r w:rsidRPr="008410D4">
              <w:rPr>
                <w:rFonts w:ascii="Times New Roman" w:hAnsi="Times New Roman"/>
                <w:sz w:val="22"/>
              </w:rPr>
              <w:t>10</w:t>
            </w:r>
            <w:r w:rsidRPr="008410D4">
              <w:rPr>
                <w:rFonts w:ascii="Times New Roman" w:hAnsi="Times New Roman"/>
                <w:sz w:val="22"/>
              </w:rPr>
              <w:t>种及以上印刷字体识别；</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w:t>
            </w:r>
            <w:r w:rsidRPr="008410D4">
              <w:rPr>
                <w:rFonts w:ascii="Times New Roman" w:hAnsi="Times New Roman"/>
                <w:sz w:val="22"/>
              </w:rPr>
              <w:t>网络图片</w:t>
            </w:r>
            <w:r w:rsidRPr="008410D4">
              <w:rPr>
                <w:rFonts w:ascii="Times New Roman" w:hAnsi="Times New Roman"/>
                <w:sz w:val="22"/>
              </w:rPr>
              <w:t>OCR</w:t>
            </w:r>
            <w:r w:rsidRPr="008410D4">
              <w:rPr>
                <w:rFonts w:ascii="Times New Roman" w:hAnsi="Times New Roman" w:hint="eastAsia"/>
                <w:sz w:val="22"/>
              </w:rPr>
              <w:t>功能，</w:t>
            </w:r>
            <w:r w:rsidRPr="008410D4">
              <w:rPr>
                <w:rFonts w:ascii="Times New Roman" w:hAnsi="Times New Roman"/>
                <w:sz w:val="22"/>
              </w:rPr>
              <w:t>支持识别网络图片文字；</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投标人提供文本语言转换功能，</w:t>
            </w:r>
            <w:r w:rsidRPr="008410D4">
              <w:rPr>
                <w:rFonts w:ascii="Times New Roman" w:hAnsi="Times New Roman"/>
                <w:sz w:val="22"/>
              </w:rPr>
              <w:t>支持</w:t>
            </w:r>
            <w:r w:rsidRPr="008410D4">
              <w:rPr>
                <w:rFonts w:ascii="Times New Roman" w:hAnsi="Times New Roman"/>
                <w:sz w:val="22"/>
              </w:rPr>
              <w:t>AI</w:t>
            </w:r>
            <w:r w:rsidRPr="008410D4">
              <w:rPr>
                <w:rFonts w:ascii="Times New Roman" w:hAnsi="Times New Roman"/>
                <w:sz w:val="22"/>
              </w:rPr>
              <w:t>将文字转换为语言</w:t>
            </w:r>
            <w:r w:rsidRPr="008410D4">
              <w:rPr>
                <w:rFonts w:ascii="Times New Roman" w:hAnsi="Times New Roman" w:hint="eastAsia"/>
                <w:sz w:val="22"/>
              </w:rPr>
              <w:t>。</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3744"/>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6</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AI</w:t>
            </w:r>
            <w:r w:rsidRPr="008410D4">
              <w:rPr>
                <w:rFonts w:ascii="Times New Roman" w:hAnsi="Times New Roman"/>
                <w:sz w:val="22"/>
              </w:rPr>
              <w:t>集成应用</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hint="eastAsia"/>
                <w:sz w:val="22"/>
              </w:rPr>
              <w:t>A</w:t>
            </w:r>
            <w:r w:rsidRPr="008410D4">
              <w:rPr>
                <w:rFonts w:ascii="Times New Roman" w:hAnsi="Times New Roman"/>
                <w:sz w:val="22"/>
              </w:rPr>
              <w:t>I</w:t>
            </w:r>
            <w:r w:rsidRPr="008410D4">
              <w:rPr>
                <w:rFonts w:ascii="Times New Roman" w:hAnsi="Times New Roman"/>
                <w:sz w:val="22"/>
              </w:rPr>
              <w:t>聊天机器人</w:t>
            </w:r>
            <w:r w:rsidRPr="008410D4">
              <w:rPr>
                <w:rFonts w:ascii="Times New Roman" w:hAnsi="Times New Roman" w:hint="eastAsia"/>
                <w:sz w:val="22"/>
              </w:rPr>
              <w:t>，</w:t>
            </w:r>
            <w:r w:rsidRPr="008410D4">
              <w:rPr>
                <w:rFonts w:ascii="Times New Roman" w:hAnsi="Times New Roman"/>
                <w:sz w:val="22"/>
              </w:rPr>
              <w:t>集成</w:t>
            </w:r>
            <w:r w:rsidRPr="008410D4">
              <w:rPr>
                <w:rFonts w:ascii="Times New Roman" w:hAnsi="Times New Roman"/>
                <w:sz w:val="22"/>
              </w:rPr>
              <w:t>NLP</w:t>
            </w:r>
            <w:r w:rsidRPr="008410D4">
              <w:rPr>
                <w:rFonts w:ascii="Times New Roman" w:hAnsi="Times New Roman"/>
                <w:sz w:val="22"/>
              </w:rPr>
              <w:t>、专家系统、神经网络等多种</w:t>
            </w:r>
            <w:r w:rsidRPr="008410D4">
              <w:rPr>
                <w:rFonts w:ascii="Times New Roman" w:hAnsi="Times New Roman"/>
                <w:sz w:val="22"/>
              </w:rPr>
              <w:t>AI</w:t>
            </w:r>
            <w:r w:rsidRPr="008410D4">
              <w:rPr>
                <w:rFonts w:ascii="Times New Roman" w:hAnsi="Times New Roman"/>
                <w:sz w:val="22"/>
              </w:rPr>
              <w:t>能力，支持用户快速体验完整的人工智能对话过程；</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w:t>
            </w:r>
            <w:r w:rsidRPr="008410D4">
              <w:rPr>
                <w:rFonts w:ascii="Times New Roman" w:hAnsi="Times New Roman"/>
                <w:sz w:val="22"/>
              </w:rPr>
              <w:t>CNN</w:t>
            </w:r>
            <w:r w:rsidRPr="008410D4">
              <w:rPr>
                <w:rFonts w:ascii="Times New Roman" w:hAnsi="Times New Roman"/>
                <w:sz w:val="22"/>
              </w:rPr>
              <w:t>数据分类</w:t>
            </w:r>
            <w:r w:rsidRPr="008410D4">
              <w:rPr>
                <w:rFonts w:ascii="Times New Roman" w:hAnsi="Times New Roman" w:hint="eastAsia"/>
                <w:sz w:val="22"/>
              </w:rPr>
              <w:t>功能，</w:t>
            </w:r>
            <w:r w:rsidRPr="008410D4">
              <w:rPr>
                <w:rFonts w:ascii="Times New Roman" w:hAnsi="Times New Roman"/>
                <w:sz w:val="22"/>
              </w:rPr>
              <w:t>集成</w:t>
            </w:r>
            <w:r w:rsidRPr="008410D4">
              <w:rPr>
                <w:rFonts w:ascii="Times New Roman" w:hAnsi="Times New Roman"/>
                <w:sz w:val="22"/>
              </w:rPr>
              <w:t>CNN</w:t>
            </w:r>
            <w:r w:rsidRPr="008410D4">
              <w:rPr>
                <w:rFonts w:ascii="Times New Roman" w:hAnsi="Times New Roman"/>
                <w:sz w:val="22"/>
              </w:rPr>
              <w:t>相关数据集、数据挖掘、数据可视化图表等，实现数据科学从数据采集、数据处理到数据可视化呈现的完整流程；</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w:t>
            </w:r>
            <w:r w:rsidRPr="008410D4">
              <w:rPr>
                <w:rFonts w:ascii="Times New Roman" w:hAnsi="Times New Roman"/>
                <w:sz w:val="22"/>
              </w:rPr>
              <w:t>智能分词</w:t>
            </w:r>
            <w:r w:rsidRPr="008410D4">
              <w:rPr>
                <w:rFonts w:ascii="Times New Roman" w:hAnsi="Times New Roman" w:hint="eastAsia"/>
                <w:sz w:val="22"/>
              </w:rPr>
              <w:t>功能，</w:t>
            </w:r>
            <w:r w:rsidRPr="008410D4">
              <w:rPr>
                <w:rFonts w:ascii="Times New Roman" w:hAnsi="Times New Roman"/>
                <w:sz w:val="22"/>
              </w:rPr>
              <w:t>支持多种分词模式，支持白名单、停用词库等配置，用于支撑人工智能文本等必要基础应用开发（例如</w:t>
            </w:r>
            <w:r w:rsidRPr="008410D4">
              <w:rPr>
                <w:rFonts w:ascii="Times New Roman" w:hAnsi="Times New Roman"/>
                <w:sz w:val="22"/>
              </w:rPr>
              <w:t>AI</w:t>
            </w:r>
            <w:r w:rsidRPr="008410D4">
              <w:rPr>
                <w:rFonts w:ascii="Times New Roman" w:hAnsi="Times New Roman"/>
                <w:sz w:val="22"/>
              </w:rPr>
              <w:t>搜索引擎）；</w:t>
            </w:r>
          </w:p>
          <w:p w:rsidR="00F215E0" w:rsidRPr="008410D4" w:rsidRDefault="00F215E0" w:rsidP="0051433E">
            <w:pPr>
              <w:rPr>
                <w:rFonts w:ascii="Times New Roman" w:hAnsi="Times New Roman"/>
                <w:sz w:val="22"/>
              </w:rPr>
            </w:pPr>
            <w:r w:rsidRPr="008410D4">
              <w:rPr>
                <w:rFonts w:ascii="Times New Roman" w:hAnsi="Times New Roman" w:hint="eastAsia"/>
                <w:sz w:val="22"/>
              </w:rPr>
              <w:t>4.</w:t>
            </w:r>
            <w:r w:rsidRPr="008410D4">
              <w:rPr>
                <w:rFonts w:ascii="Times New Roman" w:hAnsi="Times New Roman" w:hint="eastAsia"/>
                <w:sz w:val="22"/>
              </w:rPr>
              <w:t>投标人提供</w:t>
            </w:r>
            <w:r w:rsidRPr="008410D4">
              <w:rPr>
                <w:rFonts w:ascii="Times New Roman" w:hAnsi="Times New Roman"/>
                <w:sz w:val="22"/>
              </w:rPr>
              <w:t>字符画生成器</w:t>
            </w:r>
            <w:r w:rsidRPr="008410D4">
              <w:rPr>
                <w:rFonts w:ascii="Times New Roman" w:hAnsi="Times New Roman" w:hint="eastAsia"/>
                <w:sz w:val="22"/>
              </w:rPr>
              <w:t>，</w:t>
            </w:r>
            <w:r w:rsidRPr="008410D4">
              <w:rPr>
                <w:rFonts w:ascii="Times New Roman" w:hAnsi="Times New Roman"/>
                <w:sz w:val="22"/>
              </w:rPr>
              <w:t>具有图片字符互相转换的工具</w:t>
            </w:r>
            <w:r w:rsidRPr="008410D4">
              <w:rPr>
                <w:rFonts w:ascii="Times New Roman" w:hAnsi="Times New Roman"/>
                <w:sz w:val="22"/>
              </w:rPr>
              <w:t>,</w:t>
            </w:r>
            <w:r w:rsidRPr="008410D4">
              <w:rPr>
                <w:rFonts w:ascii="Times New Roman" w:hAnsi="Times New Roman"/>
                <w:sz w:val="22"/>
              </w:rPr>
              <w:t>可将各种图片转换成字符画的形式</w:t>
            </w:r>
            <w:r w:rsidRPr="008410D4">
              <w:rPr>
                <w:rFonts w:ascii="Times New Roman" w:hAnsi="Times New Roman"/>
                <w:sz w:val="22"/>
              </w:rPr>
              <w:t>,</w:t>
            </w:r>
            <w:r w:rsidRPr="008410D4">
              <w:rPr>
                <w:rFonts w:ascii="Times New Roman" w:hAnsi="Times New Roman"/>
                <w:sz w:val="22"/>
              </w:rPr>
              <w:t>转换后的图片具备像素艺术效果等特点；</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1872"/>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7</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语音智能</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投标人提供语音识别功能，</w:t>
            </w:r>
            <w:r w:rsidRPr="008410D4">
              <w:rPr>
                <w:rFonts w:ascii="Times New Roman" w:hAnsi="Times New Roman"/>
                <w:sz w:val="22"/>
              </w:rPr>
              <w:t>包括汉语、英语、德语在内</w:t>
            </w:r>
            <w:r w:rsidRPr="008410D4">
              <w:rPr>
                <w:rFonts w:ascii="Times New Roman" w:hAnsi="Times New Roman"/>
                <w:sz w:val="22"/>
              </w:rPr>
              <w:t>15</w:t>
            </w:r>
            <w:r w:rsidRPr="008410D4">
              <w:rPr>
                <w:rFonts w:ascii="Times New Roman" w:hAnsi="Times New Roman"/>
                <w:sz w:val="22"/>
              </w:rPr>
              <w:t>种语言的语音识别功能，支持朗读语音识别结果；</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投标人提供语音合成功能，</w:t>
            </w:r>
            <w:r w:rsidRPr="008410D4">
              <w:rPr>
                <w:rFonts w:ascii="Times New Roman" w:hAnsi="Times New Roman"/>
                <w:sz w:val="22"/>
              </w:rPr>
              <w:t>支持将朗读发音人设置为标准男声、标准女声、情感男声或情感女声；</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w:t>
            </w:r>
            <w:r w:rsidRPr="008410D4">
              <w:rPr>
                <w:rFonts w:ascii="Times New Roman" w:hAnsi="Times New Roman" w:hint="eastAsia"/>
                <w:sz w:val="22"/>
              </w:rPr>
              <w:t>A</w:t>
            </w:r>
            <w:r w:rsidRPr="008410D4">
              <w:rPr>
                <w:rFonts w:ascii="Times New Roman" w:hAnsi="Times New Roman"/>
                <w:sz w:val="22"/>
              </w:rPr>
              <w:t>I</w:t>
            </w:r>
            <w:r w:rsidRPr="008410D4">
              <w:rPr>
                <w:rFonts w:ascii="Times New Roman" w:hAnsi="Times New Roman" w:hint="eastAsia"/>
                <w:sz w:val="22"/>
              </w:rPr>
              <w:t>翻译功能，</w:t>
            </w:r>
            <w:r w:rsidRPr="008410D4">
              <w:rPr>
                <w:rFonts w:ascii="Times New Roman" w:hAnsi="Times New Roman"/>
                <w:sz w:val="22"/>
              </w:rPr>
              <w:t>智能识别语音且支持进行多类目翻译；</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1712"/>
          <w:tblHeader/>
        </w:trPr>
        <w:tc>
          <w:tcPr>
            <w:tcW w:w="362" w:type="pct"/>
            <w:vMerge w:val="restart"/>
            <w:tcBorders>
              <w:bottom w:val="single" w:sz="4" w:space="0" w:color="auto"/>
            </w:tcBorders>
            <w:vAlign w:val="center"/>
          </w:tcPr>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8</w:t>
            </w:r>
          </w:p>
        </w:tc>
        <w:tc>
          <w:tcPr>
            <w:tcW w:w="829" w:type="pct"/>
            <w:tcBorders>
              <w:bottom w:val="single" w:sz="4" w:space="0" w:color="auto"/>
            </w:tcBorders>
            <w:vAlign w:val="center"/>
          </w:tcPr>
          <w:p w:rsidR="00F215E0" w:rsidRPr="008410D4" w:rsidRDefault="00F215E0" w:rsidP="0051433E">
            <w:pPr>
              <w:rPr>
                <w:rFonts w:ascii="Times New Roman" w:hAnsi="Times New Roman"/>
                <w:sz w:val="22"/>
              </w:rPr>
            </w:pPr>
            <w:r w:rsidRPr="008410D4">
              <w:rPr>
                <w:rFonts w:ascii="Times New Roman" w:hAnsi="Times New Roman"/>
                <w:sz w:val="22"/>
              </w:rPr>
              <w:t>NLP</w:t>
            </w:r>
            <w:r w:rsidRPr="008410D4">
              <w:rPr>
                <w:rFonts w:ascii="Times New Roman" w:hAnsi="Times New Roman"/>
                <w:sz w:val="22"/>
              </w:rPr>
              <w:t>自然语言处理</w:t>
            </w:r>
          </w:p>
        </w:tc>
        <w:tc>
          <w:tcPr>
            <w:tcW w:w="3389" w:type="pct"/>
            <w:tcBorders>
              <w:bottom w:val="single" w:sz="4" w:space="0" w:color="auto"/>
            </w:tcBorders>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投标人提供词法分析功能，</w:t>
            </w:r>
            <w:r w:rsidRPr="008410D4">
              <w:rPr>
                <w:rFonts w:ascii="Times New Roman" w:hAnsi="Times New Roman"/>
                <w:sz w:val="22"/>
              </w:rPr>
              <w:t>支持对输入的文本进行词法分析，输出词汇的词性；</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投标人提供词义相似度分析功能，</w:t>
            </w:r>
            <w:r w:rsidRPr="008410D4">
              <w:rPr>
                <w:rFonts w:ascii="Times New Roman" w:hAnsi="Times New Roman"/>
                <w:sz w:val="22"/>
              </w:rPr>
              <w:t>支持比较输入的文本的词义相似度；</w:t>
            </w:r>
          </w:p>
          <w:p w:rsidR="00F215E0" w:rsidRPr="008410D4" w:rsidRDefault="00F215E0" w:rsidP="0051433E">
            <w:pPr>
              <w:rPr>
                <w:rFonts w:ascii="Times New Roman" w:hAnsi="Times New Roman"/>
                <w:sz w:val="22"/>
              </w:rPr>
            </w:pPr>
            <w:r w:rsidRPr="008410D4">
              <w:rPr>
                <w:rFonts w:ascii="Times New Roman" w:hAnsi="Times New Roman" w:hint="eastAsia"/>
                <w:sz w:val="22"/>
              </w:rPr>
              <w:t>3</w:t>
            </w:r>
            <w:r w:rsidRPr="008410D4">
              <w:rPr>
                <w:rFonts w:ascii="Times New Roman" w:hAnsi="Times New Roman"/>
                <w:sz w:val="22"/>
              </w:rPr>
              <w:t>.</w:t>
            </w:r>
            <w:r w:rsidRPr="008410D4">
              <w:rPr>
                <w:rFonts w:ascii="Times New Roman" w:hAnsi="Times New Roman" w:hint="eastAsia"/>
                <w:sz w:val="22"/>
              </w:rPr>
              <w:t>投标人提供</w:t>
            </w:r>
            <w:r w:rsidRPr="008410D4">
              <w:rPr>
                <w:rFonts w:ascii="Times New Roman" w:hAnsi="Times New Roman"/>
                <w:sz w:val="22"/>
              </w:rPr>
              <w:t>情感倾向分析</w:t>
            </w:r>
            <w:r w:rsidRPr="008410D4">
              <w:rPr>
                <w:rFonts w:ascii="Times New Roman" w:hAnsi="Times New Roman" w:hint="eastAsia"/>
                <w:sz w:val="22"/>
              </w:rPr>
              <w:t>功能，</w:t>
            </w:r>
            <w:r w:rsidRPr="008410D4">
              <w:rPr>
                <w:rFonts w:ascii="Times New Roman" w:hAnsi="Times New Roman"/>
                <w:sz w:val="22"/>
              </w:rPr>
              <w:t>支持对输入的文本进行情感倾向分析；</w:t>
            </w:r>
          </w:p>
        </w:tc>
        <w:tc>
          <w:tcPr>
            <w:tcW w:w="420" w:type="pct"/>
            <w:tcBorders>
              <w:bottom w:val="single" w:sz="4" w:space="0" w:color="auto"/>
            </w:tcBorders>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1427"/>
          <w:tblHeader/>
        </w:trPr>
        <w:tc>
          <w:tcPr>
            <w:tcW w:w="362" w:type="pct"/>
            <w:vMerge/>
            <w:tcBorders>
              <w:bottom w:val="single" w:sz="4" w:space="0" w:color="auto"/>
            </w:tcBorders>
            <w:vAlign w:val="center"/>
          </w:tcPr>
          <w:p w:rsidR="00F215E0" w:rsidRPr="008410D4" w:rsidRDefault="00F215E0" w:rsidP="0051433E">
            <w:pPr>
              <w:rPr>
                <w:rFonts w:ascii="Times New Roman" w:hAnsi="Times New Roman"/>
                <w:sz w:val="22"/>
              </w:rPr>
            </w:pPr>
          </w:p>
        </w:tc>
        <w:tc>
          <w:tcPr>
            <w:tcW w:w="829" w:type="pct"/>
            <w:tcBorders>
              <w:bottom w:val="single" w:sz="4" w:space="0" w:color="auto"/>
            </w:tcBorders>
            <w:vAlign w:val="center"/>
          </w:tcPr>
          <w:p w:rsidR="00F215E0" w:rsidRPr="008410D4" w:rsidRDefault="00F215E0" w:rsidP="0051433E">
            <w:pPr>
              <w:rPr>
                <w:rFonts w:ascii="Times New Roman" w:hAnsi="Times New Roman"/>
                <w:sz w:val="22"/>
              </w:rPr>
            </w:pPr>
            <w:r w:rsidRPr="008410D4">
              <w:rPr>
                <w:rFonts w:ascii="Times New Roman" w:hAnsi="Times New Roman"/>
                <w:sz w:val="22"/>
              </w:rPr>
              <w:t>神经网络机器学习</w:t>
            </w:r>
          </w:p>
        </w:tc>
        <w:tc>
          <w:tcPr>
            <w:tcW w:w="3389" w:type="pct"/>
            <w:tcBorders>
              <w:bottom w:val="single" w:sz="4" w:space="0" w:color="auto"/>
            </w:tcBorders>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sz w:val="22"/>
              </w:rPr>
              <w:t>神经网络分类器</w:t>
            </w:r>
            <w:r w:rsidRPr="008410D4">
              <w:rPr>
                <w:rFonts w:ascii="Times New Roman" w:hAnsi="Times New Roman" w:hint="eastAsia"/>
                <w:sz w:val="22"/>
              </w:rPr>
              <w:t>，</w:t>
            </w:r>
            <w:r w:rsidRPr="008410D4">
              <w:rPr>
                <w:rFonts w:ascii="Times New Roman" w:hAnsi="Times New Roman"/>
                <w:sz w:val="22"/>
              </w:rPr>
              <w:t>支持基于卷积神经网络进行人工智能分类模型训练；支持在不直接编程的情况下训练神经网络机器学习模型进行学习，创建类似于人脑的人工神经网络；</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w:t>
            </w:r>
            <w:r w:rsidRPr="008410D4">
              <w:rPr>
                <w:rFonts w:ascii="Times New Roman" w:hAnsi="Times New Roman"/>
                <w:sz w:val="22"/>
              </w:rPr>
              <w:t>加法训练器</w:t>
            </w:r>
            <w:r w:rsidRPr="008410D4">
              <w:rPr>
                <w:rFonts w:ascii="Times New Roman" w:hAnsi="Times New Roman" w:hint="eastAsia"/>
                <w:sz w:val="22"/>
              </w:rPr>
              <w:t>，</w:t>
            </w:r>
            <w:r w:rsidRPr="008410D4">
              <w:rPr>
                <w:rFonts w:ascii="Times New Roman" w:hAnsi="Times New Roman"/>
                <w:sz w:val="22"/>
              </w:rPr>
              <w:t>支持不少于</w:t>
            </w:r>
            <w:r w:rsidRPr="008410D4">
              <w:rPr>
                <w:rFonts w:ascii="Times New Roman" w:hAnsi="Times New Roman"/>
                <w:sz w:val="22"/>
              </w:rPr>
              <w:t>30</w:t>
            </w:r>
            <w:r w:rsidRPr="008410D4">
              <w:rPr>
                <w:rFonts w:ascii="Times New Roman" w:hAnsi="Times New Roman"/>
                <w:sz w:val="22"/>
              </w:rPr>
              <w:t>个分类的模型训练；</w:t>
            </w:r>
          </w:p>
        </w:tc>
        <w:tc>
          <w:tcPr>
            <w:tcW w:w="420" w:type="pct"/>
            <w:tcBorders>
              <w:bottom w:val="single" w:sz="4" w:space="0" w:color="auto"/>
            </w:tcBorders>
            <w:vAlign w:val="center"/>
          </w:tcPr>
          <w:p w:rsidR="00F215E0" w:rsidRPr="008410D4" w:rsidRDefault="00F215E0" w:rsidP="0051433E">
            <w:r w:rsidRPr="008410D4">
              <w:rPr>
                <w:rFonts w:ascii="宋体" w:hAnsi="宋体"/>
                <w:sz w:val="22"/>
              </w:rPr>
              <w:t>●</w:t>
            </w:r>
          </w:p>
          <w:p w:rsidR="00F215E0" w:rsidRPr="008410D4" w:rsidRDefault="00F215E0" w:rsidP="0051433E">
            <w:pPr>
              <w:rPr>
                <w:rFonts w:ascii="宋体" w:hAnsi="宋体"/>
                <w:sz w:val="22"/>
              </w:rPr>
            </w:pPr>
          </w:p>
        </w:tc>
      </w:tr>
      <w:tr w:rsidR="00F215E0" w:rsidRPr="008410D4" w:rsidTr="0051433E">
        <w:trPr>
          <w:trHeight w:val="1248"/>
          <w:tblHeader/>
        </w:trPr>
        <w:tc>
          <w:tcPr>
            <w:tcW w:w="362" w:type="pct"/>
            <w:vAlign w:val="center"/>
          </w:tcPr>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9</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智能数据处理</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sz w:val="22"/>
              </w:rPr>
              <w:t>云端</w:t>
            </w:r>
            <w:r w:rsidRPr="008410D4">
              <w:rPr>
                <w:rFonts w:ascii="Times New Roman" w:hAnsi="Times New Roman"/>
                <w:sz w:val="22"/>
              </w:rPr>
              <w:t xml:space="preserve"> API Request</w:t>
            </w:r>
            <w:r w:rsidRPr="008410D4">
              <w:rPr>
                <w:rFonts w:ascii="Times New Roman" w:hAnsi="Times New Roman"/>
                <w:sz w:val="22"/>
              </w:rPr>
              <w:t>接口</w:t>
            </w:r>
            <w:r w:rsidRPr="008410D4">
              <w:rPr>
                <w:rFonts w:ascii="Times New Roman" w:hAnsi="Times New Roman" w:hint="eastAsia"/>
                <w:sz w:val="22"/>
              </w:rPr>
              <w:t>，</w:t>
            </w:r>
            <w:r w:rsidRPr="008410D4">
              <w:rPr>
                <w:rFonts w:ascii="Times New Roman" w:hAnsi="Times New Roman"/>
                <w:sz w:val="22"/>
              </w:rPr>
              <w:t>支持云端</w:t>
            </w:r>
            <w:r w:rsidRPr="008410D4">
              <w:rPr>
                <w:rFonts w:ascii="Times New Roman" w:hAnsi="Times New Roman"/>
                <w:sz w:val="22"/>
              </w:rPr>
              <w:t xml:space="preserve"> API Request</w:t>
            </w:r>
            <w:r w:rsidRPr="008410D4">
              <w:rPr>
                <w:rFonts w:ascii="Times New Roman" w:hAnsi="Times New Roman"/>
                <w:sz w:val="22"/>
              </w:rPr>
              <w:t>接口，支持通过网络</w:t>
            </w:r>
            <w:r w:rsidRPr="008410D4">
              <w:rPr>
                <w:rFonts w:ascii="Times New Roman" w:hAnsi="Times New Roman"/>
                <w:sz w:val="22"/>
              </w:rPr>
              <w:t>API</w:t>
            </w:r>
            <w:r w:rsidRPr="008410D4">
              <w:rPr>
                <w:rFonts w:ascii="Times New Roman" w:hAnsi="Times New Roman"/>
                <w:sz w:val="22"/>
              </w:rPr>
              <w:t>接口请求数据；</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w:t>
            </w:r>
            <w:r w:rsidRPr="008410D4">
              <w:rPr>
                <w:rFonts w:ascii="Times New Roman" w:hAnsi="Times New Roman"/>
                <w:sz w:val="22"/>
              </w:rPr>
              <w:t>可视化数据图标</w:t>
            </w:r>
            <w:r w:rsidRPr="008410D4">
              <w:rPr>
                <w:rFonts w:ascii="Times New Roman" w:hAnsi="Times New Roman" w:hint="eastAsia"/>
                <w:sz w:val="22"/>
              </w:rPr>
              <w:t>，</w:t>
            </w:r>
            <w:r w:rsidRPr="008410D4">
              <w:rPr>
                <w:rFonts w:ascii="Times New Roman" w:hAnsi="Times New Roman"/>
                <w:sz w:val="22"/>
              </w:rPr>
              <w:t>支持可视化数据图表，可通过折线图、饼图、柱状图等形式对数据进行可视化呈现；</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Pr>
              <w:rPr>
                <w:rFonts w:ascii="宋体" w:hAnsi="宋体"/>
                <w:sz w:val="22"/>
              </w:rPr>
            </w:pPr>
          </w:p>
        </w:tc>
      </w:tr>
      <w:tr w:rsidR="00F215E0" w:rsidRPr="008410D4" w:rsidTr="0051433E">
        <w:trPr>
          <w:trHeight w:val="1560"/>
          <w:tblHeader/>
        </w:trPr>
        <w:tc>
          <w:tcPr>
            <w:tcW w:w="362" w:type="pct"/>
            <w:vAlign w:val="center"/>
          </w:tcPr>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10</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高级</w:t>
            </w:r>
            <w:proofErr w:type="gramStart"/>
            <w:r w:rsidRPr="008410D4">
              <w:rPr>
                <w:rFonts w:ascii="Times New Roman" w:hAnsi="Times New Roman"/>
                <w:sz w:val="22"/>
              </w:rPr>
              <w:t>核心库类</w:t>
            </w:r>
            <w:proofErr w:type="gramEnd"/>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sz w:val="22"/>
              </w:rPr>
              <w:t>高级数学函数类库，大量的函数和类，以及许多高级的科学算法，包括但不限于插值、积分、信号处理、线性代数、统计；</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w:t>
            </w:r>
            <w:r w:rsidRPr="008410D4">
              <w:rPr>
                <w:rFonts w:ascii="Times New Roman" w:hAnsi="Times New Roman"/>
                <w:sz w:val="22"/>
              </w:rPr>
              <w:t>提供高级图形图像处理类库：支持进行图像读取与储存、图像的剪切合并、图像的格式转换等操作；</w:t>
            </w:r>
          </w:p>
        </w:tc>
        <w:tc>
          <w:tcPr>
            <w:tcW w:w="420" w:type="pct"/>
            <w:vAlign w:val="center"/>
          </w:tcPr>
          <w:p w:rsidR="00F215E0" w:rsidRPr="008410D4" w:rsidRDefault="00F215E0" w:rsidP="0051433E"/>
          <w:p w:rsidR="00F215E0" w:rsidRPr="008410D4" w:rsidRDefault="00F215E0" w:rsidP="0051433E">
            <w:pPr>
              <w:rPr>
                <w:rFonts w:ascii="宋体" w:hAnsi="宋体"/>
                <w:sz w:val="22"/>
              </w:rPr>
            </w:pPr>
            <w:r w:rsidRPr="008410D4">
              <w:rPr>
                <w:rFonts w:ascii="宋体" w:hAnsi="宋体"/>
                <w:sz w:val="22"/>
              </w:rPr>
              <w:t>●</w:t>
            </w:r>
          </w:p>
        </w:tc>
      </w:tr>
      <w:tr w:rsidR="00F215E0" w:rsidRPr="008410D4" w:rsidTr="0051433E">
        <w:trPr>
          <w:trHeight w:val="428"/>
          <w:tblHeader/>
        </w:trPr>
        <w:tc>
          <w:tcPr>
            <w:tcW w:w="362" w:type="pct"/>
            <w:vAlign w:val="center"/>
          </w:tcPr>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Times New Roman" w:hAnsi="Times New Roman"/>
                <w:sz w:val="22"/>
              </w:rPr>
            </w:pPr>
            <w:r w:rsidRPr="008410D4">
              <w:rPr>
                <w:rFonts w:ascii="Times New Roman" w:hAnsi="Times New Roman" w:hint="eastAsia"/>
                <w:sz w:val="22"/>
              </w:rPr>
              <w:t>11</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设备连接层</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1. </w:t>
            </w:r>
            <w:r w:rsidRPr="008410D4">
              <w:rPr>
                <w:rFonts w:ascii="Times New Roman" w:hAnsi="Times New Roman" w:hint="eastAsia"/>
                <w:sz w:val="22"/>
              </w:rPr>
              <w:t>投标人提供</w:t>
            </w:r>
            <w:r w:rsidRPr="008410D4">
              <w:rPr>
                <w:rFonts w:ascii="Times New Roman" w:hAnsi="Times New Roman"/>
                <w:sz w:val="22"/>
              </w:rPr>
              <w:t>多种协议链接</w:t>
            </w:r>
            <w:r w:rsidRPr="008410D4">
              <w:rPr>
                <w:rFonts w:ascii="Times New Roman" w:hAnsi="Times New Roman" w:hint="eastAsia"/>
                <w:sz w:val="22"/>
              </w:rPr>
              <w:t>，</w:t>
            </w:r>
            <w:r w:rsidRPr="008410D4">
              <w:rPr>
                <w:rFonts w:ascii="Times New Roman" w:hAnsi="Times New Roman"/>
                <w:sz w:val="22"/>
              </w:rPr>
              <w:t>支持串口连接、</w:t>
            </w:r>
            <w:proofErr w:type="gramStart"/>
            <w:r w:rsidRPr="008410D4">
              <w:rPr>
                <w:rFonts w:ascii="Times New Roman" w:hAnsi="Times New Roman"/>
                <w:sz w:val="22"/>
              </w:rPr>
              <w:t>蓝牙连接</w:t>
            </w:r>
            <w:proofErr w:type="gramEnd"/>
            <w:r w:rsidRPr="008410D4">
              <w:rPr>
                <w:rFonts w:ascii="Times New Roman" w:hAnsi="Times New Roman"/>
                <w:sz w:val="22"/>
              </w:rPr>
              <w:t>、</w:t>
            </w:r>
            <w:r w:rsidRPr="008410D4">
              <w:rPr>
                <w:rFonts w:ascii="Times New Roman" w:hAnsi="Times New Roman"/>
                <w:sz w:val="22"/>
              </w:rPr>
              <w:t xml:space="preserve">Wifi </w:t>
            </w:r>
            <w:r w:rsidRPr="008410D4">
              <w:rPr>
                <w:rFonts w:ascii="Times New Roman" w:hAnsi="Times New Roman"/>
                <w:sz w:val="22"/>
              </w:rPr>
              <w:t>连接、</w:t>
            </w:r>
            <w:r w:rsidRPr="008410D4">
              <w:rPr>
                <w:rFonts w:ascii="Times New Roman" w:hAnsi="Times New Roman"/>
                <w:sz w:val="22"/>
              </w:rPr>
              <w:t xml:space="preserve">HID </w:t>
            </w:r>
            <w:r w:rsidRPr="008410D4">
              <w:rPr>
                <w:rFonts w:ascii="Times New Roman" w:hAnsi="Times New Roman"/>
                <w:sz w:val="22"/>
              </w:rPr>
              <w:t>连接</w:t>
            </w:r>
            <w:r w:rsidRPr="008410D4">
              <w:rPr>
                <w:rFonts w:ascii="Times New Roman" w:hAnsi="Times New Roman"/>
                <w:sz w:val="22"/>
              </w:rPr>
              <w:t xml:space="preserve">2.4G </w:t>
            </w:r>
            <w:r w:rsidRPr="008410D4">
              <w:rPr>
                <w:rFonts w:ascii="Times New Roman" w:hAnsi="Times New Roman"/>
                <w:sz w:val="22"/>
              </w:rPr>
              <w:t>连接</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2. </w:t>
            </w:r>
            <w:r w:rsidRPr="008410D4">
              <w:rPr>
                <w:rFonts w:ascii="Times New Roman" w:hAnsi="Times New Roman" w:hint="eastAsia"/>
                <w:sz w:val="22"/>
              </w:rPr>
              <w:t>投标人提供</w:t>
            </w:r>
            <w:r w:rsidRPr="008410D4">
              <w:rPr>
                <w:rFonts w:ascii="Times New Roman" w:hAnsi="Times New Roman"/>
                <w:sz w:val="22"/>
              </w:rPr>
              <w:t>定制化驱动</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支持定制化驱动，支持基于</w:t>
            </w:r>
            <w:r w:rsidRPr="008410D4">
              <w:rPr>
                <w:rFonts w:ascii="Times New Roman" w:hAnsi="Times New Roman"/>
                <w:sz w:val="22"/>
              </w:rPr>
              <w:t xml:space="preserve"> Web </w:t>
            </w:r>
            <w:r w:rsidRPr="008410D4">
              <w:rPr>
                <w:rFonts w:ascii="Times New Roman" w:hAnsi="Times New Roman"/>
                <w:sz w:val="22"/>
              </w:rPr>
              <w:t>浏览器的网页端应用与硬件设备互联互通；</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支持聚合各种连接硬件等驱动方式，可抽象成统一的接口，给上位机调用；</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3. </w:t>
            </w:r>
            <w:r w:rsidRPr="008410D4">
              <w:rPr>
                <w:rFonts w:ascii="Times New Roman" w:hAnsi="Times New Roman" w:hint="eastAsia"/>
                <w:sz w:val="22"/>
              </w:rPr>
              <w:t>投标人提供视频接口</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支持获取并处理来自摄像头、相机等设备的视频信号数据；</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支持用户通过对数据进行处理，分析，然后应用到不同的场景中去；</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4. </w:t>
            </w:r>
            <w:r w:rsidRPr="008410D4">
              <w:rPr>
                <w:rFonts w:ascii="Times New Roman" w:hAnsi="Times New Roman" w:hint="eastAsia"/>
                <w:sz w:val="22"/>
              </w:rPr>
              <w:t>投标人提供音频接口，</w:t>
            </w:r>
            <w:r w:rsidRPr="008410D4">
              <w:rPr>
                <w:rFonts w:ascii="Times New Roman" w:hAnsi="Times New Roman"/>
                <w:sz w:val="22"/>
              </w:rPr>
              <w:t>支持利用麦克风采集的数据进行分析，支持将采集的数据上传到服务，然后由服务器进行识别处理，从而实现</w:t>
            </w:r>
            <w:proofErr w:type="gramStart"/>
            <w:r w:rsidRPr="008410D4">
              <w:rPr>
                <w:rFonts w:ascii="Times New Roman" w:hAnsi="Times New Roman"/>
                <w:sz w:val="22"/>
              </w:rPr>
              <w:t>一些列</w:t>
            </w:r>
            <w:proofErr w:type="gramEnd"/>
            <w:r w:rsidRPr="008410D4">
              <w:rPr>
                <w:rFonts w:ascii="Times New Roman" w:hAnsi="Times New Roman"/>
                <w:sz w:val="22"/>
              </w:rPr>
              <w:t>的语音交互操作；</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5. </w:t>
            </w:r>
            <w:r w:rsidRPr="008410D4">
              <w:rPr>
                <w:rFonts w:ascii="Times New Roman" w:hAnsi="Times New Roman" w:hint="eastAsia"/>
                <w:sz w:val="22"/>
              </w:rPr>
              <w:t>投标人提供</w:t>
            </w:r>
            <w:r w:rsidRPr="008410D4">
              <w:rPr>
                <w:rFonts w:ascii="Times New Roman" w:hAnsi="Times New Roman" w:hint="eastAsia"/>
                <w:sz w:val="22"/>
              </w:rPr>
              <w:t>Web</w:t>
            </w:r>
            <w:r w:rsidRPr="008410D4">
              <w:rPr>
                <w:rFonts w:ascii="Times New Roman" w:hAnsi="Times New Roman" w:hint="eastAsia"/>
                <w:sz w:val="22"/>
              </w:rPr>
              <w:t>网络接口，</w:t>
            </w:r>
            <w:r w:rsidRPr="008410D4">
              <w:rPr>
                <w:rFonts w:ascii="Times New Roman" w:hAnsi="Times New Roman"/>
                <w:sz w:val="22"/>
              </w:rPr>
              <w:t>通过网络协议获取来自服务器的网络接口数据，支持用户通过这种方式，与服务器进行交互，从而实现一些联机操作，例如在线聊天，获取某个地区的天气等等；</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6. </w:t>
            </w:r>
            <w:r w:rsidRPr="008410D4">
              <w:rPr>
                <w:rFonts w:ascii="Times New Roman" w:hAnsi="Times New Roman" w:hint="eastAsia"/>
                <w:sz w:val="22"/>
              </w:rPr>
              <w:t>投标人提供数据输入功能</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支持将上游数据转换处理，传递至积木变量或人工智能扩展中；</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支持通过智能硬件，采集数据，然后对数据进行处理；</w:t>
            </w:r>
          </w:p>
          <w:p w:rsidR="00F215E0" w:rsidRPr="008410D4" w:rsidRDefault="00F215E0" w:rsidP="0051433E">
            <w:pPr>
              <w:rPr>
                <w:rFonts w:ascii="Times New Roman" w:hAnsi="Times New Roman"/>
                <w:sz w:val="22"/>
              </w:rPr>
            </w:pPr>
            <w:r w:rsidRPr="008410D4">
              <w:rPr>
                <w:rFonts w:ascii="Times New Roman" w:hAnsi="Times New Roman" w:hint="eastAsia"/>
                <w:sz w:val="22"/>
              </w:rPr>
              <w:t xml:space="preserve">7. </w:t>
            </w:r>
            <w:r w:rsidRPr="008410D4">
              <w:rPr>
                <w:rFonts w:ascii="Times New Roman" w:hAnsi="Times New Roman" w:hint="eastAsia"/>
                <w:sz w:val="22"/>
              </w:rPr>
              <w:t>投标人提供分析结果输出姑奶奶</w:t>
            </w:r>
          </w:p>
          <w:p w:rsidR="00F215E0" w:rsidRPr="008410D4" w:rsidRDefault="00F215E0" w:rsidP="0051433E">
            <w:r w:rsidRPr="008410D4">
              <w:rPr>
                <w:rFonts w:ascii="Times New Roman" w:hAnsi="Times New Roman" w:hint="eastAsia"/>
                <w:sz w:val="22"/>
              </w:rPr>
              <w:t>（</w:t>
            </w:r>
            <w:r w:rsidRPr="008410D4">
              <w:rPr>
                <w:rFonts w:ascii="Times New Roman" w:hAnsi="Times New Roman" w:hint="eastAsia"/>
                <w:sz w:val="22"/>
              </w:rPr>
              <w:t>1</w:t>
            </w:r>
            <w:r w:rsidRPr="008410D4">
              <w:rPr>
                <w:rFonts w:ascii="Times New Roman" w:hAnsi="Times New Roman" w:hint="eastAsia"/>
                <w:sz w:val="22"/>
              </w:rPr>
              <w:t>）</w:t>
            </w:r>
            <w:r w:rsidRPr="008410D4">
              <w:rPr>
                <w:rFonts w:ascii="Times New Roman" w:hAnsi="Times New Roman"/>
                <w:sz w:val="22"/>
              </w:rPr>
              <w:t>支持通过传感器读取数据，并根据数据做后续预测</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sz w:val="22"/>
              </w:rPr>
              <w:t>例</w:t>
            </w:r>
            <w:r w:rsidRPr="008410D4">
              <w:rPr>
                <w:rFonts w:ascii="Times New Roman" w:hAnsi="Times New Roman" w:hint="eastAsia"/>
                <w:sz w:val="22"/>
              </w:rPr>
              <w:t>如：</w:t>
            </w:r>
            <w:r w:rsidRPr="008410D4">
              <w:rPr>
                <w:rFonts w:ascii="Times New Roman" w:hAnsi="Times New Roman"/>
                <w:sz w:val="22"/>
              </w:rPr>
              <w:t>支持通过一个温湿度传感器，收集一个地区的温湿度情况，然后通过这个数据，预测后面天气的温湿度</w:t>
            </w:r>
            <w:r w:rsidRPr="008410D4">
              <w:rPr>
                <w:rFonts w:ascii="Times New Roman" w:hAnsi="Times New Roman" w:hint="eastAsia"/>
                <w:sz w:val="22"/>
              </w:rPr>
              <w:t>。</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2</w:t>
            </w:r>
            <w:r w:rsidRPr="008410D4">
              <w:rPr>
                <w:rFonts w:ascii="Times New Roman" w:hAnsi="Times New Roman" w:hint="eastAsia"/>
                <w:sz w:val="22"/>
              </w:rPr>
              <w:t>）</w:t>
            </w:r>
            <w:r w:rsidRPr="008410D4">
              <w:rPr>
                <w:rFonts w:ascii="Times New Roman" w:hAnsi="Times New Roman"/>
                <w:sz w:val="22"/>
              </w:rPr>
              <w:t>支持将积木代码执行后输出的数据，或人工智能扩展运行后返回的数据，输出至积木变量中，供后续的代码调用；</w:t>
            </w:r>
          </w:p>
          <w:p w:rsidR="00F215E0" w:rsidRPr="008410D4" w:rsidRDefault="00F215E0" w:rsidP="0051433E">
            <w:pPr>
              <w:rPr>
                <w:rFonts w:ascii="Times New Roman" w:hAnsi="Times New Roman"/>
                <w:sz w:val="22"/>
              </w:rPr>
            </w:pPr>
            <w:r w:rsidRPr="008410D4">
              <w:rPr>
                <w:rFonts w:ascii="Times New Roman" w:hAnsi="Times New Roman" w:hint="eastAsia"/>
                <w:sz w:val="22"/>
              </w:rPr>
              <w:t>（</w:t>
            </w:r>
            <w:r w:rsidRPr="008410D4">
              <w:rPr>
                <w:rFonts w:ascii="Times New Roman" w:hAnsi="Times New Roman" w:hint="eastAsia"/>
                <w:sz w:val="22"/>
              </w:rPr>
              <w:t>3</w:t>
            </w:r>
            <w:r w:rsidRPr="008410D4">
              <w:rPr>
                <w:rFonts w:ascii="Times New Roman" w:hAnsi="Times New Roman" w:hint="eastAsia"/>
                <w:sz w:val="22"/>
              </w:rPr>
              <w:t>）</w:t>
            </w:r>
            <w:r w:rsidRPr="008410D4">
              <w:rPr>
                <w:rFonts w:ascii="Times New Roman" w:hAnsi="Times New Roman"/>
                <w:sz w:val="22"/>
              </w:rPr>
              <w:t>支持用户将数据导出，保存、数据进行可视化操作，方便观察记录存储</w:t>
            </w:r>
            <w:r w:rsidRPr="008410D4">
              <w:rPr>
                <w:rFonts w:ascii="Times New Roman" w:hAnsi="Times New Roman" w:hint="eastAsia"/>
                <w:sz w:val="22"/>
              </w:rPr>
              <w:t>。</w:t>
            </w:r>
          </w:p>
        </w:tc>
        <w:tc>
          <w:tcPr>
            <w:tcW w:w="420" w:type="pct"/>
            <w:vAlign w:val="center"/>
          </w:tcPr>
          <w:p w:rsidR="00F215E0" w:rsidRPr="008410D4" w:rsidRDefault="00F215E0" w:rsidP="0051433E">
            <w:r w:rsidRPr="008410D4">
              <w:rPr>
                <w:rFonts w:ascii="宋体" w:hAnsi="宋体"/>
                <w:sz w:val="22"/>
              </w:rPr>
              <w:t>●</w:t>
            </w:r>
          </w:p>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rPr>
                <w:rFonts w:ascii="宋体" w:hAnsi="宋体"/>
                <w:sz w:val="22"/>
              </w:rPr>
            </w:pPr>
          </w:p>
        </w:tc>
      </w:tr>
      <w:tr w:rsidR="00F215E0" w:rsidRPr="008410D4" w:rsidTr="0051433E">
        <w:trPr>
          <w:trHeight w:val="1152"/>
          <w:tblHeader/>
        </w:trPr>
        <w:tc>
          <w:tcPr>
            <w:tcW w:w="362"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lastRenderedPageBreak/>
              <w:t>12</w:t>
            </w:r>
          </w:p>
        </w:tc>
        <w:tc>
          <w:tcPr>
            <w:tcW w:w="829"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配套服务能力</w:t>
            </w:r>
          </w:p>
        </w:tc>
        <w:tc>
          <w:tcPr>
            <w:tcW w:w="3389" w:type="pct"/>
            <w:vAlign w:val="center"/>
          </w:tcPr>
          <w:p w:rsidR="00F215E0" w:rsidRPr="008410D4" w:rsidRDefault="00F215E0" w:rsidP="0051433E">
            <w:pPr>
              <w:rPr>
                <w:rFonts w:ascii="Times New Roman" w:hAnsi="Times New Roman"/>
                <w:sz w:val="22"/>
              </w:rPr>
            </w:pPr>
            <w:r w:rsidRPr="008410D4">
              <w:rPr>
                <w:rFonts w:ascii="Times New Roman" w:hAnsi="Times New Roman" w:hint="eastAsia"/>
                <w:sz w:val="22"/>
              </w:rPr>
              <w:t>1.</w:t>
            </w:r>
            <w:r w:rsidRPr="008410D4">
              <w:rPr>
                <w:rFonts w:ascii="Times New Roman" w:hAnsi="Times New Roman" w:hint="eastAsia"/>
                <w:sz w:val="22"/>
              </w:rPr>
              <w:t>投标人提供的平台</w:t>
            </w:r>
            <w:r w:rsidRPr="008410D4">
              <w:rPr>
                <w:rFonts w:ascii="Times New Roman" w:hAnsi="Times New Roman"/>
                <w:sz w:val="22"/>
              </w:rPr>
              <w:t>支持多项设备</w:t>
            </w:r>
            <w:r w:rsidRPr="008410D4">
              <w:rPr>
                <w:rFonts w:ascii="Times New Roman" w:hAnsi="Times New Roman" w:hint="eastAsia"/>
                <w:sz w:val="22"/>
              </w:rPr>
              <w:t>，</w:t>
            </w:r>
            <w:r w:rsidRPr="008410D4">
              <w:rPr>
                <w:rFonts w:ascii="Times New Roman" w:hAnsi="Times New Roman"/>
                <w:sz w:val="22"/>
              </w:rPr>
              <w:t>包括</w:t>
            </w:r>
            <w:r w:rsidRPr="008410D4">
              <w:rPr>
                <w:rFonts w:ascii="Times New Roman" w:hAnsi="Times New Roman"/>
                <w:sz w:val="22"/>
              </w:rPr>
              <w:t>EV3</w:t>
            </w:r>
            <w:r w:rsidRPr="008410D4">
              <w:rPr>
                <w:rFonts w:ascii="Times New Roman" w:hAnsi="Times New Roman"/>
                <w:sz w:val="22"/>
              </w:rPr>
              <w:t>、神经元、树莓派等不同主控，</w:t>
            </w:r>
            <w:r w:rsidRPr="008410D4">
              <w:rPr>
                <w:rFonts w:ascii="Times New Roman" w:hAnsi="Times New Roman"/>
                <w:sz w:val="22"/>
              </w:rPr>
              <w:t>700+</w:t>
            </w:r>
            <w:r w:rsidRPr="008410D4">
              <w:rPr>
                <w:rFonts w:ascii="Times New Roman" w:hAnsi="Times New Roman"/>
                <w:sz w:val="22"/>
              </w:rPr>
              <w:t>外设硬件编程，通过一键添加设备，支持用户实现对不同硬件的编程控制。</w:t>
            </w:r>
          </w:p>
        </w:tc>
        <w:tc>
          <w:tcPr>
            <w:tcW w:w="420" w:type="pct"/>
            <w:vAlign w:val="center"/>
          </w:tcPr>
          <w:p w:rsidR="00F215E0" w:rsidRPr="008410D4" w:rsidRDefault="00F215E0" w:rsidP="0051433E">
            <w:pPr>
              <w:rPr>
                <w:rFonts w:ascii="宋体" w:hAnsi="宋体"/>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ind w:firstLine="420"/>
        <w:rPr>
          <w:rFonts w:ascii="宋体" w:hAnsi="宋体"/>
          <w:sz w:val="22"/>
        </w:rPr>
      </w:pP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4</w:t>
      </w:r>
      <w:r w:rsidRPr="008410D4">
        <w:rPr>
          <w:rFonts w:ascii="Times New Roman" w:hAnsi="Times New Roman" w:hint="eastAsia"/>
          <w:b/>
          <w:sz w:val="22"/>
        </w:rPr>
        <w:t>）基础支撑系统服务</w:t>
      </w:r>
    </w:p>
    <w:p w:rsidR="00F215E0" w:rsidRPr="008410D4" w:rsidRDefault="00F215E0" w:rsidP="00F215E0">
      <w:pPr>
        <w:ind w:firstLine="420"/>
        <w:rPr>
          <w:rFonts w:ascii="宋体" w:hAnsi="宋体"/>
          <w:sz w:val="22"/>
        </w:rPr>
      </w:pPr>
      <w:r w:rsidRPr="008410D4">
        <w:rPr>
          <w:rFonts w:ascii="宋体" w:hAnsi="宋体" w:hint="eastAsia"/>
          <w:sz w:val="22"/>
        </w:rPr>
        <w:t>为人工智能教与</w:t>
      </w:r>
      <w:proofErr w:type="gramStart"/>
      <w:r w:rsidRPr="008410D4">
        <w:rPr>
          <w:rFonts w:ascii="宋体" w:hAnsi="宋体" w:hint="eastAsia"/>
          <w:sz w:val="22"/>
        </w:rPr>
        <w:t>学系统</w:t>
      </w:r>
      <w:proofErr w:type="gramEnd"/>
      <w:r w:rsidRPr="008410D4">
        <w:rPr>
          <w:rFonts w:ascii="宋体" w:hAnsi="宋体" w:hint="eastAsia"/>
          <w:sz w:val="22"/>
        </w:rPr>
        <w:t>与编程系统提供系统、资源、实验整合管理；业务支撑管理；数据处理可视化服务。</w:t>
      </w:r>
    </w:p>
    <w:p w:rsidR="00F215E0" w:rsidRPr="008410D4" w:rsidRDefault="00F215E0" w:rsidP="00F215E0">
      <w:pPr>
        <w:ind w:firstLine="420"/>
        <w:rPr>
          <w:rFonts w:ascii="宋体" w:hAnsi="宋体"/>
          <w:sz w:val="22"/>
        </w:rPr>
      </w:pPr>
      <w:r w:rsidRPr="008410D4">
        <w:rPr>
          <w:rFonts w:ascii="宋体" w:hAnsi="宋体" w:hint="eastAsia"/>
          <w:sz w:val="22"/>
        </w:rPr>
        <w:t>平台支持服务主要包括三类功能服务：统一管理、业务支撑和数据处理可视化服务。</w:t>
      </w:r>
    </w:p>
    <w:p w:rsidR="00F215E0" w:rsidRPr="008410D4" w:rsidRDefault="00F215E0" w:rsidP="00F215E0">
      <w:pPr>
        <w:ind w:firstLine="420"/>
        <w:rPr>
          <w:rFonts w:ascii="宋体" w:hAnsi="宋体"/>
          <w:sz w:val="22"/>
        </w:rPr>
      </w:pPr>
      <w:r w:rsidRPr="008410D4">
        <w:rPr>
          <w:rFonts w:ascii="宋体" w:hAnsi="宋体" w:hint="eastAsia"/>
          <w:sz w:val="22"/>
        </w:rPr>
        <w:t>统一管理将人工智能教与</w:t>
      </w:r>
      <w:proofErr w:type="gramStart"/>
      <w:r w:rsidRPr="008410D4">
        <w:rPr>
          <w:rFonts w:ascii="宋体" w:hAnsi="宋体" w:hint="eastAsia"/>
          <w:sz w:val="22"/>
        </w:rPr>
        <w:t>学系统</w:t>
      </w:r>
      <w:proofErr w:type="gramEnd"/>
      <w:r w:rsidRPr="008410D4">
        <w:rPr>
          <w:rFonts w:ascii="宋体" w:hAnsi="宋体" w:hint="eastAsia"/>
          <w:sz w:val="22"/>
        </w:rPr>
        <w:t>和编程系统进行有效整合，进行统一身份认证和统一门户管理，与区级数字基座有效对接，同时进行系统配置管理，提供学习空间等通用功能。</w:t>
      </w:r>
    </w:p>
    <w:p w:rsidR="00F215E0" w:rsidRPr="008410D4" w:rsidRDefault="00F215E0" w:rsidP="00F215E0">
      <w:pPr>
        <w:ind w:firstLine="420"/>
        <w:rPr>
          <w:rFonts w:ascii="宋体" w:hAnsi="宋体"/>
          <w:sz w:val="22"/>
        </w:rPr>
      </w:pPr>
      <w:r w:rsidRPr="008410D4">
        <w:rPr>
          <w:rFonts w:ascii="宋体" w:hAnsi="宋体" w:hint="eastAsia"/>
          <w:sz w:val="22"/>
        </w:rPr>
        <w:t>业务支撑汇聚师生教学各种业务应用、数据及编程工具、个人信息，实现人工智能教与学系统、编程系统及各实验中心涉及的应用功能互联互通。</w:t>
      </w:r>
    </w:p>
    <w:p w:rsidR="00F215E0" w:rsidRPr="008410D4" w:rsidRDefault="00F215E0" w:rsidP="00F215E0">
      <w:pPr>
        <w:ind w:firstLine="420"/>
        <w:rPr>
          <w:rFonts w:ascii="宋体" w:hAnsi="宋体"/>
          <w:sz w:val="22"/>
        </w:rPr>
      </w:pPr>
      <w:r w:rsidRPr="008410D4">
        <w:rPr>
          <w:rFonts w:ascii="宋体" w:hAnsi="宋体" w:hint="eastAsia"/>
          <w:sz w:val="22"/>
        </w:rPr>
        <w:t>数据处理可视化包括基础数据分析统计、课程资源动态分析统计、应用使用分析统计等多个模块的数据统计及可视化。通过真实记录教师和学生在平台上的过程性和结果性的行为数据、成果数据，经过数据建模和聚合查询，为教育管理者呈现不同维度的数据报表和数据分析，形成具有浦东新区特色亮点的数据分析，使其很方便的了解各学校师生的平台应用情况和学生的应用成效。</w:t>
      </w: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1</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统一管理服务功能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10"/>
        <w:gridCol w:w="6154"/>
        <w:gridCol w:w="791"/>
      </w:tblGrid>
      <w:tr w:rsidR="00F215E0" w:rsidRPr="008410D4" w:rsidTr="0051433E">
        <w:trPr>
          <w:trHeight w:val="441"/>
        </w:trPr>
        <w:tc>
          <w:tcPr>
            <w:tcW w:w="394" w:type="pct"/>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序号</w:t>
            </w:r>
          </w:p>
        </w:tc>
        <w:tc>
          <w:tcPr>
            <w:tcW w:w="867" w:type="pct"/>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服务模块</w:t>
            </w:r>
          </w:p>
        </w:tc>
        <w:tc>
          <w:tcPr>
            <w:tcW w:w="3313" w:type="pct"/>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具体服务要求</w:t>
            </w:r>
          </w:p>
        </w:tc>
        <w:tc>
          <w:tcPr>
            <w:tcW w:w="426" w:type="pct"/>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sz w:val="22"/>
              </w:rPr>
              <w:t>备注</w:t>
            </w:r>
          </w:p>
        </w:tc>
      </w:tr>
      <w:tr w:rsidR="00F215E0" w:rsidRPr="008410D4" w:rsidTr="0051433E">
        <w:trPr>
          <w:trHeight w:val="288"/>
        </w:trPr>
        <w:tc>
          <w:tcPr>
            <w:tcW w:w="394" w:type="pct"/>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w:t>
            </w:r>
          </w:p>
        </w:tc>
        <w:tc>
          <w:tcPr>
            <w:tcW w:w="867"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系统整合管理</w:t>
            </w:r>
          </w:p>
        </w:tc>
        <w:tc>
          <w:tcPr>
            <w:tcW w:w="3313" w:type="pct"/>
            <w:vAlign w:val="center"/>
          </w:tcPr>
          <w:p w:rsidR="00F215E0" w:rsidRPr="008410D4" w:rsidRDefault="00F215E0" w:rsidP="0051433E">
            <w:pPr>
              <w:widowControl/>
              <w:spacing w:line="276" w:lineRule="auto"/>
              <w:rPr>
                <w:rFonts w:ascii="宋体" w:hAnsi="宋体"/>
                <w:color w:val="000000" w:themeColor="text1"/>
                <w:sz w:val="22"/>
              </w:rPr>
            </w:pPr>
            <w:r w:rsidRPr="008410D4">
              <w:rPr>
                <w:rFonts w:ascii="宋体" w:hAnsi="宋体"/>
                <w:color w:val="000000" w:themeColor="text1"/>
                <w:sz w:val="22"/>
              </w:rPr>
              <w:t>1.</w:t>
            </w:r>
            <w:r w:rsidRPr="008410D4">
              <w:rPr>
                <w:rFonts w:ascii="宋体" w:hAnsi="宋体" w:hint="eastAsia"/>
                <w:color w:val="000000" w:themeColor="text1"/>
                <w:sz w:val="22"/>
              </w:rPr>
              <w:t>投标人提供统</w:t>
            </w:r>
            <w:r w:rsidRPr="008410D4">
              <w:rPr>
                <w:rFonts w:ascii="宋体" w:hAnsi="宋体"/>
                <w:color w:val="000000" w:themeColor="text1"/>
                <w:sz w:val="22"/>
              </w:rPr>
              <w:t>一身份认证</w:t>
            </w:r>
            <w:r w:rsidRPr="008410D4">
              <w:rPr>
                <w:rFonts w:ascii="宋体" w:hAnsi="宋体" w:hint="eastAsia"/>
                <w:color w:val="000000" w:themeColor="text1"/>
                <w:sz w:val="22"/>
              </w:rPr>
              <w:t>服务，包含提供认证服务、单点登陆服务、身份数据管理、权限模型（角色）管理、平台运行管理等内容。</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2.</w:t>
            </w:r>
            <w:r w:rsidRPr="008410D4">
              <w:rPr>
                <w:rFonts w:ascii="宋体" w:hAnsi="宋体" w:hint="eastAsia"/>
                <w:color w:val="000000" w:themeColor="text1"/>
                <w:sz w:val="22"/>
              </w:rPr>
              <w:t>投标人提供</w:t>
            </w:r>
            <w:r w:rsidRPr="008410D4">
              <w:rPr>
                <w:rFonts w:ascii="宋体" w:hAnsi="宋体"/>
                <w:color w:val="000000" w:themeColor="text1"/>
                <w:sz w:val="22"/>
              </w:rPr>
              <w:t>统一门户</w:t>
            </w:r>
            <w:r w:rsidRPr="008410D4">
              <w:rPr>
                <w:rFonts w:ascii="宋体" w:hAnsi="宋体" w:hint="eastAsia"/>
                <w:color w:val="000000" w:themeColor="text1"/>
                <w:sz w:val="22"/>
              </w:rPr>
              <w:t>服务，</w:t>
            </w:r>
            <w:r w:rsidRPr="008410D4">
              <w:rPr>
                <w:rFonts w:ascii="宋体" w:hAnsi="宋体" w:cs="宋体" w:hint="eastAsia"/>
                <w:color w:val="000000" w:themeColor="text1"/>
                <w:kern w:val="0"/>
                <w:sz w:val="22"/>
              </w:rPr>
              <w:t>统一门户面向不同角色的用户呈现不同的工具应用，同时提供教师所带班级的关键行为、成果数据等基础数据呈现。</w:t>
            </w:r>
          </w:p>
        </w:tc>
        <w:tc>
          <w:tcPr>
            <w:tcW w:w="426"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w:t>
            </w:r>
          </w:p>
        </w:tc>
      </w:tr>
      <w:tr w:rsidR="00F215E0" w:rsidRPr="008410D4" w:rsidTr="0051433E">
        <w:trPr>
          <w:trHeight w:val="288"/>
        </w:trPr>
        <w:tc>
          <w:tcPr>
            <w:tcW w:w="394" w:type="pct"/>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t>2</w:t>
            </w:r>
          </w:p>
        </w:tc>
        <w:tc>
          <w:tcPr>
            <w:tcW w:w="867"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系统管理配置模块</w:t>
            </w:r>
          </w:p>
        </w:tc>
        <w:tc>
          <w:tcPr>
            <w:tcW w:w="3313" w:type="pct"/>
            <w:vAlign w:val="center"/>
          </w:tcPr>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1</w:t>
            </w:r>
            <w:r w:rsidRPr="008410D4">
              <w:rPr>
                <w:rFonts w:ascii="宋体" w:hAnsi="宋体"/>
                <w:color w:val="000000" w:themeColor="text1"/>
                <w:sz w:val="22"/>
              </w:rPr>
              <w:t>.</w:t>
            </w:r>
            <w:r w:rsidRPr="008410D4">
              <w:rPr>
                <w:rFonts w:ascii="宋体" w:hAnsi="宋体" w:hint="eastAsia"/>
                <w:color w:val="000000" w:themeColor="text1"/>
                <w:sz w:val="22"/>
              </w:rPr>
              <w:t>投标人提供学习空间管理服务，服务内容包括但不限于以下内容。</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（1）支持管理员管理项目活动，对项目进行增删改查；支持灵活创建项目环节，可选环节类型至少</w:t>
            </w:r>
            <w:r w:rsidRPr="008410D4">
              <w:rPr>
                <w:rFonts w:ascii="宋体" w:hAnsi="宋体"/>
                <w:color w:val="000000" w:themeColor="text1"/>
                <w:sz w:val="22"/>
              </w:rPr>
              <w:t>5</w:t>
            </w:r>
            <w:r w:rsidRPr="008410D4">
              <w:rPr>
                <w:rFonts w:ascii="宋体" w:hAnsi="宋体" w:hint="eastAsia"/>
                <w:color w:val="000000" w:themeColor="text1"/>
                <w:sz w:val="22"/>
              </w:rPr>
              <w:t>种，以满足正向项目和逆向探究的</w:t>
            </w:r>
            <w:proofErr w:type="gramStart"/>
            <w:r w:rsidRPr="008410D4">
              <w:rPr>
                <w:rFonts w:ascii="宋体" w:hAnsi="宋体" w:hint="eastAsia"/>
                <w:color w:val="000000" w:themeColor="text1"/>
                <w:sz w:val="22"/>
              </w:rPr>
              <w:t>人工智能科创项目</w:t>
            </w:r>
            <w:proofErr w:type="gramEnd"/>
            <w:r w:rsidRPr="008410D4">
              <w:rPr>
                <w:rFonts w:ascii="宋体" w:hAnsi="宋体" w:hint="eastAsia"/>
                <w:color w:val="000000" w:themeColor="text1"/>
                <w:sz w:val="22"/>
              </w:rPr>
              <w:t>。</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（2）支持关联课程、实验，并支持上</w:t>
            </w:r>
            <w:proofErr w:type="gramStart"/>
            <w:r w:rsidRPr="008410D4">
              <w:rPr>
                <w:rFonts w:ascii="宋体" w:hAnsi="宋体" w:hint="eastAsia"/>
                <w:color w:val="000000" w:themeColor="text1"/>
                <w:sz w:val="22"/>
              </w:rPr>
              <w:t>传其他</w:t>
            </w:r>
            <w:proofErr w:type="gramEnd"/>
            <w:r w:rsidRPr="008410D4">
              <w:rPr>
                <w:rFonts w:ascii="宋体" w:hAnsi="宋体" w:hint="eastAsia"/>
                <w:color w:val="000000" w:themeColor="text1"/>
                <w:sz w:val="22"/>
              </w:rPr>
              <w:t>参考资料。</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同时支持管理员查看教师用户创建的项目内容，对优秀的项目进行推荐。</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2.投标人提供管理员及管理员角色管理服务，平台至少支持学生、老师和管理员三种用户角色，每种用户角色的功能不同，登录后可以实现不同的操作权限；</w:t>
            </w:r>
          </w:p>
        </w:tc>
        <w:tc>
          <w:tcPr>
            <w:tcW w:w="426"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w:t>
            </w:r>
          </w:p>
        </w:tc>
      </w:tr>
      <w:tr w:rsidR="00F215E0" w:rsidRPr="008410D4" w:rsidTr="0051433E">
        <w:trPr>
          <w:trHeight w:val="288"/>
        </w:trPr>
        <w:tc>
          <w:tcPr>
            <w:tcW w:w="394" w:type="pct"/>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t>3</w:t>
            </w:r>
          </w:p>
        </w:tc>
        <w:tc>
          <w:tcPr>
            <w:tcW w:w="867"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课程管理模块</w:t>
            </w:r>
          </w:p>
        </w:tc>
        <w:tc>
          <w:tcPr>
            <w:tcW w:w="3313"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1.投标人提供课程管理服务，包含支持管理人工智能实验资源，支持课程</w:t>
            </w:r>
            <w:proofErr w:type="gramStart"/>
            <w:r w:rsidRPr="008410D4">
              <w:rPr>
                <w:rFonts w:ascii="宋体" w:hAnsi="宋体" w:cs="宋体" w:hint="eastAsia"/>
                <w:color w:val="000000" w:themeColor="text1"/>
                <w:kern w:val="0"/>
                <w:sz w:val="22"/>
              </w:rPr>
              <w:t>增删改查等</w:t>
            </w:r>
            <w:proofErr w:type="gramEnd"/>
            <w:r w:rsidRPr="008410D4">
              <w:rPr>
                <w:rFonts w:ascii="宋体" w:hAnsi="宋体" w:cs="宋体" w:hint="eastAsia"/>
                <w:color w:val="000000" w:themeColor="text1"/>
                <w:kern w:val="0"/>
                <w:sz w:val="22"/>
              </w:rPr>
              <w:t>功能。</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lastRenderedPageBreak/>
              <w:t>2.</w:t>
            </w:r>
            <w:r w:rsidRPr="008410D4">
              <w:rPr>
                <w:rFonts w:ascii="宋体" w:hAnsi="宋体" w:cs="宋体" w:hint="eastAsia"/>
                <w:color w:val="000000" w:themeColor="text1"/>
                <w:kern w:val="0"/>
                <w:sz w:val="22"/>
              </w:rPr>
              <w:t>投标人提供</w:t>
            </w:r>
            <w:r w:rsidRPr="008410D4">
              <w:rPr>
                <w:rFonts w:ascii="宋体" w:hAnsi="宋体" w:cs="宋体"/>
                <w:color w:val="000000" w:themeColor="text1"/>
                <w:kern w:val="0"/>
                <w:sz w:val="22"/>
              </w:rPr>
              <w:t>授课资源管理</w:t>
            </w:r>
            <w:r w:rsidRPr="008410D4">
              <w:rPr>
                <w:rFonts w:ascii="宋体" w:hAnsi="宋体" w:cs="宋体" w:hint="eastAsia"/>
                <w:color w:val="000000" w:themeColor="text1"/>
                <w:kern w:val="0"/>
                <w:sz w:val="22"/>
              </w:rPr>
              <w:t>服务。</w:t>
            </w:r>
          </w:p>
          <w:p w:rsidR="00F215E0" w:rsidRPr="008410D4" w:rsidRDefault="00F215E0" w:rsidP="0051433E">
            <w:pPr>
              <w:widowControl/>
              <w:spacing w:line="276" w:lineRule="auto"/>
              <w:rPr>
                <w:rFonts w:ascii="宋体" w:hAnsi="宋体"/>
                <w:sz w:val="22"/>
              </w:rPr>
            </w:pPr>
            <w:r w:rsidRPr="008410D4">
              <w:rPr>
                <w:rFonts w:ascii="宋体" w:hAnsi="宋体" w:cs="宋体" w:hint="eastAsia"/>
                <w:color w:val="000000" w:themeColor="text1"/>
                <w:kern w:val="0"/>
                <w:sz w:val="22"/>
              </w:rPr>
              <w:t>（1）支持课程创建服务，</w:t>
            </w:r>
            <w:r w:rsidRPr="008410D4">
              <w:rPr>
                <w:rFonts w:ascii="宋体" w:hAnsi="宋体" w:hint="eastAsia"/>
                <w:sz w:val="22"/>
              </w:rPr>
              <w:t>创建</w:t>
            </w:r>
            <w:proofErr w:type="gramStart"/>
            <w:r w:rsidRPr="008410D4">
              <w:rPr>
                <w:rFonts w:ascii="宋体" w:hAnsi="宋体" w:hint="eastAsia"/>
                <w:sz w:val="22"/>
              </w:rPr>
              <w:t>不</w:t>
            </w:r>
            <w:proofErr w:type="gramEnd"/>
            <w:r w:rsidRPr="008410D4">
              <w:rPr>
                <w:rFonts w:ascii="宋体" w:hAnsi="宋体" w:hint="eastAsia"/>
                <w:sz w:val="22"/>
              </w:rPr>
              <w:t>同学段、年级、学期、类型的主题，并创建不同主题下的课程，在课程内填充授课资源；</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（2）课程编改管理：支持课程编改管理服务，支持编辑课程基本信息，包括课程名称、课程标签等。</w:t>
            </w:r>
          </w:p>
        </w:tc>
        <w:tc>
          <w:tcPr>
            <w:tcW w:w="426" w:type="pct"/>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lastRenderedPageBreak/>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rPr>
          <w:rFonts w:ascii="宋体" w:hAnsi="宋体"/>
          <w:sz w:val="22"/>
        </w:rPr>
      </w:pPr>
    </w:p>
    <w:p w:rsidR="00F215E0" w:rsidRPr="008410D4" w:rsidRDefault="00F215E0" w:rsidP="00F215E0">
      <w:pPr>
        <w:ind w:firstLine="420"/>
        <w:rPr>
          <w:rFonts w:ascii="宋体" w:hAnsi="宋体"/>
          <w:b/>
          <w:sz w:val="22"/>
        </w:rPr>
      </w:pPr>
      <w:r w:rsidRPr="008410D4">
        <w:rPr>
          <w:rFonts w:ascii="宋体" w:hAnsi="宋体"/>
          <w:b/>
          <w:sz w:val="22"/>
        </w:rPr>
        <w:fldChar w:fldCharType="begin"/>
      </w:r>
      <w:r w:rsidRPr="008410D4">
        <w:rPr>
          <w:rFonts w:ascii="宋体" w:hAnsi="宋体" w:hint="eastAsia"/>
          <w:b/>
          <w:sz w:val="22"/>
        </w:rPr>
        <w:instrText>eq \o\ac(○,</w:instrText>
      </w:r>
      <w:r w:rsidRPr="008410D4">
        <w:rPr>
          <w:rFonts w:ascii="宋体" w:hAnsi="宋体" w:hint="eastAsia"/>
          <w:b/>
          <w:position w:val="3"/>
          <w:sz w:val="15"/>
        </w:rPr>
        <w:instrText>2</w:instrText>
      </w:r>
      <w:r w:rsidRPr="008410D4">
        <w:rPr>
          <w:rFonts w:ascii="宋体" w:hAnsi="宋体" w:hint="eastAsia"/>
          <w:b/>
          <w:sz w:val="22"/>
        </w:rPr>
        <w:instrText>)</w:instrText>
      </w:r>
      <w:r w:rsidRPr="008410D4">
        <w:rPr>
          <w:rFonts w:ascii="宋体" w:hAnsi="宋体"/>
          <w:b/>
          <w:sz w:val="22"/>
        </w:rPr>
        <w:fldChar w:fldCharType="end"/>
      </w:r>
      <w:r w:rsidRPr="008410D4">
        <w:rPr>
          <w:rFonts w:ascii="宋体" w:hAnsi="宋体" w:hint="eastAsia"/>
          <w:b/>
          <w:sz w:val="22"/>
        </w:rPr>
        <w:t>业务支撑服务功能</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5959"/>
        <w:gridCol w:w="709"/>
      </w:tblGrid>
      <w:tr w:rsidR="00F215E0" w:rsidRPr="008410D4" w:rsidTr="0051433E">
        <w:trPr>
          <w:trHeight w:val="864"/>
        </w:trPr>
        <w:tc>
          <w:tcPr>
            <w:tcW w:w="704" w:type="dxa"/>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序号</w:t>
            </w:r>
          </w:p>
        </w:tc>
        <w:tc>
          <w:tcPr>
            <w:tcW w:w="1559" w:type="dxa"/>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服务模块</w:t>
            </w:r>
          </w:p>
        </w:tc>
        <w:tc>
          <w:tcPr>
            <w:tcW w:w="5959" w:type="dxa"/>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kern w:val="0"/>
                <w:sz w:val="22"/>
              </w:rPr>
              <w:t>具体服务要求</w:t>
            </w:r>
          </w:p>
        </w:tc>
        <w:tc>
          <w:tcPr>
            <w:tcW w:w="709" w:type="dxa"/>
            <w:vAlign w:val="center"/>
          </w:tcPr>
          <w:p w:rsidR="00F215E0" w:rsidRPr="008410D4" w:rsidRDefault="00F215E0" w:rsidP="0051433E">
            <w:pPr>
              <w:widowControl/>
              <w:spacing w:line="276" w:lineRule="auto"/>
              <w:rPr>
                <w:rFonts w:ascii="宋体" w:hAnsi="宋体" w:cs="宋体"/>
                <w:b/>
                <w:color w:val="000000" w:themeColor="text1"/>
                <w:kern w:val="0"/>
                <w:sz w:val="22"/>
              </w:rPr>
            </w:pPr>
            <w:r w:rsidRPr="008410D4">
              <w:rPr>
                <w:rFonts w:ascii="宋体" w:hAnsi="宋体" w:cs="宋体" w:hint="eastAsia"/>
                <w:b/>
                <w:color w:val="000000" w:themeColor="text1"/>
                <w:sz w:val="22"/>
              </w:rPr>
              <w:t>备注</w:t>
            </w:r>
          </w:p>
        </w:tc>
      </w:tr>
      <w:tr w:rsidR="00F215E0" w:rsidRPr="008410D4" w:rsidTr="0051433E">
        <w:trPr>
          <w:trHeight w:val="288"/>
        </w:trPr>
        <w:tc>
          <w:tcPr>
            <w:tcW w:w="704" w:type="dxa"/>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w:t>
            </w:r>
          </w:p>
        </w:tc>
        <w:tc>
          <w:tcPr>
            <w:tcW w:w="155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业务支撑</w:t>
            </w:r>
          </w:p>
        </w:tc>
        <w:tc>
          <w:tcPr>
            <w:tcW w:w="595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1.投标人提供权限及认证服务。采用角色访问控制用户管理的模式，账号、角色和权限分离，使用户仅使用一套账号和密码即可登录登陆所有授权的系统。</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（1）支持</w:t>
            </w:r>
            <w:r w:rsidRPr="008410D4">
              <w:rPr>
                <w:rFonts w:ascii="宋体" w:hAnsi="宋体" w:cs="宋体"/>
                <w:color w:val="000000" w:themeColor="text1"/>
                <w:kern w:val="0"/>
                <w:sz w:val="22"/>
              </w:rPr>
              <w:t>集中统一的业务信息系统授权；</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（2）支持批量授权操作；</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（3）支持通过可视化管理界面实现授权管理的功能和操作。</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t>2</w:t>
            </w:r>
            <w:r w:rsidRPr="008410D4">
              <w:rPr>
                <w:rFonts w:ascii="宋体" w:hAnsi="宋体" w:cs="宋体" w:hint="eastAsia"/>
                <w:color w:val="000000" w:themeColor="text1"/>
                <w:kern w:val="0"/>
                <w:sz w:val="22"/>
              </w:rPr>
              <w:t>. 投标人提供数据交换与共享服务。</w:t>
            </w:r>
            <w:r w:rsidRPr="008410D4">
              <w:rPr>
                <w:rFonts w:ascii="宋体" w:hAnsi="宋体" w:hint="eastAsia"/>
                <w:sz w:val="22"/>
              </w:rPr>
              <w:t>提供</w:t>
            </w:r>
            <w:r w:rsidRPr="008410D4">
              <w:rPr>
                <w:rFonts w:ascii="宋体" w:hAnsi="宋体"/>
                <w:sz w:val="22"/>
              </w:rPr>
              <w:t>数据交换与共享服务</w:t>
            </w:r>
            <w:r w:rsidRPr="008410D4">
              <w:rPr>
                <w:rFonts w:ascii="宋体" w:hAnsi="宋体" w:hint="eastAsia"/>
                <w:sz w:val="22"/>
              </w:rPr>
              <w:t>，与</w:t>
            </w:r>
            <w:proofErr w:type="gramStart"/>
            <w:r w:rsidRPr="008410D4">
              <w:rPr>
                <w:rFonts w:ascii="宋体" w:hAnsi="宋体" w:hint="eastAsia"/>
                <w:sz w:val="22"/>
              </w:rPr>
              <w:t>区数字</w:t>
            </w:r>
            <w:proofErr w:type="gramEnd"/>
            <w:r w:rsidRPr="008410D4">
              <w:rPr>
                <w:rFonts w:ascii="宋体" w:hAnsi="宋体" w:hint="eastAsia"/>
                <w:sz w:val="22"/>
              </w:rPr>
              <w:t>基座进行对接，包括但不限于组织结构、用户基本信息、师生过程性数据和结果性数据，支持同步、异步、主动、被动和手工等多种同步策略和方式</w:t>
            </w:r>
            <w:r w:rsidRPr="008410D4">
              <w:rPr>
                <w:rFonts w:ascii="宋体" w:hAnsi="宋体" w:hint="eastAsia"/>
                <w:color w:val="000000" w:themeColor="text1"/>
                <w:sz w:val="22"/>
              </w:rPr>
              <w:t>。</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t>3</w:t>
            </w:r>
            <w:r w:rsidRPr="008410D4">
              <w:rPr>
                <w:rFonts w:ascii="宋体" w:hAnsi="宋体" w:cs="宋体" w:hint="eastAsia"/>
                <w:color w:val="000000" w:themeColor="text1"/>
                <w:kern w:val="0"/>
                <w:sz w:val="22"/>
              </w:rPr>
              <w:t>. 投标人提供内容存储与分类服务。</w:t>
            </w:r>
            <w:r w:rsidRPr="008410D4">
              <w:rPr>
                <w:rFonts w:ascii="宋体" w:hAnsi="宋体" w:hint="eastAsia"/>
                <w:sz w:val="22"/>
              </w:rPr>
              <w:t>投标人通过数据多级缓存、消息队列解耦消峰等多种技术手段本平台页面平均访问响应时长不超过3秒。</w:t>
            </w:r>
          </w:p>
        </w:tc>
        <w:tc>
          <w:tcPr>
            <w:tcW w:w="70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rPr>
          <w:rFonts w:ascii="宋体" w:hAnsi="宋体"/>
          <w:sz w:val="22"/>
        </w:rPr>
      </w:pPr>
    </w:p>
    <w:p w:rsidR="00F215E0" w:rsidRPr="008410D4" w:rsidRDefault="00F215E0" w:rsidP="00F215E0">
      <w:pPr>
        <w:adjustRightInd w:val="0"/>
        <w:snapToGrid w:val="0"/>
        <w:spacing w:line="300" w:lineRule="auto"/>
        <w:ind w:firstLineChars="200" w:firstLine="440"/>
        <w:rPr>
          <w:rFonts w:ascii="宋体" w:hAnsi="宋体"/>
          <w:sz w:val="22"/>
        </w:rPr>
      </w:pPr>
      <w:r w:rsidRPr="008410D4">
        <w:rPr>
          <w:rFonts w:ascii="宋体" w:hAnsi="宋体"/>
          <w:sz w:val="22"/>
        </w:rPr>
        <w:fldChar w:fldCharType="begin"/>
      </w:r>
      <w:r w:rsidRPr="008410D4">
        <w:rPr>
          <w:rFonts w:ascii="宋体" w:hAnsi="宋体" w:hint="eastAsia"/>
          <w:sz w:val="22"/>
        </w:rPr>
        <w:instrText>eq \o\ac(○,</w:instrText>
      </w:r>
      <w:r w:rsidRPr="008410D4">
        <w:rPr>
          <w:rFonts w:ascii="宋体" w:hAnsi="宋体" w:hint="eastAsia"/>
          <w:position w:val="3"/>
          <w:sz w:val="15"/>
        </w:rPr>
        <w:instrText>3</w:instrText>
      </w:r>
      <w:r w:rsidRPr="008410D4">
        <w:rPr>
          <w:rFonts w:ascii="宋体" w:hAnsi="宋体" w:hint="eastAsia"/>
          <w:sz w:val="22"/>
        </w:rPr>
        <w:instrText>)</w:instrText>
      </w:r>
      <w:r w:rsidRPr="008410D4">
        <w:rPr>
          <w:rFonts w:ascii="宋体" w:hAnsi="宋体"/>
          <w:sz w:val="22"/>
        </w:rPr>
        <w:fldChar w:fldCharType="end"/>
      </w:r>
      <w:r w:rsidRPr="008410D4">
        <w:rPr>
          <w:rFonts w:ascii="宋体" w:hAnsi="宋体" w:hint="eastAsia"/>
          <w:sz w:val="22"/>
        </w:rPr>
        <w:t>数据处理可视化服务功能</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5954"/>
        <w:gridCol w:w="724"/>
      </w:tblGrid>
      <w:tr w:rsidR="00F215E0" w:rsidRPr="008410D4" w:rsidTr="0051433E">
        <w:trPr>
          <w:trHeight w:val="574"/>
        </w:trPr>
        <w:tc>
          <w:tcPr>
            <w:tcW w:w="704" w:type="dxa"/>
            <w:vAlign w:val="center"/>
          </w:tcPr>
          <w:p w:rsidR="00F215E0" w:rsidRPr="008410D4" w:rsidRDefault="00F215E0" w:rsidP="0051433E">
            <w:pPr>
              <w:widowControl/>
              <w:spacing w:line="276" w:lineRule="auto"/>
              <w:jc w:val="center"/>
              <w:rPr>
                <w:rFonts w:ascii="宋体" w:hAnsi="宋体" w:cs="宋体"/>
                <w:b/>
                <w:color w:val="000000" w:themeColor="text1"/>
                <w:kern w:val="0"/>
                <w:sz w:val="22"/>
              </w:rPr>
            </w:pPr>
            <w:r w:rsidRPr="008410D4">
              <w:rPr>
                <w:rFonts w:ascii="宋体" w:hAnsi="宋体" w:cs="宋体" w:hint="eastAsia"/>
                <w:b/>
                <w:color w:val="000000" w:themeColor="text1"/>
                <w:kern w:val="0"/>
                <w:sz w:val="22"/>
              </w:rPr>
              <w:t>序号</w:t>
            </w:r>
          </w:p>
        </w:tc>
        <w:tc>
          <w:tcPr>
            <w:tcW w:w="1559" w:type="dxa"/>
            <w:vAlign w:val="center"/>
          </w:tcPr>
          <w:p w:rsidR="00F215E0" w:rsidRPr="008410D4" w:rsidRDefault="00F215E0" w:rsidP="0051433E">
            <w:pPr>
              <w:widowControl/>
              <w:spacing w:line="276" w:lineRule="auto"/>
              <w:jc w:val="center"/>
              <w:rPr>
                <w:rFonts w:ascii="宋体" w:hAnsi="宋体" w:cs="宋体"/>
                <w:b/>
                <w:color w:val="000000" w:themeColor="text1"/>
                <w:kern w:val="0"/>
                <w:sz w:val="22"/>
              </w:rPr>
            </w:pPr>
            <w:r w:rsidRPr="008410D4">
              <w:rPr>
                <w:rFonts w:ascii="宋体" w:hAnsi="宋体" w:cs="宋体" w:hint="eastAsia"/>
                <w:b/>
                <w:color w:val="000000" w:themeColor="text1"/>
                <w:kern w:val="0"/>
                <w:sz w:val="22"/>
              </w:rPr>
              <w:t>服务模块</w:t>
            </w:r>
          </w:p>
        </w:tc>
        <w:tc>
          <w:tcPr>
            <w:tcW w:w="5954" w:type="dxa"/>
            <w:vAlign w:val="center"/>
          </w:tcPr>
          <w:p w:rsidR="00F215E0" w:rsidRPr="008410D4" w:rsidRDefault="00F215E0" w:rsidP="0051433E">
            <w:pPr>
              <w:widowControl/>
              <w:spacing w:line="276" w:lineRule="auto"/>
              <w:jc w:val="center"/>
              <w:rPr>
                <w:rFonts w:ascii="宋体" w:hAnsi="宋体" w:cs="宋体"/>
                <w:b/>
                <w:color w:val="000000" w:themeColor="text1"/>
                <w:kern w:val="0"/>
                <w:sz w:val="22"/>
              </w:rPr>
            </w:pPr>
            <w:r w:rsidRPr="008410D4">
              <w:rPr>
                <w:rFonts w:ascii="宋体" w:hAnsi="宋体" w:cs="宋体" w:hint="eastAsia"/>
                <w:b/>
                <w:color w:val="000000" w:themeColor="text1"/>
                <w:kern w:val="0"/>
                <w:sz w:val="22"/>
              </w:rPr>
              <w:t>具体服务要求</w:t>
            </w:r>
          </w:p>
        </w:tc>
        <w:tc>
          <w:tcPr>
            <w:tcW w:w="724" w:type="dxa"/>
            <w:vAlign w:val="center"/>
          </w:tcPr>
          <w:p w:rsidR="00F215E0" w:rsidRPr="008410D4" w:rsidRDefault="00F215E0" w:rsidP="0051433E">
            <w:pPr>
              <w:widowControl/>
              <w:spacing w:line="276" w:lineRule="auto"/>
              <w:jc w:val="center"/>
              <w:rPr>
                <w:rFonts w:ascii="宋体" w:hAnsi="宋体" w:cs="宋体"/>
                <w:b/>
                <w:color w:val="000000" w:themeColor="text1"/>
                <w:kern w:val="0"/>
                <w:sz w:val="22"/>
              </w:rPr>
            </w:pPr>
            <w:r w:rsidRPr="008410D4">
              <w:rPr>
                <w:rFonts w:ascii="宋体" w:hAnsi="宋体" w:cs="宋体" w:hint="eastAsia"/>
                <w:b/>
                <w:color w:val="000000" w:themeColor="text1"/>
                <w:kern w:val="0"/>
                <w:sz w:val="22"/>
              </w:rPr>
              <w:t>备注</w:t>
            </w:r>
          </w:p>
        </w:tc>
      </w:tr>
      <w:tr w:rsidR="00F215E0" w:rsidRPr="008410D4" w:rsidTr="0051433E">
        <w:trPr>
          <w:trHeight w:val="287"/>
        </w:trPr>
        <w:tc>
          <w:tcPr>
            <w:tcW w:w="704" w:type="dxa"/>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1</w:t>
            </w:r>
          </w:p>
        </w:tc>
        <w:tc>
          <w:tcPr>
            <w:tcW w:w="155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数据库能力服务</w:t>
            </w:r>
          </w:p>
        </w:tc>
        <w:tc>
          <w:tcPr>
            <w:tcW w:w="5954" w:type="dxa"/>
            <w:vAlign w:val="center"/>
          </w:tcPr>
          <w:p w:rsidR="00F215E0" w:rsidRPr="008410D4" w:rsidRDefault="00F215E0" w:rsidP="0051433E">
            <w:pPr>
              <w:widowControl/>
              <w:spacing w:line="276" w:lineRule="auto"/>
              <w:rPr>
                <w:rFonts w:ascii="宋体" w:hAnsi="宋体"/>
                <w:sz w:val="22"/>
              </w:rPr>
            </w:pPr>
            <w:r w:rsidRPr="008410D4">
              <w:rPr>
                <w:rFonts w:ascii="宋体" w:hAnsi="宋体" w:hint="eastAsia"/>
                <w:sz w:val="22"/>
              </w:rPr>
              <w:t>1.投标人本平台数据存储层可快速扩容。</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hint="eastAsia"/>
                <w:sz w:val="22"/>
              </w:rPr>
              <w:t>通过技术手段数据增长达存储瓶颈时能合理的进行清洗、</w:t>
            </w:r>
            <w:r w:rsidRPr="008410D4">
              <w:rPr>
                <w:rFonts w:ascii="宋体" w:hAnsi="宋体"/>
                <w:sz w:val="22"/>
              </w:rPr>
              <w:t>归档</w:t>
            </w:r>
            <w:r w:rsidRPr="008410D4">
              <w:rPr>
                <w:rFonts w:ascii="宋体" w:hAnsi="宋体" w:hint="eastAsia"/>
                <w:sz w:val="22"/>
              </w:rPr>
              <w:t>或者扩容，技术手段包含但不限于分库分表、索引和数据库调优、日志数据定期清理等，且投标人</w:t>
            </w:r>
            <w:r w:rsidRPr="008410D4">
              <w:rPr>
                <w:rFonts w:ascii="宋体" w:hAnsi="宋体"/>
                <w:sz w:val="22"/>
              </w:rPr>
              <w:t>关键数据不丢失</w:t>
            </w:r>
            <w:r w:rsidRPr="008410D4">
              <w:rPr>
                <w:rFonts w:ascii="宋体" w:hAnsi="宋体" w:hint="eastAsia"/>
                <w:sz w:val="22"/>
              </w:rPr>
              <w:t>。</w:t>
            </w:r>
          </w:p>
        </w:tc>
        <w:tc>
          <w:tcPr>
            <w:tcW w:w="724"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w:t>
            </w:r>
          </w:p>
        </w:tc>
      </w:tr>
      <w:tr w:rsidR="00F215E0" w:rsidRPr="008410D4" w:rsidTr="0051433E">
        <w:trPr>
          <w:trHeight w:val="574"/>
        </w:trPr>
        <w:tc>
          <w:tcPr>
            <w:tcW w:w="704" w:type="dxa"/>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color w:val="000000" w:themeColor="text1"/>
                <w:kern w:val="0"/>
                <w:sz w:val="22"/>
              </w:rPr>
              <w:t>2</w:t>
            </w:r>
          </w:p>
        </w:tc>
        <w:tc>
          <w:tcPr>
            <w:tcW w:w="155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数据埋点和日志采集</w:t>
            </w:r>
          </w:p>
        </w:tc>
        <w:tc>
          <w:tcPr>
            <w:tcW w:w="5954" w:type="dxa"/>
            <w:vAlign w:val="center"/>
          </w:tcPr>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sz w:val="22"/>
              </w:rPr>
              <w:t>1.投标人</w:t>
            </w:r>
            <w:r w:rsidRPr="008410D4">
              <w:rPr>
                <w:rFonts w:ascii="宋体" w:hAnsi="宋体" w:hint="eastAsia"/>
                <w:color w:val="000000" w:themeColor="text1"/>
                <w:sz w:val="22"/>
              </w:rPr>
              <w:t>本平台具备日志收集以及大数据统计分析能力。</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（1）日志包含用户行为日志、应用日志。</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（2）大数据平台包含数据采集、数据汇聚、数据处理加工、数据挖掘与分析能力，本平台提供数据网关，第三</w:t>
            </w:r>
            <w:proofErr w:type="gramStart"/>
            <w:r w:rsidRPr="008410D4">
              <w:rPr>
                <w:rFonts w:ascii="宋体" w:hAnsi="宋体" w:hint="eastAsia"/>
                <w:color w:val="000000" w:themeColor="text1"/>
                <w:sz w:val="22"/>
              </w:rPr>
              <w:t>方应用</w:t>
            </w:r>
            <w:proofErr w:type="gramEnd"/>
            <w:r w:rsidRPr="008410D4">
              <w:rPr>
                <w:rFonts w:ascii="宋体" w:hAnsi="宋体" w:hint="eastAsia"/>
                <w:color w:val="000000" w:themeColor="text1"/>
                <w:sz w:val="22"/>
              </w:rPr>
              <w:t>可通过该网关实现数据报表的同步和共享。其中，报表支持时</w:t>
            </w:r>
            <w:r w:rsidRPr="008410D4">
              <w:rPr>
                <w:rFonts w:ascii="宋体" w:hAnsi="宋体" w:hint="eastAsia"/>
                <w:color w:val="000000" w:themeColor="text1"/>
                <w:sz w:val="22"/>
              </w:rPr>
              <w:lastRenderedPageBreak/>
              <w:t>间范围、学校、用户、功能模块等多维度统计分析，提供区、校二级报表，便于全面了解教学质量情况。</w:t>
            </w:r>
          </w:p>
          <w:p w:rsidR="00F215E0" w:rsidRPr="008410D4" w:rsidRDefault="00F215E0" w:rsidP="0051433E">
            <w:pPr>
              <w:widowControl/>
              <w:spacing w:line="276" w:lineRule="auto"/>
              <w:rPr>
                <w:rFonts w:ascii="宋体" w:hAnsi="宋体" w:cs="宋体"/>
                <w:color w:val="000000" w:themeColor="text1"/>
                <w:kern w:val="0"/>
                <w:sz w:val="22"/>
              </w:rPr>
            </w:pPr>
          </w:p>
        </w:tc>
        <w:tc>
          <w:tcPr>
            <w:tcW w:w="724"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lastRenderedPageBreak/>
              <w:t>●</w:t>
            </w:r>
          </w:p>
        </w:tc>
      </w:tr>
      <w:tr w:rsidR="00F215E0" w:rsidRPr="008410D4" w:rsidTr="0051433E">
        <w:trPr>
          <w:trHeight w:val="287"/>
        </w:trPr>
        <w:tc>
          <w:tcPr>
            <w:tcW w:w="704" w:type="dxa"/>
            <w:noWrap/>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lastRenderedPageBreak/>
              <w:t>3</w:t>
            </w:r>
          </w:p>
        </w:tc>
        <w:tc>
          <w:tcPr>
            <w:tcW w:w="1559"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s="宋体" w:hint="eastAsia"/>
                <w:color w:val="000000" w:themeColor="text1"/>
                <w:kern w:val="0"/>
                <w:sz w:val="22"/>
              </w:rPr>
              <w:t>数据可视化服务</w:t>
            </w:r>
          </w:p>
        </w:tc>
        <w:tc>
          <w:tcPr>
            <w:tcW w:w="5954" w:type="dxa"/>
            <w:vAlign w:val="center"/>
          </w:tcPr>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sz w:val="22"/>
              </w:rPr>
              <w:t>1.投标人本平台</w:t>
            </w:r>
            <w:r w:rsidRPr="008410D4">
              <w:rPr>
                <w:rFonts w:ascii="宋体" w:hAnsi="宋体" w:hint="eastAsia"/>
                <w:color w:val="000000" w:themeColor="text1"/>
                <w:sz w:val="22"/>
              </w:rPr>
              <w:t>支持基础数据分析统计、课程资源动态分析统计、应用使用分析统计等多个模块的数据统计，支撑用户的多类可视化需求。</w:t>
            </w:r>
          </w:p>
          <w:p w:rsidR="00F215E0" w:rsidRPr="008410D4" w:rsidRDefault="00F215E0" w:rsidP="0051433E">
            <w:pPr>
              <w:widowControl/>
              <w:spacing w:line="276" w:lineRule="auto"/>
              <w:rPr>
                <w:rFonts w:ascii="宋体" w:hAnsi="宋体"/>
                <w:color w:val="000000" w:themeColor="text1"/>
                <w:sz w:val="22"/>
              </w:rPr>
            </w:pPr>
            <w:r w:rsidRPr="008410D4">
              <w:rPr>
                <w:rFonts w:ascii="宋体" w:hAnsi="宋体" w:hint="eastAsia"/>
                <w:color w:val="000000" w:themeColor="text1"/>
                <w:sz w:val="22"/>
              </w:rPr>
              <w:t>（1）数据可覆盖课堂教学、实验使用、编程练习、平台总体以满足教育管理者对区域人工智能教育教学推广统筹、管理、决策的需求。</w:t>
            </w:r>
          </w:p>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hint="eastAsia"/>
                <w:color w:val="000000" w:themeColor="text1"/>
                <w:sz w:val="22"/>
              </w:rPr>
              <w:t>（2）支持数据大屏、数据可视化图表等多种方式的直观展示。</w:t>
            </w:r>
          </w:p>
        </w:tc>
        <w:tc>
          <w:tcPr>
            <w:tcW w:w="724" w:type="dxa"/>
            <w:vAlign w:val="center"/>
          </w:tcPr>
          <w:p w:rsidR="00F215E0" w:rsidRPr="008410D4" w:rsidRDefault="00F215E0" w:rsidP="0051433E">
            <w:pPr>
              <w:widowControl/>
              <w:spacing w:line="276" w:lineRule="auto"/>
              <w:rPr>
                <w:rFonts w:ascii="宋体" w:hAnsi="宋体" w:cs="宋体"/>
                <w:color w:val="000000" w:themeColor="text1"/>
                <w:kern w:val="0"/>
                <w:sz w:val="22"/>
              </w:rPr>
            </w:pPr>
            <w:r w:rsidRPr="008410D4">
              <w:rPr>
                <w:rFonts w:ascii="宋体" w:hAnsi="宋体"/>
                <w:color w:val="000000" w:themeColor="text1"/>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leftChars="86" w:left="181"/>
        <w:rPr>
          <w:rFonts w:ascii="宋体" w:hAnsi="宋体"/>
          <w:sz w:val="22"/>
        </w:rPr>
      </w:pPr>
    </w:p>
    <w:p w:rsidR="00F215E0" w:rsidRPr="008410D4" w:rsidRDefault="00F215E0" w:rsidP="00F215E0">
      <w:pPr>
        <w:adjustRightInd w:val="0"/>
        <w:snapToGrid w:val="0"/>
        <w:spacing w:line="300" w:lineRule="auto"/>
        <w:ind w:leftChars="86" w:left="181"/>
        <w:rPr>
          <w:rFonts w:ascii="Times New Roman" w:hAnsi="Times New Roman"/>
          <w:b/>
          <w:sz w:val="22"/>
        </w:rPr>
      </w:pPr>
      <w:r w:rsidRPr="008410D4">
        <w:rPr>
          <w:rFonts w:ascii="Times New Roman" w:hAnsi="Times New Roman" w:hint="eastAsia"/>
          <w:b/>
          <w:sz w:val="22"/>
        </w:rPr>
        <w:t>（</w:t>
      </w:r>
      <w:r w:rsidRPr="008410D4">
        <w:rPr>
          <w:rFonts w:ascii="Times New Roman" w:hAnsi="Times New Roman" w:hint="eastAsia"/>
          <w:b/>
          <w:sz w:val="22"/>
        </w:rPr>
        <w:t>5</w:t>
      </w:r>
      <w:r w:rsidRPr="008410D4">
        <w:rPr>
          <w:rFonts w:ascii="Times New Roman" w:hAnsi="Times New Roman" w:hint="eastAsia"/>
          <w:b/>
          <w:sz w:val="22"/>
        </w:rPr>
        <w:t>）</w:t>
      </w:r>
      <w:r w:rsidRPr="008410D4">
        <w:rPr>
          <w:rFonts w:ascii="Times New Roman" w:hAnsi="Times New Roman" w:hint="eastAsia"/>
          <w:b/>
          <w:sz w:val="22"/>
        </w:rPr>
        <w:t>A</w:t>
      </w:r>
      <w:r w:rsidRPr="008410D4">
        <w:rPr>
          <w:rFonts w:ascii="Times New Roman" w:hAnsi="Times New Roman"/>
          <w:b/>
          <w:sz w:val="22"/>
        </w:rPr>
        <w:t>I</w:t>
      </w:r>
      <w:r w:rsidRPr="008410D4">
        <w:rPr>
          <w:rFonts w:ascii="Times New Roman" w:hAnsi="Times New Roman" w:hint="eastAsia"/>
          <w:b/>
          <w:sz w:val="22"/>
        </w:rPr>
        <w:t>能力服务</w:t>
      </w:r>
    </w:p>
    <w:p w:rsidR="00F215E0" w:rsidRPr="008410D4" w:rsidRDefault="00F215E0" w:rsidP="00F215E0">
      <w:pPr>
        <w:adjustRightInd w:val="0"/>
        <w:snapToGrid w:val="0"/>
        <w:spacing w:line="300" w:lineRule="auto"/>
        <w:ind w:firstLineChars="200" w:firstLine="440"/>
        <w:rPr>
          <w:rFonts w:ascii="宋体" w:hAnsi="宋体"/>
          <w:sz w:val="22"/>
          <w:lang w:val="zh-CN"/>
        </w:rPr>
      </w:pPr>
      <w:r w:rsidRPr="008410D4">
        <w:rPr>
          <w:rFonts w:ascii="宋体" w:hAnsi="宋体" w:hint="eastAsia"/>
          <w:sz w:val="22"/>
          <w:lang w:val="zh-CN"/>
        </w:rPr>
        <w:t>A</w:t>
      </w:r>
      <w:r w:rsidRPr="008410D4">
        <w:rPr>
          <w:rFonts w:ascii="宋体" w:hAnsi="宋体"/>
          <w:sz w:val="22"/>
          <w:lang w:val="zh-CN"/>
        </w:rPr>
        <w:t>I</w:t>
      </w:r>
      <w:r w:rsidRPr="008410D4">
        <w:rPr>
          <w:rFonts w:ascii="宋体" w:hAnsi="宋体" w:hint="eastAsia"/>
          <w:sz w:val="22"/>
          <w:lang w:val="zh-CN"/>
        </w:rPr>
        <w:t>能力服务要求通过</w:t>
      </w:r>
      <w:r w:rsidRPr="008410D4">
        <w:rPr>
          <w:rFonts w:ascii="宋体" w:hAnsi="宋体"/>
          <w:sz w:val="22"/>
          <w:lang w:val="zh-CN"/>
        </w:rPr>
        <w:t>AI算法能力服务平台</w:t>
      </w:r>
      <w:r w:rsidRPr="008410D4">
        <w:rPr>
          <w:rFonts w:ascii="宋体" w:hAnsi="宋体" w:hint="eastAsia"/>
          <w:sz w:val="22"/>
          <w:lang w:val="zh-CN"/>
        </w:rPr>
        <w:t>为浦东新区人工智能与编程教育项目教与学系统、编程系统、基础支撑系统等提供基于智能语音、智能图像、自然语言处理（NLP）和强化学习的基础AI能力模型服务，通过丰富的API和S</w:t>
      </w:r>
      <w:r w:rsidRPr="008410D4">
        <w:rPr>
          <w:rFonts w:ascii="宋体" w:hAnsi="宋体"/>
          <w:sz w:val="22"/>
          <w:lang w:val="zh-CN"/>
        </w:rPr>
        <w:t>DK</w:t>
      </w:r>
      <w:r w:rsidRPr="008410D4">
        <w:rPr>
          <w:rFonts w:ascii="宋体" w:hAnsi="宋体" w:hint="eastAsia"/>
          <w:sz w:val="22"/>
          <w:lang w:val="zh-CN"/>
        </w:rPr>
        <w:t>引擎调用接口实现师生人工智能教学和实践应用场景对基础算法模型的学习需求。</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要求提供完整版</w:t>
      </w:r>
      <w:r w:rsidRPr="008410D4">
        <w:rPr>
          <w:rFonts w:ascii="Times New Roman" w:hAnsi="Times New Roman" w:hint="eastAsia"/>
          <w:sz w:val="22"/>
        </w:rPr>
        <w:t>A</w:t>
      </w:r>
      <w:r w:rsidRPr="008410D4">
        <w:rPr>
          <w:rFonts w:ascii="Times New Roman" w:hAnsi="Times New Roman"/>
          <w:sz w:val="22"/>
        </w:rPr>
        <w:t>I</w:t>
      </w:r>
      <w:r w:rsidRPr="008410D4">
        <w:rPr>
          <w:rFonts w:ascii="Times New Roman" w:hAnsi="Times New Roman" w:hint="eastAsia"/>
          <w:sz w:val="22"/>
        </w:rPr>
        <w:t>能力服务内容，并服务期限内一直都是最新版本，服务功能如下表。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616"/>
        <w:gridCol w:w="6018"/>
        <w:gridCol w:w="827"/>
      </w:tblGrid>
      <w:tr w:rsidR="00F215E0" w:rsidRPr="008410D4" w:rsidTr="0051433E">
        <w:trPr>
          <w:trHeight w:val="432"/>
        </w:trPr>
        <w:tc>
          <w:tcPr>
            <w:tcW w:w="445" w:type="pct"/>
            <w:noWrap/>
            <w:vAlign w:val="center"/>
          </w:tcPr>
          <w:p w:rsidR="00F215E0" w:rsidRPr="008410D4" w:rsidRDefault="00F215E0" w:rsidP="0051433E">
            <w:pPr>
              <w:widowControl/>
              <w:spacing w:line="276" w:lineRule="auto"/>
              <w:jc w:val="center"/>
              <w:rPr>
                <w:rFonts w:ascii="宋体" w:hAnsi="宋体" w:cs="宋体"/>
                <w:b/>
                <w:color w:val="000000"/>
                <w:kern w:val="0"/>
                <w:sz w:val="22"/>
              </w:rPr>
            </w:pPr>
            <w:r w:rsidRPr="008410D4">
              <w:rPr>
                <w:rFonts w:ascii="宋体" w:hAnsi="宋体" w:cs="宋体" w:hint="eastAsia"/>
                <w:b/>
                <w:color w:val="000000"/>
                <w:kern w:val="0"/>
                <w:sz w:val="22"/>
              </w:rPr>
              <w:t>序号</w:t>
            </w:r>
          </w:p>
        </w:tc>
        <w:tc>
          <w:tcPr>
            <w:tcW w:w="870" w:type="pct"/>
            <w:noWrap/>
            <w:vAlign w:val="center"/>
          </w:tcPr>
          <w:p w:rsidR="00F215E0" w:rsidRPr="008410D4" w:rsidRDefault="00F215E0" w:rsidP="0051433E">
            <w:pPr>
              <w:widowControl/>
              <w:spacing w:line="276" w:lineRule="auto"/>
              <w:jc w:val="left"/>
              <w:rPr>
                <w:rFonts w:ascii="宋体" w:hAnsi="宋体" w:cs="宋体"/>
                <w:b/>
                <w:color w:val="000000"/>
                <w:kern w:val="0"/>
                <w:sz w:val="22"/>
              </w:rPr>
            </w:pPr>
            <w:r w:rsidRPr="008410D4">
              <w:rPr>
                <w:rFonts w:ascii="宋体" w:hAnsi="宋体" w:cs="宋体" w:hint="eastAsia"/>
                <w:b/>
                <w:color w:val="000000"/>
                <w:kern w:val="0"/>
                <w:sz w:val="22"/>
              </w:rPr>
              <w:t>服务模块</w:t>
            </w:r>
          </w:p>
        </w:tc>
        <w:tc>
          <w:tcPr>
            <w:tcW w:w="3240" w:type="pct"/>
            <w:vAlign w:val="center"/>
          </w:tcPr>
          <w:p w:rsidR="00F215E0" w:rsidRPr="008410D4" w:rsidRDefault="00F215E0" w:rsidP="0051433E">
            <w:pPr>
              <w:widowControl/>
              <w:spacing w:line="276" w:lineRule="auto"/>
              <w:jc w:val="center"/>
              <w:rPr>
                <w:rFonts w:ascii="宋体" w:hAnsi="宋体" w:cs="宋体"/>
                <w:b/>
                <w:color w:val="000000"/>
                <w:kern w:val="0"/>
                <w:sz w:val="22"/>
              </w:rPr>
            </w:pPr>
            <w:r w:rsidRPr="008410D4">
              <w:rPr>
                <w:rFonts w:ascii="宋体" w:hAnsi="宋体" w:cs="宋体" w:hint="eastAsia"/>
                <w:b/>
                <w:color w:val="000000"/>
                <w:kern w:val="0"/>
                <w:sz w:val="22"/>
              </w:rPr>
              <w:t>具体服务要求</w:t>
            </w:r>
          </w:p>
        </w:tc>
        <w:tc>
          <w:tcPr>
            <w:tcW w:w="445" w:type="pct"/>
            <w:vAlign w:val="center"/>
          </w:tcPr>
          <w:p w:rsidR="00F215E0" w:rsidRPr="008410D4" w:rsidRDefault="00F215E0" w:rsidP="0051433E">
            <w:pPr>
              <w:widowControl/>
              <w:spacing w:line="276" w:lineRule="auto"/>
              <w:jc w:val="center"/>
              <w:rPr>
                <w:rFonts w:ascii="宋体" w:hAnsi="宋体" w:cs="宋体"/>
                <w:b/>
                <w:color w:val="000000"/>
                <w:kern w:val="0"/>
                <w:sz w:val="22"/>
              </w:rPr>
            </w:pPr>
            <w:r w:rsidRPr="008410D4">
              <w:rPr>
                <w:rFonts w:ascii="宋体" w:hAnsi="宋体" w:cs="宋体" w:hint="eastAsia"/>
                <w:b/>
                <w:color w:val="000000"/>
                <w:kern w:val="0"/>
                <w:sz w:val="22"/>
              </w:rPr>
              <w:t>备注</w:t>
            </w:r>
          </w:p>
        </w:tc>
      </w:tr>
      <w:tr w:rsidR="00F215E0" w:rsidRPr="008410D4" w:rsidTr="0051433E">
        <w:trPr>
          <w:trHeight w:val="288"/>
        </w:trPr>
        <w:tc>
          <w:tcPr>
            <w:tcW w:w="445" w:type="pct"/>
            <w:noWrap/>
            <w:vAlign w:val="center"/>
          </w:tcPr>
          <w:p w:rsidR="00F215E0" w:rsidRPr="008410D4" w:rsidRDefault="00F215E0" w:rsidP="0051433E">
            <w:pPr>
              <w:widowControl/>
              <w:spacing w:line="276" w:lineRule="auto"/>
              <w:rPr>
                <w:rFonts w:ascii="宋体" w:hAnsi="宋体" w:cs="宋体"/>
                <w:color w:val="000000"/>
                <w:kern w:val="0"/>
                <w:sz w:val="22"/>
              </w:rPr>
            </w:pPr>
            <w:r w:rsidRPr="008410D4">
              <w:rPr>
                <w:rFonts w:ascii="宋体" w:hAnsi="宋体" w:cs="宋体" w:hint="eastAsia"/>
                <w:color w:val="000000"/>
                <w:kern w:val="0"/>
                <w:sz w:val="22"/>
              </w:rPr>
              <w:t>1</w:t>
            </w:r>
          </w:p>
        </w:tc>
        <w:tc>
          <w:tcPr>
            <w:tcW w:w="870" w:type="pct"/>
            <w:vAlign w:val="center"/>
          </w:tcPr>
          <w:p w:rsidR="00F215E0" w:rsidRPr="008410D4" w:rsidRDefault="00F215E0" w:rsidP="0051433E">
            <w:pPr>
              <w:widowControl/>
              <w:spacing w:line="276" w:lineRule="auto"/>
              <w:jc w:val="left"/>
              <w:rPr>
                <w:rFonts w:ascii="宋体" w:hAnsi="宋体" w:cs="宋体"/>
                <w:color w:val="000000"/>
                <w:kern w:val="0"/>
                <w:sz w:val="22"/>
              </w:rPr>
            </w:pPr>
            <w:r w:rsidRPr="008410D4">
              <w:rPr>
                <w:rFonts w:ascii="宋体" w:hAnsi="宋体" w:cs="宋体" w:hint="eastAsia"/>
                <w:color w:val="000000"/>
                <w:kern w:val="0"/>
                <w:sz w:val="22"/>
              </w:rPr>
              <w:t>集群扩容</w:t>
            </w:r>
          </w:p>
        </w:tc>
        <w:tc>
          <w:tcPr>
            <w:tcW w:w="3240" w:type="pct"/>
            <w:vAlign w:val="center"/>
          </w:tcPr>
          <w:p w:rsidR="00F215E0" w:rsidRPr="008410D4" w:rsidRDefault="00F215E0" w:rsidP="0051433E">
            <w:pPr>
              <w:widowControl/>
              <w:spacing w:line="276" w:lineRule="auto"/>
              <w:rPr>
                <w:rFonts w:ascii="宋体" w:hAnsi="宋体" w:cs="宋体"/>
                <w:color w:val="000000"/>
                <w:kern w:val="0"/>
                <w:sz w:val="22"/>
              </w:rPr>
            </w:pPr>
            <w:r w:rsidRPr="008410D4">
              <w:rPr>
                <w:rFonts w:ascii="宋体" w:hAnsi="宋体" w:hint="eastAsia"/>
                <w:sz w:val="22"/>
              </w:rPr>
              <w:t>1.投标人提供AI引擎集群扩容和服务管理能力，</w:t>
            </w:r>
            <w:r w:rsidRPr="008410D4">
              <w:rPr>
                <w:rFonts w:ascii="宋体" w:hAnsi="宋体"/>
                <w:sz w:val="22"/>
              </w:rPr>
              <w:t>AI调用</w:t>
            </w:r>
            <w:r w:rsidRPr="008410D4">
              <w:rPr>
                <w:rFonts w:ascii="宋体" w:hAnsi="宋体" w:hint="eastAsia"/>
                <w:sz w:val="22"/>
              </w:rPr>
              <w:t>访问量达到上限时，8小时内响应，24小时内完成引擎扩容。</w:t>
            </w:r>
          </w:p>
        </w:tc>
        <w:tc>
          <w:tcPr>
            <w:tcW w:w="445"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1562"/>
        </w:trPr>
        <w:tc>
          <w:tcPr>
            <w:tcW w:w="445" w:type="pct"/>
            <w:noWrap/>
            <w:vAlign w:val="center"/>
          </w:tcPr>
          <w:p w:rsidR="00F215E0" w:rsidRPr="008410D4" w:rsidRDefault="00F215E0" w:rsidP="0051433E">
            <w:pPr>
              <w:widowControl/>
              <w:spacing w:line="276" w:lineRule="auto"/>
              <w:rPr>
                <w:rFonts w:ascii="宋体" w:hAnsi="宋体" w:cs="宋体"/>
                <w:color w:val="000000"/>
                <w:kern w:val="0"/>
                <w:sz w:val="22"/>
              </w:rPr>
            </w:pPr>
            <w:r w:rsidRPr="008410D4">
              <w:rPr>
                <w:rFonts w:ascii="宋体" w:hAnsi="宋体" w:cs="宋体" w:hint="eastAsia"/>
                <w:color w:val="000000"/>
                <w:kern w:val="0"/>
                <w:sz w:val="22"/>
              </w:rPr>
              <w:t>2</w:t>
            </w:r>
          </w:p>
        </w:tc>
        <w:tc>
          <w:tcPr>
            <w:tcW w:w="870" w:type="pct"/>
            <w:vAlign w:val="center"/>
          </w:tcPr>
          <w:p w:rsidR="00F215E0" w:rsidRPr="008410D4" w:rsidRDefault="00F215E0" w:rsidP="0051433E">
            <w:pPr>
              <w:widowControl/>
              <w:spacing w:line="276" w:lineRule="auto"/>
              <w:ind w:leftChars="172" w:left="361"/>
              <w:jc w:val="left"/>
              <w:rPr>
                <w:rFonts w:ascii="宋体" w:hAnsi="宋体" w:cs="宋体"/>
                <w:color w:val="000000"/>
                <w:kern w:val="0"/>
                <w:sz w:val="22"/>
              </w:rPr>
            </w:pPr>
            <w:r w:rsidRPr="008410D4">
              <w:rPr>
                <w:rFonts w:ascii="宋体" w:hAnsi="宋体" w:cs="宋体" w:hint="eastAsia"/>
                <w:color w:val="000000"/>
                <w:kern w:val="0"/>
                <w:sz w:val="22"/>
              </w:rPr>
              <w:t>日志管理</w:t>
            </w:r>
          </w:p>
        </w:tc>
        <w:tc>
          <w:tcPr>
            <w:tcW w:w="3240" w:type="pct"/>
            <w:vAlign w:val="center"/>
          </w:tcPr>
          <w:p w:rsidR="00F215E0" w:rsidRPr="008410D4" w:rsidRDefault="00F215E0" w:rsidP="0051433E">
            <w:pPr>
              <w:widowControl/>
              <w:spacing w:line="276" w:lineRule="auto"/>
              <w:ind w:leftChars="86" w:left="181"/>
              <w:rPr>
                <w:rFonts w:ascii="宋体" w:hAnsi="宋体"/>
                <w:sz w:val="22"/>
              </w:rPr>
            </w:pPr>
            <w:r w:rsidRPr="008410D4">
              <w:rPr>
                <w:rFonts w:ascii="宋体" w:hAnsi="宋体" w:hint="eastAsia"/>
                <w:sz w:val="22"/>
              </w:rPr>
              <w:t>1.投标人AI能力平台具备日志收集模块、自动化监控告警机制，AI能力服务在出现调用异常或者错误率达到阈值时能自动发现并自动告警，同时能根据日志快速分析定位问题</w:t>
            </w:r>
          </w:p>
        </w:tc>
        <w:tc>
          <w:tcPr>
            <w:tcW w:w="445"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847"/>
        </w:trPr>
        <w:tc>
          <w:tcPr>
            <w:tcW w:w="445" w:type="pct"/>
            <w:noWrap/>
            <w:vAlign w:val="center"/>
          </w:tcPr>
          <w:p w:rsidR="00F215E0" w:rsidRPr="008410D4" w:rsidRDefault="00F215E0" w:rsidP="0051433E">
            <w:pPr>
              <w:widowControl/>
              <w:spacing w:line="276" w:lineRule="auto"/>
              <w:rPr>
                <w:rFonts w:ascii="宋体" w:hAnsi="宋体" w:cs="宋体"/>
                <w:color w:val="000000"/>
                <w:kern w:val="0"/>
                <w:sz w:val="22"/>
              </w:rPr>
            </w:pPr>
            <w:r w:rsidRPr="008410D4">
              <w:rPr>
                <w:rFonts w:ascii="宋体" w:hAnsi="宋体" w:cs="宋体" w:hint="eastAsia"/>
                <w:color w:val="000000"/>
                <w:kern w:val="0"/>
                <w:sz w:val="22"/>
              </w:rPr>
              <w:t>3</w:t>
            </w:r>
          </w:p>
        </w:tc>
        <w:tc>
          <w:tcPr>
            <w:tcW w:w="870" w:type="pct"/>
            <w:vAlign w:val="center"/>
          </w:tcPr>
          <w:p w:rsidR="00F215E0" w:rsidRPr="008410D4" w:rsidRDefault="00F215E0" w:rsidP="0051433E">
            <w:pPr>
              <w:widowControl/>
              <w:spacing w:line="276" w:lineRule="auto"/>
              <w:jc w:val="left"/>
              <w:rPr>
                <w:rFonts w:ascii="宋体" w:hAnsi="宋体" w:cs="宋体"/>
                <w:color w:val="000000"/>
                <w:kern w:val="0"/>
                <w:sz w:val="22"/>
              </w:rPr>
            </w:pPr>
            <w:r w:rsidRPr="008410D4">
              <w:rPr>
                <w:rFonts w:ascii="宋体" w:hAnsi="宋体" w:cs="宋体" w:hint="eastAsia"/>
                <w:color w:val="000000"/>
                <w:kern w:val="0"/>
                <w:sz w:val="22"/>
              </w:rPr>
              <w:t>配置中心</w:t>
            </w:r>
          </w:p>
        </w:tc>
        <w:tc>
          <w:tcPr>
            <w:tcW w:w="3240" w:type="pct"/>
            <w:vAlign w:val="center"/>
          </w:tcPr>
          <w:p w:rsidR="00F215E0" w:rsidRPr="008410D4" w:rsidRDefault="00F215E0" w:rsidP="0051433E">
            <w:pPr>
              <w:widowControl/>
              <w:spacing w:line="276" w:lineRule="auto"/>
              <w:rPr>
                <w:rFonts w:ascii="宋体" w:hAnsi="宋体"/>
                <w:sz w:val="22"/>
              </w:rPr>
            </w:pPr>
            <w:r w:rsidRPr="008410D4">
              <w:rPr>
                <w:rFonts w:ascii="宋体" w:hAnsi="宋体" w:hint="eastAsia"/>
                <w:sz w:val="22"/>
              </w:rPr>
              <w:t>1.投标人AI能力服务具备接入权限配置能力、用户账号配置能力、引擎参数配置能力。</w:t>
            </w:r>
          </w:p>
        </w:tc>
        <w:tc>
          <w:tcPr>
            <w:tcW w:w="445"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80"/>
        </w:trPr>
        <w:tc>
          <w:tcPr>
            <w:tcW w:w="445" w:type="pct"/>
            <w:noWrap/>
            <w:vAlign w:val="center"/>
          </w:tcPr>
          <w:p w:rsidR="00F215E0" w:rsidRPr="008410D4" w:rsidRDefault="00F215E0" w:rsidP="0051433E">
            <w:pPr>
              <w:widowControl/>
              <w:spacing w:line="276" w:lineRule="auto"/>
              <w:rPr>
                <w:rFonts w:ascii="宋体" w:hAnsi="宋体" w:cs="宋体"/>
                <w:kern w:val="0"/>
                <w:sz w:val="22"/>
              </w:rPr>
            </w:pPr>
            <w:r w:rsidRPr="008410D4">
              <w:rPr>
                <w:rFonts w:ascii="宋体" w:hAnsi="宋体" w:cs="宋体" w:hint="eastAsia"/>
                <w:kern w:val="0"/>
                <w:sz w:val="22"/>
              </w:rPr>
              <w:t>4</w:t>
            </w:r>
          </w:p>
        </w:tc>
        <w:tc>
          <w:tcPr>
            <w:tcW w:w="870" w:type="pct"/>
            <w:vAlign w:val="center"/>
          </w:tcPr>
          <w:p w:rsidR="00F215E0" w:rsidRPr="008410D4" w:rsidRDefault="00F215E0" w:rsidP="0051433E">
            <w:pPr>
              <w:widowControl/>
              <w:spacing w:line="276" w:lineRule="auto"/>
              <w:jc w:val="left"/>
              <w:rPr>
                <w:rFonts w:ascii="宋体" w:hAnsi="宋体" w:cs="宋体"/>
                <w:kern w:val="0"/>
                <w:sz w:val="22"/>
              </w:rPr>
            </w:pPr>
            <w:r w:rsidRPr="008410D4">
              <w:rPr>
                <w:rFonts w:ascii="宋体" w:hAnsi="宋体" w:cs="宋体"/>
                <w:kern w:val="0"/>
                <w:sz w:val="22"/>
              </w:rPr>
              <w:t>AI能力</w:t>
            </w:r>
            <w:r w:rsidRPr="008410D4">
              <w:rPr>
                <w:rFonts w:ascii="宋体" w:hAnsi="宋体" w:cs="宋体" w:hint="eastAsia"/>
                <w:kern w:val="0"/>
                <w:sz w:val="22"/>
              </w:rPr>
              <w:t>调用服务</w:t>
            </w:r>
          </w:p>
        </w:tc>
        <w:tc>
          <w:tcPr>
            <w:tcW w:w="3240" w:type="pct"/>
            <w:vAlign w:val="center"/>
          </w:tcPr>
          <w:p w:rsidR="00F215E0" w:rsidRPr="008410D4" w:rsidRDefault="00F215E0" w:rsidP="0051433E">
            <w:pPr>
              <w:widowControl/>
              <w:spacing w:line="276" w:lineRule="auto"/>
              <w:rPr>
                <w:rFonts w:ascii="宋体" w:hAnsi="宋体"/>
                <w:sz w:val="22"/>
              </w:rPr>
            </w:pPr>
            <w:r w:rsidRPr="008410D4">
              <w:rPr>
                <w:rFonts w:ascii="宋体" w:hAnsi="宋体" w:hint="eastAsia"/>
                <w:sz w:val="22"/>
              </w:rPr>
              <w:t>1</w:t>
            </w:r>
            <w:r w:rsidRPr="008410D4">
              <w:rPr>
                <w:rFonts w:ascii="宋体" w:hAnsi="宋体"/>
                <w:sz w:val="22"/>
              </w:rPr>
              <w:t>.</w:t>
            </w:r>
            <w:r w:rsidRPr="008410D4">
              <w:rPr>
                <w:rFonts w:ascii="宋体" w:hAnsi="宋体" w:hint="eastAsia"/>
                <w:sz w:val="22"/>
              </w:rPr>
              <w:t>投标人本平台为小学提供不少于</w:t>
            </w:r>
            <w:r w:rsidRPr="008410D4">
              <w:rPr>
                <w:rFonts w:ascii="宋体" w:hAnsi="宋体"/>
                <w:sz w:val="22"/>
              </w:rPr>
              <w:t>11种大类的AI相关能力</w:t>
            </w:r>
            <w:r w:rsidRPr="008410D4">
              <w:rPr>
                <w:rFonts w:ascii="宋体" w:hAnsi="宋体" w:hint="eastAsia"/>
                <w:sz w:val="22"/>
              </w:rPr>
              <w:t>，且每种大类中涵盖多种细分A</w:t>
            </w:r>
            <w:r w:rsidRPr="008410D4">
              <w:rPr>
                <w:rFonts w:ascii="宋体" w:hAnsi="宋体"/>
                <w:sz w:val="22"/>
              </w:rPr>
              <w:t>I</w:t>
            </w:r>
            <w:r w:rsidRPr="008410D4">
              <w:rPr>
                <w:rFonts w:ascii="宋体" w:hAnsi="宋体" w:hint="eastAsia"/>
                <w:sz w:val="22"/>
              </w:rPr>
              <w:t>能力。</w:t>
            </w:r>
          </w:p>
          <w:p w:rsidR="00F215E0" w:rsidRPr="008410D4" w:rsidRDefault="00F215E0" w:rsidP="0051433E">
            <w:pPr>
              <w:widowControl/>
              <w:spacing w:line="276" w:lineRule="auto"/>
              <w:rPr>
                <w:rFonts w:ascii="宋体" w:hAnsi="宋体"/>
                <w:sz w:val="22"/>
              </w:rPr>
            </w:pPr>
            <w:r w:rsidRPr="008410D4">
              <w:rPr>
                <w:rFonts w:ascii="宋体" w:hAnsi="宋体" w:hint="eastAsia"/>
                <w:sz w:val="22"/>
              </w:rPr>
              <w:t>（1）</w:t>
            </w:r>
            <w:r w:rsidRPr="008410D4">
              <w:rPr>
                <w:rFonts w:ascii="宋体" w:hAnsi="宋体"/>
                <w:sz w:val="22"/>
              </w:rPr>
              <w:t>语音唤醒</w:t>
            </w:r>
          </w:p>
          <w:p w:rsidR="00F215E0" w:rsidRPr="008410D4" w:rsidRDefault="00F215E0" w:rsidP="0051433E">
            <w:pPr>
              <w:widowControl/>
              <w:spacing w:line="276" w:lineRule="auto"/>
              <w:ind w:firstLineChars="200" w:firstLine="440"/>
              <w:rPr>
                <w:rFonts w:ascii="宋体" w:hAnsi="宋体"/>
                <w:sz w:val="22"/>
              </w:rPr>
            </w:pPr>
            <w:r w:rsidRPr="008410D4">
              <w:rPr>
                <w:rFonts w:ascii="宋体" w:hAnsi="宋体" w:hint="eastAsia"/>
                <w:sz w:val="22"/>
              </w:rPr>
              <w:t>投标人本平台接入语音唤醒能力，且唤醒</w:t>
            </w:r>
            <w:proofErr w:type="gramStart"/>
            <w:r w:rsidRPr="008410D4">
              <w:rPr>
                <w:rFonts w:ascii="宋体" w:hAnsi="宋体" w:hint="eastAsia"/>
                <w:sz w:val="22"/>
              </w:rPr>
              <w:t>词需支持</w:t>
            </w:r>
            <w:proofErr w:type="gramEnd"/>
            <w:r w:rsidRPr="008410D4">
              <w:rPr>
                <w:rFonts w:ascii="宋体" w:hAnsi="宋体" w:hint="eastAsia"/>
                <w:sz w:val="22"/>
              </w:rPr>
              <w:t>师生可进行个性化自定义，自定义后及时生效。</w:t>
            </w:r>
          </w:p>
          <w:p w:rsidR="00F215E0" w:rsidRPr="008410D4" w:rsidRDefault="00F215E0" w:rsidP="0051433E">
            <w:pPr>
              <w:widowControl/>
              <w:rPr>
                <w:rFonts w:ascii="宋体" w:hAnsi="宋体"/>
                <w:sz w:val="22"/>
              </w:rPr>
            </w:pPr>
            <w:r w:rsidRPr="008410D4">
              <w:rPr>
                <w:rFonts w:ascii="宋体" w:hAnsi="宋体" w:hint="eastAsia"/>
                <w:sz w:val="22"/>
              </w:rPr>
              <w:t>（2）</w:t>
            </w:r>
            <w:r w:rsidRPr="008410D4">
              <w:rPr>
                <w:rFonts w:ascii="宋体" w:hAnsi="宋体"/>
                <w:sz w:val="22"/>
              </w:rPr>
              <w:t>机器翻译</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w:t>
            </w:r>
            <w:r w:rsidRPr="008410D4">
              <w:rPr>
                <w:rFonts w:ascii="宋体" w:hAnsi="宋体" w:hint="eastAsia"/>
                <w:sz w:val="22"/>
              </w:rPr>
              <w:t>中英</w:t>
            </w:r>
            <w:r w:rsidRPr="008410D4">
              <w:rPr>
                <w:rFonts w:ascii="宋体" w:hAnsi="宋体"/>
                <w:sz w:val="22"/>
              </w:rPr>
              <w:t>互译能力</w:t>
            </w:r>
            <w:r w:rsidRPr="008410D4">
              <w:rPr>
                <w:rFonts w:ascii="宋体" w:hAnsi="宋体" w:hint="eastAsia"/>
                <w:sz w:val="22"/>
              </w:rPr>
              <w:t>，服务响应时间</w:t>
            </w:r>
            <w:r w:rsidRPr="008410D4">
              <w:rPr>
                <w:rFonts w:ascii="宋体" w:hAnsi="宋体"/>
                <w:sz w:val="22"/>
              </w:rPr>
              <w:t>&lt;1000毫秒</w:t>
            </w:r>
            <w:r w:rsidRPr="008410D4">
              <w:rPr>
                <w:rFonts w:ascii="宋体" w:hAnsi="宋体" w:hint="eastAsia"/>
                <w:sz w:val="22"/>
              </w:rPr>
              <w:t>。</w:t>
            </w:r>
          </w:p>
          <w:p w:rsidR="00F215E0" w:rsidRPr="008410D4" w:rsidRDefault="00F215E0" w:rsidP="0051433E">
            <w:pPr>
              <w:widowControl/>
              <w:rPr>
                <w:rFonts w:ascii="宋体" w:hAnsi="宋体"/>
                <w:sz w:val="22"/>
              </w:rPr>
            </w:pPr>
            <w:r w:rsidRPr="008410D4">
              <w:rPr>
                <w:rFonts w:ascii="宋体" w:hAnsi="宋体" w:hint="eastAsia"/>
                <w:sz w:val="22"/>
              </w:rPr>
              <w:t>（3）</w:t>
            </w:r>
            <w:r w:rsidRPr="008410D4">
              <w:rPr>
                <w:rFonts w:ascii="宋体" w:hAnsi="宋体"/>
                <w:sz w:val="22"/>
              </w:rPr>
              <w:t>通用图文识别</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w:t>
            </w:r>
            <w:r w:rsidRPr="008410D4">
              <w:rPr>
                <w:rFonts w:ascii="宋体" w:hAnsi="宋体" w:hint="eastAsia"/>
                <w:sz w:val="22"/>
              </w:rPr>
              <w:t>文字识别、数字识别能力，且打印、印刷或手写字体均可识别。</w:t>
            </w:r>
          </w:p>
          <w:p w:rsidR="00F215E0" w:rsidRPr="008410D4" w:rsidRDefault="00F215E0" w:rsidP="0051433E">
            <w:pPr>
              <w:widowControl/>
              <w:rPr>
                <w:rFonts w:ascii="宋体" w:hAnsi="宋体"/>
                <w:sz w:val="22"/>
              </w:rPr>
            </w:pPr>
            <w:r w:rsidRPr="008410D4">
              <w:rPr>
                <w:rFonts w:ascii="宋体" w:hAnsi="宋体" w:hint="eastAsia"/>
                <w:sz w:val="22"/>
              </w:rPr>
              <w:lastRenderedPageBreak/>
              <w:t>（4）</w:t>
            </w:r>
            <w:r w:rsidRPr="008410D4">
              <w:rPr>
                <w:rFonts w:ascii="宋体" w:hAnsi="宋体"/>
                <w:sz w:val="22"/>
              </w:rPr>
              <w:t>语音合成</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投标人本平台接入4种合成能力：中文语音合成、英文语音合成、中英文混合合成、上海方言合成，合成语音</w:t>
            </w:r>
            <w:proofErr w:type="gramStart"/>
            <w:r w:rsidRPr="008410D4">
              <w:rPr>
                <w:rFonts w:ascii="宋体" w:hAnsi="宋体"/>
                <w:sz w:val="22"/>
              </w:rPr>
              <w:t>需自然</w:t>
            </w:r>
            <w:proofErr w:type="gramEnd"/>
            <w:r w:rsidRPr="008410D4">
              <w:rPr>
                <w:rFonts w:ascii="宋体" w:hAnsi="宋体"/>
                <w:sz w:val="22"/>
              </w:rPr>
              <w:t>流畅</w:t>
            </w:r>
            <w:r w:rsidRPr="008410D4">
              <w:rPr>
                <w:rFonts w:ascii="宋体" w:hAnsi="宋体" w:hint="eastAsia"/>
                <w:sz w:val="22"/>
              </w:rPr>
              <w:t>。</w:t>
            </w:r>
          </w:p>
          <w:p w:rsidR="00F215E0" w:rsidRPr="008410D4" w:rsidRDefault="00F215E0" w:rsidP="0051433E">
            <w:pPr>
              <w:widowControl/>
              <w:rPr>
                <w:rFonts w:ascii="宋体" w:hAnsi="宋体"/>
                <w:sz w:val="22"/>
              </w:rPr>
            </w:pPr>
            <w:r w:rsidRPr="008410D4">
              <w:rPr>
                <w:rFonts w:ascii="宋体" w:hAnsi="宋体" w:hint="eastAsia"/>
                <w:sz w:val="22"/>
              </w:rPr>
              <w:t>（5）</w:t>
            </w:r>
            <w:r w:rsidRPr="008410D4">
              <w:rPr>
                <w:rFonts w:ascii="宋体" w:hAnsi="宋体"/>
                <w:sz w:val="22"/>
              </w:rPr>
              <w:t>口语评测</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投标人本平台接入4种评测能力：中文词语评测、中文句子评测、英文词语评测、英文句子评测，评分包含准确度、流畅度、完整度、声韵、语速等多维度。</w:t>
            </w:r>
          </w:p>
          <w:p w:rsidR="00F215E0" w:rsidRPr="008410D4" w:rsidRDefault="00F215E0" w:rsidP="0051433E">
            <w:pPr>
              <w:widowControl/>
              <w:rPr>
                <w:rFonts w:ascii="宋体" w:hAnsi="宋体"/>
                <w:sz w:val="22"/>
              </w:rPr>
            </w:pPr>
            <w:r w:rsidRPr="008410D4">
              <w:rPr>
                <w:rFonts w:ascii="宋体" w:hAnsi="宋体" w:hint="eastAsia"/>
                <w:sz w:val="22"/>
              </w:rPr>
              <w:t>（6）</w:t>
            </w:r>
            <w:r w:rsidRPr="008410D4">
              <w:rPr>
                <w:rFonts w:ascii="宋体" w:hAnsi="宋体"/>
                <w:sz w:val="22"/>
              </w:rPr>
              <w:t>实时转写</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投标人本平台接入4种转写能力</w:t>
            </w:r>
            <w:r w:rsidRPr="008410D4">
              <w:rPr>
                <w:rFonts w:ascii="宋体" w:hAnsi="宋体" w:hint="eastAsia"/>
                <w:sz w:val="22"/>
              </w:rPr>
              <w:t>：中文转写、英文转写、中英混合转写，</w:t>
            </w:r>
            <w:r w:rsidRPr="008410D4">
              <w:rPr>
                <w:rFonts w:ascii="宋体" w:hAnsi="宋体"/>
                <w:sz w:val="22"/>
              </w:rPr>
              <w:t>上海方言转写, 且能针对上下文进行语义理解</w:t>
            </w:r>
            <w:r w:rsidRPr="008410D4">
              <w:rPr>
                <w:rFonts w:ascii="宋体" w:hAnsi="宋体" w:hint="eastAsia"/>
                <w:sz w:val="22"/>
              </w:rPr>
              <w:t>，</w:t>
            </w:r>
            <w:r w:rsidRPr="008410D4">
              <w:rPr>
                <w:rFonts w:ascii="宋体" w:hAnsi="宋体"/>
                <w:sz w:val="22"/>
              </w:rPr>
              <w:t>智能纠错</w:t>
            </w:r>
            <w:r w:rsidRPr="008410D4">
              <w:rPr>
                <w:rFonts w:ascii="宋体" w:hAnsi="宋体" w:hint="eastAsia"/>
                <w:sz w:val="22"/>
              </w:rPr>
              <w:t>、</w:t>
            </w:r>
            <w:r w:rsidRPr="008410D4">
              <w:rPr>
                <w:rFonts w:ascii="宋体" w:hAnsi="宋体"/>
                <w:sz w:val="22"/>
              </w:rPr>
              <w:t>断句并匹配标点符号</w:t>
            </w:r>
            <w:r w:rsidRPr="008410D4">
              <w:rPr>
                <w:rFonts w:ascii="宋体" w:hAnsi="宋体" w:hint="eastAsia"/>
                <w:sz w:val="22"/>
              </w:rPr>
              <w:t>，可根据教学场景中的专业术语、关键词进行快速训练优化，提升识别效果。</w:t>
            </w:r>
          </w:p>
          <w:p w:rsidR="00F215E0" w:rsidRPr="008410D4" w:rsidRDefault="00F215E0" w:rsidP="0051433E">
            <w:pPr>
              <w:widowControl/>
              <w:rPr>
                <w:rFonts w:ascii="宋体" w:hAnsi="宋体"/>
                <w:sz w:val="22"/>
              </w:rPr>
            </w:pPr>
            <w:r w:rsidRPr="008410D4">
              <w:rPr>
                <w:rFonts w:ascii="宋体" w:hAnsi="宋体" w:hint="eastAsia"/>
                <w:sz w:val="22"/>
              </w:rPr>
              <w:t>（7）</w:t>
            </w:r>
            <w:r w:rsidRPr="008410D4">
              <w:rPr>
                <w:rFonts w:ascii="宋体" w:hAnsi="宋体"/>
                <w:sz w:val="22"/>
              </w:rPr>
              <w:t>人脸库服务</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w:t>
            </w:r>
            <w:r w:rsidRPr="008410D4">
              <w:rPr>
                <w:rFonts w:ascii="宋体" w:hAnsi="宋体" w:hint="eastAsia"/>
                <w:sz w:val="22"/>
              </w:rPr>
              <w:t>人脸识别相关</w:t>
            </w:r>
            <w:r w:rsidRPr="008410D4">
              <w:rPr>
                <w:rFonts w:ascii="宋体" w:hAnsi="宋体"/>
                <w:sz w:val="22"/>
              </w:rPr>
              <w:t>AI能力，包含人脸验证、人脸检索、人脸特征识别，其中人脸特征识别支持性别、颜值、年龄、表情多维度人脸信息。</w:t>
            </w:r>
          </w:p>
          <w:p w:rsidR="00F215E0" w:rsidRPr="008410D4" w:rsidRDefault="00F215E0" w:rsidP="0051433E">
            <w:pPr>
              <w:widowControl/>
              <w:rPr>
                <w:rFonts w:ascii="宋体" w:hAnsi="宋体"/>
                <w:sz w:val="22"/>
              </w:rPr>
            </w:pPr>
            <w:r w:rsidRPr="008410D4">
              <w:rPr>
                <w:rFonts w:ascii="宋体" w:hAnsi="宋体" w:hint="eastAsia"/>
                <w:sz w:val="22"/>
              </w:rPr>
              <w:t>（8）</w:t>
            </w:r>
            <w:r w:rsidRPr="008410D4">
              <w:rPr>
                <w:rFonts w:ascii="宋体" w:hAnsi="宋体"/>
                <w:sz w:val="22"/>
              </w:rPr>
              <w:t>物体检测</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投标人本平台接入物体检测相关AI能力</w:t>
            </w:r>
            <w:r w:rsidRPr="008410D4">
              <w:rPr>
                <w:rFonts w:ascii="宋体" w:hAnsi="宋体" w:hint="eastAsia"/>
                <w:sz w:val="22"/>
              </w:rPr>
              <w:t>，</w:t>
            </w:r>
            <w:r w:rsidRPr="008410D4">
              <w:rPr>
                <w:rFonts w:ascii="宋体" w:hAnsi="宋体"/>
                <w:sz w:val="22"/>
              </w:rPr>
              <w:t>包含</w:t>
            </w:r>
            <w:r w:rsidRPr="008410D4">
              <w:rPr>
                <w:rFonts w:ascii="宋体" w:hAnsi="宋体" w:hint="eastAsia"/>
                <w:sz w:val="22"/>
              </w:rPr>
              <w:t>车型识别、菜品识别、植物识别、动物识别，其中，各识别能力支持至少</w:t>
            </w:r>
            <w:r w:rsidRPr="008410D4">
              <w:rPr>
                <w:rFonts w:ascii="宋体" w:hAnsi="宋体"/>
                <w:sz w:val="22"/>
              </w:rPr>
              <w:t>2000种以上的品类识别</w:t>
            </w:r>
            <w:r w:rsidRPr="008410D4">
              <w:rPr>
                <w:rFonts w:ascii="宋体" w:hAnsi="宋体" w:hint="eastAsia"/>
                <w:sz w:val="22"/>
              </w:rPr>
              <w:t>。</w:t>
            </w:r>
          </w:p>
          <w:p w:rsidR="00F215E0" w:rsidRPr="008410D4" w:rsidRDefault="00F215E0" w:rsidP="0051433E">
            <w:pPr>
              <w:widowControl/>
              <w:rPr>
                <w:rFonts w:ascii="宋体" w:hAnsi="宋体"/>
                <w:sz w:val="22"/>
              </w:rPr>
            </w:pPr>
            <w:r w:rsidRPr="008410D4">
              <w:rPr>
                <w:rFonts w:ascii="宋体" w:hAnsi="宋体" w:hint="eastAsia"/>
                <w:sz w:val="22"/>
              </w:rPr>
              <w:t>（9）</w:t>
            </w:r>
            <w:r w:rsidRPr="008410D4">
              <w:rPr>
                <w:rFonts w:ascii="宋体" w:hAnsi="宋体"/>
                <w:sz w:val="22"/>
              </w:rPr>
              <w:t>场景分类</w:t>
            </w:r>
          </w:p>
          <w:p w:rsidR="00F215E0" w:rsidRPr="008410D4" w:rsidRDefault="00F215E0" w:rsidP="0051433E">
            <w:pPr>
              <w:widowControl/>
              <w:spacing w:line="276" w:lineRule="auto"/>
              <w:ind w:firstLineChars="200" w:firstLine="440"/>
              <w:rPr>
                <w:rFonts w:ascii="宋体" w:hAnsi="宋体"/>
                <w:sz w:val="22"/>
              </w:rPr>
            </w:pPr>
            <w:r w:rsidRPr="008410D4">
              <w:rPr>
                <w:rFonts w:ascii="宋体" w:hAnsi="宋体"/>
                <w:sz w:val="22"/>
              </w:rPr>
              <w:t>投标人本平台接入</w:t>
            </w:r>
            <w:r w:rsidRPr="008410D4">
              <w:rPr>
                <w:rFonts w:ascii="宋体" w:hAnsi="宋体" w:hint="eastAsia"/>
                <w:sz w:val="22"/>
              </w:rPr>
              <w:t>场景</w:t>
            </w:r>
            <w:r w:rsidRPr="008410D4">
              <w:rPr>
                <w:rFonts w:ascii="宋体" w:hAnsi="宋体"/>
                <w:sz w:val="22"/>
              </w:rPr>
              <w:t>识别相关AI能力</w:t>
            </w:r>
            <w:r w:rsidRPr="008410D4">
              <w:rPr>
                <w:rFonts w:ascii="宋体" w:hAnsi="宋体" w:hint="eastAsia"/>
                <w:sz w:val="22"/>
              </w:rPr>
              <w:t>，</w:t>
            </w:r>
            <w:proofErr w:type="gramStart"/>
            <w:r w:rsidRPr="008410D4">
              <w:rPr>
                <w:rFonts w:ascii="宋体" w:hAnsi="宋体" w:hint="eastAsia"/>
                <w:sz w:val="22"/>
              </w:rPr>
              <w:t>该能力</w:t>
            </w:r>
            <w:proofErr w:type="gramEnd"/>
            <w:r w:rsidRPr="008410D4">
              <w:rPr>
                <w:rFonts w:ascii="宋体" w:hAnsi="宋体" w:hint="eastAsia"/>
                <w:sz w:val="22"/>
              </w:rPr>
              <w:t>能根据图片场景自动识别分类，</w:t>
            </w:r>
            <w:r w:rsidRPr="008410D4">
              <w:rPr>
                <w:rFonts w:ascii="宋体" w:hAnsi="宋体"/>
                <w:sz w:val="22"/>
              </w:rPr>
              <w:t>包含</w:t>
            </w:r>
            <w:r w:rsidRPr="008410D4">
              <w:rPr>
                <w:rFonts w:ascii="宋体" w:hAnsi="宋体" w:hint="eastAsia"/>
                <w:sz w:val="22"/>
              </w:rPr>
              <w:t>室内场景识别、室外场景识别、自然风景场景识别，每个分类会按照实际场景细分为多个类别。</w:t>
            </w:r>
          </w:p>
          <w:p w:rsidR="00F215E0" w:rsidRPr="008410D4" w:rsidRDefault="00F215E0" w:rsidP="0051433E">
            <w:pPr>
              <w:widowControl/>
              <w:rPr>
                <w:rFonts w:ascii="宋体" w:hAnsi="宋体"/>
                <w:sz w:val="22"/>
              </w:rPr>
            </w:pPr>
            <w:r w:rsidRPr="008410D4">
              <w:rPr>
                <w:rFonts w:ascii="宋体" w:hAnsi="宋体" w:hint="eastAsia"/>
                <w:sz w:val="22"/>
              </w:rPr>
              <w:t>（10）</w:t>
            </w:r>
            <w:r w:rsidRPr="008410D4">
              <w:rPr>
                <w:rFonts w:ascii="宋体" w:hAnsi="宋体"/>
                <w:sz w:val="22"/>
              </w:rPr>
              <w:t>语义句式可视化</w:t>
            </w:r>
          </w:p>
          <w:p w:rsidR="00F215E0" w:rsidRPr="008410D4" w:rsidRDefault="00F215E0" w:rsidP="0051433E">
            <w:pPr>
              <w:widowControl/>
              <w:spacing w:line="276" w:lineRule="auto"/>
              <w:ind w:firstLineChars="200" w:firstLine="440"/>
              <w:rPr>
                <w:rFonts w:ascii="宋体" w:hAnsi="宋体"/>
                <w:sz w:val="22"/>
              </w:rPr>
            </w:pPr>
            <w:r w:rsidRPr="008410D4">
              <w:rPr>
                <w:rFonts w:ascii="宋体" w:hAnsi="宋体"/>
                <w:sz w:val="22"/>
              </w:rPr>
              <w:t>投标人本平台接入人机对话</w:t>
            </w:r>
            <w:r w:rsidRPr="008410D4">
              <w:rPr>
                <w:rFonts w:ascii="宋体" w:hAnsi="宋体" w:hint="eastAsia"/>
                <w:sz w:val="22"/>
              </w:rPr>
              <w:t>、</w:t>
            </w:r>
            <w:r w:rsidRPr="008410D4">
              <w:rPr>
                <w:rFonts w:ascii="宋体" w:hAnsi="宋体"/>
                <w:sz w:val="22"/>
              </w:rPr>
              <w:t>问答服务</w:t>
            </w:r>
            <w:r w:rsidRPr="008410D4">
              <w:rPr>
                <w:rFonts w:ascii="宋体" w:hAnsi="宋体" w:hint="eastAsia"/>
                <w:sz w:val="22"/>
              </w:rPr>
              <w:t>。其中，</w:t>
            </w:r>
            <w:r w:rsidRPr="008410D4">
              <w:rPr>
                <w:rFonts w:ascii="宋体" w:hAnsi="宋体"/>
                <w:sz w:val="22"/>
              </w:rPr>
              <w:t>人机对话支持成语</w:t>
            </w:r>
            <w:r w:rsidRPr="008410D4">
              <w:rPr>
                <w:rFonts w:ascii="宋体" w:hAnsi="宋体" w:hint="eastAsia"/>
                <w:sz w:val="22"/>
              </w:rPr>
              <w:t>、</w:t>
            </w:r>
            <w:r w:rsidRPr="008410D4">
              <w:rPr>
                <w:rFonts w:ascii="宋体" w:hAnsi="宋体"/>
                <w:sz w:val="22"/>
              </w:rPr>
              <w:t>诗词对答</w:t>
            </w:r>
            <w:r w:rsidRPr="008410D4">
              <w:rPr>
                <w:rFonts w:ascii="宋体" w:hAnsi="宋体" w:hint="eastAsia"/>
                <w:sz w:val="22"/>
              </w:rPr>
              <w:t>、词语解释、</w:t>
            </w:r>
            <w:r w:rsidRPr="008410D4">
              <w:rPr>
                <w:rFonts w:ascii="宋体" w:hAnsi="宋体"/>
                <w:sz w:val="22"/>
              </w:rPr>
              <w:t>闲聊</w:t>
            </w:r>
            <w:r w:rsidRPr="008410D4">
              <w:rPr>
                <w:rFonts w:ascii="宋体" w:hAnsi="宋体" w:hint="eastAsia"/>
                <w:sz w:val="22"/>
              </w:rPr>
              <w:t>、</w:t>
            </w:r>
            <w:r w:rsidRPr="008410D4">
              <w:rPr>
                <w:rFonts w:ascii="宋体" w:hAnsi="宋体"/>
                <w:sz w:val="22"/>
              </w:rPr>
              <w:t>天气</w:t>
            </w:r>
            <w:r w:rsidRPr="008410D4">
              <w:rPr>
                <w:rFonts w:ascii="宋体" w:hAnsi="宋体" w:hint="eastAsia"/>
                <w:sz w:val="22"/>
              </w:rPr>
              <w:t>等多种教学场景。问答服务支持师生自定义个人专属问答知识库。</w:t>
            </w:r>
          </w:p>
          <w:p w:rsidR="00F215E0" w:rsidRPr="008410D4" w:rsidRDefault="00F215E0" w:rsidP="0051433E">
            <w:pPr>
              <w:widowControl/>
              <w:spacing w:line="276" w:lineRule="auto"/>
              <w:rPr>
                <w:rFonts w:ascii="宋体" w:hAnsi="宋体" w:cs="宋体"/>
                <w:kern w:val="0"/>
                <w:sz w:val="22"/>
              </w:rPr>
            </w:pPr>
            <w:r w:rsidRPr="008410D4">
              <w:rPr>
                <w:rFonts w:ascii="宋体" w:hAnsi="宋体" w:hint="eastAsia"/>
                <w:sz w:val="22"/>
              </w:rPr>
              <w:t>（11）</w:t>
            </w:r>
            <w:r w:rsidRPr="008410D4">
              <w:rPr>
                <w:rFonts w:ascii="宋体" w:hAnsi="宋体" w:cs="宋体"/>
                <w:kern w:val="0"/>
                <w:sz w:val="22"/>
              </w:rPr>
              <w:t>声纹库</w:t>
            </w:r>
          </w:p>
          <w:p w:rsidR="00F215E0" w:rsidRPr="008410D4" w:rsidRDefault="00F215E0" w:rsidP="0051433E">
            <w:pPr>
              <w:widowControl/>
              <w:ind w:firstLineChars="200" w:firstLine="440"/>
              <w:rPr>
                <w:rFonts w:ascii="宋体" w:hAnsi="宋体"/>
                <w:sz w:val="22"/>
              </w:rPr>
            </w:pPr>
            <w:r w:rsidRPr="008410D4">
              <w:rPr>
                <w:rFonts w:ascii="宋体" w:hAnsi="宋体"/>
                <w:sz w:val="22"/>
              </w:rPr>
              <w:t>投标人本平台接入</w:t>
            </w:r>
            <w:r w:rsidRPr="008410D4">
              <w:rPr>
                <w:rFonts w:ascii="宋体" w:hAnsi="宋体" w:hint="eastAsia"/>
                <w:sz w:val="22"/>
              </w:rPr>
              <w:t>声纹</w:t>
            </w:r>
            <w:r w:rsidRPr="008410D4">
              <w:rPr>
                <w:rFonts w:ascii="宋体" w:hAnsi="宋体"/>
                <w:sz w:val="22"/>
              </w:rPr>
              <w:t>识别相关AI能力</w:t>
            </w:r>
            <w:r w:rsidRPr="008410D4">
              <w:rPr>
                <w:rFonts w:ascii="宋体" w:hAnsi="宋体" w:hint="eastAsia"/>
                <w:sz w:val="22"/>
              </w:rPr>
              <w:t>，包含声纹验证、声纹检索。</w:t>
            </w:r>
          </w:p>
          <w:p w:rsidR="00F215E0" w:rsidRPr="008410D4" w:rsidRDefault="00F215E0" w:rsidP="0051433E">
            <w:pPr>
              <w:widowControl/>
              <w:ind w:firstLineChars="200" w:firstLine="440"/>
              <w:rPr>
                <w:rFonts w:ascii="宋体" w:hAnsi="宋体" w:cs="宋体"/>
                <w:kern w:val="0"/>
                <w:sz w:val="22"/>
              </w:rPr>
            </w:pPr>
          </w:p>
          <w:p w:rsidR="00F215E0" w:rsidRPr="008410D4" w:rsidRDefault="00F215E0" w:rsidP="0051433E">
            <w:pPr>
              <w:widowControl/>
              <w:numPr>
                <w:ilvl w:val="255"/>
                <w:numId w:val="0"/>
              </w:numPr>
              <w:rPr>
                <w:rFonts w:ascii="宋体" w:hAnsi="宋体" w:cs="宋体"/>
                <w:kern w:val="0"/>
                <w:sz w:val="22"/>
              </w:rPr>
            </w:pPr>
            <w:r w:rsidRPr="008410D4">
              <w:rPr>
                <w:rFonts w:ascii="宋体" w:hAnsi="宋体" w:hint="eastAsia"/>
                <w:sz w:val="22"/>
              </w:rPr>
              <w:t>2.投标人本平台为初中提供包括但不限于以下A</w:t>
            </w:r>
            <w:r w:rsidRPr="008410D4">
              <w:rPr>
                <w:rFonts w:ascii="宋体" w:hAnsi="宋体"/>
                <w:sz w:val="22"/>
              </w:rPr>
              <w:t>I</w:t>
            </w:r>
            <w:r w:rsidRPr="008410D4">
              <w:rPr>
                <w:rFonts w:ascii="宋体" w:hAnsi="宋体" w:hint="eastAsia"/>
                <w:sz w:val="22"/>
              </w:rPr>
              <w:t>相关能力。</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（1）关键点检测</w:t>
            </w:r>
          </w:p>
          <w:p w:rsidR="00F215E0" w:rsidRPr="008410D4" w:rsidRDefault="00F215E0" w:rsidP="0051433E">
            <w:pPr>
              <w:widowControl/>
              <w:tabs>
                <w:tab w:val="left" w:pos="312"/>
              </w:tabs>
              <w:ind w:firstLineChars="200" w:firstLine="440"/>
              <w:rPr>
                <w:rFonts w:ascii="宋体" w:hAnsi="宋体" w:cs="宋体"/>
                <w:kern w:val="0"/>
                <w:sz w:val="22"/>
              </w:rPr>
            </w:pPr>
            <w:r w:rsidRPr="008410D4">
              <w:rPr>
                <w:rFonts w:ascii="宋体" w:hAnsi="宋体" w:cs="宋体" w:hint="eastAsia"/>
                <w:kern w:val="0"/>
                <w:sz w:val="22"/>
              </w:rPr>
              <w:t>投标人本平台接入关键点检测相关</w:t>
            </w:r>
            <w:r w:rsidRPr="008410D4">
              <w:rPr>
                <w:rFonts w:ascii="宋体" w:hAnsi="宋体" w:cs="宋体"/>
                <w:kern w:val="0"/>
                <w:sz w:val="22"/>
              </w:rPr>
              <w:t>AI能力，包含</w:t>
            </w:r>
            <w:r w:rsidRPr="008410D4">
              <w:rPr>
                <w:rFonts w:ascii="宋体" w:hAnsi="宋体" w:cs="宋体" w:hint="eastAsia"/>
                <w:kern w:val="0"/>
                <w:sz w:val="22"/>
              </w:rPr>
              <w:t>面部关键点检测</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（2）人脸检测</w:t>
            </w:r>
          </w:p>
          <w:p w:rsidR="00F215E0" w:rsidRPr="008410D4" w:rsidRDefault="00F215E0" w:rsidP="0051433E">
            <w:pPr>
              <w:widowControl/>
              <w:tabs>
                <w:tab w:val="left" w:pos="312"/>
              </w:tabs>
              <w:ind w:firstLineChars="200" w:firstLine="440"/>
              <w:rPr>
                <w:rFonts w:ascii="宋体" w:hAnsi="宋体" w:cs="宋体"/>
                <w:kern w:val="0"/>
                <w:sz w:val="22"/>
              </w:rPr>
            </w:pPr>
            <w:r w:rsidRPr="008410D4">
              <w:rPr>
                <w:rFonts w:ascii="宋体" w:hAnsi="宋体" w:cs="宋体" w:hint="eastAsia"/>
                <w:kern w:val="0"/>
                <w:sz w:val="22"/>
              </w:rPr>
              <w:t>投标人本平台接入人脸检测相关</w:t>
            </w:r>
            <w:r w:rsidRPr="008410D4">
              <w:rPr>
                <w:rFonts w:ascii="宋体" w:hAnsi="宋体" w:cs="宋体"/>
                <w:kern w:val="0"/>
                <w:sz w:val="22"/>
              </w:rPr>
              <w:t>AI能力，包含</w:t>
            </w:r>
            <w:r w:rsidRPr="008410D4">
              <w:rPr>
                <w:rFonts w:ascii="宋体" w:hAnsi="宋体" w:cs="宋体" w:hint="eastAsia"/>
                <w:kern w:val="0"/>
                <w:sz w:val="22"/>
              </w:rPr>
              <w:t>图像人脸检测。</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（3）</w:t>
            </w:r>
            <w:r w:rsidRPr="008410D4">
              <w:rPr>
                <w:rFonts w:ascii="宋体" w:hAnsi="宋体" w:cs="宋体"/>
                <w:kern w:val="0"/>
                <w:sz w:val="22"/>
              </w:rPr>
              <w:t>OCR能力</w:t>
            </w:r>
          </w:p>
          <w:p w:rsidR="00F215E0" w:rsidRPr="008410D4" w:rsidRDefault="00F215E0" w:rsidP="0051433E">
            <w:pPr>
              <w:widowControl/>
              <w:tabs>
                <w:tab w:val="left" w:pos="312"/>
              </w:tabs>
              <w:ind w:firstLineChars="200" w:firstLine="440"/>
              <w:rPr>
                <w:rFonts w:ascii="宋体" w:hAnsi="宋体" w:cs="宋体"/>
                <w:kern w:val="0"/>
                <w:sz w:val="22"/>
              </w:rPr>
            </w:pPr>
            <w:r w:rsidRPr="008410D4">
              <w:rPr>
                <w:rFonts w:ascii="宋体" w:hAnsi="宋体" w:cs="宋体"/>
                <w:kern w:val="0"/>
                <w:sz w:val="22"/>
              </w:rPr>
              <w:t>投标人本平台接入OCR识别相关AI能力，包含OCR文字识别</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lastRenderedPageBreak/>
              <w:t>（4）基础图像变换处理</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投标人本平台接入图像变换处理相关</w:t>
            </w:r>
            <w:r w:rsidRPr="008410D4">
              <w:rPr>
                <w:rFonts w:ascii="宋体" w:hAnsi="宋体" w:cs="宋体"/>
                <w:kern w:val="0"/>
                <w:sz w:val="22"/>
              </w:rPr>
              <w:t>AI能力，包含</w:t>
            </w:r>
            <w:r w:rsidRPr="008410D4">
              <w:rPr>
                <w:rFonts w:ascii="宋体" w:hAnsi="宋体" w:cs="宋体" w:hint="eastAsia"/>
                <w:kern w:val="0"/>
                <w:sz w:val="22"/>
              </w:rPr>
              <w:t>图像灰度变换、图像缩放变换、图像旋转变换、图像裁剪变换、图像仿射变换。</w:t>
            </w:r>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（5）高阶图像处理</w:t>
            </w:r>
          </w:p>
          <w:p w:rsidR="00F215E0" w:rsidRPr="008410D4" w:rsidRDefault="00F215E0" w:rsidP="0051433E">
            <w:pPr>
              <w:widowControl/>
              <w:tabs>
                <w:tab w:val="left" w:pos="312"/>
              </w:tabs>
              <w:ind w:firstLineChars="200" w:firstLine="440"/>
              <w:rPr>
                <w:rFonts w:ascii="宋体" w:hAnsi="宋体" w:cs="宋体"/>
                <w:kern w:val="0"/>
                <w:sz w:val="22"/>
              </w:rPr>
            </w:pPr>
            <w:r w:rsidRPr="008410D4">
              <w:rPr>
                <w:rFonts w:ascii="宋体" w:hAnsi="宋体" w:cs="宋体" w:hint="eastAsia"/>
                <w:kern w:val="0"/>
                <w:sz w:val="22"/>
              </w:rPr>
              <w:t>投标人本平台接入高阶图像处理相关</w:t>
            </w:r>
            <w:r w:rsidRPr="008410D4">
              <w:rPr>
                <w:rFonts w:ascii="宋体" w:hAnsi="宋体" w:cs="宋体"/>
                <w:kern w:val="0"/>
                <w:sz w:val="22"/>
              </w:rPr>
              <w:t>AI能力，包含</w:t>
            </w:r>
            <w:r w:rsidRPr="008410D4">
              <w:rPr>
                <w:rFonts w:ascii="宋体" w:hAnsi="宋体" w:cs="宋体" w:hint="eastAsia"/>
                <w:kern w:val="0"/>
                <w:sz w:val="22"/>
              </w:rPr>
              <w:t>图像边缘检测、图像腐蚀处理、图像膨胀处理、图像翻转变换、图像添加噪声、图像差分处理、图像不同点查找、图像二</w:t>
            </w:r>
            <w:proofErr w:type="gramStart"/>
            <w:r w:rsidRPr="008410D4">
              <w:rPr>
                <w:rFonts w:ascii="宋体" w:hAnsi="宋体" w:cs="宋体" w:hint="eastAsia"/>
                <w:kern w:val="0"/>
                <w:sz w:val="22"/>
              </w:rPr>
              <w:t>值化变换</w:t>
            </w:r>
            <w:proofErr w:type="gramEnd"/>
          </w:p>
          <w:p w:rsidR="00F215E0" w:rsidRPr="008410D4" w:rsidRDefault="00F215E0" w:rsidP="0051433E">
            <w:pPr>
              <w:widowControl/>
              <w:tabs>
                <w:tab w:val="left" w:pos="312"/>
              </w:tabs>
              <w:rPr>
                <w:rFonts w:ascii="宋体" w:hAnsi="宋体" w:cs="宋体"/>
                <w:kern w:val="0"/>
                <w:sz w:val="22"/>
              </w:rPr>
            </w:pPr>
            <w:r w:rsidRPr="008410D4">
              <w:rPr>
                <w:rFonts w:ascii="宋体" w:hAnsi="宋体" w:cs="宋体" w:hint="eastAsia"/>
                <w:kern w:val="0"/>
                <w:sz w:val="22"/>
              </w:rPr>
              <w:t>（6）视频目标跟踪</w:t>
            </w:r>
          </w:p>
          <w:p w:rsidR="00F215E0" w:rsidRPr="008410D4" w:rsidRDefault="00F215E0" w:rsidP="0051433E">
            <w:pPr>
              <w:widowControl/>
              <w:tabs>
                <w:tab w:val="left" w:pos="312"/>
              </w:tabs>
              <w:ind w:firstLineChars="200" w:firstLine="440"/>
              <w:rPr>
                <w:rFonts w:ascii="宋体" w:hAnsi="宋体" w:cs="宋体"/>
                <w:kern w:val="0"/>
                <w:sz w:val="22"/>
              </w:rPr>
            </w:pPr>
            <w:r w:rsidRPr="008410D4">
              <w:rPr>
                <w:rFonts w:ascii="宋体" w:hAnsi="宋体" w:cs="宋体" w:hint="eastAsia"/>
                <w:kern w:val="0"/>
                <w:sz w:val="22"/>
              </w:rPr>
              <w:t>投标人本平台接入视频目标跟踪相关</w:t>
            </w:r>
            <w:r w:rsidRPr="008410D4">
              <w:rPr>
                <w:rFonts w:ascii="宋体" w:hAnsi="宋体" w:cs="宋体"/>
                <w:kern w:val="0"/>
                <w:sz w:val="22"/>
              </w:rPr>
              <w:t>AI能力，包含静态视频人脸跟踪、静态视频人体跟踪。</w:t>
            </w:r>
          </w:p>
          <w:p w:rsidR="00F215E0" w:rsidRPr="008410D4" w:rsidRDefault="00F215E0" w:rsidP="0051433E">
            <w:pPr>
              <w:widowControl/>
              <w:spacing w:line="276" w:lineRule="auto"/>
              <w:rPr>
                <w:rFonts w:ascii="宋体" w:hAnsi="宋体" w:cs="宋体"/>
                <w:kern w:val="0"/>
                <w:sz w:val="22"/>
              </w:rPr>
            </w:pPr>
            <w:r w:rsidRPr="008410D4">
              <w:rPr>
                <w:rFonts w:ascii="宋体" w:hAnsi="宋体" w:cs="宋体" w:hint="eastAsia"/>
                <w:kern w:val="0"/>
                <w:sz w:val="22"/>
              </w:rPr>
              <w:t>（7）人脸识别与对比</w:t>
            </w:r>
          </w:p>
          <w:p w:rsidR="00F215E0" w:rsidRPr="008410D4" w:rsidRDefault="00F215E0" w:rsidP="0051433E">
            <w:pPr>
              <w:widowControl/>
              <w:spacing w:line="276" w:lineRule="auto"/>
              <w:ind w:firstLineChars="200" w:firstLine="440"/>
              <w:rPr>
                <w:rFonts w:ascii="宋体" w:hAnsi="宋体" w:cs="宋体"/>
                <w:kern w:val="0"/>
                <w:sz w:val="22"/>
              </w:rPr>
            </w:pPr>
            <w:r w:rsidRPr="008410D4">
              <w:rPr>
                <w:rFonts w:ascii="宋体" w:hAnsi="宋体" w:cs="宋体" w:hint="eastAsia"/>
                <w:kern w:val="0"/>
                <w:sz w:val="22"/>
              </w:rPr>
              <w:t>投标人本平台接入人脸识别与对比相关</w:t>
            </w:r>
            <w:r w:rsidRPr="008410D4">
              <w:rPr>
                <w:rFonts w:ascii="宋体" w:hAnsi="宋体" w:cs="宋体"/>
                <w:kern w:val="0"/>
                <w:sz w:val="22"/>
              </w:rPr>
              <w:t>AI能力，包含脸部特征抽取、图像相似度分析、图像同一人检测。</w:t>
            </w:r>
          </w:p>
        </w:tc>
        <w:tc>
          <w:tcPr>
            <w:tcW w:w="445"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lastRenderedPageBreak/>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 w:rsidR="00F215E0" w:rsidRPr="008410D4" w:rsidRDefault="00F215E0" w:rsidP="00F215E0">
      <w:pPr>
        <w:pStyle w:val="4"/>
        <w:tabs>
          <w:tab w:val="left" w:pos="5670"/>
        </w:tabs>
        <w:adjustRightInd w:val="0"/>
        <w:snapToGrid w:val="0"/>
        <w:spacing w:line="300" w:lineRule="auto"/>
        <w:ind w:firstLineChars="200" w:firstLine="562"/>
        <w:jc w:val="left"/>
      </w:pPr>
      <w:bookmarkStart w:id="23" w:name="_Toc117497175"/>
      <w:r w:rsidRPr="008410D4">
        <w:rPr>
          <w:rFonts w:hint="eastAsia"/>
        </w:rPr>
        <w:t>10.2</w:t>
      </w:r>
      <w:r w:rsidRPr="008410D4">
        <w:rPr>
          <w:rFonts w:hint="eastAsia"/>
        </w:rPr>
        <w:t>实验中心服务</w:t>
      </w:r>
      <w:bookmarkEnd w:id="23"/>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为了更好地进行人工智能感知、人工智能理解、人工智能设计等标准教学范式的探索，本项目将要求提供至少</w:t>
      </w:r>
      <w:r w:rsidRPr="008410D4">
        <w:rPr>
          <w:rFonts w:ascii="Times New Roman" w:hAnsi="宋体" w:hint="eastAsia"/>
          <w:color w:val="000000"/>
          <w:sz w:val="22"/>
        </w:rPr>
        <w:t>6</w:t>
      </w:r>
      <w:r w:rsidRPr="008410D4">
        <w:rPr>
          <w:rFonts w:ascii="Times New Roman" w:hAnsi="宋体" w:hint="eastAsia"/>
          <w:color w:val="000000"/>
          <w:sz w:val="22"/>
        </w:rPr>
        <w:t>类不同主题不同类型的人工智能创新教育实验中心服务，每类实验中心不少于一个。人工智能创新实验中心将承载人工智能与编程教育等覆盖不同层次的多门课程和各类人工智能与编程教育教学活动。人工智能与编程教育实验中心不是单纯的人工智能与编程教育实验中心，而是一个融合教、学、做、创、分享、展示的“六度一体”多功能空间。根据《中国教育现代化</w:t>
      </w:r>
      <w:r w:rsidRPr="008410D4">
        <w:rPr>
          <w:rFonts w:ascii="Times New Roman" w:hAnsi="宋体" w:hint="eastAsia"/>
          <w:color w:val="000000"/>
          <w:sz w:val="22"/>
        </w:rPr>
        <w:t>2035</w:t>
      </w:r>
      <w:r w:rsidRPr="008410D4">
        <w:rPr>
          <w:rFonts w:ascii="Times New Roman" w:hAnsi="宋体" w:hint="eastAsia"/>
          <w:color w:val="000000"/>
          <w:sz w:val="22"/>
        </w:rPr>
        <w:t>》中“更加注重学生全面发展，大力发展素质教育，促进德育、智育、体育、美育和劳动教育的有机融合”的内容，在信息技术和人工智能盛行的时代，致力提供学生一个完整的全面的教育，结合“五育”为区域多所学校师生营造良好的科技创新环境，助力区域探索不同人工智能方向的教学范式的输出。</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关于实验中心主题的选择应基于目前热门的人工智能领域进行，主要涵盖视觉、听觉、</w:t>
      </w:r>
      <w:r w:rsidRPr="008410D4">
        <w:rPr>
          <w:rFonts w:ascii="Times New Roman" w:hAnsi="宋体" w:hint="eastAsia"/>
          <w:color w:val="000000"/>
          <w:sz w:val="22"/>
        </w:rPr>
        <w:t>V</w:t>
      </w:r>
      <w:r w:rsidRPr="008410D4">
        <w:rPr>
          <w:rFonts w:ascii="Times New Roman" w:hAnsi="宋体"/>
          <w:color w:val="000000"/>
          <w:sz w:val="22"/>
        </w:rPr>
        <w:t>R</w:t>
      </w:r>
      <w:r w:rsidRPr="008410D4">
        <w:rPr>
          <w:rFonts w:ascii="Times New Roman" w:hAnsi="宋体" w:hint="eastAsia"/>
          <w:color w:val="000000"/>
          <w:sz w:val="22"/>
        </w:rPr>
        <w:t>和技能竞赛等领域。</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w:t>
      </w:r>
      <w:r w:rsidRPr="008410D4">
        <w:rPr>
          <w:rFonts w:ascii="Times New Roman" w:hAnsi="Times New Roman"/>
          <w:b/>
          <w:color w:val="000000"/>
          <w:sz w:val="22"/>
        </w:rPr>
        <w:t xml:space="preserve">2.1 </w:t>
      </w:r>
      <w:r w:rsidRPr="008410D4">
        <w:rPr>
          <w:rFonts w:ascii="Times New Roman" w:hAnsi="Times New Roman" w:hint="eastAsia"/>
          <w:b/>
          <w:color w:val="000000"/>
          <w:sz w:val="22"/>
        </w:rPr>
        <w:t>基础服务要求</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针对每个实验中心提供通用服务要求有：</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所提供的硬件和软件服务期限是</w:t>
      </w:r>
      <w:r w:rsidRPr="008410D4">
        <w:rPr>
          <w:rFonts w:ascii="Times New Roman" w:hAnsi="宋体" w:hint="eastAsia"/>
          <w:color w:val="000000"/>
          <w:sz w:val="22"/>
        </w:rPr>
        <w:t>5</w:t>
      </w:r>
      <w:r w:rsidRPr="008410D4">
        <w:rPr>
          <w:rFonts w:ascii="Times New Roman" w:hAnsi="宋体" w:hint="eastAsia"/>
          <w:color w:val="000000"/>
          <w:sz w:val="22"/>
        </w:rPr>
        <w:t>年，</w:t>
      </w:r>
      <w:proofErr w:type="gramStart"/>
      <w:r w:rsidRPr="008410D4">
        <w:rPr>
          <w:rFonts w:ascii="Times New Roman" w:hAnsi="宋体" w:hint="eastAsia"/>
          <w:color w:val="000000"/>
          <w:sz w:val="22"/>
        </w:rPr>
        <w:t>并软件</w:t>
      </w:r>
      <w:proofErr w:type="gramEnd"/>
      <w:r w:rsidRPr="008410D4">
        <w:rPr>
          <w:rFonts w:ascii="Times New Roman" w:hAnsi="宋体" w:hint="eastAsia"/>
          <w:color w:val="000000"/>
          <w:sz w:val="22"/>
        </w:rPr>
        <w:t>是最新版，硬件符合要求并能正常使用；</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所提供的硬件和软件涉及的技术接口均能和本项目人工智能与编程教育大平台进行有效对接，数据无缝传输和共享；</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根据学校师生预约情况向师生提供技术支持和教学指导，教学顺利实施；</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根据用户</w:t>
      </w:r>
      <w:proofErr w:type="gramStart"/>
      <w:r w:rsidRPr="008410D4">
        <w:rPr>
          <w:rFonts w:ascii="Times New Roman" w:hAnsi="宋体" w:hint="eastAsia"/>
          <w:color w:val="000000"/>
          <w:sz w:val="22"/>
        </w:rPr>
        <w:t>求提供</w:t>
      </w:r>
      <w:proofErr w:type="gramEnd"/>
      <w:r w:rsidRPr="008410D4">
        <w:rPr>
          <w:rFonts w:ascii="Times New Roman" w:hAnsi="宋体" w:hint="eastAsia"/>
          <w:color w:val="000000"/>
          <w:sz w:val="22"/>
        </w:rPr>
        <w:t>实验中心内容相关的竞赛支持、场地支持、设备支持、教学赛事辅导（赛事为国家白名单竞赛中包含的赛事）；</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提供区级集中培训，每年至少组织</w:t>
      </w:r>
      <w:r w:rsidRPr="008410D4">
        <w:rPr>
          <w:rFonts w:ascii="Times New Roman" w:hAnsi="宋体" w:hint="eastAsia"/>
          <w:color w:val="000000"/>
          <w:sz w:val="22"/>
        </w:rPr>
        <w:t>1</w:t>
      </w:r>
      <w:r w:rsidRPr="008410D4">
        <w:rPr>
          <w:rFonts w:ascii="Times New Roman" w:hAnsi="宋体" w:hint="eastAsia"/>
          <w:color w:val="000000"/>
          <w:sz w:val="22"/>
        </w:rPr>
        <w:t>次集中培训，各学校</w:t>
      </w:r>
      <w:r w:rsidRPr="008410D4">
        <w:rPr>
          <w:rFonts w:ascii="Times New Roman" w:hAnsi="宋体" w:hint="eastAsia"/>
          <w:color w:val="000000"/>
          <w:sz w:val="22"/>
        </w:rPr>
        <w:t>I</w:t>
      </w:r>
      <w:r w:rsidRPr="008410D4">
        <w:rPr>
          <w:rFonts w:ascii="Times New Roman" w:hAnsi="宋体"/>
          <w:color w:val="000000"/>
          <w:sz w:val="22"/>
        </w:rPr>
        <w:t>T</w:t>
      </w:r>
      <w:r w:rsidRPr="008410D4">
        <w:rPr>
          <w:rFonts w:ascii="Times New Roman" w:hAnsi="宋体" w:hint="eastAsia"/>
          <w:color w:val="000000"/>
          <w:sz w:val="22"/>
        </w:rPr>
        <w:t>教师熟练掌握实验中心相关内</w:t>
      </w:r>
      <w:r w:rsidRPr="008410D4">
        <w:rPr>
          <w:rFonts w:ascii="Times New Roman" w:hAnsi="宋体" w:hint="eastAsia"/>
          <w:color w:val="000000"/>
          <w:sz w:val="22"/>
        </w:rPr>
        <w:lastRenderedPageBreak/>
        <w:t>容。</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提供必要的入校服</w:t>
      </w:r>
      <w:proofErr w:type="gramStart"/>
      <w:r w:rsidRPr="008410D4">
        <w:rPr>
          <w:rFonts w:ascii="Times New Roman" w:hAnsi="宋体" w:hint="eastAsia"/>
          <w:color w:val="000000"/>
          <w:sz w:val="22"/>
        </w:rPr>
        <w:t>务</w:t>
      </w:r>
      <w:proofErr w:type="gramEnd"/>
      <w:r w:rsidRPr="008410D4">
        <w:rPr>
          <w:rFonts w:ascii="Times New Roman" w:hAnsi="宋体" w:hint="eastAsia"/>
          <w:color w:val="000000"/>
          <w:sz w:val="22"/>
        </w:rPr>
        <w:t>和线上远程指导，每学期授课不低于</w:t>
      </w:r>
      <w:r w:rsidRPr="008410D4">
        <w:rPr>
          <w:rFonts w:ascii="Times New Roman" w:hAnsi="宋体"/>
          <w:color w:val="000000"/>
          <w:sz w:val="22"/>
        </w:rPr>
        <w:t>10</w:t>
      </w:r>
      <w:r w:rsidRPr="008410D4">
        <w:rPr>
          <w:rFonts w:ascii="Times New Roman" w:hAnsi="宋体"/>
          <w:color w:val="000000"/>
          <w:sz w:val="22"/>
        </w:rPr>
        <w:t>个课时</w:t>
      </w:r>
      <w:r w:rsidRPr="008410D4">
        <w:rPr>
          <w:rFonts w:ascii="Times New Roman" w:hAnsi="宋体" w:hint="eastAsia"/>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服务期满硬件不回收。</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w:t>
      </w:r>
      <w:r w:rsidRPr="008410D4">
        <w:rPr>
          <w:rFonts w:ascii="Times New Roman" w:hAnsi="Times New Roman"/>
          <w:b/>
          <w:color w:val="000000"/>
          <w:sz w:val="22"/>
        </w:rPr>
        <w:t xml:space="preserve">2.2 </w:t>
      </w:r>
      <w:r w:rsidRPr="008410D4">
        <w:rPr>
          <w:rFonts w:ascii="Times New Roman" w:hAnsi="Times New Roman" w:hint="eastAsia"/>
          <w:b/>
          <w:color w:val="000000"/>
          <w:sz w:val="22"/>
        </w:rPr>
        <w:t>具体服务内容</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hint="eastAsia"/>
          <w:b/>
          <w:color w:val="000000"/>
          <w:sz w:val="22"/>
        </w:rPr>
        <w:t>1</w:t>
      </w:r>
      <w:r w:rsidRPr="008410D4">
        <w:rPr>
          <w:rFonts w:ascii="Times New Roman" w:hAnsi="Times New Roman" w:hint="eastAsia"/>
          <w:b/>
          <w:color w:val="000000"/>
          <w:sz w:val="22"/>
        </w:rPr>
        <w:t>）人工智能语音实验中心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人工智能语音实验中心的主要让学生感悟人工智能对生活和学习的影响</w:t>
      </w:r>
      <w:r w:rsidRPr="008410D4">
        <w:rPr>
          <w:rFonts w:ascii="Times New Roman" w:hAnsi="宋体" w:hint="eastAsia"/>
          <w:color w:val="000000"/>
          <w:sz w:val="22"/>
        </w:rPr>
        <w:t>,</w:t>
      </w:r>
      <w:r w:rsidRPr="008410D4">
        <w:rPr>
          <w:rFonts w:ascii="Times New Roman" w:hAnsi="宋体" w:hint="eastAsia"/>
          <w:color w:val="000000"/>
          <w:sz w:val="22"/>
        </w:rPr>
        <w:t>体验生活中的人工智能</w:t>
      </w:r>
      <w:r w:rsidRPr="008410D4">
        <w:rPr>
          <w:rFonts w:ascii="Times New Roman" w:hAnsi="宋体" w:hint="eastAsia"/>
          <w:color w:val="000000"/>
          <w:sz w:val="22"/>
        </w:rPr>
        <w:t>,</w:t>
      </w:r>
      <w:r w:rsidRPr="008410D4">
        <w:rPr>
          <w:rFonts w:ascii="Times New Roman" w:hAnsi="宋体" w:hint="eastAsia"/>
          <w:color w:val="000000"/>
          <w:sz w:val="22"/>
        </w:rPr>
        <w:t>直观地了解人工智能的特点</w:t>
      </w:r>
      <w:r w:rsidRPr="008410D4">
        <w:rPr>
          <w:rFonts w:ascii="Times New Roman" w:hAnsi="宋体" w:hint="eastAsia"/>
          <w:color w:val="000000"/>
          <w:sz w:val="22"/>
        </w:rPr>
        <w:t>,</w:t>
      </w:r>
      <w:r w:rsidRPr="008410D4">
        <w:rPr>
          <w:rFonts w:ascii="Times New Roman" w:hAnsi="宋体" w:hint="eastAsia"/>
          <w:color w:val="000000"/>
          <w:sz w:val="22"/>
        </w:rPr>
        <w:t>激发探究的热情和积极性。实验中心提供包括但不限集成语音模块和功能等人工智能应用，学生可以通过语音交互完成相关语音课程的学习，同时通过教学平板、教学机器人、人工智能教育应用平台等软硬件结合的应用，进行编程学习，让学生不仅仅是通过教师案例式讲解的方式学习人工智能领域内的知识，也能既有语音交互体验也有动手实践。</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智能语音包括语音合成、语音识别、语音评测、声纹识别等</w:t>
      </w:r>
      <w:r w:rsidRPr="008410D4">
        <w:rPr>
          <w:rFonts w:ascii="Times New Roman" w:hAnsi="宋体" w:hint="eastAsia"/>
          <w:color w:val="000000"/>
          <w:sz w:val="22"/>
        </w:rPr>
        <w:t>A</w:t>
      </w:r>
      <w:r w:rsidRPr="008410D4">
        <w:rPr>
          <w:rFonts w:ascii="Times New Roman" w:hAnsi="宋体"/>
          <w:color w:val="000000"/>
          <w:sz w:val="22"/>
        </w:rPr>
        <w:t>I</w:t>
      </w:r>
      <w:r w:rsidRPr="008410D4">
        <w:rPr>
          <w:rFonts w:ascii="Times New Roman" w:hAnsi="宋体"/>
          <w:color w:val="000000"/>
          <w:sz w:val="22"/>
        </w:rPr>
        <w:t>技术，</w:t>
      </w:r>
      <w:r w:rsidRPr="008410D4">
        <w:rPr>
          <w:rFonts w:ascii="Times New Roman" w:hAnsi="宋体" w:hint="eastAsia"/>
          <w:color w:val="000000"/>
          <w:sz w:val="22"/>
        </w:rPr>
        <w:t>同时将智能语音与学科学习紧密融合，提高学生在智育、美育和德育的全面发展。</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每个实验中心服务清单至少满足但不限于下表中涉及的内容。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b/>
                <w:color w:val="000000"/>
                <w:sz w:val="22"/>
              </w:rPr>
            </w:pPr>
            <w:r w:rsidRPr="008410D4">
              <w:rPr>
                <w:rFonts w:ascii="宋体" w:hAnsi="宋体"/>
                <w:b/>
                <w:color w:val="000000"/>
                <w:sz w:val="22"/>
              </w:rPr>
              <w:t>序号</w:t>
            </w:r>
          </w:p>
        </w:tc>
        <w:tc>
          <w:tcPr>
            <w:tcW w:w="679" w:type="pct"/>
            <w:vAlign w:val="center"/>
          </w:tcPr>
          <w:p w:rsidR="00F215E0" w:rsidRPr="008410D4" w:rsidRDefault="00F215E0" w:rsidP="0051433E">
            <w:pPr>
              <w:adjustRightInd w:val="0"/>
              <w:snapToGrid w:val="0"/>
              <w:rPr>
                <w:rFonts w:ascii="宋体" w:hAnsi="宋体"/>
                <w:b/>
                <w:color w:val="000000"/>
                <w:sz w:val="22"/>
              </w:rPr>
            </w:pPr>
            <w:r w:rsidRPr="008410D4">
              <w:rPr>
                <w:rFonts w:ascii="宋体" w:hAnsi="宋体"/>
                <w:b/>
                <w:color w:val="000000"/>
                <w:sz w:val="22"/>
              </w:rPr>
              <w:t>服务模块</w:t>
            </w:r>
          </w:p>
        </w:tc>
        <w:tc>
          <w:tcPr>
            <w:tcW w:w="2944" w:type="pct"/>
            <w:vAlign w:val="center"/>
          </w:tcPr>
          <w:p w:rsidR="00F215E0" w:rsidRPr="008410D4" w:rsidRDefault="00F215E0" w:rsidP="0051433E">
            <w:pPr>
              <w:adjustRightInd w:val="0"/>
              <w:snapToGrid w:val="0"/>
              <w:rPr>
                <w:rFonts w:ascii="宋体" w:hAnsi="宋体"/>
                <w:b/>
                <w:color w:val="000000"/>
                <w:sz w:val="22"/>
              </w:rPr>
            </w:pPr>
            <w:r w:rsidRPr="008410D4">
              <w:rPr>
                <w:rFonts w:ascii="宋体" w:hAnsi="宋体"/>
                <w:b/>
                <w:color w:val="000000"/>
                <w:sz w:val="22"/>
              </w:rPr>
              <w:t>具体服务要求</w:t>
            </w:r>
          </w:p>
        </w:tc>
        <w:tc>
          <w:tcPr>
            <w:tcW w:w="435" w:type="pct"/>
            <w:vAlign w:val="center"/>
          </w:tcPr>
          <w:p w:rsidR="00F215E0" w:rsidRPr="008410D4" w:rsidRDefault="00F215E0" w:rsidP="0051433E">
            <w:pPr>
              <w:adjustRightInd w:val="0"/>
              <w:snapToGrid w:val="0"/>
              <w:rPr>
                <w:rFonts w:ascii="宋体" w:hAnsi="宋体"/>
                <w:b/>
                <w:color w:val="000000"/>
                <w:sz w:val="22"/>
              </w:rPr>
            </w:pPr>
            <w:r w:rsidRPr="008410D4">
              <w:rPr>
                <w:rFonts w:ascii="宋体" w:hAnsi="宋体"/>
                <w:b/>
                <w:color w:val="000000"/>
                <w:sz w:val="22"/>
              </w:rPr>
              <w:t>数量</w:t>
            </w:r>
          </w:p>
        </w:tc>
        <w:tc>
          <w:tcPr>
            <w:tcW w:w="471" w:type="pct"/>
            <w:vAlign w:val="center"/>
          </w:tcPr>
          <w:p w:rsidR="00F215E0" w:rsidRPr="008410D4" w:rsidRDefault="00F215E0" w:rsidP="0051433E">
            <w:pPr>
              <w:adjustRightInd w:val="0"/>
              <w:snapToGrid w:val="0"/>
              <w:rPr>
                <w:rFonts w:ascii="宋体" w:hAnsi="宋体"/>
                <w:b/>
                <w:color w:val="000000"/>
                <w:sz w:val="22"/>
              </w:rPr>
            </w:pPr>
            <w:r w:rsidRPr="008410D4">
              <w:rPr>
                <w:rFonts w:ascii="Times New Roman" w:hAnsi="Times New Roman" w:hint="eastAsia"/>
                <w:b/>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1</w:t>
            </w:r>
          </w:p>
        </w:tc>
        <w:tc>
          <w:tcPr>
            <w:tcW w:w="679"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课程</w:t>
            </w:r>
            <w:r w:rsidRPr="008410D4">
              <w:rPr>
                <w:rFonts w:ascii="宋体" w:hAnsi="宋体" w:hint="eastAsia"/>
                <w:color w:val="000000"/>
                <w:sz w:val="22"/>
              </w:rPr>
              <w:t>资源</w:t>
            </w:r>
            <w:r w:rsidRPr="008410D4">
              <w:rPr>
                <w:rFonts w:ascii="宋体" w:hAnsi="宋体"/>
                <w:color w:val="000000"/>
                <w:sz w:val="22"/>
              </w:rPr>
              <w:t>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1.投标人在人工智能智能语音实验中心中提供与智育、美育和德育相关的课程资源服务，具体体现在学科融合方面。</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（1）提供小初阶段≥</w:t>
            </w:r>
            <w:r w:rsidRPr="008410D4">
              <w:rPr>
                <w:rFonts w:ascii="宋体" w:hAnsi="宋体"/>
                <w:color w:val="000000"/>
                <w:sz w:val="22"/>
              </w:rPr>
              <w:t>12</w:t>
            </w:r>
            <w:r w:rsidRPr="008410D4">
              <w:rPr>
                <w:rFonts w:ascii="宋体" w:hAnsi="宋体" w:hint="eastAsia"/>
                <w:color w:val="000000"/>
                <w:sz w:val="22"/>
              </w:rPr>
              <w:t>课时AI+学科融合相关的教学资源，包含但不限于：教学设计、课件、学习单、学习视频、学习实验等；</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（2）</w:t>
            </w:r>
            <w:r w:rsidRPr="008410D4">
              <w:rPr>
                <w:rFonts w:ascii="宋体" w:hAnsi="宋体" w:hint="eastAsia"/>
                <w:sz w:val="22"/>
              </w:rPr>
              <w:t>与智育、美育和德育相关的</w:t>
            </w:r>
            <w:r w:rsidRPr="008410D4">
              <w:rPr>
                <w:rFonts w:ascii="宋体" w:hAnsi="宋体" w:hint="eastAsia"/>
                <w:color w:val="000000"/>
                <w:sz w:val="22"/>
              </w:rPr>
              <w:t xml:space="preserve">课程融合类型包含但不限于：AI+语文、AI+数学、AI+物理、AI+历史等。 </w:t>
            </w:r>
          </w:p>
        </w:tc>
        <w:tc>
          <w:tcPr>
            <w:tcW w:w="435"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2</w:t>
            </w:r>
          </w:p>
        </w:tc>
        <w:tc>
          <w:tcPr>
            <w:tcW w:w="679"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基础支撑服务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1.投标人提供入校</w:t>
            </w:r>
            <w:r w:rsidRPr="008410D4">
              <w:rPr>
                <w:rFonts w:ascii="宋体" w:hAnsi="宋体" w:hint="eastAsia"/>
                <w:sz w:val="22"/>
              </w:rPr>
              <w:t>教学</w:t>
            </w:r>
            <w:r w:rsidRPr="008410D4">
              <w:rPr>
                <w:rFonts w:ascii="宋体" w:hAnsi="宋体" w:hint="eastAsia"/>
                <w:color w:val="000000"/>
                <w:sz w:val="22"/>
              </w:rPr>
              <w:t>服务和线上远程指导。</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（1）服务对象包含授课教师、</w:t>
            </w:r>
            <w:r w:rsidRPr="008410D4">
              <w:rPr>
                <w:rFonts w:ascii="宋体" w:hAnsi="宋体" w:hint="eastAsia"/>
                <w:sz w:val="22"/>
              </w:rPr>
              <w:t>学生</w:t>
            </w:r>
            <w:r w:rsidRPr="008410D4">
              <w:rPr>
                <w:rFonts w:ascii="宋体" w:hAnsi="宋体" w:hint="eastAsia"/>
                <w:color w:val="000000"/>
                <w:sz w:val="22"/>
              </w:rPr>
              <w:t>及人工智能教育教学相关的技术人员等；</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（2）服务内容包含产品部署调试、产品使用培训、人工智能</w:t>
            </w:r>
            <w:r w:rsidRPr="008410D4">
              <w:rPr>
                <w:rFonts w:ascii="宋体" w:hAnsi="宋体" w:hint="eastAsia"/>
                <w:sz w:val="22"/>
              </w:rPr>
              <w:t>教学指导</w:t>
            </w:r>
            <w:r w:rsidRPr="008410D4">
              <w:rPr>
                <w:rFonts w:ascii="宋体" w:hAnsi="宋体" w:hint="eastAsia"/>
                <w:color w:val="000000"/>
                <w:sz w:val="22"/>
              </w:rPr>
              <w:t>、技术支持等四类基础服务。</w:t>
            </w:r>
          </w:p>
          <w:p w:rsidR="00F215E0" w:rsidRPr="008410D4" w:rsidRDefault="00F215E0" w:rsidP="0051433E">
            <w:pPr>
              <w:adjustRightInd w:val="0"/>
              <w:snapToGrid w:val="0"/>
              <w:ind w:firstLineChars="200" w:firstLine="440"/>
              <w:rPr>
                <w:rFonts w:ascii="宋体" w:hAnsi="宋体"/>
                <w:color w:val="000000"/>
                <w:sz w:val="22"/>
              </w:rPr>
            </w:pPr>
            <w:r w:rsidRPr="008410D4">
              <w:rPr>
                <w:rFonts w:ascii="宋体" w:hAnsi="宋体" w:hint="eastAsia"/>
                <w:color w:val="000000"/>
                <w:sz w:val="22"/>
              </w:rPr>
              <w:t>a</w:t>
            </w:r>
            <w:r w:rsidRPr="008410D4">
              <w:rPr>
                <w:rFonts w:ascii="宋体" w:hAnsi="宋体"/>
                <w:color w:val="000000"/>
                <w:sz w:val="22"/>
              </w:rPr>
              <w:t>.</w:t>
            </w:r>
            <w:r w:rsidRPr="008410D4">
              <w:rPr>
                <w:rFonts w:ascii="宋体" w:hAnsi="宋体" w:hint="eastAsia"/>
                <w:color w:val="000000"/>
                <w:sz w:val="22"/>
              </w:rPr>
              <w:t>产品部署调试：包含教室上课环境的部署、软硬件设备的安装及调试工作；</w:t>
            </w:r>
          </w:p>
          <w:p w:rsidR="00F215E0" w:rsidRPr="008410D4" w:rsidRDefault="00F215E0" w:rsidP="0051433E">
            <w:pPr>
              <w:adjustRightInd w:val="0"/>
              <w:snapToGrid w:val="0"/>
              <w:ind w:firstLineChars="200" w:firstLine="440"/>
              <w:rPr>
                <w:rFonts w:ascii="宋体" w:hAnsi="宋体"/>
                <w:color w:val="000000"/>
                <w:sz w:val="22"/>
              </w:rPr>
            </w:pPr>
            <w:r w:rsidRPr="008410D4">
              <w:rPr>
                <w:rFonts w:ascii="宋体" w:hAnsi="宋体" w:hint="eastAsia"/>
                <w:color w:val="000000"/>
                <w:sz w:val="22"/>
              </w:rPr>
              <w:t>b</w:t>
            </w:r>
            <w:r w:rsidRPr="008410D4">
              <w:rPr>
                <w:rFonts w:ascii="宋体" w:hAnsi="宋体"/>
                <w:color w:val="000000"/>
                <w:sz w:val="22"/>
              </w:rPr>
              <w:t>.</w:t>
            </w:r>
            <w:r w:rsidRPr="008410D4">
              <w:rPr>
                <w:rFonts w:ascii="宋体" w:hAnsi="宋体" w:hint="eastAsia"/>
                <w:color w:val="000000"/>
                <w:sz w:val="22"/>
              </w:rPr>
              <w:t>产品使用培训：包含硬件产品功能使用及维护管理方法介绍、软件系统功能使用及维护管理方法介绍；</w:t>
            </w:r>
          </w:p>
          <w:p w:rsidR="00F215E0" w:rsidRPr="008410D4" w:rsidRDefault="00F215E0" w:rsidP="0051433E">
            <w:pPr>
              <w:adjustRightInd w:val="0"/>
              <w:snapToGrid w:val="0"/>
              <w:ind w:firstLineChars="200" w:firstLine="440"/>
              <w:rPr>
                <w:rFonts w:ascii="宋体" w:hAnsi="宋体"/>
                <w:color w:val="000000"/>
                <w:sz w:val="22"/>
              </w:rPr>
            </w:pPr>
            <w:r w:rsidRPr="008410D4">
              <w:rPr>
                <w:rFonts w:ascii="宋体" w:hAnsi="宋体" w:hint="eastAsia"/>
                <w:color w:val="000000"/>
                <w:sz w:val="22"/>
              </w:rPr>
              <w:t>c</w:t>
            </w:r>
            <w:r w:rsidRPr="008410D4">
              <w:rPr>
                <w:rFonts w:ascii="宋体" w:hAnsi="宋体"/>
                <w:color w:val="000000"/>
                <w:sz w:val="22"/>
              </w:rPr>
              <w:t>.</w:t>
            </w:r>
            <w:r w:rsidRPr="008410D4">
              <w:rPr>
                <w:rFonts w:ascii="宋体" w:hAnsi="宋体" w:hint="eastAsia"/>
                <w:color w:val="000000"/>
                <w:sz w:val="22"/>
              </w:rPr>
              <w:t>人工智能开课指导：包含人工智能课程介绍、人工智能编程案例讲解、人工智能课程开设及实施策略分享；</w:t>
            </w:r>
          </w:p>
          <w:p w:rsidR="00F215E0" w:rsidRPr="008410D4" w:rsidRDefault="00F215E0" w:rsidP="0051433E">
            <w:pPr>
              <w:adjustRightInd w:val="0"/>
              <w:snapToGrid w:val="0"/>
              <w:ind w:firstLineChars="200" w:firstLine="440"/>
              <w:rPr>
                <w:rFonts w:ascii="宋体" w:hAnsi="宋体"/>
                <w:color w:val="000000"/>
                <w:sz w:val="22"/>
              </w:rPr>
            </w:pPr>
            <w:r w:rsidRPr="008410D4">
              <w:rPr>
                <w:rFonts w:ascii="宋体" w:hAnsi="宋体" w:hint="eastAsia"/>
                <w:color w:val="000000"/>
                <w:sz w:val="22"/>
              </w:rPr>
              <w:t>d</w:t>
            </w:r>
            <w:r w:rsidRPr="008410D4">
              <w:rPr>
                <w:rFonts w:ascii="宋体" w:hAnsi="宋体"/>
                <w:color w:val="000000"/>
                <w:sz w:val="22"/>
              </w:rPr>
              <w:t>.</w:t>
            </w:r>
            <w:r w:rsidRPr="008410D4">
              <w:rPr>
                <w:rFonts w:ascii="宋体" w:hAnsi="宋体" w:hint="eastAsia"/>
                <w:color w:val="000000"/>
                <w:sz w:val="22"/>
              </w:rPr>
              <w:t>技术支持：包含跟踪和解决老师在上课过程中遇到的产品使用问题。</w:t>
            </w:r>
          </w:p>
          <w:p w:rsidR="00F215E0" w:rsidRPr="008410D4" w:rsidRDefault="00F215E0" w:rsidP="0051433E">
            <w:pPr>
              <w:adjustRightInd w:val="0"/>
              <w:snapToGrid w:val="0"/>
              <w:rPr>
                <w:rFonts w:ascii="宋体" w:hAnsi="宋体" w:cs="宋体"/>
                <w:kern w:val="0"/>
                <w:sz w:val="22"/>
              </w:rPr>
            </w:pPr>
            <w:r w:rsidRPr="008410D4">
              <w:rPr>
                <w:rFonts w:ascii="宋体" w:hAnsi="宋体" w:cs="宋体" w:hint="eastAsia"/>
                <w:kern w:val="0"/>
                <w:sz w:val="22"/>
              </w:rPr>
              <w:t>（3）根据学生预约情况，向学生提供授课服务，满足学生的学习求；每学期授课不低于</w:t>
            </w:r>
            <w:r w:rsidRPr="008410D4">
              <w:rPr>
                <w:rFonts w:ascii="宋体" w:hAnsi="宋体" w:cs="宋体"/>
                <w:kern w:val="0"/>
                <w:sz w:val="22"/>
              </w:rPr>
              <w:t>10个课时</w:t>
            </w:r>
            <w:r w:rsidRPr="008410D4">
              <w:rPr>
                <w:rFonts w:ascii="宋体" w:hAnsi="宋体" w:cs="宋体" w:hint="eastAsia"/>
                <w:kern w:val="0"/>
                <w:sz w:val="22"/>
              </w:rPr>
              <w:t>。</w:t>
            </w:r>
          </w:p>
          <w:p w:rsidR="00F215E0" w:rsidRPr="008410D4" w:rsidRDefault="00F215E0" w:rsidP="0051433E">
            <w:pPr>
              <w:adjustRightInd w:val="0"/>
              <w:snapToGrid w:val="0"/>
              <w:rPr>
                <w:rFonts w:ascii="宋体" w:hAnsi="宋体"/>
                <w:color w:val="000000"/>
                <w:sz w:val="22"/>
              </w:rPr>
            </w:pPr>
          </w:p>
        </w:tc>
        <w:tc>
          <w:tcPr>
            <w:tcW w:w="435"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3</w:t>
            </w:r>
          </w:p>
        </w:tc>
        <w:tc>
          <w:tcPr>
            <w:tcW w:w="679"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进阶支撑服务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1.投标人提供进阶支撑服务，服务内容包含课程开课计划确定、开课应用保障、观摩课或精品示范课打磨、赛事服务、重大活动支撑等多类进阶服务。</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（1）课程开课计划确定：包含配合校方规划开课课时及确定开课计划；</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lastRenderedPageBreak/>
              <w:t>（2）开课应用保障：通过线上&amp;线下</w:t>
            </w:r>
            <w:proofErr w:type="gramStart"/>
            <w:r w:rsidRPr="008410D4">
              <w:rPr>
                <w:rFonts w:ascii="宋体" w:hAnsi="宋体" w:hint="eastAsia"/>
                <w:color w:val="000000"/>
                <w:sz w:val="22"/>
              </w:rPr>
              <w:t>跟磨课</w:t>
            </w:r>
            <w:proofErr w:type="gramEnd"/>
            <w:r w:rsidRPr="008410D4">
              <w:rPr>
                <w:rFonts w:ascii="宋体" w:hAnsi="宋体" w:hint="eastAsia"/>
                <w:color w:val="000000"/>
                <w:sz w:val="22"/>
              </w:rPr>
              <w:t>，辅助老师能够顺利使用平台及教具、进行教学授课；跟进老师课程开展情况，对于老师提出的疑惑及时响应并答疑；</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3）观摩课或精品示范课打磨：配合校方打磨一节观摩课或精品示范课。包括，授课前：协助教师确定课程主题及授课方案、并进行课前课堂准备；授课中：课堂环境保障及听课记录；授课后：课程总结及研讨优化等；</w:t>
            </w:r>
          </w:p>
          <w:p w:rsidR="00F215E0" w:rsidRPr="008410D4" w:rsidRDefault="00F215E0" w:rsidP="0051433E">
            <w:pPr>
              <w:adjustRightInd w:val="0"/>
              <w:snapToGrid w:val="0"/>
              <w:rPr>
                <w:rFonts w:ascii="宋体" w:hAnsi="宋体"/>
                <w:sz w:val="22"/>
              </w:rPr>
            </w:pPr>
            <w:r w:rsidRPr="008410D4">
              <w:rPr>
                <w:rFonts w:ascii="宋体" w:hAnsi="宋体" w:hint="eastAsia"/>
                <w:sz w:val="22"/>
              </w:rPr>
              <w:t>（4）赛事服务：包含人工智能赛事信息同步，并提供赛事指导；</w:t>
            </w:r>
            <w:r w:rsidRPr="008410D4">
              <w:rPr>
                <w:rFonts w:ascii="宋体" w:hAnsi="宋体" w:cs="宋体" w:hint="eastAsia"/>
                <w:kern w:val="0"/>
                <w:sz w:val="22"/>
              </w:rPr>
              <w:t>每年不低于</w:t>
            </w:r>
            <w:r w:rsidRPr="008410D4">
              <w:rPr>
                <w:rFonts w:ascii="宋体" w:hAnsi="宋体" w:cs="宋体"/>
                <w:kern w:val="0"/>
                <w:sz w:val="22"/>
              </w:rPr>
              <w:t>2次；赛事辅导课，</w:t>
            </w:r>
            <w:r w:rsidRPr="008410D4">
              <w:rPr>
                <w:rFonts w:ascii="宋体" w:hAnsi="宋体" w:cs="宋体" w:hint="eastAsia"/>
                <w:kern w:val="0"/>
                <w:sz w:val="22"/>
              </w:rPr>
              <w:t>每年</w:t>
            </w:r>
            <w:r w:rsidRPr="008410D4">
              <w:rPr>
                <w:rFonts w:ascii="宋体" w:hAnsi="宋体" w:cs="宋体"/>
                <w:kern w:val="0"/>
                <w:sz w:val="22"/>
              </w:rPr>
              <w:t>不低于8个课时</w:t>
            </w:r>
            <w:r w:rsidRPr="008410D4">
              <w:rPr>
                <w:rFonts w:ascii="宋体" w:hAnsi="宋体" w:cs="宋体" w:hint="eastAsia"/>
                <w:kern w:val="0"/>
                <w:sz w:val="22"/>
              </w:rPr>
              <w:t>；</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（5）重大活动支撑：配合校方实施参与校级或校级以上重大活动，提供如校园科技节、参观接待等活动中所涉及产品服务的支撑。</w:t>
            </w:r>
          </w:p>
        </w:tc>
        <w:tc>
          <w:tcPr>
            <w:tcW w:w="435"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lastRenderedPageBreak/>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olor w:val="000000"/>
                <w:sz w:val="22"/>
              </w:rPr>
              <w:lastRenderedPageBreak/>
              <w:t>4</w:t>
            </w:r>
          </w:p>
        </w:tc>
        <w:tc>
          <w:tcPr>
            <w:tcW w:w="679"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基础实践套装服务</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w:t>
            </w:r>
            <w:r w:rsidRPr="008410D4">
              <w:rPr>
                <w:rFonts w:ascii="宋体" w:hAnsi="宋体" w:cs="宋体"/>
                <w:color w:val="000000"/>
                <w:kern w:val="0"/>
                <w:sz w:val="22"/>
              </w:rPr>
              <w:t>提供基础实践</w:t>
            </w:r>
            <w:r w:rsidRPr="008410D4">
              <w:rPr>
                <w:rFonts w:ascii="宋体" w:hAnsi="宋体" w:cs="宋体" w:hint="eastAsia"/>
                <w:color w:val="000000"/>
                <w:kern w:val="0"/>
                <w:sz w:val="22"/>
              </w:rPr>
              <w:t>套装服务，含</w:t>
            </w:r>
            <w:r w:rsidRPr="008410D4">
              <w:rPr>
                <w:rFonts w:ascii="宋体" w:hAnsi="宋体" w:cs="宋体" w:hint="eastAsia"/>
                <w:kern w:val="0"/>
                <w:sz w:val="22"/>
              </w:rPr>
              <w:t>软硬件</w:t>
            </w:r>
            <w:r w:rsidRPr="008410D4">
              <w:rPr>
                <w:rFonts w:ascii="宋体" w:hAnsi="宋体" w:cs="宋体" w:hint="eastAsia"/>
                <w:color w:val="000000"/>
                <w:kern w:val="0"/>
                <w:sz w:val="22"/>
              </w:rPr>
              <w:t>。</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（1）基础实践开源硬件包含但不限于以下服务内容：</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a</w:t>
            </w:r>
            <w:r w:rsidRPr="008410D4">
              <w:rPr>
                <w:rFonts w:ascii="宋体" w:hAnsi="宋体" w:cs="宋体"/>
                <w:color w:val="000000"/>
                <w:kern w:val="0"/>
                <w:sz w:val="22"/>
              </w:rPr>
              <w:t>.</w:t>
            </w:r>
            <w:r w:rsidRPr="008410D4">
              <w:rPr>
                <w:rFonts w:ascii="宋体" w:hAnsi="宋体" w:cs="宋体" w:hint="eastAsia"/>
                <w:color w:val="000000"/>
                <w:kern w:val="0"/>
                <w:sz w:val="22"/>
              </w:rPr>
              <w:t>组件≥8种传感器，包含但不限于：驱动板、AI开发板、DC马达、循线板、雨水传感器、土壤湿度传感器、超声波、摄像头、气体传感器、光敏传感器、环境温湿度传感器、颜色传感器、微型水泵、加速度传感器、红外传感器；</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b.</w:t>
            </w:r>
            <w:r w:rsidRPr="008410D4">
              <w:rPr>
                <w:rFonts w:ascii="宋体" w:hAnsi="宋体" w:cs="宋体" w:hint="eastAsia"/>
                <w:color w:val="000000"/>
                <w:kern w:val="0"/>
                <w:sz w:val="22"/>
              </w:rPr>
              <w:t>拼接结构件≥50种精美而丰富的塑料拼接结构件，可自由开放搭建各种模拟形态。</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基础实践开源软件</w:t>
            </w:r>
            <w:r w:rsidRPr="008410D4">
              <w:rPr>
                <w:rFonts w:ascii="宋体" w:hAnsi="宋体" w:cs="宋体" w:hint="eastAsia"/>
                <w:color w:val="000000"/>
                <w:kern w:val="0"/>
                <w:sz w:val="22"/>
              </w:rPr>
              <w:t>包含但不限于以下服务内容</w:t>
            </w:r>
            <w:r w:rsidRPr="008410D4">
              <w:rPr>
                <w:rFonts w:ascii="宋体" w:hAnsi="宋体" w:cs="宋体"/>
                <w:color w:val="000000"/>
                <w:kern w:val="0"/>
                <w:sz w:val="22"/>
              </w:rPr>
              <w:t>：</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hint="eastAsia"/>
                <w:color w:val="000000"/>
                <w:kern w:val="0"/>
                <w:sz w:val="22"/>
              </w:rPr>
              <w:t>a</w:t>
            </w:r>
            <w:r w:rsidRPr="008410D4">
              <w:rPr>
                <w:rFonts w:ascii="宋体" w:hAnsi="宋体" w:cs="宋体"/>
                <w:color w:val="000000"/>
                <w:kern w:val="0"/>
                <w:sz w:val="22"/>
              </w:rPr>
              <w:t>.</w:t>
            </w:r>
            <w:r w:rsidRPr="008410D4">
              <w:rPr>
                <w:rFonts w:ascii="宋体" w:hAnsi="宋体" w:cs="宋体" w:hint="eastAsia"/>
                <w:color w:val="000000"/>
                <w:kern w:val="0"/>
                <w:sz w:val="22"/>
              </w:rPr>
              <w:t>开源硬件系统软件可配合</w:t>
            </w:r>
            <w:r w:rsidRPr="008410D4">
              <w:rPr>
                <w:rFonts w:ascii="宋体" w:hAnsi="宋体" w:cs="宋体"/>
                <w:color w:val="000000"/>
                <w:kern w:val="0"/>
                <w:sz w:val="22"/>
              </w:rPr>
              <w:t>基础实践开源硬件使用，</w:t>
            </w:r>
            <w:r w:rsidRPr="008410D4">
              <w:rPr>
                <w:rFonts w:ascii="宋体" w:hAnsi="宋体" w:cs="宋体" w:hint="eastAsia"/>
                <w:color w:val="000000"/>
                <w:kern w:val="0"/>
                <w:sz w:val="22"/>
              </w:rPr>
              <w:t>提供</w:t>
            </w:r>
            <w:r w:rsidRPr="008410D4">
              <w:rPr>
                <w:rFonts w:ascii="宋体" w:hAnsi="宋体" w:cs="宋体"/>
                <w:color w:val="000000"/>
                <w:kern w:val="0"/>
                <w:sz w:val="22"/>
              </w:rPr>
              <w:t>编程和AI</w:t>
            </w:r>
            <w:r w:rsidRPr="008410D4">
              <w:rPr>
                <w:rFonts w:ascii="宋体" w:hAnsi="宋体" w:cs="宋体" w:hint="eastAsia"/>
                <w:color w:val="000000"/>
                <w:kern w:val="0"/>
                <w:sz w:val="22"/>
              </w:rPr>
              <w:t>等</w:t>
            </w:r>
            <w:r w:rsidRPr="008410D4">
              <w:rPr>
                <w:rFonts w:ascii="宋体" w:hAnsi="宋体" w:cs="宋体"/>
                <w:color w:val="000000"/>
                <w:kern w:val="0"/>
                <w:sz w:val="22"/>
              </w:rPr>
              <w:t>能力。</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hint="eastAsia"/>
                <w:color w:val="000000"/>
                <w:kern w:val="0"/>
                <w:sz w:val="22"/>
              </w:rPr>
              <w:t>b</w:t>
            </w:r>
            <w:r w:rsidRPr="008410D4">
              <w:rPr>
                <w:rFonts w:ascii="宋体" w:hAnsi="宋体" w:cs="宋体"/>
                <w:color w:val="000000"/>
                <w:kern w:val="0"/>
                <w:sz w:val="22"/>
              </w:rPr>
              <w:t>.</w:t>
            </w:r>
            <w:r w:rsidRPr="008410D4">
              <w:rPr>
                <w:rFonts w:ascii="宋体" w:hAnsi="宋体" w:cs="宋体" w:hint="eastAsia"/>
                <w:color w:val="000000"/>
                <w:kern w:val="0"/>
                <w:sz w:val="22"/>
              </w:rPr>
              <w:t>支持响应平板和电脑完成的编程，支持响应AI图形化编程和Python编程结果，给搭建完成的不同形态的硬件进行赋能；</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c.</w:t>
            </w:r>
            <w:r w:rsidRPr="008410D4">
              <w:rPr>
                <w:rFonts w:ascii="宋体" w:hAnsi="宋体" w:cs="宋体" w:hint="eastAsia"/>
                <w:color w:val="000000"/>
                <w:kern w:val="0"/>
                <w:sz w:val="22"/>
              </w:rPr>
              <w:t xml:space="preserve">支持响应教学平板和电脑的AI能力编程调用，与用户进行交互，展现包含但不限于文字识别、人脸识别、物体识别等人工智能能力；                               </w:t>
            </w:r>
          </w:p>
          <w:p w:rsidR="00F215E0" w:rsidRPr="008410D4" w:rsidRDefault="00F215E0" w:rsidP="0051433E">
            <w:pPr>
              <w:adjustRightInd w:val="0"/>
              <w:snapToGrid w:val="0"/>
              <w:spacing w:line="300" w:lineRule="auto"/>
              <w:ind w:firstLineChars="200" w:firstLine="440"/>
              <w:rPr>
                <w:rFonts w:ascii="宋体" w:hAnsi="宋体"/>
                <w:color w:val="000000"/>
                <w:sz w:val="22"/>
              </w:rPr>
            </w:pPr>
            <w:r w:rsidRPr="008410D4">
              <w:rPr>
                <w:rFonts w:ascii="宋体" w:hAnsi="宋体" w:cs="宋体"/>
                <w:color w:val="000000"/>
                <w:kern w:val="0"/>
                <w:sz w:val="22"/>
              </w:rPr>
              <w:t>d.</w:t>
            </w:r>
            <w:r w:rsidRPr="008410D4">
              <w:rPr>
                <w:rFonts w:ascii="宋体" w:hAnsi="宋体" w:cs="宋体" w:hint="eastAsia"/>
                <w:color w:val="000000"/>
                <w:kern w:val="0"/>
                <w:sz w:val="22"/>
              </w:rPr>
              <w:t>支持传感器电路在软件中仿真模拟搭建；</w:t>
            </w:r>
          </w:p>
        </w:tc>
        <w:tc>
          <w:tcPr>
            <w:tcW w:w="435"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11</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5</w:t>
            </w:r>
          </w:p>
        </w:tc>
        <w:tc>
          <w:tcPr>
            <w:tcW w:w="679"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基础维护包</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1.投标人提供基础实践开源硬件配套的基础维护包，包含但不限于触发类及数值类感知传感器、机电类传感器、连接线材和数据线等易耗易丢失电子元器件，方便教学中及时更换。</w:t>
            </w:r>
          </w:p>
        </w:tc>
        <w:tc>
          <w:tcPr>
            <w:tcW w:w="435"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1</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6</w:t>
            </w:r>
          </w:p>
        </w:tc>
        <w:tc>
          <w:tcPr>
            <w:tcW w:w="679"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教师端AI教学平板服务</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w:t>
            </w:r>
            <w:r w:rsidRPr="008410D4">
              <w:rPr>
                <w:rFonts w:ascii="宋体" w:hAnsi="宋体" w:cs="宋体"/>
                <w:color w:val="000000"/>
                <w:kern w:val="0"/>
                <w:sz w:val="22"/>
              </w:rPr>
              <w:t>提供教师端</w:t>
            </w:r>
            <w:r w:rsidRPr="008410D4">
              <w:rPr>
                <w:rFonts w:ascii="宋体" w:hAnsi="宋体" w:cs="宋体" w:hint="eastAsia"/>
                <w:color w:val="000000"/>
                <w:kern w:val="0"/>
                <w:sz w:val="22"/>
              </w:rPr>
              <w:t>A</w:t>
            </w:r>
            <w:r w:rsidRPr="008410D4">
              <w:rPr>
                <w:rFonts w:ascii="宋体" w:hAnsi="宋体" w:cs="宋体"/>
                <w:color w:val="000000"/>
                <w:kern w:val="0"/>
                <w:sz w:val="22"/>
              </w:rPr>
              <w:t>I教学平板</w:t>
            </w:r>
            <w:r w:rsidRPr="008410D4">
              <w:rPr>
                <w:rFonts w:ascii="宋体" w:hAnsi="宋体" w:cs="宋体" w:hint="eastAsia"/>
                <w:color w:val="000000"/>
                <w:kern w:val="0"/>
                <w:sz w:val="22"/>
              </w:rPr>
              <w:t>服务</w:t>
            </w:r>
            <w:r w:rsidRPr="008410D4">
              <w:rPr>
                <w:rFonts w:ascii="宋体" w:hAnsi="宋体" w:cs="宋体"/>
                <w:color w:val="000000"/>
                <w:kern w:val="0"/>
                <w:sz w:val="22"/>
              </w:rPr>
              <w:t>，作为教师在实验中心中的授课工具。</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（1）包含以下硬件服务：</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a.</w:t>
            </w:r>
            <w:r w:rsidRPr="008410D4">
              <w:rPr>
                <w:rFonts w:ascii="宋体" w:hAnsi="宋体" w:cs="宋体" w:hint="eastAsia"/>
                <w:color w:val="000000"/>
                <w:kern w:val="0"/>
                <w:sz w:val="22"/>
              </w:rPr>
              <w:t>CPU≥八核心；</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b.</w:t>
            </w:r>
            <w:r w:rsidRPr="008410D4">
              <w:rPr>
                <w:rFonts w:ascii="宋体" w:hAnsi="宋体" w:cs="宋体" w:hint="eastAsia"/>
                <w:color w:val="000000"/>
                <w:kern w:val="0"/>
                <w:sz w:val="22"/>
              </w:rPr>
              <w:t>运行内存≥4GB；</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c.</w:t>
            </w:r>
            <w:r w:rsidRPr="008410D4">
              <w:rPr>
                <w:rFonts w:ascii="宋体" w:hAnsi="宋体" w:cs="宋体" w:hint="eastAsia"/>
                <w:color w:val="000000"/>
                <w:kern w:val="0"/>
                <w:sz w:val="22"/>
              </w:rPr>
              <w:t>存储容量≥128GB；</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lastRenderedPageBreak/>
              <w:t>d.</w:t>
            </w:r>
            <w:r w:rsidRPr="008410D4">
              <w:rPr>
                <w:rFonts w:ascii="宋体" w:hAnsi="宋体" w:cs="宋体" w:hint="eastAsia"/>
                <w:color w:val="000000"/>
                <w:kern w:val="0"/>
                <w:sz w:val="22"/>
              </w:rPr>
              <w:t>屏幕尺寸≥10.1英寸；</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e.</w:t>
            </w:r>
            <w:r w:rsidRPr="008410D4">
              <w:rPr>
                <w:rFonts w:ascii="宋体" w:hAnsi="宋体" w:cs="宋体" w:hint="eastAsia"/>
                <w:color w:val="000000"/>
                <w:kern w:val="0"/>
                <w:sz w:val="22"/>
              </w:rPr>
              <w:t>操作系统：≥Android 9.0操作系统；</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f.</w:t>
            </w:r>
            <w:r w:rsidRPr="008410D4">
              <w:rPr>
                <w:rFonts w:ascii="宋体" w:hAnsi="宋体" w:cs="宋体" w:hint="eastAsia"/>
                <w:color w:val="000000"/>
                <w:kern w:val="0"/>
                <w:sz w:val="22"/>
              </w:rPr>
              <w:t>摄像头前置≥900</w:t>
            </w:r>
            <w:proofErr w:type="gramStart"/>
            <w:r w:rsidRPr="008410D4">
              <w:rPr>
                <w:rFonts w:ascii="宋体" w:hAnsi="宋体" w:cs="宋体" w:hint="eastAsia"/>
                <w:color w:val="000000"/>
                <w:kern w:val="0"/>
                <w:sz w:val="22"/>
              </w:rPr>
              <w:t>万像</w:t>
            </w:r>
            <w:proofErr w:type="gramEnd"/>
            <w:r w:rsidRPr="008410D4">
              <w:rPr>
                <w:rFonts w:ascii="宋体" w:hAnsi="宋体" w:cs="宋体" w:hint="eastAsia"/>
                <w:color w:val="000000"/>
                <w:kern w:val="0"/>
                <w:sz w:val="22"/>
              </w:rPr>
              <w:t>素；摄像头后置≥1300</w:t>
            </w:r>
            <w:proofErr w:type="gramStart"/>
            <w:r w:rsidRPr="008410D4">
              <w:rPr>
                <w:rFonts w:ascii="宋体" w:hAnsi="宋体" w:cs="宋体" w:hint="eastAsia"/>
                <w:color w:val="000000"/>
                <w:kern w:val="0"/>
                <w:sz w:val="22"/>
              </w:rPr>
              <w:t>万像</w:t>
            </w:r>
            <w:proofErr w:type="gramEnd"/>
            <w:r w:rsidRPr="008410D4">
              <w:rPr>
                <w:rFonts w:ascii="宋体" w:hAnsi="宋体" w:cs="宋体" w:hint="eastAsia"/>
                <w:color w:val="000000"/>
                <w:kern w:val="0"/>
                <w:sz w:val="22"/>
              </w:rPr>
              <w:t>素，自动焦距。</w:t>
            </w:r>
          </w:p>
        </w:tc>
        <w:tc>
          <w:tcPr>
            <w:tcW w:w="435"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lastRenderedPageBreak/>
              <w:t>1</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lastRenderedPageBreak/>
              <w:t>7</w:t>
            </w:r>
          </w:p>
        </w:tc>
        <w:tc>
          <w:tcPr>
            <w:tcW w:w="679"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学生端AI教学平板服务</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color w:val="000000"/>
                <w:kern w:val="0"/>
                <w:sz w:val="22"/>
              </w:rPr>
              <w:t>1.</w:t>
            </w:r>
            <w:r w:rsidRPr="008410D4">
              <w:rPr>
                <w:rFonts w:ascii="宋体" w:hAnsi="宋体" w:cs="宋体" w:hint="eastAsia"/>
                <w:color w:val="000000"/>
                <w:kern w:val="0"/>
                <w:sz w:val="22"/>
              </w:rPr>
              <w:t>投标人</w:t>
            </w:r>
            <w:r w:rsidRPr="008410D4">
              <w:rPr>
                <w:rFonts w:ascii="宋体" w:hAnsi="宋体" w:cs="宋体"/>
                <w:color w:val="000000"/>
                <w:kern w:val="0"/>
                <w:sz w:val="22"/>
              </w:rPr>
              <w:t>提供学生端</w:t>
            </w:r>
            <w:r w:rsidRPr="008410D4">
              <w:rPr>
                <w:rFonts w:ascii="宋体" w:hAnsi="宋体" w:cs="宋体" w:hint="eastAsia"/>
                <w:color w:val="000000"/>
                <w:kern w:val="0"/>
                <w:sz w:val="22"/>
              </w:rPr>
              <w:t>A</w:t>
            </w:r>
            <w:r w:rsidRPr="008410D4">
              <w:rPr>
                <w:rFonts w:ascii="宋体" w:hAnsi="宋体" w:cs="宋体"/>
                <w:color w:val="000000"/>
                <w:kern w:val="0"/>
                <w:sz w:val="22"/>
              </w:rPr>
              <w:t>I教学平板</w:t>
            </w:r>
            <w:r w:rsidRPr="008410D4">
              <w:rPr>
                <w:rFonts w:ascii="宋体" w:hAnsi="宋体" w:cs="宋体" w:hint="eastAsia"/>
                <w:color w:val="000000"/>
                <w:kern w:val="0"/>
                <w:sz w:val="22"/>
              </w:rPr>
              <w:t>服务</w:t>
            </w:r>
            <w:r w:rsidRPr="008410D4">
              <w:rPr>
                <w:rFonts w:ascii="宋体" w:hAnsi="宋体" w:cs="宋体"/>
                <w:color w:val="000000"/>
                <w:kern w:val="0"/>
                <w:sz w:val="22"/>
              </w:rPr>
              <w:t>，作为学生在实验中心中的学习工具</w:t>
            </w:r>
            <w:r w:rsidRPr="008410D4">
              <w:rPr>
                <w:rFonts w:ascii="宋体" w:hAnsi="宋体" w:cs="宋体" w:hint="eastAsia"/>
                <w:color w:val="000000"/>
                <w:kern w:val="0"/>
                <w:sz w:val="22"/>
              </w:rPr>
              <w:t>。</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（1）包含以下硬件服务：</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a</w:t>
            </w:r>
            <w:r w:rsidRPr="008410D4">
              <w:rPr>
                <w:rFonts w:ascii="宋体" w:hAnsi="宋体" w:cs="宋体" w:hint="eastAsia"/>
                <w:color w:val="000000"/>
                <w:kern w:val="0"/>
                <w:sz w:val="22"/>
              </w:rPr>
              <w:t>.CPU≥八核心；</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b</w:t>
            </w:r>
            <w:r w:rsidRPr="008410D4">
              <w:rPr>
                <w:rFonts w:ascii="宋体" w:hAnsi="宋体" w:cs="宋体" w:hint="eastAsia"/>
                <w:color w:val="000000"/>
                <w:kern w:val="0"/>
                <w:sz w:val="22"/>
              </w:rPr>
              <w:t>.运行内存≥4GB；</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c</w:t>
            </w:r>
            <w:r w:rsidRPr="008410D4">
              <w:rPr>
                <w:rFonts w:ascii="宋体" w:hAnsi="宋体" w:cs="宋体" w:hint="eastAsia"/>
                <w:color w:val="000000"/>
                <w:kern w:val="0"/>
                <w:sz w:val="22"/>
              </w:rPr>
              <w:t>.存储容量≥64GB；</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d</w:t>
            </w:r>
            <w:r w:rsidRPr="008410D4">
              <w:rPr>
                <w:rFonts w:ascii="宋体" w:hAnsi="宋体" w:cs="宋体" w:hint="eastAsia"/>
                <w:color w:val="000000"/>
                <w:kern w:val="0"/>
                <w:sz w:val="22"/>
              </w:rPr>
              <w:t>.屏幕尺寸≥10.1英寸；</w:t>
            </w:r>
          </w:p>
          <w:p w:rsidR="00F215E0" w:rsidRPr="008410D4" w:rsidRDefault="00F215E0" w:rsidP="0051433E">
            <w:pPr>
              <w:adjustRightInd w:val="0"/>
              <w:snapToGrid w:val="0"/>
              <w:spacing w:line="300" w:lineRule="auto"/>
              <w:ind w:firstLineChars="200" w:firstLine="440"/>
              <w:rPr>
                <w:rFonts w:ascii="宋体" w:hAnsi="宋体" w:cs="宋体"/>
                <w:color w:val="000000"/>
                <w:kern w:val="0"/>
                <w:sz w:val="22"/>
              </w:rPr>
            </w:pPr>
            <w:r w:rsidRPr="008410D4">
              <w:rPr>
                <w:rFonts w:ascii="宋体" w:hAnsi="宋体" w:cs="宋体"/>
                <w:color w:val="000000"/>
                <w:kern w:val="0"/>
                <w:sz w:val="22"/>
              </w:rPr>
              <w:t>e</w:t>
            </w:r>
            <w:r w:rsidRPr="008410D4">
              <w:rPr>
                <w:rFonts w:ascii="宋体" w:hAnsi="宋体" w:cs="宋体" w:hint="eastAsia"/>
                <w:color w:val="000000"/>
                <w:kern w:val="0"/>
                <w:sz w:val="22"/>
              </w:rPr>
              <w:t>.操作系统≥Android 9.0操作系统；</w:t>
            </w:r>
          </w:p>
          <w:p w:rsidR="00F215E0" w:rsidRPr="008410D4" w:rsidRDefault="00F215E0" w:rsidP="0051433E">
            <w:pPr>
              <w:adjustRightInd w:val="0"/>
              <w:snapToGrid w:val="0"/>
              <w:spacing w:line="300" w:lineRule="auto"/>
              <w:ind w:firstLineChars="200" w:firstLine="440"/>
              <w:rPr>
                <w:rFonts w:ascii="宋体" w:hAnsi="宋体"/>
                <w:color w:val="000000"/>
                <w:sz w:val="22"/>
              </w:rPr>
            </w:pPr>
            <w:r w:rsidRPr="008410D4">
              <w:rPr>
                <w:rFonts w:ascii="宋体" w:hAnsi="宋体" w:cs="宋体"/>
                <w:color w:val="000000"/>
                <w:kern w:val="0"/>
                <w:sz w:val="22"/>
              </w:rPr>
              <w:t>f</w:t>
            </w:r>
            <w:r w:rsidRPr="008410D4">
              <w:rPr>
                <w:rFonts w:ascii="宋体" w:hAnsi="宋体" w:cs="宋体" w:hint="eastAsia"/>
                <w:color w:val="000000"/>
                <w:kern w:val="0"/>
                <w:sz w:val="22"/>
              </w:rPr>
              <w:t>.摄像头前置≥800</w:t>
            </w:r>
            <w:proofErr w:type="gramStart"/>
            <w:r w:rsidRPr="008410D4">
              <w:rPr>
                <w:rFonts w:ascii="宋体" w:hAnsi="宋体" w:cs="宋体" w:hint="eastAsia"/>
                <w:color w:val="000000"/>
                <w:kern w:val="0"/>
                <w:sz w:val="22"/>
              </w:rPr>
              <w:t>万像</w:t>
            </w:r>
            <w:proofErr w:type="gramEnd"/>
            <w:r w:rsidRPr="008410D4">
              <w:rPr>
                <w:rFonts w:ascii="宋体" w:hAnsi="宋体" w:cs="宋体" w:hint="eastAsia"/>
                <w:color w:val="000000"/>
                <w:kern w:val="0"/>
                <w:sz w:val="22"/>
              </w:rPr>
              <w:t>素；摄像头后置≥800</w:t>
            </w:r>
            <w:proofErr w:type="gramStart"/>
            <w:r w:rsidRPr="008410D4">
              <w:rPr>
                <w:rFonts w:ascii="宋体" w:hAnsi="宋体" w:cs="宋体" w:hint="eastAsia"/>
                <w:color w:val="000000"/>
                <w:kern w:val="0"/>
                <w:sz w:val="22"/>
              </w:rPr>
              <w:t>万像</w:t>
            </w:r>
            <w:proofErr w:type="gramEnd"/>
            <w:r w:rsidRPr="008410D4">
              <w:rPr>
                <w:rFonts w:ascii="宋体" w:hAnsi="宋体" w:cs="宋体" w:hint="eastAsia"/>
                <w:color w:val="000000"/>
                <w:kern w:val="0"/>
                <w:sz w:val="22"/>
              </w:rPr>
              <w:t>素，自动焦距。</w:t>
            </w:r>
          </w:p>
        </w:tc>
        <w:tc>
          <w:tcPr>
            <w:tcW w:w="435"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25</w:t>
            </w:r>
          </w:p>
        </w:tc>
        <w:tc>
          <w:tcPr>
            <w:tcW w:w="471" w:type="pct"/>
            <w:vAlign w:val="center"/>
          </w:tcPr>
          <w:p w:rsidR="00F215E0" w:rsidRPr="008410D4" w:rsidRDefault="00F215E0" w:rsidP="0051433E">
            <w:pPr>
              <w:widowControl/>
              <w:spacing w:line="276" w:lineRule="auto"/>
              <w:rPr>
                <w:rFonts w:ascii="宋体" w:hAnsi="宋体"/>
                <w:sz w:val="22"/>
              </w:rPr>
            </w:pP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8</w:t>
            </w:r>
          </w:p>
        </w:tc>
        <w:tc>
          <w:tcPr>
            <w:tcW w:w="679"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学生机器人服务</w:t>
            </w:r>
          </w:p>
        </w:tc>
        <w:tc>
          <w:tcPr>
            <w:tcW w:w="2944" w:type="pct"/>
            <w:vAlign w:val="center"/>
          </w:tcPr>
          <w:p w:rsidR="00F215E0" w:rsidRPr="008410D4" w:rsidRDefault="00F215E0" w:rsidP="0051433E">
            <w:pPr>
              <w:adjustRightInd w:val="0"/>
              <w:snapToGrid w:val="0"/>
              <w:spacing w:line="300" w:lineRule="auto"/>
              <w:rPr>
                <w:rFonts w:ascii="宋体" w:hAnsi="宋体" w:cs="宋体"/>
                <w:kern w:val="0"/>
                <w:sz w:val="22"/>
              </w:rPr>
            </w:pPr>
            <w:r w:rsidRPr="008410D4">
              <w:rPr>
                <w:rFonts w:ascii="宋体" w:hAnsi="宋体" w:cs="宋体"/>
                <w:kern w:val="0"/>
                <w:sz w:val="22"/>
              </w:rPr>
              <w:t>1.投标人提供学生机器人</w:t>
            </w:r>
            <w:r w:rsidRPr="008410D4">
              <w:rPr>
                <w:rFonts w:ascii="宋体" w:hAnsi="宋体" w:cs="宋体" w:hint="eastAsia"/>
                <w:kern w:val="0"/>
                <w:sz w:val="22"/>
              </w:rPr>
              <w:t>服务</w:t>
            </w:r>
            <w:r w:rsidRPr="008410D4">
              <w:rPr>
                <w:rFonts w:ascii="宋体" w:hAnsi="宋体" w:cs="宋体"/>
                <w:kern w:val="0"/>
                <w:sz w:val="22"/>
              </w:rPr>
              <w:t>，集成</w:t>
            </w:r>
            <w:r w:rsidRPr="008410D4">
              <w:rPr>
                <w:rFonts w:ascii="宋体" w:hAnsi="宋体" w:cs="宋体" w:hint="eastAsia"/>
                <w:kern w:val="0"/>
                <w:sz w:val="22"/>
              </w:rPr>
              <w:t>多</w:t>
            </w:r>
            <w:r w:rsidRPr="008410D4">
              <w:rPr>
                <w:rFonts w:ascii="宋体" w:hAnsi="宋体" w:cs="宋体"/>
                <w:kern w:val="0"/>
                <w:sz w:val="22"/>
              </w:rPr>
              <w:t>类人工智能相关</w:t>
            </w:r>
            <w:r w:rsidRPr="008410D4">
              <w:rPr>
                <w:rFonts w:ascii="宋体" w:hAnsi="宋体" w:cs="宋体" w:hint="eastAsia"/>
                <w:kern w:val="0"/>
                <w:sz w:val="22"/>
              </w:rPr>
              <w:t>的硬件设备和软件能力</w:t>
            </w:r>
            <w:r w:rsidRPr="008410D4">
              <w:rPr>
                <w:rFonts w:ascii="宋体" w:hAnsi="宋体" w:cs="宋体"/>
                <w:kern w:val="0"/>
                <w:sz w:val="22"/>
              </w:rPr>
              <w:t>，保障课堂上的快速教学。</w:t>
            </w:r>
          </w:p>
          <w:p w:rsidR="00F215E0" w:rsidRPr="008410D4" w:rsidRDefault="00F215E0" w:rsidP="0051433E">
            <w:pPr>
              <w:adjustRightInd w:val="0"/>
              <w:snapToGrid w:val="0"/>
              <w:spacing w:line="300" w:lineRule="auto"/>
              <w:rPr>
                <w:rFonts w:ascii="宋体" w:hAnsi="宋体" w:cs="宋体"/>
                <w:kern w:val="0"/>
                <w:sz w:val="22"/>
              </w:rPr>
            </w:pPr>
            <w:r w:rsidRPr="008410D4">
              <w:rPr>
                <w:rFonts w:ascii="宋体" w:hAnsi="宋体" w:cs="宋体" w:hint="eastAsia"/>
                <w:kern w:val="0"/>
                <w:sz w:val="22"/>
              </w:rPr>
              <w:t>（</w:t>
            </w:r>
            <w:r w:rsidRPr="008410D4">
              <w:rPr>
                <w:rFonts w:ascii="宋体" w:hAnsi="宋体" w:cs="宋体"/>
                <w:kern w:val="0"/>
                <w:sz w:val="22"/>
              </w:rPr>
              <w:t>1）包含以下</w:t>
            </w:r>
            <w:r w:rsidRPr="008410D4">
              <w:rPr>
                <w:rFonts w:ascii="宋体" w:hAnsi="宋体" w:cs="宋体" w:hint="eastAsia"/>
                <w:kern w:val="0"/>
                <w:sz w:val="22"/>
              </w:rPr>
              <w:t>硬件服务：</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 xml:space="preserve">a.操作系统≥Android 6.0；   </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b.</w:t>
            </w:r>
            <w:r w:rsidRPr="008410D4">
              <w:rPr>
                <w:rFonts w:ascii="宋体" w:hAnsi="宋体" w:cs="宋体" w:hint="eastAsia"/>
                <w:kern w:val="0"/>
                <w:sz w:val="22"/>
              </w:rPr>
              <w:t>存储空间</w:t>
            </w:r>
            <w:r w:rsidRPr="008410D4">
              <w:rPr>
                <w:rFonts w:ascii="宋体" w:hAnsi="宋体" w:cs="宋体"/>
                <w:kern w:val="0"/>
                <w:sz w:val="22"/>
              </w:rPr>
              <w:t>RAM</w:t>
            </w:r>
            <w:r w:rsidRPr="008410D4">
              <w:rPr>
                <w:rFonts w:ascii="宋体" w:hAnsi="宋体" w:cs="宋体" w:hint="eastAsia"/>
                <w:kern w:val="0"/>
                <w:sz w:val="22"/>
              </w:rPr>
              <w:t>≥</w:t>
            </w:r>
            <w:r w:rsidRPr="008410D4">
              <w:rPr>
                <w:rFonts w:ascii="宋体" w:hAnsi="宋体" w:cs="宋体"/>
                <w:kern w:val="0"/>
                <w:sz w:val="22"/>
              </w:rPr>
              <w:t>2GB， ROM≥16GB；</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c.</w:t>
            </w:r>
            <w:r w:rsidRPr="008410D4">
              <w:rPr>
                <w:rFonts w:ascii="宋体" w:hAnsi="宋体" w:cs="宋体" w:hint="eastAsia"/>
                <w:kern w:val="0"/>
                <w:sz w:val="22"/>
              </w:rPr>
              <w:t>摄像头≥</w:t>
            </w:r>
            <w:r w:rsidRPr="008410D4">
              <w:rPr>
                <w:rFonts w:ascii="宋体" w:hAnsi="宋体" w:cs="宋体"/>
                <w:kern w:val="0"/>
                <w:sz w:val="22"/>
              </w:rPr>
              <w:t>500</w:t>
            </w:r>
            <w:proofErr w:type="gramStart"/>
            <w:r w:rsidRPr="008410D4">
              <w:rPr>
                <w:rFonts w:ascii="宋体" w:hAnsi="宋体" w:cs="宋体"/>
                <w:kern w:val="0"/>
                <w:sz w:val="22"/>
              </w:rPr>
              <w:t>万像</w:t>
            </w:r>
            <w:proofErr w:type="gramEnd"/>
            <w:r w:rsidRPr="008410D4">
              <w:rPr>
                <w:rFonts w:ascii="宋体" w:hAnsi="宋体" w:cs="宋体"/>
                <w:kern w:val="0"/>
                <w:sz w:val="22"/>
              </w:rPr>
              <w:t>素；</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d.</w:t>
            </w:r>
            <w:r w:rsidRPr="008410D4">
              <w:rPr>
                <w:rFonts w:ascii="宋体" w:hAnsi="宋体" w:cs="宋体" w:hint="eastAsia"/>
                <w:kern w:val="0"/>
                <w:sz w:val="22"/>
              </w:rPr>
              <w:t>显示屏≥</w:t>
            </w:r>
            <w:r w:rsidRPr="008410D4">
              <w:rPr>
                <w:rFonts w:ascii="宋体" w:hAnsi="宋体" w:cs="宋体"/>
                <w:kern w:val="0"/>
                <w:sz w:val="22"/>
              </w:rPr>
              <w:t>6英寸，LCD屏；</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e.</w:t>
            </w:r>
            <w:r w:rsidRPr="008410D4">
              <w:rPr>
                <w:rFonts w:ascii="宋体" w:hAnsi="宋体" w:cs="宋体" w:hint="eastAsia"/>
                <w:kern w:val="0"/>
                <w:sz w:val="22"/>
              </w:rPr>
              <w:t>收音范围语音识别距离≥</w:t>
            </w:r>
            <w:r w:rsidRPr="008410D4">
              <w:rPr>
                <w:rFonts w:ascii="宋体" w:hAnsi="宋体" w:cs="宋体"/>
                <w:kern w:val="0"/>
                <w:sz w:val="22"/>
              </w:rPr>
              <w:t>2m，语音接收距离≥5m；</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f.具备移动功能</w:t>
            </w:r>
            <w:r w:rsidRPr="008410D4">
              <w:rPr>
                <w:rFonts w:ascii="宋体" w:hAnsi="宋体" w:cs="宋体" w:hint="eastAsia"/>
                <w:kern w:val="0"/>
                <w:sz w:val="22"/>
              </w:rPr>
              <w:t>。</w:t>
            </w:r>
          </w:p>
          <w:p w:rsidR="00F215E0" w:rsidRPr="008410D4" w:rsidRDefault="00F215E0" w:rsidP="0051433E">
            <w:pPr>
              <w:adjustRightInd w:val="0"/>
              <w:snapToGrid w:val="0"/>
              <w:spacing w:line="300" w:lineRule="auto"/>
              <w:rPr>
                <w:rFonts w:ascii="宋体" w:hAnsi="宋体"/>
                <w:sz w:val="22"/>
              </w:rPr>
            </w:pPr>
            <w:r w:rsidRPr="008410D4">
              <w:rPr>
                <w:rFonts w:ascii="宋体" w:hAnsi="宋体" w:hint="eastAsia"/>
                <w:sz w:val="22"/>
              </w:rPr>
              <w:t>（</w:t>
            </w:r>
            <w:r w:rsidRPr="008410D4">
              <w:rPr>
                <w:rFonts w:ascii="宋体" w:hAnsi="宋体"/>
                <w:sz w:val="22"/>
              </w:rPr>
              <w:t>2）包含以下</w:t>
            </w:r>
            <w:r w:rsidRPr="008410D4">
              <w:rPr>
                <w:rFonts w:ascii="宋体" w:hAnsi="宋体" w:hint="eastAsia"/>
                <w:sz w:val="22"/>
              </w:rPr>
              <w:t>软件服务：</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sz w:val="22"/>
              </w:rPr>
              <w:t>a.</w:t>
            </w:r>
            <w:r w:rsidRPr="008410D4">
              <w:rPr>
                <w:rFonts w:ascii="宋体" w:hAnsi="宋体" w:cs="宋体" w:hint="eastAsia"/>
                <w:kern w:val="0"/>
                <w:sz w:val="22"/>
              </w:rPr>
              <w:t>提供用户主动设置</w:t>
            </w:r>
            <w:r w:rsidRPr="008410D4">
              <w:rPr>
                <w:rFonts w:ascii="宋体" w:hAnsi="宋体" w:cs="宋体"/>
                <w:kern w:val="0"/>
                <w:sz w:val="22"/>
              </w:rPr>
              <w:t>WiFi的入口，支持通过WiFi与平板教学软件进行连接；</w:t>
            </w:r>
          </w:p>
          <w:p w:rsidR="00F215E0" w:rsidRPr="008410D4" w:rsidRDefault="00F215E0" w:rsidP="0051433E">
            <w:pPr>
              <w:adjustRightInd w:val="0"/>
              <w:snapToGrid w:val="0"/>
              <w:spacing w:line="300" w:lineRule="auto"/>
              <w:ind w:firstLineChars="200" w:firstLine="440"/>
              <w:rPr>
                <w:rFonts w:ascii="宋体" w:hAnsi="宋体" w:cs="宋体"/>
                <w:kern w:val="0"/>
                <w:sz w:val="22"/>
              </w:rPr>
            </w:pPr>
            <w:r w:rsidRPr="008410D4">
              <w:rPr>
                <w:rFonts w:ascii="宋体" w:hAnsi="宋体" w:cs="宋体"/>
                <w:kern w:val="0"/>
                <w:sz w:val="22"/>
              </w:rPr>
              <w:t>b.</w:t>
            </w:r>
            <w:r w:rsidRPr="008410D4">
              <w:rPr>
                <w:rFonts w:ascii="宋体" w:hAnsi="宋体" w:cs="宋体" w:hint="eastAsia"/>
                <w:kern w:val="0"/>
                <w:sz w:val="22"/>
              </w:rPr>
              <w:t>支持响应平板完成的编程程序在机器人上运行，包含基础能力运行（如：运动、外观、声音、运算等），也包含</w:t>
            </w:r>
            <w:r w:rsidRPr="008410D4">
              <w:rPr>
                <w:rFonts w:ascii="宋体" w:hAnsi="宋体" w:cs="宋体"/>
                <w:kern w:val="0"/>
                <w:sz w:val="22"/>
              </w:rPr>
              <w:t>AI能力运行，展现人工智能特性；</w:t>
            </w:r>
          </w:p>
          <w:p w:rsidR="00F215E0" w:rsidRPr="008410D4" w:rsidRDefault="00F215E0" w:rsidP="0051433E">
            <w:pPr>
              <w:adjustRightInd w:val="0"/>
              <w:snapToGrid w:val="0"/>
              <w:spacing w:line="300" w:lineRule="auto"/>
              <w:ind w:firstLineChars="200" w:firstLine="440"/>
              <w:rPr>
                <w:rFonts w:ascii="宋体" w:hAnsi="宋体"/>
                <w:sz w:val="22"/>
              </w:rPr>
            </w:pPr>
            <w:r w:rsidRPr="008410D4">
              <w:rPr>
                <w:rFonts w:ascii="宋体" w:hAnsi="宋体"/>
                <w:sz w:val="22"/>
              </w:rPr>
              <w:t>c.</w:t>
            </w:r>
            <w:r w:rsidRPr="008410D4">
              <w:rPr>
                <w:rFonts w:ascii="宋体" w:hAnsi="宋体" w:cs="宋体"/>
                <w:kern w:val="0"/>
                <w:sz w:val="22"/>
              </w:rPr>
              <w:t>支持不低于11种AI能力，包含但不限于</w:t>
            </w:r>
            <w:r w:rsidRPr="008410D4">
              <w:rPr>
                <w:rFonts w:ascii="宋体" w:hAnsi="宋体" w:cs="宋体" w:hint="eastAsia"/>
                <w:kern w:val="0"/>
                <w:sz w:val="22"/>
              </w:rPr>
              <w:t>语音唤醒、语音合成、语音评测、声纹识别、语音转写、文字识别、人脸识别、物体识别等。</w:t>
            </w:r>
          </w:p>
        </w:tc>
        <w:tc>
          <w:tcPr>
            <w:tcW w:w="435"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cs="宋体" w:hint="eastAsia"/>
                <w:color w:val="000000"/>
                <w:kern w:val="0"/>
                <w:sz w:val="22"/>
              </w:rPr>
              <w:t>10</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9</w:t>
            </w:r>
          </w:p>
        </w:tc>
        <w:tc>
          <w:tcPr>
            <w:tcW w:w="679" w:type="pct"/>
            <w:vAlign w:val="center"/>
          </w:tcPr>
          <w:p w:rsidR="00F215E0" w:rsidRPr="008410D4" w:rsidRDefault="00F215E0" w:rsidP="0051433E">
            <w:pPr>
              <w:adjustRightInd w:val="0"/>
              <w:snapToGrid w:val="0"/>
              <w:spacing w:line="300" w:lineRule="auto"/>
              <w:ind w:leftChars="172" w:left="361"/>
              <w:rPr>
                <w:rFonts w:ascii="宋体" w:hAnsi="宋体" w:cs="宋体"/>
                <w:color w:val="000000"/>
                <w:kern w:val="0"/>
                <w:sz w:val="22"/>
              </w:rPr>
            </w:pPr>
            <w:r w:rsidRPr="008410D4">
              <w:rPr>
                <w:rFonts w:ascii="宋体" w:hAnsi="宋体" w:cs="宋体" w:hint="eastAsia"/>
                <w:color w:val="000000"/>
                <w:kern w:val="0"/>
                <w:sz w:val="22"/>
              </w:rPr>
              <w:t>AI</w:t>
            </w:r>
            <w:proofErr w:type="gramStart"/>
            <w:r w:rsidRPr="008410D4">
              <w:rPr>
                <w:rFonts w:ascii="宋体" w:hAnsi="宋体" w:cs="宋体" w:hint="eastAsia"/>
                <w:color w:val="000000"/>
                <w:kern w:val="0"/>
                <w:sz w:val="22"/>
              </w:rPr>
              <w:t>超算终端</w:t>
            </w:r>
            <w:proofErr w:type="gramEnd"/>
            <w:r w:rsidRPr="008410D4">
              <w:rPr>
                <w:rFonts w:ascii="宋体" w:hAnsi="宋体" w:cs="宋体" w:hint="eastAsia"/>
                <w:color w:val="000000"/>
                <w:kern w:val="0"/>
                <w:sz w:val="22"/>
              </w:rPr>
              <w:t>服务</w:t>
            </w:r>
          </w:p>
        </w:tc>
        <w:tc>
          <w:tcPr>
            <w:tcW w:w="2944" w:type="pct"/>
            <w:vAlign w:val="center"/>
          </w:tcPr>
          <w:p w:rsidR="00F215E0" w:rsidRPr="008410D4" w:rsidRDefault="00F215E0" w:rsidP="0051433E">
            <w:pPr>
              <w:adjustRightInd w:val="0"/>
              <w:snapToGrid w:val="0"/>
              <w:spacing w:line="300" w:lineRule="auto"/>
              <w:ind w:leftChars="86" w:left="181"/>
              <w:rPr>
                <w:rFonts w:ascii="宋体" w:hAnsi="宋体" w:cs="宋体"/>
                <w:color w:val="000000" w:themeColor="text1"/>
                <w:kern w:val="0"/>
                <w:sz w:val="22"/>
              </w:rPr>
            </w:pPr>
            <w:r w:rsidRPr="008410D4">
              <w:rPr>
                <w:rFonts w:ascii="宋体" w:hAnsi="宋体" w:cs="宋体" w:hint="eastAsia"/>
                <w:color w:val="000000" w:themeColor="text1"/>
                <w:kern w:val="0"/>
                <w:sz w:val="22"/>
              </w:rPr>
              <w:t>1.投标人提供师生可进行简单人工智能算法模型训练的系统。</w:t>
            </w:r>
          </w:p>
          <w:p w:rsidR="00F215E0" w:rsidRPr="008410D4" w:rsidRDefault="00F215E0" w:rsidP="0051433E">
            <w:pPr>
              <w:adjustRightInd w:val="0"/>
              <w:snapToGrid w:val="0"/>
              <w:spacing w:line="300" w:lineRule="auto"/>
              <w:ind w:leftChars="86" w:left="181"/>
              <w:rPr>
                <w:rFonts w:ascii="宋体" w:hAnsi="宋体" w:cs="宋体"/>
                <w:color w:val="000000" w:themeColor="text1"/>
                <w:kern w:val="0"/>
                <w:sz w:val="22"/>
              </w:rPr>
            </w:pPr>
            <w:r w:rsidRPr="008410D4">
              <w:rPr>
                <w:rFonts w:ascii="宋体" w:hAnsi="宋体" w:cs="宋体" w:hint="eastAsia"/>
                <w:color w:val="000000" w:themeColor="text1"/>
                <w:kern w:val="0"/>
                <w:sz w:val="22"/>
              </w:rPr>
              <w:t>（1）系统满足学生完整人工智能模型训练步骤的实践需求，步骤包括实践训练/测试数据集的收集、自定义标注、自定义分类、模型训练、模型测试。</w:t>
            </w:r>
          </w:p>
          <w:p w:rsidR="00F215E0" w:rsidRPr="008410D4" w:rsidRDefault="00F215E0" w:rsidP="0051433E">
            <w:pPr>
              <w:adjustRightInd w:val="0"/>
              <w:snapToGrid w:val="0"/>
              <w:spacing w:line="300" w:lineRule="auto"/>
              <w:ind w:leftChars="86" w:left="181"/>
              <w:rPr>
                <w:rFonts w:ascii="宋体" w:hAnsi="宋体" w:cs="宋体"/>
                <w:color w:val="000000" w:themeColor="text1"/>
                <w:kern w:val="0"/>
                <w:sz w:val="22"/>
              </w:rPr>
            </w:pPr>
            <w:r w:rsidRPr="008410D4">
              <w:rPr>
                <w:rFonts w:ascii="宋体" w:hAnsi="宋体" w:cs="宋体" w:hint="eastAsia"/>
                <w:color w:val="000000" w:themeColor="text1"/>
                <w:kern w:val="0"/>
                <w:sz w:val="22"/>
              </w:rPr>
              <w:t>（2）模型训练服务包含但不限于以下内容：</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themeColor="text1"/>
                <w:kern w:val="0"/>
                <w:sz w:val="22"/>
              </w:rPr>
            </w:pPr>
            <w:r w:rsidRPr="008410D4">
              <w:rPr>
                <w:rFonts w:ascii="宋体" w:hAnsi="宋体" w:cs="宋体" w:hint="eastAsia"/>
                <w:color w:val="000000" w:themeColor="text1"/>
                <w:kern w:val="0"/>
                <w:sz w:val="22"/>
              </w:rPr>
              <w:lastRenderedPageBreak/>
              <w:t>a</w:t>
            </w:r>
            <w:r w:rsidRPr="008410D4">
              <w:rPr>
                <w:rFonts w:ascii="宋体" w:hAnsi="宋体" w:cs="宋体"/>
                <w:color w:val="000000" w:themeColor="text1"/>
                <w:kern w:val="0"/>
                <w:sz w:val="22"/>
              </w:rPr>
              <w:t>.支持</w:t>
            </w:r>
            <w:r w:rsidRPr="008410D4">
              <w:rPr>
                <w:rFonts w:ascii="宋体" w:hAnsi="宋体" w:cs="宋体" w:hint="eastAsia"/>
                <w:color w:val="000000" w:themeColor="text1"/>
                <w:kern w:val="0"/>
                <w:sz w:val="22"/>
              </w:rPr>
              <w:t>声音分类训练：支持用户上</w:t>
            </w:r>
            <w:proofErr w:type="gramStart"/>
            <w:r w:rsidRPr="008410D4">
              <w:rPr>
                <w:rFonts w:ascii="宋体" w:hAnsi="宋体" w:cs="宋体" w:hint="eastAsia"/>
                <w:color w:val="000000" w:themeColor="text1"/>
                <w:kern w:val="0"/>
                <w:sz w:val="22"/>
              </w:rPr>
              <w:t>传不同</w:t>
            </w:r>
            <w:proofErr w:type="gramEnd"/>
            <w:r w:rsidRPr="008410D4">
              <w:rPr>
                <w:rFonts w:ascii="宋体" w:hAnsi="宋体" w:cs="宋体" w:hint="eastAsia"/>
                <w:color w:val="000000" w:themeColor="text1"/>
                <w:kern w:val="0"/>
                <w:sz w:val="22"/>
              </w:rPr>
              <w:t>的声音类型数据，训练得到专属的声音分类模型；</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themeColor="text1"/>
                <w:kern w:val="0"/>
                <w:sz w:val="22"/>
              </w:rPr>
            </w:pPr>
            <w:r w:rsidRPr="008410D4">
              <w:rPr>
                <w:rFonts w:ascii="宋体" w:hAnsi="宋体" w:cs="宋体" w:hint="eastAsia"/>
                <w:color w:val="000000" w:themeColor="text1"/>
                <w:kern w:val="0"/>
                <w:sz w:val="22"/>
              </w:rPr>
              <w:t>b</w:t>
            </w:r>
            <w:r w:rsidRPr="008410D4">
              <w:rPr>
                <w:rFonts w:ascii="宋体" w:hAnsi="宋体" w:cs="宋体"/>
                <w:color w:val="000000" w:themeColor="text1"/>
                <w:kern w:val="0"/>
                <w:sz w:val="22"/>
              </w:rPr>
              <w:t>.支持</w:t>
            </w:r>
            <w:r w:rsidRPr="008410D4">
              <w:rPr>
                <w:rFonts w:ascii="宋体" w:hAnsi="宋体" w:cs="宋体" w:hint="eastAsia"/>
                <w:color w:val="000000" w:themeColor="text1"/>
                <w:kern w:val="0"/>
                <w:sz w:val="22"/>
              </w:rPr>
              <w:t>个性化声音分类训练：支持自定义个性化语音合成模型，让机器完成相应的语音合成模型训练；</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themeColor="text1"/>
                <w:kern w:val="0"/>
                <w:sz w:val="22"/>
              </w:rPr>
            </w:pPr>
            <w:r w:rsidRPr="008410D4">
              <w:rPr>
                <w:rFonts w:ascii="宋体" w:hAnsi="宋体" w:cs="宋体"/>
                <w:color w:val="000000" w:themeColor="text1"/>
                <w:kern w:val="0"/>
                <w:sz w:val="22"/>
              </w:rPr>
              <w:t>c.支持</w:t>
            </w:r>
            <w:r w:rsidRPr="008410D4">
              <w:rPr>
                <w:rFonts w:ascii="宋体" w:hAnsi="宋体" w:cs="宋体" w:hint="eastAsia"/>
                <w:color w:val="000000" w:themeColor="text1"/>
                <w:kern w:val="0"/>
                <w:sz w:val="22"/>
              </w:rPr>
              <w:t>人机对话训练：支持用户采集添加不同的文本信息，训练得到不同的人机对话模型，实现与机器对话；</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themeColor="text1"/>
                <w:kern w:val="0"/>
                <w:sz w:val="22"/>
              </w:rPr>
            </w:pPr>
            <w:r w:rsidRPr="008410D4">
              <w:rPr>
                <w:rFonts w:ascii="宋体" w:hAnsi="宋体" w:cs="宋体"/>
                <w:color w:val="000000" w:themeColor="text1"/>
                <w:kern w:val="0"/>
                <w:sz w:val="22"/>
              </w:rPr>
              <w:t>d.支持</w:t>
            </w:r>
            <w:r w:rsidRPr="008410D4">
              <w:rPr>
                <w:rFonts w:ascii="宋体" w:hAnsi="宋体" w:cs="宋体" w:hint="eastAsia"/>
                <w:color w:val="000000" w:themeColor="text1"/>
                <w:kern w:val="0"/>
                <w:sz w:val="22"/>
              </w:rPr>
              <w:t>AR人脸特效训练：支持自定义AR人脸特效训练模型，生成对应的AR人脸特效视频成品文件；</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themeColor="text1"/>
                <w:kern w:val="0"/>
                <w:sz w:val="22"/>
              </w:rPr>
            </w:pPr>
            <w:r w:rsidRPr="008410D4">
              <w:rPr>
                <w:rFonts w:ascii="宋体" w:hAnsi="宋体" w:cs="宋体"/>
                <w:color w:val="000000" w:themeColor="text1"/>
                <w:kern w:val="0"/>
                <w:sz w:val="22"/>
              </w:rPr>
              <w:t>e.支持</w:t>
            </w:r>
            <w:r w:rsidRPr="008410D4">
              <w:rPr>
                <w:rFonts w:ascii="宋体" w:hAnsi="宋体" w:cs="宋体" w:hint="eastAsia"/>
                <w:color w:val="000000" w:themeColor="text1"/>
                <w:kern w:val="0"/>
                <w:sz w:val="22"/>
              </w:rPr>
              <w:t>古诗自动生成训练：支持用户建立古诗自动生成数据库，进行分类模型训练，构建古诗分类模型；</w:t>
            </w:r>
          </w:p>
          <w:p w:rsidR="00F215E0" w:rsidRPr="008410D4" w:rsidRDefault="00F215E0" w:rsidP="0051433E">
            <w:pPr>
              <w:adjustRightInd w:val="0"/>
              <w:snapToGrid w:val="0"/>
              <w:spacing w:line="300" w:lineRule="auto"/>
              <w:ind w:leftChars="86" w:left="181" w:firstLineChars="200" w:firstLine="440"/>
              <w:rPr>
                <w:rFonts w:ascii="宋体" w:hAnsi="宋体" w:cs="宋体"/>
                <w:kern w:val="0"/>
                <w:sz w:val="22"/>
              </w:rPr>
            </w:pPr>
            <w:r w:rsidRPr="008410D4">
              <w:rPr>
                <w:rFonts w:ascii="宋体" w:hAnsi="宋体" w:cs="宋体" w:hint="eastAsia"/>
                <w:color w:val="000000" w:themeColor="text1"/>
                <w:kern w:val="0"/>
                <w:sz w:val="22"/>
              </w:rPr>
              <w:t>f</w:t>
            </w:r>
            <w:r w:rsidRPr="008410D4">
              <w:rPr>
                <w:rFonts w:ascii="宋体" w:hAnsi="宋体" w:cs="宋体"/>
                <w:color w:val="000000" w:themeColor="text1"/>
                <w:kern w:val="0"/>
                <w:sz w:val="22"/>
              </w:rPr>
              <w:t>.</w:t>
            </w:r>
            <w:r w:rsidRPr="008410D4">
              <w:rPr>
                <w:rFonts w:ascii="宋体" w:hAnsi="宋体" w:cs="宋体" w:hint="eastAsia"/>
                <w:color w:val="000000" w:themeColor="text1"/>
                <w:kern w:val="0"/>
                <w:sz w:val="22"/>
              </w:rPr>
              <w:t>支持用户在图形化和Python编程中调用自己训练的模型。</w:t>
            </w:r>
          </w:p>
        </w:tc>
        <w:tc>
          <w:tcPr>
            <w:tcW w:w="435" w:type="pct"/>
            <w:vAlign w:val="center"/>
          </w:tcPr>
          <w:p w:rsidR="00F215E0" w:rsidRPr="008410D4" w:rsidRDefault="00F215E0" w:rsidP="0051433E">
            <w:pPr>
              <w:adjustRightInd w:val="0"/>
              <w:snapToGrid w:val="0"/>
              <w:spacing w:line="300" w:lineRule="auto"/>
              <w:ind w:leftChars="172" w:left="361"/>
              <w:rPr>
                <w:rFonts w:ascii="宋体" w:hAnsi="宋体" w:cs="宋体"/>
                <w:color w:val="000000"/>
                <w:kern w:val="0"/>
                <w:sz w:val="22"/>
              </w:rPr>
            </w:pPr>
            <w:r w:rsidRPr="008410D4">
              <w:rPr>
                <w:rFonts w:ascii="宋体" w:hAnsi="宋体" w:cs="宋体" w:hint="eastAsia"/>
                <w:kern w:val="0"/>
                <w:sz w:val="22"/>
              </w:rPr>
              <w:lastRenderedPageBreak/>
              <w:t>1</w:t>
            </w:r>
          </w:p>
        </w:tc>
        <w:tc>
          <w:tcPr>
            <w:tcW w:w="471" w:type="pct"/>
            <w:vAlign w:val="center"/>
          </w:tcPr>
          <w:p w:rsidR="00F215E0" w:rsidRPr="008410D4" w:rsidRDefault="00F215E0" w:rsidP="0051433E">
            <w:pPr>
              <w:widowControl/>
              <w:spacing w:line="276" w:lineRule="auto"/>
              <w:ind w:leftChars="172" w:left="361"/>
              <w:rPr>
                <w:rFonts w:ascii="宋体" w:hAnsi="宋体"/>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w:t>
      </w:r>
      <w:r w:rsidRPr="008410D4">
        <w:rPr>
          <w:rFonts w:ascii="Times New Roman" w:hAnsi="宋体"/>
          <w:b/>
          <w:color w:val="000000"/>
          <w:sz w:val="22"/>
        </w:rPr>
        <w:t>2</w:t>
      </w:r>
      <w:r w:rsidRPr="008410D4">
        <w:rPr>
          <w:rFonts w:ascii="Times New Roman" w:hAnsi="宋体" w:hint="eastAsia"/>
          <w:b/>
          <w:color w:val="000000"/>
          <w:sz w:val="22"/>
        </w:rPr>
        <w:t>）人工智能视觉实验中心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人工智能视觉实验中心将通过信息化的设备打造人工智能视觉体验和应用环境，结合人工智能教与学平台，开展计算机视觉基础和计算机视觉应用的研究。计算机视觉实验中心提供从数据管理到模型训练、算法应用到课程教学的全</w:t>
      </w:r>
      <w:proofErr w:type="gramStart"/>
      <w:r w:rsidRPr="008410D4">
        <w:rPr>
          <w:rFonts w:ascii="Times New Roman" w:hAnsi="宋体" w:hint="eastAsia"/>
          <w:color w:val="000000"/>
          <w:sz w:val="22"/>
        </w:rPr>
        <w:t>栈</w:t>
      </w:r>
      <w:proofErr w:type="gramEnd"/>
      <w:r w:rsidRPr="008410D4">
        <w:rPr>
          <w:rFonts w:ascii="Times New Roman" w:hAnsi="宋体" w:hint="eastAsia"/>
          <w:color w:val="000000"/>
          <w:sz w:val="22"/>
        </w:rPr>
        <w:t>教学使用资源，提供多个版本、难易程度不同的实验及资源，满足不同阶段学生需求。计算机视觉实验中心生态开放，提供包括但不限于人工智能视觉相关等领域的人工智能应用，支持教师自定义实验及课程内容，支持开源硬件接入。在计算机视觉实验中心中，学生可体验人脸识别、肢体识别、图像分类、物体分类等计算机视觉的应用场景，通过互动体验和动手实操的方式加深对计算机视觉理论的理解和掌握。</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同时课程内容与学科学习紧密融合，提高学生在智育、美育和德育的全面发展。</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38"/>
        <w:gridCol w:w="4924"/>
        <w:gridCol w:w="879"/>
        <w:gridCol w:w="1176"/>
      </w:tblGrid>
      <w:tr w:rsidR="00F215E0" w:rsidRPr="008410D4" w:rsidTr="0051433E">
        <w:trPr>
          <w:trHeight w:val="280"/>
        </w:trPr>
        <w:tc>
          <w:tcPr>
            <w:tcW w:w="469" w:type="pct"/>
            <w:vAlign w:val="center"/>
          </w:tcPr>
          <w:p w:rsidR="00F215E0" w:rsidRPr="008410D4" w:rsidRDefault="00F215E0" w:rsidP="0051433E">
            <w:pPr>
              <w:widowControl/>
              <w:textAlignment w:val="center"/>
              <w:rPr>
                <w:rFonts w:ascii="Times New Roman" w:hAnsi="Times New Roman"/>
                <w:b/>
                <w:color w:val="000000"/>
                <w:sz w:val="22"/>
              </w:rPr>
            </w:pPr>
            <w:r w:rsidRPr="008410D4">
              <w:rPr>
                <w:rFonts w:ascii="Times New Roman" w:hAnsi="Times New Roman"/>
                <w:b/>
                <w:color w:val="000000"/>
                <w:kern w:val="0"/>
                <w:sz w:val="22"/>
              </w:rPr>
              <w:t>序号</w:t>
            </w:r>
          </w:p>
        </w:tc>
        <w:tc>
          <w:tcPr>
            <w:tcW w:w="774" w:type="pct"/>
            <w:vAlign w:val="center"/>
          </w:tcPr>
          <w:p w:rsidR="00F215E0" w:rsidRPr="008410D4" w:rsidRDefault="00F215E0" w:rsidP="0051433E">
            <w:pPr>
              <w:widowControl/>
              <w:textAlignment w:val="center"/>
              <w:rPr>
                <w:rFonts w:ascii="Times New Roman" w:hAnsi="Times New Roman"/>
                <w:b/>
                <w:color w:val="000000"/>
                <w:sz w:val="22"/>
              </w:rPr>
            </w:pPr>
            <w:r w:rsidRPr="008410D4">
              <w:rPr>
                <w:rFonts w:ascii="Times New Roman" w:hAnsi="Times New Roman"/>
                <w:b/>
                <w:color w:val="000000"/>
                <w:kern w:val="0"/>
                <w:sz w:val="22"/>
              </w:rPr>
              <w:t>服务模块</w:t>
            </w:r>
          </w:p>
        </w:tc>
        <w:tc>
          <w:tcPr>
            <w:tcW w:w="2650" w:type="pct"/>
            <w:vAlign w:val="center"/>
          </w:tcPr>
          <w:p w:rsidR="00F215E0" w:rsidRPr="008410D4" w:rsidRDefault="00F215E0" w:rsidP="0051433E">
            <w:pPr>
              <w:widowControl/>
              <w:textAlignment w:val="center"/>
              <w:rPr>
                <w:rFonts w:ascii="Times New Roman" w:hAnsi="Times New Roman"/>
                <w:b/>
                <w:color w:val="000000"/>
                <w:sz w:val="22"/>
              </w:rPr>
            </w:pPr>
            <w:r w:rsidRPr="008410D4">
              <w:rPr>
                <w:rFonts w:ascii="Times New Roman" w:hAnsi="Times New Roman"/>
                <w:b/>
                <w:color w:val="000000"/>
                <w:kern w:val="0"/>
                <w:sz w:val="22"/>
              </w:rPr>
              <w:t>具体服务要求</w:t>
            </w:r>
          </w:p>
        </w:tc>
        <w:tc>
          <w:tcPr>
            <w:tcW w:w="473" w:type="pct"/>
            <w:vAlign w:val="center"/>
          </w:tcPr>
          <w:p w:rsidR="00F215E0" w:rsidRPr="008410D4" w:rsidRDefault="00F215E0" w:rsidP="0051433E">
            <w:pPr>
              <w:widowControl/>
              <w:textAlignment w:val="center"/>
              <w:rPr>
                <w:rFonts w:ascii="Times New Roman" w:hAnsi="Times New Roman"/>
                <w:b/>
                <w:color w:val="000000"/>
                <w:kern w:val="0"/>
                <w:sz w:val="22"/>
              </w:rPr>
            </w:pPr>
            <w:r w:rsidRPr="008410D4">
              <w:rPr>
                <w:rFonts w:ascii="Times New Roman" w:hAnsi="Times New Roman"/>
                <w:b/>
                <w:color w:val="000000"/>
                <w:kern w:val="0"/>
                <w:sz w:val="22"/>
              </w:rPr>
              <w:t>数量</w:t>
            </w:r>
          </w:p>
        </w:tc>
        <w:tc>
          <w:tcPr>
            <w:tcW w:w="633" w:type="pct"/>
            <w:vAlign w:val="center"/>
          </w:tcPr>
          <w:p w:rsidR="00F215E0" w:rsidRPr="008410D4" w:rsidRDefault="00F215E0" w:rsidP="0051433E">
            <w:pPr>
              <w:widowControl/>
              <w:jc w:val="center"/>
              <w:textAlignment w:val="center"/>
              <w:rPr>
                <w:rFonts w:ascii="宋体" w:hAnsi="宋体"/>
                <w:b/>
                <w:color w:val="000000"/>
                <w:sz w:val="22"/>
              </w:rPr>
            </w:pPr>
            <w:r w:rsidRPr="008410D4">
              <w:rPr>
                <w:rFonts w:ascii="宋体" w:hAnsi="宋体"/>
                <w:b/>
                <w:color w:val="000000"/>
                <w:kern w:val="0"/>
                <w:sz w:val="22"/>
              </w:rPr>
              <w:t>备注</w:t>
            </w:r>
          </w:p>
        </w:tc>
      </w:tr>
      <w:tr w:rsidR="00F215E0" w:rsidRPr="008410D4" w:rsidTr="0051433E">
        <w:trPr>
          <w:trHeight w:val="716"/>
        </w:trPr>
        <w:tc>
          <w:tcPr>
            <w:tcW w:w="469" w:type="pct"/>
            <w:vAlign w:val="center"/>
          </w:tcPr>
          <w:p w:rsidR="00F215E0" w:rsidRPr="008410D4" w:rsidRDefault="00F215E0" w:rsidP="0051433E">
            <w:pPr>
              <w:widowControl/>
              <w:textAlignment w:val="center"/>
              <w:rPr>
                <w:rFonts w:ascii="Times New Roman" w:hAnsi="Times New Roman"/>
                <w:color w:val="000000"/>
                <w:sz w:val="22"/>
              </w:rPr>
            </w:pPr>
            <w:r w:rsidRPr="008410D4">
              <w:rPr>
                <w:rFonts w:ascii="Times New Roman" w:hAnsi="Times New Roman"/>
                <w:color w:val="000000"/>
                <w:kern w:val="0"/>
                <w:sz w:val="22"/>
              </w:rPr>
              <w:t>1</w:t>
            </w:r>
          </w:p>
        </w:tc>
        <w:tc>
          <w:tcPr>
            <w:tcW w:w="774" w:type="pct"/>
            <w:vAlign w:val="center"/>
          </w:tcPr>
          <w:p w:rsidR="00F215E0" w:rsidRPr="008410D4" w:rsidRDefault="00F215E0" w:rsidP="0051433E">
            <w:pPr>
              <w:adjustRightInd w:val="0"/>
              <w:snapToGrid w:val="0"/>
              <w:spacing w:line="300" w:lineRule="auto"/>
              <w:rPr>
                <w:rFonts w:ascii="Times New Roman" w:hAnsi="Times New Roman"/>
                <w:color w:val="000000"/>
                <w:sz w:val="22"/>
              </w:rPr>
            </w:pPr>
            <w:r w:rsidRPr="008410D4">
              <w:rPr>
                <w:rFonts w:ascii="Times New Roman" w:hAnsi="Times New Roman"/>
                <w:color w:val="000000"/>
                <w:kern w:val="0"/>
                <w:sz w:val="22"/>
              </w:rPr>
              <w:t>课程资源服务</w:t>
            </w:r>
          </w:p>
        </w:tc>
        <w:tc>
          <w:tcPr>
            <w:tcW w:w="2650" w:type="pct"/>
            <w:vAlign w:val="center"/>
          </w:tcPr>
          <w:p w:rsidR="00F215E0" w:rsidRPr="008410D4" w:rsidRDefault="00F215E0" w:rsidP="0051433E">
            <w:pPr>
              <w:adjustRightInd w:val="0"/>
              <w:snapToGrid w:val="0"/>
              <w:rPr>
                <w:rFonts w:ascii="Times New Roman" w:hAnsi="Times New Roman"/>
                <w:color w:val="000000"/>
                <w:sz w:val="22"/>
              </w:rPr>
            </w:pPr>
            <w:r w:rsidRPr="008410D4">
              <w:rPr>
                <w:rFonts w:ascii="Times New Roman" w:hAnsi="Times New Roman"/>
                <w:color w:val="000000"/>
                <w:sz w:val="22"/>
              </w:rPr>
              <w:t>1.</w:t>
            </w:r>
            <w:r w:rsidRPr="008410D4">
              <w:rPr>
                <w:rFonts w:ascii="Times New Roman" w:hAnsi="Times New Roman"/>
                <w:color w:val="000000"/>
                <w:sz w:val="22"/>
              </w:rPr>
              <w:t>投标人在人工智能智能语音实验中心中提供</w:t>
            </w:r>
            <w:r w:rsidRPr="008410D4">
              <w:rPr>
                <w:rFonts w:ascii="Times New Roman" w:hAnsi="Times New Roman"/>
                <w:sz w:val="22"/>
              </w:rPr>
              <w:t>与智育、美育和体育</w:t>
            </w:r>
            <w:r w:rsidRPr="008410D4">
              <w:rPr>
                <w:rFonts w:ascii="Times New Roman" w:hAnsi="Times New Roman"/>
                <w:color w:val="000000"/>
                <w:sz w:val="22"/>
              </w:rPr>
              <w:t>相关的课程资源服务，具体体现在学科融合方面。</w:t>
            </w:r>
          </w:p>
          <w:p w:rsidR="00F215E0" w:rsidRPr="008410D4" w:rsidRDefault="00F215E0" w:rsidP="0051433E">
            <w:pPr>
              <w:adjustRightInd w:val="0"/>
              <w:snapToGrid w:val="0"/>
              <w:rPr>
                <w:rFonts w:ascii="Times New Roman" w:hAnsi="Times New Roman"/>
                <w:color w:val="000000"/>
                <w:sz w:val="22"/>
              </w:rPr>
            </w:pPr>
            <w:r w:rsidRPr="008410D4">
              <w:rPr>
                <w:rFonts w:ascii="Times New Roman" w:hAnsi="Times New Roman"/>
                <w:color w:val="000000"/>
                <w:sz w:val="22"/>
              </w:rPr>
              <w:t>（</w:t>
            </w:r>
            <w:r w:rsidRPr="008410D4">
              <w:rPr>
                <w:rFonts w:ascii="Times New Roman" w:hAnsi="Times New Roman"/>
                <w:color w:val="000000"/>
                <w:sz w:val="22"/>
              </w:rPr>
              <w:t>1</w:t>
            </w:r>
            <w:r w:rsidRPr="008410D4">
              <w:rPr>
                <w:rFonts w:ascii="Times New Roman" w:hAnsi="Times New Roman"/>
                <w:color w:val="000000"/>
                <w:sz w:val="22"/>
              </w:rPr>
              <w:t>）提供初中阶段</w:t>
            </w:r>
            <w:r w:rsidRPr="008410D4">
              <w:rPr>
                <w:rFonts w:ascii="Times New Roman" w:hAnsi="Times New Roman"/>
                <w:color w:val="000000"/>
                <w:sz w:val="22"/>
              </w:rPr>
              <w:t>≥32</w:t>
            </w:r>
            <w:r w:rsidRPr="008410D4">
              <w:rPr>
                <w:rFonts w:ascii="Times New Roman" w:hAnsi="Times New Roman"/>
                <w:color w:val="000000"/>
                <w:sz w:val="22"/>
              </w:rPr>
              <w:t>课时</w:t>
            </w:r>
            <w:r w:rsidRPr="008410D4">
              <w:rPr>
                <w:rFonts w:ascii="Times New Roman" w:hAnsi="Times New Roman"/>
                <w:color w:val="000000"/>
                <w:sz w:val="22"/>
              </w:rPr>
              <w:t>AI+</w:t>
            </w:r>
            <w:r w:rsidRPr="008410D4">
              <w:rPr>
                <w:rFonts w:ascii="Times New Roman" w:hAnsi="Times New Roman"/>
                <w:color w:val="000000"/>
                <w:sz w:val="22"/>
              </w:rPr>
              <w:t>学科融合相关的教学资源，包</w:t>
            </w:r>
            <w:r w:rsidRPr="008410D4">
              <w:rPr>
                <w:rFonts w:ascii="Times New Roman" w:hAnsi="Times New Roman"/>
                <w:kern w:val="0"/>
                <w:sz w:val="22"/>
              </w:rPr>
              <w:t>含但不限于：教学课件、教案、学习单、课程实验、课程视频</w:t>
            </w:r>
            <w:r w:rsidRPr="008410D4">
              <w:rPr>
                <w:rFonts w:ascii="Times New Roman" w:hAnsi="Times New Roman"/>
                <w:color w:val="000000"/>
                <w:sz w:val="22"/>
              </w:rPr>
              <w:t>等；</w:t>
            </w:r>
          </w:p>
          <w:p w:rsidR="00F215E0" w:rsidRPr="008410D4" w:rsidRDefault="00F215E0" w:rsidP="0051433E">
            <w:pPr>
              <w:adjustRightInd w:val="0"/>
              <w:snapToGrid w:val="0"/>
              <w:rPr>
                <w:rFonts w:ascii="Times New Roman" w:hAnsi="Times New Roman"/>
              </w:rPr>
            </w:pPr>
            <w:r w:rsidRPr="008410D4">
              <w:rPr>
                <w:rFonts w:ascii="Times New Roman" w:hAnsi="Times New Roman"/>
                <w:sz w:val="22"/>
              </w:rPr>
              <w:t>（</w:t>
            </w:r>
            <w:r w:rsidRPr="008410D4">
              <w:rPr>
                <w:rFonts w:ascii="Times New Roman" w:hAnsi="Times New Roman"/>
                <w:sz w:val="22"/>
              </w:rPr>
              <w:t>2</w:t>
            </w:r>
            <w:r w:rsidRPr="008410D4">
              <w:rPr>
                <w:rFonts w:ascii="Times New Roman" w:hAnsi="Times New Roman"/>
                <w:sz w:val="22"/>
              </w:rPr>
              <w:t>）课程融合</w:t>
            </w:r>
            <w:r w:rsidRPr="008410D4">
              <w:rPr>
                <w:rFonts w:ascii="Times New Roman" w:hAnsi="Times New Roman"/>
                <w:color w:val="000000"/>
                <w:sz w:val="22"/>
              </w:rPr>
              <w:t>类型包含但不限于：</w:t>
            </w:r>
            <w:r w:rsidRPr="008410D4">
              <w:rPr>
                <w:rFonts w:ascii="Times New Roman" w:hAnsi="Times New Roman"/>
                <w:color w:val="000000"/>
                <w:sz w:val="22"/>
              </w:rPr>
              <w:t>AI+</w:t>
            </w:r>
            <w:r w:rsidRPr="008410D4">
              <w:rPr>
                <w:rFonts w:ascii="Times New Roman" w:hAnsi="Times New Roman"/>
                <w:color w:val="000000"/>
                <w:sz w:val="22"/>
              </w:rPr>
              <w:t>物理、</w:t>
            </w:r>
            <w:r w:rsidRPr="008410D4">
              <w:rPr>
                <w:rFonts w:ascii="Times New Roman" w:hAnsi="Times New Roman"/>
                <w:color w:val="000000"/>
                <w:sz w:val="22"/>
              </w:rPr>
              <w:t>AI+</w:t>
            </w:r>
            <w:r w:rsidRPr="008410D4">
              <w:rPr>
                <w:rFonts w:ascii="Times New Roman" w:hAnsi="Times New Roman"/>
                <w:color w:val="000000"/>
                <w:sz w:val="22"/>
              </w:rPr>
              <w:t>数学等</w:t>
            </w:r>
          </w:p>
        </w:tc>
        <w:tc>
          <w:tcPr>
            <w:tcW w:w="473" w:type="pct"/>
            <w:vAlign w:val="center"/>
          </w:tcPr>
          <w:p w:rsidR="00F215E0" w:rsidRPr="008410D4" w:rsidRDefault="00F215E0" w:rsidP="0051433E">
            <w:pPr>
              <w:rPr>
                <w:rFonts w:ascii="Times New Roman" w:hAnsi="Times New Roman"/>
                <w:sz w:val="22"/>
              </w:rPr>
            </w:pPr>
            <w:r w:rsidRPr="008410D4">
              <w:rPr>
                <w:rFonts w:ascii="Times New Roman" w:hAnsi="Times New Roman"/>
                <w:sz w:val="22"/>
              </w:rPr>
              <w:t>1</w:t>
            </w:r>
          </w:p>
        </w:tc>
        <w:tc>
          <w:tcPr>
            <w:tcW w:w="633" w:type="pct"/>
            <w:vAlign w:val="center"/>
          </w:tcPr>
          <w:p w:rsidR="00F215E0" w:rsidRPr="008410D4" w:rsidRDefault="00F215E0" w:rsidP="0051433E">
            <w:pPr>
              <w:jc w:val="center"/>
              <w:rPr>
                <w:rFonts w:ascii="宋体" w:hAnsi="宋体"/>
                <w:color w:val="000000"/>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textAlignment w:val="center"/>
              <w:rPr>
                <w:rFonts w:ascii="Times New Roman" w:hAnsi="Times New Roman"/>
                <w:color w:val="000000"/>
                <w:sz w:val="22"/>
              </w:rPr>
            </w:pPr>
            <w:r w:rsidRPr="008410D4">
              <w:rPr>
                <w:rFonts w:ascii="Times New Roman" w:hAnsi="Times New Roman"/>
                <w:color w:val="000000"/>
                <w:kern w:val="0"/>
                <w:sz w:val="22"/>
              </w:rPr>
              <w:t>2</w:t>
            </w:r>
          </w:p>
        </w:tc>
        <w:tc>
          <w:tcPr>
            <w:tcW w:w="774" w:type="pct"/>
            <w:vAlign w:val="center"/>
          </w:tcPr>
          <w:p w:rsidR="00F215E0" w:rsidRPr="008410D4" w:rsidRDefault="00F215E0" w:rsidP="0051433E">
            <w:pPr>
              <w:widowControl/>
              <w:textAlignment w:val="center"/>
              <w:rPr>
                <w:rFonts w:ascii="Times New Roman" w:hAnsi="Times New Roman"/>
                <w:color w:val="000000"/>
                <w:sz w:val="22"/>
              </w:rPr>
            </w:pPr>
            <w:r w:rsidRPr="008410D4">
              <w:rPr>
                <w:rFonts w:ascii="Times New Roman" w:hAnsi="Times New Roman"/>
                <w:kern w:val="0"/>
                <w:sz w:val="22"/>
              </w:rPr>
              <w:t>基础支撑服务</w:t>
            </w:r>
          </w:p>
        </w:tc>
        <w:tc>
          <w:tcPr>
            <w:tcW w:w="2650" w:type="pct"/>
            <w:vAlign w:val="center"/>
          </w:tcPr>
          <w:p w:rsidR="00F215E0" w:rsidRPr="008410D4" w:rsidRDefault="00F215E0" w:rsidP="0051433E">
            <w:pPr>
              <w:adjustRightInd w:val="0"/>
              <w:snapToGrid w:val="0"/>
              <w:rPr>
                <w:rFonts w:ascii="Times New Roman" w:hAnsi="Times New Roman"/>
                <w:color w:val="000000"/>
                <w:sz w:val="22"/>
              </w:rPr>
            </w:pPr>
            <w:r w:rsidRPr="008410D4">
              <w:rPr>
                <w:rFonts w:ascii="Times New Roman" w:hAnsi="Times New Roman"/>
                <w:color w:val="000000"/>
                <w:sz w:val="22"/>
              </w:rPr>
              <w:t xml:space="preserve">1. </w:t>
            </w:r>
            <w:r w:rsidRPr="008410D4">
              <w:rPr>
                <w:rFonts w:ascii="Times New Roman" w:hAnsi="Times New Roman"/>
                <w:color w:val="000000"/>
                <w:sz w:val="22"/>
              </w:rPr>
              <w:t>投标人提供</w:t>
            </w:r>
            <w:r w:rsidRPr="008410D4">
              <w:rPr>
                <w:rFonts w:ascii="Times New Roman" w:hAnsi="Times New Roman"/>
                <w:sz w:val="22"/>
              </w:rPr>
              <w:t>入校教学</w:t>
            </w:r>
            <w:r w:rsidRPr="008410D4">
              <w:rPr>
                <w:rFonts w:ascii="Times New Roman" w:hAnsi="Times New Roman"/>
                <w:color w:val="000000"/>
                <w:sz w:val="22"/>
              </w:rPr>
              <w:t>服务和线上远程指导；</w:t>
            </w:r>
          </w:p>
          <w:p w:rsidR="00F215E0" w:rsidRPr="008410D4" w:rsidRDefault="00F215E0" w:rsidP="0051433E">
            <w:pPr>
              <w:adjustRightInd w:val="0"/>
              <w:snapToGrid w:val="0"/>
              <w:rPr>
                <w:rFonts w:ascii="Times New Roman" w:hAnsi="Times New Roman"/>
                <w:color w:val="000000"/>
                <w:sz w:val="22"/>
              </w:rPr>
            </w:pPr>
            <w:r w:rsidRPr="008410D4">
              <w:rPr>
                <w:rFonts w:ascii="Times New Roman" w:hAnsi="Times New Roman"/>
                <w:color w:val="000000"/>
                <w:sz w:val="22"/>
              </w:rPr>
              <w:t>（</w:t>
            </w:r>
            <w:r w:rsidRPr="008410D4">
              <w:rPr>
                <w:rFonts w:ascii="Times New Roman" w:hAnsi="Times New Roman"/>
                <w:color w:val="000000"/>
                <w:sz w:val="22"/>
              </w:rPr>
              <w:t>1</w:t>
            </w:r>
            <w:r w:rsidRPr="008410D4">
              <w:rPr>
                <w:rFonts w:ascii="Times New Roman" w:hAnsi="Times New Roman"/>
                <w:color w:val="000000"/>
                <w:sz w:val="22"/>
              </w:rPr>
              <w:t>）服务对象包含授课教师、</w:t>
            </w:r>
            <w:r w:rsidRPr="008410D4">
              <w:rPr>
                <w:rFonts w:ascii="Times New Roman" w:hAnsi="Times New Roman"/>
                <w:sz w:val="22"/>
              </w:rPr>
              <w:t>学生</w:t>
            </w:r>
            <w:r w:rsidRPr="008410D4">
              <w:rPr>
                <w:rFonts w:ascii="Times New Roman" w:hAnsi="Times New Roman"/>
                <w:color w:val="000000"/>
                <w:sz w:val="22"/>
              </w:rPr>
              <w:t>及人工智能教育教学相关的技术人员等；</w:t>
            </w:r>
          </w:p>
          <w:p w:rsidR="00F215E0" w:rsidRPr="008410D4" w:rsidRDefault="00F215E0" w:rsidP="0051433E">
            <w:pPr>
              <w:adjustRightInd w:val="0"/>
              <w:snapToGrid w:val="0"/>
              <w:rPr>
                <w:rFonts w:ascii="Times New Roman" w:hAnsi="Times New Roman"/>
                <w:color w:val="000000"/>
                <w:sz w:val="22"/>
              </w:rPr>
            </w:pPr>
            <w:r w:rsidRPr="008410D4">
              <w:rPr>
                <w:rFonts w:ascii="Times New Roman" w:hAnsi="Times New Roman"/>
                <w:color w:val="000000"/>
                <w:sz w:val="22"/>
              </w:rPr>
              <w:t>（</w:t>
            </w:r>
            <w:r w:rsidRPr="008410D4">
              <w:rPr>
                <w:rFonts w:ascii="Times New Roman" w:hAnsi="Times New Roman"/>
                <w:color w:val="000000"/>
                <w:sz w:val="22"/>
              </w:rPr>
              <w:t>2</w:t>
            </w:r>
            <w:r w:rsidRPr="008410D4">
              <w:rPr>
                <w:rFonts w:ascii="Times New Roman" w:hAnsi="Times New Roman"/>
                <w:color w:val="000000"/>
                <w:sz w:val="22"/>
              </w:rPr>
              <w:t>）服务内容包含产品部署调试、产品使用培训、人工智能</w:t>
            </w:r>
            <w:r w:rsidRPr="008410D4">
              <w:rPr>
                <w:rFonts w:ascii="Times New Roman" w:hAnsi="Times New Roman"/>
                <w:sz w:val="22"/>
              </w:rPr>
              <w:t>教学指导</w:t>
            </w:r>
            <w:r w:rsidRPr="008410D4">
              <w:rPr>
                <w:rFonts w:ascii="Times New Roman" w:hAnsi="Times New Roman"/>
                <w:color w:val="000000"/>
                <w:sz w:val="22"/>
              </w:rPr>
              <w:t>、技术支持等四类基础服务：</w:t>
            </w:r>
          </w:p>
          <w:p w:rsidR="00F215E0" w:rsidRPr="008410D4" w:rsidRDefault="00F215E0" w:rsidP="0051433E">
            <w:pPr>
              <w:adjustRightInd w:val="0"/>
              <w:snapToGrid w:val="0"/>
              <w:ind w:firstLineChars="200" w:firstLine="440"/>
              <w:rPr>
                <w:rFonts w:ascii="Times New Roman" w:hAnsi="Times New Roman"/>
                <w:color w:val="000000"/>
                <w:sz w:val="22"/>
              </w:rPr>
            </w:pPr>
            <w:r w:rsidRPr="008410D4">
              <w:rPr>
                <w:rFonts w:ascii="Times New Roman" w:hAnsi="Times New Roman"/>
                <w:color w:val="000000"/>
                <w:sz w:val="22"/>
              </w:rPr>
              <w:t>a.</w:t>
            </w:r>
            <w:r w:rsidRPr="008410D4">
              <w:rPr>
                <w:rFonts w:ascii="Times New Roman" w:hAnsi="Times New Roman"/>
                <w:color w:val="000000"/>
                <w:sz w:val="22"/>
              </w:rPr>
              <w:t>产品部署调试：包含教室上课环境的部署、</w:t>
            </w:r>
            <w:r w:rsidRPr="008410D4">
              <w:rPr>
                <w:rFonts w:ascii="Times New Roman" w:hAnsi="Times New Roman"/>
                <w:color w:val="000000"/>
                <w:sz w:val="22"/>
              </w:rPr>
              <w:lastRenderedPageBreak/>
              <w:t>软硬件设备的安装及调试工作；</w:t>
            </w:r>
          </w:p>
          <w:p w:rsidR="00F215E0" w:rsidRPr="008410D4" w:rsidRDefault="00F215E0" w:rsidP="0051433E">
            <w:pPr>
              <w:adjustRightInd w:val="0"/>
              <w:snapToGrid w:val="0"/>
              <w:ind w:firstLineChars="200" w:firstLine="440"/>
              <w:rPr>
                <w:rFonts w:ascii="Times New Roman" w:hAnsi="Times New Roman"/>
                <w:color w:val="000000"/>
                <w:sz w:val="22"/>
              </w:rPr>
            </w:pPr>
            <w:r w:rsidRPr="008410D4">
              <w:rPr>
                <w:rFonts w:ascii="Times New Roman" w:hAnsi="Times New Roman"/>
                <w:color w:val="000000"/>
                <w:sz w:val="22"/>
              </w:rPr>
              <w:t>b.</w:t>
            </w:r>
            <w:r w:rsidRPr="008410D4">
              <w:rPr>
                <w:rFonts w:ascii="Times New Roman" w:hAnsi="Times New Roman"/>
                <w:color w:val="000000"/>
                <w:sz w:val="22"/>
              </w:rPr>
              <w:t>产品使用培训：包含硬件产品功能使用及维护管理方法介绍、软件系统功能使用及维护管理方法介绍；</w:t>
            </w:r>
          </w:p>
          <w:p w:rsidR="00F215E0" w:rsidRPr="008410D4" w:rsidRDefault="00F215E0" w:rsidP="0051433E">
            <w:pPr>
              <w:adjustRightInd w:val="0"/>
              <w:snapToGrid w:val="0"/>
              <w:ind w:firstLineChars="200" w:firstLine="440"/>
              <w:rPr>
                <w:rFonts w:ascii="Times New Roman" w:hAnsi="Times New Roman"/>
                <w:color w:val="000000"/>
                <w:sz w:val="22"/>
              </w:rPr>
            </w:pPr>
            <w:r w:rsidRPr="008410D4">
              <w:rPr>
                <w:rFonts w:ascii="Times New Roman" w:hAnsi="Times New Roman"/>
                <w:color w:val="000000"/>
                <w:sz w:val="22"/>
              </w:rPr>
              <w:t>c.</w:t>
            </w:r>
            <w:r w:rsidRPr="008410D4">
              <w:rPr>
                <w:rFonts w:ascii="Times New Roman" w:hAnsi="Times New Roman"/>
                <w:color w:val="000000"/>
                <w:sz w:val="22"/>
              </w:rPr>
              <w:t>人工智能教学指导：包含人工智能课程介绍、人工智能编程案例讲解、人工智能课程开设及实施策略分享；</w:t>
            </w:r>
          </w:p>
          <w:p w:rsidR="00F215E0" w:rsidRPr="008410D4" w:rsidRDefault="00F215E0" w:rsidP="0051433E">
            <w:pPr>
              <w:adjustRightInd w:val="0"/>
              <w:snapToGrid w:val="0"/>
              <w:ind w:firstLineChars="200" w:firstLine="440"/>
              <w:rPr>
                <w:rFonts w:ascii="Times New Roman" w:hAnsi="Times New Roman"/>
                <w:color w:val="000000"/>
                <w:sz w:val="22"/>
              </w:rPr>
            </w:pPr>
            <w:r w:rsidRPr="008410D4">
              <w:rPr>
                <w:rFonts w:ascii="Times New Roman" w:hAnsi="Times New Roman"/>
                <w:color w:val="000000"/>
                <w:sz w:val="22"/>
              </w:rPr>
              <w:t>d.</w:t>
            </w:r>
            <w:r w:rsidRPr="008410D4">
              <w:rPr>
                <w:rFonts w:ascii="Times New Roman" w:hAnsi="Times New Roman"/>
                <w:color w:val="000000"/>
                <w:sz w:val="22"/>
              </w:rPr>
              <w:t>技术支持：包含跟踪和解决老师在上课过程中遇到的产品使用问题。</w:t>
            </w:r>
          </w:p>
          <w:p w:rsidR="00F215E0" w:rsidRPr="008410D4" w:rsidRDefault="00F215E0" w:rsidP="0051433E">
            <w:pPr>
              <w:adjustRightInd w:val="0"/>
              <w:snapToGrid w:val="0"/>
              <w:rPr>
                <w:rFonts w:ascii="Times New Roman" w:hAnsi="Times New Roman"/>
                <w:sz w:val="22"/>
              </w:rPr>
            </w:pPr>
            <w:r w:rsidRPr="008410D4">
              <w:rPr>
                <w:rFonts w:ascii="Times New Roman" w:hAnsi="Times New Roman"/>
                <w:kern w:val="0"/>
                <w:sz w:val="22"/>
              </w:rPr>
              <w:t>（</w:t>
            </w:r>
            <w:r w:rsidRPr="008410D4">
              <w:rPr>
                <w:rFonts w:ascii="Times New Roman" w:hAnsi="Times New Roman"/>
                <w:kern w:val="0"/>
                <w:sz w:val="22"/>
              </w:rPr>
              <w:t>3</w:t>
            </w:r>
            <w:r w:rsidRPr="008410D4">
              <w:rPr>
                <w:rFonts w:ascii="Times New Roman" w:hAnsi="Times New Roman"/>
                <w:kern w:val="0"/>
                <w:sz w:val="22"/>
              </w:rPr>
              <w:t>）根据学生预约情况，向学生提供授课服务，满足学生的学习需求；每学期授课不低于</w:t>
            </w:r>
            <w:r w:rsidRPr="008410D4">
              <w:rPr>
                <w:rFonts w:ascii="Times New Roman" w:hAnsi="Times New Roman"/>
                <w:kern w:val="0"/>
                <w:sz w:val="22"/>
              </w:rPr>
              <w:t>10</w:t>
            </w:r>
            <w:r w:rsidRPr="008410D4">
              <w:rPr>
                <w:rFonts w:ascii="Times New Roman" w:hAnsi="Times New Roman"/>
                <w:kern w:val="0"/>
                <w:sz w:val="22"/>
              </w:rPr>
              <w:t>个课时</w:t>
            </w:r>
          </w:p>
          <w:p w:rsidR="00F215E0" w:rsidRPr="008410D4" w:rsidRDefault="00F215E0" w:rsidP="0051433E">
            <w:pPr>
              <w:widowControl/>
              <w:textAlignment w:val="center"/>
              <w:rPr>
                <w:rFonts w:ascii="Times New Roman" w:hAnsi="Times New Roman"/>
                <w:color w:val="000000"/>
                <w:sz w:val="22"/>
              </w:rPr>
            </w:pPr>
          </w:p>
        </w:tc>
        <w:tc>
          <w:tcPr>
            <w:tcW w:w="473" w:type="pct"/>
            <w:vAlign w:val="center"/>
          </w:tcPr>
          <w:p w:rsidR="00F215E0" w:rsidRPr="008410D4" w:rsidRDefault="00F215E0" w:rsidP="0051433E">
            <w:pPr>
              <w:rPr>
                <w:rFonts w:ascii="Times New Roman" w:hAnsi="Times New Roman"/>
                <w:color w:val="000000"/>
                <w:sz w:val="22"/>
              </w:rPr>
            </w:pPr>
            <w:r w:rsidRPr="008410D4">
              <w:rPr>
                <w:rFonts w:ascii="Times New Roman" w:hAnsi="Times New Roman"/>
                <w:color w:val="000000"/>
                <w:sz w:val="22"/>
              </w:rPr>
              <w:lastRenderedPageBreak/>
              <w:t>1</w:t>
            </w:r>
          </w:p>
        </w:tc>
        <w:tc>
          <w:tcPr>
            <w:tcW w:w="633" w:type="pct"/>
            <w:vAlign w:val="center"/>
          </w:tcPr>
          <w:p w:rsidR="00F215E0" w:rsidRPr="008410D4" w:rsidRDefault="00F215E0" w:rsidP="0051433E">
            <w:pPr>
              <w:jc w:val="center"/>
              <w:rPr>
                <w:rFonts w:ascii="宋体" w:hAnsi="宋体"/>
                <w:color w:val="000000"/>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lastRenderedPageBreak/>
              <w:t>3</w:t>
            </w:r>
          </w:p>
        </w:tc>
        <w:tc>
          <w:tcPr>
            <w:tcW w:w="774" w:type="pct"/>
            <w:vAlign w:val="center"/>
          </w:tcPr>
          <w:p w:rsidR="00F215E0" w:rsidRPr="008410D4" w:rsidRDefault="00F215E0" w:rsidP="0051433E">
            <w:pPr>
              <w:widowControl/>
              <w:ind w:leftChars="86" w:left="181"/>
              <w:textAlignment w:val="center"/>
              <w:rPr>
                <w:rFonts w:ascii="Times New Roman" w:hAnsi="Times New Roman"/>
                <w:kern w:val="0"/>
                <w:sz w:val="22"/>
              </w:rPr>
            </w:pPr>
            <w:r w:rsidRPr="008410D4">
              <w:rPr>
                <w:rFonts w:ascii="Times New Roman" w:hAnsi="Times New Roman"/>
                <w:color w:val="000000"/>
                <w:kern w:val="0"/>
                <w:sz w:val="22"/>
              </w:rPr>
              <w:t>进阶支撑服务</w:t>
            </w:r>
          </w:p>
        </w:tc>
        <w:tc>
          <w:tcPr>
            <w:tcW w:w="2650" w:type="pct"/>
            <w:vAlign w:val="center"/>
          </w:tcPr>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招标人提供进阶支撑服务，服务内容包含课程开课计划确定、开课应用保障、观摩课或精品示范课支持、赛事服务、重大活动支撑等多类进阶服务：</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）课程开课计划确定；</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）开课应用保障：支持学校正常开课，每学期开学前进行</w:t>
            </w:r>
            <w:r w:rsidRPr="008410D4">
              <w:rPr>
                <w:rFonts w:ascii="Times New Roman" w:hAnsi="Times New Roman"/>
                <w:color w:val="000000"/>
                <w:kern w:val="0"/>
                <w:sz w:val="22"/>
              </w:rPr>
              <w:t>1</w:t>
            </w:r>
            <w:r w:rsidRPr="008410D4">
              <w:rPr>
                <w:rFonts w:ascii="Times New Roman" w:hAnsi="Times New Roman"/>
                <w:color w:val="000000"/>
                <w:kern w:val="0"/>
                <w:sz w:val="22"/>
              </w:rPr>
              <w:t>次的软硬件检查及测试服务；</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3</w:t>
            </w:r>
            <w:r w:rsidRPr="008410D4">
              <w:rPr>
                <w:rFonts w:ascii="Times New Roman" w:hAnsi="Times New Roman"/>
                <w:color w:val="000000"/>
                <w:kern w:val="0"/>
                <w:sz w:val="22"/>
              </w:rPr>
              <w:t>）观摩课或精品示范课支持：针对部分有需求学校或老师提供观摩课或示范课的支持，每学期至少</w:t>
            </w:r>
            <w:r w:rsidRPr="008410D4">
              <w:rPr>
                <w:rFonts w:ascii="Times New Roman" w:hAnsi="Times New Roman"/>
                <w:color w:val="000000"/>
                <w:kern w:val="0"/>
                <w:sz w:val="22"/>
              </w:rPr>
              <w:t>1</w:t>
            </w:r>
            <w:r w:rsidRPr="008410D4">
              <w:rPr>
                <w:rFonts w:ascii="Times New Roman" w:hAnsi="Times New Roman"/>
                <w:color w:val="000000"/>
                <w:kern w:val="0"/>
                <w:sz w:val="22"/>
              </w:rPr>
              <w:t>次；</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4</w:t>
            </w:r>
            <w:r w:rsidRPr="008410D4">
              <w:rPr>
                <w:rFonts w:ascii="Times New Roman" w:hAnsi="Times New Roman"/>
                <w:color w:val="000000"/>
                <w:kern w:val="0"/>
                <w:sz w:val="22"/>
              </w:rPr>
              <w:t>）赛事服务：包含人工智能赛事信息同步，并提供赛事指导，每年不低于</w:t>
            </w:r>
            <w:r w:rsidRPr="008410D4">
              <w:rPr>
                <w:rFonts w:ascii="Times New Roman" w:hAnsi="Times New Roman"/>
                <w:color w:val="000000"/>
                <w:kern w:val="0"/>
                <w:sz w:val="22"/>
              </w:rPr>
              <w:t>2</w:t>
            </w:r>
            <w:r w:rsidRPr="008410D4">
              <w:rPr>
                <w:rFonts w:ascii="Times New Roman" w:hAnsi="Times New Roman"/>
                <w:color w:val="000000"/>
                <w:kern w:val="0"/>
                <w:sz w:val="22"/>
              </w:rPr>
              <w:t>次；赛事辅导课，每年不低于</w:t>
            </w:r>
            <w:r w:rsidRPr="008410D4">
              <w:rPr>
                <w:rFonts w:ascii="Times New Roman" w:hAnsi="Times New Roman"/>
                <w:color w:val="000000"/>
                <w:kern w:val="0"/>
                <w:sz w:val="22"/>
              </w:rPr>
              <w:t>8</w:t>
            </w:r>
            <w:r w:rsidRPr="008410D4">
              <w:rPr>
                <w:rFonts w:ascii="Times New Roman" w:hAnsi="Times New Roman"/>
                <w:color w:val="000000"/>
                <w:kern w:val="0"/>
                <w:sz w:val="22"/>
              </w:rPr>
              <w:t>个课时；</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5</w:t>
            </w:r>
            <w:r w:rsidRPr="008410D4">
              <w:rPr>
                <w:rFonts w:ascii="Times New Roman" w:hAnsi="Times New Roman"/>
                <w:color w:val="000000"/>
                <w:kern w:val="0"/>
                <w:sz w:val="22"/>
              </w:rPr>
              <w:t>）重大活动支撑：提供针对区域重大活动的支持服务，包含但不限于人员支持、设备支持等，结合区域实际情况，每年不低于</w:t>
            </w:r>
            <w:r w:rsidRPr="008410D4">
              <w:rPr>
                <w:rFonts w:ascii="Times New Roman" w:hAnsi="Times New Roman"/>
                <w:color w:val="000000"/>
                <w:kern w:val="0"/>
                <w:sz w:val="22"/>
              </w:rPr>
              <w:t>1</w:t>
            </w:r>
            <w:r w:rsidRPr="008410D4">
              <w:rPr>
                <w:rFonts w:ascii="Times New Roman" w:hAnsi="Times New Roman"/>
                <w:color w:val="000000"/>
                <w:kern w:val="0"/>
                <w:sz w:val="22"/>
              </w:rPr>
              <w:t>次。</w:t>
            </w:r>
          </w:p>
          <w:p w:rsidR="00F215E0" w:rsidRPr="008410D4" w:rsidRDefault="00F215E0" w:rsidP="0051433E">
            <w:pPr>
              <w:adjustRightInd w:val="0"/>
              <w:snapToGrid w:val="0"/>
              <w:rPr>
                <w:rFonts w:ascii="Times New Roman" w:hAnsi="Times New Roman"/>
                <w:color w:val="000000"/>
                <w:sz w:val="22"/>
              </w:rPr>
            </w:pPr>
          </w:p>
        </w:tc>
        <w:tc>
          <w:tcPr>
            <w:tcW w:w="473" w:type="pct"/>
            <w:vAlign w:val="center"/>
          </w:tcPr>
          <w:p w:rsidR="00F215E0" w:rsidRPr="008410D4" w:rsidRDefault="00F215E0" w:rsidP="0051433E">
            <w:pPr>
              <w:ind w:leftChars="86" w:left="181"/>
              <w:rPr>
                <w:rFonts w:ascii="Times New Roman" w:hAnsi="Times New Roman"/>
                <w:color w:val="000000"/>
                <w:sz w:val="22"/>
              </w:rPr>
            </w:pPr>
            <w:r w:rsidRPr="008410D4">
              <w:rPr>
                <w:rFonts w:ascii="Times New Roman" w:hAnsi="Times New Roman"/>
                <w:color w:val="000000"/>
                <w:kern w:val="0"/>
                <w:sz w:val="22"/>
              </w:rPr>
              <w:t>1</w:t>
            </w:r>
          </w:p>
        </w:tc>
        <w:tc>
          <w:tcPr>
            <w:tcW w:w="633" w:type="pct"/>
            <w:vAlign w:val="center"/>
          </w:tcPr>
          <w:p w:rsidR="00F215E0" w:rsidRPr="008410D4" w:rsidRDefault="00F215E0" w:rsidP="0051433E">
            <w:pPr>
              <w:ind w:leftChars="86" w:left="181"/>
              <w:jc w:val="center"/>
              <w:rPr>
                <w:rFonts w:ascii="宋体" w:hAnsi="宋体"/>
                <w:color w:val="000000"/>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4</w:t>
            </w:r>
          </w:p>
        </w:tc>
        <w:tc>
          <w:tcPr>
            <w:tcW w:w="774"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kern w:val="0"/>
                <w:sz w:val="22"/>
              </w:rPr>
              <w:t>人工智能工具集</w:t>
            </w:r>
          </w:p>
        </w:tc>
        <w:tc>
          <w:tcPr>
            <w:tcW w:w="2650" w:type="pct"/>
            <w:vAlign w:val="center"/>
          </w:tcPr>
          <w:p w:rsidR="00F215E0" w:rsidRPr="008410D4" w:rsidRDefault="00F215E0" w:rsidP="0051433E">
            <w:pPr>
              <w:rPr>
                <w:rFonts w:ascii="Times New Roman" w:hAnsi="Times New Roman"/>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投标人配套课程内容提供课程工具服务。</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kern w:val="0"/>
                <w:sz w:val="22"/>
              </w:rPr>
              <w:t>（</w:t>
            </w:r>
            <w:r w:rsidRPr="008410D4">
              <w:rPr>
                <w:rFonts w:ascii="Times New Roman" w:hAnsi="Times New Roman"/>
                <w:kern w:val="0"/>
                <w:sz w:val="22"/>
              </w:rPr>
              <w:t>1</w:t>
            </w:r>
            <w:r w:rsidRPr="008410D4">
              <w:rPr>
                <w:rFonts w:ascii="Times New Roman" w:hAnsi="Times New Roman"/>
                <w:kern w:val="0"/>
                <w:sz w:val="22"/>
              </w:rPr>
              <w:t>）课程工具</w:t>
            </w:r>
            <w:r w:rsidRPr="008410D4">
              <w:rPr>
                <w:rFonts w:ascii="Times New Roman" w:hAnsi="Times New Roman"/>
                <w:color w:val="000000"/>
                <w:kern w:val="0"/>
                <w:sz w:val="22"/>
              </w:rPr>
              <w:t>支持课程实践的开展，包含如下功能：</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通用特征提取：精准提取图像的通用特征；</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自定义图像分类：自定义分类标签，快速图像分类模型训练，个性化定制分类模型；</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人体检测：快速检测图片中的人体并标记出人体坐标；支持同时检测多张人体；</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人体关键点检测：精准定位人体的多个关键点；</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e.</w:t>
            </w:r>
            <w:r w:rsidRPr="008410D4">
              <w:rPr>
                <w:rFonts w:ascii="Times New Roman" w:hAnsi="Times New Roman"/>
                <w:color w:val="000000"/>
                <w:kern w:val="0"/>
                <w:sz w:val="22"/>
              </w:rPr>
              <w:t>可实时检测电脑摄像头获取的人体，并标识关键点，检测标识无明显时延，在站立场景中，获取人体信息包含人体外框标记及主要躯干；</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f.</w:t>
            </w:r>
            <w:r w:rsidRPr="008410D4">
              <w:rPr>
                <w:rFonts w:ascii="Times New Roman" w:hAnsi="Times New Roman"/>
                <w:color w:val="000000"/>
                <w:kern w:val="0"/>
                <w:sz w:val="22"/>
              </w:rPr>
              <w:t>可实现实时训练的二分类算法，可用训练好的算法通过电脑摄像头进行实时验证，分辨性别（男</w:t>
            </w:r>
            <w:r w:rsidRPr="008410D4">
              <w:rPr>
                <w:rFonts w:ascii="Times New Roman" w:hAnsi="Times New Roman"/>
                <w:color w:val="000000"/>
                <w:kern w:val="0"/>
                <w:sz w:val="22"/>
              </w:rPr>
              <w:t>/</w:t>
            </w:r>
            <w:r w:rsidRPr="008410D4">
              <w:rPr>
                <w:rFonts w:ascii="Times New Roman" w:hAnsi="Times New Roman"/>
                <w:color w:val="000000"/>
                <w:kern w:val="0"/>
                <w:sz w:val="22"/>
              </w:rPr>
              <w:t>女）；</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lastRenderedPageBreak/>
              <w:t>g.</w:t>
            </w:r>
            <w:r w:rsidRPr="008410D4">
              <w:rPr>
                <w:rFonts w:ascii="Times New Roman" w:hAnsi="Times New Roman"/>
                <w:color w:val="000000"/>
                <w:kern w:val="0"/>
                <w:sz w:val="22"/>
              </w:rPr>
              <w:t>可实时检测并标识电脑摄像头获取活动图像中的人脸关键点，精准定位包括脸颊、眉、眼、口、鼻等人脸五官及轮廓的</w:t>
            </w:r>
            <w:r w:rsidRPr="008410D4">
              <w:rPr>
                <w:rFonts w:ascii="Times New Roman" w:hAnsi="Times New Roman"/>
                <w:color w:val="000000"/>
                <w:kern w:val="0"/>
                <w:sz w:val="22"/>
              </w:rPr>
              <w:t>106</w:t>
            </w:r>
            <w:r w:rsidRPr="008410D4">
              <w:rPr>
                <w:rFonts w:ascii="Times New Roman" w:hAnsi="Times New Roman"/>
                <w:color w:val="000000"/>
                <w:kern w:val="0"/>
                <w:sz w:val="22"/>
              </w:rPr>
              <w:t>个关键点；</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h.</w:t>
            </w:r>
            <w:r w:rsidRPr="008410D4">
              <w:rPr>
                <w:rFonts w:ascii="Times New Roman" w:hAnsi="Times New Roman"/>
                <w:color w:val="000000"/>
                <w:kern w:val="0"/>
                <w:sz w:val="22"/>
              </w:rPr>
              <w:t>可实时检测并标识电脑摄像头获取活动图像中的人手关键点，在手掌张开的状态下，精准定位所有指尖。</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）教学实验工具在高性能的计算机上满足以下计算速度性能指标：</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人脸检测、通用图像分类、人手检测、人脸关键点检测、人体关键点检测</w:t>
            </w:r>
            <w:r w:rsidRPr="008410D4">
              <w:rPr>
                <w:rFonts w:ascii="Times New Roman" w:hAnsi="Times New Roman"/>
                <w:color w:val="000000"/>
                <w:kern w:val="0"/>
                <w:sz w:val="22"/>
              </w:rPr>
              <w:t>&gt;10fps</w:t>
            </w:r>
            <w:r w:rsidRPr="008410D4">
              <w:rPr>
                <w:rFonts w:ascii="Times New Roman" w:hAnsi="Times New Roman"/>
                <w:color w:val="000000"/>
                <w:kern w:val="0"/>
                <w:sz w:val="22"/>
              </w:rPr>
              <w:t>；</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人体检测、人手关键点检测</w:t>
            </w:r>
            <w:r w:rsidRPr="008410D4">
              <w:rPr>
                <w:rFonts w:ascii="Times New Roman" w:hAnsi="Times New Roman"/>
                <w:color w:val="000000"/>
                <w:kern w:val="0"/>
                <w:sz w:val="22"/>
              </w:rPr>
              <w:t>&gt;20fps</w:t>
            </w:r>
            <w:r w:rsidRPr="008410D4">
              <w:rPr>
                <w:rFonts w:ascii="Times New Roman" w:hAnsi="Times New Roman"/>
                <w:color w:val="000000"/>
                <w:kern w:val="0"/>
                <w:sz w:val="22"/>
              </w:rPr>
              <w:t>。</w:t>
            </w:r>
          </w:p>
          <w:p w:rsidR="00F215E0" w:rsidRPr="008410D4" w:rsidRDefault="00F215E0" w:rsidP="0051433E">
            <w:pPr>
              <w:widowControl/>
              <w:textAlignment w:val="center"/>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3</w:t>
            </w:r>
            <w:r w:rsidRPr="008410D4">
              <w:rPr>
                <w:rFonts w:ascii="Times New Roman" w:hAnsi="Times New Roman"/>
                <w:color w:val="000000"/>
                <w:kern w:val="0"/>
                <w:sz w:val="22"/>
              </w:rPr>
              <w:t>）教学实验工具包含常见的图像操作及数据处理功能：图像读取、图像截取、视频读取、摄像头数据读取、图框绘制、关键点绘制、</w:t>
            </w:r>
            <w:r w:rsidRPr="008410D4">
              <w:rPr>
                <w:rFonts w:ascii="Times New Roman" w:hAnsi="Times New Roman"/>
                <w:color w:val="000000"/>
                <w:kern w:val="0"/>
                <w:sz w:val="22"/>
              </w:rPr>
              <w:t>csv</w:t>
            </w:r>
            <w:r w:rsidRPr="008410D4">
              <w:rPr>
                <w:rFonts w:ascii="Times New Roman" w:hAnsi="Times New Roman"/>
                <w:color w:val="000000"/>
                <w:kern w:val="0"/>
                <w:sz w:val="22"/>
              </w:rPr>
              <w:t>文件读取等。</w:t>
            </w:r>
          </w:p>
        </w:tc>
        <w:tc>
          <w:tcPr>
            <w:tcW w:w="473" w:type="pct"/>
            <w:vAlign w:val="center"/>
          </w:tcPr>
          <w:p w:rsidR="00F215E0" w:rsidRPr="008410D4" w:rsidRDefault="00F215E0" w:rsidP="0051433E">
            <w:pPr>
              <w:ind w:leftChars="86" w:left="181"/>
              <w:rPr>
                <w:rFonts w:ascii="Times New Roman" w:hAnsi="Times New Roman"/>
                <w:color w:val="000000"/>
                <w:kern w:val="0"/>
                <w:sz w:val="22"/>
              </w:rPr>
            </w:pPr>
            <w:r w:rsidRPr="008410D4">
              <w:rPr>
                <w:rFonts w:ascii="Times New Roman" w:hAnsi="Times New Roman"/>
                <w:color w:val="000000"/>
                <w:kern w:val="0"/>
                <w:sz w:val="22"/>
              </w:rPr>
              <w:lastRenderedPageBreak/>
              <w:t>1</w:t>
            </w:r>
          </w:p>
        </w:tc>
        <w:tc>
          <w:tcPr>
            <w:tcW w:w="633" w:type="pct"/>
            <w:vAlign w:val="center"/>
          </w:tcPr>
          <w:p w:rsidR="00F215E0" w:rsidRPr="008410D4" w:rsidRDefault="00F215E0" w:rsidP="0051433E">
            <w:pPr>
              <w:ind w:leftChars="86" w:left="181"/>
              <w:jc w:val="center"/>
              <w:rPr>
                <w:rFonts w:ascii="宋体" w:hAnsi="宋体"/>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kern w:val="0"/>
                <w:sz w:val="22"/>
              </w:rPr>
              <w:lastRenderedPageBreak/>
              <w:t>5</w:t>
            </w:r>
          </w:p>
        </w:tc>
        <w:tc>
          <w:tcPr>
            <w:tcW w:w="774"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sz w:val="22"/>
              </w:rPr>
              <w:t>人工智能机器人</w:t>
            </w:r>
          </w:p>
        </w:tc>
        <w:tc>
          <w:tcPr>
            <w:tcW w:w="2650" w:type="pct"/>
            <w:vAlign w:val="center"/>
          </w:tcPr>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投标人配套课程内容提供人工智能机器人，要求如下。</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kern w:val="0"/>
                <w:sz w:val="22"/>
              </w:rPr>
              <w:t>（</w:t>
            </w:r>
            <w:r w:rsidRPr="008410D4">
              <w:rPr>
                <w:rFonts w:ascii="Times New Roman" w:hAnsi="Times New Roman"/>
                <w:kern w:val="0"/>
                <w:sz w:val="22"/>
              </w:rPr>
              <w:t>1</w:t>
            </w:r>
            <w:r w:rsidRPr="008410D4">
              <w:rPr>
                <w:rFonts w:ascii="Times New Roman" w:hAnsi="Times New Roman"/>
                <w:kern w:val="0"/>
                <w:sz w:val="22"/>
              </w:rPr>
              <w:t>）内置模块方面，人工智能机器人支持多种内置功能模块包含但不限于以下</w:t>
            </w:r>
            <w:r w:rsidRPr="008410D4">
              <w:rPr>
                <w:rFonts w:ascii="Times New Roman" w:hAnsi="Times New Roman"/>
                <w:kern w:val="0"/>
                <w:sz w:val="22"/>
              </w:rPr>
              <w:t>3</w:t>
            </w:r>
            <w:r w:rsidRPr="008410D4">
              <w:rPr>
                <w:rFonts w:ascii="Times New Roman" w:hAnsi="Times New Roman"/>
                <w:kern w:val="0"/>
                <w:sz w:val="22"/>
              </w:rPr>
              <w:t>种功能：</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集成人脸识别</w:t>
            </w:r>
            <w:r w:rsidRPr="008410D4">
              <w:rPr>
                <w:rFonts w:ascii="Times New Roman" w:hAnsi="Times New Roman"/>
                <w:color w:val="000000"/>
                <w:kern w:val="0"/>
                <w:sz w:val="22"/>
              </w:rPr>
              <w:t>AI</w:t>
            </w:r>
            <w:r w:rsidRPr="008410D4">
              <w:rPr>
                <w:rFonts w:ascii="Times New Roman" w:hAnsi="Times New Roman"/>
                <w:color w:val="000000"/>
                <w:kern w:val="0"/>
                <w:sz w:val="22"/>
              </w:rPr>
              <w:t>模块，支持识别人脸的位置及年龄、性别、是否戴口罩、情绪等属性识别；</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集成手势识别</w:t>
            </w:r>
            <w:r w:rsidRPr="008410D4">
              <w:rPr>
                <w:rFonts w:ascii="Times New Roman" w:hAnsi="Times New Roman"/>
                <w:color w:val="000000"/>
                <w:kern w:val="0"/>
                <w:sz w:val="22"/>
              </w:rPr>
              <w:t>AI</w:t>
            </w:r>
            <w:r w:rsidRPr="008410D4">
              <w:rPr>
                <w:rFonts w:ascii="Times New Roman" w:hAnsi="Times New Roman"/>
                <w:color w:val="000000"/>
                <w:kern w:val="0"/>
                <w:sz w:val="22"/>
              </w:rPr>
              <w:t>模块，支持识别至少</w:t>
            </w:r>
            <w:r w:rsidRPr="008410D4">
              <w:rPr>
                <w:rFonts w:ascii="Times New Roman" w:hAnsi="Times New Roman"/>
                <w:color w:val="000000"/>
                <w:kern w:val="0"/>
                <w:sz w:val="22"/>
              </w:rPr>
              <w:t>8</w:t>
            </w:r>
            <w:r w:rsidRPr="008410D4">
              <w:rPr>
                <w:rFonts w:ascii="Times New Roman" w:hAnsi="Times New Roman"/>
                <w:color w:val="000000"/>
                <w:kern w:val="0"/>
                <w:sz w:val="22"/>
              </w:rPr>
              <w:t>种手势姿态；</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集成人体关键点识别</w:t>
            </w:r>
            <w:r w:rsidRPr="008410D4">
              <w:rPr>
                <w:rFonts w:ascii="Times New Roman" w:hAnsi="Times New Roman"/>
                <w:color w:val="000000"/>
                <w:kern w:val="0"/>
                <w:sz w:val="22"/>
              </w:rPr>
              <w:t>AI</w:t>
            </w:r>
            <w:r w:rsidRPr="008410D4">
              <w:rPr>
                <w:rFonts w:ascii="Times New Roman" w:hAnsi="Times New Roman"/>
                <w:color w:val="000000"/>
                <w:kern w:val="0"/>
                <w:sz w:val="22"/>
              </w:rPr>
              <w:t>模块，支持识别并标记不少于人肢体</w:t>
            </w:r>
            <w:r w:rsidRPr="008410D4">
              <w:rPr>
                <w:rFonts w:ascii="Times New Roman" w:hAnsi="Times New Roman"/>
                <w:color w:val="000000"/>
                <w:kern w:val="0"/>
                <w:sz w:val="22"/>
              </w:rPr>
              <w:t>14</w:t>
            </w:r>
            <w:r w:rsidRPr="008410D4">
              <w:rPr>
                <w:rFonts w:ascii="Times New Roman" w:hAnsi="Times New Roman"/>
                <w:color w:val="000000"/>
                <w:kern w:val="0"/>
                <w:sz w:val="22"/>
              </w:rPr>
              <w:t>个关键点的位置。</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w:t>
            </w:r>
            <w:r w:rsidRPr="008410D4">
              <w:rPr>
                <w:rFonts w:ascii="Times New Roman" w:hAnsi="Times New Roman"/>
                <w:color w:val="000000"/>
                <w:kern w:val="0"/>
                <w:sz w:val="22"/>
              </w:rPr>
              <w:t>AI</w:t>
            </w:r>
            <w:r w:rsidRPr="008410D4">
              <w:rPr>
                <w:rFonts w:ascii="Times New Roman" w:hAnsi="Times New Roman"/>
                <w:color w:val="000000"/>
                <w:kern w:val="0"/>
                <w:sz w:val="22"/>
              </w:rPr>
              <w:t>功能方面，人工智能机器人集成多种类</w:t>
            </w:r>
            <w:r w:rsidRPr="008410D4">
              <w:rPr>
                <w:rFonts w:ascii="Times New Roman" w:hAnsi="Times New Roman"/>
                <w:color w:val="000000"/>
                <w:kern w:val="0"/>
                <w:sz w:val="22"/>
              </w:rPr>
              <w:t>AISDK</w:t>
            </w:r>
            <w:r w:rsidRPr="008410D4">
              <w:rPr>
                <w:rFonts w:ascii="Times New Roman" w:hAnsi="Times New Roman"/>
                <w:color w:val="000000"/>
                <w:kern w:val="0"/>
                <w:sz w:val="22"/>
              </w:rPr>
              <w:t>，包含但不限于人脸检测、人脸属性识别、人体关键点检测、手势分类、目标检测、图像特征提取、通用图像分类、球体检测、语音分类。</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3</w:t>
            </w:r>
            <w:r w:rsidRPr="008410D4">
              <w:rPr>
                <w:rFonts w:ascii="Times New Roman" w:hAnsi="Times New Roman"/>
                <w:color w:val="000000"/>
                <w:kern w:val="0"/>
                <w:sz w:val="22"/>
              </w:rPr>
              <w:t>）人工智能机器人</w:t>
            </w:r>
            <w:r w:rsidRPr="008410D4">
              <w:rPr>
                <w:rFonts w:ascii="Times New Roman" w:hAnsi="Times New Roman"/>
                <w:kern w:val="0"/>
                <w:sz w:val="22"/>
              </w:rPr>
              <w:t>支持</w:t>
            </w:r>
            <w:r w:rsidRPr="008410D4">
              <w:rPr>
                <w:rFonts w:ascii="Times New Roman" w:hAnsi="Times New Roman"/>
                <w:color w:val="000000"/>
                <w:kern w:val="0"/>
                <w:sz w:val="22"/>
              </w:rPr>
              <w:t>AI</w:t>
            </w:r>
            <w:r w:rsidRPr="008410D4">
              <w:rPr>
                <w:rFonts w:ascii="Times New Roman" w:hAnsi="Times New Roman"/>
                <w:color w:val="000000"/>
                <w:kern w:val="0"/>
                <w:sz w:val="22"/>
              </w:rPr>
              <w:t>可视化，在中控器屏幕包含显示摄像头图像、绘制目标检测、</w:t>
            </w:r>
            <w:proofErr w:type="gramStart"/>
            <w:r w:rsidRPr="008410D4">
              <w:rPr>
                <w:rFonts w:ascii="Times New Roman" w:hAnsi="Times New Roman"/>
                <w:color w:val="000000"/>
                <w:kern w:val="0"/>
                <w:sz w:val="22"/>
              </w:rPr>
              <w:t>框出小球</w:t>
            </w:r>
            <w:proofErr w:type="gramEnd"/>
            <w:r w:rsidRPr="008410D4">
              <w:rPr>
                <w:rFonts w:ascii="Times New Roman" w:hAnsi="Times New Roman"/>
                <w:color w:val="000000"/>
                <w:kern w:val="0"/>
                <w:sz w:val="22"/>
              </w:rPr>
              <w:t>位置、绘制目标点、绘制人体关键点、图像添加文字、语音录制界面、语音识别结果、数据采集（图片</w:t>
            </w:r>
            <w:r w:rsidRPr="008410D4">
              <w:rPr>
                <w:rFonts w:ascii="Times New Roman" w:hAnsi="Times New Roman"/>
                <w:color w:val="000000"/>
                <w:kern w:val="0"/>
                <w:sz w:val="22"/>
              </w:rPr>
              <w:t>/</w:t>
            </w:r>
            <w:r w:rsidRPr="008410D4">
              <w:rPr>
                <w:rFonts w:ascii="Times New Roman" w:hAnsi="Times New Roman"/>
                <w:color w:val="000000"/>
                <w:kern w:val="0"/>
                <w:sz w:val="22"/>
              </w:rPr>
              <w:t>声音）等功能。</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4</w:t>
            </w:r>
            <w:r w:rsidRPr="008410D4">
              <w:rPr>
                <w:rFonts w:ascii="Times New Roman" w:hAnsi="Times New Roman"/>
                <w:color w:val="000000"/>
                <w:kern w:val="0"/>
                <w:sz w:val="22"/>
              </w:rPr>
              <w:t>）人工智能机器人支持程序离线运行</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5</w:t>
            </w:r>
            <w:r w:rsidRPr="008410D4">
              <w:rPr>
                <w:rFonts w:ascii="Times New Roman" w:hAnsi="Times New Roman"/>
                <w:color w:val="000000"/>
                <w:kern w:val="0"/>
                <w:sz w:val="22"/>
              </w:rPr>
              <w:t>）人工智能机器人</w:t>
            </w:r>
            <w:r w:rsidRPr="008410D4">
              <w:rPr>
                <w:rFonts w:ascii="Times New Roman" w:hAnsi="Times New Roman"/>
                <w:kern w:val="0"/>
                <w:sz w:val="22"/>
              </w:rPr>
              <w:t>系统</w:t>
            </w:r>
            <w:r w:rsidRPr="008410D4">
              <w:rPr>
                <w:rFonts w:ascii="Times New Roman" w:hAnsi="Times New Roman"/>
                <w:color w:val="000000"/>
                <w:kern w:val="0"/>
                <w:sz w:val="22"/>
              </w:rPr>
              <w:t>支持不少于两种常用语言</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6</w:t>
            </w:r>
            <w:r w:rsidRPr="008410D4">
              <w:rPr>
                <w:rFonts w:ascii="Times New Roman" w:hAnsi="Times New Roman"/>
                <w:color w:val="000000"/>
                <w:kern w:val="0"/>
                <w:sz w:val="22"/>
              </w:rPr>
              <w:t>）人工智能机器人具备界面模型训练功能，支持图像分类训练和语音分类。</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7</w:t>
            </w:r>
            <w:r w:rsidRPr="008410D4">
              <w:rPr>
                <w:rFonts w:ascii="Times New Roman" w:hAnsi="Times New Roman"/>
                <w:color w:val="000000"/>
                <w:kern w:val="0"/>
                <w:sz w:val="22"/>
              </w:rPr>
              <w:t>）基础配置要求：</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教学硬件套装包含中控器</w:t>
            </w:r>
            <w:r w:rsidRPr="008410D4">
              <w:rPr>
                <w:rFonts w:ascii="Times New Roman" w:hAnsi="Times New Roman"/>
                <w:color w:val="000000"/>
                <w:kern w:val="0"/>
                <w:sz w:val="22"/>
              </w:rPr>
              <w:t>≥1</w:t>
            </w:r>
            <w:r w:rsidRPr="008410D4">
              <w:rPr>
                <w:rFonts w:ascii="Times New Roman" w:hAnsi="Times New Roman"/>
                <w:color w:val="000000"/>
                <w:kern w:val="0"/>
                <w:sz w:val="22"/>
              </w:rPr>
              <w:t>，且中控器包含</w:t>
            </w:r>
            <w:r w:rsidRPr="008410D4">
              <w:rPr>
                <w:rFonts w:ascii="Times New Roman" w:hAnsi="Times New Roman"/>
                <w:color w:val="000000"/>
                <w:kern w:val="0"/>
                <w:sz w:val="22"/>
              </w:rPr>
              <w:lastRenderedPageBreak/>
              <w:t>触摸屏，触摸屏尺寸</w:t>
            </w:r>
            <w:r w:rsidRPr="008410D4">
              <w:rPr>
                <w:rFonts w:ascii="Times New Roman" w:hAnsi="Times New Roman"/>
                <w:color w:val="000000"/>
                <w:kern w:val="0"/>
                <w:sz w:val="22"/>
              </w:rPr>
              <w:t>≥4</w:t>
            </w:r>
            <w:r w:rsidRPr="008410D4">
              <w:rPr>
                <w:rFonts w:ascii="Times New Roman" w:hAnsi="Times New Roman"/>
                <w:color w:val="000000"/>
                <w:kern w:val="0"/>
                <w:sz w:val="22"/>
              </w:rPr>
              <w:t>寸，触摸屏分辨率</w:t>
            </w:r>
            <w:r w:rsidRPr="008410D4">
              <w:rPr>
                <w:rFonts w:ascii="Times New Roman" w:hAnsi="Times New Roman"/>
                <w:color w:val="000000"/>
                <w:kern w:val="0"/>
                <w:sz w:val="22"/>
              </w:rPr>
              <w:t>≥800*480</w:t>
            </w:r>
            <w:r w:rsidRPr="008410D4">
              <w:rPr>
                <w:rFonts w:ascii="Times New Roman" w:hAnsi="Times New Roman"/>
                <w:color w:val="000000"/>
                <w:kern w:val="0"/>
                <w:sz w:val="22"/>
              </w:rPr>
              <w:t>；</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教学硬件套装传感器</w:t>
            </w:r>
            <w:r w:rsidRPr="008410D4">
              <w:rPr>
                <w:rFonts w:ascii="Times New Roman" w:hAnsi="Times New Roman"/>
                <w:color w:val="000000"/>
                <w:kern w:val="0"/>
                <w:sz w:val="22"/>
              </w:rPr>
              <w:t>≥10</w:t>
            </w:r>
            <w:r w:rsidRPr="008410D4">
              <w:rPr>
                <w:rFonts w:ascii="Times New Roman" w:hAnsi="Times New Roman"/>
                <w:color w:val="000000"/>
                <w:kern w:val="0"/>
                <w:sz w:val="22"/>
              </w:rPr>
              <w:t>种，包含但不限于摄像头、电机、舵机、触碰传感器、光电传感器、颜色传感器、超声波传感器、温湿传感器；</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人工智能机器人套装包含多种拼搭积木，为结果拼搭的多样性，积木种类</w:t>
            </w:r>
            <w:r w:rsidRPr="008410D4">
              <w:rPr>
                <w:rFonts w:ascii="Times New Roman" w:hAnsi="Times New Roman"/>
                <w:color w:val="000000"/>
                <w:kern w:val="0"/>
                <w:sz w:val="22"/>
              </w:rPr>
              <w:t>≥90</w:t>
            </w:r>
            <w:r w:rsidRPr="008410D4">
              <w:rPr>
                <w:rFonts w:ascii="Times New Roman" w:hAnsi="Times New Roman"/>
                <w:color w:val="000000"/>
                <w:kern w:val="0"/>
                <w:sz w:val="22"/>
              </w:rPr>
              <w:t>种；</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人工智能机器人套装内置不低于树莓派</w:t>
            </w:r>
            <w:r w:rsidRPr="008410D4">
              <w:rPr>
                <w:rFonts w:ascii="Times New Roman" w:hAnsi="Times New Roman"/>
                <w:color w:val="000000"/>
                <w:kern w:val="0"/>
                <w:sz w:val="22"/>
              </w:rPr>
              <w:t>CM4</w:t>
            </w:r>
            <w:r w:rsidRPr="008410D4">
              <w:rPr>
                <w:rFonts w:ascii="Times New Roman" w:hAnsi="Times New Roman"/>
                <w:color w:val="000000"/>
                <w:kern w:val="0"/>
                <w:sz w:val="22"/>
              </w:rPr>
              <w:t>处理能力主板，支持</w:t>
            </w:r>
            <w:r w:rsidRPr="008410D4">
              <w:rPr>
                <w:rFonts w:ascii="Times New Roman" w:hAnsi="Times New Roman"/>
                <w:color w:val="000000"/>
                <w:kern w:val="0"/>
                <w:sz w:val="22"/>
              </w:rPr>
              <w:t>MicroSD</w:t>
            </w:r>
            <w:r w:rsidRPr="008410D4">
              <w:rPr>
                <w:rFonts w:ascii="Times New Roman" w:hAnsi="Times New Roman"/>
                <w:color w:val="000000"/>
                <w:kern w:val="0"/>
                <w:sz w:val="22"/>
              </w:rPr>
              <w:t>扩展卡；</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e.</w:t>
            </w:r>
            <w:r w:rsidRPr="008410D4">
              <w:rPr>
                <w:rFonts w:ascii="Times New Roman" w:hAnsi="Times New Roman"/>
                <w:color w:val="000000"/>
                <w:kern w:val="0"/>
                <w:sz w:val="22"/>
              </w:rPr>
              <w:t>人工智能机器人套装自带电池</w:t>
            </w:r>
            <w:r w:rsidRPr="008410D4">
              <w:rPr>
                <w:rFonts w:ascii="Times New Roman" w:hAnsi="Times New Roman"/>
                <w:color w:val="000000"/>
                <w:kern w:val="0"/>
                <w:sz w:val="22"/>
              </w:rPr>
              <w:t>≥2500mAh</w:t>
            </w:r>
            <w:r w:rsidRPr="008410D4">
              <w:rPr>
                <w:rFonts w:ascii="Times New Roman" w:hAnsi="Times New Roman"/>
                <w:color w:val="000000"/>
                <w:kern w:val="0"/>
                <w:sz w:val="22"/>
              </w:rPr>
              <w:t>；</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f</w:t>
            </w:r>
            <w:r w:rsidRPr="008410D4">
              <w:rPr>
                <w:rFonts w:ascii="Times New Roman" w:hAnsi="Times New Roman"/>
                <w:color w:val="000000"/>
                <w:kern w:val="0"/>
                <w:sz w:val="22"/>
              </w:rPr>
              <w:t>人工智能机器人套装支持蓝牙、</w:t>
            </w:r>
            <w:r w:rsidRPr="008410D4">
              <w:rPr>
                <w:rFonts w:ascii="Times New Roman" w:hAnsi="Times New Roman"/>
                <w:color w:val="000000"/>
                <w:kern w:val="0"/>
                <w:sz w:val="22"/>
              </w:rPr>
              <w:t>WIFI</w:t>
            </w:r>
            <w:r w:rsidRPr="008410D4">
              <w:rPr>
                <w:rFonts w:ascii="Times New Roman" w:hAnsi="Times New Roman"/>
                <w:color w:val="000000"/>
                <w:kern w:val="0"/>
                <w:sz w:val="22"/>
              </w:rPr>
              <w:t>等多种连接方式；</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g.</w:t>
            </w:r>
            <w:r w:rsidRPr="008410D4">
              <w:rPr>
                <w:rFonts w:ascii="Times New Roman" w:hAnsi="Times New Roman"/>
                <w:color w:val="000000"/>
                <w:kern w:val="0"/>
                <w:sz w:val="22"/>
              </w:rPr>
              <w:t>人工智能机器人套装支持多种接口，包括但不限于</w:t>
            </w:r>
            <w:r w:rsidRPr="008410D4">
              <w:rPr>
                <w:rFonts w:ascii="Times New Roman" w:hAnsi="Times New Roman"/>
                <w:color w:val="000000"/>
                <w:kern w:val="0"/>
                <w:sz w:val="22"/>
              </w:rPr>
              <w:t>TypeA</w:t>
            </w:r>
            <w:r w:rsidRPr="008410D4">
              <w:rPr>
                <w:rFonts w:ascii="Times New Roman" w:hAnsi="Times New Roman"/>
                <w:color w:val="000000"/>
                <w:kern w:val="0"/>
                <w:sz w:val="22"/>
              </w:rPr>
              <w:t>接口、</w:t>
            </w:r>
            <w:r w:rsidRPr="008410D4">
              <w:rPr>
                <w:rFonts w:ascii="Times New Roman" w:hAnsi="Times New Roman"/>
                <w:color w:val="000000"/>
                <w:kern w:val="0"/>
                <w:sz w:val="22"/>
              </w:rPr>
              <w:t>TypeC</w:t>
            </w:r>
            <w:r w:rsidRPr="008410D4">
              <w:rPr>
                <w:rFonts w:ascii="Times New Roman" w:hAnsi="Times New Roman"/>
                <w:color w:val="000000"/>
                <w:kern w:val="0"/>
                <w:sz w:val="22"/>
              </w:rPr>
              <w:t>接口。</w:t>
            </w:r>
          </w:p>
        </w:tc>
        <w:tc>
          <w:tcPr>
            <w:tcW w:w="473" w:type="pct"/>
            <w:vAlign w:val="center"/>
          </w:tcPr>
          <w:p w:rsidR="00F215E0" w:rsidRPr="008410D4" w:rsidRDefault="00F215E0" w:rsidP="0051433E">
            <w:pPr>
              <w:rPr>
                <w:rFonts w:ascii="Times New Roman" w:hAnsi="Times New Roman"/>
                <w:color w:val="000000"/>
                <w:kern w:val="0"/>
                <w:sz w:val="22"/>
              </w:rPr>
            </w:pPr>
            <w:r w:rsidRPr="008410D4">
              <w:rPr>
                <w:rFonts w:ascii="Times New Roman" w:hAnsi="Times New Roman"/>
                <w:color w:val="000000"/>
                <w:kern w:val="0"/>
                <w:sz w:val="22"/>
              </w:rPr>
              <w:lastRenderedPageBreak/>
              <w:t>25</w:t>
            </w:r>
          </w:p>
        </w:tc>
        <w:tc>
          <w:tcPr>
            <w:tcW w:w="633" w:type="pct"/>
            <w:vAlign w:val="center"/>
          </w:tcPr>
          <w:p w:rsidR="00F215E0" w:rsidRPr="008410D4" w:rsidRDefault="00F215E0" w:rsidP="0051433E">
            <w:pPr>
              <w:jc w:val="center"/>
              <w:rPr>
                <w:rFonts w:ascii="宋体" w:hAnsi="宋体"/>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kern w:val="0"/>
                <w:sz w:val="22"/>
              </w:rPr>
              <w:lastRenderedPageBreak/>
              <w:t>6</w:t>
            </w:r>
          </w:p>
        </w:tc>
        <w:tc>
          <w:tcPr>
            <w:tcW w:w="774" w:type="pct"/>
            <w:vAlign w:val="center"/>
          </w:tcPr>
          <w:p w:rsidR="00F215E0" w:rsidRPr="008410D4" w:rsidRDefault="00F215E0" w:rsidP="0051433E">
            <w:pPr>
              <w:widowControl/>
              <w:ind w:leftChars="86" w:left="181"/>
              <w:textAlignment w:val="center"/>
              <w:rPr>
                <w:rFonts w:ascii="Times New Roman" w:hAnsi="Times New Roman"/>
                <w:color w:val="000000"/>
                <w:sz w:val="22"/>
              </w:rPr>
            </w:pPr>
            <w:r w:rsidRPr="008410D4">
              <w:rPr>
                <w:rFonts w:ascii="Times New Roman" w:hAnsi="Times New Roman"/>
                <w:color w:val="000000"/>
                <w:sz w:val="22"/>
              </w:rPr>
              <w:t>面部识别一体机</w:t>
            </w:r>
          </w:p>
        </w:tc>
        <w:tc>
          <w:tcPr>
            <w:tcW w:w="2650" w:type="pct"/>
            <w:vAlign w:val="center"/>
          </w:tcPr>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投标人为人工智能视觉实验中心提供面部识别一体机。面部识别一体机结合学生的心理健康，通过学生的面部表情互动，让学生可进行课间放松。</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）软件服务包括但不限于以下内容：</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支持让体验者通过简单的刷脸，被互动体验服务终端解析情绪、年龄、颜值、性别等；</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支持单人互动体验和双人互动体验；</w:t>
            </w:r>
          </w:p>
          <w:p w:rsidR="00F215E0" w:rsidRPr="008410D4" w:rsidRDefault="00F215E0" w:rsidP="0051433E">
            <w:pPr>
              <w:widowControl/>
              <w:ind w:firstLineChars="200" w:firstLine="440"/>
              <w:textAlignment w:val="center"/>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支持体验结果排行服务。</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）硬件要求如下：</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屏幕尺寸</w:t>
            </w:r>
            <w:r w:rsidRPr="008410D4">
              <w:rPr>
                <w:rFonts w:ascii="Times New Roman" w:hAnsi="Times New Roman"/>
                <w:color w:val="000000"/>
                <w:kern w:val="0"/>
                <w:sz w:val="22"/>
              </w:rPr>
              <w:t>≥49</w:t>
            </w:r>
            <w:r w:rsidRPr="008410D4">
              <w:rPr>
                <w:rFonts w:ascii="Times New Roman" w:hAnsi="Times New Roman"/>
                <w:color w:val="000000"/>
                <w:kern w:val="0"/>
                <w:sz w:val="22"/>
              </w:rPr>
              <w:t>寸屏幕；</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支持</w:t>
            </w:r>
            <w:r w:rsidRPr="008410D4">
              <w:rPr>
                <w:rFonts w:ascii="Times New Roman" w:hAnsi="Times New Roman"/>
                <w:color w:val="000000"/>
                <w:kern w:val="0"/>
                <w:sz w:val="22"/>
              </w:rPr>
              <w:t>10/100/1000Mbps</w:t>
            </w:r>
            <w:r w:rsidRPr="008410D4">
              <w:rPr>
                <w:rFonts w:ascii="Times New Roman" w:hAnsi="Times New Roman"/>
                <w:color w:val="000000"/>
                <w:kern w:val="0"/>
                <w:sz w:val="22"/>
              </w:rPr>
              <w:t>以太网；</w:t>
            </w:r>
          </w:p>
          <w:p w:rsidR="00F215E0" w:rsidRPr="008410D4" w:rsidRDefault="00F215E0" w:rsidP="0051433E">
            <w:pPr>
              <w:adjustRightInd w:val="0"/>
              <w:snapToGrid w:val="0"/>
              <w:spacing w:line="300" w:lineRule="auto"/>
              <w:ind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存储容量</w:t>
            </w:r>
            <w:r w:rsidRPr="008410D4">
              <w:rPr>
                <w:rFonts w:ascii="Times New Roman" w:hAnsi="Times New Roman"/>
                <w:color w:val="000000"/>
                <w:kern w:val="0"/>
                <w:sz w:val="22"/>
              </w:rPr>
              <w:t>≥16GB</w:t>
            </w:r>
            <w:r w:rsidRPr="008410D4">
              <w:rPr>
                <w:rFonts w:ascii="Times New Roman" w:hAnsi="Times New Roman"/>
                <w:color w:val="000000"/>
                <w:kern w:val="0"/>
                <w:sz w:val="22"/>
              </w:rPr>
              <w:t>；内存</w:t>
            </w:r>
            <w:r w:rsidRPr="008410D4">
              <w:rPr>
                <w:rFonts w:ascii="Times New Roman" w:hAnsi="Times New Roman"/>
                <w:color w:val="000000"/>
                <w:kern w:val="0"/>
                <w:sz w:val="22"/>
              </w:rPr>
              <w:t>≥2G</w:t>
            </w:r>
            <w:r w:rsidRPr="008410D4">
              <w:rPr>
                <w:rFonts w:ascii="Times New Roman" w:hAnsi="Times New Roman"/>
                <w:color w:val="000000"/>
                <w:kern w:val="0"/>
                <w:sz w:val="22"/>
              </w:rPr>
              <w:t>。</w:t>
            </w:r>
          </w:p>
        </w:tc>
        <w:tc>
          <w:tcPr>
            <w:tcW w:w="473" w:type="pct"/>
            <w:vAlign w:val="center"/>
          </w:tcPr>
          <w:p w:rsidR="00F215E0" w:rsidRPr="008410D4" w:rsidRDefault="00F215E0" w:rsidP="0051433E">
            <w:pPr>
              <w:rPr>
                <w:rFonts w:ascii="Times New Roman" w:hAnsi="Times New Roman"/>
                <w:color w:val="000000"/>
                <w:kern w:val="0"/>
                <w:sz w:val="22"/>
              </w:rPr>
            </w:pPr>
            <w:r w:rsidRPr="008410D4">
              <w:rPr>
                <w:rFonts w:ascii="Times New Roman" w:hAnsi="Times New Roman"/>
                <w:color w:val="000000"/>
                <w:kern w:val="0"/>
                <w:sz w:val="22"/>
              </w:rPr>
              <w:t>1</w:t>
            </w:r>
          </w:p>
        </w:tc>
        <w:tc>
          <w:tcPr>
            <w:tcW w:w="633" w:type="pct"/>
            <w:vAlign w:val="center"/>
          </w:tcPr>
          <w:p w:rsidR="00F215E0" w:rsidRPr="008410D4" w:rsidRDefault="00F215E0" w:rsidP="0051433E">
            <w:pPr>
              <w:jc w:val="center"/>
              <w:rPr>
                <w:rFonts w:ascii="宋体" w:hAnsi="宋体"/>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kern w:val="0"/>
                <w:sz w:val="22"/>
              </w:rPr>
              <w:t>7</w:t>
            </w:r>
          </w:p>
        </w:tc>
        <w:tc>
          <w:tcPr>
            <w:tcW w:w="774" w:type="pct"/>
            <w:vAlign w:val="center"/>
          </w:tcPr>
          <w:p w:rsidR="00F215E0" w:rsidRPr="008410D4" w:rsidRDefault="00F215E0" w:rsidP="0051433E">
            <w:pPr>
              <w:widowControl/>
              <w:textAlignment w:val="center"/>
              <w:rPr>
                <w:rFonts w:ascii="Times New Roman" w:hAnsi="Times New Roman"/>
                <w:sz w:val="22"/>
              </w:rPr>
            </w:pPr>
            <w:r w:rsidRPr="008410D4">
              <w:rPr>
                <w:rFonts w:ascii="Times New Roman" w:hAnsi="Times New Roman"/>
                <w:sz w:val="22"/>
              </w:rPr>
              <w:t>动作识别一体机</w:t>
            </w:r>
          </w:p>
        </w:tc>
        <w:tc>
          <w:tcPr>
            <w:tcW w:w="2650" w:type="pct"/>
            <w:vAlign w:val="center"/>
          </w:tcPr>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投标人为人工智能视觉实验中心提供动作识别一体机服务。</w:t>
            </w:r>
          </w:p>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）软件服务包括但不限于以下内容：</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支持体验者通过肢体识别体验和控制终端物体的移动；</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支持单人互动体验和双人互动体验；</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支持实体识别后的动画效果服务。</w:t>
            </w:r>
          </w:p>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）硬件服务内容如下：</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屏幕尺寸</w:t>
            </w:r>
            <w:r w:rsidRPr="008410D4">
              <w:rPr>
                <w:rFonts w:ascii="Times New Roman" w:hAnsi="Times New Roman"/>
                <w:color w:val="000000"/>
                <w:kern w:val="0"/>
                <w:sz w:val="22"/>
              </w:rPr>
              <w:t>≥49</w:t>
            </w:r>
            <w:r w:rsidRPr="008410D4">
              <w:rPr>
                <w:rFonts w:ascii="Times New Roman" w:hAnsi="Times New Roman"/>
                <w:color w:val="000000"/>
                <w:kern w:val="0"/>
                <w:sz w:val="22"/>
              </w:rPr>
              <w:t>寸屏幕；</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网络支持</w:t>
            </w:r>
            <w:r w:rsidRPr="008410D4">
              <w:rPr>
                <w:rFonts w:ascii="Times New Roman" w:hAnsi="Times New Roman"/>
                <w:color w:val="000000"/>
                <w:kern w:val="0"/>
                <w:sz w:val="22"/>
              </w:rPr>
              <w:t>10/100/1000Mbps</w:t>
            </w:r>
            <w:r w:rsidRPr="008410D4">
              <w:rPr>
                <w:rFonts w:ascii="Times New Roman" w:hAnsi="Times New Roman"/>
                <w:color w:val="000000"/>
                <w:kern w:val="0"/>
                <w:sz w:val="22"/>
              </w:rPr>
              <w:t>以太网；</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存储容量</w:t>
            </w:r>
            <w:r w:rsidRPr="008410D4">
              <w:rPr>
                <w:rFonts w:ascii="Times New Roman" w:hAnsi="Times New Roman"/>
                <w:color w:val="000000"/>
                <w:kern w:val="0"/>
                <w:sz w:val="22"/>
              </w:rPr>
              <w:t>≥16GB</w:t>
            </w:r>
            <w:r w:rsidRPr="008410D4">
              <w:rPr>
                <w:rFonts w:ascii="Times New Roman" w:hAnsi="Times New Roman"/>
                <w:color w:val="000000"/>
                <w:kern w:val="0"/>
                <w:sz w:val="22"/>
              </w:rPr>
              <w:t>；</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内存</w:t>
            </w:r>
            <w:r w:rsidRPr="008410D4">
              <w:rPr>
                <w:rFonts w:ascii="Times New Roman" w:hAnsi="Times New Roman"/>
                <w:color w:val="000000"/>
                <w:kern w:val="0"/>
                <w:sz w:val="22"/>
              </w:rPr>
              <w:t>≥2G</w:t>
            </w:r>
            <w:r w:rsidRPr="008410D4">
              <w:rPr>
                <w:rFonts w:ascii="Times New Roman" w:hAnsi="Times New Roman"/>
                <w:color w:val="000000"/>
                <w:kern w:val="0"/>
                <w:sz w:val="22"/>
              </w:rPr>
              <w:t>。</w:t>
            </w:r>
          </w:p>
        </w:tc>
        <w:tc>
          <w:tcPr>
            <w:tcW w:w="473" w:type="pct"/>
            <w:vAlign w:val="center"/>
          </w:tcPr>
          <w:p w:rsidR="00F215E0" w:rsidRPr="008410D4" w:rsidRDefault="00F215E0" w:rsidP="0051433E">
            <w:pPr>
              <w:rPr>
                <w:rFonts w:ascii="Times New Roman" w:hAnsi="Times New Roman"/>
                <w:color w:val="000000"/>
                <w:kern w:val="0"/>
                <w:sz w:val="22"/>
              </w:rPr>
            </w:pPr>
            <w:r w:rsidRPr="008410D4">
              <w:rPr>
                <w:rFonts w:ascii="Times New Roman" w:hAnsi="Times New Roman"/>
                <w:color w:val="000000"/>
                <w:kern w:val="0"/>
                <w:sz w:val="22"/>
              </w:rPr>
              <w:t>1</w:t>
            </w:r>
          </w:p>
        </w:tc>
        <w:tc>
          <w:tcPr>
            <w:tcW w:w="633" w:type="pct"/>
            <w:vAlign w:val="center"/>
          </w:tcPr>
          <w:p w:rsidR="00F215E0" w:rsidRPr="008410D4" w:rsidRDefault="00F215E0" w:rsidP="0051433E">
            <w:pPr>
              <w:jc w:val="center"/>
              <w:rPr>
                <w:rFonts w:ascii="宋体" w:hAnsi="宋体"/>
                <w:sz w:val="22"/>
              </w:rPr>
            </w:pPr>
            <w:r w:rsidRPr="008410D4">
              <w:rPr>
                <w:rFonts w:ascii="宋体" w:hAnsi="宋体"/>
                <w:sz w:val="22"/>
              </w:rPr>
              <w:t>●</w:t>
            </w:r>
          </w:p>
        </w:tc>
      </w:tr>
      <w:tr w:rsidR="00F215E0" w:rsidRPr="008410D4" w:rsidTr="0051433E">
        <w:trPr>
          <w:trHeight w:val="90"/>
        </w:trPr>
        <w:tc>
          <w:tcPr>
            <w:tcW w:w="469" w:type="pct"/>
            <w:vAlign w:val="center"/>
          </w:tcPr>
          <w:p w:rsidR="00F215E0" w:rsidRPr="008410D4" w:rsidRDefault="00F215E0" w:rsidP="0051433E">
            <w:pPr>
              <w:widowControl/>
              <w:ind w:leftChars="86" w:left="181"/>
              <w:textAlignment w:val="center"/>
              <w:rPr>
                <w:rFonts w:ascii="Times New Roman" w:hAnsi="Times New Roman"/>
                <w:color w:val="000000"/>
                <w:kern w:val="0"/>
                <w:sz w:val="22"/>
              </w:rPr>
            </w:pPr>
            <w:r w:rsidRPr="008410D4">
              <w:rPr>
                <w:rFonts w:ascii="Times New Roman" w:hAnsi="Times New Roman"/>
                <w:color w:val="000000"/>
                <w:kern w:val="0"/>
                <w:sz w:val="22"/>
              </w:rPr>
              <w:t>8</w:t>
            </w:r>
          </w:p>
        </w:tc>
        <w:tc>
          <w:tcPr>
            <w:tcW w:w="774" w:type="pct"/>
            <w:vAlign w:val="center"/>
          </w:tcPr>
          <w:p w:rsidR="00F215E0" w:rsidRPr="008410D4" w:rsidRDefault="00F215E0" w:rsidP="0051433E">
            <w:pPr>
              <w:widowControl/>
              <w:ind w:leftChars="86" w:left="181"/>
              <w:textAlignment w:val="center"/>
              <w:rPr>
                <w:rFonts w:ascii="Times New Roman" w:hAnsi="Times New Roman"/>
                <w:sz w:val="22"/>
              </w:rPr>
            </w:pPr>
            <w:r w:rsidRPr="008410D4">
              <w:rPr>
                <w:rFonts w:ascii="Times New Roman" w:hAnsi="Times New Roman"/>
                <w:sz w:val="22"/>
              </w:rPr>
              <w:t>综合互动</w:t>
            </w:r>
            <w:r w:rsidRPr="008410D4">
              <w:rPr>
                <w:rFonts w:ascii="Times New Roman" w:hAnsi="Times New Roman"/>
                <w:sz w:val="22"/>
              </w:rPr>
              <w:lastRenderedPageBreak/>
              <w:t>体验服务</w:t>
            </w:r>
          </w:p>
        </w:tc>
        <w:tc>
          <w:tcPr>
            <w:tcW w:w="2650" w:type="pct"/>
            <w:vAlign w:val="center"/>
          </w:tcPr>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lastRenderedPageBreak/>
              <w:t>1.</w:t>
            </w:r>
            <w:r w:rsidRPr="008410D4">
              <w:rPr>
                <w:rFonts w:ascii="Times New Roman" w:hAnsi="Times New Roman"/>
                <w:color w:val="000000"/>
                <w:kern w:val="0"/>
                <w:sz w:val="22"/>
              </w:rPr>
              <w:t>投标人为人工智能视觉实验室提供综合互动体</w:t>
            </w:r>
            <w:r w:rsidRPr="008410D4">
              <w:rPr>
                <w:rFonts w:ascii="Times New Roman" w:hAnsi="Times New Roman"/>
                <w:color w:val="000000"/>
                <w:kern w:val="0"/>
                <w:sz w:val="22"/>
              </w:rPr>
              <w:lastRenderedPageBreak/>
              <w:t>验服务。</w:t>
            </w:r>
          </w:p>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）支持多合一综合体验服务，通过一套系统满足用户人脸识别、姿态矫正识别、手部绘画识别等多类人工智能视觉相关的体验需求。</w:t>
            </w:r>
          </w:p>
          <w:p w:rsidR="00F215E0" w:rsidRPr="008410D4" w:rsidRDefault="00F215E0" w:rsidP="0051433E">
            <w:pPr>
              <w:pStyle w:val="affe"/>
              <w:adjustRightInd w:val="0"/>
              <w:snapToGrid w:val="0"/>
              <w:spacing w:line="300" w:lineRule="auto"/>
              <w:ind w:firstLineChars="0" w:firstLine="0"/>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）满足以下软件需求：</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 xml:space="preserve">a. </w:t>
            </w:r>
            <w:r w:rsidRPr="008410D4">
              <w:rPr>
                <w:rFonts w:ascii="Times New Roman" w:hAnsi="Times New Roman"/>
                <w:color w:val="000000"/>
                <w:kern w:val="0"/>
                <w:sz w:val="22"/>
              </w:rPr>
              <w:t>人工智能训练支持交互式界面的</w:t>
            </w:r>
            <w:r w:rsidRPr="008410D4">
              <w:rPr>
                <w:rFonts w:ascii="Times New Roman" w:hAnsi="Times New Roman"/>
                <w:color w:val="000000"/>
                <w:kern w:val="0"/>
                <w:sz w:val="22"/>
              </w:rPr>
              <w:t>AI</w:t>
            </w:r>
            <w:r w:rsidRPr="008410D4">
              <w:rPr>
                <w:rFonts w:ascii="Times New Roman" w:hAnsi="Times New Roman"/>
                <w:color w:val="000000"/>
                <w:kern w:val="0"/>
                <w:sz w:val="22"/>
              </w:rPr>
              <w:t>模型训练与应用</w:t>
            </w:r>
            <w:r w:rsidRPr="008410D4">
              <w:rPr>
                <w:rFonts w:ascii="Times New Roman" w:hAnsi="Times New Roman"/>
                <w:color w:val="000000"/>
                <w:kern w:val="0"/>
                <w:sz w:val="22"/>
              </w:rPr>
              <w:t>;</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 xml:space="preserve">b. </w:t>
            </w:r>
            <w:r w:rsidRPr="008410D4">
              <w:rPr>
                <w:rFonts w:ascii="Times New Roman" w:hAnsi="Times New Roman"/>
                <w:sz w:val="22"/>
              </w:rPr>
              <w:t>提供基于人脸检测的实时互动</w:t>
            </w:r>
            <w:r w:rsidRPr="008410D4">
              <w:rPr>
                <w:rFonts w:ascii="Times New Roman" w:hAnsi="Times New Roman"/>
                <w:color w:val="000000"/>
                <w:kern w:val="0"/>
                <w:sz w:val="22"/>
              </w:rPr>
              <w:t>;</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 xml:space="preserve">c. </w:t>
            </w:r>
            <w:r w:rsidRPr="008410D4">
              <w:rPr>
                <w:rFonts w:ascii="Times New Roman" w:hAnsi="Times New Roman"/>
                <w:sz w:val="22"/>
              </w:rPr>
              <w:t>提供基于肢体识别的实时互动</w:t>
            </w:r>
            <w:r w:rsidRPr="008410D4">
              <w:rPr>
                <w:rFonts w:ascii="Times New Roman" w:hAnsi="Times New Roman"/>
                <w:color w:val="000000"/>
                <w:kern w:val="0"/>
                <w:sz w:val="22"/>
              </w:rPr>
              <w:t>；</w:t>
            </w:r>
          </w:p>
          <w:p w:rsidR="00F215E0" w:rsidRPr="008410D4" w:rsidRDefault="00F215E0" w:rsidP="0051433E">
            <w:pPr>
              <w:pStyle w:val="affe"/>
              <w:adjustRightInd w:val="0"/>
              <w:snapToGrid w:val="0"/>
              <w:spacing w:line="300" w:lineRule="auto"/>
              <w:ind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w:t>
            </w:r>
            <w:r w:rsidRPr="008410D4">
              <w:rPr>
                <w:rFonts w:ascii="Times New Roman" w:hAnsi="Times New Roman"/>
                <w:sz w:val="22"/>
              </w:rPr>
              <w:t>提供手势识别的实时互动</w:t>
            </w:r>
            <w:r w:rsidRPr="008410D4">
              <w:rPr>
                <w:rFonts w:ascii="Times New Roman" w:hAnsi="Times New Roman"/>
                <w:color w:val="000000"/>
                <w:kern w:val="0"/>
                <w:sz w:val="22"/>
              </w:rPr>
              <w:t>。</w:t>
            </w:r>
          </w:p>
        </w:tc>
        <w:tc>
          <w:tcPr>
            <w:tcW w:w="473" w:type="pct"/>
            <w:vAlign w:val="center"/>
          </w:tcPr>
          <w:p w:rsidR="00F215E0" w:rsidRPr="008410D4" w:rsidRDefault="00F215E0" w:rsidP="0051433E">
            <w:pPr>
              <w:rPr>
                <w:rFonts w:ascii="Times New Roman" w:hAnsi="Times New Roman"/>
                <w:color w:val="000000"/>
                <w:kern w:val="0"/>
                <w:sz w:val="22"/>
              </w:rPr>
            </w:pPr>
            <w:r w:rsidRPr="008410D4">
              <w:rPr>
                <w:rFonts w:ascii="Times New Roman" w:hAnsi="Times New Roman"/>
                <w:color w:val="000000"/>
                <w:kern w:val="0"/>
                <w:sz w:val="22"/>
              </w:rPr>
              <w:lastRenderedPageBreak/>
              <w:t>1</w:t>
            </w:r>
          </w:p>
        </w:tc>
        <w:tc>
          <w:tcPr>
            <w:tcW w:w="633" w:type="pct"/>
            <w:vAlign w:val="center"/>
          </w:tcPr>
          <w:p w:rsidR="00F215E0" w:rsidRPr="008410D4" w:rsidRDefault="00F215E0" w:rsidP="0051433E">
            <w:pPr>
              <w:jc w:val="center"/>
              <w:rPr>
                <w:rFonts w:ascii="宋体" w:hAnsi="宋体"/>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w:t>
      </w:r>
      <w:r w:rsidRPr="008410D4">
        <w:rPr>
          <w:rFonts w:ascii="Times New Roman" w:hAnsi="宋体"/>
          <w:b/>
          <w:color w:val="000000"/>
          <w:sz w:val="22"/>
        </w:rPr>
        <w:t>3</w:t>
      </w:r>
      <w:r w:rsidRPr="008410D4">
        <w:rPr>
          <w:rFonts w:ascii="Times New Roman" w:hAnsi="宋体" w:hint="eastAsia"/>
          <w:b/>
          <w:color w:val="000000"/>
          <w:sz w:val="22"/>
        </w:rPr>
        <w:t>）人工智能</w:t>
      </w:r>
      <w:r w:rsidRPr="008410D4">
        <w:rPr>
          <w:rFonts w:ascii="Times New Roman" w:hAnsi="宋体" w:hint="eastAsia"/>
          <w:b/>
          <w:color w:val="000000"/>
          <w:sz w:val="22"/>
        </w:rPr>
        <w:t>VR</w:t>
      </w:r>
      <w:r w:rsidRPr="008410D4">
        <w:rPr>
          <w:rFonts w:ascii="Times New Roman" w:hAnsi="宋体" w:hint="eastAsia"/>
          <w:b/>
          <w:color w:val="000000"/>
          <w:sz w:val="22"/>
        </w:rPr>
        <w:t>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人工智能</w:t>
      </w:r>
      <w:r w:rsidRPr="008410D4">
        <w:rPr>
          <w:rFonts w:ascii="Times New Roman" w:hAnsi="宋体" w:hint="eastAsia"/>
          <w:color w:val="000000"/>
          <w:sz w:val="22"/>
        </w:rPr>
        <w:t>VR</w:t>
      </w:r>
      <w:r w:rsidRPr="008410D4">
        <w:rPr>
          <w:rFonts w:ascii="Times New Roman" w:hAnsi="宋体" w:hint="eastAsia"/>
          <w:color w:val="000000"/>
          <w:sz w:val="22"/>
        </w:rPr>
        <w:t>实验中心将虚拟现实技术（</w:t>
      </w:r>
      <w:r w:rsidRPr="008410D4">
        <w:rPr>
          <w:rFonts w:ascii="Times New Roman" w:hAnsi="宋体" w:hint="eastAsia"/>
          <w:color w:val="000000"/>
          <w:sz w:val="22"/>
        </w:rPr>
        <w:t>VR</w:t>
      </w:r>
      <w:r w:rsidRPr="008410D4">
        <w:rPr>
          <w:rFonts w:ascii="Times New Roman" w:hAnsi="宋体" w:hint="eastAsia"/>
          <w:color w:val="000000"/>
          <w:sz w:val="22"/>
        </w:rPr>
        <w:t>）与人工智能（</w:t>
      </w:r>
      <w:r w:rsidRPr="008410D4">
        <w:rPr>
          <w:rFonts w:ascii="Times New Roman" w:hAnsi="宋体" w:hint="eastAsia"/>
          <w:color w:val="000000"/>
          <w:sz w:val="22"/>
        </w:rPr>
        <w:t>AI</w:t>
      </w:r>
      <w:r w:rsidRPr="008410D4">
        <w:rPr>
          <w:rFonts w:ascii="Times New Roman" w:hAnsi="宋体" w:hint="eastAsia"/>
          <w:color w:val="000000"/>
          <w:sz w:val="22"/>
        </w:rPr>
        <w:t>）技术相结合，提供包括但不限于人工智能</w:t>
      </w:r>
      <w:r w:rsidRPr="008410D4">
        <w:rPr>
          <w:rFonts w:ascii="Times New Roman" w:hAnsi="宋体" w:hint="eastAsia"/>
          <w:color w:val="000000"/>
          <w:sz w:val="22"/>
        </w:rPr>
        <w:t>V</w:t>
      </w:r>
      <w:r w:rsidRPr="008410D4">
        <w:rPr>
          <w:rFonts w:ascii="Times New Roman" w:hAnsi="宋体"/>
          <w:color w:val="000000"/>
          <w:sz w:val="22"/>
        </w:rPr>
        <w:t>R</w:t>
      </w:r>
      <w:r w:rsidRPr="008410D4">
        <w:rPr>
          <w:rFonts w:ascii="Times New Roman" w:hAnsi="宋体" w:hint="eastAsia"/>
          <w:color w:val="000000"/>
          <w:sz w:val="22"/>
        </w:rPr>
        <w:t>相关领域的人工智能应用，实现虚拟教学场景中的智能化交互，促进高阶的探究式、自适应学习，以培养学生创新精神和动手能力为重点，以</w:t>
      </w:r>
      <w:r w:rsidRPr="008410D4">
        <w:rPr>
          <w:rFonts w:ascii="Times New Roman" w:hAnsi="宋体" w:hint="eastAsia"/>
          <w:color w:val="000000"/>
          <w:sz w:val="22"/>
        </w:rPr>
        <w:t>VR</w:t>
      </w:r>
      <w:r w:rsidRPr="008410D4">
        <w:rPr>
          <w:rFonts w:ascii="Times New Roman" w:hAnsi="宋体" w:hint="eastAsia"/>
          <w:color w:val="000000"/>
          <w:sz w:val="22"/>
        </w:rPr>
        <w:t>创想</w:t>
      </w:r>
      <w:r w:rsidRPr="008410D4">
        <w:rPr>
          <w:rFonts w:ascii="Times New Roman" w:hAnsi="宋体" w:hint="eastAsia"/>
          <w:color w:val="000000"/>
          <w:sz w:val="22"/>
        </w:rPr>
        <w:t>+</w:t>
      </w:r>
      <w:r w:rsidRPr="008410D4">
        <w:rPr>
          <w:rFonts w:ascii="Times New Roman" w:hAnsi="宋体" w:hint="eastAsia"/>
          <w:color w:val="000000"/>
          <w:sz w:val="22"/>
        </w:rPr>
        <w:t>软件为基础，以优质教学资源为核心，为学生创设“人工”制造出的智能学习环境，将诸如思维、意识、判断、逻辑、自我意识等抽象概念具象化，为用户提供丰富的视频和图片资源，体验丰富多彩、身临其境的虚拟现实之旅，激发学生的求知和探索欲望。</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
                <w:bCs/>
                <w:color w:val="000000"/>
                <w:sz w:val="22"/>
              </w:rPr>
            </w:pPr>
            <w:r w:rsidRPr="008410D4">
              <w:rPr>
                <w:rFonts w:ascii="Times New Roman" w:hAnsi="Times New Roman" w:hint="eastAsia"/>
                <w:b/>
                <w:bCs/>
                <w:color w:val="000000"/>
                <w:sz w:val="22"/>
              </w:rPr>
              <w:t>序号</w:t>
            </w:r>
          </w:p>
        </w:tc>
        <w:tc>
          <w:tcPr>
            <w:tcW w:w="679" w:type="pct"/>
            <w:vAlign w:val="center"/>
          </w:tcPr>
          <w:p w:rsidR="00F215E0" w:rsidRPr="008410D4" w:rsidRDefault="00F215E0" w:rsidP="0051433E">
            <w:pPr>
              <w:adjustRightInd w:val="0"/>
              <w:snapToGrid w:val="0"/>
              <w:rPr>
                <w:rFonts w:ascii="Times New Roman" w:hAnsi="Times New Roman"/>
                <w:b/>
                <w:bCs/>
                <w:color w:val="000000"/>
                <w:sz w:val="22"/>
              </w:rPr>
            </w:pPr>
            <w:r w:rsidRPr="008410D4">
              <w:rPr>
                <w:rFonts w:ascii="Times New Roman" w:hAnsi="Times New Roman" w:hint="eastAsia"/>
                <w:b/>
                <w:bCs/>
                <w:color w:val="000000"/>
                <w:sz w:val="22"/>
              </w:rPr>
              <w:t>服务模块</w:t>
            </w:r>
          </w:p>
        </w:tc>
        <w:tc>
          <w:tcPr>
            <w:tcW w:w="2944" w:type="pct"/>
            <w:vAlign w:val="center"/>
          </w:tcPr>
          <w:p w:rsidR="00F215E0" w:rsidRPr="008410D4" w:rsidRDefault="00F215E0" w:rsidP="0051433E">
            <w:pPr>
              <w:adjustRightInd w:val="0"/>
              <w:snapToGrid w:val="0"/>
              <w:rPr>
                <w:rFonts w:ascii="Times New Roman" w:hAnsi="Times New Roman"/>
                <w:b/>
                <w:bCs/>
                <w:color w:val="000000"/>
                <w:sz w:val="22"/>
              </w:rPr>
            </w:pPr>
            <w:r w:rsidRPr="008410D4">
              <w:rPr>
                <w:rFonts w:ascii="Times New Roman" w:hAnsi="Times New Roman" w:hint="eastAsia"/>
                <w:b/>
                <w:bCs/>
                <w:color w:val="000000"/>
                <w:sz w:val="22"/>
              </w:rPr>
              <w:t>具体服务要求</w:t>
            </w:r>
          </w:p>
        </w:tc>
        <w:tc>
          <w:tcPr>
            <w:tcW w:w="435" w:type="pct"/>
            <w:vAlign w:val="center"/>
          </w:tcPr>
          <w:p w:rsidR="00F215E0" w:rsidRPr="008410D4" w:rsidRDefault="00F215E0" w:rsidP="0051433E">
            <w:pPr>
              <w:adjustRightInd w:val="0"/>
              <w:snapToGrid w:val="0"/>
              <w:rPr>
                <w:rFonts w:ascii="Times New Roman" w:hAnsi="Times New Roman"/>
                <w:b/>
                <w:bCs/>
                <w:color w:val="000000"/>
                <w:sz w:val="22"/>
              </w:rPr>
            </w:pPr>
            <w:r w:rsidRPr="008410D4">
              <w:rPr>
                <w:rFonts w:ascii="Times New Roman" w:hAnsi="Times New Roman" w:hint="eastAsia"/>
                <w:b/>
                <w:bCs/>
                <w:color w:val="000000"/>
                <w:sz w:val="22"/>
              </w:rPr>
              <w:t>数量</w:t>
            </w:r>
          </w:p>
        </w:tc>
        <w:tc>
          <w:tcPr>
            <w:tcW w:w="471" w:type="pct"/>
            <w:vAlign w:val="center"/>
          </w:tcPr>
          <w:p w:rsidR="00F215E0" w:rsidRPr="008410D4" w:rsidRDefault="00F215E0" w:rsidP="0051433E">
            <w:pPr>
              <w:adjustRightInd w:val="0"/>
              <w:snapToGrid w:val="0"/>
              <w:rPr>
                <w:rFonts w:ascii="Times New Roman" w:hAnsi="Times New Roman"/>
                <w:b/>
                <w:bCs/>
                <w:color w:val="000000"/>
                <w:sz w:val="22"/>
              </w:rPr>
            </w:pPr>
            <w:r w:rsidRPr="008410D4">
              <w:rPr>
                <w:rFonts w:ascii="Times New Roman" w:hAnsi="Times New Roman" w:hint="eastAsia"/>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t>课程资源服务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1.投保人在人工智能</w:t>
            </w:r>
            <w:r w:rsidRPr="008410D4">
              <w:rPr>
                <w:rFonts w:ascii="宋体" w:hAnsi="宋体"/>
                <w:color w:val="000000"/>
                <w:sz w:val="22"/>
              </w:rPr>
              <w:t>VR实验中心中</w:t>
            </w:r>
            <w:r w:rsidRPr="008410D4">
              <w:rPr>
                <w:rFonts w:ascii="宋体" w:hAnsi="宋体" w:hint="eastAsia"/>
                <w:color w:val="000000"/>
                <w:sz w:val="22"/>
              </w:rPr>
              <w:t>提供</w:t>
            </w:r>
            <w:r w:rsidRPr="008410D4">
              <w:rPr>
                <w:rFonts w:ascii="宋体" w:hAnsi="宋体"/>
                <w:color w:val="000000"/>
                <w:sz w:val="22"/>
              </w:rPr>
              <w:t>与</w:t>
            </w:r>
            <w:r w:rsidRPr="008410D4">
              <w:rPr>
                <w:rFonts w:ascii="宋体" w:hAnsi="宋体" w:hint="eastAsia"/>
                <w:sz w:val="22"/>
              </w:rPr>
              <w:t>智育、美育和劳育</w:t>
            </w:r>
            <w:r w:rsidRPr="008410D4">
              <w:rPr>
                <w:rFonts w:ascii="宋体" w:hAnsi="宋体" w:hint="eastAsia"/>
                <w:color w:val="000000"/>
                <w:sz w:val="22"/>
              </w:rPr>
              <w:t>相关的课程资源服务，具体体现在学科融合方面。课程资源服务如下。</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w:t>
            </w:r>
            <w:r w:rsidRPr="008410D4">
              <w:rPr>
                <w:rFonts w:ascii="宋体" w:hAnsi="宋体"/>
                <w:color w:val="000000"/>
                <w:sz w:val="22"/>
              </w:rPr>
              <w:t>VR</w:t>
            </w:r>
            <w:r w:rsidRPr="008410D4">
              <w:rPr>
                <w:rFonts w:ascii="宋体" w:hAnsi="宋体" w:hint="eastAsia"/>
                <w:color w:val="000000"/>
                <w:sz w:val="22"/>
              </w:rPr>
              <w:t>创想课程资源</w:t>
            </w:r>
          </w:p>
          <w:p w:rsidR="00F215E0" w:rsidRPr="008410D4" w:rsidRDefault="00F215E0" w:rsidP="0051433E">
            <w:pPr>
              <w:adjustRightInd w:val="0"/>
              <w:snapToGrid w:val="0"/>
              <w:ind w:firstLineChars="200" w:firstLine="440"/>
              <w:rPr>
                <w:rFonts w:ascii="宋体" w:hAnsi="宋体"/>
                <w:color w:val="000000"/>
                <w:sz w:val="22"/>
              </w:rPr>
            </w:pPr>
            <w:r w:rsidRPr="008410D4">
              <w:rPr>
                <w:rFonts w:ascii="宋体" w:hAnsi="宋体" w:hint="eastAsia"/>
                <w:color w:val="000000"/>
                <w:sz w:val="22"/>
              </w:rPr>
              <w:t>a</w:t>
            </w:r>
            <w:r w:rsidRPr="008410D4">
              <w:rPr>
                <w:rFonts w:ascii="宋体" w:hAnsi="宋体"/>
                <w:color w:val="000000"/>
                <w:sz w:val="22"/>
              </w:rPr>
              <w:t>.</w:t>
            </w:r>
            <w:r w:rsidRPr="008410D4">
              <w:rPr>
                <w:rFonts w:ascii="宋体" w:hAnsi="宋体" w:hint="eastAsia"/>
                <w:color w:val="000000"/>
                <w:sz w:val="22"/>
              </w:rPr>
              <w:t>小初阶段≥</w:t>
            </w:r>
            <w:r w:rsidRPr="008410D4">
              <w:rPr>
                <w:rFonts w:ascii="宋体" w:hAnsi="宋体"/>
                <w:color w:val="000000"/>
                <w:sz w:val="22"/>
              </w:rPr>
              <w:t>25</w:t>
            </w:r>
            <w:r w:rsidRPr="008410D4">
              <w:rPr>
                <w:rFonts w:ascii="宋体" w:hAnsi="宋体" w:hint="eastAsia"/>
                <w:color w:val="000000"/>
                <w:sz w:val="22"/>
              </w:rPr>
              <w:t>课时</w:t>
            </w:r>
            <w:r w:rsidRPr="008410D4">
              <w:rPr>
                <w:rFonts w:ascii="宋体" w:hAnsi="宋体"/>
                <w:color w:val="000000"/>
                <w:sz w:val="22"/>
              </w:rPr>
              <w:t>AI+学科融合相关的教学资源，包含但不限于操作手册、每课时的教案、课件、任务包、工作表、课程评价标准等；</w:t>
            </w:r>
          </w:p>
          <w:p w:rsidR="00F215E0" w:rsidRPr="008410D4" w:rsidRDefault="00F215E0" w:rsidP="0051433E">
            <w:pPr>
              <w:adjustRightInd w:val="0"/>
              <w:snapToGrid w:val="0"/>
              <w:rPr>
                <w:rFonts w:ascii="宋体" w:hAnsi="宋体"/>
                <w:sz w:val="22"/>
              </w:rPr>
            </w:pPr>
            <w:r w:rsidRPr="008410D4">
              <w:rPr>
                <w:rFonts w:ascii="宋体" w:hAnsi="宋体" w:hint="eastAsia"/>
                <w:color w:val="000000"/>
                <w:sz w:val="22"/>
              </w:rPr>
              <w:t>b</w:t>
            </w:r>
            <w:r w:rsidRPr="008410D4">
              <w:rPr>
                <w:rFonts w:ascii="宋体" w:hAnsi="宋体"/>
                <w:color w:val="000000"/>
                <w:sz w:val="22"/>
              </w:rPr>
              <w:t>.</w:t>
            </w:r>
            <w:r w:rsidRPr="008410D4">
              <w:rPr>
                <w:rFonts w:ascii="宋体" w:hAnsi="宋体" w:hint="eastAsia"/>
                <w:color w:val="000000"/>
                <w:sz w:val="22"/>
              </w:rPr>
              <w:t>课程融合类型包含但不限于：</w:t>
            </w:r>
            <w:r w:rsidRPr="008410D4">
              <w:rPr>
                <w:rFonts w:ascii="宋体" w:hAnsi="宋体"/>
                <w:sz w:val="22"/>
              </w:rPr>
              <w:t>AI+语文、AI+数学、AI+地理、AI+历史</w:t>
            </w:r>
            <w:r w:rsidRPr="008410D4">
              <w:rPr>
                <w:rFonts w:ascii="宋体" w:hAnsi="宋体" w:hint="eastAsia"/>
                <w:sz w:val="22"/>
              </w:rPr>
              <w:t>等</w:t>
            </w:r>
            <w:r w:rsidRPr="008410D4">
              <w:rPr>
                <w:rFonts w:ascii="宋体" w:hAnsi="宋体"/>
                <w:sz w:val="22"/>
              </w:rPr>
              <w:t>。</w:t>
            </w:r>
          </w:p>
          <w:p w:rsidR="00F215E0" w:rsidRPr="008410D4" w:rsidRDefault="00F215E0" w:rsidP="0051433E">
            <w:pPr>
              <w:adjustRightInd w:val="0"/>
              <w:snapToGrid w:val="0"/>
              <w:rPr>
                <w:rFonts w:ascii="宋体" w:hAnsi="宋体"/>
                <w:sz w:val="22"/>
              </w:rPr>
            </w:pPr>
            <w:r w:rsidRPr="008410D4">
              <w:rPr>
                <w:rFonts w:ascii="宋体" w:hAnsi="宋体" w:hint="eastAsia"/>
                <w:sz w:val="22"/>
              </w:rPr>
              <w:t>（2）</w:t>
            </w:r>
            <w:r w:rsidRPr="008410D4">
              <w:rPr>
                <w:rFonts w:ascii="宋体" w:hAnsi="宋体"/>
                <w:sz w:val="22"/>
              </w:rPr>
              <w:t>AR智能交互课程</w:t>
            </w:r>
            <w:r w:rsidRPr="008410D4">
              <w:rPr>
                <w:rFonts w:ascii="宋体" w:hAnsi="宋体" w:hint="eastAsia"/>
                <w:sz w:val="22"/>
              </w:rPr>
              <w:t>。</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sz w:val="22"/>
              </w:rPr>
              <w:t>a.</w:t>
            </w:r>
            <w:r w:rsidRPr="008410D4">
              <w:rPr>
                <w:rFonts w:ascii="宋体" w:hAnsi="宋体" w:hint="eastAsia"/>
                <w:sz w:val="22"/>
              </w:rPr>
              <w:t>提供不少于五个主题教学场景体验课程包。</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hint="eastAsia"/>
                <w:sz w:val="22"/>
              </w:rPr>
              <w:t>b</w:t>
            </w:r>
            <w:r w:rsidRPr="008410D4">
              <w:rPr>
                <w:rFonts w:ascii="宋体" w:hAnsi="宋体"/>
                <w:sz w:val="22"/>
              </w:rPr>
              <w:t>.</w:t>
            </w:r>
            <w:r w:rsidRPr="008410D4">
              <w:rPr>
                <w:rFonts w:ascii="宋体" w:hAnsi="宋体" w:hint="eastAsia"/>
                <w:sz w:val="22"/>
              </w:rPr>
              <w:t>课程内容包含基于人工智能的</w:t>
            </w:r>
            <w:r w:rsidRPr="008410D4">
              <w:rPr>
                <w:rFonts w:ascii="宋体" w:hAnsi="宋体"/>
                <w:sz w:val="22"/>
              </w:rPr>
              <w:t>AR 2D场景识别、3D</w:t>
            </w:r>
            <w:r w:rsidRPr="008410D4">
              <w:rPr>
                <w:rFonts w:ascii="宋体" w:hAnsi="宋体" w:hint="eastAsia"/>
                <w:sz w:val="22"/>
              </w:rPr>
              <w:t>物体识别、人体手势识别、</w:t>
            </w:r>
            <w:r w:rsidRPr="008410D4">
              <w:rPr>
                <w:rFonts w:ascii="宋体" w:hAnsi="宋体"/>
                <w:sz w:val="22"/>
              </w:rPr>
              <w:t>AR智能设备语音交互创作、AR虚拟社交创作等。</w:t>
            </w:r>
          </w:p>
          <w:p w:rsidR="00F215E0" w:rsidRPr="008410D4" w:rsidRDefault="00F215E0" w:rsidP="0051433E">
            <w:pPr>
              <w:adjustRightInd w:val="0"/>
              <w:snapToGrid w:val="0"/>
              <w:rPr>
                <w:rFonts w:ascii="宋体" w:hAnsi="宋体"/>
                <w:sz w:val="22"/>
              </w:rPr>
            </w:pPr>
            <w:r w:rsidRPr="008410D4">
              <w:rPr>
                <w:rFonts w:ascii="宋体" w:hAnsi="宋体" w:hint="eastAsia"/>
                <w:sz w:val="22"/>
              </w:rPr>
              <w:t>（3）</w:t>
            </w:r>
            <w:r w:rsidRPr="008410D4">
              <w:rPr>
                <w:rFonts w:ascii="宋体" w:hAnsi="宋体"/>
                <w:sz w:val="22"/>
              </w:rPr>
              <w:t>VR创想+资源库</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hint="eastAsia"/>
                <w:sz w:val="22"/>
              </w:rPr>
              <w:t>a</w:t>
            </w:r>
            <w:r w:rsidRPr="008410D4">
              <w:rPr>
                <w:rFonts w:ascii="宋体" w:hAnsi="宋体"/>
                <w:sz w:val="22"/>
              </w:rPr>
              <w:t>.</w:t>
            </w:r>
            <w:r w:rsidRPr="008410D4">
              <w:rPr>
                <w:rFonts w:ascii="宋体" w:hAnsi="宋体" w:hint="eastAsia"/>
                <w:sz w:val="22"/>
              </w:rPr>
              <w:t>自带</w:t>
            </w:r>
            <w:r w:rsidRPr="008410D4">
              <w:rPr>
                <w:rFonts w:ascii="宋体" w:hAnsi="宋体"/>
                <w:sz w:val="22"/>
              </w:rPr>
              <w:t>3D创作素材库，提供各种类型素材，可随时一键调用，无需通过其他资源库或SDK调用，提高使用便捷性；</w:t>
            </w:r>
          </w:p>
          <w:p w:rsidR="00F215E0" w:rsidRPr="008410D4" w:rsidRDefault="00F215E0" w:rsidP="0051433E">
            <w:pPr>
              <w:adjustRightInd w:val="0"/>
              <w:snapToGrid w:val="0"/>
              <w:rPr>
                <w:rFonts w:ascii="宋体" w:hAnsi="宋体"/>
                <w:sz w:val="22"/>
              </w:rPr>
            </w:pPr>
            <w:r w:rsidRPr="008410D4">
              <w:rPr>
                <w:rFonts w:ascii="宋体" w:hAnsi="宋体" w:hint="eastAsia"/>
                <w:sz w:val="22"/>
              </w:rPr>
              <w:t>要提供</w:t>
            </w:r>
            <w:r w:rsidRPr="008410D4">
              <w:rPr>
                <w:rFonts w:ascii="宋体" w:hAnsi="宋体"/>
                <w:sz w:val="22"/>
              </w:rPr>
              <w:t xml:space="preserve">90个VR课件，用来进行教学演示，也可以在此课件基础上继续编辑，形成新的课件； </w:t>
            </w:r>
          </w:p>
          <w:p w:rsidR="00F215E0" w:rsidRPr="008410D4" w:rsidRDefault="00F215E0" w:rsidP="0051433E">
            <w:pPr>
              <w:adjustRightInd w:val="0"/>
              <w:snapToGrid w:val="0"/>
              <w:rPr>
                <w:rFonts w:ascii="宋体" w:hAnsi="宋体"/>
                <w:sz w:val="22"/>
              </w:rPr>
            </w:pPr>
            <w:r w:rsidRPr="008410D4">
              <w:rPr>
                <w:rFonts w:ascii="宋体" w:hAnsi="宋体" w:hint="eastAsia"/>
                <w:sz w:val="22"/>
              </w:rPr>
              <w:t>（4）</w:t>
            </w:r>
            <w:r w:rsidRPr="008410D4">
              <w:rPr>
                <w:rFonts w:ascii="宋体" w:hAnsi="宋体"/>
                <w:sz w:val="22"/>
              </w:rPr>
              <w:t>VR科普资源</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hint="eastAsia"/>
                <w:sz w:val="22"/>
              </w:rPr>
              <w:lastRenderedPageBreak/>
              <w:t>a</w:t>
            </w:r>
            <w:r w:rsidRPr="008410D4">
              <w:rPr>
                <w:rFonts w:ascii="宋体" w:hAnsi="宋体"/>
                <w:sz w:val="22"/>
              </w:rPr>
              <w:t>.</w:t>
            </w:r>
            <w:r w:rsidRPr="008410D4">
              <w:rPr>
                <w:rFonts w:ascii="宋体" w:hAnsi="宋体" w:hint="eastAsia"/>
                <w:sz w:val="22"/>
              </w:rPr>
              <w:t>资源能够实现让体验者能够以第一人称的方式进入到全景虚拟环境中，置身</w:t>
            </w:r>
            <w:proofErr w:type="gramStart"/>
            <w:r w:rsidRPr="008410D4">
              <w:rPr>
                <w:rFonts w:ascii="宋体" w:hAnsi="宋体" w:hint="eastAsia"/>
                <w:sz w:val="22"/>
              </w:rPr>
              <w:t>于类真实</w:t>
            </w:r>
            <w:proofErr w:type="gramEnd"/>
            <w:r w:rsidRPr="008410D4">
              <w:rPr>
                <w:rFonts w:ascii="宋体" w:hAnsi="宋体" w:hint="eastAsia"/>
                <w:sz w:val="22"/>
              </w:rPr>
              <w:t>的情景，亲身体验场景。</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hint="eastAsia"/>
                <w:sz w:val="22"/>
              </w:rPr>
              <w:t>b.提供多元化的自然交互途径和会话手段，允许体验者在一个可自主控制的环节里自由活动和探索虚拟世界，提供的资源所创造或模拟的事物与环境真实生动；</w:t>
            </w:r>
          </w:p>
          <w:p w:rsidR="00F215E0" w:rsidRPr="008410D4" w:rsidRDefault="00F215E0" w:rsidP="0051433E">
            <w:pPr>
              <w:adjustRightInd w:val="0"/>
              <w:snapToGrid w:val="0"/>
              <w:ind w:firstLineChars="200" w:firstLine="440"/>
              <w:rPr>
                <w:rFonts w:ascii="宋体" w:hAnsi="宋体"/>
                <w:sz w:val="22"/>
              </w:rPr>
            </w:pPr>
            <w:r w:rsidRPr="008410D4">
              <w:rPr>
                <w:rFonts w:ascii="宋体" w:hAnsi="宋体" w:hint="eastAsia"/>
                <w:sz w:val="22"/>
              </w:rPr>
              <w:t>c</w:t>
            </w:r>
            <w:r w:rsidRPr="008410D4">
              <w:rPr>
                <w:rFonts w:ascii="宋体" w:hAnsi="宋体"/>
                <w:sz w:val="22"/>
              </w:rPr>
              <w:t>.</w:t>
            </w:r>
            <w:r w:rsidRPr="008410D4">
              <w:rPr>
                <w:rFonts w:ascii="宋体" w:hAnsi="宋体" w:hint="eastAsia"/>
                <w:sz w:val="22"/>
              </w:rPr>
              <w:t>所有视频节目类的资源时长不少于</w:t>
            </w:r>
            <w:r w:rsidRPr="008410D4">
              <w:rPr>
                <w:rFonts w:ascii="宋体" w:hAnsi="宋体"/>
                <w:sz w:val="22"/>
              </w:rPr>
              <w:t>1分钟；</w:t>
            </w:r>
          </w:p>
          <w:p w:rsidR="00F215E0" w:rsidRPr="008410D4" w:rsidRDefault="00F215E0" w:rsidP="0051433E">
            <w:pPr>
              <w:adjustRightInd w:val="0"/>
              <w:snapToGrid w:val="0"/>
              <w:ind w:firstLineChars="200" w:firstLine="440"/>
              <w:rPr>
                <w:rFonts w:ascii="宋体" w:hAnsi="宋体"/>
                <w:color w:val="FF0000"/>
                <w:sz w:val="22"/>
              </w:rPr>
            </w:pPr>
            <w:r w:rsidRPr="008410D4">
              <w:rPr>
                <w:rFonts w:ascii="宋体" w:hAnsi="宋体" w:hint="eastAsia"/>
                <w:sz w:val="22"/>
              </w:rPr>
              <w:t>d</w:t>
            </w:r>
            <w:r w:rsidRPr="008410D4">
              <w:rPr>
                <w:rFonts w:ascii="宋体" w:hAnsi="宋体"/>
                <w:sz w:val="22"/>
              </w:rPr>
              <w:t>.</w:t>
            </w:r>
            <w:r w:rsidRPr="008410D4">
              <w:rPr>
                <w:rFonts w:ascii="宋体" w:hAnsi="宋体" w:hint="eastAsia"/>
                <w:sz w:val="22"/>
              </w:rPr>
              <w:t>提供的资源包含各类适用实验中心的V</w:t>
            </w:r>
            <w:r w:rsidRPr="008410D4">
              <w:rPr>
                <w:rFonts w:ascii="宋体" w:hAnsi="宋体"/>
                <w:sz w:val="22"/>
              </w:rPr>
              <w:t>R</w:t>
            </w:r>
            <w:r w:rsidRPr="008410D4">
              <w:rPr>
                <w:rFonts w:ascii="宋体" w:hAnsi="宋体" w:hint="eastAsia"/>
                <w:sz w:val="22"/>
              </w:rPr>
              <w:t>场景视频，</w:t>
            </w:r>
            <w:r w:rsidRPr="008410D4">
              <w:rPr>
                <w:rFonts w:ascii="宋体" w:hAnsi="宋体"/>
                <w:sz w:val="22"/>
              </w:rPr>
              <w:t>总量不少于500个，其中视频总时长不少于200分钟；</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lastRenderedPageBreak/>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2</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t>基础支撑服务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1.投标人提供入校服</w:t>
            </w:r>
            <w:proofErr w:type="gramStart"/>
            <w:r w:rsidRPr="008410D4">
              <w:rPr>
                <w:rFonts w:ascii="宋体" w:hAnsi="宋体" w:hint="eastAsia"/>
                <w:color w:val="000000"/>
                <w:sz w:val="22"/>
              </w:rPr>
              <w:t>务</w:t>
            </w:r>
            <w:proofErr w:type="gramEnd"/>
            <w:r w:rsidRPr="008410D4">
              <w:rPr>
                <w:rFonts w:ascii="宋体" w:hAnsi="宋体" w:hint="eastAsia"/>
                <w:color w:val="000000"/>
                <w:sz w:val="22"/>
              </w:rPr>
              <w:t>和线上远程指导。</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（1）服务对象包含授课教师、</w:t>
            </w:r>
            <w:r w:rsidRPr="008410D4">
              <w:rPr>
                <w:rFonts w:ascii="宋体" w:hAnsi="宋体" w:hint="eastAsia"/>
                <w:sz w:val="22"/>
              </w:rPr>
              <w:t>学生</w:t>
            </w:r>
            <w:r w:rsidRPr="008410D4">
              <w:rPr>
                <w:rFonts w:ascii="宋体" w:hAnsi="宋体" w:hint="eastAsia"/>
                <w:color w:val="000000"/>
                <w:sz w:val="22"/>
              </w:rPr>
              <w:t>及人工智能教育教学相关的技术人员等。</w:t>
            </w:r>
          </w:p>
          <w:p w:rsidR="00F215E0" w:rsidRPr="008410D4" w:rsidRDefault="00F215E0" w:rsidP="0051433E">
            <w:pPr>
              <w:adjustRightInd w:val="0"/>
              <w:snapToGrid w:val="0"/>
              <w:ind w:firstLineChars="200" w:firstLine="440"/>
              <w:rPr>
                <w:rFonts w:ascii="Times New Roman" w:hAnsi="Times New Roman"/>
                <w:bCs/>
                <w:color w:val="000000"/>
                <w:sz w:val="22"/>
              </w:rPr>
            </w:pP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3</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t>进阶支撑服务</w:t>
            </w:r>
          </w:p>
        </w:tc>
        <w:tc>
          <w:tcPr>
            <w:tcW w:w="2944"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1.投标人提供进阶支撑服务，服务内容包含课程开课计划确定、开课应用保障、观摩课或精品示范课打磨、赛事服务、重大活动支撑等多类进阶服务。</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（1）课程开课计划确定：包含配合校方规划开课课时及确定开课计划；</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（2）开课应用保障：通过线上</w:t>
            </w:r>
            <w:r w:rsidRPr="008410D4">
              <w:rPr>
                <w:rFonts w:ascii="宋体" w:hAnsi="宋体"/>
                <w:color w:val="000000"/>
                <w:sz w:val="22"/>
              </w:rPr>
              <w:t>&amp;线下</w:t>
            </w:r>
            <w:proofErr w:type="gramStart"/>
            <w:r w:rsidRPr="008410D4">
              <w:rPr>
                <w:rFonts w:ascii="宋体" w:hAnsi="宋体" w:hint="eastAsia"/>
                <w:color w:val="000000"/>
                <w:sz w:val="22"/>
              </w:rPr>
              <w:t>跟磨课</w:t>
            </w:r>
            <w:proofErr w:type="gramEnd"/>
            <w:r w:rsidRPr="008410D4">
              <w:rPr>
                <w:rFonts w:ascii="宋体" w:hAnsi="宋体" w:hint="eastAsia"/>
                <w:color w:val="000000"/>
                <w:sz w:val="22"/>
              </w:rPr>
              <w:t>，辅助老师能够顺利使用平台及教具、进行教学授课；跟进老师课程开展情况，对于老师提出的疑惑及时响应并答疑；</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3）观摩课或精品示范课打磨：配合校方打磨一节观摩课或精品示范课。包括，授课前：协助教师确定课程主题及授课方案、并进行课前课堂准备；授课中：课堂环境保障及听课记录；授课后：课程总结及研讨优化等；</w:t>
            </w:r>
          </w:p>
          <w:p w:rsidR="00F215E0" w:rsidRPr="008410D4" w:rsidRDefault="00F215E0" w:rsidP="0051433E">
            <w:pPr>
              <w:adjustRightInd w:val="0"/>
              <w:snapToGrid w:val="0"/>
              <w:rPr>
                <w:rFonts w:ascii="宋体" w:hAnsi="宋体"/>
                <w:color w:val="000000"/>
                <w:sz w:val="22"/>
              </w:rPr>
            </w:pPr>
            <w:r w:rsidRPr="008410D4">
              <w:rPr>
                <w:rFonts w:ascii="宋体" w:hAnsi="宋体" w:hint="eastAsia"/>
                <w:color w:val="000000"/>
                <w:sz w:val="22"/>
              </w:rPr>
              <w:t>（4）赛事服务：包含人工智能赛事信息同步，并提供赛事指导；</w:t>
            </w:r>
          </w:p>
          <w:p w:rsidR="00F215E0" w:rsidRPr="008410D4" w:rsidRDefault="00F215E0" w:rsidP="0051433E">
            <w:pPr>
              <w:pStyle w:val="affe"/>
              <w:adjustRightInd w:val="0"/>
              <w:snapToGrid w:val="0"/>
              <w:ind w:firstLineChars="0" w:firstLine="0"/>
              <w:rPr>
                <w:rFonts w:ascii="Times New Roman" w:hAnsi="Times New Roman"/>
                <w:bCs/>
                <w:color w:val="000000"/>
                <w:sz w:val="22"/>
              </w:rPr>
            </w:pPr>
            <w:r w:rsidRPr="008410D4">
              <w:rPr>
                <w:rFonts w:ascii="宋体" w:hAnsi="宋体" w:hint="eastAsia"/>
                <w:color w:val="000000"/>
                <w:sz w:val="22"/>
              </w:rPr>
              <w:t>（5）重大活动支撑：配合校方实施参与校级或校级以上重大活动，提供如校园科技节、参观接待等活动中所涉及产品服务的支撑。</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4</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教师端图形工作设备服务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hint="eastAsia"/>
                <w:color w:val="000000"/>
                <w:sz w:val="22"/>
              </w:rPr>
              <w:t>1.投标人</w:t>
            </w:r>
            <w:r w:rsidRPr="008410D4">
              <w:rPr>
                <w:rFonts w:ascii="Times New Roman" w:hAnsi="Times New Roman" w:hint="eastAsia"/>
                <w:bCs/>
                <w:color w:val="000000"/>
                <w:sz w:val="22"/>
              </w:rPr>
              <w:t>提供教师端图形工作设备。</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）包含但不限于以下硬件服务：</w:t>
            </w:r>
          </w:p>
          <w:p w:rsidR="00F215E0" w:rsidRPr="008410D4" w:rsidRDefault="00F215E0" w:rsidP="0051433E">
            <w:pPr>
              <w:adjustRightInd w:val="0"/>
              <w:snapToGrid w:val="0"/>
              <w:ind w:firstLineChars="200" w:firstLine="440"/>
              <w:rPr>
                <w:rFonts w:ascii="Times New Roman" w:hAnsi="Times New Roman"/>
                <w:bCs/>
                <w:color w:val="000000"/>
                <w:sz w:val="22"/>
              </w:rPr>
            </w:pPr>
            <w:r w:rsidRPr="008410D4">
              <w:rPr>
                <w:rFonts w:ascii="Times New Roman" w:hAnsi="Times New Roman"/>
                <w:bCs/>
                <w:color w:val="000000"/>
                <w:sz w:val="22"/>
              </w:rPr>
              <w:t xml:space="preserve">a. </w:t>
            </w:r>
            <w:r w:rsidRPr="008410D4">
              <w:rPr>
                <w:rFonts w:ascii="Times New Roman" w:hAnsi="Times New Roman" w:hint="eastAsia"/>
                <w:bCs/>
                <w:color w:val="000000"/>
                <w:sz w:val="22"/>
              </w:rPr>
              <w:t>处理器≥</w:t>
            </w:r>
            <w:r w:rsidRPr="008410D4">
              <w:rPr>
                <w:rFonts w:ascii="Times New Roman" w:hAnsi="Times New Roman"/>
                <w:bCs/>
                <w:color w:val="000000"/>
                <w:sz w:val="22"/>
              </w:rPr>
              <w:t>i7</w:t>
            </w:r>
            <w:r w:rsidRPr="008410D4">
              <w:rPr>
                <w:rFonts w:ascii="Times New Roman" w:hAnsi="Times New Roman" w:hint="eastAsia"/>
                <w:bCs/>
                <w:color w:val="000000"/>
                <w:sz w:val="22"/>
              </w:rPr>
              <w:t>；</w:t>
            </w:r>
          </w:p>
          <w:p w:rsidR="00F215E0" w:rsidRPr="008410D4" w:rsidRDefault="00F215E0" w:rsidP="0051433E">
            <w:pPr>
              <w:adjustRightInd w:val="0"/>
              <w:snapToGrid w:val="0"/>
              <w:ind w:firstLineChars="200" w:firstLine="44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内存≥</w:t>
            </w:r>
            <w:r w:rsidRPr="008410D4">
              <w:rPr>
                <w:rFonts w:ascii="Times New Roman" w:hAnsi="Times New Roman"/>
                <w:bCs/>
                <w:color w:val="000000"/>
                <w:sz w:val="22"/>
              </w:rPr>
              <w:t>16GBDDR4</w:t>
            </w:r>
            <w:r w:rsidRPr="008410D4">
              <w:rPr>
                <w:rFonts w:ascii="Times New Roman" w:hAnsi="Times New Roman" w:hint="eastAsia"/>
                <w:bCs/>
                <w:color w:val="000000"/>
                <w:sz w:val="22"/>
              </w:rPr>
              <w:t>内存；</w:t>
            </w:r>
          </w:p>
          <w:p w:rsidR="00F215E0" w:rsidRPr="008410D4" w:rsidRDefault="00F215E0" w:rsidP="0051433E">
            <w:pPr>
              <w:adjustRightInd w:val="0"/>
              <w:snapToGrid w:val="0"/>
              <w:ind w:firstLineChars="200" w:firstLine="44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硬盘≥</w:t>
            </w:r>
            <w:r w:rsidRPr="008410D4">
              <w:rPr>
                <w:rFonts w:ascii="Times New Roman" w:hAnsi="Times New Roman"/>
                <w:bCs/>
                <w:color w:val="000000"/>
                <w:sz w:val="22"/>
              </w:rPr>
              <w:t>512GSSD</w:t>
            </w:r>
            <w:r w:rsidRPr="008410D4">
              <w:rPr>
                <w:rFonts w:ascii="Times New Roman" w:hAnsi="Times New Roman" w:hint="eastAsia"/>
                <w:bCs/>
                <w:color w:val="000000"/>
                <w:sz w:val="22"/>
              </w:rPr>
              <w:t>硬盘；</w:t>
            </w:r>
          </w:p>
          <w:p w:rsidR="00F215E0" w:rsidRPr="008410D4" w:rsidRDefault="00F215E0" w:rsidP="0051433E">
            <w:pPr>
              <w:adjustRightInd w:val="0"/>
              <w:snapToGrid w:val="0"/>
              <w:ind w:firstLineChars="200" w:firstLine="440"/>
              <w:rPr>
                <w:rFonts w:ascii="Times New Roman" w:hAnsi="Times New Roman"/>
                <w:bCs/>
                <w:color w:val="000000"/>
                <w:sz w:val="22"/>
              </w:rPr>
            </w:pPr>
            <w:r w:rsidRPr="008410D4">
              <w:rPr>
                <w:rFonts w:ascii="Times New Roman" w:hAnsi="Times New Roman" w:hint="eastAsia"/>
                <w:bCs/>
                <w:color w:val="000000"/>
                <w:sz w:val="22"/>
              </w:rPr>
              <w:t>d</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独立显卡≥</w:t>
            </w:r>
            <w:r w:rsidRPr="008410D4">
              <w:rPr>
                <w:rFonts w:ascii="Times New Roman" w:hAnsi="Times New Roman"/>
                <w:bCs/>
                <w:color w:val="000000"/>
                <w:sz w:val="22"/>
              </w:rPr>
              <w:t>6G</w:t>
            </w:r>
            <w:r w:rsidRPr="008410D4">
              <w:rPr>
                <w:rFonts w:ascii="Times New Roman" w:hAnsi="Times New Roman" w:hint="eastAsia"/>
                <w:bCs/>
                <w:color w:val="000000"/>
                <w:sz w:val="22"/>
              </w:rPr>
              <w:t>显存。</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5</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学生端图形工作设备服务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hint="eastAsia"/>
                <w:color w:val="000000"/>
                <w:sz w:val="22"/>
              </w:rPr>
              <w:t>1.投标人</w:t>
            </w:r>
            <w:r w:rsidRPr="008410D4">
              <w:rPr>
                <w:rFonts w:ascii="Times New Roman" w:hAnsi="Times New Roman" w:hint="eastAsia"/>
                <w:bCs/>
                <w:color w:val="000000"/>
                <w:sz w:val="22"/>
              </w:rPr>
              <w:t>提供学生端图形工作设备。</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）包含但不限于以下硬件服务：</w:t>
            </w:r>
          </w:p>
          <w:p w:rsidR="00F215E0" w:rsidRPr="008410D4" w:rsidRDefault="00F215E0" w:rsidP="0051433E">
            <w:pPr>
              <w:adjustRightInd w:val="0"/>
              <w:snapToGrid w:val="0"/>
              <w:ind w:firstLineChars="200" w:firstLine="440"/>
              <w:rPr>
                <w:rFonts w:ascii="Times New Roman" w:hAnsi="Times New Roman"/>
                <w:bCs/>
                <w:color w:val="000000"/>
                <w:sz w:val="22"/>
              </w:rPr>
            </w:pPr>
            <w:r w:rsidRPr="008410D4">
              <w:rPr>
                <w:rFonts w:ascii="Times New Roman" w:hAnsi="Times New Roman"/>
                <w:bCs/>
                <w:color w:val="000000"/>
                <w:sz w:val="22"/>
              </w:rPr>
              <w:t xml:space="preserve">a. </w:t>
            </w:r>
            <w:r w:rsidRPr="008410D4">
              <w:rPr>
                <w:rFonts w:ascii="Times New Roman" w:hAnsi="Times New Roman" w:hint="eastAsia"/>
                <w:bCs/>
                <w:color w:val="000000"/>
                <w:sz w:val="22"/>
              </w:rPr>
              <w:t>处理器≥</w:t>
            </w:r>
            <w:r w:rsidRPr="008410D4">
              <w:rPr>
                <w:rFonts w:ascii="Times New Roman" w:hAnsi="Times New Roman" w:hint="eastAsia"/>
                <w:bCs/>
                <w:color w:val="000000"/>
                <w:sz w:val="22"/>
              </w:rPr>
              <w:t>i7</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内存≥</w:t>
            </w:r>
            <w:r w:rsidRPr="008410D4">
              <w:rPr>
                <w:rFonts w:ascii="Times New Roman" w:hAnsi="Times New Roman"/>
                <w:bCs/>
                <w:color w:val="000000"/>
                <w:sz w:val="22"/>
              </w:rPr>
              <w:t>16GBDDR4</w:t>
            </w:r>
            <w:r w:rsidRPr="008410D4">
              <w:rPr>
                <w:rFonts w:ascii="Times New Roman" w:hAnsi="Times New Roman" w:hint="eastAsia"/>
                <w:bCs/>
                <w:color w:val="000000"/>
                <w:sz w:val="22"/>
              </w:rPr>
              <w:t>内存；</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硬盘≥</w:t>
            </w:r>
            <w:r w:rsidRPr="008410D4">
              <w:rPr>
                <w:rFonts w:ascii="Times New Roman" w:hAnsi="Times New Roman"/>
                <w:bCs/>
                <w:color w:val="000000"/>
                <w:sz w:val="22"/>
              </w:rPr>
              <w:t>512GSSD</w:t>
            </w:r>
            <w:r w:rsidRPr="008410D4">
              <w:rPr>
                <w:rFonts w:ascii="Times New Roman" w:hAnsi="Times New Roman" w:hint="eastAsia"/>
                <w:bCs/>
                <w:color w:val="000000"/>
                <w:sz w:val="22"/>
              </w:rPr>
              <w:t>硬盘；</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d</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独立显卡≥</w:t>
            </w:r>
            <w:r w:rsidRPr="008410D4">
              <w:rPr>
                <w:rFonts w:ascii="Times New Roman" w:hAnsi="Times New Roman"/>
                <w:bCs/>
                <w:color w:val="000000"/>
                <w:sz w:val="22"/>
              </w:rPr>
              <w:t>6G</w:t>
            </w:r>
            <w:r w:rsidRPr="008410D4">
              <w:rPr>
                <w:rFonts w:ascii="Times New Roman" w:hAnsi="Times New Roman" w:hint="eastAsia"/>
                <w:bCs/>
                <w:color w:val="000000"/>
                <w:sz w:val="22"/>
              </w:rPr>
              <w:t>显存。</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10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6</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VR</w:t>
            </w:r>
            <w:proofErr w:type="gramStart"/>
            <w:r w:rsidRPr="008410D4">
              <w:rPr>
                <w:rFonts w:ascii="Times New Roman" w:hAnsi="Times New Roman" w:hint="eastAsia"/>
                <w:bCs/>
                <w:color w:val="000000"/>
                <w:sz w:val="22"/>
              </w:rPr>
              <w:t>头显设备</w:t>
            </w:r>
            <w:proofErr w:type="gramEnd"/>
            <w:r w:rsidRPr="008410D4">
              <w:rPr>
                <w:rFonts w:ascii="Times New Roman" w:hAnsi="Times New Roman" w:hint="eastAsia"/>
                <w:bCs/>
                <w:color w:val="000000"/>
                <w:sz w:val="22"/>
              </w:rPr>
              <w:t>服务</w:t>
            </w:r>
          </w:p>
        </w:tc>
        <w:tc>
          <w:tcPr>
            <w:tcW w:w="2944" w:type="pct"/>
            <w:vAlign w:val="center"/>
          </w:tcPr>
          <w:p w:rsidR="00F215E0" w:rsidRPr="008410D4" w:rsidRDefault="00F215E0" w:rsidP="0051433E">
            <w:pPr>
              <w:rPr>
                <w:rFonts w:ascii="Times New Roman" w:hAnsi="Times New Roman"/>
                <w:bCs/>
                <w:color w:val="000000"/>
                <w:sz w:val="22"/>
              </w:rPr>
            </w:pPr>
            <w:r w:rsidRPr="008410D4">
              <w:rPr>
                <w:rFonts w:ascii="宋体" w:hAnsi="宋体" w:hint="eastAsia"/>
                <w:color w:val="000000"/>
                <w:sz w:val="22"/>
              </w:rPr>
              <w:t>1.投标人</w:t>
            </w:r>
            <w:r w:rsidRPr="008410D4">
              <w:rPr>
                <w:rFonts w:ascii="Times New Roman" w:hAnsi="Times New Roman" w:hint="eastAsia"/>
                <w:bCs/>
                <w:color w:val="000000"/>
                <w:sz w:val="22"/>
              </w:rPr>
              <w:t>提供</w:t>
            </w:r>
            <w:r w:rsidRPr="008410D4">
              <w:rPr>
                <w:rFonts w:ascii="Times New Roman" w:hAnsi="Times New Roman" w:hint="eastAsia"/>
                <w:bCs/>
                <w:color w:val="000000"/>
                <w:sz w:val="22"/>
              </w:rPr>
              <w:t>V</w:t>
            </w:r>
            <w:r w:rsidRPr="008410D4">
              <w:rPr>
                <w:rFonts w:ascii="Times New Roman" w:hAnsi="Times New Roman"/>
                <w:bCs/>
                <w:color w:val="000000"/>
                <w:sz w:val="22"/>
              </w:rPr>
              <w:t>R</w:t>
            </w:r>
            <w:proofErr w:type="gramStart"/>
            <w:r w:rsidRPr="008410D4">
              <w:rPr>
                <w:rFonts w:ascii="Times New Roman" w:hAnsi="Times New Roman" w:hint="eastAsia"/>
                <w:bCs/>
                <w:color w:val="000000"/>
                <w:sz w:val="22"/>
              </w:rPr>
              <w:t>头显设备</w:t>
            </w:r>
            <w:proofErr w:type="gramEnd"/>
          </w:p>
          <w:p w:rsidR="00F215E0" w:rsidRPr="008410D4" w:rsidRDefault="00F215E0" w:rsidP="0051433E">
            <w:pPr>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）包含但不限于以下服务：</w:t>
            </w:r>
          </w:p>
          <w:p w:rsidR="00F215E0" w:rsidRPr="008410D4" w:rsidRDefault="00F215E0" w:rsidP="0051433E">
            <w:pPr>
              <w:ind w:firstLineChars="200" w:firstLine="420"/>
            </w:pPr>
            <w:r w:rsidRPr="008410D4">
              <w:rPr>
                <w:rFonts w:hint="eastAsia"/>
              </w:rPr>
              <w:t>a</w:t>
            </w:r>
            <w:r w:rsidRPr="008410D4">
              <w:t xml:space="preserve">. </w:t>
            </w:r>
            <w:r w:rsidRPr="008410D4">
              <w:rPr>
                <w:rFonts w:hint="eastAsia"/>
              </w:rPr>
              <w:t>单眼分辨率≥</w:t>
            </w:r>
            <w:r w:rsidRPr="008410D4">
              <w:rPr>
                <w:rFonts w:hint="eastAsia"/>
              </w:rPr>
              <w:t>1832 X 1920</w:t>
            </w:r>
            <w:r w:rsidRPr="008410D4">
              <w:rPr>
                <w:rFonts w:hint="eastAsia"/>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bCs/>
                <w:color w:val="000000"/>
                <w:sz w:val="22"/>
              </w:rPr>
              <w:t>b. PPI</w:t>
            </w:r>
            <w:r w:rsidRPr="008410D4">
              <w:rPr>
                <w:rFonts w:ascii="Times New Roman" w:hAnsi="Times New Roman" w:hint="eastAsia"/>
                <w:bCs/>
                <w:color w:val="000000"/>
                <w:sz w:val="22"/>
              </w:rPr>
              <w:t>≥</w:t>
            </w:r>
            <w:r w:rsidRPr="008410D4">
              <w:rPr>
                <w:rFonts w:ascii="Times New Roman" w:hAnsi="Times New Roman"/>
                <w:bCs/>
                <w:color w:val="000000"/>
                <w:sz w:val="22"/>
              </w:rPr>
              <w:t>773PPI</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刷新率≥</w:t>
            </w:r>
            <w:r w:rsidRPr="008410D4">
              <w:rPr>
                <w:rFonts w:ascii="Times New Roman" w:hAnsi="Times New Roman"/>
                <w:bCs/>
                <w:color w:val="000000"/>
                <w:sz w:val="22"/>
              </w:rPr>
              <w:t>72Hz</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lastRenderedPageBreak/>
              <w:t>d</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视场角（</w:t>
            </w:r>
            <w:r w:rsidRPr="008410D4">
              <w:rPr>
                <w:rFonts w:ascii="Times New Roman" w:hAnsi="Times New Roman"/>
                <w:bCs/>
                <w:color w:val="000000"/>
                <w:sz w:val="22"/>
              </w:rPr>
              <w:t>FOV</w:t>
            </w:r>
            <w:r w:rsidRPr="008410D4">
              <w:rPr>
                <w:rFonts w:ascii="Times New Roman" w:hAnsi="Times New Roman" w:hint="eastAsia"/>
                <w:bCs/>
                <w:color w:val="000000"/>
                <w:sz w:val="22"/>
              </w:rPr>
              <w:t>）≥</w:t>
            </w:r>
            <w:r w:rsidRPr="008410D4">
              <w:rPr>
                <w:rFonts w:ascii="Times New Roman" w:hAnsi="Times New Roman"/>
                <w:bCs/>
                <w:color w:val="000000"/>
                <w:sz w:val="22"/>
              </w:rPr>
              <w:t>98</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e</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内置陀螺仪、加速度计和图像传感器；</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f</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支持用户佩戴眼镜使用；</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g</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支持瞳距调节；</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proofErr w:type="gramStart"/>
            <w:r w:rsidRPr="008410D4">
              <w:rPr>
                <w:rFonts w:ascii="Times New Roman" w:hAnsi="Times New Roman" w:hint="eastAsia"/>
                <w:bCs/>
                <w:color w:val="000000"/>
                <w:sz w:val="22"/>
              </w:rPr>
              <w:t>h</w:t>
            </w:r>
            <w:proofErr w:type="gramEnd"/>
            <w:r w:rsidRPr="008410D4">
              <w:rPr>
                <w:rFonts w:ascii="Times New Roman" w:hAnsi="Times New Roman"/>
                <w:bCs/>
                <w:color w:val="000000"/>
                <w:sz w:val="22"/>
              </w:rPr>
              <w:t xml:space="preserve">. </w:t>
            </w:r>
            <w:r w:rsidRPr="008410D4">
              <w:rPr>
                <w:rFonts w:ascii="Times New Roman" w:hAnsi="Times New Roman" w:hint="eastAsia"/>
                <w:bCs/>
                <w:color w:val="000000"/>
                <w:sz w:val="22"/>
              </w:rPr>
              <w:t>配备摄像头</w:t>
            </w:r>
            <w:r w:rsidRPr="008410D4">
              <w:rPr>
                <w:rFonts w:ascii="Times New Roman" w:hAnsi="Times New Roman"/>
                <w:bCs/>
                <w:color w:val="000000"/>
                <w:sz w:val="22"/>
              </w:rPr>
              <w:t>,</w:t>
            </w:r>
            <w:r w:rsidRPr="008410D4">
              <w:rPr>
                <w:rFonts w:ascii="Times New Roman" w:hAnsi="Times New Roman" w:hint="eastAsia"/>
                <w:bCs/>
                <w:color w:val="000000"/>
                <w:sz w:val="22"/>
              </w:rPr>
              <w:t>可即时显示用户周围的画面。</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lastRenderedPageBreak/>
              <w:t>11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7</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VR</w:t>
            </w:r>
            <w:r w:rsidRPr="008410D4">
              <w:rPr>
                <w:rFonts w:ascii="Times New Roman" w:hAnsi="Times New Roman" w:hint="eastAsia"/>
                <w:bCs/>
                <w:color w:val="000000"/>
                <w:sz w:val="22"/>
              </w:rPr>
              <w:t>科普设备服务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w:t>
            </w:r>
            <w:r w:rsidRPr="008410D4">
              <w:rPr>
                <w:rFonts w:ascii="Times New Roman" w:hAnsi="Times New Roman" w:hint="eastAsia"/>
                <w:bCs/>
                <w:color w:val="000000"/>
                <w:sz w:val="22"/>
              </w:rPr>
              <w:t>V</w:t>
            </w:r>
            <w:r w:rsidRPr="008410D4">
              <w:rPr>
                <w:rFonts w:ascii="Times New Roman" w:hAnsi="Times New Roman"/>
                <w:bCs/>
                <w:color w:val="000000"/>
                <w:sz w:val="22"/>
              </w:rPr>
              <w:t>R</w:t>
            </w:r>
            <w:r w:rsidRPr="008410D4">
              <w:rPr>
                <w:rFonts w:ascii="Times New Roman" w:hAnsi="Times New Roman" w:hint="eastAsia"/>
                <w:bCs/>
                <w:color w:val="000000"/>
                <w:sz w:val="22"/>
              </w:rPr>
              <w:t>科普设备</w:t>
            </w:r>
          </w:p>
          <w:p w:rsidR="00F215E0" w:rsidRPr="008410D4" w:rsidRDefault="00F215E0" w:rsidP="0051433E">
            <w:pPr>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bCs/>
                <w:color w:val="000000"/>
                <w:sz w:val="22"/>
              </w:rPr>
              <w:t>1</w:t>
            </w:r>
            <w:r w:rsidRPr="008410D4">
              <w:rPr>
                <w:rFonts w:ascii="Times New Roman" w:hAnsi="Times New Roman" w:hint="eastAsia"/>
                <w:bCs/>
                <w:color w:val="000000"/>
                <w:sz w:val="22"/>
              </w:rPr>
              <w:t>）</w:t>
            </w:r>
            <w:r w:rsidRPr="008410D4">
              <w:rPr>
                <w:rFonts w:ascii="Times New Roman" w:hAnsi="Times New Roman" w:hint="eastAsia"/>
                <w:bCs/>
                <w:color w:val="000000"/>
                <w:sz w:val="22"/>
              </w:rPr>
              <w:t>V</w:t>
            </w:r>
            <w:r w:rsidRPr="008410D4">
              <w:rPr>
                <w:rFonts w:ascii="Times New Roman" w:hAnsi="Times New Roman"/>
                <w:bCs/>
                <w:color w:val="000000"/>
                <w:sz w:val="22"/>
              </w:rPr>
              <w:t>R</w:t>
            </w:r>
            <w:r w:rsidRPr="008410D4">
              <w:rPr>
                <w:rFonts w:ascii="Times New Roman" w:hAnsi="Times New Roman" w:hint="eastAsia"/>
                <w:bCs/>
                <w:color w:val="000000"/>
                <w:sz w:val="22"/>
              </w:rPr>
              <w:t>科普设备满足以下要求：</w:t>
            </w:r>
          </w:p>
          <w:p w:rsidR="00F215E0" w:rsidRPr="008410D4" w:rsidRDefault="00F215E0" w:rsidP="0051433E">
            <w:pPr>
              <w:ind w:firstLineChars="200" w:firstLine="420"/>
            </w:pPr>
            <w:r w:rsidRPr="008410D4">
              <w:rPr>
                <w:rFonts w:hint="eastAsia"/>
              </w:rPr>
              <w:t>a</w:t>
            </w:r>
            <w:r w:rsidRPr="008410D4">
              <w:t xml:space="preserve">. </w:t>
            </w:r>
            <w:r w:rsidRPr="008410D4">
              <w:rPr>
                <w:rFonts w:hint="eastAsia"/>
              </w:rPr>
              <w:t>整机高度大于</w:t>
            </w:r>
            <w:r w:rsidRPr="008410D4">
              <w:t>170cm</w:t>
            </w:r>
            <w:r w:rsidRPr="008410D4">
              <w:rPr>
                <w:rFonts w:hint="eastAsia"/>
              </w:rPr>
              <w:t>方便使用者操作；</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整体设计美观，正面采用一体化设计，面板印刷涂层采用抗刮工艺，不易磨损；</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产品底座采用防踩踏倾斜设计，向下角度范围</w:t>
            </w:r>
            <w:r w:rsidRPr="008410D4">
              <w:rPr>
                <w:rFonts w:ascii="Times New Roman" w:hAnsi="Times New Roman"/>
                <w:bCs/>
                <w:color w:val="000000"/>
                <w:sz w:val="22"/>
              </w:rPr>
              <w:t>8</w:t>
            </w:r>
            <w:r w:rsidRPr="008410D4">
              <w:rPr>
                <w:rFonts w:ascii="Times New Roman" w:hAnsi="Times New Roman" w:hint="eastAsia"/>
                <w:bCs/>
                <w:color w:val="000000"/>
                <w:sz w:val="22"/>
              </w:rPr>
              <w:t>º</w:t>
            </w:r>
            <w:r w:rsidRPr="008410D4">
              <w:rPr>
                <w:rFonts w:ascii="Times New Roman" w:hAnsi="Times New Roman"/>
                <w:bCs/>
                <w:color w:val="000000"/>
                <w:sz w:val="22"/>
              </w:rPr>
              <w:t>~12</w:t>
            </w:r>
            <w:r w:rsidRPr="008410D4">
              <w:rPr>
                <w:rFonts w:ascii="Times New Roman" w:hAnsi="Times New Roman" w:hint="eastAsia"/>
                <w:bCs/>
                <w:color w:val="000000"/>
                <w:sz w:val="22"/>
              </w:rPr>
              <w:t>º；</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d</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整机圆角设计，无任何锋利尖锐的突出角，防止刮伤和意外伤害；</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e</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所有仓门带锁，设备的安全性。</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）主机配置满足以下要求：</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a</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处理器≥</w:t>
            </w:r>
            <w:r w:rsidRPr="008410D4">
              <w:rPr>
                <w:rFonts w:ascii="Times New Roman" w:hAnsi="Times New Roman"/>
                <w:bCs/>
                <w:color w:val="000000"/>
                <w:sz w:val="22"/>
              </w:rPr>
              <w:t>Inteli7-8700</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内存≥</w:t>
            </w:r>
            <w:r w:rsidRPr="008410D4">
              <w:rPr>
                <w:rFonts w:ascii="Times New Roman" w:hAnsi="Times New Roman"/>
                <w:bCs/>
                <w:color w:val="000000"/>
                <w:sz w:val="22"/>
              </w:rPr>
              <w:t>16GBDDR4-2666MHz</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bCs/>
                <w:color w:val="000000"/>
                <w:sz w:val="22"/>
              </w:rPr>
              <w:t xml:space="preserve">c. </w:t>
            </w:r>
            <w:r w:rsidRPr="008410D4">
              <w:rPr>
                <w:rFonts w:ascii="Times New Roman" w:hAnsi="Times New Roman" w:hint="eastAsia"/>
                <w:bCs/>
                <w:color w:val="000000"/>
                <w:sz w:val="22"/>
              </w:rPr>
              <w:t>独立显卡≥显存</w:t>
            </w:r>
            <w:r w:rsidRPr="008410D4">
              <w:rPr>
                <w:rFonts w:ascii="Times New Roman" w:hAnsi="Times New Roman"/>
                <w:bCs/>
                <w:color w:val="000000"/>
                <w:sz w:val="22"/>
              </w:rPr>
              <w:t>6G</w:t>
            </w:r>
            <w:r w:rsidRPr="008410D4">
              <w:rPr>
                <w:rFonts w:ascii="Times New Roman" w:hAnsi="Times New Roman" w:hint="eastAsia"/>
                <w:bCs/>
                <w:color w:val="000000"/>
                <w:sz w:val="22"/>
              </w:rPr>
              <w:t>。</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3</w:t>
            </w:r>
            <w:r w:rsidRPr="008410D4">
              <w:rPr>
                <w:rFonts w:ascii="Times New Roman" w:hAnsi="Times New Roman" w:hint="eastAsia"/>
                <w:bCs/>
                <w:color w:val="000000"/>
                <w:sz w:val="22"/>
              </w:rPr>
              <w:t>）显示配置满足以下要求：</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bCs/>
                <w:color w:val="000000"/>
                <w:sz w:val="22"/>
              </w:rPr>
              <w:t>a.</w:t>
            </w:r>
            <w:r w:rsidRPr="008410D4">
              <w:rPr>
                <w:rFonts w:ascii="Times New Roman" w:hAnsi="Times New Roman" w:hint="eastAsia"/>
                <w:bCs/>
                <w:color w:val="000000"/>
                <w:sz w:val="22"/>
              </w:rPr>
              <w:t>电容触控屏≥</w:t>
            </w:r>
            <w:r w:rsidRPr="008410D4">
              <w:rPr>
                <w:rFonts w:ascii="Times New Roman" w:hAnsi="Times New Roman"/>
                <w:bCs/>
                <w:color w:val="000000"/>
                <w:sz w:val="22"/>
              </w:rPr>
              <w:t>43</w:t>
            </w:r>
            <w:r w:rsidRPr="008410D4">
              <w:rPr>
                <w:rFonts w:ascii="Times New Roman" w:hAnsi="Times New Roman" w:hint="eastAsia"/>
                <w:bCs/>
                <w:color w:val="000000"/>
                <w:sz w:val="22"/>
              </w:rPr>
              <w:t>寸；</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对比度≥</w:t>
            </w:r>
            <w:r w:rsidRPr="008410D4">
              <w:rPr>
                <w:rFonts w:ascii="Times New Roman" w:hAnsi="Times New Roman"/>
                <w:bCs/>
                <w:color w:val="000000"/>
                <w:sz w:val="22"/>
              </w:rPr>
              <w:t>4000:1</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亮度≥</w:t>
            </w:r>
            <w:r w:rsidRPr="008410D4">
              <w:rPr>
                <w:rFonts w:ascii="Times New Roman" w:hAnsi="Times New Roman"/>
                <w:bCs/>
                <w:color w:val="000000"/>
                <w:sz w:val="22"/>
              </w:rPr>
              <w:t>300cd/m</w:t>
            </w:r>
            <w:r w:rsidRPr="008410D4">
              <w:rPr>
                <w:rFonts w:ascii="Times New Roman" w:hAnsi="Times New Roman" w:hint="eastAsia"/>
                <w:bCs/>
                <w:color w:val="000000"/>
                <w:sz w:val="22"/>
              </w:rPr>
              <w:t>²；</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d</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显示比例：</w:t>
            </w:r>
            <w:r w:rsidRPr="008410D4">
              <w:rPr>
                <w:rFonts w:ascii="Times New Roman" w:hAnsi="Times New Roman"/>
                <w:bCs/>
                <w:color w:val="000000"/>
                <w:sz w:val="22"/>
              </w:rPr>
              <w:t>16:9</w:t>
            </w:r>
            <w:r w:rsidRPr="008410D4">
              <w:rPr>
                <w:rFonts w:ascii="Times New Roman" w:hAnsi="Times New Roman" w:hint="eastAsia"/>
                <w:bCs/>
                <w:color w:val="000000"/>
                <w:sz w:val="22"/>
              </w:rPr>
              <w:t>。</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4</w:t>
            </w:r>
            <w:r w:rsidRPr="008410D4">
              <w:rPr>
                <w:rFonts w:ascii="Times New Roman" w:hAnsi="Times New Roman" w:hint="eastAsia"/>
                <w:bCs/>
                <w:color w:val="000000"/>
                <w:sz w:val="22"/>
              </w:rPr>
              <w:t>）</w:t>
            </w:r>
            <w:r w:rsidRPr="008410D4">
              <w:rPr>
                <w:rFonts w:ascii="Times New Roman" w:hAnsi="Times New Roman"/>
                <w:bCs/>
                <w:color w:val="000000"/>
                <w:sz w:val="22"/>
              </w:rPr>
              <w:t>VR</w:t>
            </w:r>
            <w:r w:rsidRPr="008410D4">
              <w:rPr>
                <w:rFonts w:ascii="Times New Roman" w:hAnsi="Times New Roman" w:hint="eastAsia"/>
                <w:bCs/>
                <w:color w:val="000000"/>
                <w:sz w:val="22"/>
              </w:rPr>
              <w:t>眼镜配置满足以下要求：</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a</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屏幕≥</w:t>
            </w:r>
            <w:r w:rsidRPr="008410D4">
              <w:rPr>
                <w:rFonts w:ascii="Times New Roman" w:hAnsi="Times New Roman"/>
                <w:bCs/>
                <w:color w:val="000000"/>
                <w:sz w:val="22"/>
              </w:rPr>
              <w:t xml:space="preserve"> 3.4</w:t>
            </w:r>
            <w:r w:rsidRPr="008410D4">
              <w:rPr>
                <w:rFonts w:ascii="Times New Roman" w:hAnsi="Times New Roman" w:hint="eastAsia"/>
                <w:bCs/>
                <w:color w:val="000000"/>
                <w:sz w:val="22"/>
              </w:rPr>
              <w:t>英寸，不少于</w:t>
            </w:r>
            <w:r w:rsidRPr="008410D4">
              <w:rPr>
                <w:rFonts w:ascii="Times New Roman" w:hAnsi="Times New Roman"/>
                <w:bCs/>
                <w:color w:val="000000"/>
                <w:sz w:val="22"/>
              </w:rPr>
              <w:t>2</w:t>
            </w:r>
            <w:r w:rsidRPr="008410D4">
              <w:rPr>
                <w:rFonts w:ascii="Times New Roman" w:hAnsi="Times New Roman" w:hint="eastAsia"/>
                <w:bCs/>
                <w:color w:val="000000"/>
                <w:sz w:val="22"/>
              </w:rPr>
              <w:t>个；</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单眼分辨率</w:t>
            </w:r>
            <w:r w:rsidRPr="008410D4">
              <w:rPr>
                <w:rFonts w:ascii="等线" w:eastAsia="等线" w:hAnsi="等线" w:hint="eastAsia"/>
                <w:bCs/>
                <w:color w:val="000000"/>
                <w:sz w:val="22"/>
              </w:rPr>
              <w:t>≧</w:t>
            </w:r>
            <w:r w:rsidRPr="008410D4">
              <w:rPr>
                <w:rFonts w:ascii="Times New Roman" w:hAnsi="Times New Roman"/>
                <w:bCs/>
                <w:color w:val="000000"/>
                <w:sz w:val="22"/>
              </w:rPr>
              <w:t>1440x1700</w:t>
            </w:r>
            <w:r w:rsidRPr="008410D4">
              <w:rPr>
                <w:rFonts w:ascii="Times New Roman" w:hAnsi="Times New Roman" w:hint="eastAsia"/>
                <w:bCs/>
                <w:color w:val="000000"/>
                <w:sz w:val="22"/>
              </w:rPr>
              <w:t>，双眼分辨率</w:t>
            </w:r>
            <w:r w:rsidRPr="008410D4">
              <w:rPr>
                <w:rFonts w:ascii="等线" w:eastAsia="等线" w:hAnsi="等线" w:hint="eastAsia"/>
                <w:bCs/>
                <w:color w:val="000000"/>
                <w:sz w:val="22"/>
              </w:rPr>
              <w:t>≧</w:t>
            </w:r>
            <w:r w:rsidRPr="008410D4">
              <w:rPr>
                <w:rFonts w:ascii="Times New Roman" w:hAnsi="Times New Roman"/>
                <w:bCs/>
                <w:color w:val="000000"/>
                <w:sz w:val="22"/>
              </w:rPr>
              <w:t>2880x1700</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刷新率</w:t>
            </w:r>
            <w:r w:rsidRPr="008410D4">
              <w:rPr>
                <w:rFonts w:ascii="等线" w:eastAsia="等线" w:hAnsi="等线" w:hint="eastAsia"/>
                <w:bCs/>
                <w:color w:val="000000"/>
                <w:sz w:val="22"/>
              </w:rPr>
              <w:t>≧</w:t>
            </w:r>
            <w:r w:rsidRPr="008410D4">
              <w:rPr>
                <w:rFonts w:ascii="Times New Roman" w:hAnsi="Times New Roman"/>
                <w:bCs/>
                <w:color w:val="000000"/>
                <w:sz w:val="22"/>
              </w:rPr>
              <w:t>90Hz</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d</w:t>
            </w:r>
            <w:r w:rsidRPr="008410D4">
              <w:rPr>
                <w:rFonts w:ascii="Times New Roman" w:hAnsi="Times New Roman"/>
                <w:bCs/>
                <w:color w:val="000000"/>
                <w:sz w:val="22"/>
              </w:rPr>
              <w:t>.</w:t>
            </w:r>
            <w:r w:rsidRPr="008410D4">
              <w:rPr>
                <w:rFonts w:ascii="Times New Roman" w:hAnsi="Times New Roman" w:hint="eastAsia"/>
                <w:bCs/>
                <w:color w:val="000000"/>
                <w:sz w:val="22"/>
              </w:rPr>
              <w:t>最大视场角≥</w:t>
            </w:r>
            <w:r w:rsidRPr="008410D4">
              <w:rPr>
                <w:rFonts w:ascii="Times New Roman" w:hAnsi="Times New Roman"/>
                <w:bCs/>
                <w:color w:val="000000"/>
                <w:sz w:val="22"/>
              </w:rPr>
              <w:t>110</w:t>
            </w:r>
            <w:r w:rsidRPr="008410D4">
              <w:rPr>
                <w:rFonts w:ascii="Times New Roman" w:hAnsi="Times New Roman" w:hint="eastAsia"/>
                <w:bCs/>
                <w:color w:val="000000"/>
                <w:sz w:val="22"/>
              </w:rPr>
              <w:t>度；</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e</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音频包含但不限于立体声耳机；</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f</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输入方式包含但不限于集成麦克风，头戴式设备按钮。</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8</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AR</w:t>
            </w:r>
            <w:r w:rsidRPr="008410D4">
              <w:rPr>
                <w:rFonts w:ascii="Times New Roman" w:hAnsi="Times New Roman" w:hint="eastAsia"/>
                <w:bCs/>
                <w:color w:val="000000"/>
                <w:sz w:val="22"/>
              </w:rPr>
              <w:t>眼镜设备服务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w:t>
            </w:r>
            <w:r w:rsidRPr="008410D4">
              <w:rPr>
                <w:rFonts w:ascii="Times New Roman" w:hAnsi="Times New Roman" w:hint="eastAsia"/>
                <w:bCs/>
                <w:color w:val="000000"/>
                <w:sz w:val="22"/>
              </w:rPr>
              <w:t>A</w:t>
            </w:r>
            <w:r w:rsidRPr="008410D4">
              <w:rPr>
                <w:rFonts w:ascii="Times New Roman" w:hAnsi="Times New Roman"/>
                <w:bCs/>
                <w:color w:val="000000"/>
                <w:sz w:val="22"/>
              </w:rPr>
              <w:t>R</w:t>
            </w:r>
            <w:r w:rsidRPr="008410D4">
              <w:rPr>
                <w:rFonts w:ascii="Times New Roman" w:hAnsi="Times New Roman" w:hint="eastAsia"/>
                <w:bCs/>
                <w:color w:val="000000"/>
                <w:sz w:val="22"/>
              </w:rPr>
              <w:t>眼镜设备。</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w:t>
            </w:r>
            <w:r w:rsidRPr="008410D4">
              <w:rPr>
                <w:rFonts w:ascii="Times New Roman" w:hAnsi="Times New Roman"/>
                <w:bCs/>
                <w:color w:val="000000"/>
                <w:sz w:val="22"/>
              </w:rPr>
              <w:t>AR</w:t>
            </w:r>
            <w:r w:rsidRPr="008410D4">
              <w:rPr>
                <w:rFonts w:ascii="Times New Roman" w:hAnsi="Times New Roman" w:hint="eastAsia"/>
                <w:bCs/>
                <w:color w:val="000000"/>
                <w:sz w:val="22"/>
              </w:rPr>
              <w:t>眼镜设备包含但不限于以下硬件服务：</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a</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显示方式为光波导显示；</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b</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分辨率</w:t>
            </w:r>
            <w:r w:rsidRPr="008410D4">
              <w:rPr>
                <w:rFonts w:ascii="等线" w:eastAsia="等线" w:hAnsi="等线" w:hint="eastAsia"/>
                <w:bCs/>
                <w:color w:val="000000"/>
                <w:sz w:val="22"/>
              </w:rPr>
              <w:t>≧</w:t>
            </w:r>
            <w:r w:rsidRPr="008410D4">
              <w:rPr>
                <w:rFonts w:ascii="Times New Roman" w:hAnsi="Times New Roman"/>
                <w:bCs/>
                <w:color w:val="000000"/>
                <w:sz w:val="22"/>
              </w:rPr>
              <w:t>1920*1080</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c</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视场角≥</w:t>
            </w:r>
            <w:r w:rsidRPr="008410D4">
              <w:rPr>
                <w:rFonts w:ascii="Times New Roman" w:hAnsi="Times New Roman"/>
                <w:bCs/>
                <w:color w:val="000000"/>
                <w:sz w:val="22"/>
              </w:rPr>
              <w:t>40</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e</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处理器≥</w:t>
            </w:r>
            <w:r w:rsidRPr="008410D4">
              <w:rPr>
                <w:rFonts w:ascii="Times New Roman" w:hAnsi="Times New Roman" w:hint="eastAsia"/>
                <w:bCs/>
                <w:color w:val="000000"/>
                <w:sz w:val="22"/>
              </w:rPr>
              <w:t>8</w:t>
            </w:r>
            <w:r w:rsidRPr="008410D4">
              <w:rPr>
                <w:rFonts w:ascii="Times New Roman" w:hAnsi="Times New Roman" w:hint="eastAsia"/>
                <w:bCs/>
                <w:color w:val="000000"/>
                <w:sz w:val="22"/>
              </w:rPr>
              <w:t>核，制程≤</w:t>
            </w:r>
            <w:r w:rsidRPr="008410D4">
              <w:rPr>
                <w:rFonts w:ascii="Times New Roman" w:hAnsi="Times New Roman" w:hint="eastAsia"/>
                <w:bCs/>
                <w:color w:val="000000"/>
                <w:sz w:val="22"/>
              </w:rPr>
              <w:t>12nm</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f</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操作系统安卓</w:t>
            </w:r>
            <w:r w:rsidRPr="008410D4">
              <w:rPr>
                <w:rFonts w:ascii="Times New Roman" w:hAnsi="Times New Roman"/>
                <w:bCs/>
                <w:color w:val="000000"/>
                <w:sz w:val="22"/>
              </w:rPr>
              <w:t>9.0</w:t>
            </w:r>
            <w:r w:rsidRPr="008410D4">
              <w:rPr>
                <w:rFonts w:ascii="Times New Roman" w:hAnsi="Times New Roman" w:hint="eastAsia"/>
                <w:bCs/>
                <w:color w:val="000000"/>
                <w:sz w:val="22"/>
              </w:rPr>
              <w:t>以上；</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g</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存储</w:t>
            </w:r>
            <w:r w:rsidRPr="008410D4">
              <w:rPr>
                <w:rFonts w:ascii="Times New Roman" w:hAnsi="Times New Roman"/>
                <w:bCs/>
                <w:color w:val="000000"/>
                <w:sz w:val="22"/>
              </w:rPr>
              <w:t>DDR</w:t>
            </w:r>
            <w:r w:rsidRPr="008410D4">
              <w:rPr>
                <w:rFonts w:ascii="Times New Roman" w:hAnsi="Times New Roman" w:hint="eastAsia"/>
                <w:bCs/>
                <w:color w:val="000000"/>
                <w:sz w:val="22"/>
              </w:rPr>
              <w:t>≥</w:t>
            </w:r>
            <w:r w:rsidRPr="008410D4">
              <w:rPr>
                <w:rFonts w:ascii="Times New Roman" w:hAnsi="Times New Roman"/>
                <w:bCs/>
                <w:color w:val="000000"/>
                <w:sz w:val="22"/>
              </w:rPr>
              <w:t xml:space="preserve">4G </w:t>
            </w:r>
            <w:r w:rsidRPr="008410D4">
              <w:rPr>
                <w:rFonts w:ascii="Times New Roman" w:hAnsi="Times New Roman" w:hint="eastAsia"/>
                <w:bCs/>
                <w:color w:val="000000"/>
                <w:sz w:val="22"/>
              </w:rPr>
              <w:t>/</w:t>
            </w:r>
            <w:r w:rsidRPr="008410D4">
              <w:rPr>
                <w:rFonts w:ascii="Times New Roman" w:hAnsi="Times New Roman"/>
                <w:bCs/>
                <w:color w:val="000000"/>
                <w:sz w:val="22"/>
              </w:rPr>
              <w:t xml:space="preserve"> FLASH</w:t>
            </w:r>
            <w:r w:rsidRPr="008410D4">
              <w:rPr>
                <w:rFonts w:ascii="Times New Roman" w:hAnsi="Times New Roman" w:hint="eastAsia"/>
                <w:bCs/>
                <w:color w:val="000000"/>
                <w:sz w:val="22"/>
              </w:rPr>
              <w:t>≥</w:t>
            </w:r>
            <w:r w:rsidRPr="008410D4">
              <w:rPr>
                <w:rFonts w:ascii="Times New Roman" w:hAnsi="Times New Roman"/>
                <w:bCs/>
                <w:color w:val="000000"/>
                <w:sz w:val="22"/>
              </w:rPr>
              <w:t>64G</w:t>
            </w:r>
            <w:r w:rsidRPr="008410D4">
              <w:rPr>
                <w:rFonts w:ascii="Times New Roman" w:hAnsi="Times New Roman" w:hint="eastAsia"/>
                <w:bCs/>
                <w:color w:val="000000"/>
                <w:sz w:val="22"/>
              </w:rPr>
              <w:t>；</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h</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传输</w:t>
            </w:r>
            <w:r w:rsidRPr="008410D4">
              <w:rPr>
                <w:rFonts w:ascii="Times New Roman" w:hAnsi="Times New Roman"/>
                <w:bCs/>
                <w:color w:val="000000"/>
                <w:sz w:val="22"/>
              </w:rPr>
              <w:t>4G/WIFI/</w:t>
            </w:r>
            <w:r w:rsidRPr="008410D4">
              <w:rPr>
                <w:rFonts w:ascii="Times New Roman" w:hAnsi="Times New Roman" w:hint="eastAsia"/>
                <w:bCs/>
                <w:color w:val="000000"/>
                <w:sz w:val="22"/>
              </w:rPr>
              <w:t>蓝牙；</w:t>
            </w:r>
          </w:p>
          <w:p w:rsidR="00F215E0" w:rsidRPr="008410D4" w:rsidRDefault="00F215E0" w:rsidP="0051433E">
            <w:pPr>
              <w:pStyle w:val="affe"/>
              <w:adjustRightInd w:val="0"/>
              <w:snapToGrid w:val="0"/>
              <w:ind w:left="420" w:firstLineChars="0" w:firstLine="0"/>
              <w:rPr>
                <w:rFonts w:ascii="Times New Roman" w:hAnsi="Times New Roman"/>
                <w:bCs/>
                <w:color w:val="000000"/>
                <w:sz w:val="22"/>
              </w:rPr>
            </w:pPr>
            <w:r w:rsidRPr="008410D4">
              <w:rPr>
                <w:rFonts w:ascii="Times New Roman" w:hAnsi="Times New Roman" w:hint="eastAsia"/>
                <w:bCs/>
                <w:color w:val="000000"/>
                <w:sz w:val="22"/>
              </w:rPr>
              <w:t>g</w:t>
            </w:r>
            <w:r w:rsidRPr="008410D4">
              <w:rPr>
                <w:rFonts w:ascii="Times New Roman" w:hAnsi="Times New Roman"/>
                <w:bCs/>
                <w:color w:val="000000"/>
                <w:sz w:val="22"/>
              </w:rPr>
              <w:t xml:space="preserve">. </w:t>
            </w:r>
            <w:r w:rsidRPr="008410D4">
              <w:rPr>
                <w:rFonts w:ascii="Times New Roman" w:hAnsi="Times New Roman" w:hint="eastAsia"/>
                <w:bCs/>
                <w:color w:val="000000"/>
                <w:sz w:val="22"/>
              </w:rPr>
              <w:t>摄像头≥</w:t>
            </w:r>
            <w:r w:rsidRPr="008410D4">
              <w:rPr>
                <w:rFonts w:ascii="Times New Roman" w:hAnsi="Times New Roman"/>
                <w:bCs/>
                <w:color w:val="000000"/>
                <w:sz w:val="22"/>
              </w:rPr>
              <w:t>1300</w:t>
            </w:r>
            <w:r w:rsidRPr="008410D4">
              <w:rPr>
                <w:rFonts w:ascii="Times New Roman" w:hAnsi="Times New Roman" w:hint="eastAsia"/>
                <w:bCs/>
                <w:color w:val="000000"/>
                <w:sz w:val="22"/>
              </w:rPr>
              <w:t>万像素。</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bCs/>
                <w:color w:val="000000"/>
                <w:sz w:val="22"/>
              </w:rPr>
              <w:t>11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w:t>
      </w:r>
      <w:r w:rsidRPr="008410D4">
        <w:rPr>
          <w:rFonts w:ascii="Times New Roman" w:hAnsi="宋体"/>
          <w:b/>
          <w:color w:val="000000"/>
          <w:sz w:val="22"/>
        </w:rPr>
        <w:t>4</w:t>
      </w:r>
      <w:r w:rsidRPr="008410D4">
        <w:rPr>
          <w:rFonts w:ascii="Times New Roman" w:hAnsi="宋体" w:hint="eastAsia"/>
          <w:b/>
          <w:color w:val="000000"/>
          <w:sz w:val="22"/>
        </w:rPr>
        <w:t>）</w:t>
      </w:r>
      <w:proofErr w:type="gramStart"/>
      <w:r w:rsidRPr="008410D4">
        <w:rPr>
          <w:rFonts w:ascii="Times New Roman" w:hAnsi="宋体" w:hint="eastAsia"/>
          <w:b/>
          <w:color w:val="000000"/>
          <w:sz w:val="22"/>
        </w:rPr>
        <w:t>机甲大师</w:t>
      </w:r>
      <w:proofErr w:type="gramEnd"/>
      <w:r w:rsidRPr="008410D4">
        <w:rPr>
          <w:rFonts w:ascii="Times New Roman" w:hAnsi="宋体" w:hint="eastAsia"/>
          <w:b/>
          <w:color w:val="000000"/>
          <w:sz w:val="22"/>
        </w:rPr>
        <w:t>竞赛实验中心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proofErr w:type="gramStart"/>
      <w:r w:rsidRPr="008410D4">
        <w:rPr>
          <w:rFonts w:ascii="Times New Roman" w:hAnsi="宋体" w:hint="eastAsia"/>
          <w:color w:val="000000"/>
          <w:sz w:val="22"/>
        </w:rPr>
        <w:lastRenderedPageBreak/>
        <w:t>机甲大师</w:t>
      </w:r>
      <w:proofErr w:type="gramEnd"/>
      <w:r w:rsidRPr="008410D4">
        <w:rPr>
          <w:rFonts w:ascii="Times New Roman" w:hAnsi="宋体" w:hint="eastAsia"/>
          <w:color w:val="000000"/>
          <w:sz w:val="22"/>
        </w:rPr>
        <w:t>竞赛实验中心将以编程和算法为线索、以教育机器人为载体，引领中小学生走进人工智能时代，提供包括但不</w:t>
      </w:r>
      <w:proofErr w:type="gramStart"/>
      <w:r w:rsidRPr="008410D4">
        <w:rPr>
          <w:rFonts w:ascii="Times New Roman" w:hAnsi="宋体" w:hint="eastAsia"/>
          <w:color w:val="000000"/>
          <w:sz w:val="22"/>
        </w:rPr>
        <w:t>限于机甲大师</w:t>
      </w:r>
      <w:proofErr w:type="gramEnd"/>
      <w:r w:rsidRPr="008410D4">
        <w:rPr>
          <w:rFonts w:ascii="Times New Roman" w:hAnsi="宋体" w:hint="eastAsia"/>
          <w:color w:val="000000"/>
          <w:sz w:val="22"/>
        </w:rPr>
        <w:t>竞赛相关领域的人工智能应用。实验中心设计围绕人工智能如何增强人的智能</w:t>
      </w:r>
      <w:r w:rsidRPr="008410D4">
        <w:rPr>
          <w:rFonts w:ascii="Times New Roman" w:hAnsi="宋体" w:hint="eastAsia"/>
          <w:color w:val="000000"/>
          <w:sz w:val="22"/>
        </w:rPr>
        <w:t>(</w:t>
      </w:r>
      <w:r w:rsidRPr="008410D4">
        <w:rPr>
          <w:rFonts w:ascii="Times New Roman" w:hAnsi="宋体" w:hint="eastAsia"/>
          <w:color w:val="000000"/>
          <w:sz w:val="22"/>
        </w:rPr>
        <w:t>科技素养、创造能力、计算智能</w:t>
      </w:r>
      <w:r w:rsidRPr="008410D4">
        <w:rPr>
          <w:rFonts w:ascii="Times New Roman" w:hAnsi="宋体" w:hint="eastAsia"/>
          <w:color w:val="000000"/>
          <w:sz w:val="22"/>
        </w:rPr>
        <w:t>)</w:t>
      </w:r>
      <w:r w:rsidRPr="008410D4">
        <w:rPr>
          <w:rFonts w:ascii="Times New Roman" w:hAnsi="宋体" w:hint="eastAsia"/>
          <w:color w:val="000000"/>
          <w:sz w:val="22"/>
        </w:rPr>
        <w:t>、如何增强社会基础设施智能</w:t>
      </w:r>
      <w:r w:rsidRPr="008410D4">
        <w:rPr>
          <w:rFonts w:ascii="Times New Roman" w:hAnsi="宋体" w:hint="eastAsia"/>
          <w:color w:val="000000"/>
          <w:sz w:val="22"/>
        </w:rPr>
        <w:t>(</w:t>
      </w:r>
      <w:r w:rsidRPr="008410D4">
        <w:rPr>
          <w:rFonts w:ascii="Times New Roman" w:hAnsi="宋体" w:hint="eastAsia"/>
          <w:color w:val="000000"/>
          <w:sz w:val="22"/>
        </w:rPr>
        <w:t>人工智能应用架构</w:t>
      </w:r>
      <w:r w:rsidRPr="008410D4">
        <w:rPr>
          <w:rFonts w:ascii="Times New Roman" w:hAnsi="宋体" w:hint="eastAsia"/>
          <w:color w:val="000000"/>
          <w:sz w:val="22"/>
        </w:rPr>
        <w:t>)</w:t>
      </w:r>
      <w:r w:rsidRPr="008410D4">
        <w:rPr>
          <w:rFonts w:ascii="Times New Roman" w:hAnsi="宋体" w:hint="eastAsia"/>
          <w:color w:val="000000"/>
          <w:sz w:val="22"/>
        </w:rPr>
        <w:t>、如何提升人工智能本身的“智慧”</w:t>
      </w:r>
      <w:r w:rsidRPr="008410D4">
        <w:rPr>
          <w:rFonts w:ascii="Times New Roman" w:hAnsi="宋体" w:hint="eastAsia"/>
          <w:color w:val="000000"/>
          <w:sz w:val="22"/>
        </w:rPr>
        <w:t>(</w:t>
      </w:r>
      <w:r w:rsidRPr="008410D4">
        <w:rPr>
          <w:rFonts w:ascii="Times New Roman" w:hAnsi="宋体" w:hint="eastAsia"/>
          <w:color w:val="000000"/>
          <w:sz w:val="22"/>
        </w:rPr>
        <w:t>人工智能算法学习与创新</w:t>
      </w:r>
      <w:r w:rsidRPr="008410D4">
        <w:rPr>
          <w:rFonts w:ascii="Times New Roman" w:hAnsi="宋体" w:hint="eastAsia"/>
          <w:color w:val="000000"/>
          <w:sz w:val="22"/>
        </w:rPr>
        <w:t xml:space="preserve">) </w:t>
      </w:r>
      <w:r w:rsidRPr="008410D4">
        <w:rPr>
          <w:rFonts w:ascii="Times New Roman" w:hAnsi="宋体" w:hint="eastAsia"/>
          <w:color w:val="000000"/>
          <w:sz w:val="22"/>
        </w:rPr>
        <w:t>三方面展开。本实验中心</w:t>
      </w:r>
      <w:r w:rsidRPr="008410D4">
        <w:rPr>
          <w:rFonts w:ascii="Times New Roman" w:hAnsi="宋体"/>
          <w:color w:val="000000"/>
          <w:sz w:val="22"/>
        </w:rPr>
        <w:t>支持学生以赛促学</w:t>
      </w:r>
      <w:r w:rsidRPr="008410D4">
        <w:rPr>
          <w:rFonts w:ascii="Times New Roman" w:hAnsi="宋体" w:hint="eastAsia"/>
          <w:color w:val="000000"/>
          <w:sz w:val="22"/>
        </w:rPr>
        <w:t>，学生可以自主研发或改装的机器人</w:t>
      </w:r>
      <w:proofErr w:type="gramStart"/>
      <w:r w:rsidRPr="008410D4">
        <w:rPr>
          <w:rFonts w:ascii="Times New Roman" w:hAnsi="宋体" w:hint="eastAsia"/>
          <w:color w:val="000000"/>
          <w:sz w:val="22"/>
        </w:rPr>
        <w:t>参与机甲大师</w:t>
      </w:r>
      <w:proofErr w:type="gramEnd"/>
      <w:r w:rsidRPr="008410D4">
        <w:rPr>
          <w:rFonts w:ascii="Times New Roman" w:hAnsi="宋体" w:hint="eastAsia"/>
          <w:color w:val="000000"/>
          <w:sz w:val="22"/>
        </w:rPr>
        <w:t>青少年挑战赛，并通过竞赛的形式，考查学生的临场反应能力、发现问题和解决问题的能力。在本实验中心的比赛场地中，设置有基地、空中机器人、步兵机器人、工程机器人等多个兵种，教学和比赛以队伍多对多对战模式开展。本实验中心通过对战竞技模式，充分调动学生的学习兴趣。</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宋体" w:hAnsi="宋体"/>
                <w:b/>
                <w:color w:val="000000"/>
                <w:sz w:val="22"/>
              </w:rPr>
            </w:pPr>
            <w:r w:rsidRPr="008410D4">
              <w:rPr>
                <w:rFonts w:ascii="宋体" w:hAnsi="宋体"/>
                <w:b/>
                <w:color w:val="000000"/>
                <w:sz w:val="22"/>
              </w:rPr>
              <w:t>序号</w:t>
            </w:r>
          </w:p>
        </w:tc>
        <w:tc>
          <w:tcPr>
            <w:tcW w:w="679" w:type="pct"/>
            <w:vAlign w:val="center"/>
          </w:tcPr>
          <w:p w:rsidR="00F215E0" w:rsidRPr="008410D4" w:rsidRDefault="00F215E0" w:rsidP="0051433E">
            <w:pPr>
              <w:adjustRightInd w:val="0"/>
              <w:snapToGrid w:val="0"/>
              <w:jc w:val="center"/>
              <w:rPr>
                <w:rFonts w:ascii="宋体" w:hAnsi="宋体"/>
                <w:b/>
                <w:color w:val="000000"/>
                <w:sz w:val="22"/>
              </w:rPr>
            </w:pPr>
            <w:r w:rsidRPr="008410D4">
              <w:rPr>
                <w:rFonts w:ascii="宋体" w:hAnsi="宋体"/>
                <w:b/>
                <w:color w:val="000000"/>
                <w:sz w:val="22"/>
              </w:rPr>
              <w:t>服务模块</w:t>
            </w:r>
          </w:p>
        </w:tc>
        <w:tc>
          <w:tcPr>
            <w:tcW w:w="2944" w:type="pct"/>
            <w:vAlign w:val="center"/>
          </w:tcPr>
          <w:p w:rsidR="00F215E0" w:rsidRPr="008410D4" w:rsidRDefault="00F215E0" w:rsidP="0051433E">
            <w:pPr>
              <w:adjustRightInd w:val="0"/>
              <w:snapToGrid w:val="0"/>
              <w:jc w:val="center"/>
              <w:rPr>
                <w:rFonts w:ascii="宋体" w:hAnsi="宋体"/>
                <w:b/>
                <w:color w:val="000000"/>
                <w:sz w:val="22"/>
              </w:rPr>
            </w:pPr>
            <w:r w:rsidRPr="008410D4">
              <w:rPr>
                <w:rFonts w:ascii="宋体" w:hAnsi="宋体"/>
                <w:b/>
                <w:color w:val="000000"/>
                <w:sz w:val="22"/>
              </w:rPr>
              <w:t>具体服务要求</w:t>
            </w:r>
          </w:p>
        </w:tc>
        <w:tc>
          <w:tcPr>
            <w:tcW w:w="435" w:type="pct"/>
            <w:vAlign w:val="center"/>
          </w:tcPr>
          <w:p w:rsidR="00F215E0" w:rsidRPr="008410D4" w:rsidRDefault="00F215E0" w:rsidP="0051433E">
            <w:pPr>
              <w:adjustRightInd w:val="0"/>
              <w:snapToGrid w:val="0"/>
              <w:jc w:val="center"/>
              <w:rPr>
                <w:rFonts w:ascii="宋体" w:hAnsi="宋体"/>
                <w:b/>
                <w:color w:val="000000"/>
                <w:sz w:val="22"/>
              </w:rPr>
            </w:pPr>
            <w:r w:rsidRPr="008410D4">
              <w:rPr>
                <w:rFonts w:ascii="宋体" w:hAnsi="宋体"/>
                <w:b/>
                <w:color w:val="000000"/>
                <w:sz w:val="22"/>
              </w:rPr>
              <w:t>数量</w:t>
            </w:r>
          </w:p>
        </w:tc>
        <w:tc>
          <w:tcPr>
            <w:tcW w:w="471" w:type="pct"/>
            <w:vAlign w:val="center"/>
          </w:tcPr>
          <w:p w:rsidR="00F215E0" w:rsidRPr="008410D4" w:rsidRDefault="00F215E0" w:rsidP="0051433E">
            <w:pPr>
              <w:adjustRightInd w:val="0"/>
              <w:snapToGrid w:val="0"/>
              <w:jc w:val="center"/>
              <w:rPr>
                <w:rFonts w:ascii="宋体" w:hAnsi="宋体"/>
                <w:b/>
                <w:color w:val="000000"/>
                <w:sz w:val="22"/>
              </w:rPr>
            </w:pPr>
            <w:r w:rsidRPr="008410D4">
              <w:rPr>
                <w:rFonts w:ascii="宋体" w:hAnsi="宋体"/>
                <w:b/>
                <w:color w:val="000000"/>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1</w:t>
            </w:r>
          </w:p>
        </w:tc>
        <w:tc>
          <w:tcPr>
            <w:tcW w:w="679"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color w:val="000000"/>
                <w:kern w:val="0"/>
                <w:sz w:val="22"/>
              </w:rPr>
              <w:t>课程资源服务</w:t>
            </w:r>
          </w:p>
        </w:tc>
        <w:tc>
          <w:tcPr>
            <w:tcW w:w="2944"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hint="eastAsia"/>
                <w:color w:val="000000"/>
                <w:sz w:val="22"/>
              </w:rPr>
              <w:t>1.投标人</w:t>
            </w:r>
            <w:r w:rsidRPr="008410D4">
              <w:rPr>
                <w:rFonts w:ascii="宋体" w:hAnsi="宋体" w:cs="宋体" w:hint="eastAsia"/>
                <w:color w:val="000000"/>
                <w:kern w:val="0"/>
                <w:sz w:val="22"/>
              </w:rPr>
              <w:t>提供以信息技术学科为基础，以编程和算法为线索、</w:t>
            </w:r>
            <w:proofErr w:type="gramStart"/>
            <w:r w:rsidRPr="008410D4">
              <w:rPr>
                <w:rFonts w:ascii="宋体" w:hAnsi="宋体" w:cs="宋体" w:hint="eastAsia"/>
                <w:color w:val="000000"/>
                <w:kern w:val="0"/>
                <w:sz w:val="22"/>
              </w:rPr>
              <w:t>以机甲大师</w:t>
            </w:r>
            <w:proofErr w:type="gramEnd"/>
            <w:r w:rsidRPr="008410D4">
              <w:rPr>
                <w:rFonts w:ascii="宋体" w:hAnsi="宋体" w:cs="宋体" w:hint="eastAsia"/>
                <w:color w:val="000000"/>
                <w:kern w:val="0"/>
                <w:sz w:val="22"/>
              </w:rPr>
              <w:t>为载体，融合物理、数学等学科以及</w:t>
            </w:r>
            <w:r w:rsidRPr="008410D4">
              <w:rPr>
                <w:rFonts w:ascii="宋体" w:hAnsi="宋体" w:hint="eastAsia"/>
                <w:color w:val="000000"/>
                <w:sz w:val="22"/>
              </w:rPr>
              <w:t>融合</w:t>
            </w:r>
            <w:r w:rsidRPr="008410D4">
              <w:rPr>
                <w:rFonts w:ascii="宋体" w:hAnsi="宋体" w:hint="eastAsia"/>
                <w:sz w:val="22"/>
              </w:rPr>
              <w:t>智育、德育、劳育</w:t>
            </w:r>
            <w:r w:rsidRPr="008410D4">
              <w:rPr>
                <w:rFonts w:ascii="宋体" w:hAnsi="宋体" w:cs="宋体" w:hint="eastAsia"/>
                <w:kern w:val="0"/>
                <w:sz w:val="22"/>
              </w:rPr>
              <w:t>的</w:t>
            </w:r>
            <w:r w:rsidRPr="008410D4">
              <w:rPr>
                <w:rFonts w:ascii="宋体" w:hAnsi="宋体" w:cs="宋体" w:hint="eastAsia"/>
                <w:color w:val="000000"/>
                <w:kern w:val="0"/>
                <w:sz w:val="22"/>
              </w:rPr>
              <w:t>课程资源服务。</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建设主题课程包括“人工智能介绍”、“人工智能应用”、“机器人与视觉”、“目标检测技术”、“自动识别”、“机器人与声音识别”等内容，形成课程成果，满足实验中心服务周期内的课程内容需求。</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（2）提供</w:t>
            </w:r>
            <w:proofErr w:type="gramStart"/>
            <w:r w:rsidRPr="008410D4">
              <w:rPr>
                <w:rFonts w:ascii="宋体" w:hAnsi="宋体" w:cs="宋体" w:hint="eastAsia"/>
                <w:color w:val="000000"/>
                <w:kern w:val="0"/>
                <w:sz w:val="22"/>
              </w:rPr>
              <w:t>集学生</w:t>
            </w:r>
            <w:proofErr w:type="gramEnd"/>
            <w:r w:rsidRPr="008410D4">
              <w:rPr>
                <w:rFonts w:ascii="宋体" w:hAnsi="宋体" w:cs="宋体" w:hint="eastAsia"/>
                <w:color w:val="000000"/>
                <w:kern w:val="0"/>
                <w:sz w:val="22"/>
              </w:rPr>
              <w:t>指导用书、教师指导用书、备课资源为一体的课程资源包，不低于</w:t>
            </w:r>
            <w:r w:rsidRPr="008410D4">
              <w:rPr>
                <w:rFonts w:ascii="宋体" w:hAnsi="宋体" w:cs="宋体"/>
                <w:color w:val="000000"/>
                <w:kern w:val="0"/>
                <w:sz w:val="22"/>
              </w:rPr>
              <w:t>20个</w:t>
            </w:r>
            <w:r w:rsidRPr="008410D4">
              <w:rPr>
                <w:rFonts w:ascii="宋体" w:hAnsi="宋体" w:cs="宋体" w:hint="eastAsia"/>
                <w:color w:val="000000"/>
                <w:kern w:val="0"/>
                <w:sz w:val="22"/>
              </w:rPr>
              <w:t>课时；提供课程开发案例，</w:t>
            </w:r>
            <w:proofErr w:type="gramStart"/>
            <w:r w:rsidRPr="008410D4">
              <w:rPr>
                <w:rFonts w:ascii="宋体" w:hAnsi="宋体" w:cs="宋体" w:hint="eastAsia"/>
                <w:color w:val="000000"/>
                <w:kern w:val="0"/>
                <w:sz w:val="22"/>
              </w:rPr>
              <w:t>附开发</w:t>
            </w:r>
            <w:proofErr w:type="gramEnd"/>
            <w:r w:rsidRPr="008410D4">
              <w:rPr>
                <w:rFonts w:ascii="宋体" w:hAnsi="宋体" w:cs="宋体" w:hint="eastAsia"/>
                <w:color w:val="000000"/>
                <w:kern w:val="0"/>
                <w:sz w:val="22"/>
              </w:rPr>
              <w:t>协议。</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（3）提供课程开发团队人员名单，附职称证书，至少包含</w:t>
            </w:r>
            <w:r w:rsidRPr="008410D4">
              <w:rPr>
                <w:rFonts w:ascii="宋体" w:hAnsi="宋体" w:cs="宋体"/>
                <w:color w:val="000000"/>
                <w:kern w:val="0"/>
                <w:sz w:val="22"/>
              </w:rPr>
              <w:t>5名相关领域教授</w:t>
            </w:r>
            <w:r w:rsidRPr="008410D4">
              <w:rPr>
                <w:rFonts w:ascii="宋体" w:hAnsi="宋体" w:cs="宋体" w:hint="eastAsia"/>
                <w:color w:val="000000"/>
                <w:kern w:val="0"/>
                <w:sz w:val="22"/>
              </w:rPr>
              <w:t>。</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（5）根据学生预约情况，向学生提供授课服务，满足学生的学习需求</w:t>
            </w:r>
            <w:r w:rsidRPr="008410D4">
              <w:rPr>
                <w:rFonts w:ascii="宋体" w:hAnsi="宋体" w:cs="宋体" w:hint="eastAsia"/>
                <w:kern w:val="0"/>
                <w:sz w:val="22"/>
              </w:rPr>
              <w:t>，每学期授课不低于</w:t>
            </w:r>
            <w:r w:rsidRPr="008410D4">
              <w:rPr>
                <w:rFonts w:ascii="宋体" w:hAnsi="宋体" w:cs="宋体"/>
                <w:kern w:val="0"/>
                <w:sz w:val="22"/>
              </w:rPr>
              <w:t>10个课时</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color w:val="000000"/>
                <w:kern w:val="0"/>
                <w:sz w:val="22"/>
              </w:rPr>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2</w:t>
            </w:r>
          </w:p>
        </w:tc>
        <w:tc>
          <w:tcPr>
            <w:tcW w:w="679"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教师能力培养</w:t>
            </w:r>
            <w:r w:rsidRPr="008410D4">
              <w:rPr>
                <w:rFonts w:ascii="宋体" w:hAnsi="宋体" w:cs="宋体"/>
                <w:color w:val="000000"/>
                <w:kern w:val="0"/>
                <w:sz w:val="22"/>
              </w:rPr>
              <w:t>服务</w:t>
            </w:r>
          </w:p>
        </w:tc>
        <w:tc>
          <w:tcPr>
            <w:tcW w:w="2944"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1.投标人提供对教师群体的人工智能教育以及科技创新培训服务，提升老师在前沿理念、课程开发能力、人工智能技术课程教学等多方面能力。</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（1）提供教师培养服务，为部分学校信息技术教师培养人工智能技术教学能力。</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（2）组织专家力量，为参与教师提供现场培训活动，帮助教师掌握实验中心相关内容；每学期开展不低于</w:t>
            </w:r>
            <w:r w:rsidRPr="008410D4">
              <w:rPr>
                <w:rFonts w:ascii="宋体" w:hAnsi="宋体" w:cs="宋体"/>
                <w:color w:val="000000"/>
                <w:kern w:val="0"/>
                <w:sz w:val="22"/>
              </w:rPr>
              <w:t>2次的教师培训服务</w:t>
            </w:r>
            <w:r w:rsidRPr="008410D4">
              <w:rPr>
                <w:rFonts w:ascii="宋体" w:hAnsi="宋体" w:cs="宋体" w:hint="eastAsia"/>
                <w:color w:val="000000"/>
                <w:kern w:val="0"/>
                <w:sz w:val="22"/>
              </w:rPr>
              <w:t>；培训内容包含理论、教学方法与策略、课程实施等多个层次；</w:t>
            </w:r>
            <w:r w:rsidRPr="008410D4">
              <w:rPr>
                <w:rFonts w:ascii="宋体" w:hAnsi="宋体" w:cs="宋体" w:hint="eastAsia"/>
                <w:kern w:val="0"/>
                <w:sz w:val="22"/>
              </w:rPr>
              <w:t>提供专家名单与职称证明</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color w:val="000000"/>
                <w:kern w:val="0"/>
                <w:sz w:val="22"/>
              </w:rPr>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color w:val="000000"/>
                <w:sz w:val="22"/>
              </w:rPr>
              <w:t>3</w:t>
            </w:r>
          </w:p>
        </w:tc>
        <w:tc>
          <w:tcPr>
            <w:tcW w:w="679"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赛事环境搭建服务</w:t>
            </w:r>
          </w:p>
        </w:tc>
        <w:tc>
          <w:tcPr>
            <w:tcW w:w="2944"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1.投标人提供可重复利用的课堂教学场景与竞赛场景。</w:t>
            </w:r>
          </w:p>
        </w:tc>
        <w:tc>
          <w:tcPr>
            <w:tcW w:w="435"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color w:val="000000"/>
                <w:kern w:val="0"/>
                <w:sz w:val="22"/>
              </w:rPr>
              <w:t>1</w:t>
            </w:r>
          </w:p>
        </w:tc>
        <w:tc>
          <w:tcPr>
            <w:tcW w:w="471" w:type="pct"/>
            <w:vAlign w:val="center"/>
          </w:tcPr>
          <w:p w:rsidR="00F215E0" w:rsidRPr="008410D4" w:rsidRDefault="00F215E0" w:rsidP="0051433E">
            <w:pPr>
              <w:adjustRightInd w:val="0"/>
              <w:snapToGrid w:val="0"/>
              <w:rPr>
                <w:rFonts w:ascii="宋体" w:hAnsi="宋体"/>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4</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赛事指导服务</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1.投标人提供人工智能类竞赛指导服务。</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w:t>
            </w:r>
            <w:proofErr w:type="gramStart"/>
            <w:r w:rsidRPr="008410D4">
              <w:rPr>
                <w:rFonts w:ascii="宋体" w:hAnsi="宋体" w:cs="宋体" w:hint="eastAsia"/>
                <w:color w:val="000000"/>
                <w:kern w:val="0"/>
                <w:sz w:val="22"/>
              </w:rPr>
              <w:t>结合机甲</w:t>
            </w:r>
            <w:proofErr w:type="gramEnd"/>
            <w:r w:rsidRPr="008410D4">
              <w:rPr>
                <w:rFonts w:ascii="宋体" w:hAnsi="宋体" w:cs="宋体" w:hint="eastAsia"/>
                <w:color w:val="000000"/>
                <w:kern w:val="0"/>
                <w:sz w:val="22"/>
              </w:rPr>
              <w:t>大师等内容，定期组织相关赛事指导服务，提升学生竞技能力。</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（2）参赛主题策划指导，</w:t>
            </w:r>
            <w:r w:rsidRPr="008410D4">
              <w:rPr>
                <w:rFonts w:ascii="宋体" w:hAnsi="宋体" w:cs="宋体" w:hint="eastAsia"/>
                <w:kern w:val="0"/>
                <w:sz w:val="22"/>
              </w:rPr>
              <w:t>每年</w:t>
            </w:r>
            <w:r w:rsidRPr="008410D4">
              <w:rPr>
                <w:rFonts w:ascii="宋体" w:hAnsi="宋体" w:cs="宋体" w:hint="eastAsia"/>
                <w:color w:val="000000"/>
                <w:kern w:val="0"/>
                <w:sz w:val="22"/>
              </w:rPr>
              <w:t>不低于</w:t>
            </w:r>
            <w:r w:rsidRPr="008410D4">
              <w:rPr>
                <w:rFonts w:ascii="宋体" w:hAnsi="宋体" w:cs="宋体"/>
                <w:color w:val="000000"/>
                <w:kern w:val="0"/>
                <w:sz w:val="22"/>
              </w:rPr>
              <w:t>2次；赛事辅导课，</w:t>
            </w:r>
            <w:r w:rsidRPr="008410D4">
              <w:rPr>
                <w:rFonts w:ascii="宋体" w:hAnsi="宋体" w:cs="宋体" w:hint="eastAsia"/>
                <w:kern w:val="0"/>
                <w:sz w:val="22"/>
              </w:rPr>
              <w:t>每年</w:t>
            </w:r>
            <w:r w:rsidRPr="008410D4">
              <w:rPr>
                <w:rFonts w:ascii="宋体" w:hAnsi="宋体" w:cs="宋体"/>
                <w:color w:val="000000"/>
                <w:kern w:val="0"/>
                <w:sz w:val="22"/>
              </w:rPr>
              <w:t>不低于8个课时</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5</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智能机器人</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1.投标人提供智能机器人。</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（1）支持</w:t>
            </w:r>
            <w:r w:rsidRPr="008410D4">
              <w:rPr>
                <w:rFonts w:ascii="宋体" w:hAnsi="宋体" w:cs="宋体" w:hint="eastAsia"/>
                <w:kern w:val="0"/>
                <w:sz w:val="22"/>
              </w:rPr>
              <w:t>图形化编程工具</w:t>
            </w:r>
            <w:r w:rsidRPr="008410D4">
              <w:rPr>
                <w:rFonts w:ascii="宋体" w:hAnsi="宋体" w:cs="宋体" w:hint="eastAsia"/>
                <w:color w:val="000000"/>
                <w:kern w:val="0"/>
                <w:sz w:val="22"/>
              </w:rPr>
              <w:t>及</w:t>
            </w:r>
            <w:r w:rsidRPr="008410D4">
              <w:rPr>
                <w:rFonts w:ascii="宋体" w:hAnsi="宋体" w:cs="宋体"/>
                <w:color w:val="000000"/>
                <w:kern w:val="0"/>
                <w:sz w:val="22"/>
              </w:rPr>
              <w:t>python</w:t>
            </w:r>
            <w:r w:rsidRPr="008410D4">
              <w:rPr>
                <w:rFonts w:ascii="宋体" w:hAnsi="宋体" w:cs="宋体" w:hint="eastAsia"/>
                <w:color w:val="000000"/>
                <w:kern w:val="0"/>
                <w:sz w:val="22"/>
              </w:rPr>
              <w:t>语言编程，支持多种不同类型的可编程控制部件，支持视频</w:t>
            </w:r>
            <w:proofErr w:type="gramStart"/>
            <w:r w:rsidRPr="008410D4">
              <w:rPr>
                <w:rFonts w:ascii="宋体" w:hAnsi="宋体" w:cs="宋体" w:hint="eastAsia"/>
                <w:color w:val="000000"/>
                <w:kern w:val="0"/>
                <w:sz w:val="22"/>
              </w:rPr>
              <w:t>流数据</w:t>
            </w:r>
            <w:proofErr w:type="gramEnd"/>
            <w:r w:rsidRPr="008410D4">
              <w:rPr>
                <w:rFonts w:ascii="宋体" w:hAnsi="宋体" w:cs="宋体" w:hint="eastAsia"/>
                <w:color w:val="000000"/>
                <w:kern w:val="0"/>
                <w:sz w:val="22"/>
              </w:rPr>
              <w:t>及其他数据调用。</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lastRenderedPageBreak/>
              <w:t>（2）提供拓展器材，满足项目教学使用，包括但不限于机械爪，金属连接、杆件，触发类传感器转接板、模拟类传感器转接板、协议类传感器转接板、驱动类传感器转接板、电源管理模块、红外传感器、舵机、线材包等设施。</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lastRenderedPageBreak/>
              <w:t>6</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lastRenderedPageBreak/>
              <w:t>6</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编程无人机</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1.投标人提供编程无人机，集成多类编程服务，用于学生开发与实验。</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（1）飞行器包含红外传感器、气压计、前视、下视摄像头等配置，支持录像拍照功能；摄像头最大分辨率</w:t>
            </w:r>
            <w:r w:rsidRPr="008410D4">
              <w:rPr>
                <w:rFonts w:ascii="等线" w:eastAsia="等线" w:hAnsi="等线" w:hint="eastAsia"/>
                <w:bCs/>
                <w:color w:val="000000"/>
                <w:sz w:val="22"/>
              </w:rPr>
              <w:t>≧</w:t>
            </w:r>
            <w:r w:rsidRPr="008410D4">
              <w:rPr>
                <w:rFonts w:ascii="宋体" w:hAnsi="宋体" w:cs="宋体"/>
                <w:color w:val="000000"/>
                <w:kern w:val="0"/>
                <w:sz w:val="22"/>
              </w:rPr>
              <w:t>2592*1936</w:t>
            </w:r>
            <w:r w:rsidRPr="008410D4">
              <w:rPr>
                <w:rFonts w:ascii="宋体" w:hAnsi="宋体" w:cs="宋体" w:hint="eastAsia"/>
                <w:color w:val="000000"/>
                <w:kern w:val="0"/>
                <w:sz w:val="22"/>
              </w:rPr>
              <w:t>，支持</w:t>
            </w:r>
            <w:r w:rsidRPr="008410D4">
              <w:rPr>
                <w:rFonts w:ascii="宋体" w:hAnsi="宋体" w:cs="宋体"/>
                <w:color w:val="000000"/>
                <w:kern w:val="0"/>
                <w:sz w:val="22"/>
              </w:rPr>
              <w:t>720P</w:t>
            </w:r>
            <w:r w:rsidRPr="008410D4">
              <w:rPr>
                <w:rFonts w:ascii="宋体" w:hAnsi="宋体" w:cs="宋体" w:hint="eastAsia"/>
                <w:color w:val="000000"/>
                <w:kern w:val="0"/>
                <w:sz w:val="22"/>
              </w:rPr>
              <w:t>高清录像。</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（2）飞行器可实现高清</w:t>
            </w:r>
            <w:r w:rsidRPr="008410D4">
              <w:rPr>
                <w:rFonts w:ascii="宋体" w:hAnsi="宋体" w:cs="宋体"/>
                <w:color w:val="000000"/>
                <w:kern w:val="0"/>
                <w:sz w:val="22"/>
              </w:rPr>
              <w:t>720p</w:t>
            </w:r>
            <w:r w:rsidRPr="008410D4">
              <w:rPr>
                <w:rFonts w:ascii="宋体" w:hAnsi="宋体" w:cs="宋体" w:hint="eastAsia"/>
                <w:color w:val="000000"/>
                <w:kern w:val="0"/>
                <w:sz w:val="22"/>
              </w:rPr>
              <w:t>图传，</w:t>
            </w:r>
            <w:proofErr w:type="gramStart"/>
            <w:r w:rsidRPr="008410D4">
              <w:rPr>
                <w:rFonts w:ascii="宋体" w:hAnsi="宋体" w:cs="宋体" w:hint="eastAsia"/>
                <w:color w:val="000000"/>
                <w:kern w:val="0"/>
                <w:sz w:val="22"/>
              </w:rPr>
              <w:t>图传距离</w:t>
            </w:r>
            <w:proofErr w:type="gramEnd"/>
            <w:r w:rsidRPr="008410D4">
              <w:rPr>
                <w:rFonts w:ascii="等线" w:eastAsia="等线" w:hAnsi="等线" w:hint="eastAsia"/>
                <w:bCs/>
                <w:color w:val="000000"/>
                <w:sz w:val="22"/>
              </w:rPr>
              <w:t>≧</w:t>
            </w:r>
            <w:r w:rsidRPr="008410D4">
              <w:rPr>
                <w:rFonts w:ascii="宋体" w:hAnsi="宋体" w:cs="宋体"/>
                <w:color w:val="000000"/>
                <w:kern w:val="0"/>
                <w:sz w:val="22"/>
              </w:rPr>
              <w:t>100m</w:t>
            </w:r>
            <w:r w:rsidRPr="008410D4">
              <w:rPr>
                <w:rFonts w:ascii="宋体" w:hAnsi="宋体" w:cs="宋体" w:hint="eastAsia"/>
                <w:color w:val="000000"/>
                <w:kern w:val="0"/>
                <w:sz w:val="22"/>
              </w:rPr>
              <w:t>。</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（3）飞行器包含</w:t>
            </w:r>
            <w:r w:rsidRPr="008410D4">
              <w:rPr>
                <w:rFonts w:ascii="宋体" w:hAnsi="宋体" w:cs="宋体"/>
                <w:color w:val="000000"/>
                <w:kern w:val="0"/>
                <w:sz w:val="22"/>
              </w:rPr>
              <w:t>WIFI AP</w:t>
            </w:r>
            <w:r w:rsidRPr="008410D4">
              <w:rPr>
                <w:rFonts w:ascii="宋体" w:hAnsi="宋体" w:cs="宋体" w:hint="eastAsia"/>
                <w:color w:val="000000"/>
                <w:kern w:val="0"/>
                <w:sz w:val="22"/>
              </w:rPr>
              <w:t>模块，支持与</w:t>
            </w:r>
            <w:r w:rsidRPr="008410D4">
              <w:rPr>
                <w:rFonts w:ascii="宋体" w:hAnsi="宋体" w:cs="宋体"/>
                <w:color w:val="000000"/>
                <w:kern w:val="0"/>
                <w:sz w:val="22"/>
              </w:rPr>
              <w:t>PC</w:t>
            </w:r>
            <w:r w:rsidRPr="008410D4">
              <w:rPr>
                <w:rFonts w:ascii="宋体" w:hAnsi="宋体" w:cs="宋体" w:hint="eastAsia"/>
                <w:color w:val="000000"/>
                <w:kern w:val="0"/>
                <w:sz w:val="22"/>
              </w:rPr>
              <w:t>端、手机移动端及路由器等多种设备连接。</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（4）飞行器支持</w:t>
            </w:r>
            <w:r w:rsidRPr="008410D4">
              <w:rPr>
                <w:rFonts w:ascii="宋体" w:hAnsi="宋体" w:cs="宋体"/>
                <w:color w:val="000000"/>
                <w:kern w:val="0"/>
                <w:sz w:val="22"/>
              </w:rPr>
              <w:t>SDK</w:t>
            </w:r>
            <w:r w:rsidRPr="008410D4">
              <w:rPr>
                <w:rFonts w:ascii="宋体" w:hAnsi="宋体" w:cs="宋体" w:hint="eastAsia"/>
                <w:color w:val="000000"/>
                <w:kern w:val="0"/>
                <w:sz w:val="22"/>
              </w:rPr>
              <w:t>开发，支持</w:t>
            </w:r>
            <w:r w:rsidRPr="008410D4">
              <w:rPr>
                <w:rFonts w:ascii="宋体" w:hAnsi="宋体" w:cs="宋体"/>
                <w:color w:val="000000"/>
                <w:kern w:val="0"/>
                <w:sz w:val="22"/>
              </w:rPr>
              <w:t>Arduino</w:t>
            </w:r>
            <w:r w:rsidRPr="008410D4">
              <w:rPr>
                <w:rFonts w:ascii="宋体" w:hAnsi="宋体" w:cs="宋体" w:hint="eastAsia"/>
                <w:color w:val="000000"/>
                <w:kern w:val="0"/>
                <w:sz w:val="22"/>
              </w:rPr>
              <w:t>，</w:t>
            </w:r>
            <w:r w:rsidRPr="008410D4">
              <w:rPr>
                <w:rFonts w:ascii="宋体" w:hAnsi="宋体" w:cs="宋体"/>
                <w:color w:val="000000"/>
                <w:kern w:val="0"/>
                <w:sz w:val="22"/>
              </w:rPr>
              <w:t>Micro Python</w:t>
            </w:r>
            <w:r w:rsidRPr="008410D4">
              <w:rPr>
                <w:rFonts w:ascii="宋体" w:hAnsi="宋体" w:cs="宋体" w:hint="eastAsia"/>
                <w:color w:val="000000"/>
                <w:kern w:val="0"/>
                <w:sz w:val="22"/>
              </w:rPr>
              <w:t>编程控制，可实现编程控制坐标飞行、弧线飞行、实时获取多种传感器数据等功能。</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（5）飞行器支持视觉识别配套任务卡，针对任务卡下达精准编程飞行指令。</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（6）飞行器支持多台飞行器同时连接指定路由器，可通过</w:t>
            </w:r>
            <w:r w:rsidRPr="008410D4">
              <w:rPr>
                <w:rFonts w:ascii="宋体" w:hAnsi="宋体" w:cs="宋体"/>
                <w:color w:val="000000"/>
                <w:kern w:val="0"/>
                <w:sz w:val="22"/>
              </w:rPr>
              <w:t>PC</w:t>
            </w:r>
            <w:r w:rsidRPr="008410D4">
              <w:rPr>
                <w:rFonts w:ascii="宋体" w:hAnsi="宋体" w:cs="宋体" w:hint="eastAsia"/>
                <w:color w:val="000000"/>
                <w:kern w:val="0"/>
                <w:sz w:val="22"/>
              </w:rPr>
              <w:t>编程同时实现控制多台飞行器进行多机编队任务。</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（7）提供可编程点阵</w:t>
            </w:r>
            <w:r w:rsidRPr="008410D4">
              <w:rPr>
                <w:rFonts w:ascii="宋体" w:hAnsi="宋体" w:cs="宋体"/>
                <w:color w:val="000000"/>
                <w:kern w:val="0"/>
                <w:sz w:val="22"/>
              </w:rPr>
              <w:t>LED</w:t>
            </w:r>
            <w:r w:rsidRPr="008410D4">
              <w:rPr>
                <w:rFonts w:ascii="宋体" w:hAnsi="宋体" w:cs="宋体" w:hint="eastAsia"/>
                <w:color w:val="000000"/>
                <w:kern w:val="0"/>
                <w:sz w:val="22"/>
              </w:rPr>
              <w:t>（</w:t>
            </w:r>
            <w:r w:rsidRPr="008410D4">
              <w:rPr>
                <w:rFonts w:ascii="宋体" w:hAnsi="宋体" w:cs="宋体"/>
                <w:color w:val="000000"/>
                <w:kern w:val="0"/>
                <w:sz w:val="22"/>
              </w:rPr>
              <w:t>IIC</w:t>
            </w:r>
            <w:r w:rsidRPr="008410D4">
              <w:rPr>
                <w:rFonts w:ascii="宋体" w:hAnsi="宋体" w:cs="宋体" w:hint="eastAsia"/>
                <w:color w:val="000000"/>
                <w:kern w:val="0"/>
                <w:sz w:val="22"/>
              </w:rPr>
              <w:t>数据接口、自动矩阵扫描、全局亮度</w:t>
            </w:r>
            <w:r w:rsidRPr="008410D4">
              <w:rPr>
                <w:rFonts w:ascii="宋体" w:hAnsi="宋体" w:cs="宋体"/>
                <w:color w:val="000000"/>
                <w:kern w:val="0"/>
                <w:sz w:val="22"/>
              </w:rPr>
              <w:t>256</w:t>
            </w:r>
            <w:r w:rsidRPr="008410D4">
              <w:rPr>
                <w:rFonts w:ascii="宋体" w:hAnsi="宋体" w:cs="宋体" w:hint="eastAsia"/>
                <w:color w:val="000000"/>
                <w:kern w:val="0"/>
                <w:sz w:val="22"/>
              </w:rPr>
              <w:t>级可调、单像素红蓝</w:t>
            </w:r>
            <w:r w:rsidRPr="008410D4">
              <w:rPr>
                <w:rFonts w:ascii="宋体" w:hAnsi="宋体" w:cs="宋体"/>
                <w:color w:val="000000"/>
                <w:kern w:val="0"/>
                <w:sz w:val="22"/>
              </w:rPr>
              <w:t>LED</w:t>
            </w:r>
            <w:r w:rsidRPr="008410D4">
              <w:rPr>
                <w:rFonts w:ascii="宋体" w:hAnsi="宋体" w:cs="宋体" w:hint="eastAsia"/>
                <w:color w:val="000000"/>
                <w:kern w:val="0"/>
                <w:sz w:val="22"/>
              </w:rPr>
              <w:t>亮度</w:t>
            </w:r>
            <w:r w:rsidRPr="008410D4">
              <w:rPr>
                <w:rFonts w:ascii="宋体" w:hAnsi="宋体" w:cs="宋体"/>
                <w:color w:val="000000"/>
                <w:kern w:val="0"/>
                <w:sz w:val="22"/>
              </w:rPr>
              <w:t>256</w:t>
            </w:r>
            <w:r w:rsidRPr="008410D4">
              <w:rPr>
                <w:rFonts w:ascii="宋体" w:hAnsi="宋体" w:cs="宋体" w:hint="eastAsia"/>
                <w:color w:val="000000"/>
                <w:kern w:val="0"/>
                <w:sz w:val="22"/>
              </w:rPr>
              <w:t>级独立可调、自动呼吸灯功能</w:t>
            </w:r>
            <w:r w:rsidRPr="008410D4">
              <w:rPr>
                <w:rFonts w:ascii="宋体" w:hAnsi="宋体" w:cs="宋体"/>
                <w:color w:val="000000"/>
                <w:kern w:val="0"/>
                <w:sz w:val="22"/>
              </w:rPr>
              <w:t> </w:t>
            </w:r>
            <w:r w:rsidRPr="008410D4">
              <w:rPr>
                <w:rFonts w:ascii="宋体" w:hAnsi="宋体" w:cs="宋体" w:hint="eastAsia"/>
                <w:color w:val="000000"/>
                <w:kern w:val="0"/>
                <w:sz w:val="22"/>
              </w:rPr>
              <w:t>）、红外深度传感器（最大测量距离</w:t>
            </w:r>
            <w:r w:rsidRPr="008410D4">
              <w:rPr>
                <w:rFonts w:ascii="宋体" w:hAnsi="宋体" w:cs="宋体"/>
                <w:color w:val="000000"/>
                <w:kern w:val="0"/>
                <w:sz w:val="22"/>
              </w:rPr>
              <w:t>2m</w:t>
            </w:r>
            <w:r w:rsidRPr="008410D4">
              <w:rPr>
                <w:rFonts w:ascii="宋体" w:hAnsi="宋体" w:cs="宋体" w:hint="eastAsia"/>
                <w:color w:val="000000"/>
                <w:kern w:val="0"/>
                <w:sz w:val="22"/>
              </w:rPr>
              <w:t>）等设备。</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kern w:val="0"/>
                <w:sz w:val="22"/>
              </w:rPr>
              <w:t>（</w:t>
            </w:r>
            <w:r w:rsidRPr="008410D4">
              <w:rPr>
                <w:rFonts w:ascii="宋体" w:hAnsi="宋体" w:cs="宋体"/>
                <w:kern w:val="0"/>
                <w:sz w:val="22"/>
              </w:rPr>
              <w:t>8）提供</w:t>
            </w:r>
            <w:r w:rsidRPr="008410D4">
              <w:rPr>
                <w:rFonts w:ascii="宋体" w:hAnsi="宋体" w:cs="宋体" w:hint="eastAsia"/>
                <w:kern w:val="0"/>
                <w:sz w:val="22"/>
              </w:rPr>
              <w:t>备用浆叶、桨叶保护罩等设施。</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6</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7</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训练场地</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1.投标人在实验中心提供用于训练的实验场地，模块化组装，半场约</w:t>
            </w:r>
            <w:r w:rsidRPr="008410D4">
              <w:rPr>
                <w:rFonts w:ascii="宋体" w:hAnsi="宋体" w:cs="宋体"/>
                <w:color w:val="000000"/>
                <w:kern w:val="0"/>
                <w:sz w:val="22"/>
              </w:rPr>
              <w:t>5x4m</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8</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数据处理器</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1.投标人提供数据处理器，内置</w:t>
            </w:r>
            <w:r w:rsidRPr="008410D4">
              <w:rPr>
                <w:rFonts w:ascii="宋体" w:hAnsi="宋体" w:cs="宋体"/>
                <w:color w:val="000000"/>
                <w:kern w:val="0"/>
                <w:sz w:val="22"/>
              </w:rPr>
              <w:t xml:space="preserve"> GPU </w:t>
            </w:r>
            <w:r w:rsidRPr="008410D4">
              <w:rPr>
                <w:rFonts w:ascii="宋体" w:hAnsi="宋体" w:cs="宋体" w:hint="eastAsia"/>
                <w:color w:val="000000"/>
                <w:kern w:val="0"/>
                <w:sz w:val="22"/>
              </w:rPr>
              <w:t>模块，可实现人工智能、物体识别、运动分析、图像处理等功能。</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4</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9</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麦克纳姆轮</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1.投标人提供由</w:t>
            </w:r>
            <w:r w:rsidRPr="008410D4">
              <w:rPr>
                <w:rFonts w:ascii="宋体" w:hAnsi="宋体" w:cs="宋体"/>
                <w:color w:val="000000"/>
                <w:kern w:val="0"/>
                <w:sz w:val="22"/>
              </w:rPr>
              <w:t xml:space="preserve"> 12 </w:t>
            </w:r>
            <w:proofErr w:type="gramStart"/>
            <w:r w:rsidRPr="008410D4">
              <w:rPr>
                <w:rFonts w:ascii="宋体" w:hAnsi="宋体" w:cs="宋体" w:hint="eastAsia"/>
                <w:color w:val="000000"/>
                <w:kern w:val="0"/>
                <w:sz w:val="22"/>
              </w:rPr>
              <w:t>个</w:t>
            </w:r>
            <w:proofErr w:type="gramEnd"/>
            <w:r w:rsidRPr="008410D4">
              <w:rPr>
                <w:rFonts w:ascii="宋体" w:hAnsi="宋体" w:cs="宋体" w:hint="eastAsia"/>
                <w:color w:val="000000"/>
                <w:kern w:val="0"/>
                <w:sz w:val="22"/>
              </w:rPr>
              <w:t>辊子构成的麦克纳姆轮，实现包括前行、后退、横移、旋转及其组合等运动方式。</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3</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10</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水晶弹</w:t>
            </w:r>
          </w:p>
        </w:tc>
        <w:tc>
          <w:tcPr>
            <w:tcW w:w="2944"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1.投标人提供水晶弹</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（1）水晶弹直径 5.9-6.8 毫米，，每套含2瓶。</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（2）水晶弹/纯净水配比：500 发（约</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瓶盖）/1000 ml。</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t>（3）单颗重量：0.12-0.17 克(完全泡开后)。</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100</w:t>
            </w:r>
          </w:p>
        </w:tc>
        <w:tc>
          <w:tcPr>
            <w:tcW w:w="471" w:type="pct"/>
            <w:vAlign w:val="center"/>
          </w:tcPr>
          <w:p w:rsidR="00F215E0" w:rsidRPr="008410D4" w:rsidRDefault="00F215E0" w:rsidP="0051433E">
            <w:pPr>
              <w:widowControl/>
              <w:spacing w:line="276" w:lineRule="auto"/>
              <w:ind w:leftChars="86" w:left="181"/>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rPr>
                <w:rFonts w:ascii="宋体" w:hAnsi="宋体"/>
                <w:color w:val="000000"/>
                <w:sz w:val="22"/>
              </w:rPr>
            </w:pPr>
            <w:r w:rsidRPr="008410D4">
              <w:rPr>
                <w:rFonts w:ascii="宋体" w:hAnsi="宋体" w:hint="eastAsia"/>
                <w:color w:val="000000"/>
                <w:sz w:val="22"/>
              </w:rPr>
              <w:t>11</w:t>
            </w:r>
          </w:p>
        </w:tc>
        <w:tc>
          <w:tcPr>
            <w:tcW w:w="679"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Courier New" w:hAnsi="Courier New" w:cs="Courier New" w:hint="eastAsia"/>
                <w:color w:val="000000"/>
                <w:kern w:val="0"/>
                <w:sz w:val="22"/>
              </w:rPr>
              <w:t>电池</w:t>
            </w:r>
          </w:p>
        </w:tc>
        <w:tc>
          <w:tcPr>
            <w:tcW w:w="2944" w:type="pct"/>
            <w:vAlign w:val="center"/>
          </w:tcPr>
          <w:p w:rsidR="00F215E0" w:rsidRPr="008410D4" w:rsidRDefault="00F215E0" w:rsidP="0051433E">
            <w:pPr>
              <w:adjustRightInd w:val="0"/>
              <w:snapToGrid w:val="0"/>
              <w:spacing w:line="300" w:lineRule="auto"/>
              <w:rPr>
                <w:rFonts w:ascii="Courier New" w:hAnsi="Courier New" w:cs="Courier New"/>
                <w:color w:val="000000"/>
                <w:kern w:val="0"/>
                <w:sz w:val="22"/>
              </w:rPr>
            </w:pPr>
            <w:r w:rsidRPr="008410D4">
              <w:rPr>
                <w:rFonts w:ascii="Courier New" w:hAnsi="Courier New" w:cs="Courier New" w:hint="eastAsia"/>
                <w:color w:val="000000"/>
                <w:kern w:val="0"/>
                <w:sz w:val="22"/>
              </w:rPr>
              <w:t>1.</w:t>
            </w:r>
            <w:r w:rsidRPr="008410D4">
              <w:rPr>
                <w:rFonts w:ascii="Courier New" w:hAnsi="Courier New" w:cs="Courier New" w:hint="eastAsia"/>
                <w:color w:val="000000"/>
                <w:kern w:val="0"/>
                <w:sz w:val="22"/>
              </w:rPr>
              <w:t>投标人提供电池服务。</w:t>
            </w:r>
          </w:p>
          <w:p w:rsidR="00F215E0" w:rsidRPr="008410D4" w:rsidRDefault="00F215E0" w:rsidP="0051433E">
            <w:pPr>
              <w:adjustRightInd w:val="0"/>
              <w:snapToGrid w:val="0"/>
              <w:spacing w:line="300" w:lineRule="auto"/>
              <w:rPr>
                <w:rFonts w:ascii="Courier New" w:hAnsi="Courier New" w:cs="Courier New"/>
                <w:color w:val="000000"/>
                <w:kern w:val="0"/>
                <w:sz w:val="22"/>
              </w:rPr>
            </w:pPr>
            <w:r w:rsidRPr="008410D4">
              <w:rPr>
                <w:rFonts w:ascii="Courier New" w:hAnsi="Courier New" w:cs="Courier New" w:hint="eastAsia"/>
                <w:color w:val="000000"/>
                <w:kern w:val="0"/>
                <w:sz w:val="22"/>
              </w:rPr>
              <w:t>（</w:t>
            </w:r>
            <w:r w:rsidRPr="008410D4">
              <w:rPr>
                <w:rFonts w:ascii="Courier New" w:hAnsi="Courier New" w:cs="Courier New" w:hint="eastAsia"/>
                <w:color w:val="000000"/>
                <w:kern w:val="0"/>
                <w:sz w:val="22"/>
              </w:rPr>
              <w:t>1</w:t>
            </w:r>
            <w:r w:rsidRPr="008410D4">
              <w:rPr>
                <w:rFonts w:ascii="Courier New" w:hAnsi="Courier New" w:cs="Courier New" w:hint="eastAsia"/>
                <w:color w:val="000000"/>
                <w:kern w:val="0"/>
                <w:sz w:val="22"/>
              </w:rPr>
              <w:t>）提供电池类型</w:t>
            </w:r>
            <w:r w:rsidRPr="008410D4">
              <w:rPr>
                <w:rFonts w:ascii="Courier New" w:hAnsi="Courier New" w:cs="Courier New"/>
                <w:color w:val="000000"/>
                <w:kern w:val="0"/>
                <w:sz w:val="22"/>
              </w:rPr>
              <w:t>Lipo</w:t>
            </w:r>
            <w:r w:rsidRPr="008410D4">
              <w:rPr>
                <w:rFonts w:ascii="Courier New" w:hAnsi="Courier New" w:cs="Courier New" w:hint="eastAsia"/>
                <w:color w:val="000000"/>
                <w:kern w:val="0"/>
                <w:sz w:val="22"/>
              </w:rPr>
              <w:t>，容量≥</w:t>
            </w:r>
            <w:r w:rsidRPr="008410D4">
              <w:rPr>
                <w:rFonts w:ascii="Courier New" w:hAnsi="Courier New" w:cs="Courier New"/>
                <w:color w:val="000000"/>
                <w:kern w:val="0"/>
                <w:sz w:val="22"/>
              </w:rPr>
              <w:t>1100mAh</w:t>
            </w:r>
            <w:r w:rsidRPr="008410D4">
              <w:rPr>
                <w:rFonts w:ascii="Courier New" w:hAnsi="Courier New" w:cs="Courier New" w:hint="eastAsia"/>
                <w:color w:val="000000"/>
                <w:kern w:val="0"/>
                <w:sz w:val="22"/>
              </w:rPr>
              <w:t>，电压</w:t>
            </w:r>
            <w:r w:rsidRPr="008410D4">
              <w:rPr>
                <w:rFonts w:ascii="Courier New" w:hAnsi="Courier New" w:cs="Courier New"/>
                <w:color w:val="000000"/>
                <w:kern w:val="0"/>
                <w:sz w:val="22"/>
              </w:rPr>
              <w:t>3.8V</w:t>
            </w:r>
            <w:r w:rsidRPr="008410D4">
              <w:rPr>
                <w:rFonts w:ascii="Courier New" w:hAnsi="Courier New" w:cs="Courier New" w:hint="eastAsia"/>
                <w:color w:val="000000"/>
                <w:kern w:val="0"/>
                <w:sz w:val="22"/>
              </w:rPr>
              <w:t>，</w:t>
            </w:r>
            <w:r w:rsidRPr="008410D4">
              <w:rPr>
                <w:rFonts w:ascii="Courier New" w:hAnsi="Courier New" w:cs="Courier New" w:hint="eastAsia"/>
                <w:color w:val="000000"/>
                <w:kern w:val="0"/>
                <w:sz w:val="22"/>
              </w:rPr>
              <w:lastRenderedPageBreak/>
              <w:t>重量</w:t>
            </w:r>
            <w:r w:rsidRPr="008410D4">
              <w:rPr>
                <w:rFonts w:ascii="Courier New" w:hAnsi="Courier New" w:cs="Courier New"/>
                <w:color w:val="000000"/>
                <w:kern w:val="0"/>
                <w:sz w:val="22"/>
              </w:rPr>
              <w:t>25±2g</w:t>
            </w:r>
            <w:r w:rsidRPr="008410D4">
              <w:rPr>
                <w:rFonts w:ascii="Courier New" w:hAnsi="Courier New" w:cs="Courier New" w:hint="eastAsia"/>
                <w:color w:val="000000"/>
                <w:kern w:val="0"/>
                <w:sz w:val="22"/>
              </w:rPr>
              <w:t>，能量</w:t>
            </w:r>
            <w:r w:rsidRPr="008410D4">
              <w:rPr>
                <w:rFonts w:ascii="Courier New" w:hAnsi="Courier New" w:cs="Courier New"/>
                <w:color w:val="000000"/>
                <w:kern w:val="0"/>
                <w:sz w:val="22"/>
              </w:rPr>
              <w:t>4.18Wh</w:t>
            </w:r>
            <w:r w:rsidRPr="008410D4">
              <w:rPr>
                <w:rFonts w:ascii="Courier New" w:hAnsi="Courier New" w:cs="Courier New" w:hint="eastAsia"/>
                <w:color w:val="000000"/>
                <w:kern w:val="0"/>
                <w:sz w:val="22"/>
              </w:rPr>
              <w:t>；</w:t>
            </w:r>
          </w:p>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Courier New" w:hAnsi="Courier New" w:cs="Courier New" w:hint="eastAsia"/>
                <w:kern w:val="0"/>
                <w:sz w:val="22"/>
              </w:rPr>
              <w:t>（</w:t>
            </w:r>
            <w:r w:rsidRPr="008410D4">
              <w:rPr>
                <w:rFonts w:ascii="Courier New" w:hAnsi="Courier New" w:cs="Courier New" w:hint="eastAsia"/>
                <w:kern w:val="0"/>
                <w:sz w:val="22"/>
              </w:rPr>
              <w:t>2</w:t>
            </w:r>
            <w:r w:rsidRPr="008410D4">
              <w:rPr>
                <w:rFonts w:ascii="Courier New" w:hAnsi="Courier New" w:cs="Courier New" w:hint="eastAsia"/>
                <w:kern w:val="0"/>
                <w:sz w:val="22"/>
              </w:rPr>
              <w:t>）提供备用电池、充电管家，满足实验需求</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hint="eastAsia"/>
                <w:color w:val="000000"/>
                <w:kern w:val="0"/>
                <w:sz w:val="22"/>
              </w:rPr>
              <w:lastRenderedPageBreak/>
              <w:t>6</w:t>
            </w:r>
          </w:p>
        </w:tc>
        <w:tc>
          <w:tcPr>
            <w:tcW w:w="471" w:type="pct"/>
            <w:vAlign w:val="center"/>
          </w:tcPr>
          <w:p w:rsidR="00F215E0" w:rsidRPr="008410D4" w:rsidRDefault="00F215E0" w:rsidP="0051433E">
            <w:pPr>
              <w:widowControl/>
              <w:spacing w:line="276" w:lineRule="auto"/>
              <w:rPr>
                <w:rFonts w:ascii="宋体" w:hAnsi="宋体"/>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w:t>
      </w:r>
      <w:r w:rsidRPr="008410D4">
        <w:rPr>
          <w:rFonts w:ascii="Times New Roman" w:hAnsi="宋体"/>
          <w:b/>
          <w:color w:val="000000"/>
          <w:sz w:val="22"/>
        </w:rPr>
        <w:t>5</w:t>
      </w:r>
      <w:r w:rsidRPr="008410D4">
        <w:rPr>
          <w:rFonts w:ascii="Times New Roman" w:hAnsi="宋体" w:hint="eastAsia"/>
          <w:b/>
          <w:color w:val="000000"/>
          <w:sz w:val="22"/>
        </w:rPr>
        <w:t>）机器人联盟竞赛实验中心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机器人联盟竞赛实验中心将涵盖教学材料、教具、培训、数字化资源以及赛事活动等内容与资源，提供包含但不限于机器人联盟竞赛相关领域的人工智能应用，将生动有趣的积木与趣味十足的学习课程结合起来，寓教于乐中激发学生们的想象力与创造力，补充、完善学校的创新与探究性课程，全面提升学生的核心素养。机器人联盟竞赛实验中心将搭建以竞赛为主体的实验中心，实验中心主要器材以国家竞赛白名单赛事为主配置相关学习与竞赛器材，实验中心结合学生学习情况，梯度</w:t>
      </w:r>
      <w:proofErr w:type="gramStart"/>
      <w:r w:rsidRPr="008410D4">
        <w:rPr>
          <w:rFonts w:ascii="Times New Roman" w:hAnsi="宋体" w:hint="eastAsia"/>
          <w:color w:val="000000"/>
          <w:sz w:val="22"/>
        </w:rPr>
        <w:t>化设置</w:t>
      </w:r>
      <w:proofErr w:type="gramEnd"/>
      <w:r w:rsidRPr="008410D4">
        <w:rPr>
          <w:rFonts w:ascii="Times New Roman" w:hAnsi="宋体" w:hint="eastAsia"/>
          <w:color w:val="000000"/>
          <w:sz w:val="22"/>
        </w:rPr>
        <w:t>教学内容与配置相关器材。</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color w:val="000000"/>
                <w:sz w:val="22"/>
              </w:rPr>
            </w:pPr>
            <w:r w:rsidRPr="008410D4">
              <w:rPr>
                <w:rFonts w:ascii="Times New Roman" w:hAnsi="Times New Roman" w:hint="eastAsia"/>
                <w:b/>
                <w:bCs/>
                <w:color w:val="000000"/>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color w:val="000000"/>
                <w:sz w:val="22"/>
              </w:rPr>
            </w:pPr>
            <w:r w:rsidRPr="008410D4">
              <w:rPr>
                <w:rFonts w:ascii="Times New Roman" w:hAnsi="Times New Roman" w:hint="eastAsia"/>
                <w:b/>
                <w:bCs/>
                <w:color w:val="000000"/>
                <w:sz w:val="22"/>
              </w:rPr>
              <w:t>服务名称</w:t>
            </w:r>
          </w:p>
        </w:tc>
        <w:tc>
          <w:tcPr>
            <w:tcW w:w="2944" w:type="pct"/>
            <w:vAlign w:val="center"/>
          </w:tcPr>
          <w:p w:rsidR="00F215E0" w:rsidRPr="008410D4" w:rsidRDefault="00F215E0" w:rsidP="0051433E">
            <w:pPr>
              <w:adjustRightInd w:val="0"/>
              <w:snapToGrid w:val="0"/>
              <w:jc w:val="center"/>
              <w:rPr>
                <w:rFonts w:ascii="Times New Roman" w:hAnsi="Times New Roman"/>
                <w:b/>
                <w:bCs/>
                <w:color w:val="000000"/>
                <w:sz w:val="22"/>
              </w:rPr>
            </w:pPr>
            <w:r w:rsidRPr="008410D4">
              <w:rPr>
                <w:rFonts w:ascii="Times New Roman" w:hAnsi="Times New Roman" w:hint="eastAsia"/>
                <w:b/>
                <w:bCs/>
                <w:color w:val="000000"/>
                <w:sz w:val="22"/>
              </w:rPr>
              <w:t>具体服务要求</w:t>
            </w:r>
          </w:p>
        </w:tc>
        <w:tc>
          <w:tcPr>
            <w:tcW w:w="435" w:type="pct"/>
            <w:vAlign w:val="center"/>
          </w:tcPr>
          <w:p w:rsidR="00F215E0" w:rsidRPr="008410D4" w:rsidRDefault="00F215E0" w:rsidP="0051433E">
            <w:pPr>
              <w:adjustRightInd w:val="0"/>
              <w:snapToGrid w:val="0"/>
              <w:jc w:val="center"/>
              <w:rPr>
                <w:rFonts w:ascii="Times New Roman" w:hAnsi="Times New Roman"/>
                <w:b/>
                <w:bCs/>
                <w:color w:val="000000"/>
                <w:sz w:val="22"/>
              </w:rPr>
            </w:pPr>
            <w:r w:rsidRPr="008410D4">
              <w:rPr>
                <w:rFonts w:ascii="Times New Roman" w:hAnsi="Times New Roman" w:hint="eastAsia"/>
                <w:b/>
                <w:bCs/>
                <w:color w:val="000000"/>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color w:val="000000"/>
                <w:sz w:val="22"/>
              </w:rPr>
            </w:pPr>
            <w:r w:rsidRPr="008410D4">
              <w:rPr>
                <w:rFonts w:ascii="Times New Roman" w:hAnsi="Times New Roman" w:hint="eastAsia"/>
                <w:b/>
                <w:bCs/>
                <w:color w:val="000000"/>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课程资源服务</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投标人建设主题课程，并</w:t>
            </w:r>
            <w:r w:rsidRPr="008410D4">
              <w:rPr>
                <w:rFonts w:ascii="宋体" w:hAnsi="宋体" w:hint="eastAsia"/>
                <w:color w:val="000000"/>
                <w:sz w:val="22"/>
              </w:rPr>
              <w:t>融合</w:t>
            </w:r>
            <w:r w:rsidRPr="008410D4">
              <w:rPr>
                <w:rFonts w:ascii="宋体" w:hAnsi="宋体" w:hint="eastAsia"/>
                <w:sz w:val="22"/>
              </w:rPr>
              <w:t>智育、美育、劳育</w:t>
            </w:r>
            <w:r w:rsidRPr="008410D4">
              <w:rPr>
                <w:rFonts w:ascii="Times New Roman" w:hAnsi="Times New Roman" w:hint="eastAsia"/>
                <w:bCs/>
                <w:sz w:val="22"/>
              </w:rPr>
              <w:t>，主题包括但不限于工程与技术、生命科学、自然科学、计算机思维等内容。</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）提供配套的学生用书、教师用书、课间和教案。</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）提供</w:t>
            </w:r>
            <w:proofErr w:type="gramStart"/>
            <w:r w:rsidRPr="008410D4">
              <w:rPr>
                <w:rFonts w:ascii="Times New Roman" w:hAnsi="Times New Roman" w:hint="eastAsia"/>
                <w:bCs/>
                <w:color w:val="000000"/>
                <w:sz w:val="22"/>
              </w:rPr>
              <w:t>集学生</w:t>
            </w:r>
            <w:proofErr w:type="gramEnd"/>
            <w:r w:rsidRPr="008410D4">
              <w:rPr>
                <w:rFonts w:ascii="Times New Roman" w:hAnsi="Times New Roman" w:hint="eastAsia"/>
                <w:bCs/>
                <w:color w:val="000000"/>
                <w:sz w:val="22"/>
              </w:rPr>
              <w:t>指导用书、教师指导用书、课间、教案为一体的课程资源包，不低</w:t>
            </w:r>
            <w:r w:rsidRPr="008410D4">
              <w:rPr>
                <w:rFonts w:ascii="Times New Roman" w:hAnsi="Times New Roman" w:hint="eastAsia"/>
                <w:bCs/>
                <w:sz w:val="22"/>
              </w:rPr>
              <w:t>于</w:t>
            </w:r>
            <w:r w:rsidRPr="008410D4">
              <w:rPr>
                <w:rFonts w:ascii="Times New Roman" w:hAnsi="Times New Roman"/>
                <w:bCs/>
                <w:sz w:val="22"/>
              </w:rPr>
              <w:t>20</w:t>
            </w:r>
            <w:r w:rsidRPr="008410D4">
              <w:rPr>
                <w:rFonts w:ascii="Times New Roman" w:hAnsi="Times New Roman" w:hint="eastAsia"/>
                <w:bCs/>
                <w:sz w:val="22"/>
              </w:rPr>
              <w:t>个课时</w:t>
            </w:r>
            <w:r w:rsidRPr="008410D4">
              <w:rPr>
                <w:rFonts w:ascii="Times New Roman" w:hAnsi="Times New Roman" w:hint="eastAsia"/>
                <w:bCs/>
                <w:color w:val="000000"/>
                <w:sz w:val="22"/>
              </w:rPr>
              <w:t>。</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A</w:t>
            </w:r>
            <w:r w:rsidRPr="008410D4">
              <w:rPr>
                <w:rFonts w:ascii="Times New Roman" w:hAnsi="Times New Roman"/>
                <w:bCs/>
                <w:color w:val="000000"/>
                <w:sz w:val="22"/>
              </w:rPr>
              <w:t>I</w:t>
            </w:r>
            <w:r w:rsidRPr="008410D4">
              <w:rPr>
                <w:rFonts w:ascii="Times New Roman" w:hAnsi="Times New Roman" w:hint="eastAsia"/>
                <w:bCs/>
                <w:color w:val="000000"/>
                <w:sz w:val="22"/>
              </w:rPr>
              <w:t>培训服务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投标人提供专家服务，为参与教师提供现场培训活动，帮助教师掌握实验中心相关内容。</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）专家提供职称证明</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）每学期提供不低于</w:t>
            </w:r>
            <w:r w:rsidRPr="008410D4">
              <w:rPr>
                <w:rFonts w:ascii="Times New Roman" w:hAnsi="Times New Roman"/>
                <w:bCs/>
                <w:color w:val="000000"/>
                <w:sz w:val="22"/>
              </w:rPr>
              <w:t>2</w:t>
            </w:r>
            <w:r w:rsidRPr="008410D4">
              <w:rPr>
                <w:rFonts w:ascii="Times New Roman" w:hAnsi="Times New Roman" w:hint="eastAsia"/>
                <w:bCs/>
                <w:color w:val="000000"/>
                <w:sz w:val="22"/>
              </w:rPr>
              <w:t>次的教师培训，培训内容包含理论、教学方法与策略、课程实施等多个层次。</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3</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实验中心建设服务</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投标人提供满足教学与竞赛需求的设备和比赛场地。</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）设备包括但不限于简单机械积木套装、机械积木套装、科学机器人套装、动力机械套装、机器人配件库、新能源套装。</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4</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0"/>
                <w:szCs w:val="20"/>
              </w:rPr>
              <w:t>简单机械积木套装</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投标人提供简单机械积木套装，用于学生初级学习与探索机械原理。</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）提供积木零件</w:t>
            </w:r>
            <w:r w:rsidRPr="008410D4">
              <w:rPr>
                <w:rFonts w:ascii="等线" w:eastAsia="等线" w:hAnsi="等线" w:hint="eastAsia"/>
                <w:bCs/>
                <w:color w:val="000000"/>
                <w:sz w:val="22"/>
              </w:rPr>
              <w:t>≧</w:t>
            </w:r>
            <w:r w:rsidRPr="008410D4">
              <w:rPr>
                <w:rFonts w:ascii="Times New Roman" w:hAnsi="Times New Roman" w:hint="eastAsia"/>
                <w:bCs/>
                <w:color w:val="000000"/>
                <w:sz w:val="22"/>
              </w:rPr>
              <w:t>100</w:t>
            </w:r>
            <w:r w:rsidRPr="008410D4">
              <w:rPr>
                <w:rFonts w:ascii="Times New Roman" w:hAnsi="Times New Roman" w:hint="eastAsia"/>
                <w:bCs/>
                <w:color w:val="000000"/>
                <w:sz w:val="22"/>
              </w:rPr>
              <w:t>个，积木零件包括且不限于红色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、黄色块、红色块、绿色块、红色块、红色梁、红色梁、黄色板、黄色桥梁块、蓝色皮筋、蓝色冠齿轮、红色齿轮、黄色大齿轮、黄色滑轮、轮胎、</w:t>
            </w:r>
            <w:proofErr w:type="gramStart"/>
            <w:r w:rsidRPr="008410D4">
              <w:rPr>
                <w:rFonts w:ascii="Times New Roman" w:hAnsi="Times New Roman" w:hint="eastAsia"/>
                <w:bCs/>
                <w:color w:val="000000"/>
                <w:sz w:val="22"/>
              </w:rPr>
              <w:t>人仔眼睛</w:t>
            </w:r>
            <w:proofErr w:type="gramEnd"/>
            <w:r w:rsidRPr="008410D4">
              <w:rPr>
                <w:rFonts w:ascii="Times New Roman" w:hAnsi="Times New Roman" w:hint="eastAsia"/>
                <w:bCs/>
                <w:color w:val="000000"/>
                <w:sz w:val="22"/>
              </w:rPr>
              <w:t>、蜗轮、蓝色齿轮短轴、蓝色齿轮长轴、灰色轴、绿色轴、蜗轮箱、黄色曲柄、黄色短梁、黄色长梁、滑轮调升狗子、底板、刻度表、叶片、眼睛、船帆、人仔；</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5</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2"/>
              </w:rPr>
              <w:t>创意手提箱套装</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投标人提供创意手提箱套装，用于学生初级学习与兴趣激发。</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）积木零件</w:t>
            </w:r>
            <w:r w:rsidRPr="008410D4">
              <w:rPr>
                <w:rFonts w:ascii="等线" w:eastAsia="等线" w:hAnsi="等线" w:hint="eastAsia"/>
                <w:bCs/>
                <w:color w:val="000000"/>
                <w:sz w:val="22"/>
              </w:rPr>
              <w:t>≧</w:t>
            </w:r>
            <w:r w:rsidRPr="008410D4">
              <w:rPr>
                <w:rFonts w:ascii="Times New Roman" w:hAnsi="Times New Roman"/>
                <w:bCs/>
                <w:color w:val="000000"/>
                <w:sz w:val="22"/>
              </w:rPr>
              <w:t>200</w:t>
            </w:r>
            <w:r w:rsidRPr="008410D4">
              <w:rPr>
                <w:rFonts w:ascii="Times New Roman" w:hAnsi="Times New Roman" w:hint="eastAsia"/>
                <w:bCs/>
                <w:color w:val="000000"/>
                <w:sz w:val="22"/>
              </w:rPr>
              <w:t>个，积木零件包括但不限于小号白色轮毂、白色砖、白色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、米色砖、米色反向</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、蓝色砖、蓝色砖、红色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、红色砖、红色板、黄色梁、黄色砖、小号白色轮胎、黑色圆砖、黑色板、黑色砖、黑色</w:t>
            </w:r>
            <w:proofErr w:type="gramStart"/>
            <w:r w:rsidRPr="008410D4">
              <w:rPr>
                <w:rFonts w:ascii="Times New Roman" w:hAnsi="Times New Roman" w:hint="eastAsia"/>
                <w:bCs/>
                <w:color w:val="000000"/>
                <w:sz w:val="22"/>
              </w:rPr>
              <w:lastRenderedPageBreak/>
              <w:t>楔</w:t>
            </w:r>
            <w:proofErr w:type="gramEnd"/>
            <w:r w:rsidRPr="008410D4">
              <w:rPr>
                <w:rFonts w:ascii="Times New Roman" w:hAnsi="Times New Roman" w:hint="eastAsia"/>
                <w:bCs/>
                <w:color w:val="000000"/>
                <w:sz w:val="22"/>
              </w:rPr>
              <w:t>、绿色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、绿色砖、绿色板、透明黄砖、绿色板、透明白色砖、透明白色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、橙色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、橙色砖、橙色反向</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、绿色砖、绿色板、绿色反向</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、绿色板、蓝色砖、蓝色砖、棕色板、、橙色砖、棕色圆砖、棕色砖、灰色砖、深红色砖、深灰色砖、深灰色砖、</w:t>
            </w:r>
            <w:proofErr w:type="gramStart"/>
            <w:r w:rsidRPr="008410D4">
              <w:rPr>
                <w:rFonts w:ascii="Times New Roman" w:hAnsi="Times New Roman" w:hint="eastAsia"/>
                <w:bCs/>
                <w:color w:val="000000"/>
                <w:sz w:val="22"/>
              </w:rPr>
              <w:t>玫</w:t>
            </w:r>
            <w:proofErr w:type="gramEnd"/>
            <w:r w:rsidRPr="008410D4">
              <w:rPr>
                <w:rFonts w:ascii="Times New Roman" w:hAnsi="Times New Roman" w:hint="eastAsia"/>
                <w:bCs/>
                <w:color w:val="000000"/>
                <w:sz w:val="22"/>
              </w:rPr>
              <w:t>红色砖、紫色</w:t>
            </w:r>
            <w:proofErr w:type="gramStart"/>
            <w:r w:rsidRPr="008410D4">
              <w:rPr>
                <w:rFonts w:ascii="Times New Roman" w:hAnsi="Times New Roman" w:hint="eastAsia"/>
                <w:bCs/>
                <w:color w:val="000000"/>
                <w:sz w:val="22"/>
              </w:rPr>
              <w:t>楔</w:t>
            </w:r>
            <w:proofErr w:type="gramEnd"/>
            <w:r w:rsidRPr="008410D4">
              <w:rPr>
                <w:rFonts w:ascii="Times New Roman" w:hAnsi="Times New Roman" w:hint="eastAsia"/>
                <w:bCs/>
                <w:color w:val="000000"/>
                <w:sz w:val="22"/>
              </w:rPr>
              <w:t>、紫色砖、浅蓝色砖、绿色板。</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）配套教程、教师用书、搭建手册</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6</w:t>
            </w:r>
          </w:p>
        </w:tc>
        <w:tc>
          <w:tcPr>
            <w:tcW w:w="679" w:type="pct"/>
            <w:vAlign w:val="center"/>
          </w:tcPr>
          <w:p w:rsidR="00F215E0" w:rsidRPr="008410D4" w:rsidRDefault="00F215E0" w:rsidP="0051433E">
            <w:pPr>
              <w:adjustRightInd w:val="0"/>
              <w:snapToGrid w:val="0"/>
              <w:rPr>
                <w:rFonts w:ascii="宋体" w:hAnsi="宋体" w:cs="宋体"/>
                <w:color w:val="000000"/>
                <w:kern w:val="0"/>
                <w:sz w:val="20"/>
                <w:szCs w:val="20"/>
              </w:rPr>
            </w:pPr>
            <w:r w:rsidRPr="008410D4">
              <w:rPr>
                <w:rFonts w:ascii="宋体" w:hAnsi="宋体" w:cs="宋体" w:hint="eastAsia"/>
                <w:color w:val="000000"/>
                <w:kern w:val="0"/>
                <w:sz w:val="20"/>
                <w:szCs w:val="20"/>
              </w:rPr>
              <w:t>简单动力机械</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投标人提供简单动力机械，用于学生初级学习与实践动力机械原理。</w:t>
            </w:r>
          </w:p>
          <w:p w:rsidR="00F215E0" w:rsidRPr="008410D4" w:rsidRDefault="00F215E0" w:rsidP="0051433E">
            <w:pPr>
              <w:widowControl/>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）提供简单动力机械包括蓝色孔砖，白色滑板，蓝色板，蓝色板，蓝色板，蓝色板，蓝色板，</w:t>
            </w:r>
            <w:proofErr w:type="gramStart"/>
            <w:r w:rsidRPr="008410D4">
              <w:rPr>
                <w:rFonts w:ascii="Times New Roman" w:hAnsi="Times New Roman" w:hint="eastAsia"/>
                <w:bCs/>
                <w:color w:val="000000"/>
                <w:sz w:val="22"/>
              </w:rPr>
              <w:t>白色圆轴砖</w:t>
            </w:r>
            <w:proofErr w:type="gramEnd"/>
            <w:r w:rsidRPr="008410D4">
              <w:rPr>
                <w:rFonts w:ascii="Times New Roman" w:hAnsi="Times New Roman" w:hint="eastAsia"/>
                <w:bCs/>
                <w:color w:val="000000"/>
                <w:sz w:val="22"/>
              </w:rPr>
              <w:t>，白色屋顶积木，白色</w:t>
            </w:r>
            <w:proofErr w:type="gramStart"/>
            <w:r w:rsidRPr="008410D4">
              <w:rPr>
                <w:rFonts w:ascii="Times New Roman" w:hAnsi="Times New Roman" w:hint="eastAsia"/>
                <w:bCs/>
                <w:color w:val="000000"/>
                <w:sz w:val="22"/>
              </w:rPr>
              <w:t>轴砖人</w:t>
            </w:r>
            <w:proofErr w:type="gramEnd"/>
            <w:r w:rsidRPr="008410D4">
              <w:rPr>
                <w:rFonts w:ascii="Times New Roman" w:hAnsi="Times New Roman" w:hint="eastAsia"/>
                <w:bCs/>
                <w:color w:val="000000"/>
                <w:sz w:val="22"/>
              </w:rPr>
              <w:t>，白色砖，蓝色角梁，白色梁</w:t>
            </w:r>
            <w:r w:rsidRPr="008410D4">
              <w:rPr>
                <w:rFonts w:ascii="Times New Roman" w:hAnsi="Times New Roman"/>
                <w:bCs/>
                <w:color w:val="000000"/>
                <w:sz w:val="22"/>
              </w:rPr>
              <w:t>,</w:t>
            </w:r>
            <w:r w:rsidRPr="008410D4">
              <w:rPr>
                <w:rFonts w:ascii="Times New Roman" w:hAnsi="Times New Roman" w:hint="eastAsia"/>
                <w:bCs/>
                <w:color w:val="000000"/>
                <w:sz w:val="22"/>
              </w:rPr>
              <w:t>灰色轴套，黄色半轴套，红色轴销，蓝色摩擦销，黄色销，人仔，黄色皮带，红色皮带，白色皮带，差速器，灰色万向轴，灰色齿条，深灰色齿条，黑色摩擦销，灰色销，</w:t>
            </w:r>
            <w:proofErr w:type="gramStart"/>
            <w:r w:rsidRPr="008410D4">
              <w:rPr>
                <w:rFonts w:ascii="Times New Roman" w:hAnsi="Times New Roman" w:hint="eastAsia"/>
                <w:bCs/>
                <w:color w:val="000000"/>
                <w:sz w:val="22"/>
              </w:rPr>
              <w:t>浅黄色轴销</w:t>
            </w:r>
            <w:proofErr w:type="gramEnd"/>
            <w:r w:rsidRPr="008410D4">
              <w:rPr>
                <w:rFonts w:ascii="Times New Roman" w:hAnsi="Times New Roman" w:hint="eastAsia"/>
                <w:bCs/>
                <w:color w:val="000000"/>
                <w:sz w:val="22"/>
              </w:rPr>
              <w:t>，褐色短销，红色轴，灰色轴，黑色轴，黑色轴，浅黄色齿锥齿轮，浅黄色齿双向锥齿轮，灰色蜗杆，灰色</w:t>
            </w:r>
            <w:proofErr w:type="gramStart"/>
            <w:r w:rsidRPr="008410D4">
              <w:rPr>
                <w:rFonts w:ascii="Times New Roman" w:hAnsi="Times New Roman" w:hint="eastAsia"/>
                <w:bCs/>
                <w:color w:val="000000"/>
                <w:sz w:val="22"/>
              </w:rPr>
              <w:t>齿</w:t>
            </w:r>
            <w:proofErr w:type="gramEnd"/>
            <w:r w:rsidRPr="008410D4">
              <w:rPr>
                <w:rFonts w:ascii="Times New Roman" w:hAnsi="Times New Roman" w:hint="eastAsia"/>
                <w:bCs/>
                <w:color w:val="000000"/>
                <w:sz w:val="22"/>
              </w:rPr>
              <w:t>齿轮，黑色</w:t>
            </w:r>
            <w:proofErr w:type="gramStart"/>
            <w:r w:rsidRPr="008410D4">
              <w:rPr>
                <w:rFonts w:ascii="Times New Roman" w:hAnsi="Times New Roman" w:hint="eastAsia"/>
                <w:bCs/>
                <w:color w:val="000000"/>
                <w:sz w:val="22"/>
              </w:rPr>
              <w:t>齿</w:t>
            </w:r>
            <w:proofErr w:type="gramEnd"/>
            <w:r w:rsidRPr="008410D4">
              <w:rPr>
                <w:rFonts w:ascii="Times New Roman" w:hAnsi="Times New Roman" w:hint="eastAsia"/>
                <w:bCs/>
                <w:color w:val="000000"/>
                <w:sz w:val="22"/>
              </w:rPr>
              <w:t>双向锥齿轮，灰色</w:t>
            </w:r>
            <w:proofErr w:type="gramStart"/>
            <w:r w:rsidRPr="008410D4">
              <w:rPr>
                <w:rFonts w:ascii="Times New Roman" w:hAnsi="Times New Roman" w:hint="eastAsia"/>
                <w:bCs/>
                <w:color w:val="000000"/>
                <w:sz w:val="22"/>
              </w:rPr>
              <w:t>齿</w:t>
            </w:r>
            <w:proofErr w:type="gramEnd"/>
            <w:r w:rsidRPr="008410D4">
              <w:rPr>
                <w:rFonts w:ascii="Times New Roman" w:hAnsi="Times New Roman" w:hint="eastAsia"/>
                <w:bCs/>
                <w:color w:val="000000"/>
                <w:sz w:val="22"/>
              </w:rPr>
              <w:t>齿轮，红色交叉孔积木，红色交叉块，黑色转向臂，黑色转向臂轴承，三角形横梁，红色圆管，红色联轴器，灰色联轴器，灰色凸轮，灰色曲柄，灰色轮毂，灰色线轴，塑料成型板，细绳条，重块，灰色小轮毂，灰色大轮毂，黑色小轮胎，黑色中轮胎，黑色大轮胎，</w:t>
            </w:r>
            <w:r w:rsidRPr="008410D4">
              <w:rPr>
                <w:rFonts w:ascii="Times New Roman" w:hAnsi="Times New Roman"/>
                <w:bCs/>
                <w:color w:val="000000"/>
                <w:sz w:val="22"/>
              </w:rPr>
              <w:t>9v</w:t>
            </w:r>
            <w:r w:rsidRPr="008410D4">
              <w:rPr>
                <w:rFonts w:ascii="Times New Roman" w:hAnsi="Times New Roman" w:hint="eastAsia"/>
                <w:bCs/>
                <w:color w:val="000000"/>
                <w:sz w:val="22"/>
              </w:rPr>
              <w:t>马达，</w:t>
            </w:r>
            <w:r w:rsidRPr="008410D4">
              <w:rPr>
                <w:rFonts w:ascii="Times New Roman" w:hAnsi="Times New Roman"/>
                <w:bCs/>
                <w:color w:val="000000"/>
                <w:sz w:val="22"/>
              </w:rPr>
              <w:t>9v</w:t>
            </w:r>
            <w:r w:rsidRPr="008410D4">
              <w:rPr>
                <w:rFonts w:ascii="Times New Roman" w:hAnsi="Times New Roman" w:hint="eastAsia"/>
                <w:bCs/>
                <w:color w:val="000000"/>
                <w:sz w:val="22"/>
              </w:rPr>
              <w:t>电池盒，变频电缆根等。</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）配套教程、教师用书、搭建手册。</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7</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0"/>
                <w:szCs w:val="20"/>
              </w:rPr>
              <w:t>科学机器人套装</w:t>
            </w:r>
          </w:p>
        </w:tc>
        <w:tc>
          <w:tcPr>
            <w:tcW w:w="2944" w:type="pct"/>
            <w:vAlign w:val="center"/>
          </w:tcPr>
          <w:p w:rsidR="00F215E0" w:rsidRPr="008410D4" w:rsidRDefault="00F215E0" w:rsidP="0051433E">
            <w:pPr>
              <w:widowControl/>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投标人提供科学机器人套装，用于学生探索与学习机器人结构与原理。</w:t>
            </w:r>
          </w:p>
          <w:p w:rsidR="00F215E0" w:rsidRPr="008410D4" w:rsidRDefault="00F215E0" w:rsidP="0051433E">
            <w:pPr>
              <w:widowControl/>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）基础积木零件</w:t>
            </w:r>
            <w:r w:rsidRPr="008410D4">
              <w:rPr>
                <w:rFonts w:ascii="等线" w:eastAsia="等线" w:hAnsi="等线" w:hint="eastAsia"/>
                <w:bCs/>
                <w:color w:val="000000"/>
                <w:sz w:val="22"/>
              </w:rPr>
              <w:t>≧</w:t>
            </w:r>
            <w:r w:rsidRPr="008410D4">
              <w:rPr>
                <w:rFonts w:ascii="Times New Roman" w:hAnsi="Times New Roman"/>
                <w:bCs/>
                <w:color w:val="000000"/>
                <w:sz w:val="22"/>
              </w:rPr>
              <w:t>280</w:t>
            </w:r>
            <w:r w:rsidRPr="008410D4">
              <w:rPr>
                <w:rFonts w:ascii="Times New Roman" w:hAnsi="Times New Roman" w:hint="eastAsia"/>
                <w:bCs/>
                <w:color w:val="000000"/>
                <w:sz w:val="22"/>
              </w:rPr>
              <w:t>个，包括角板，蔚蓝色圆盘，黑色转盘，灰色框架板，绿色板，屋顶积木，弧形积木，各色孔梁，联轴器，轴，孔砖，浅灰</w:t>
            </w:r>
            <w:proofErr w:type="gramStart"/>
            <w:r w:rsidRPr="008410D4">
              <w:rPr>
                <w:rFonts w:ascii="Times New Roman" w:hAnsi="Times New Roman" w:hint="eastAsia"/>
                <w:bCs/>
                <w:color w:val="000000"/>
                <w:sz w:val="22"/>
              </w:rPr>
              <w:t>色销砖</w:t>
            </w:r>
            <w:proofErr w:type="gramEnd"/>
            <w:r w:rsidRPr="008410D4">
              <w:rPr>
                <w:rFonts w:ascii="Times New Roman" w:hAnsi="Times New Roman" w:hint="eastAsia"/>
                <w:bCs/>
                <w:color w:val="000000"/>
                <w:sz w:val="22"/>
              </w:rPr>
              <w:t>，黄橙色球，带球灰色轴孔砖，双球黑色轴孔砖，带球透明浅蓝砖，黑色减振器，透明浅蓝轴孔圆砖，浅蓝透明轮，黑色轮胎，黄橙滑雪板，皮带，齿轮，灰色蜗杆，白色齿条，透明蜗轮箱，</w:t>
            </w:r>
            <w:proofErr w:type="gramStart"/>
            <w:r w:rsidRPr="008410D4">
              <w:rPr>
                <w:rFonts w:ascii="Times New Roman" w:hAnsi="Times New Roman" w:hint="eastAsia"/>
                <w:bCs/>
                <w:color w:val="000000"/>
                <w:sz w:val="22"/>
              </w:rPr>
              <w:t>起件器</w:t>
            </w:r>
            <w:proofErr w:type="gramEnd"/>
            <w:r w:rsidRPr="008410D4">
              <w:rPr>
                <w:rFonts w:ascii="Times New Roman" w:hAnsi="Times New Roman" w:hint="eastAsia"/>
                <w:bCs/>
                <w:color w:val="000000"/>
                <w:sz w:val="22"/>
              </w:rPr>
              <w:t>，黑色薄板，灰色锁链，线轴，黑色大轮胎，黑色小轮胎，白色轮毂，智能集线器，倾斜传感器，运动传感器，电机等。</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）配套教程、教师用书、搭建手册。</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8</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0"/>
                <w:szCs w:val="20"/>
              </w:rPr>
              <w:t>机器人核心套装</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投标人提供机器人核心套装，用于学生进</w:t>
            </w:r>
            <w:proofErr w:type="gramStart"/>
            <w:r w:rsidRPr="008410D4">
              <w:rPr>
                <w:rFonts w:ascii="Times New Roman" w:hAnsi="Times New Roman" w:hint="eastAsia"/>
                <w:bCs/>
                <w:color w:val="000000"/>
                <w:sz w:val="22"/>
              </w:rPr>
              <w:t>阶学习</w:t>
            </w:r>
            <w:proofErr w:type="gramEnd"/>
            <w:r w:rsidRPr="008410D4">
              <w:rPr>
                <w:rFonts w:ascii="Times New Roman" w:hAnsi="Times New Roman" w:hint="eastAsia"/>
                <w:bCs/>
                <w:color w:val="000000"/>
                <w:sz w:val="22"/>
              </w:rPr>
              <w:t>与实践机器人控制、认识机器人内核系统与编程等内容。</w:t>
            </w:r>
          </w:p>
          <w:p w:rsidR="00F215E0" w:rsidRPr="008410D4" w:rsidRDefault="00F215E0" w:rsidP="0051433E">
            <w:pPr>
              <w:widowControl/>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1</w:t>
            </w:r>
            <w:r w:rsidRPr="008410D4">
              <w:rPr>
                <w:rFonts w:ascii="Times New Roman" w:hAnsi="Times New Roman" w:hint="eastAsia"/>
                <w:bCs/>
                <w:color w:val="000000"/>
                <w:sz w:val="22"/>
              </w:rPr>
              <w:t>）机器人套装中各零件颜色不少于</w:t>
            </w:r>
            <w:r w:rsidRPr="008410D4">
              <w:rPr>
                <w:rFonts w:ascii="Times New Roman" w:hAnsi="Times New Roman"/>
                <w:bCs/>
                <w:color w:val="000000"/>
                <w:sz w:val="22"/>
              </w:rPr>
              <w:t>8</w:t>
            </w:r>
            <w:r w:rsidRPr="008410D4">
              <w:rPr>
                <w:rFonts w:ascii="Times New Roman" w:hAnsi="Times New Roman" w:hint="eastAsia"/>
                <w:bCs/>
                <w:color w:val="000000"/>
                <w:sz w:val="22"/>
              </w:rPr>
              <w:t>种，零件数量不少于</w:t>
            </w:r>
            <w:r w:rsidRPr="008410D4">
              <w:rPr>
                <w:rFonts w:ascii="Times New Roman" w:hAnsi="Times New Roman"/>
                <w:bCs/>
                <w:color w:val="000000"/>
                <w:sz w:val="22"/>
              </w:rPr>
              <w:t>640</w:t>
            </w:r>
            <w:r w:rsidRPr="008410D4">
              <w:rPr>
                <w:rFonts w:ascii="Times New Roman" w:hAnsi="Times New Roman" w:hint="eastAsia"/>
                <w:bCs/>
                <w:color w:val="000000"/>
                <w:sz w:val="22"/>
              </w:rPr>
              <w:t>，包括</w:t>
            </w:r>
            <w:r w:rsidRPr="008410D4">
              <w:rPr>
                <w:rFonts w:ascii="Times New Roman" w:hAnsi="Times New Roman"/>
                <w:bCs/>
                <w:color w:val="000000"/>
                <w:sz w:val="22"/>
              </w:rPr>
              <w:t>2</w:t>
            </w:r>
            <w:r w:rsidRPr="008410D4">
              <w:rPr>
                <w:rFonts w:ascii="Times New Roman" w:hAnsi="Times New Roman" w:hint="eastAsia"/>
                <w:bCs/>
                <w:color w:val="000000"/>
                <w:sz w:val="22"/>
              </w:rPr>
              <w:t>含内置角度传感器的大型马达、含内置角度传感器的中型马达、超声波传感器、颜色传感器、</w:t>
            </w:r>
            <w:r w:rsidRPr="008410D4">
              <w:rPr>
                <w:rFonts w:ascii="Times New Roman" w:hAnsi="Times New Roman"/>
                <w:bCs/>
                <w:color w:val="000000"/>
                <w:sz w:val="22"/>
              </w:rPr>
              <w:t>2</w:t>
            </w:r>
            <w:r w:rsidRPr="008410D4">
              <w:rPr>
                <w:rFonts w:ascii="Times New Roman" w:hAnsi="Times New Roman" w:hint="eastAsia"/>
                <w:bCs/>
                <w:color w:val="000000"/>
                <w:sz w:val="22"/>
              </w:rPr>
              <w:t>触动传感器、陀螺仪传感器、可充电电池、还有滚轮，控制核心：微型电脑要求为</w:t>
            </w:r>
            <w:r w:rsidRPr="008410D4">
              <w:rPr>
                <w:rFonts w:ascii="Times New Roman" w:hAnsi="Times New Roman"/>
                <w:bCs/>
                <w:color w:val="000000"/>
                <w:sz w:val="22"/>
              </w:rPr>
              <w:t>LINUX</w:t>
            </w:r>
            <w:r w:rsidRPr="008410D4">
              <w:rPr>
                <w:rFonts w:ascii="Times New Roman" w:hAnsi="Times New Roman" w:hint="eastAsia"/>
                <w:bCs/>
                <w:color w:val="000000"/>
                <w:sz w:val="22"/>
              </w:rPr>
              <w:t>系统，配置</w:t>
            </w:r>
            <w:r w:rsidRPr="008410D4">
              <w:rPr>
                <w:rFonts w:ascii="Times New Roman" w:hAnsi="Times New Roman"/>
                <w:bCs/>
                <w:color w:val="000000"/>
                <w:sz w:val="22"/>
              </w:rPr>
              <w:t>ARM</w:t>
            </w:r>
            <w:r w:rsidRPr="008410D4">
              <w:rPr>
                <w:rFonts w:ascii="Times New Roman" w:hAnsi="Times New Roman" w:hint="eastAsia"/>
                <w:bCs/>
                <w:color w:val="000000"/>
                <w:sz w:val="22"/>
              </w:rPr>
              <w:t>处理器（版本≥</w:t>
            </w:r>
            <w:r w:rsidRPr="008410D4">
              <w:rPr>
                <w:rFonts w:ascii="Times New Roman" w:hAnsi="Times New Roman"/>
                <w:bCs/>
                <w:color w:val="000000"/>
                <w:sz w:val="22"/>
              </w:rPr>
              <w:t>ARM</w:t>
            </w:r>
            <w:r w:rsidRPr="008410D4">
              <w:rPr>
                <w:rFonts w:ascii="Times New Roman" w:hAnsi="Times New Roman" w:hint="eastAsia"/>
                <w:bCs/>
                <w:color w:val="000000"/>
                <w:sz w:val="22"/>
              </w:rPr>
              <w:t>9</w:t>
            </w:r>
            <w:r w:rsidRPr="008410D4">
              <w:rPr>
                <w:rFonts w:ascii="Times New Roman" w:hAnsi="Times New Roman" w:hint="eastAsia"/>
                <w:bCs/>
                <w:color w:val="000000"/>
                <w:sz w:val="22"/>
              </w:rPr>
              <w:t>），闪存≥</w:t>
            </w:r>
            <w:r w:rsidRPr="008410D4">
              <w:rPr>
                <w:rFonts w:ascii="Times New Roman" w:hAnsi="Times New Roman"/>
                <w:bCs/>
                <w:color w:val="000000"/>
                <w:sz w:val="22"/>
              </w:rPr>
              <w:t>6MB</w:t>
            </w:r>
            <w:r w:rsidRPr="008410D4">
              <w:rPr>
                <w:rFonts w:ascii="Times New Roman" w:hAnsi="Times New Roman" w:hint="eastAsia"/>
                <w:bCs/>
                <w:color w:val="000000"/>
                <w:sz w:val="22"/>
              </w:rPr>
              <w:t>，</w:t>
            </w:r>
            <w:r w:rsidRPr="008410D4">
              <w:rPr>
                <w:rFonts w:ascii="Times New Roman" w:hAnsi="Times New Roman"/>
                <w:bCs/>
                <w:color w:val="000000"/>
                <w:sz w:val="22"/>
              </w:rPr>
              <w:t xml:space="preserve"> RAM</w:t>
            </w:r>
            <w:r w:rsidRPr="008410D4">
              <w:rPr>
                <w:rFonts w:ascii="Times New Roman" w:hAnsi="Times New Roman" w:hint="eastAsia"/>
                <w:bCs/>
                <w:color w:val="000000"/>
                <w:sz w:val="22"/>
              </w:rPr>
              <w:t>≥</w:t>
            </w:r>
            <w:r w:rsidRPr="008410D4">
              <w:rPr>
                <w:rFonts w:ascii="Times New Roman" w:hAnsi="Times New Roman"/>
                <w:bCs/>
                <w:color w:val="000000"/>
                <w:sz w:val="22"/>
              </w:rPr>
              <w:lastRenderedPageBreak/>
              <w:t>64MB</w:t>
            </w:r>
            <w:r w:rsidRPr="008410D4">
              <w:rPr>
                <w:rFonts w:ascii="Times New Roman" w:hAnsi="Times New Roman" w:hint="eastAsia"/>
                <w:bCs/>
                <w:color w:val="000000"/>
                <w:sz w:val="22"/>
              </w:rPr>
              <w:t>，包含但不限于迷你</w:t>
            </w:r>
            <w:r w:rsidRPr="008410D4">
              <w:rPr>
                <w:rFonts w:ascii="Times New Roman" w:hAnsi="Times New Roman"/>
                <w:bCs/>
                <w:color w:val="000000"/>
                <w:sz w:val="22"/>
              </w:rPr>
              <w:t>SD-2G</w:t>
            </w:r>
            <w:r w:rsidRPr="008410D4">
              <w:rPr>
                <w:rFonts w:ascii="Times New Roman" w:hAnsi="Times New Roman" w:hint="eastAsia"/>
                <w:bCs/>
                <w:color w:val="000000"/>
                <w:sz w:val="22"/>
              </w:rPr>
              <w:t>内存，高速</w:t>
            </w:r>
            <w:r w:rsidRPr="008410D4">
              <w:rPr>
                <w:rFonts w:ascii="Times New Roman" w:hAnsi="Times New Roman"/>
                <w:bCs/>
                <w:color w:val="000000"/>
                <w:sz w:val="22"/>
              </w:rPr>
              <w:t>USB</w:t>
            </w:r>
            <w:r w:rsidRPr="008410D4">
              <w:rPr>
                <w:rFonts w:ascii="Times New Roman" w:hAnsi="Times New Roman" w:hint="eastAsia"/>
                <w:bCs/>
                <w:color w:val="000000"/>
                <w:sz w:val="22"/>
              </w:rPr>
              <w:t>传输，</w:t>
            </w:r>
            <w:r w:rsidRPr="008410D4">
              <w:rPr>
                <w:rFonts w:ascii="Times New Roman" w:hAnsi="Times New Roman"/>
                <w:bCs/>
                <w:color w:val="000000"/>
                <w:sz w:val="22"/>
              </w:rPr>
              <w:t>USB</w:t>
            </w:r>
            <w:r w:rsidRPr="008410D4">
              <w:rPr>
                <w:rFonts w:ascii="Times New Roman" w:hAnsi="Times New Roman" w:hint="eastAsia"/>
                <w:bCs/>
                <w:color w:val="000000"/>
                <w:sz w:val="22"/>
              </w:rPr>
              <w:t>主设备，蓝牙、无线支持，</w:t>
            </w:r>
            <w:r w:rsidRPr="008410D4">
              <w:rPr>
                <w:rFonts w:ascii="Times New Roman" w:hAnsi="Times New Roman"/>
                <w:bCs/>
                <w:color w:val="000000"/>
                <w:sz w:val="22"/>
              </w:rPr>
              <w:t>4</w:t>
            </w:r>
            <w:r w:rsidRPr="008410D4">
              <w:rPr>
                <w:rFonts w:ascii="Times New Roman" w:hAnsi="Times New Roman" w:hint="eastAsia"/>
                <w:bCs/>
                <w:color w:val="000000"/>
                <w:sz w:val="22"/>
              </w:rPr>
              <w:t>出口</w:t>
            </w:r>
            <w:r w:rsidRPr="008410D4">
              <w:rPr>
                <w:rFonts w:ascii="Times New Roman" w:hAnsi="Times New Roman"/>
                <w:bCs/>
                <w:color w:val="000000"/>
                <w:sz w:val="22"/>
              </w:rPr>
              <w:t>-4</w:t>
            </w:r>
            <w:r w:rsidRPr="008410D4">
              <w:rPr>
                <w:rFonts w:ascii="Times New Roman" w:hAnsi="Times New Roman" w:hint="eastAsia"/>
                <w:bCs/>
                <w:color w:val="000000"/>
                <w:sz w:val="22"/>
              </w:rPr>
              <w:t>入口，自带喇叭，色</w:t>
            </w:r>
            <w:r w:rsidRPr="008410D4">
              <w:rPr>
                <w:rFonts w:ascii="Times New Roman" w:hAnsi="Times New Roman"/>
                <w:bCs/>
                <w:color w:val="000000"/>
                <w:sz w:val="22"/>
              </w:rPr>
              <w:t>6</w:t>
            </w:r>
            <w:r w:rsidRPr="008410D4">
              <w:rPr>
                <w:rFonts w:ascii="Times New Roman" w:hAnsi="Times New Roman" w:hint="eastAsia"/>
                <w:bCs/>
                <w:color w:val="000000"/>
                <w:sz w:val="22"/>
              </w:rPr>
              <w:t>按键界面，高清黑白屏幕等功能零件，至少满足每秒</w:t>
            </w:r>
            <w:r w:rsidRPr="008410D4">
              <w:rPr>
                <w:rFonts w:ascii="Times New Roman" w:hAnsi="Times New Roman" w:hint="eastAsia"/>
                <w:bCs/>
                <w:color w:val="000000"/>
                <w:sz w:val="22"/>
              </w:rPr>
              <w:t>1</w:t>
            </w:r>
            <w:r w:rsidRPr="008410D4">
              <w:rPr>
                <w:rFonts w:ascii="Times New Roman" w:hAnsi="Times New Roman"/>
                <w:bCs/>
                <w:color w:val="000000"/>
                <w:sz w:val="22"/>
              </w:rPr>
              <w:t>000</w:t>
            </w:r>
            <w:r w:rsidRPr="008410D4">
              <w:rPr>
                <w:rFonts w:ascii="Times New Roman" w:hAnsi="Times New Roman" w:hint="eastAsia"/>
                <w:bCs/>
                <w:color w:val="000000"/>
                <w:sz w:val="22"/>
              </w:rPr>
              <w:t>的采样率，连接系统包含但不限于苹果和安卓系统等类型；</w:t>
            </w:r>
          </w:p>
          <w:p w:rsidR="00F215E0" w:rsidRPr="008410D4" w:rsidRDefault="00F215E0" w:rsidP="0051433E">
            <w:pPr>
              <w:widowControl/>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2</w:t>
            </w:r>
            <w:r w:rsidRPr="008410D4">
              <w:rPr>
                <w:rFonts w:ascii="Times New Roman" w:hAnsi="Times New Roman" w:hint="eastAsia"/>
                <w:bCs/>
                <w:color w:val="000000"/>
                <w:sz w:val="22"/>
              </w:rPr>
              <w:t>）基础零件包括但不限于各种型号的轮子、齿轮、梁、板、片、连杆等技术组件；</w:t>
            </w:r>
          </w:p>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w:t>
            </w:r>
            <w:r w:rsidRPr="008410D4">
              <w:rPr>
                <w:rFonts w:ascii="Times New Roman" w:hAnsi="Times New Roman" w:hint="eastAsia"/>
                <w:bCs/>
                <w:color w:val="000000"/>
                <w:sz w:val="22"/>
              </w:rPr>
              <w:t>3</w:t>
            </w:r>
            <w:r w:rsidRPr="008410D4">
              <w:rPr>
                <w:rFonts w:ascii="Times New Roman" w:hAnsi="Times New Roman" w:hint="eastAsia"/>
                <w:bCs/>
                <w:color w:val="000000"/>
                <w:sz w:val="22"/>
              </w:rPr>
              <w:t>）配套教程、教师用书、搭建手册。</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lastRenderedPageBreak/>
              <w:t>9</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训练场地</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w:t>
            </w:r>
            <w:r w:rsidRPr="008410D4">
              <w:rPr>
                <w:rFonts w:ascii="Times New Roman" w:hAnsi="Times New Roman" w:hint="eastAsia"/>
                <w:bCs/>
                <w:color w:val="000000"/>
                <w:sz w:val="22"/>
              </w:rPr>
              <w:t>投标人提供</w:t>
            </w:r>
            <w:r w:rsidRPr="008410D4">
              <w:rPr>
                <w:rFonts w:ascii="Times New Roman" w:hAnsi="Times New Roman" w:hint="eastAsia"/>
                <w:bCs/>
                <w:color w:val="000000"/>
                <w:sz w:val="22"/>
              </w:rPr>
              <w:t>2</w:t>
            </w:r>
            <w:r w:rsidRPr="008410D4">
              <w:rPr>
                <w:rFonts w:ascii="Times New Roman" w:hAnsi="Times New Roman" w:hint="eastAsia"/>
                <w:bCs/>
                <w:color w:val="000000"/>
                <w:sz w:val="22"/>
              </w:rPr>
              <w:t>平方训练场地。</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bCs/>
                <w:color w:val="000000"/>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10</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2"/>
              </w:rPr>
              <w:t>机器人配件库</w:t>
            </w:r>
          </w:p>
        </w:tc>
        <w:tc>
          <w:tcPr>
            <w:tcW w:w="2944"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2"/>
              </w:rPr>
              <w:t>1.投标人提供机器人配件，备件库套装中各零件颜色不少于</w:t>
            </w:r>
            <w:r w:rsidRPr="008410D4">
              <w:rPr>
                <w:rFonts w:ascii="宋体" w:hAnsi="宋体" w:cs="宋体"/>
                <w:color w:val="000000"/>
                <w:kern w:val="0"/>
                <w:sz w:val="22"/>
              </w:rPr>
              <w:t>2种，零件不少于850。除</w:t>
            </w:r>
            <w:r w:rsidRPr="008410D4">
              <w:rPr>
                <w:rFonts w:ascii="宋体" w:hAnsi="宋体" w:cs="宋体" w:hint="eastAsia"/>
                <w:color w:val="000000"/>
                <w:kern w:val="0"/>
                <w:sz w:val="22"/>
              </w:rPr>
              <w:t>配有梁、板、轴、齿轮等基础零件外，应具有一些特殊零件，为搭建更复杂更大的模型提供更多的选择。</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11</w:t>
            </w:r>
          </w:p>
        </w:tc>
        <w:tc>
          <w:tcPr>
            <w:tcW w:w="679"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2"/>
              </w:rPr>
              <w:t>新能源补充包</w:t>
            </w:r>
          </w:p>
        </w:tc>
        <w:tc>
          <w:tcPr>
            <w:tcW w:w="2944" w:type="pct"/>
            <w:vAlign w:val="center"/>
          </w:tcPr>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1.投标人提供新能源补充包。</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（1）套装配置包括但不限于</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太阳能板，六叶片，</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高速马达发电机，</w:t>
            </w:r>
            <w:r w:rsidRPr="008410D4">
              <w:rPr>
                <w:rFonts w:ascii="宋体" w:hAnsi="宋体" w:cs="宋体"/>
                <w:color w:val="000000"/>
                <w:kern w:val="0"/>
                <w:sz w:val="22"/>
              </w:rPr>
              <w:t>LED灯，</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扩展导线和</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特殊能源测量表。</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（2）当连接微控制器的时候与</w:t>
            </w:r>
            <w:proofErr w:type="gramStart"/>
            <w:r w:rsidRPr="008410D4">
              <w:rPr>
                <w:rFonts w:ascii="宋体" w:hAnsi="宋体" w:cs="宋体" w:hint="eastAsia"/>
                <w:color w:val="000000"/>
                <w:kern w:val="0"/>
                <w:sz w:val="22"/>
              </w:rPr>
              <w:t>一</w:t>
            </w:r>
            <w:proofErr w:type="gramEnd"/>
            <w:r w:rsidRPr="008410D4">
              <w:rPr>
                <w:rFonts w:ascii="宋体" w:hAnsi="宋体" w:cs="宋体" w:hint="eastAsia"/>
                <w:color w:val="000000"/>
                <w:kern w:val="0"/>
                <w:sz w:val="22"/>
              </w:rPr>
              <w:t>传感器相连，能量测量表收集以下数据：输入输出伏特、安培、瓦特和能量储存水平以焦耳显示。这些数据可以在编程中或在数据窗中显示。</w:t>
            </w:r>
          </w:p>
          <w:p w:rsidR="00F215E0" w:rsidRPr="008410D4" w:rsidRDefault="00F215E0" w:rsidP="0051433E">
            <w:pPr>
              <w:adjustRightInd w:val="0"/>
              <w:snapToGrid w:val="0"/>
              <w:rPr>
                <w:rFonts w:ascii="宋体" w:hAnsi="宋体" w:cs="宋体"/>
                <w:color w:val="000000"/>
                <w:kern w:val="0"/>
                <w:sz w:val="22"/>
              </w:rPr>
            </w:pPr>
            <w:r w:rsidRPr="008410D4">
              <w:rPr>
                <w:rFonts w:ascii="宋体" w:hAnsi="宋体" w:cs="宋体" w:hint="eastAsia"/>
                <w:color w:val="000000"/>
                <w:kern w:val="0"/>
                <w:sz w:val="22"/>
              </w:rPr>
              <w:t>（3）完成能源实验包括但不限于太阳能、风能和水能的发电，储存和能量运用等</w:t>
            </w:r>
          </w:p>
          <w:p w:rsidR="00F215E0" w:rsidRPr="008410D4" w:rsidRDefault="00F215E0" w:rsidP="0051433E">
            <w:pPr>
              <w:adjustRightInd w:val="0"/>
              <w:snapToGrid w:val="0"/>
              <w:rPr>
                <w:rFonts w:ascii="Times New Roman" w:hAnsi="Times New Roman"/>
                <w:bCs/>
                <w:color w:val="000000"/>
                <w:sz w:val="22"/>
              </w:rPr>
            </w:pPr>
            <w:r w:rsidRPr="008410D4">
              <w:rPr>
                <w:rFonts w:ascii="宋体" w:hAnsi="宋体" w:cs="宋体" w:hint="eastAsia"/>
                <w:color w:val="000000"/>
                <w:kern w:val="0"/>
                <w:sz w:val="22"/>
              </w:rPr>
              <w:t>（4）配有搭建手册，产品质保五年。</w:t>
            </w:r>
          </w:p>
        </w:tc>
        <w:tc>
          <w:tcPr>
            <w:tcW w:w="435" w:type="pct"/>
            <w:vAlign w:val="center"/>
          </w:tcPr>
          <w:p w:rsidR="00F215E0" w:rsidRPr="008410D4" w:rsidRDefault="00F215E0" w:rsidP="0051433E">
            <w:pPr>
              <w:adjustRightInd w:val="0"/>
              <w:snapToGrid w:val="0"/>
              <w:rPr>
                <w:rFonts w:ascii="Times New Roman" w:hAnsi="Times New Roman"/>
                <w:bCs/>
                <w:color w:val="000000"/>
                <w:sz w:val="22"/>
              </w:rPr>
            </w:pPr>
            <w:r w:rsidRPr="008410D4">
              <w:rPr>
                <w:rFonts w:ascii="Times New Roman" w:hAnsi="Times New Roman" w:hint="eastAsia"/>
                <w:bCs/>
                <w:color w:val="000000"/>
                <w:sz w:val="22"/>
              </w:rPr>
              <w:t>20</w:t>
            </w:r>
          </w:p>
        </w:tc>
        <w:tc>
          <w:tcPr>
            <w:tcW w:w="471" w:type="pct"/>
            <w:vAlign w:val="center"/>
          </w:tcPr>
          <w:p w:rsidR="00F215E0" w:rsidRPr="008410D4" w:rsidRDefault="00F215E0" w:rsidP="0051433E">
            <w:pPr>
              <w:adjustRightInd w:val="0"/>
              <w:snapToGrid w:val="0"/>
              <w:rPr>
                <w:rFonts w:ascii="宋体" w:hAnsi="宋体"/>
                <w:bCs/>
                <w:color w:val="000000"/>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宋体"/>
          <w:b/>
          <w:color w:val="000000"/>
          <w:sz w:val="22"/>
        </w:rPr>
      </w:pPr>
      <w:r w:rsidRPr="008410D4">
        <w:rPr>
          <w:rFonts w:ascii="Times New Roman" w:hAnsi="宋体" w:hint="eastAsia"/>
          <w:b/>
          <w:color w:val="000000"/>
          <w:sz w:val="22"/>
        </w:rPr>
        <w:t>（</w:t>
      </w:r>
      <w:r w:rsidRPr="008410D4">
        <w:rPr>
          <w:rFonts w:ascii="Times New Roman" w:hAnsi="宋体"/>
          <w:b/>
          <w:color w:val="000000"/>
          <w:sz w:val="22"/>
        </w:rPr>
        <w:t>6</w:t>
      </w:r>
      <w:r w:rsidRPr="008410D4">
        <w:rPr>
          <w:rFonts w:ascii="Times New Roman" w:hAnsi="宋体" w:hint="eastAsia"/>
          <w:b/>
          <w:color w:val="000000"/>
          <w:sz w:val="22"/>
        </w:rPr>
        <w:t>）少年硅谷人工智能教育展示实验中心</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少年硅谷人工智能教育展示实验中心主要通过具有挑战性、科技型、创新性和趣味性的教学活动展示青少年人工智能教育成果，涵盖多个人工智能应用领域。本实验中心拟定四大类主题，人工智能基础算法类、人工智能开源硬件创作类、人工智能机器人竞技类、人工智能</w:t>
      </w:r>
      <w:proofErr w:type="gramStart"/>
      <w:r w:rsidRPr="008410D4">
        <w:rPr>
          <w:rFonts w:ascii="Times New Roman" w:hAnsi="宋体" w:hint="eastAsia"/>
          <w:color w:val="000000"/>
          <w:sz w:val="22"/>
        </w:rPr>
        <w:t>创客工具</w:t>
      </w:r>
      <w:proofErr w:type="gramEnd"/>
      <w:r w:rsidRPr="008410D4">
        <w:rPr>
          <w:rFonts w:ascii="Times New Roman" w:hAnsi="宋体" w:hint="eastAsia"/>
          <w:color w:val="000000"/>
          <w:sz w:val="22"/>
        </w:rPr>
        <w:t>运用类，培养学生创新能力。本实验中心将</w:t>
      </w:r>
      <w:proofErr w:type="gramStart"/>
      <w:r w:rsidRPr="008410D4">
        <w:rPr>
          <w:rFonts w:ascii="Times New Roman" w:hAnsi="宋体" w:hint="eastAsia"/>
          <w:color w:val="000000"/>
          <w:sz w:val="22"/>
        </w:rPr>
        <w:t>围绕四</w:t>
      </w:r>
      <w:proofErr w:type="gramEnd"/>
      <w:r w:rsidRPr="008410D4">
        <w:rPr>
          <w:rFonts w:ascii="Times New Roman" w:hAnsi="宋体" w:hint="eastAsia"/>
          <w:color w:val="000000"/>
          <w:sz w:val="22"/>
        </w:rPr>
        <w:t>大主题内容进行相关配套的课程及软硬件的配置与打造。</w:t>
      </w:r>
    </w:p>
    <w:p w:rsidR="00F215E0" w:rsidRPr="008410D4" w:rsidRDefault="00F215E0" w:rsidP="00F215E0">
      <w:pPr>
        <w:adjustRightInd w:val="0"/>
        <w:snapToGrid w:val="0"/>
        <w:spacing w:line="300" w:lineRule="auto"/>
        <w:ind w:firstLineChars="200" w:firstLine="440"/>
        <w:jc w:val="left"/>
        <w:rPr>
          <w:rFonts w:ascii="Times New Roman" w:hAnsi="宋体"/>
          <w:color w:val="000000"/>
          <w:sz w:val="22"/>
        </w:rPr>
      </w:pPr>
      <w:r w:rsidRPr="008410D4">
        <w:rPr>
          <w:rFonts w:ascii="Times New Roman" w:hAnsi="宋体" w:hint="eastAsia"/>
          <w:color w:val="000000"/>
          <w:sz w:val="22"/>
        </w:rPr>
        <w:t>实验中心服务清单至少满足但不限于下表中涉及的内容。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服务模块</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具体服务要求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sz w:val="22"/>
              </w:rPr>
              <w:t>1</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hint="eastAsia"/>
                <w:sz w:val="22"/>
              </w:rPr>
              <w:t>人工智能赛前服务</w:t>
            </w:r>
            <w:r w:rsidRPr="008410D4">
              <w:rPr>
                <w:rFonts w:ascii="宋体" w:hAnsi="宋体"/>
                <w:sz w:val="22"/>
              </w:rPr>
              <w:t>--物联网模块学习资源</w:t>
            </w:r>
          </w:p>
        </w:tc>
        <w:tc>
          <w:tcPr>
            <w:tcW w:w="2944"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1.投标人在实验中心融合</w:t>
            </w:r>
            <w:r w:rsidRPr="008410D4">
              <w:rPr>
                <w:rFonts w:ascii="宋体" w:hAnsi="宋体" w:hint="eastAsia"/>
                <w:color w:val="000000"/>
                <w:sz w:val="22"/>
              </w:rPr>
              <w:t>智育、美育和德育</w:t>
            </w:r>
            <w:r w:rsidRPr="008410D4">
              <w:rPr>
                <w:rFonts w:ascii="宋体" w:hAnsi="宋体" w:hint="eastAsia"/>
                <w:sz w:val="22"/>
              </w:rPr>
              <w:t>提供小初阶段≥32课AI+学科融合相关的教学资源，包含但不限于：教学设计、课件、学生手册、源程序、作品演示视频等。课程内容覆盖以下内容。</w:t>
            </w:r>
          </w:p>
          <w:p w:rsidR="00F215E0" w:rsidRPr="008410D4" w:rsidRDefault="00F215E0" w:rsidP="0051433E">
            <w:pPr>
              <w:adjustRightInd w:val="0"/>
              <w:snapToGrid w:val="0"/>
              <w:rPr>
                <w:rFonts w:ascii="宋体" w:hAnsi="宋体"/>
                <w:sz w:val="22"/>
              </w:rPr>
            </w:pPr>
            <w:r w:rsidRPr="008410D4">
              <w:rPr>
                <w:rFonts w:ascii="宋体" w:hAnsi="宋体" w:hint="eastAsia"/>
                <w:sz w:val="22"/>
              </w:rPr>
              <w:t>（1）主题化课程设计，突出物联网技术在各领域的应用</w:t>
            </w:r>
          </w:p>
          <w:p w:rsidR="00F215E0" w:rsidRPr="008410D4" w:rsidRDefault="00F215E0" w:rsidP="0051433E">
            <w:pPr>
              <w:adjustRightInd w:val="0"/>
              <w:snapToGrid w:val="0"/>
              <w:rPr>
                <w:rFonts w:ascii="宋体" w:hAnsi="宋体"/>
                <w:sz w:val="22"/>
              </w:rPr>
            </w:pPr>
            <w:r w:rsidRPr="008410D4">
              <w:rPr>
                <w:rFonts w:ascii="宋体" w:hAnsi="宋体" w:hint="eastAsia"/>
                <w:sz w:val="22"/>
              </w:rPr>
              <w:t>（2）硬件结合物联网功能，实现物</w:t>
            </w:r>
            <w:proofErr w:type="gramStart"/>
            <w:r w:rsidRPr="008410D4">
              <w:rPr>
                <w:rFonts w:ascii="宋体" w:hAnsi="宋体" w:hint="eastAsia"/>
                <w:sz w:val="22"/>
              </w:rPr>
              <w:t>物</w:t>
            </w:r>
            <w:proofErr w:type="gramEnd"/>
            <w:r w:rsidRPr="008410D4">
              <w:rPr>
                <w:rFonts w:ascii="宋体" w:hAnsi="宋体" w:hint="eastAsia"/>
                <w:sz w:val="22"/>
              </w:rPr>
              <w:t>相连。</w:t>
            </w:r>
          </w:p>
          <w:p w:rsidR="00F215E0" w:rsidRPr="008410D4" w:rsidRDefault="00F215E0" w:rsidP="0051433E">
            <w:pPr>
              <w:adjustRightInd w:val="0"/>
              <w:snapToGrid w:val="0"/>
              <w:rPr>
                <w:rFonts w:ascii="Times New Roman" w:hAnsi="Times New Roman"/>
                <w:bCs/>
                <w:sz w:val="22"/>
              </w:rPr>
            </w:pPr>
            <w:r w:rsidRPr="008410D4">
              <w:rPr>
                <w:rFonts w:ascii="宋体" w:hAnsi="宋体" w:hint="eastAsia"/>
                <w:sz w:val="22"/>
              </w:rPr>
              <w:t>（3）图形化编程同步展示Python代码，为代码学习打基础。</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sz w:val="22"/>
              </w:rPr>
              <w:t>1</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lastRenderedPageBreak/>
              <w:t>2</w:t>
            </w:r>
          </w:p>
        </w:tc>
        <w:tc>
          <w:tcPr>
            <w:tcW w:w="679"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人工智能竞赛服务--应用类资源服务</w:t>
            </w:r>
          </w:p>
        </w:tc>
        <w:tc>
          <w:tcPr>
            <w:tcW w:w="2944"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1.投标人提供小初阶段≥16课AI+学科融合相关的教学资源，包含但不限于教学设计、课件、学生手册、源程序、作品演示视频等内容。</w:t>
            </w:r>
          </w:p>
        </w:tc>
        <w:tc>
          <w:tcPr>
            <w:tcW w:w="435"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w:t>
            </w:r>
          </w:p>
        </w:tc>
        <w:tc>
          <w:tcPr>
            <w:tcW w:w="471" w:type="pct"/>
            <w:vAlign w:val="center"/>
          </w:tcPr>
          <w:p w:rsidR="00F215E0" w:rsidRPr="008410D4" w:rsidRDefault="00F215E0" w:rsidP="0051433E">
            <w:pPr>
              <w:adjustRightInd w:val="0"/>
              <w:snapToGrid w:val="0"/>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3</w:t>
            </w:r>
          </w:p>
        </w:tc>
        <w:tc>
          <w:tcPr>
            <w:tcW w:w="679"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竞赛课程资源服务</w:t>
            </w:r>
          </w:p>
        </w:tc>
        <w:tc>
          <w:tcPr>
            <w:tcW w:w="2944"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1.投标人提供小初阶段≥12课AI+学科融合相关的教学资源，包含但不限于教学设计、课件、学生手册、源程序、作品演示视频等内容；</w:t>
            </w:r>
          </w:p>
        </w:tc>
        <w:tc>
          <w:tcPr>
            <w:tcW w:w="435"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w:t>
            </w:r>
          </w:p>
        </w:tc>
        <w:tc>
          <w:tcPr>
            <w:tcW w:w="471" w:type="pct"/>
            <w:vAlign w:val="center"/>
          </w:tcPr>
          <w:p w:rsidR="00F215E0" w:rsidRPr="008410D4" w:rsidRDefault="00F215E0" w:rsidP="0051433E">
            <w:pPr>
              <w:adjustRightInd w:val="0"/>
              <w:snapToGrid w:val="0"/>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hint="eastAsia"/>
                <w:sz w:val="22"/>
              </w:rPr>
              <w:t>4</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hint="eastAsia"/>
                <w:sz w:val="22"/>
              </w:rPr>
              <w:t>赛事课程指导服务</w:t>
            </w:r>
          </w:p>
        </w:tc>
        <w:tc>
          <w:tcPr>
            <w:tcW w:w="2944" w:type="pct"/>
            <w:vAlign w:val="center"/>
          </w:tcPr>
          <w:p w:rsidR="00F215E0" w:rsidRPr="008410D4" w:rsidRDefault="00F215E0" w:rsidP="0051433E">
            <w:pPr>
              <w:adjustRightInd w:val="0"/>
              <w:snapToGrid w:val="0"/>
              <w:rPr>
                <w:rFonts w:ascii="宋体" w:hAnsi="宋体"/>
                <w:sz w:val="22"/>
              </w:rPr>
            </w:pPr>
            <w:r w:rsidRPr="008410D4">
              <w:rPr>
                <w:rFonts w:ascii="宋体" w:hAnsi="宋体" w:hint="eastAsia"/>
                <w:sz w:val="22"/>
              </w:rPr>
              <w:t>1.投标人提供入校授课服务</w:t>
            </w:r>
          </w:p>
          <w:p w:rsidR="00F215E0" w:rsidRPr="008410D4" w:rsidRDefault="00F215E0" w:rsidP="0051433E">
            <w:pPr>
              <w:adjustRightInd w:val="0"/>
              <w:snapToGrid w:val="0"/>
              <w:rPr>
                <w:rFonts w:ascii="宋体" w:hAnsi="宋体"/>
                <w:sz w:val="22"/>
              </w:rPr>
            </w:pPr>
            <w:r w:rsidRPr="008410D4">
              <w:rPr>
                <w:rFonts w:ascii="宋体" w:hAnsi="宋体" w:hint="eastAsia"/>
                <w:sz w:val="22"/>
              </w:rPr>
              <w:t xml:space="preserve">（1）根据学校的实际情况，定制专属赛事培训。 </w:t>
            </w:r>
          </w:p>
          <w:p w:rsidR="00F215E0" w:rsidRPr="008410D4" w:rsidRDefault="00F215E0" w:rsidP="0051433E">
            <w:pPr>
              <w:adjustRightInd w:val="0"/>
              <w:snapToGrid w:val="0"/>
              <w:rPr>
                <w:rFonts w:ascii="宋体" w:hAnsi="宋体"/>
                <w:sz w:val="22"/>
              </w:rPr>
            </w:pPr>
            <w:r w:rsidRPr="008410D4">
              <w:rPr>
                <w:rFonts w:ascii="宋体" w:hAnsi="宋体" w:hint="eastAsia"/>
                <w:sz w:val="22"/>
              </w:rPr>
              <w:t>（2</w:t>
            </w:r>
            <w:r w:rsidRPr="008410D4">
              <w:rPr>
                <w:rFonts w:ascii="宋体" w:hAnsi="宋体"/>
                <w:sz w:val="22"/>
              </w:rPr>
              <w:t>）</w:t>
            </w:r>
            <w:r w:rsidRPr="008410D4">
              <w:rPr>
                <w:rFonts w:ascii="宋体" w:hAnsi="宋体" w:hint="eastAsia"/>
                <w:sz w:val="22"/>
              </w:rPr>
              <w:t>为每年度不同赛项、不同比赛，作针对性赛前辅导。</w:t>
            </w:r>
          </w:p>
          <w:p w:rsidR="00F215E0" w:rsidRPr="008410D4" w:rsidRDefault="00F215E0" w:rsidP="0051433E">
            <w:pPr>
              <w:adjustRightInd w:val="0"/>
              <w:snapToGrid w:val="0"/>
              <w:rPr>
                <w:rFonts w:ascii="宋体" w:hAnsi="宋体"/>
                <w:sz w:val="22"/>
              </w:rPr>
            </w:pPr>
            <w:r w:rsidRPr="008410D4">
              <w:rPr>
                <w:rFonts w:ascii="宋体" w:hAnsi="宋体" w:hint="eastAsia"/>
                <w:sz w:val="22"/>
              </w:rPr>
              <w:t>（3）内容包含比赛规则解读，作品软硬件讲解，技术攻克。</w:t>
            </w:r>
          </w:p>
          <w:p w:rsidR="00F215E0" w:rsidRPr="008410D4" w:rsidRDefault="00F215E0" w:rsidP="0051433E">
            <w:pPr>
              <w:adjustRightInd w:val="0"/>
              <w:snapToGrid w:val="0"/>
              <w:rPr>
                <w:rFonts w:ascii="宋体" w:hAnsi="宋体"/>
                <w:sz w:val="22"/>
              </w:rPr>
            </w:pPr>
            <w:r w:rsidRPr="008410D4">
              <w:rPr>
                <w:rFonts w:ascii="宋体" w:hAnsi="宋体" w:hint="eastAsia"/>
                <w:sz w:val="22"/>
              </w:rPr>
              <w:t>（4）组织学生进行赛前模拟，分工协作，技术答辩等。</w:t>
            </w:r>
          </w:p>
          <w:p w:rsidR="00F215E0" w:rsidRPr="008410D4" w:rsidRDefault="00F215E0" w:rsidP="0051433E">
            <w:pPr>
              <w:adjustRightInd w:val="0"/>
              <w:snapToGrid w:val="0"/>
              <w:rPr>
                <w:rFonts w:ascii="宋体" w:hAnsi="宋体"/>
                <w:sz w:val="22"/>
              </w:rPr>
            </w:pPr>
            <w:r w:rsidRPr="008410D4">
              <w:rPr>
                <w:rFonts w:ascii="宋体" w:hAnsi="宋体" w:hint="eastAsia"/>
                <w:sz w:val="22"/>
              </w:rPr>
              <w:t>（5）包含赛前基础性软件编程规范和硬件搭建规范指南。</w:t>
            </w:r>
          </w:p>
          <w:p w:rsidR="00F215E0" w:rsidRPr="008410D4" w:rsidRDefault="00F215E0" w:rsidP="0051433E">
            <w:pPr>
              <w:adjustRightInd w:val="0"/>
              <w:snapToGrid w:val="0"/>
              <w:rPr>
                <w:rFonts w:ascii="Times New Roman" w:hAnsi="Times New Roman"/>
                <w:bCs/>
                <w:sz w:val="22"/>
              </w:rPr>
            </w:pPr>
            <w:r w:rsidRPr="008410D4">
              <w:rPr>
                <w:rFonts w:ascii="宋体" w:hAnsi="宋体" w:hint="eastAsia"/>
                <w:sz w:val="22"/>
              </w:rPr>
              <w:t>（6）给予教师和学生线下授课支持，技术达到参赛标准。</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sz w:val="22"/>
              </w:rPr>
              <w:t>1</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5</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竞赛训练指导服务</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1.</w:t>
            </w:r>
            <w:r w:rsidRPr="008410D4">
              <w:rPr>
                <w:rFonts w:ascii="Times New Roman" w:hAnsi="Times New Roman" w:hint="eastAsia"/>
                <w:bCs/>
                <w:sz w:val="22"/>
              </w:rPr>
              <w:t>投标人提供资深比赛带队教练参与竞赛指导服务，具体包含以下内容。</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1</w:t>
            </w:r>
            <w:r w:rsidRPr="008410D4">
              <w:rPr>
                <w:rFonts w:ascii="Times New Roman" w:hAnsi="Times New Roman" w:hint="eastAsia"/>
                <w:bCs/>
                <w:sz w:val="22"/>
              </w:rPr>
              <w:t>）基础知识训练教学：机器人各种硬件结构、连接方式、功能的介绍、机器人编程软件使用，特定赛项方案规则讲解培训。</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2</w:t>
            </w:r>
            <w:r w:rsidRPr="008410D4">
              <w:rPr>
                <w:rFonts w:ascii="Times New Roman" w:hAnsi="Times New Roman" w:hint="eastAsia"/>
                <w:bCs/>
                <w:sz w:val="22"/>
              </w:rPr>
              <w:t>）赛事项目式训练教学：针对赛事的各种项目，模拟在各种条件下调试程序，顺利完成项目任务；针对具体项目，完成个别辅导。</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3</w:t>
            </w:r>
            <w:r w:rsidRPr="008410D4">
              <w:rPr>
                <w:rFonts w:ascii="Times New Roman" w:hAnsi="Times New Roman" w:hint="eastAsia"/>
                <w:bCs/>
                <w:sz w:val="22"/>
              </w:rPr>
              <w:t>）赛事强化训练教学：全面优化项目程序，提高赛事技能。</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4</w:t>
            </w:r>
            <w:r w:rsidRPr="008410D4">
              <w:rPr>
                <w:rFonts w:ascii="Times New Roman" w:hAnsi="Times New Roman" w:hint="eastAsia"/>
                <w:bCs/>
                <w:sz w:val="22"/>
              </w:rPr>
              <w:t>）针对不同比赛作针对性指导，包含软技术解析、硬件调试、软件程序编写、结构搭建等。</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5</w:t>
            </w:r>
            <w:r w:rsidRPr="008410D4">
              <w:rPr>
                <w:rFonts w:ascii="Times New Roman" w:hAnsi="Times New Roman" w:hint="eastAsia"/>
                <w:bCs/>
                <w:sz w:val="22"/>
              </w:rPr>
              <w:t>）比赛前模拟演练、得分与成绩预估，参赛选手答辩材料、比赛日志记录文件准备等内容。</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宋体" w:hAnsi="宋体"/>
                <w:sz w:val="22"/>
              </w:rPr>
              <w:t>1</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6</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人工智能竞赛</w:t>
            </w:r>
            <w:r w:rsidRPr="008410D4">
              <w:rPr>
                <w:rFonts w:ascii="Times New Roman" w:hAnsi="Times New Roman" w:hint="eastAsia"/>
                <w:bCs/>
                <w:sz w:val="22"/>
              </w:rPr>
              <w:t>-</w:t>
            </w:r>
            <w:r w:rsidRPr="008410D4">
              <w:rPr>
                <w:rFonts w:ascii="Times New Roman" w:hAnsi="Times New Roman" w:hint="eastAsia"/>
                <w:bCs/>
                <w:sz w:val="22"/>
              </w:rPr>
              <w:t>赛前活动赛前学习套装</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1.</w:t>
            </w:r>
            <w:r w:rsidRPr="008410D4">
              <w:rPr>
                <w:rFonts w:ascii="Times New Roman" w:hAnsi="Times New Roman" w:hint="eastAsia"/>
                <w:bCs/>
                <w:sz w:val="22"/>
              </w:rPr>
              <w:t>投标人提供人工智能竞赛活动赛前学习套装，实现硬件结合物联网功能。</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1</w:t>
            </w:r>
            <w:r w:rsidRPr="008410D4">
              <w:rPr>
                <w:rFonts w:ascii="Times New Roman" w:hAnsi="Times New Roman" w:hint="eastAsia"/>
                <w:bCs/>
                <w:sz w:val="22"/>
              </w:rPr>
              <w:t>）结构件包含兼容积木件，种类超过</w:t>
            </w:r>
            <w:r w:rsidRPr="008410D4">
              <w:rPr>
                <w:rFonts w:ascii="Times New Roman" w:hAnsi="Times New Roman" w:hint="eastAsia"/>
                <w:bCs/>
                <w:sz w:val="22"/>
              </w:rPr>
              <w:t>20</w:t>
            </w:r>
            <w:r w:rsidRPr="008410D4">
              <w:rPr>
                <w:rFonts w:ascii="Times New Roman" w:hAnsi="Times New Roman" w:hint="eastAsia"/>
                <w:bCs/>
                <w:sz w:val="22"/>
              </w:rPr>
              <w:t>种，满足比赛</w:t>
            </w:r>
            <w:proofErr w:type="gramStart"/>
            <w:r w:rsidRPr="008410D4">
              <w:rPr>
                <w:rFonts w:ascii="Times New Roman" w:hAnsi="Times New Roman" w:hint="eastAsia"/>
                <w:bCs/>
                <w:sz w:val="22"/>
              </w:rPr>
              <w:t>前结构</w:t>
            </w:r>
            <w:proofErr w:type="gramEnd"/>
            <w:r w:rsidRPr="008410D4">
              <w:rPr>
                <w:rFonts w:ascii="Times New Roman" w:hAnsi="Times New Roman" w:hint="eastAsia"/>
                <w:bCs/>
                <w:sz w:val="22"/>
              </w:rPr>
              <w:t>搭建使用及相关拓展。</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2</w:t>
            </w:r>
            <w:r w:rsidRPr="008410D4">
              <w:rPr>
                <w:rFonts w:ascii="Times New Roman" w:hAnsi="Times New Roman" w:hint="eastAsia"/>
                <w:bCs/>
                <w:sz w:val="22"/>
              </w:rPr>
              <w:t>）电子元件包含但不限于红绿双色灯，有源蜂鸣器，轴流式风扇，扬声器，全彩彩灯块，功率</w:t>
            </w:r>
            <w:proofErr w:type="gramStart"/>
            <w:r w:rsidRPr="008410D4">
              <w:rPr>
                <w:rFonts w:ascii="Times New Roman" w:hAnsi="Times New Roman" w:hint="eastAsia"/>
                <w:bCs/>
                <w:sz w:val="22"/>
              </w:rPr>
              <w:t>白暖灯</w:t>
            </w:r>
            <w:proofErr w:type="gramEnd"/>
            <w:r w:rsidRPr="008410D4">
              <w:rPr>
                <w:rFonts w:ascii="Times New Roman" w:hAnsi="Times New Roman" w:hint="eastAsia"/>
                <w:bCs/>
                <w:sz w:val="22"/>
              </w:rPr>
              <w:t>，按钮指示灯，声音传感器，光敏传感器，超声波传感，热释电传感，避障传感器，土壤湿度块，舵机，雾化器，雨滴传感器，定制主板，小车主体，各种连接数据线。</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3</w:t>
            </w:r>
            <w:r w:rsidRPr="008410D4">
              <w:rPr>
                <w:rFonts w:ascii="Times New Roman" w:hAnsi="Times New Roman" w:hint="eastAsia"/>
                <w:bCs/>
                <w:sz w:val="22"/>
              </w:rPr>
              <w:t>）结构件包含但不限于配备</w:t>
            </w:r>
            <w:r w:rsidRPr="008410D4">
              <w:rPr>
                <w:rFonts w:ascii="Times New Roman" w:hAnsi="Times New Roman"/>
                <w:bCs/>
                <w:sz w:val="22"/>
              </w:rPr>
              <w:t>4p</w:t>
            </w:r>
            <w:r w:rsidRPr="008410D4">
              <w:rPr>
                <w:rFonts w:ascii="Times New Roman" w:hAnsi="Times New Roman" w:hint="eastAsia"/>
                <w:bCs/>
                <w:sz w:val="22"/>
              </w:rPr>
              <w:t>传感器连线，一包拼接件。</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4</w:t>
            </w:r>
            <w:r w:rsidRPr="008410D4">
              <w:rPr>
                <w:rFonts w:ascii="Times New Roman" w:hAnsi="Times New Roman" w:hint="eastAsia"/>
                <w:bCs/>
                <w:sz w:val="22"/>
              </w:rPr>
              <w:t>）主控为</w:t>
            </w:r>
            <w:r w:rsidRPr="008410D4">
              <w:rPr>
                <w:rFonts w:ascii="Times New Roman" w:hAnsi="Times New Roman"/>
                <w:bCs/>
                <w:sz w:val="22"/>
              </w:rPr>
              <w:t>K210</w:t>
            </w:r>
            <w:r w:rsidRPr="008410D4">
              <w:rPr>
                <w:rFonts w:ascii="Times New Roman" w:hAnsi="Times New Roman" w:hint="eastAsia"/>
                <w:bCs/>
                <w:sz w:val="22"/>
              </w:rPr>
              <w:t>控制板。</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20</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bCs/>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7</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人工智能竞赛</w:t>
            </w:r>
            <w:r w:rsidRPr="008410D4">
              <w:rPr>
                <w:rFonts w:ascii="Times New Roman" w:hAnsi="Times New Roman" w:hint="eastAsia"/>
                <w:bCs/>
                <w:sz w:val="22"/>
              </w:rPr>
              <w:t>-</w:t>
            </w:r>
            <w:r w:rsidRPr="008410D4">
              <w:rPr>
                <w:rFonts w:ascii="Times New Roman" w:hAnsi="Times New Roman" w:hint="eastAsia"/>
                <w:bCs/>
                <w:sz w:val="22"/>
              </w:rPr>
              <w:t>应用类学习套装</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1.</w:t>
            </w:r>
            <w:r w:rsidRPr="008410D4">
              <w:rPr>
                <w:rFonts w:ascii="Times New Roman" w:hAnsi="Times New Roman" w:hint="eastAsia"/>
                <w:bCs/>
                <w:sz w:val="22"/>
              </w:rPr>
              <w:t>投标人提供人工智能应用类竞赛学习套装。</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1</w:t>
            </w:r>
            <w:r w:rsidRPr="008410D4">
              <w:rPr>
                <w:rFonts w:ascii="Times New Roman" w:hAnsi="Times New Roman" w:hint="eastAsia"/>
                <w:bCs/>
                <w:sz w:val="22"/>
              </w:rPr>
              <w:t>）软硬设置包含但不限于电路板、</w:t>
            </w:r>
            <w:r w:rsidRPr="008410D4">
              <w:rPr>
                <w:rFonts w:hint="eastAsia"/>
              </w:rPr>
              <w:t>采用人工智能技术的图形</w:t>
            </w:r>
            <w:r w:rsidRPr="008410D4">
              <w:rPr>
                <w:rFonts w:ascii="Times New Roman" w:hAnsi="Times New Roman" w:hint="eastAsia"/>
                <w:bCs/>
                <w:sz w:val="22"/>
              </w:rPr>
              <w:t>编程软件等。</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2</w:t>
            </w:r>
            <w:r w:rsidRPr="008410D4">
              <w:rPr>
                <w:rFonts w:ascii="Times New Roman" w:hAnsi="Times New Roman" w:hint="eastAsia"/>
                <w:bCs/>
                <w:sz w:val="22"/>
              </w:rPr>
              <w:t>）支持</w:t>
            </w:r>
            <w:r w:rsidRPr="008410D4">
              <w:t>Python</w:t>
            </w:r>
            <w:r w:rsidRPr="008410D4">
              <w:t>编程语言，</w:t>
            </w:r>
            <w:r w:rsidRPr="008410D4">
              <w:rPr>
                <w:rFonts w:hint="eastAsia"/>
              </w:rPr>
              <w:t>应用图像识别、语音识别、机器学习等人工智能技术；后台包含大数据处理功能、</w:t>
            </w:r>
            <w:r w:rsidRPr="008410D4">
              <w:rPr>
                <w:rFonts w:ascii="Times New Roman" w:hAnsi="Times New Roman" w:hint="eastAsia"/>
                <w:bCs/>
                <w:sz w:val="22"/>
              </w:rPr>
              <w:t>人</w:t>
            </w:r>
            <w:r w:rsidRPr="008410D4">
              <w:rPr>
                <w:rFonts w:ascii="Times New Roman" w:hAnsi="Times New Roman" w:hint="eastAsia"/>
                <w:bCs/>
                <w:sz w:val="22"/>
              </w:rPr>
              <w:lastRenderedPageBreak/>
              <w:t>工智能算法数据库等能力。</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3</w:t>
            </w:r>
            <w:r w:rsidRPr="008410D4">
              <w:rPr>
                <w:rFonts w:ascii="Times New Roman" w:hAnsi="Times New Roman" w:hint="eastAsia"/>
                <w:bCs/>
                <w:sz w:val="22"/>
              </w:rPr>
              <w:t>）包含但不限于提</w:t>
            </w:r>
            <w:r w:rsidRPr="008410D4">
              <w:rPr>
                <w:rFonts w:ascii="Times New Roman" w:hAnsi="Times New Roman" w:hint="eastAsia"/>
                <w:bCs/>
                <w:sz w:val="22"/>
              </w:rPr>
              <w:t>64</w:t>
            </w:r>
            <w:r w:rsidRPr="008410D4">
              <w:rPr>
                <w:rFonts w:ascii="Times New Roman" w:hAnsi="Times New Roman" w:hint="eastAsia"/>
                <w:bCs/>
                <w:sz w:val="22"/>
              </w:rPr>
              <w:t>位</w:t>
            </w:r>
            <w:r w:rsidRPr="008410D4">
              <w:rPr>
                <w:rFonts w:ascii="Times New Roman" w:hAnsi="Times New Roman" w:hint="eastAsia"/>
                <w:bCs/>
                <w:sz w:val="22"/>
              </w:rPr>
              <w:t>ARM</w:t>
            </w:r>
            <w:r w:rsidRPr="008410D4">
              <w:rPr>
                <w:rFonts w:ascii="Times New Roman" w:hAnsi="Times New Roman" w:hint="eastAsia"/>
                <w:bCs/>
                <w:sz w:val="22"/>
              </w:rPr>
              <w:t>主控（≥</w:t>
            </w:r>
            <w:r w:rsidRPr="008410D4">
              <w:rPr>
                <w:rFonts w:ascii="Times New Roman" w:hAnsi="Times New Roman" w:hint="eastAsia"/>
                <w:bCs/>
                <w:sz w:val="22"/>
              </w:rPr>
              <w:t>4</w:t>
            </w:r>
            <w:r w:rsidRPr="008410D4">
              <w:rPr>
                <w:rFonts w:ascii="Times New Roman" w:hAnsi="Times New Roman" w:hint="eastAsia"/>
                <w:bCs/>
                <w:sz w:val="22"/>
              </w:rPr>
              <w:t>核）、</w:t>
            </w:r>
            <w:r w:rsidRPr="008410D4">
              <w:rPr>
                <w:rFonts w:ascii="Times New Roman" w:hAnsi="Times New Roman" w:hint="eastAsia"/>
                <w:bCs/>
                <w:sz w:val="22"/>
              </w:rPr>
              <w:t>4</w:t>
            </w:r>
            <w:r w:rsidRPr="008410D4">
              <w:rPr>
                <w:rFonts w:ascii="Times New Roman" w:hAnsi="Times New Roman" w:hint="eastAsia"/>
                <w:bCs/>
                <w:sz w:val="22"/>
              </w:rPr>
              <w:t>麦克风阵列、高清摄像头、有源音箱、下位控制器、拓展元器件盒、主控模块尺寸等器件（尺寸≤</w:t>
            </w:r>
            <w:r w:rsidRPr="008410D4">
              <w:rPr>
                <w:rFonts w:ascii="Times New Roman" w:hAnsi="Times New Roman" w:hint="eastAsia"/>
                <w:bCs/>
                <w:sz w:val="22"/>
              </w:rPr>
              <w:t>64mm</w:t>
            </w:r>
            <w:r w:rsidRPr="008410D4">
              <w:rPr>
                <w:rFonts w:ascii="Times New Roman" w:hAnsi="Times New Roman" w:hint="eastAsia"/>
                <w:bCs/>
                <w:sz w:val="22"/>
              </w:rPr>
              <w:t>×</w:t>
            </w:r>
            <w:r w:rsidRPr="008410D4">
              <w:rPr>
                <w:rFonts w:ascii="Times New Roman" w:hAnsi="Times New Roman" w:hint="eastAsia"/>
                <w:bCs/>
                <w:sz w:val="22"/>
              </w:rPr>
              <w:t>40mm</w:t>
            </w:r>
            <w:r w:rsidRPr="008410D4">
              <w:rPr>
                <w:rFonts w:ascii="Times New Roman" w:hAnsi="Times New Roman" w:hint="eastAsia"/>
                <w:bCs/>
                <w:sz w:val="22"/>
              </w:rPr>
              <w:t>×</w:t>
            </w:r>
            <w:r w:rsidRPr="008410D4">
              <w:rPr>
                <w:rFonts w:ascii="Times New Roman" w:hAnsi="Times New Roman" w:hint="eastAsia"/>
                <w:bCs/>
                <w:sz w:val="22"/>
              </w:rPr>
              <w:t>16mm</w:t>
            </w:r>
            <w:r w:rsidRPr="008410D4">
              <w:rPr>
                <w:rFonts w:ascii="Times New Roman" w:hAnsi="Times New Roman" w:hint="eastAsia"/>
                <w:bCs/>
                <w:sz w:val="22"/>
              </w:rPr>
              <w:t>）。</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lastRenderedPageBreak/>
              <w:t>20</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bCs/>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lastRenderedPageBreak/>
              <w:t>8</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人工智能竞赛套件</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1.</w:t>
            </w:r>
            <w:r w:rsidRPr="008410D4">
              <w:rPr>
                <w:rFonts w:ascii="Times New Roman" w:hAnsi="Times New Roman" w:hint="eastAsia"/>
                <w:bCs/>
                <w:sz w:val="22"/>
              </w:rPr>
              <w:t>投标人提供人工智能竞赛套件，主板采用国产人工智能芯片，具备卷积人工神经网络硬件加速器、集成摄像头模块和显示屏模块，要求通过主板可实现图像识别、物体识别、人脸识别、手势识别及机器学习等人工智能应用。</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1</w:t>
            </w:r>
            <w:r w:rsidRPr="008410D4">
              <w:rPr>
                <w:rFonts w:ascii="Times New Roman" w:hAnsi="Times New Roman" w:hint="eastAsia"/>
                <w:bCs/>
                <w:sz w:val="22"/>
              </w:rPr>
              <w:t>）主控包含但不限于以下内容：</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a. </w:t>
            </w:r>
            <w:r w:rsidRPr="008410D4">
              <w:rPr>
                <w:rFonts w:ascii="Times New Roman" w:hAnsi="Times New Roman" w:hint="eastAsia"/>
                <w:bCs/>
                <w:sz w:val="22"/>
              </w:rPr>
              <w:t>AI</w:t>
            </w:r>
            <w:r w:rsidRPr="008410D4">
              <w:rPr>
                <w:rFonts w:ascii="Times New Roman" w:hAnsi="Times New Roman" w:hint="eastAsia"/>
                <w:bCs/>
                <w:sz w:val="22"/>
              </w:rPr>
              <w:t>芯片：</w:t>
            </w:r>
            <w:r w:rsidRPr="008410D4">
              <w:rPr>
                <w:rFonts w:ascii="Times New Roman" w:hAnsi="Times New Roman" w:hint="eastAsia"/>
                <w:bCs/>
                <w:sz w:val="22"/>
              </w:rPr>
              <w:t>AI</w:t>
            </w:r>
            <w:r w:rsidRPr="008410D4">
              <w:rPr>
                <w:rFonts w:ascii="Times New Roman" w:hAnsi="Times New Roman" w:hint="eastAsia"/>
                <w:bCs/>
                <w:sz w:val="22"/>
              </w:rPr>
              <w:t>主控板芯片采用国产人工智能芯片</w:t>
            </w:r>
            <w:r w:rsidRPr="008410D4">
              <w:rPr>
                <w:rFonts w:ascii="Times New Roman" w:hAnsi="Times New Roman" w:hint="eastAsia"/>
                <w:bCs/>
                <w:sz w:val="22"/>
              </w:rPr>
              <w:t>K210</w:t>
            </w:r>
            <w:r w:rsidRPr="008410D4">
              <w:rPr>
                <w:rFonts w:ascii="Times New Roman" w:hAnsi="Times New Roman" w:hint="eastAsia"/>
                <w:bCs/>
                <w:sz w:val="22"/>
              </w:rPr>
              <w:t>，处理器架构支持</w:t>
            </w:r>
            <w:r w:rsidRPr="008410D4">
              <w:rPr>
                <w:rFonts w:ascii="Times New Roman" w:hAnsi="Times New Roman" w:hint="eastAsia"/>
                <w:bCs/>
                <w:sz w:val="22"/>
              </w:rPr>
              <w:t>RISC-V</w:t>
            </w:r>
            <w:r w:rsidRPr="008410D4">
              <w:rPr>
                <w:rFonts w:ascii="Times New Roman" w:hAnsi="Times New Roman" w:hint="eastAsia"/>
                <w:bCs/>
                <w:sz w:val="22"/>
              </w:rPr>
              <w:t>双核</w:t>
            </w:r>
            <w:r w:rsidRPr="008410D4">
              <w:rPr>
                <w:rFonts w:ascii="Times New Roman" w:hAnsi="Times New Roman" w:hint="eastAsia"/>
                <w:bCs/>
                <w:sz w:val="22"/>
              </w:rPr>
              <w:t>64</w:t>
            </w:r>
            <w:r w:rsidRPr="008410D4">
              <w:rPr>
                <w:rFonts w:ascii="Times New Roman" w:hAnsi="Times New Roman" w:hint="eastAsia"/>
                <w:bCs/>
                <w:sz w:val="22"/>
              </w:rPr>
              <w:t>位</w:t>
            </w:r>
            <w:r w:rsidRPr="008410D4">
              <w:rPr>
                <w:rFonts w:ascii="Times New Roman" w:hAnsi="Times New Roman" w:hint="eastAsia"/>
                <w:bCs/>
                <w:sz w:val="22"/>
              </w:rPr>
              <w:t>CPU</w:t>
            </w:r>
            <w:r w:rsidRPr="008410D4">
              <w:rPr>
                <w:rFonts w:ascii="Times New Roman" w:hAnsi="Times New Roman" w:hint="eastAsia"/>
                <w:bCs/>
                <w:sz w:val="22"/>
              </w:rPr>
              <w:t>；算力≥</w:t>
            </w:r>
            <w:r w:rsidRPr="008410D4">
              <w:rPr>
                <w:rFonts w:ascii="Times New Roman" w:hAnsi="Times New Roman" w:hint="eastAsia"/>
                <w:bCs/>
                <w:sz w:val="22"/>
              </w:rPr>
              <w:t>1TOPS</w:t>
            </w:r>
            <w:r w:rsidRPr="008410D4">
              <w:rPr>
                <w:rFonts w:ascii="Times New Roman" w:hAnsi="Times New Roman" w:hint="eastAsia"/>
                <w:bCs/>
                <w:sz w:val="22"/>
              </w:rPr>
              <w:t>；</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b. </w:t>
            </w:r>
            <w:r w:rsidRPr="008410D4">
              <w:rPr>
                <w:rFonts w:ascii="Times New Roman" w:hAnsi="Times New Roman" w:hint="eastAsia"/>
                <w:bCs/>
                <w:sz w:val="22"/>
              </w:rPr>
              <w:t>AI</w:t>
            </w:r>
            <w:r w:rsidRPr="008410D4">
              <w:rPr>
                <w:rFonts w:ascii="Times New Roman" w:hAnsi="Times New Roman" w:hint="eastAsia"/>
                <w:bCs/>
                <w:sz w:val="22"/>
              </w:rPr>
              <w:t>算法：支持深度学习框架包含</w:t>
            </w:r>
            <w:r w:rsidRPr="008410D4">
              <w:rPr>
                <w:rFonts w:ascii="Times New Roman" w:hAnsi="Times New Roman" w:hint="eastAsia"/>
                <w:bCs/>
                <w:sz w:val="22"/>
              </w:rPr>
              <w:t>TensorFlow/Keras/Darknet/Caffe/PaddlePaddle</w:t>
            </w:r>
            <w:r w:rsidRPr="008410D4">
              <w:rPr>
                <w:rFonts w:ascii="Times New Roman" w:hAnsi="Times New Roman" w:hint="eastAsia"/>
                <w:bCs/>
                <w:sz w:val="22"/>
              </w:rPr>
              <w:t>；具备卷积人工神经网络硬件减速器</w:t>
            </w:r>
            <w:r w:rsidRPr="008410D4">
              <w:rPr>
                <w:rFonts w:ascii="Times New Roman" w:hAnsi="Times New Roman" w:hint="eastAsia"/>
                <w:bCs/>
                <w:sz w:val="22"/>
              </w:rPr>
              <w:t>KPU</w:t>
            </w:r>
            <w:r w:rsidRPr="008410D4">
              <w:rPr>
                <w:rFonts w:ascii="Times New Roman" w:hAnsi="Times New Roman" w:hint="eastAsia"/>
                <w:bCs/>
                <w:sz w:val="22"/>
              </w:rPr>
              <w:t>，可高性能进行卷积人工神经网络运算；</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c. </w:t>
            </w:r>
            <w:r w:rsidRPr="008410D4">
              <w:rPr>
                <w:rFonts w:ascii="Times New Roman" w:hAnsi="Times New Roman" w:hint="eastAsia"/>
                <w:bCs/>
                <w:sz w:val="22"/>
              </w:rPr>
              <w:t>显示画面：</w:t>
            </w:r>
            <w:r w:rsidRPr="008410D4">
              <w:rPr>
                <w:rFonts w:ascii="Times New Roman" w:hAnsi="Times New Roman" w:hint="eastAsia"/>
                <w:bCs/>
                <w:sz w:val="22"/>
              </w:rPr>
              <w:t>AI</w:t>
            </w:r>
            <w:r w:rsidRPr="008410D4">
              <w:rPr>
                <w:rFonts w:ascii="Times New Roman" w:hAnsi="Times New Roman" w:hint="eastAsia"/>
                <w:bCs/>
                <w:sz w:val="22"/>
              </w:rPr>
              <w:t>主控板连接电源或电脑后，显示器将实时显示所拍摄的画面，并结合相应程序在识别物体上做对应标识，以便呈现更好的输出结果；</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d. </w:t>
            </w:r>
            <w:r w:rsidRPr="008410D4">
              <w:rPr>
                <w:rFonts w:ascii="Times New Roman" w:hAnsi="Times New Roman" w:hint="eastAsia"/>
                <w:bCs/>
                <w:sz w:val="22"/>
              </w:rPr>
              <w:t>主控制器：全彩显示屏≥</w:t>
            </w:r>
            <w:r w:rsidRPr="008410D4">
              <w:rPr>
                <w:rFonts w:ascii="Times New Roman" w:hAnsi="Times New Roman" w:hint="eastAsia"/>
                <w:bCs/>
                <w:sz w:val="22"/>
              </w:rPr>
              <w:t>2.4</w:t>
            </w:r>
            <w:r w:rsidRPr="008410D4">
              <w:rPr>
                <w:rFonts w:ascii="Times New Roman" w:hAnsi="Times New Roman" w:hint="eastAsia"/>
                <w:bCs/>
                <w:sz w:val="22"/>
              </w:rPr>
              <w:t>英寸；分辨率≥</w:t>
            </w:r>
            <w:r w:rsidRPr="008410D4">
              <w:rPr>
                <w:rFonts w:ascii="Times New Roman" w:hAnsi="Times New Roman" w:hint="eastAsia"/>
                <w:bCs/>
                <w:sz w:val="22"/>
              </w:rPr>
              <w:t>320</w:t>
            </w:r>
            <w:r w:rsidRPr="008410D4">
              <w:rPr>
                <w:rFonts w:ascii="Times New Roman" w:hAnsi="Times New Roman" w:hint="eastAsia"/>
                <w:bCs/>
                <w:sz w:val="22"/>
              </w:rPr>
              <w:t>×</w:t>
            </w:r>
            <w:r w:rsidRPr="008410D4">
              <w:rPr>
                <w:rFonts w:ascii="Times New Roman" w:hAnsi="Times New Roman" w:hint="eastAsia"/>
                <w:bCs/>
                <w:sz w:val="22"/>
              </w:rPr>
              <w:t>240</w:t>
            </w:r>
            <w:r w:rsidRPr="008410D4">
              <w:rPr>
                <w:rFonts w:ascii="Times New Roman" w:hAnsi="Times New Roman" w:hint="eastAsia"/>
                <w:bCs/>
                <w:sz w:val="22"/>
              </w:rPr>
              <w:t>，支持中文、英文显示及图案、图片绘制显示；自带板载按键≥</w:t>
            </w:r>
            <w:r w:rsidRPr="008410D4">
              <w:rPr>
                <w:rFonts w:ascii="Times New Roman" w:hAnsi="Times New Roman" w:hint="eastAsia"/>
                <w:bCs/>
                <w:sz w:val="22"/>
              </w:rPr>
              <w:t>3</w:t>
            </w:r>
            <w:r w:rsidRPr="008410D4">
              <w:rPr>
                <w:rFonts w:ascii="Times New Roman" w:hAnsi="Times New Roman" w:hint="eastAsia"/>
                <w:bCs/>
                <w:sz w:val="22"/>
              </w:rPr>
              <w:t>个；自带内置</w:t>
            </w:r>
            <w:r w:rsidRPr="008410D4">
              <w:rPr>
                <w:rFonts w:ascii="Times New Roman" w:hAnsi="Times New Roman" w:hint="eastAsia"/>
                <w:bCs/>
                <w:sz w:val="22"/>
              </w:rPr>
              <w:t>SD</w:t>
            </w:r>
            <w:r w:rsidRPr="008410D4">
              <w:rPr>
                <w:rFonts w:ascii="Times New Roman" w:hAnsi="Times New Roman" w:hint="eastAsia"/>
                <w:bCs/>
                <w:sz w:val="22"/>
              </w:rPr>
              <w:t>卡槽口≥</w:t>
            </w:r>
            <w:r w:rsidRPr="008410D4">
              <w:rPr>
                <w:rFonts w:ascii="Times New Roman" w:hAnsi="Times New Roman" w:hint="eastAsia"/>
                <w:bCs/>
                <w:sz w:val="22"/>
              </w:rPr>
              <w:t>1</w:t>
            </w:r>
            <w:r w:rsidRPr="008410D4">
              <w:rPr>
                <w:rFonts w:ascii="Times New Roman" w:hAnsi="Times New Roman" w:hint="eastAsia"/>
                <w:bCs/>
                <w:sz w:val="22"/>
              </w:rPr>
              <w:t>个；拓展摄像头像素≥</w:t>
            </w:r>
            <w:r w:rsidRPr="008410D4">
              <w:rPr>
                <w:rFonts w:ascii="Times New Roman" w:hAnsi="Times New Roman" w:hint="eastAsia"/>
                <w:bCs/>
                <w:sz w:val="22"/>
              </w:rPr>
              <w:t>30</w:t>
            </w:r>
            <w:r w:rsidRPr="008410D4">
              <w:rPr>
                <w:rFonts w:ascii="Times New Roman" w:hAnsi="Times New Roman" w:hint="eastAsia"/>
                <w:bCs/>
                <w:sz w:val="22"/>
              </w:rPr>
              <w:t>万；</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e. </w:t>
            </w:r>
            <w:r w:rsidRPr="008410D4">
              <w:rPr>
                <w:rFonts w:ascii="Times New Roman" w:hAnsi="Times New Roman" w:hint="eastAsia"/>
                <w:bCs/>
                <w:sz w:val="22"/>
              </w:rPr>
              <w:t>拓展传感器：拓展传感器及执行器≥</w:t>
            </w:r>
            <w:r w:rsidRPr="008410D4">
              <w:rPr>
                <w:rFonts w:ascii="Times New Roman" w:hAnsi="Times New Roman" w:hint="eastAsia"/>
                <w:bCs/>
                <w:sz w:val="22"/>
              </w:rPr>
              <w:t>12</w:t>
            </w:r>
            <w:r w:rsidRPr="008410D4">
              <w:rPr>
                <w:rFonts w:ascii="Times New Roman" w:hAnsi="Times New Roman" w:hint="eastAsia"/>
                <w:bCs/>
                <w:sz w:val="22"/>
              </w:rPr>
              <w:t>种，包含但不限于摄像头（像素≥</w:t>
            </w:r>
            <w:r w:rsidRPr="008410D4">
              <w:rPr>
                <w:rFonts w:ascii="Times New Roman" w:hAnsi="Times New Roman" w:hint="eastAsia"/>
                <w:bCs/>
                <w:sz w:val="22"/>
              </w:rPr>
              <w:t>30</w:t>
            </w:r>
            <w:r w:rsidRPr="008410D4">
              <w:rPr>
                <w:rFonts w:ascii="Times New Roman" w:hAnsi="Times New Roman" w:hint="eastAsia"/>
                <w:bCs/>
                <w:sz w:val="22"/>
              </w:rPr>
              <w:t>万），全彩显示屏（≥</w:t>
            </w:r>
            <w:r w:rsidRPr="008410D4">
              <w:rPr>
                <w:rFonts w:ascii="Times New Roman" w:hAnsi="Times New Roman" w:hint="eastAsia"/>
                <w:bCs/>
                <w:sz w:val="22"/>
              </w:rPr>
              <w:t>2.4</w:t>
            </w:r>
            <w:r w:rsidRPr="008410D4">
              <w:rPr>
                <w:rFonts w:ascii="Times New Roman" w:hAnsi="Times New Roman" w:hint="eastAsia"/>
                <w:bCs/>
                <w:sz w:val="22"/>
              </w:rPr>
              <w:t>英寸），用户自定义按键（≥</w:t>
            </w:r>
            <w:r w:rsidRPr="008410D4">
              <w:rPr>
                <w:rFonts w:ascii="Times New Roman" w:hAnsi="Times New Roman" w:hint="eastAsia"/>
                <w:bCs/>
                <w:sz w:val="22"/>
              </w:rPr>
              <w:t>3</w:t>
            </w:r>
            <w:r w:rsidRPr="008410D4">
              <w:rPr>
                <w:rFonts w:ascii="Times New Roman" w:hAnsi="Times New Roman" w:hint="eastAsia"/>
                <w:bCs/>
                <w:sz w:val="22"/>
              </w:rPr>
              <w:t>个），扬声器，</w:t>
            </w:r>
            <w:r w:rsidRPr="008410D4">
              <w:rPr>
                <w:rFonts w:ascii="Times New Roman" w:hAnsi="Times New Roman" w:hint="eastAsia"/>
                <w:bCs/>
                <w:sz w:val="22"/>
              </w:rPr>
              <w:t>180</w:t>
            </w:r>
            <w:r w:rsidRPr="008410D4">
              <w:rPr>
                <w:rFonts w:ascii="Times New Roman" w:hAnsi="Times New Roman" w:hint="eastAsia"/>
                <w:bCs/>
                <w:sz w:val="22"/>
              </w:rPr>
              <w:t>°舵机（≥</w:t>
            </w:r>
            <w:r w:rsidRPr="008410D4">
              <w:rPr>
                <w:rFonts w:ascii="Times New Roman" w:hAnsi="Times New Roman" w:hint="eastAsia"/>
                <w:bCs/>
                <w:sz w:val="22"/>
              </w:rPr>
              <w:t>2</w:t>
            </w:r>
            <w:r w:rsidRPr="008410D4">
              <w:rPr>
                <w:rFonts w:ascii="Times New Roman" w:hAnsi="Times New Roman" w:hint="eastAsia"/>
                <w:bCs/>
                <w:sz w:val="22"/>
              </w:rPr>
              <w:t>个），双路舵机坞，灰度寻迹快（≥</w:t>
            </w:r>
            <w:r w:rsidRPr="008410D4">
              <w:rPr>
                <w:rFonts w:ascii="Times New Roman" w:hAnsi="Times New Roman" w:hint="eastAsia"/>
                <w:bCs/>
                <w:sz w:val="22"/>
              </w:rPr>
              <w:t>2</w:t>
            </w:r>
            <w:r w:rsidRPr="008410D4">
              <w:rPr>
                <w:rFonts w:ascii="Times New Roman" w:hAnsi="Times New Roman" w:hint="eastAsia"/>
                <w:bCs/>
                <w:sz w:val="22"/>
              </w:rPr>
              <w:t>个），编码电机电机（≥</w:t>
            </w:r>
            <w:r w:rsidRPr="008410D4">
              <w:rPr>
                <w:rFonts w:ascii="Times New Roman" w:hAnsi="Times New Roman" w:hint="eastAsia"/>
                <w:bCs/>
                <w:sz w:val="22"/>
              </w:rPr>
              <w:t>2</w:t>
            </w:r>
            <w:r w:rsidRPr="008410D4">
              <w:rPr>
                <w:rFonts w:ascii="Times New Roman" w:hAnsi="Times New Roman" w:hint="eastAsia"/>
                <w:bCs/>
                <w:sz w:val="22"/>
              </w:rPr>
              <w:t>个），马达驱动块（≥</w:t>
            </w:r>
            <w:r w:rsidRPr="008410D4">
              <w:rPr>
                <w:rFonts w:ascii="Times New Roman" w:hAnsi="Times New Roman" w:hint="eastAsia"/>
                <w:bCs/>
                <w:sz w:val="22"/>
              </w:rPr>
              <w:t>2</w:t>
            </w:r>
            <w:r w:rsidRPr="008410D4">
              <w:rPr>
                <w:rFonts w:ascii="Times New Roman" w:hAnsi="Times New Roman" w:hint="eastAsia"/>
                <w:bCs/>
                <w:sz w:val="22"/>
              </w:rPr>
              <w:t>个），复位按键（≥</w:t>
            </w:r>
            <w:r w:rsidRPr="008410D4">
              <w:rPr>
                <w:rFonts w:ascii="Times New Roman" w:hAnsi="Times New Roman" w:hint="eastAsia"/>
                <w:bCs/>
                <w:sz w:val="22"/>
              </w:rPr>
              <w:t>2</w:t>
            </w:r>
            <w:r w:rsidRPr="008410D4">
              <w:rPr>
                <w:rFonts w:ascii="Times New Roman" w:hAnsi="Times New Roman" w:hint="eastAsia"/>
                <w:bCs/>
                <w:sz w:val="22"/>
              </w:rPr>
              <w:t>个）；拓展接口包含但不限于摄像头接口，</w:t>
            </w:r>
            <w:r w:rsidRPr="008410D4">
              <w:rPr>
                <w:rFonts w:ascii="Times New Roman" w:hAnsi="Times New Roman" w:hint="eastAsia"/>
                <w:bCs/>
                <w:sz w:val="22"/>
              </w:rPr>
              <w:t>SD</w:t>
            </w:r>
            <w:r w:rsidRPr="008410D4">
              <w:rPr>
                <w:rFonts w:ascii="Times New Roman" w:hAnsi="Times New Roman" w:hint="eastAsia"/>
                <w:bCs/>
                <w:sz w:val="22"/>
              </w:rPr>
              <w:t>卡槽口，</w:t>
            </w:r>
            <w:r w:rsidRPr="008410D4">
              <w:rPr>
                <w:rFonts w:ascii="Times New Roman" w:hAnsi="Times New Roman" w:hint="eastAsia"/>
                <w:bCs/>
                <w:sz w:val="22"/>
              </w:rPr>
              <w:t>Type-C</w:t>
            </w:r>
            <w:r w:rsidRPr="008410D4">
              <w:rPr>
                <w:rFonts w:ascii="Times New Roman" w:hAnsi="Times New Roman" w:hint="eastAsia"/>
                <w:bCs/>
                <w:sz w:val="22"/>
              </w:rPr>
              <w:t>接口；；</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f. </w:t>
            </w:r>
            <w:r w:rsidRPr="008410D4">
              <w:rPr>
                <w:rFonts w:ascii="Times New Roman" w:hAnsi="Times New Roman" w:hint="eastAsia"/>
                <w:bCs/>
                <w:sz w:val="22"/>
              </w:rPr>
              <w:t>拓展坞：包含但不限于扬声器；模拟信号接口（≥</w:t>
            </w:r>
            <w:r w:rsidRPr="008410D4">
              <w:rPr>
                <w:rFonts w:ascii="Times New Roman" w:hAnsi="Times New Roman" w:hint="eastAsia"/>
                <w:bCs/>
                <w:sz w:val="22"/>
              </w:rPr>
              <w:t>6</w:t>
            </w:r>
            <w:r w:rsidRPr="008410D4">
              <w:rPr>
                <w:rFonts w:ascii="Times New Roman" w:hAnsi="Times New Roman" w:hint="eastAsia"/>
                <w:bCs/>
                <w:sz w:val="22"/>
              </w:rPr>
              <w:t>个），数字信号口（≥</w:t>
            </w:r>
            <w:r w:rsidRPr="008410D4">
              <w:rPr>
                <w:rFonts w:ascii="Times New Roman" w:hAnsi="Times New Roman" w:hint="eastAsia"/>
                <w:bCs/>
                <w:sz w:val="22"/>
              </w:rPr>
              <w:t>10</w:t>
            </w:r>
            <w:r w:rsidRPr="008410D4">
              <w:rPr>
                <w:rFonts w:ascii="Times New Roman" w:hAnsi="Times New Roman" w:hint="eastAsia"/>
                <w:bCs/>
                <w:sz w:val="22"/>
              </w:rPr>
              <w:t>个），</w:t>
            </w:r>
            <w:r w:rsidRPr="008410D4">
              <w:rPr>
                <w:rFonts w:ascii="Times New Roman" w:hAnsi="Times New Roman" w:hint="eastAsia"/>
                <w:bCs/>
                <w:sz w:val="22"/>
              </w:rPr>
              <w:t>IIC</w:t>
            </w:r>
            <w:r w:rsidRPr="008410D4">
              <w:rPr>
                <w:rFonts w:ascii="Times New Roman" w:hAnsi="Times New Roman" w:hint="eastAsia"/>
                <w:bCs/>
                <w:sz w:val="22"/>
              </w:rPr>
              <w:t>接口，自带板载电机驱动口（≥</w:t>
            </w:r>
            <w:r w:rsidRPr="008410D4">
              <w:rPr>
                <w:rFonts w:ascii="Times New Roman" w:hAnsi="Times New Roman" w:hint="eastAsia"/>
                <w:bCs/>
                <w:sz w:val="22"/>
              </w:rPr>
              <w:t>4</w:t>
            </w:r>
            <w:r w:rsidRPr="008410D4">
              <w:rPr>
                <w:rFonts w:ascii="Times New Roman" w:hAnsi="Times New Roman" w:hint="eastAsia"/>
                <w:bCs/>
                <w:sz w:val="22"/>
              </w:rPr>
              <w:t>个）；自带</w:t>
            </w:r>
            <w:r w:rsidRPr="008410D4">
              <w:rPr>
                <w:rFonts w:ascii="Times New Roman" w:hAnsi="Times New Roman" w:hint="eastAsia"/>
                <w:bCs/>
                <w:sz w:val="22"/>
              </w:rPr>
              <w:t>DC6-12V</w:t>
            </w:r>
            <w:r w:rsidRPr="008410D4">
              <w:rPr>
                <w:rFonts w:ascii="Times New Roman" w:hAnsi="Times New Roman" w:hint="eastAsia"/>
                <w:bCs/>
                <w:sz w:val="22"/>
              </w:rPr>
              <w:t>供电口等多种接口；</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g. </w:t>
            </w:r>
            <w:r w:rsidRPr="008410D4">
              <w:rPr>
                <w:rFonts w:ascii="Times New Roman" w:hAnsi="Times New Roman" w:hint="eastAsia"/>
                <w:bCs/>
                <w:sz w:val="22"/>
              </w:rPr>
              <w:t>拓展扬声器≥</w:t>
            </w:r>
            <w:r w:rsidRPr="008410D4">
              <w:rPr>
                <w:rFonts w:ascii="Times New Roman" w:hAnsi="Times New Roman" w:hint="eastAsia"/>
                <w:bCs/>
                <w:sz w:val="22"/>
              </w:rPr>
              <w:t>8</w:t>
            </w:r>
            <w:r w:rsidRPr="008410D4">
              <w:rPr>
                <w:rFonts w:ascii="Times New Roman" w:hAnsi="Times New Roman" w:hint="eastAsia"/>
                <w:bCs/>
                <w:sz w:val="22"/>
              </w:rPr>
              <w:t>Ω，功率≥</w:t>
            </w:r>
            <w:r w:rsidRPr="008410D4">
              <w:rPr>
                <w:rFonts w:ascii="Times New Roman" w:hAnsi="Times New Roman" w:hint="eastAsia"/>
                <w:bCs/>
                <w:sz w:val="22"/>
              </w:rPr>
              <w:t>1W</w:t>
            </w:r>
            <w:r w:rsidRPr="008410D4">
              <w:rPr>
                <w:rFonts w:ascii="Times New Roman" w:hAnsi="Times New Roman" w:hint="eastAsia"/>
                <w:bCs/>
                <w:sz w:val="22"/>
              </w:rPr>
              <w:t>；拓展摄像头接口支持外接摄像头；</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h. </w:t>
            </w:r>
            <w:r w:rsidRPr="008410D4">
              <w:rPr>
                <w:rFonts w:ascii="Times New Roman" w:hAnsi="Times New Roman" w:hint="eastAsia"/>
                <w:bCs/>
                <w:sz w:val="22"/>
              </w:rPr>
              <w:t>通讯方式：支持</w:t>
            </w:r>
            <w:r w:rsidRPr="008410D4">
              <w:rPr>
                <w:rFonts w:ascii="Times New Roman" w:hAnsi="Times New Roman" w:hint="eastAsia"/>
                <w:bCs/>
                <w:sz w:val="22"/>
              </w:rPr>
              <w:t>wifi</w:t>
            </w:r>
            <w:r w:rsidRPr="008410D4">
              <w:rPr>
                <w:rFonts w:ascii="Times New Roman" w:hAnsi="Times New Roman" w:hint="eastAsia"/>
                <w:bCs/>
                <w:sz w:val="22"/>
              </w:rPr>
              <w:t>配网和通信服务器等功能；</w:t>
            </w:r>
            <w:r w:rsidRPr="008410D4">
              <w:rPr>
                <w:rFonts w:ascii="Times New Roman" w:hAnsi="Times New Roman" w:hint="eastAsia"/>
                <w:bCs/>
                <w:sz w:val="22"/>
              </w:rPr>
              <w:t>wifi</w:t>
            </w:r>
            <w:r w:rsidRPr="008410D4">
              <w:rPr>
                <w:rFonts w:ascii="Times New Roman" w:hAnsi="Times New Roman" w:hint="eastAsia"/>
                <w:bCs/>
                <w:sz w:val="22"/>
              </w:rPr>
              <w:t>通讯：支持主控板和主控板之间、主控板与物联网平台之间的远程通讯与控制；</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i. </w:t>
            </w:r>
            <w:r w:rsidRPr="008410D4">
              <w:rPr>
                <w:rFonts w:ascii="Times New Roman" w:hAnsi="Times New Roman" w:hint="eastAsia"/>
                <w:bCs/>
                <w:sz w:val="22"/>
              </w:rPr>
              <w:t>AI</w:t>
            </w:r>
            <w:r w:rsidRPr="008410D4">
              <w:rPr>
                <w:rFonts w:ascii="Times New Roman" w:hAnsi="Times New Roman" w:hint="eastAsia"/>
                <w:bCs/>
                <w:sz w:val="22"/>
              </w:rPr>
              <w:t>功能：主控板可支持完成人脸识别、手势识别、面部情绪识别、二维码识别、形状识别、字母识别、运算符识别、物品识别、数字识别、动植物识别、口罩检测、颜色识别、性别识别、机器学习、路标识别等不少于</w:t>
            </w:r>
            <w:r w:rsidRPr="008410D4">
              <w:rPr>
                <w:rFonts w:ascii="Times New Roman" w:hAnsi="Times New Roman" w:hint="eastAsia"/>
                <w:bCs/>
                <w:sz w:val="22"/>
              </w:rPr>
              <w:t>16</w:t>
            </w:r>
            <w:r w:rsidRPr="008410D4">
              <w:rPr>
                <w:rFonts w:ascii="Times New Roman" w:hAnsi="Times New Roman" w:hint="eastAsia"/>
                <w:bCs/>
                <w:sz w:val="22"/>
              </w:rPr>
              <w:t>种人工智能功能；</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j. </w:t>
            </w:r>
            <w:r w:rsidRPr="008410D4">
              <w:rPr>
                <w:rFonts w:ascii="Times New Roman" w:hAnsi="Times New Roman" w:hint="eastAsia"/>
                <w:bCs/>
                <w:sz w:val="22"/>
              </w:rPr>
              <w:t>运行方式：主控板支持</w:t>
            </w:r>
            <w:r w:rsidRPr="008410D4">
              <w:rPr>
                <w:rFonts w:ascii="Times New Roman" w:hAnsi="Times New Roman" w:hint="eastAsia"/>
                <w:bCs/>
                <w:sz w:val="22"/>
              </w:rPr>
              <w:t>AI</w:t>
            </w:r>
            <w:r w:rsidRPr="008410D4">
              <w:rPr>
                <w:rFonts w:ascii="Times New Roman" w:hAnsi="Times New Roman" w:hint="eastAsia"/>
                <w:bCs/>
                <w:sz w:val="22"/>
              </w:rPr>
              <w:t>算法模型线上、线下两种运行模式，即脱离电脑也可完成机器视觉、机器学习等种</w:t>
            </w:r>
            <w:r w:rsidRPr="008410D4">
              <w:rPr>
                <w:rFonts w:ascii="Times New Roman" w:hAnsi="Times New Roman" w:hint="eastAsia"/>
                <w:bCs/>
                <w:sz w:val="22"/>
              </w:rPr>
              <w:t>AI</w:t>
            </w:r>
            <w:r w:rsidRPr="008410D4">
              <w:rPr>
                <w:rFonts w:ascii="Times New Roman" w:hAnsi="Times New Roman" w:hint="eastAsia"/>
                <w:bCs/>
                <w:sz w:val="22"/>
              </w:rPr>
              <w:t>应用及交互演示案例；</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lastRenderedPageBreak/>
              <w:t xml:space="preserve">k. </w:t>
            </w:r>
            <w:r w:rsidRPr="008410D4">
              <w:rPr>
                <w:rFonts w:ascii="Times New Roman" w:hAnsi="Times New Roman" w:hint="eastAsia"/>
                <w:bCs/>
                <w:sz w:val="22"/>
              </w:rPr>
              <w:t>物联网模块：主控板搭配</w:t>
            </w:r>
            <w:r w:rsidRPr="008410D4">
              <w:rPr>
                <w:rFonts w:ascii="Times New Roman" w:hAnsi="Times New Roman" w:hint="eastAsia"/>
                <w:bCs/>
                <w:sz w:val="22"/>
              </w:rPr>
              <w:t>ESP32</w:t>
            </w:r>
            <w:r w:rsidRPr="008410D4">
              <w:rPr>
                <w:rFonts w:ascii="Times New Roman" w:hAnsi="Times New Roman" w:hint="eastAsia"/>
                <w:bCs/>
                <w:sz w:val="22"/>
              </w:rPr>
              <w:t>模组，可以实现丰富的物联网功能；支持</w:t>
            </w:r>
            <w:r w:rsidRPr="008410D4">
              <w:rPr>
                <w:rFonts w:ascii="Times New Roman" w:hAnsi="Times New Roman" w:hint="eastAsia"/>
                <w:bCs/>
                <w:sz w:val="22"/>
              </w:rPr>
              <w:t>wifi</w:t>
            </w:r>
            <w:r w:rsidRPr="008410D4">
              <w:rPr>
                <w:rFonts w:ascii="Times New Roman" w:hAnsi="Times New Roman" w:hint="eastAsia"/>
                <w:bCs/>
                <w:sz w:val="22"/>
              </w:rPr>
              <w:t>配网和通信服务器等功能；</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l. </w:t>
            </w:r>
            <w:r w:rsidRPr="008410D4">
              <w:rPr>
                <w:rFonts w:ascii="Times New Roman" w:hAnsi="Times New Roman" w:hint="eastAsia"/>
                <w:bCs/>
                <w:sz w:val="22"/>
              </w:rPr>
              <w:t>编程方式：支持采用图形化编程和</w:t>
            </w:r>
            <w:r w:rsidRPr="008410D4">
              <w:rPr>
                <w:rFonts w:ascii="Times New Roman" w:hAnsi="Times New Roman" w:hint="eastAsia"/>
                <w:bCs/>
                <w:sz w:val="22"/>
              </w:rPr>
              <w:t>Python</w:t>
            </w:r>
            <w:r w:rsidRPr="008410D4">
              <w:rPr>
                <w:rFonts w:ascii="Times New Roman" w:hAnsi="Times New Roman" w:hint="eastAsia"/>
                <w:bCs/>
                <w:sz w:val="22"/>
              </w:rPr>
              <w:t>编程两种方式进行编程学习；</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m. </w:t>
            </w:r>
            <w:r w:rsidRPr="008410D4">
              <w:rPr>
                <w:rFonts w:ascii="Times New Roman" w:hAnsi="Times New Roman" w:hint="eastAsia"/>
                <w:bCs/>
                <w:sz w:val="22"/>
              </w:rPr>
              <w:t>乐高兼容：主板可搭配</w:t>
            </w:r>
            <w:r w:rsidRPr="008410D4">
              <w:rPr>
                <w:rFonts w:ascii="Times New Roman" w:hAnsi="Times New Roman" w:hint="eastAsia"/>
                <w:bCs/>
                <w:sz w:val="22"/>
              </w:rPr>
              <w:t>M</w:t>
            </w:r>
            <w:r w:rsidRPr="008410D4">
              <w:rPr>
                <w:rFonts w:ascii="Times New Roman" w:hAnsi="Times New Roman" w:hint="eastAsia"/>
                <w:bCs/>
                <w:sz w:val="22"/>
              </w:rPr>
              <w:t>板拓展坞进行进阶学习，同事兼容乐高件，更加方便学生拓展作品，从而更好的学习；</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hint="eastAsia"/>
                <w:bCs/>
                <w:sz w:val="22"/>
              </w:rPr>
              <w:t>n</w:t>
            </w:r>
            <w:r w:rsidRPr="008410D4">
              <w:rPr>
                <w:rFonts w:ascii="Times New Roman" w:hAnsi="Times New Roman"/>
                <w:bCs/>
                <w:sz w:val="22"/>
              </w:rPr>
              <w:t xml:space="preserve">. </w:t>
            </w:r>
            <w:r w:rsidRPr="008410D4">
              <w:rPr>
                <w:rFonts w:ascii="Times New Roman" w:hAnsi="Times New Roman" w:hint="eastAsia"/>
                <w:bCs/>
                <w:sz w:val="22"/>
              </w:rPr>
              <w:t>供电方式包括但不限于</w:t>
            </w:r>
            <w:r w:rsidRPr="008410D4">
              <w:rPr>
                <w:rFonts w:ascii="Times New Roman" w:hAnsi="Times New Roman"/>
                <w:bCs/>
                <w:sz w:val="22"/>
              </w:rPr>
              <w:t>USB Type-c</w:t>
            </w:r>
            <w:r w:rsidRPr="008410D4">
              <w:rPr>
                <w:rFonts w:ascii="Times New Roman" w:hAnsi="Times New Roman" w:hint="eastAsia"/>
                <w:bCs/>
                <w:sz w:val="22"/>
              </w:rPr>
              <w:t>、</w:t>
            </w:r>
            <w:r w:rsidRPr="008410D4">
              <w:rPr>
                <w:rFonts w:ascii="Times New Roman" w:hAnsi="Times New Roman"/>
                <w:bCs/>
                <w:sz w:val="22"/>
              </w:rPr>
              <w:t>DC6-12V</w:t>
            </w:r>
            <w:r w:rsidRPr="008410D4">
              <w:rPr>
                <w:rFonts w:ascii="Times New Roman" w:hAnsi="Times New Roman" w:hint="eastAsia"/>
                <w:bCs/>
                <w:sz w:val="22"/>
              </w:rPr>
              <w:t>等方式；调试接口包括但不限于</w:t>
            </w:r>
            <w:r w:rsidRPr="008410D4">
              <w:rPr>
                <w:rFonts w:ascii="Times New Roman" w:hAnsi="Times New Roman"/>
                <w:bCs/>
                <w:sz w:val="22"/>
              </w:rPr>
              <w:t>Type-C</w:t>
            </w:r>
            <w:r w:rsidRPr="008410D4">
              <w:rPr>
                <w:rFonts w:ascii="Times New Roman" w:hAnsi="Times New Roman" w:hint="eastAsia"/>
                <w:bCs/>
                <w:sz w:val="22"/>
              </w:rPr>
              <w:t>等接口；</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o. </w:t>
            </w:r>
            <w:r w:rsidRPr="008410D4">
              <w:rPr>
                <w:rFonts w:ascii="Times New Roman" w:hAnsi="Times New Roman" w:hint="eastAsia"/>
                <w:bCs/>
                <w:sz w:val="22"/>
              </w:rPr>
              <w:t>固件升级：主板内置固件，通过拓展</w:t>
            </w:r>
            <w:r w:rsidRPr="008410D4">
              <w:rPr>
                <w:rFonts w:ascii="Times New Roman" w:hAnsi="Times New Roman" w:hint="eastAsia"/>
                <w:bCs/>
                <w:sz w:val="22"/>
              </w:rPr>
              <w:t>USB</w:t>
            </w:r>
            <w:r w:rsidRPr="008410D4">
              <w:rPr>
                <w:rFonts w:ascii="Times New Roman" w:hAnsi="Times New Roman" w:hint="eastAsia"/>
                <w:bCs/>
                <w:sz w:val="22"/>
              </w:rPr>
              <w:t>接口，可连接电脑进行固件升级，提升模块性能。</w:t>
            </w:r>
          </w:p>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w:t>
            </w:r>
            <w:r w:rsidRPr="008410D4">
              <w:rPr>
                <w:rFonts w:ascii="Times New Roman" w:hAnsi="Times New Roman" w:hint="eastAsia"/>
                <w:bCs/>
                <w:sz w:val="22"/>
              </w:rPr>
              <w:t>2</w:t>
            </w:r>
            <w:r w:rsidRPr="008410D4">
              <w:rPr>
                <w:rFonts w:ascii="Times New Roman" w:hAnsi="Times New Roman" w:hint="eastAsia"/>
                <w:bCs/>
                <w:sz w:val="22"/>
              </w:rPr>
              <w:t>）结构件及其它</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hint="eastAsia"/>
                <w:bCs/>
                <w:sz w:val="22"/>
              </w:rPr>
              <w:t>a</w:t>
            </w:r>
            <w:r w:rsidRPr="008410D4">
              <w:rPr>
                <w:rFonts w:ascii="Times New Roman" w:hAnsi="Times New Roman"/>
                <w:bCs/>
                <w:sz w:val="22"/>
              </w:rPr>
              <w:t xml:space="preserve">. </w:t>
            </w:r>
            <w:r w:rsidRPr="008410D4">
              <w:rPr>
                <w:rFonts w:ascii="Times New Roman" w:hAnsi="Times New Roman" w:hint="eastAsia"/>
                <w:bCs/>
                <w:sz w:val="22"/>
              </w:rPr>
              <w:t>结构件：无螺丝搭建设计。组件数量≥</w:t>
            </w:r>
            <w:r w:rsidRPr="008410D4">
              <w:rPr>
                <w:rFonts w:ascii="Times New Roman" w:hAnsi="Times New Roman" w:hint="eastAsia"/>
                <w:bCs/>
                <w:sz w:val="22"/>
              </w:rPr>
              <w:t>330</w:t>
            </w:r>
            <w:r w:rsidRPr="008410D4">
              <w:rPr>
                <w:rFonts w:ascii="Times New Roman" w:hAnsi="Times New Roman" w:hint="eastAsia"/>
                <w:bCs/>
                <w:sz w:val="22"/>
              </w:rPr>
              <w:t>个，组件种类至少</w:t>
            </w:r>
            <w:r w:rsidRPr="008410D4">
              <w:rPr>
                <w:rFonts w:ascii="Times New Roman" w:hAnsi="Times New Roman" w:hint="eastAsia"/>
                <w:bCs/>
                <w:sz w:val="22"/>
              </w:rPr>
              <w:t>45</w:t>
            </w:r>
            <w:r w:rsidRPr="008410D4">
              <w:rPr>
                <w:rFonts w:ascii="Times New Roman" w:hAnsi="Times New Roman" w:hint="eastAsia"/>
                <w:bCs/>
                <w:sz w:val="22"/>
              </w:rPr>
              <w:t>种，主要种类包含：小轮子、轮毂、限位轴、轴、半轴套、轴套、摩擦销、轴销、连接器、</w:t>
            </w:r>
            <w:r w:rsidRPr="008410D4">
              <w:rPr>
                <w:rFonts w:ascii="Times New Roman" w:hAnsi="Times New Roman" w:hint="eastAsia"/>
                <w:bCs/>
                <w:sz w:val="22"/>
              </w:rPr>
              <w:t>H</w:t>
            </w:r>
            <w:r w:rsidRPr="008410D4">
              <w:rPr>
                <w:rFonts w:ascii="Times New Roman" w:hAnsi="Times New Roman" w:hint="eastAsia"/>
                <w:bCs/>
                <w:sz w:val="22"/>
              </w:rPr>
              <w:t>型销、马蹄销、科技轴和销链接器、轴销垂直连接、孔壁、圆梁、框架梁、单弯梁、</w:t>
            </w:r>
            <w:proofErr w:type="gramStart"/>
            <w:r w:rsidRPr="008410D4">
              <w:rPr>
                <w:rFonts w:ascii="Times New Roman" w:hAnsi="Times New Roman" w:hint="eastAsia"/>
                <w:bCs/>
                <w:sz w:val="22"/>
              </w:rPr>
              <w:t>弯孔臂</w:t>
            </w:r>
            <w:proofErr w:type="gramEnd"/>
            <w:r w:rsidRPr="008410D4">
              <w:rPr>
                <w:rFonts w:ascii="Times New Roman" w:hAnsi="Times New Roman" w:hint="eastAsia"/>
                <w:bCs/>
                <w:sz w:val="22"/>
              </w:rPr>
              <w:t>、孔臂</w:t>
            </w:r>
            <w:proofErr w:type="gramStart"/>
            <w:r w:rsidRPr="008410D4">
              <w:rPr>
                <w:rFonts w:ascii="Times New Roman" w:hAnsi="Times New Roman" w:hint="eastAsia"/>
                <w:bCs/>
                <w:sz w:val="22"/>
              </w:rPr>
              <w:t>栓</w:t>
            </w:r>
            <w:proofErr w:type="gramEnd"/>
            <w:r w:rsidRPr="008410D4">
              <w:rPr>
                <w:rFonts w:ascii="Times New Roman" w:hAnsi="Times New Roman" w:hint="eastAsia"/>
                <w:bCs/>
                <w:sz w:val="22"/>
              </w:rPr>
              <w:t>连接等。</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hint="eastAsia"/>
                <w:bCs/>
                <w:sz w:val="22"/>
              </w:rPr>
              <w:t>b</w:t>
            </w:r>
            <w:r w:rsidRPr="008410D4">
              <w:rPr>
                <w:rFonts w:ascii="Times New Roman" w:hAnsi="Times New Roman"/>
                <w:bCs/>
                <w:sz w:val="22"/>
              </w:rPr>
              <w:t xml:space="preserve">. </w:t>
            </w:r>
            <w:r w:rsidRPr="008410D4">
              <w:rPr>
                <w:rFonts w:ascii="Times New Roman" w:hAnsi="Times New Roman" w:hint="eastAsia"/>
                <w:bCs/>
                <w:sz w:val="22"/>
              </w:rPr>
              <w:t>传动件：</w:t>
            </w:r>
            <w:r w:rsidRPr="008410D4">
              <w:rPr>
                <w:rFonts w:ascii="Times New Roman" w:hAnsi="Times New Roman" w:hint="eastAsia"/>
                <w:bCs/>
                <w:sz w:val="22"/>
              </w:rPr>
              <w:t>12</w:t>
            </w:r>
            <w:r w:rsidRPr="008410D4">
              <w:rPr>
                <w:rFonts w:ascii="Times New Roman" w:hAnsi="Times New Roman" w:hint="eastAsia"/>
                <w:bCs/>
                <w:sz w:val="22"/>
              </w:rPr>
              <w:t>齿齿轮、</w:t>
            </w:r>
            <w:r w:rsidRPr="008410D4">
              <w:rPr>
                <w:rFonts w:ascii="Times New Roman" w:hAnsi="Times New Roman" w:hint="eastAsia"/>
                <w:bCs/>
                <w:sz w:val="22"/>
              </w:rPr>
              <w:t>36</w:t>
            </w:r>
            <w:r w:rsidRPr="008410D4">
              <w:rPr>
                <w:rFonts w:ascii="Times New Roman" w:hAnsi="Times New Roman" w:hint="eastAsia"/>
                <w:bCs/>
                <w:sz w:val="22"/>
              </w:rPr>
              <w:t>齿齿轮。</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c. </w:t>
            </w:r>
            <w:r w:rsidRPr="008410D4">
              <w:rPr>
                <w:rFonts w:ascii="Times New Roman" w:hAnsi="Times New Roman" w:hint="eastAsia"/>
                <w:bCs/>
                <w:sz w:val="22"/>
              </w:rPr>
              <w:t>传感器：灰度寻迹传感器≥</w:t>
            </w:r>
            <w:r w:rsidRPr="008410D4">
              <w:rPr>
                <w:rFonts w:ascii="Times New Roman" w:hAnsi="Times New Roman" w:hint="eastAsia"/>
                <w:bCs/>
                <w:sz w:val="22"/>
              </w:rPr>
              <w:t>3</w:t>
            </w:r>
            <w:r w:rsidRPr="008410D4">
              <w:rPr>
                <w:rFonts w:ascii="Times New Roman" w:hAnsi="Times New Roman" w:hint="eastAsia"/>
                <w:bCs/>
                <w:sz w:val="22"/>
              </w:rPr>
              <w:t>个、超声波传感器≥</w:t>
            </w:r>
            <w:r w:rsidRPr="008410D4">
              <w:rPr>
                <w:rFonts w:ascii="Times New Roman" w:hAnsi="Times New Roman" w:hint="eastAsia"/>
                <w:bCs/>
                <w:sz w:val="22"/>
              </w:rPr>
              <w:t>1</w:t>
            </w:r>
            <w:r w:rsidRPr="008410D4">
              <w:rPr>
                <w:rFonts w:ascii="Times New Roman" w:hAnsi="Times New Roman" w:hint="eastAsia"/>
                <w:bCs/>
                <w:sz w:val="22"/>
              </w:rPr>
              <w:t>个；</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d. </w:t>
            </w:r>
            <w:r w:rsidRPr="008410D4">
              <w:rPr>
                <w:rFonts w:ascii="Times New Roman" w:hAnsi="Times New Roman" w:hint="eastAsia"/>
                <w:bCs/>
                <w:sz w:val="22"/>
              </w:rPr>
              <w:t>执行器：马达≥</w:t>
            </w:r>
            <w:r w:rsidRPr="008410D4">
              <w:rPr>
                <w:rFonts w:ascii="Times New Roman" w:hAnsi="Times New Roman" w:hint="eastAsia"/>
                <w:bCs/>
                <w:sz w:val="22"/>
              </w:rPr>
              <w:t>3</w:t>
            </w:r>
            <w:r w:rsidRPr="008410D4">
              <w:rPr>
                <w:rFonts w:ascii="Times New Roman" w:hAnsi="Times New Roman" w:hint="eastAsia"/>
                <w:bCs/>
                <w:sz w:val="22"/>
              </w:rPr>
              <w:t>个、舵机≥</w:t>
            </w:r>
            <w:r w:rsidRPr="008410D4">
              <w:rPr>
                <w:rFonts w:ascii="Times New Roman" w:hAnsi="Times New Roman" w:hint="eastAsia"/>
                <w:bCs/>
                <w:sz w:val="22"/>
              </w:rPr>
              <w:t>3</w:t>
            </w:r>
            <w:r w:rsidRPr="008410D4">
              <w:rPr>
                <w:rFonts w:ascii="Times New Roman" w:hAnsi="Times New Roman" w:hint="eastAsia"/>
                <w:bCs/>
                <w:sz w:val="22"/>
              </w:rPr>
              <w:t>个。</w:t>
            </w:r>
          </w:p>
          <w:p w:rsidR="00F215E0" w:rsidRPr="008410D4" w:rsidRDefault="00F215E0" w:rsidP="0051433E">
            <w:pPr>
              <w:pStyle w:val="affe"/>
              <w:adjustRightInd w:val="0"/>
              <w:snapToGrid w:val="0"/>
              <w:ind w:firstLine="440"/>
              <w:rPr>
                <w:rFonts w:ascii="Times New Roman" w:hAnsi="Times New Roman"/>
                <w:bCs/>
                <w:sz w:val="22"/>
              </w:rPr>
            </w:pPr>
            <w:r w:rsidRPr="008410D4">
              <w:rPr>
                <w:rFonts w:ascii="Times New Roman" w:hAnsi="Times New Roman"/>
                <w:bCs/>
                <w:sz w:val="22"/>
              </w:rPr>
              <w:t xml:space="preserve">e. </w:t>
            </w:r>
            <w:r w:rsidRPr="008410D4">
              <w:rPr>
                <w:rFonts w:ascii="Times New Roman" w:hAnsi="Times New Roman" w:hint="eastAsia"/>
                <w:bCs/>
                <w:sz w:val="22"/>
              </w:rPr>
              <w:t>能源：锂电池</w:t>
            </w:r>
            <w:r w:rsidRPr="008410D4">
              <w:rPr>
                <w:rFonts w:ascii="Times New Roman" w:hAnsi="Times New Roman" w:hint="eastAsia"/>
                <w:bCs/>
                <w:sz w:val="22"/>
              </w:rPr>
              <w:t>2</w:t>
            </w:r>
            <w:r w:rsidRPr="008410D4">
              <w:rPr>
                <w:rFonts w:ascii="Times New Roman" w:hAnsi="Times New Roman" w:hint="eastAsia"/>
                <w:bCs/>
                <w:sz w:val="22"/>
              </w:rPr>
              <w:t>块。</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lastRenderedPageBreak/>
              <w:t>12</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bCs/>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lastRenderedPageBreak/>
              <w:t>9</w:t>
            </w:r>
          </w:p>
        </w:tc>
        <w:tc>
          <w:tcPr>
            <w:tcW w:w="679"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竞赛场地及道具</w:t>
            </w:r>
          </w:p>
        </w:tc>
        <w:tc>
          <w:tcPr>
            <w:tcW w:w="2944"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bCs/>
                <w:sz w:val="22"/>
              </w:rPr>
              <w:t>1.</w:t>
            </w:r>
            <w:r w:rsidRPr="008410D4">
              <w:rPr>
                <w:rFonts w:ascii="Times New Roman" w:hAnsi="Times New Roman" w:hint="eastAsia"/>
                <w:bCs/>
                <w:sz w:val="22"/>
              </w:rPr>
              <w:t>投标人提供竞赛场地纸和用具，</w:t>
            </w:r>
            <w:proofErr w:type="gramStart"/>
            <w:r w:rsidRPr="008410D4">
              <w:rPr>
                <w:rFonts w:ascii="Times New Roman" w:hAnsi="Times New Roman" w:hint="eastAsia"/>
                <w:bCs/>
                <w:sz w:val="22"/>
              </w:rPr>
              <w:t>赛纸的</w:t>
            </w:r>
            <w:proofErr w:type="gramEnd"/>
            <w:r w:rsidRPr="008410D4">
              <w:rPr>
                <w:rFonts w:ascii="Times New Roman" w:hAnsi="Times New Roman" w:hint="eastAsia"/>
                <w:bCs/>
                <w:sz w:val="22"/>
              </w:rPr>
              <w:t>尺寸长</w:t>
            </w:r>
            <w:r w:rsidRPr="008410D4">
              <w:rPr>
                <w:rFonts w:ascii="Times New Roman" w:hAnsi="Times New Roman"/>
                <w:bCs/>
                <w:sz w:val="22"/>
              </w:rPr>
              <w:t>1120mm</w:t>
            </w:r>
            <w:r w:rsidRPr="008410D4">
              <w:rPr>
                <w:rFonts w:ascii="Times New Roman" w:hAnsi="Times New Roman" w:hint="eastAsia"/>
                <w:bCs/>
                <w:sz w:val="22"/>
              </w:rPr>
              <w:t>、宽</w:t>
            </w:r>
            <w:r w:rsidRPr="008410D4">
              <w:rPr>
                <w:rFonts w:ascii="Times New Roman" w:hAnsi="Times New Roman"/>
                <w:bCs/>
                <w:sz w:val="22"/>
              </w:rPr>
              <w:t>1170mm</w:t>
            </w:r>
            <w:r w:rsidRPr="008410D4">
              <w:rPr>
                <w:rFonts w:ascii="Times New Roman" w:hAnsi="Times New Roman" w:hint="eastAsia"/>
                <w:bCs/>
                <w:sz w:val="22"/>
              </w:rPr>
              <w:t>，黑线宽度</w:t>
            </w:r>
            <w:r w:rsidRPr="008410D4">
              <w:rPr>
                <w:rFonts w:ascii="Times New Roman" w:hAnsi="Times New Roman"/>
                <w:bCs/>
                <w:sz w:val="22"/>
              </w:rPr>
              <w:t>18mm</w:t>
            </w:r>
            <w:r w:rsidRPr="008410D4">
              <w:rPr>
                <w:rFonts w:ascii="Times New Roman" w:hAnsi="Times New Roman" w:hint="eastAsia"/>
                <w:bCs/>
                <w:sz w:val="22"/>
              </w:rPr>
              <w:t>，出发区为</w:t>
            </w:r>
            <w:r w:rsidRPr="008410D4">
              <w:rPr>
                <w:rFonts w:ascii="Times New Roman" w:hAnsi="Times New Roman"/>
                <w:bCs/>
                <w:sz w:val="22"/>
              </w:rPr>
              <w:t>250mm*250mm</w:t>
            </w:r>
            <w:r w:rsidRPr="008410D4">
              <w:rPr>
                <w:rFonts w:ascii="Times New Roman" w:hAnsi="Times New Roman" w:hint="eastAsia"/>
                <w:bCs/>
                <w:sz w:val="22"/>
              </w:rPr>
              <w:t>，</w:t>
            </w:r>
            <w:proofErr w:type="gramStart"/>
            <w:r w:rsidRPr="008410D4">
              <w:rPr>
                <w:rFonts w:ascii="Times New Roman" w:hAnsi="Times New Roman" w:hint="eastAsia"/>
                <w:bCs/>
                <w:sz w:val="22"/>
              </w:rPr>
              <w:t>赛纸材质</w:t>
            </w:r>
            <w:proofErr w:type="gramEnd"/>
            <w:r w:rsidRPr="008410D4">
              <w:rPr>
                <w:rFonts w:ascii="Times New Roman" w:hAnsi="Times New Roman" w:hint="eastAsia"/>
                <w:bCs/>
                <w:sz w:val="22"/>
              </w:rPr>
              <w:t>为哑光</w:t>
            </w:r>
            <w:proofErr w:type="gramStart"/>
            <w:r w:rsidRPr="008410D4">
              <w:rPr>
                <w:rFonts w:ascii="Times New Roman" w:hAnsi="Times New Roman" w:hint="eastAsia"/>
                <w:bCs/>
                <w:sz w:val="22"/>
              </w:rPr>
              <w:t>相纸赛纸</w:t>
            </w:r>
            <w:proofErr w:type="gramEnd"/>
            <w:r w:rsidRPr="008410D4">
              <w:rPr>
                <w:rFonts w:ascii="Times New Roman" w:hAnsi="Times New Roman" w:hint="eastAsia"/>
                <w:bCs/>
                <w:sz w:val="22"/>
              </w:rPr>
              <w:t>。</w:t>
            </w:r>
          </w:p>
        </w:tc>
        <w:tc>
          <w:tcPr>
            <w:tcW w:w="435" w:type="pct"/>
            <w:vAlign w:val="center"/>
          </w:tcPr>
          <w:p w:rsidR="00F215E0" w:rsidRPr="008410D4" w:rsidRDefault="00F215E0" w:rsidP="0051433E">
            <w:pPr>
              <w:adjustRightInd w:val="0"/>
              <w:snapToGrid w:val="0"/>
              <w:rPr>
                <w:rFonts w:ascii="Times New Roman" w:hAnsi="Times New Roman"/>
                <w:bCs/>
                <w:sz w:val="22"/>
              </w:rPr>
            </w:pPr>
            <w:r w:rsidRPr="008410D4">
              <w:rPr>
                <w:rFonts w:ascii="Times New Roman" w:hAnsi="Times New Roman" w:hint="eastAsia"/>
                <w:bCs/>
                <w:sz w:val="22"/>
              </w:rPr>
              <w:t>4</w:t>
            </w:r>
          </w:p>
        </w:tc>
        <w:tc>
          <w:tcPr>
            <w:tcW w:w="471" w:type="pct"/>
            <w:vAlign w:val="center"/>
          </w:tcPr>
          <w:p w:rsidR="00F215E0" w:rsidRPr="008410D4" w:rsidRDefault="00F215E0" w:rsidP="0051433E">
            <w:pPr>
              <w:adjustRightInd w:val="0"/>
              <w:snapToGrid w:val="0"/>
              <w:rPr>
                <w:rFonts w:ascii="宋体" w:hAnsi="宋体"/>
                <w:bCs/>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jc w:val="left"/>
        <w:rPr>
          <w:rFonts w:ascii="Times New Roman" w:hAnsi="Times New Roman"/>
          <w:color w:val="000000"/>
          <w:sz w:val="22"/>
        </w:rPr>
      </w:pPr>
    </w:p>
    <w:p w:rsidR="00F215E0" w:rsidRPr="008410D4" w:rsidRDefault="00F215E0" w:rsidP="00F215E0">
      <w:pPr>
        <w:pStyle w:val="4"/>
        <w:adjustRightInd w:val="0"/>
        <w:snapToGrid w:val="0"/>
        <w:spacing w:line="300" w:lineRule="auto"/>
        <w:ind w:firstLineChars="200" w:firstLine="562"/>
        <w:jc w:val="left"/>
      </w:pPr>
      <w:bookmarkStart w:id="24" w:name="_Toc117497176"/>
      <w:r w:rsidRPr="008410D4">
        <w:rPr>
          <w:rFonts w:hint="eastAsia"/>
        </w:rPr>
        <w:t xml:space="preserve">10.3 </w:t>
      </w:r>
      <w:r w:rsidRPr="008410D4">
        <w:rPr>
          <w:rFonts w:hint="eastAsia"/>
        </w:rPr>
        <w:t>实验校服</w:t>
      </w:r>
      <w:proofErr w:type="gramStart"/>
      <w:r w:rsidRPr="008410D4">
        <w:rPr>
          <w:rFonts w:hint="eastAsia"/>
        </w:rPr>
        <w:t>务</w:t>
      </w:r>
      <w:bookmarkEnd w:id="24"/>
      <w:proofErr w:type="gramEnd"/>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遵循“实验先行——推广普及”的发展路径，本项目要求至少服务</w:t>
      </w:r>
      <w:r w:rsidRPr="008410D4">
        <w:rPr>
          <w:rFonts w:ascii="Times New Roman" w:hAnsi="Times New Roman" w:hint="eastAsia"/>
          <w:color w:val="000000"/>
          <w:sz w:val="22"/>
        </w:rPr>
        <w:t>1</w:t>
      </w:r>
      <w:r w:rsidRPr="008410D4">
        <w:rPr>
          <w:rFonts w:ascii="Times New Roman" w:hAnsi="Times New Roman"/>
          <w:color w:val="000000"/>
          <w:sz w:val="22"/>
        </w:rPr>
        <w:t>00</w:t>
      </w:r>
      <w:r w:rsidRPr="008410D4">
        <w:rPr>
          <w:rFonts w:ascii="Times New Roman" w:hAnsi="Times New Roman" w:hint="eastAsia"/>
          <w:color w:val="000000"/>
          <w:sz w:val="22"/>
        </w:rPr>
        <w:t>所实验校进行试点。实验校不仅包括人工智能与编程教育基础较好的学校，还包含人工智能与编程教育相对薄弱的学校。针对实验校将</w:t>
      </w:r>
      <w:r w:rsidRPr="008410D4">
        <w:rPr>
          <w:rFonts w:ascii="Times New Roman" w:hAnsi="Times New Roman"/>
          <w:color w:val="000000"/>
          <w:sz w:val="22"/>
        </w:rPr>
        <w:t>安排</w:t>
      </w:r>
      <w:r w:rsidRPr="008410D4">
        <w:rPr>
          <w:rFonts w:ascii="Times New Roman" w:hAnsi="Times New Roman" w:hint="eastAsia"/>
          <w:color w:val="000000"/>
          <w:sz w:val="22"/>
        </w:rPr>
        <w:t>师生</w:t>
      </w:r>
      <w:r w:rsidRPr="008410D4">
        <w:rPr>
          <w:rFonts w:ascii="Times New Roman" w:hAnsi="Times New Roman"/>
          <w:color w:val="000000"/>
          <w:sz w:val="22"/>
        </w:rPr>
        <w:t>开展人工智能教育课程学习和实践，</w:t>
      </w:r>
      <w:r w:rsidRPr="008410D4">
        <w:rPr>
          <w:rFonts w:ascii="Times New Roman" w:hAnsi="Times New Roman" w:hint="eastAsia"/>
          <w:color w:val="000000"/>
          <w:sz w:val="22"/>
        </w:rPr>
        <w:t>提供</w:t>
      </w:r>
      <w:r w:rsidRPr="008410D4">
        <w:rPr>
          <w:rFonts w:ascii="Times New Roman" w:hAnsi="Times New Roman"/>
          <w:color w:val="000000"/>
          <w:sz w:val="22"/>
        </w:rPr>
        <w:t>开展人工智能教育课程的软硬件支撑环境，</w:t>
      </w:r>
      <w:r w:rsidRPr="008410D4">
        <w:rPr>
          <w:rFonts w:ascii="Times New Roman" w:hAnsi="Times New Roman" w:hint="eastAsia"/>
          <w:color w:val="000000"/>
          <w:sz w:val="22"/>
        </w:rPr>
        <w:t>并</w:t>
      </w:r>
      <w:r w:rsidRPr="008410D4">
        <w:rPr>
          <w:rFonts w:ascii="Times New Roman" w:hAnsi="Times New Roman"/>
          <w:color w:val="000000"/>
          <w:sz w:val="22"/>
        </w:rPr>
        <w:t>利用</w:t>
      </w:r>
      <w:r w:rsidRPr="008410D4">
        <w:rPr>
          <w:rFonts w:ascii="Times New Roman" w:hAnsi="Times New Roman" w:hint="eastAsia"/>
          <w:color w:val="000000"/>
          <w:sz w:val="22"/>
        </w:rPr>
        <w:t>人工</w:t>
      </w:r>
      <w:r w:rsidRPr="008410D4">
        <w:rPr>
          <w:rFonts w:ascii="Times New Roman" w:hAnsi="Times New Roman"/>
          <w:color w:val="000000"/>
          <w:sz w:val="22"/>
        </w:rPr>
        <w:t>智能</w:t>
      </w:r>
      <w:r w:rsidRPr="008410D4">
        <w:rPr>
          <w:rFonts w:ascii="Times New Roman" w:hAnsi="Times New Roman" w:hint="eastAsia"/>
          <w:color w:val="000000"/>
          <w:sz w:val="22"/>
        </w:rPr>
        <w:t>与编程教育项目</w:t>
      </w:r>
      <w:r w:rsidRPr="008410D4">
        <w:rPr>
          <w:rFonts w:ascii="Times New Roman" w:hAnsi="Times New Roman"/>
          <w:color w:val="000000"/>
          <w:sz w:val="22"/>
        </w:rPr>
        <w:t>提供的平台和资源</w:t>
      </w:r>
      <w:r w:rsidRPr="008410D4">
        <w:rPr>
          <w:rFonts w:ascii="Times New Roman" w:hAnsi="Times New Roman" w:hint="eastAsia"/>
          <w:color w:val="000000"/>
          <w:sz w:val="22"/>
        </w:rPr>
        <w:t>进行</w:t>
      </w:r>
      <w:r w:rsidRPr="008410D4">
        <w:rPr>
          <w:rFonts w:ascii="Times New Roman" w:hAnsi="Times New Roman"/>
          <w:color w:val="000000"/>
          <w:sz w:val="22"/>
        </w:rPr>
        <w:t>人工智能教与学的实践。</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w:t>
      </w:r>
      <w:r w:rsidRPr="008410D4">
        <w:rPr>
          <w:rFonts w:ascii="Times New Roman" w:hAnsi="Times New Roman"/>
          <w:b/>
          <w:color w:val="000000"/>
          <w:sz w:val="22"/>
        </w:rPr>
        <w:t xml:space="preserve">3.1 </w:t>
      </w:r>
      <w:r w:rsidRPr="008410D4">
        <w:rPr>
          <w:rFonts w:ascii="Times New Roman" w:hAnsi="Times New Roman" w:hint="eastAsia"/>
          <w:b/>
          <w:color w:val="000000"/>
          <w:sz w:val="22"/>
        </w:rPr>
        <w:t>基础服务要求</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针对每个学校提供通用服务要求有：</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所提供的硬件服务期限是</w:t>
      </w:r>
      <w:r w:rsidRPr="008410D4">
        <w:rPr>
          <w:rFonts w:ascii="Times New Roman" w:hAnsi="Times New Roman" w:hint="eastAsia"/>
          <w:color w:val="000000"/>
          <w:sz w:val="22"/>
        </w:rPr>
        <w:t>5</w:t>
      </w:r>
      <w:r w:rsidRPr="008410D4">
        <w:rPr>
          <w:rFonts w:ascii="Times New Roman" w:hAnsi="Times New Roman" w:hint="eastAsia"/>
          <w:color w:val="000000"/>
          <w:sz w:val="22"/>
        </w:rPr>
        <w:t>年，硬件符合要求并能正常使用；</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所提供的硬件涉及的技术接口均能和本项目人工智能与编程教育大平台进行有效对接数据无缝传输和共享；</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交付使用后第一年度（</w:t>
      </w:r>
      <w:r w:rsidRPr="008410D4">
        <w:rPr>
          <w:rFonts w:ascii="Times New Roman" w:hAnsi="Times New Roman" w:hint="eastAsia"/>
          <w:color w:val="000000"/>
          <w:sz w:val="22"/>
        </w:rPr>
        <w:t>2</w:t>
      </w:r>
      <w:r w:rsidRPr="008410D4">
        <w:rPr>
          <w:rFonts w:ascii="Times New Roman" w:hAnsi="Times New Roman" w:hint="eastAsia"/>
          <w:color w:val="000000"/>
          <w:sz w:val="22"/>
        </w:rPr>
        <w:t>学期）在正常教学时间内提供平均每周每校至少</w:t>
      </w:r>
      <w:r w:rsidRPr="008410D4">
        <w:rPr>
          <w:rFonts w:ascii="Times New Roman" w:hAnsi="Times New Roman"/>
          <w:color w:val="000000"/>
          <w:sz w:val="22"/>
        </w:rPr>
        <w:t>1</w:t>
      </w:r>
      <w:r w:rsidRPr="008410D4">
        <w:rPr>
          <w:rFonts w:ascii="Times New Roman" w:hAnsi="Times New Roman" w:hint="eastAsia"/>
          <w:color w:val="000000"/>
          <w:sz w:val="22"/>
        </w:rPr>
        <w:t>次进校安排专人（有资质）开展教学服务，学校正常开展教学；</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第二年度起每年教学周期内提供不低于每月一次的教师集中培训。</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lastRenderedPageBreak/>
        <w:t>根据学校需求提供技术支持，学校硬件资源正常使用。</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服务期满以后硬件不回收。</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10.</w:t>
      </w:r>
      <w:r w:rsidRPr="008410D4">
        <w:rPr>
          <w:rFonts w:ascii="Times New Roman" w:hAnsi="Times New Roman"/>
          <w:b/>
          <w:color w:val="000000"/>
          <w:sz w:val="22"/>
        </w:rPr>
        <w:t xml:space="preserve">3.2 </w:t>
      </w:r>
      <w:r w:rsidRPr="008410D4">
        <w:rPr>
          <w:rFonts w:ascii="Times New Roman" w:hAnsi="Times New Roman" w:hint="eastAsia"/>
          <w:b/>
          <w:color w:val="000000"/>
          <w:sz w:val="22"/>
        </w:rPr>
        <w:t>具体服务内容</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hint="eastAsia"/>
          <w:b/>
          <w:color w:val="000000"/>
          <w:sz w:val="22"/>
        </w:rPr>
        <w:t>1</w:t>
      </w:r>
      <w:r w:rsidRPr="008410D4">
        <w:rPr>
          <w:rFonts w:ascii="Times New Roman" w:hAnsi="Times New Roman" w:hint="eastAsia"/>
          <w:b/>
          <w:color w:val="000000"/>
          <w:sz w:val="22"/>
        </w:rPr>
        <w:t>）实验校教学服务（小学基础）</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小学基础硬件要求提供机器人具备屏幕、摄像头、麦克风、</w:t>
      </w:r>
      <w:proofErr w:type="gramStart"/>
      <w:r w:rsidRPr="008410D4">
        <w:rPr>
          <w:rFonts w:ascii="Times New Roman" w:hAnsi="Times New Roman" w:hint="eastAsia"/>
          <w:color w:val="000000"/>
          <w:sz w:val="22"/>
        </w:rPr>
        <w:t>蓝牙等</w:t>
      </w:r>
      <w:proofErr w:type="gramEnd"/>
      <w:r w:rsidRPr="008410D4">
        <w:rPr>
          <w:rFonts w:ascii="Times New Roman" w:hAnsi="Times New Roman" w:hint="eastAsia"/>
          <w:color w:val="000000"/>
          <w:sz w:val="22"/>
        </w:rPr>
        <w:t>人工智能模块，可实现</w:t>
      </w:r>
      <w:r w:rsidRPr="008410D4">
        <w:rPr>
          <w:rFonts w:ascii="Times New Roman" w:hAnsi="Times New Roman"/>
          <w:color w:val="000000"/>
          <w:sz w:val="22"/>
        </w:rPr>
        <w:t>语音合成、声纹识别、文字识别、物体识别、人脸识别、基础运动</w:t>
      </w:r>
      <w:r w:rsidRPr="008410D4">
        <w:rPr>
          <w:rFonts w:ascii="Times New Roman" w:hAnsi="Times New Roman" w:hint="eastAsia"/>
          <w:color w:val="000000"/>
          <w:sz w:val="22"/>
        </w:rPr>
        <w:t>等功能，可进行图形化编程，小学基础硬件配备教学和学习平板，使用平板控制机器人，同时能够实现原理可视化实验的学习。本项目将不少于</w:t>
      </w:r>
      <w:r w:rsidRPr="008410D4">
        <w:rPr>
          <w:rFonts w:ascii="Times New Roman" w:hAnsi="Times New Roman" w:hint="eastAsia"/>
          <w:color w:val="000000"/>
          <w:sz w:val="22"/>
        </w:rPr>
        <w:t>5</w:t>
      </w:r>
      <w:r w:rsidRPr="008410D4">
        <w:rPr>
          <w:rFonts w:ascii="Times New Roman" w:hAnsi="Times New Roman"/>
          <w:color w:val="000000"/>
          <w:sz w:val="22"/>
        </w:rPr>
        <w:t>5</w:t>
      </w:r>
      <w:r w:rsidRPr="008410D4">
        <w:rPr>
          <w:rFonts w:ascii="Times New Roman" w:hAnsi="Times New Roman" w:hint="eastAsia"/>
          <w:color w:val="000000"/>
          <w:sz w:val="22"/>
        </w:rPr>
        <w:t>所小学、每校一个教室进行配置提供服务。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服务名称</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具体服务要求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2"/>
              </w:rPr>
            </w:pPr>
            <w:r w:rsidRPr="008410D4">
              <w:rPr>
                <w:rFonts w:ascii="Times New Roman" w:hAnsi="Times New Roman"/>
                <w:color w:val="000000"/>
                <w:sz w:val="22"/>
              </w:rPr>
              <w:t>1</w:t>
            </w:r>
          </w:p>
        </w:tc>
        <w:tc>
          <w:tcPr>
            <w:tcW w:w="679"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机器人服务</w:t>
            </w:r>
          </w:p>
        </w:tc>
        <w:tc>
          <w:tcPr>
            <w:tcW w:w="2944"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投标人提供机器人服务，用于实验校教学等需求。</w:t>
            </w:r>
          </w:p>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）机器人硬件服务满足以下要求：</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操作系统：</w:t>
            </w:r>
            <w:r w:rsidRPr="008410D4">
              <w:rPr>
                <w:rFonts w:ascii="Times New Roman" w:hAnsi="Times New Roman"/>
                <w:color w:val="000000"/>
                <w:kern w:val="0"/>
                <w:sz w:val="22"/>
              </w:rPr>
              <w:t xml:space="preserve">≥Android 10.0   </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存储空间：</w:t>
            </w:r>
            <w:r w:rsidRPr="008410D4">
              <w:rPr>
                <w:rFonts w:ascii="Times New Roman" w:hAnsi="Times New Roman"/>
                <w:color w:val="000000"/>
                <w:kern w:val="0"/>
                <w:sz w:val="22"/>
              </w:rPr>
              <w:t>≥4GB RAM+32GB ROM</w:t>
            </w:r>
            <w:r w:rsidRPr="008410D4">
              <w:rPr>
                <w:rFonts w:ascii="Times New Roman" w:hAnsi="Times New Roman"/>
                <w:color w:val="000000"/>
                <w:kern w:val="0"/>
                <w:sz w:val="22"/>
              </w:rPr>
              <w:t>；</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摄像头：</w:t>
            </w:r>
            <w:r w:rsidRPr="008410D4">
              <w:rPr>
                <w:rFonts w:ascii="Times New Roman" w:hAnsi="Times New Roman"/>
                <w:color w:val="000000"/>
                <w:kern w:val="0"/>
                <w:sz w:val="22"/>
              </w:rPr>
              <w:t>≥</w:t>
            </w:r>
            <w:r w:rsidRPr="008410D4">
              <w:rPr>
                <w:rFonts w:ascii="Times New Roman" w:hAnsi="Times New Roman"/>
                <w:color w:val="000000"/>
                <w:kern w:val="0"/>
                <w:sz w:val="22"/>
              </w:rPr>
              <w:t>广角，</w:t>
            </w:r>
            <w:r w:rsidRPr="008410D4">
              <w:rPr>
                <w:rFonts w:ascii="Times New Roman" w:hAnsi="Times New Roman"/>
                <w:color w:val="000000"/>
                <w:kern w:val="0"/>
                <w:sz w:val="22"/>
              </w:rPr>
              <w:t>800</w:t>
            </w:r>
            <w:proofErr w:type="gramStart"/>
            <w:r w:rsidRPr="008410D4">
              <w:rPr>
                <w:rFonts w:ascii="Times New Roman" w:hAnsi="Times New Roman"/>
                <w:color w:val="000000"/>
                <w:kern w:val="0"/>
                <w:sz w:val="22"/>
              </w:rPr>
              <w:t>万像</w:t>
            </w:r>
            <w:proofErr w:type="gramEnd"/>
            <w:r w:rsidRPr="008410D4">
              <w:rPr>
                <w:rFonts w:ascii="Times New Roman" w:hAnsi="Times New Roman"/>
                <w:color w:val="000000"/>
                <w:kern w:val="0"/>
                <w:sz w:val="22"/>
              </w:rPr>
              <w:t>素</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显示屏：</w:t>
            </w:r>
            <w:r w:rsidRPr="008410D4">
              <w:rPr>
                <w:rFonts w:ascii="Times New Roman" w:hAnsi="Times New Roman"/>
                <w:color w:val="000000"/>
                <w:kern w:val="0"/>
                <w:sz w:val="22"/>
              </w:rPr>
              <w:t>≥6</w:t>
            </w:r>
            <w:r w:rsidRPr="008410D4">
              <w:rPr>
                <w:rFonts w:ascii="Times New Roman" w:hAnsi="Times New Roman"/>
                <w:color w:val="000000"/>
                <w:kern w:val="0"/>
                <w:sz w:val="22"/>
              </w:rPr>
              <w:t>英寸，</w:t>
            </w:r>
            <w:r w:rsidRPr="008410D4">
              <w:rPr>
                <w:rFonts w:ascii="Times New Roman" w:hAnsi="Times New Roman"/>
                <w:color w:val="000000"/>
                <w:kern w:val="0"/>
                <w:sz w:val="22"/>
              </w:rPr>
              <w:t>LCD</w:t>
            </w:r>
            <w:r w:rsidRPr="008410D4">
              <w:rPr>
                <w:rFonts w:ascii="Times New Roman" w:hAnsi="Times New Roman"/>
                <w:color w:val="000000"/>
                <w:kern w:val="0"/>
                <w:sz w:val="22"/>
              </w:rPr>
              <w:t>屏</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e.</w:t>
            </w:r>
            <w:r w:rsidRPr="008410D4">
              <w:rPr>
                <w:rFonts w:ascii="Times New Roman" w:hAnsi="Times New Roman"/>
                <w:color w:val="000000"/>
                <w:kern w:val="0"/>
                <w:sz w:val="22"/>
              </w:rPr>
              <w:t>收音范围：语音识别距离</w:t>
            </w:r>
            <w:r w:rsidRPr="008410D4">
              <w:rPr>
                <w:rFonts w:ascii="Times New Roman" w:hAnsi="Times New Roman"/>
                <w:color w:val="000000"/>
                <w:kern w:val="0"/>
                <w:sz w:val="22"/>
              </w:rPr>
              <w:t>2m</w:t>
            </w:r>
            <w:r w:rsidRPr="008410D4">
              <w:rPr>
                <w:rFonts w:ascii="Times New Roman" w:hAnsi="Times New Roman"/>
                <w:color w:val="000000"/>
                <w:kern w:val="0"/>
                <w:sz w:val="22"/>
              </w:rPr>
              <w:t>，语音接收距离</w:t>
            </w:r>
            <w:r w:rsidRPr="008410D4">
              <w:rPr>
                <w:rFonts w:ascii="Times New Roman" w:hAnsi="Times New Roman"/>
                <w:color w:val="000000"/>
                <w:kern w:val="0"/>
                <w:sz w:val="22"/>
              </w:rPr>
              <w:t>5m</w:t>
            </w:r>
          </w:p>
          <w:p w:rsidR="00F215E0" w:rsidRPr="008410D4" w:rsidRDefault="00F215E0" w:rsidP="0051433E">
            <w:pPr>
              <w:widowControl/>
              <w:ind w:leftChars="86" w:left="181"/>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2</w:t>
            </w:r>
            <w:r w:rsidRPr="008410D4">
              <w:rPr>
                <w:rFonts w:ascii="Times New Roman" w:hAnsi="Times New Roman"/>
                <w:color w:val="000000"/>
                <w:kern w:val="0"/>
                <w:sz w:val="22"/>
              </w:rPr>
              <w:t>）机器人软件服务包含但不限于以下内容：</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a.</w:t>
            </w:r>
            <w:r w:rsidRPr="008410D4">
              <w:rPr>
                <w:rFonts w:ascii="Times New Roman" w:hAnsi="Times New Roman"/>
                <w:color w:val="000000"/>
                <w:kern w:val="0"/>
                <w:sz w:val="22"/>
              </w:rPr>
              <w:t>语音合成；</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声纹识别；</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文字识别；</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物体识别；</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e.</w:t>
            </w:r>
            <w:r w:rsidRPr="008410D4">
              <w:rPr>
                <w:rFonts w:ascii="Times New Roman" w:hAnsi="Times New Roman"/>
                <w:color w:val="000000"/>
                <w:kern w:val="0"/>
                <w:sz w:val="22"/>
              </w:rPr>
              <w:t>人脸识别；</w:t>
            </w:r>
          </w:p>
          <w:p w:rsidR="00F215E0" w:rsidRPr="008410D4" w:rsidRDefault="00F215E0" w:rsidP="0051433E">
            <w:pPr>
              <w:adjustRightInd w:val="0"/>
              <w:snapToGrid w:val="0"/>
              <w:spacing w:line="300" w:lineRule="auto"/>
              <w:ind w:leftChars="86" w:left="181" w:firstLine="444"/>
              <w:rPr>
                <w:rFonts w:ascii="Times New Roman" w:hAnsi="Times New Roman"/>
                <w:color w:val="000000"/>
                <w:kern w:val="0"/>
                <w:sz w:val="22"/>
              </w:rPr>
            </w:pPr>
            <w:r w:rsidRPr="008410D4">
              <w:rPr>
                <w:rFonts w:ascii="Times New Roman" w:hAnsi="Times New Roman"/>
                <w:color w:val="000000"/>
                <w:kern w:val="0"/>
                <w:sz w:val="22"/>
              </w:rPr>
              <w:t>f.</w:t>
            </w:r>
            <w:r w:rsidRPr="008410D4">
              <w:rPr>
                <w:rFonts w:ascii="Times New Roman" w:hAnsi="Times New Roman"/>
                <w:color w:val="000000"/>
                <w:kern w:val="0"/>
                <w:sz w:val="22"/>
              </w:rPr>
              <w:t>基础运动。</w:t>
            </w:r>
          </w:p>
        </w:tc>
        <w:tc>
          <w:tcPr>
            <w:tcW w:w="435"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660</w:t>
            </w:r>
          </w:p>
        </w:tc>
        <w:tc>
          <w:tcPr>
            <w:tcW w:w="471" w:type="pct"/>
            <w:vAlign w:val="center"/>
          </w:tcPr>
          <w:p w:rsidR="00F215E0" w:rsidRPr="008410D4" w:rsidRDefault="00F215E0" w:rsidP="0051433E">
            <w:pPr>
              <w:adjustRightInd w:val="0"/>
              <w:snapToGrid w:val="0"/>
              <w:ind w:leftChars="86" w:left="181"/>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2"/>
              </w:rPr>
            </w:pPr>
            <w:r w:rsidRPr="008410D4">
              <w:rPr>
                <w:rFonts w:ascii="Times New Roman" w:hAnsi="Times New Roman"/>
                <w:color w:val="000000"/>
                <w:sz w:val="22"/>
              </w:rPr>
              <w:t>2</w:t>
            </w:r>
          </w:p>
        </w:tc>
        <w:tc>
          <w:tcPr>
            <w:tcW w:w="679"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教师平板服务</w:t>
            </w:r>
          </w:p>
        </w:tc>
        <w:tc>
          <w:tcPr>
            <w:tcW w:w="2944" w:type="pct"/>
            <w:vAlign w:val="center"/>
          </w:tcPr>
          <w:p w:rsidR="00F215E0" w:rsidRPr="008410D4" w:rsidRDefault="00F215E0" w:rsidP="0051433E">
            <w:pPr>
              <w:widowControl/>
              <w:ind w:leftChars="86" w:left="181"/>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投标人提供平板，满足教师授课等教学需求。</w:t>
            </w:r>
          </w:p>
          <w:p w:rsidR="00F215E0" w:rsidRPr="008410D4" w:rsidRDefault="00F215E0" w:rsidP="0051433E">
            <w:pPr>
              <w:widowControl/>
              <w:ind w:leftChars="86" w:left="181"/>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）教师平板硬件服务满足以下要求：</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a.CPU≥</w:t>
            </w:r>
            <w:r w:rsidRPr="008410D4">
              <w:rPr>
                <w:rFonts w:ascii="Times New Roman" w:hAnsi="Times New Roman"/>
                <w:color w:val="000000"/>
                <w:kern w:val="0"/>
                <w:sz w:val="22"/>
              </w:rPr>
              <w:t>八核心，主频</w:t>
            </w:r>
            <w:r w:rsidRPr="008410D4">
              <w:rPr>
                <w:rFonts w:ascii="Times New Roman" w:hAnsi="Times New Roman"/>
                <w:color w:val="000000"/>
                <w:kern w:val="0"/>
                <w:sz w:val="22"/>
              </w:rPr>
              <w:t>≥2.0GHz</w:t>
            </w:r>
            <w:r w:rsidRPr="008410D4">
              <w:rPr>
                <w:rFonts w:ascii="Times New Roman" w:hAnsi="Times New Roman"/>
                <w:color w:val="000000"/>
                <w:kern w:val="0"/>
                <w:sz w:val="22"/>
              </w:rPr>
              <w:t>；</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运行内存</w:t>
            </w:r>
            <w:r w:rsidRPr="008410D4">
              <w:rPr>
                <w:rFonts w:ascii="Times New Roman" w:hAnsi="Times New Roman"/>
                <w:color w:val="000000"/>
                <w:kern w:val="0"/>
                <w:sz w:val="22"/>
              </w:rPr>
              <w:t>≥4GB</w:t>
            </w:r>
            <w:r w:rsidRPr="008410D4">
              <w:rPr>
                <w:rFonts w:ascii="Times New Roman" w:hAnsi="Times New Roman"/>
                <w:color w:val="000000"/>
                <w:kern w:val="0"/>
                <w:sz w:val="22"/>
              </w:rPr>
              <w:t>；</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存储容量</w:t>
            </w:r>
            <w:r w:rsidRPr="008410D4">
              <w:rPr>
                <w:rFonts w:ascii="Times New Roman" w:hAnsi="Times New Roman"/>
                <w:color w:val="000000"/>
                <w:kern w:val="0"/>
                <w:sz w:val="22"/>
              </w:rPr>
              <w:t>≥128GB</w:t>
            </w:r>
            <w:r w:rsidRPr="008410D4">
              <w:rPr>
                <w:rFonts w:ascii="Times New Roman" w:hAnsi="Times New Roman"/>
                <w:color w:val="000000"/>
                <w:kern w:val="0"/>
                <w:sz w:val="22"/>
              </w:rPr>
              <w:t>，支持扩展存储卡</w:t>
            </w:r>
            <w:r w:rsidRPr="008410D4">
              <w:rPr>
                <w:rFonts w:ascii="Times New Roman" w:hAnsi="Times New Roman"/>
                <w:color w:val="000000"/>
                <w:kern w:val="0"/>
                <w:sz w:val="22"/>
              </w:rPr>
              <w:t>microSD</w:t>
            </w:r>
            <w:r w:rsidRPr="008410D4">
              <w:rPr>
                <w:rFonts w:ascii="Times New Roman" w:hAnsi="Times New Roman"/>
                <w:color w:val="000000"/>
                <w:kern w:val="0"/>
                <w:sz w:val="22"/>
              </w:rPr>
              <w:t>；</w:t>
            </w:r>
          </w:p>
          <w:p w:rsidR="00F215E0" w:rsidRPr="008410D4" w:rsidRDefault="00F215E0" w:rsidP="0051433E">
            <w:pPr>
              <w:adjustRightInd w:val="0"/>
              <w:snapToGrid w:val="0"/>
              <w:spacing w:line="300" w:lineRule="auto"/>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前置摄像头</w:t>
            </w:r>
            <w:r w:rsidRPr="008410D4">
              <w:rPr>
                <w:rFonts w:ascii="Times New Roman" w:hAnsi="Times New Roman"/>
                <w:color w:val="000000"/>
                <w:kern w:val="0"/>
                <w:sz w:val="22"/>
              </w:rPr>
              <w:t>≥800</w:t>
            </w:r>
            <w:proofErr w:type="gramStart"/>
            <w:r w:rsidRPr="008410D4">
              <w:rPr>
                <w:rFonts w:ascii="Times New Roman" w:hAnsi="Times New Roman"/>
                <w:color w:val="000000"/>
                <w:kern w:val="0"/>
                <w:sz w:val="22"/>
              </w:rPr>
              <w:t>万像</w:t>
            </w:r>
            <w:proofErr w:type="gramEnd"/>
            <w:r w:rsidRPr="008410D4">
              <w:rPr>
                <w:rFonts w:ascii="Times New Roman" w:hAnsi="Times New Roman"/>
                <w:color w:val="000000"/>
                <w:kern w:val="0"/>
                <w:sz w:val="22"/>
              </w:rPr>
              <w:t>素，后置摄像头</w:t>
            </w:r>
            <w:r w:rsidRPr="008410D4">
              <w:rPr>
                <w:rFonts w:ascii="Times New Roman" w:hAnsi="Times New Roman"/>
                <w:color w:val="000000"/>
                <w:kern w:val="0"/>
                <w:sz w:val="22"/>
              </w:rPr>
              <w:t>≥1300</w:t>
            </w:r>
            <w:proofErr w:type="gramStart"/>
            <w:r w:rsidRPr="008410D4">
              <w:rPr>
                <w:rFonts w:ascii="Times New Roman" w:hAnsi="Times New Roman"/>
                <w:color w:val="000000"/>
                <w:kern w:val="0"/>
                <w:sz w:val="22"/>
              </w:rPr>
              <w:t>万像</w:t>
            </w:r>
            <w:proofErr w:type="gramEnd"/>
            <w:r w:rsidRPr="008410D4">
              <w:rPr>
                <w:rFonts w:ascii="Times New Roman" w:hAnsi="Times New Roman"/>
                <w:color w:val="000000"/>
                <w:kern w:val="0"/>
                <w:sz w:val="22"/>
              </w:rPr>
              <w:t>素。</w:t>
            </w:r>
          </w:p>
        </w:tc>
        <w:tc>
          <w:tcPr>
            <w:tcW w:w="435"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60</w:t>
            </w:r>
          </w:p>
        </w:tc>
        <w:tc>
          <w:tcPr>
            <w:tcW w:w="471" w:type="pct"/>
            <w:vAlign w:val="center"/>
          </w:tcPr>
          <w:p w:rsidR="00F215E0" w:rsidRPr="008410D4" w:rsidRDefault="00F215E0" w:rsidP="0051433E">
            <w:pPr>
              <w:adjustRightInd w:val="0"/>
              <w:snapToGrid w:val="0"/>
              <w:ind w:leftChars="86" w:left="181"/>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2"/>
              </w:rPr>
            </w:pPr>
            <w:r w:rsidRPr="008410D4">
              <w:rPr>
                <w:rFonts w:ascii="Times New Roman" w:hAnsi="Times New Roman"/>
                <w:color w:val="000000"/>
                <w:sz w:val="22"/>
              </w:rPr>
              <w:t>3</w:t>
            </w:r>
          </w:p>
        </w:tc>
        <w:tc>
          <w:tcPr>
            <w:tcW w:w="679"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学生平板服务</w:t>
            </w:r>
          </w:p>
        </w:tc>
        <w:tc>
          <w:tcPr>
            <w:tcW w:w="2944" w:type="pct"/>
            <w:vAlign w:val="center"/>
          </w:tcPr>
          <w:p w:rsidR="00F215E0" w:rsidRPr="008410D4" w:rsidRDefault="00F215E0" w:rsidP="0051433E">
            <w:pPr>
              <w:widowControl/>
              <w:ind w:leftChars="86" w:left="181"/>
              <w:rPr>
                <w:rFonts w:ascii="Times New Roman" w:hAnsi="Times New Roman"/>
                <w:color w:val="000000"/>
                <w:kern w:val="0"/>
                <w:sz w:val="22"/>
              </w:rPr>
            </w:pPr>
            <w:r w:rsidRPr="008410D4">
              <w:rPr>
                <w:rFonts w:ascii="Times New Roman" w:hAnsi="Times New Roman"/>
                <w:color w:val="000000"/>
                <w:kern w:val="0"/>
                <w:sz w:val="22"/>
              </w:rPr>
              <w:t>1.</w:t>
            </w:r>
            <w:r w:rsidRPr="008410D4">
              <w:rPr>
                <w:rFonts w:ascii="Times New Roman" w:hAnsi="Times New Roman"/>
                <w:color w:val="000000"/>
                <w:kern w:val="0"/>
                <w:sz w:val="22"/>
              </w:rPr>
              <w:t>投标人提供平板，满足学生学习需求。</w:t>
            </w:r>
          </w:p>
          <w:p w:rsidR="00F215E0" w:rsidRPr="008410D4" w:rsidRDefault="00F215E0" w:rsidP="0051433E">
            <w:pPr>
              <w:widowControl/>
              <w:ind w:leftChars="86" w:left="181"/>
              <w:rPr>
                <w:rFonts w:ascii="Times New Roman" w:hAnsi="Times New Roman"/>
                <w:color w:val="000000"/>
                <w:kern w:val="0"/>
                <w:sz w:val="22"/>
              </w:rPr>
            </w:pPr>
            <w:r w:rsidRPr="008410D4">
              <w:rPr>
                <w:rFonts w:ascii="Times New Roman" w:hAnsi="Times New Roman"/>
                <w:color w:val="000000"/>
                <w:kern w:val="0"/>
                <w:sz w:val="22"/>
              </w:rPr>
              <w:t>（</w:t>
            </w:r>
            <w:r w:rsidRPr="008410D4">
              <w:rPr>
                <w:rFonts w:ascii="Times New Roman" w:hAnsi="Times New Roman"/>
                <w:color w:val="000000"/>
                <w:kern w:val="0"/>
                <w:sz w:val="22"/>
              </w:rPr>
              <w:t>1</w:t>
            </w:r>
            <w:r w:rsidRPr="008410D4">
              <w:rPr>
                <w:rFonts w:ascii="Times New Roman" w:hAnsi="Times New Roman"/>
                <w:color w:val="000000"/>
                <w:kern w:val="0"/>
                <w:sz w:val="22"/>
              </w:rPr>
              <w:t>）学生平板硬件服务满足以下要求：</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a.CPU</w:t>
            </w:r>
            <w:r w:rsidRPr="008410D4">
              <w:rPr>
                <w:rFonts w:ascii="Times New Roman" w:hAnsi="Times New Roman"/>
                <w:color w:val="000000"/>
                <w:kern w:val="0"/>
                <w:sz w:val="22"/>
              </w:rPr>
              <w:t>：八核，主频</w:t>
            </w:r>
            <w:r w:rsidRPr="008410D4">
              <w:rPr>
                <w:rFonts w:ascii="Times New Roman" w:hAnsi="Times New Roman"/>
                <w:color w:val="000000"/>
                <w:kern w:val="0"/>
                <w:sz w:val="22"/>
              </w:rPr>
              <w:t>2.0GHz</w:t>
            </w:r>
            <w:r w:rsidRPr="008410D4">
              <w:rPr>
                <w:rFonts w:ascii="Times New Roman" w:hAnsi="Times New Roman"/>
                <w:color w:val="000000"/>
                <w:kern w:val="0"/>
                <w:sz w:val="22"/>
              </w:rPr>
              <w:t>；</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b.</w:t>
            </w:r>
            <w:r w:rsidRPr="008410D4">
              <w:rPr>
                <w:rFonts w:ascii="Times New Roman" w:hAnsi="Times New Roman"/>
                <w:color w:val="000000"/>
                <w:kern w:val="0"/>
                <w:sz w:val="22"/>
              </w:rPr>
              <w:t>运行内存</w:t>
            </w:r>
            <w:r w:rsidRPr="008410D4">
              <w:rPr>
                <w:rFonts w:ascii="宋体" w:hAnsi="宋体" w:cs="宋体" w:hint="eastAsia"/>
                <w:color w:val="000000"/>
                <w:kern w:val="0"/>
                <w:sz w:val="22"/>
              </w:rPr>
              <w:t>≧</w:t>
            </w:r>
            <w:r w:rsidRPr="008410D4">
              <w:rPr>
                <w:rFonts w:ascii="Times New Roman" w:hAnsi="Times New Roman"/>
                <w:color w:val="000000"/>
                <w:kern w:val="0"/>
                <w:sz w:val="22"/>
              </w:rPr>
              <w:t>4G</w:t>
            </w:r>
            <w:r w:rsidRPr="008410D4">
              <w:rPr>
                <w:rFonts w:ascii="Times New Roman" w:hAnsi="Times New Roman"/>
                <w:color w:val="000000"/>
                <w:kern w:val="0"/>
                <w:sz w:val="22"/>
              </w:rPr>
              <w:t>；</w:t>
            </w:r>
          </w:p>
          <w:p w:rsidR="00F215E0" w:rsidRPr="008410D4" w:rsidRDefault="00F215E0" w:rsidP="0051433E">
            <w:pPr>
              <w:widowControl/>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c.</w:t>
            </w:r>
            <w:r w:rsidRPr="008410D4">
              <w:rPr>
                <w:rFonts w:ascii="Times New Roman" w:hAnsi="Times New Roman"/>
                <w:color w:val="000000"/>
                <w:kern w:val="0"/>
                <w:sz w:val="22"/>
              </w:rPr>
              <w:t>机身内存</w:t>
            </w:r>
            <w:r w:rsidRPr="008410D4">
              <w:rPr>
                <w:rFonts w:ascii="宋体" w:hAnsi="宋体" w:cs="宋体" w:hint="eastAsia"/>
                <w:color w:val="000000"/>
                <w:kern w:val="0"/>
                <w:sz w:val="22"/>
              </w:rPr>
              <w:t>≧</w:t>
            </w:r>
            <w:r w:rsidRPr="008410D4">
              <w:rPr>
                <w:rFonts w:ascii="Times New Roman" w:hAnsi="Times New Roman"/>
                <w:color w:val="000000"/>
                <w:kern w:val="0"/>
                <w:sz w:val="22"/>
              </w:rPr>
              <w:t>64G</w:t>
            </w:r>
            <w:r w:rsidRPr="008410D4">
              <w:rPr>
                <w:rFonts w:ascii="Times New Roman" w:hAnsi="Times New Roman"/>
                <w:color w:val="000000"/>
                <w:kern w:val="0"/>
                <w:sz w:val="22"/>
              </w:rPr>
              <w:t>；</w:t>
            </w:r>
          </w:p>
          <w:p w:rsidR="00F215E0" w:rsidRPr="008410D4" w:rsidRDefault="00F215E0" w:rsidP="0051433E">
            <w:pPr>
              <w:adjustRightInd w:val="0"/>
              <w:snapToGrid w:val="0"/>
              <w:spacing w:line="300" w:lineRule="auto"/>
              <w:ind w:leftChars="86" w:left="181" w:firstLineChars="200" w:firstLine="440"/>
              <w:rPr>
                <w:rFonts w:ascii="Times New Roman" w:hAnsi="Times New Roman"/>
                <w:color w:val="000000"/>
                <w:kern w:val="0"/>
                <w:sz w:val="22"/>
              </w:rPr>
            </w:pPr>
            <w:r w:rsidRPr="008410D4">
              <w:rPr>
                <w:rFonts w:ascii="Times New Roman" w:hAnsi="Times New Roman"/>
                <w:color w:val="000000"/>
                <w:kern w:val="0"/>
                <w:sz w:val="22"/>
              </w:rPr>
              <w:t>d.</w:t>
            </w:r>
            <w:r w:rsidRPr="008410D4">
              <w:rPr>
                <w:rFonts w:ascii="Times New Roman" w:hAnsi="Times New Roman"/>
                <w:color w:val="000000"/>
                <w:kern w:val="0"/>
                <w:sz w:val="22"/>
              </w:rPr>
              <w:t>前置摄像头</w:t>
            </w:r>
            <w:r w:rsidRPr="008410D4">
              <w:rPr>
                <w:rFonts w:ascii="宋体" w:hAnsi="宋体" w:cs="宋体" w:hint="eastAsia"/>
                <w:color w:val="000000"/>
                <w:kern w:val="0"/>
                <w:sz w:val="22"/>
              </w:rPr>
              <w:t>≧</w:t>
            </w:r>
            <w:r w:rsidRPr="008410D4">
              <w:rPr>
                <w:rFonts w:ascii="Times New Roman" w:hAnsi="Times New Roman"/>
                <w:color w:val="000000"/>
                <w:kern w:val="0"/>
                <w:sz w:val="22"/>
              </w:rPr>
              <w:t>800</w:t>
            </w:r>
            <w:proofErr w:type="gramStart"/>
            <w:r w:rsidRPr="008410D4">
              <w:rPr>
                <w:rFonts w:ascii="Times New Roman" w:hAnsi="Times New Roman"/>
                <w:color w:val="000000"/>
                <w:kern w:val="0"/>
                <w:sz w:val="22"/>
              </w:rPr>
              <w:t>万像</w:t>
            </w:r>
            <w:proofErr w:type="gramEnd"/>
            <w:r w:rsidRPr="008410D4">
              <w:rPr>
                <w:rFonts w:ascii="Times New Roman" w:hAnsi="Times New Roman"/>
                <w:color w:val="000000"/>
                <w:kern w:val="0"/>
                <w:sz w:val="22"/>
              </w:rPr>
              <w:t>素，后置摄像头</w:t>
            </w:r>
            <w:r w:rsidRPr="008410D4">
              <w:rPr>
                <w:rFonts w:ascii="宋体" w:hAnsi="宋体" w:cs="宋体" w:hint="eastAsia"/>
                <w:color w:val="000000"/>
                <w:kern w:val="0"/>
                <w:sz w:val="22"/>
              </w:rPr>
              <w:t>≧</w:t>
            </w:r>
            <w:r w:rsidRPr="008410D4">
              <w:rPr>
                <w:rFonts w:ascii="Times New Roman" w:hAnsi="Times New Roman"/>
                <w:color w:val="000000"/>
                <w:kern w:val="0"/>
                <w:sz w:val="22"/>
              </w:rPr>
              <w:t>800</w:t>
            </w:r>
            <w:proofErr w:type="gramStart"/>
            <w:r w:rsidRPr="008410D4">
              <w:rPr>
                <w:rFonts w:ascii="Times New Roman" w:hAnsi="Times New Roman"/>
                <w:color w:val="000000"/>
                <w:kern w:val="0"/>
                <w:sz w:val="22"/>
              </w:rPr>
              <w:t>万像</w:t>
            </w:r>
            <w:proofErr w:type="gramEnd"/>
            <w:r w:rsidRPr="008410D4">
              <w:rPr>
                <w:rFonts w:ascii="Times New Roman" w:hAnsi="Times New Roman"/>
                <w:color w:val="000000"/>
                <w:kern w:val="0"/>
                <w:sz w:val="22"/>
              </w:rPr>
              <w:t>素。</w:t>
            </w:r>
          </w:p>
        </w:tc>
        <w:tc>
          <w:tcPr>
            <w:tcW w:w="435"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color w:val="000000"/>
                <w:kern w:val="0"/>
                <w:sz w:val="22"/>
              </w:rPr>
              <w:t>600</w:t>
            </w:r>
          </w:p>
        </w:tc>
        <w:tc>
          <w:tcPr>
            <w:tcW w:w="471" w:type="pct"/>
            <w:vAlign w:val="center"/>
          </w:tcPr>
          <w:p w:rsidR="00F215E0" w:rsidRPr="008410D4" w:rsidRDefault="00F215E0" w:rsidP="0051433E">
            <w:pPr>
              <w:adjustRightInd w:val="0"/>
              <w:snapToGrid w:val="0"/>
              <w:ind w:leftChars="86" w:left="181"/>
              <w:rPr>
                <w:rFonts w:ascii="宋体" w:hAnsi="宋体"/>
                <w:bCs/>
                <w:color w:val="000000"/>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b/>
          <w:color w:val="000000"/>
          <w:sz w:val="22"/>
        </w:rPr>
        <w:t>2</w:t>
      </w:r>
      <w:r w:rsidRPr="008410D4">
        <w:rPr>
          <w:rFonts w:ascii="Times New Roman" w:hAnsi="Times New Roman" w:hint="eastAsia"/>
          <w:b/>
          <w:color w:val="000000"/>
          <w:sz w:val="22"/>
        </w:rPr>
        <w:t>）实验校教学服务（初中基础）</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lastRenderedPageBreak/>
        <w:t>初中基础硬件使用拼接型类机器人，具备屏幕、摄像头、麦克风、扬声器等模块可实现机器学习、人脸检测、手势分类、语音分类等功能。支持图形化编程及</w:t>
      </w:r>
      <w:r w:rsidRPr="008410D4">
        <w:rPr>
          <w:rFonts w:ascii="Times New Roman" w:hAnsi="Times New Roman" w:hint="eastAsia"/>
          <w:color w:val="000000"/>
          <w:sz w:val="22"/>
        </w:rPr>
        <w:t>python</w:t>
      </w:r>
      <w:r w:rsidRPr="008410D4">
        <w:rPr>
          <w:rFonts w:ascii="Times New Roman" w:hAnsi="Times New Roman" w:hint="eastAsia"/>
          <w:color w:val="000000"/>
          <w:sz w:val="22"/>
        </w:rPr>
        <w:t>编程。本项目将针对不少于</w:t>
      </w:r>
      <w:r w:rsidRPr="008410D4">
        <w:rPr>
          <w:rFonts w:ascii="Times New Roman" w:hAnsi="Times New Roman" w:hint="eastAsia"/>
          <w:color w:val="000000"/>
          <w:sz w:val="22"/>
        </w:rPr>
        <w:t>5</w:t>
      </w:r>
      <w:r w:rsidRPr="008410D4">
        <w:rPr>
          <w:rFonts w:ascii="Times New Roman" w:hAnsi="Times New Roman"/>
          <w:color w:val="000000"/>
          <w:sz w:val="22"/>
        </w:rPr>
        <w:t>0</w:t>
      </w:r>
      <w:r w:rsidRPr="008410D4">
        <w:rPr>
          <w:rFonts w:ascii="Times New Roman" w:hAnsi="Times New Roman" w:hint="eastAsia"/>
          <w:color w:val="000000"/>
          <w:sz w:val="22"/>
        </w:rPr>
        <w:t>所初中学校、每校一个教室进行配置提供服务。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服务</w:t>
            </w:r>
            <w:r w:rsidRPr="008410D4">
              <w:rPr>
                <w:rFonts w:ascii="Times New Roman" w:hAnsi="Times New Roman"/>
                <w:b/>
                <w:bCs/>
                <w:sz w:val="22"/>
              </w:rPr>
              <w:t>名称</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具体</w:t>
            </w:r>
            <w:r w:rsidRPr="008410D4">
              <w:rPr>
                <w:rFonts w:ascii="Times New Roman" w:hAnsi="Times New Roman" w:hint="eastAsia"/>
                <w:b/>
                <w:bCs/>
                <w:sz w:val="22"/>
              </w:rPr>
              <w:t>服务</w:t>
            </w:r>
            <w:r w:rsidRPr="008410D4">
              <w:rPr>
                <w:rFonts w:ascii="Times New Roman" w:hAnsi="Times New Roman"/>
                <w:b/>
                <w:bCs/>
                <w:sz w:val="22"/>
              </w:rPr>
              <w:t>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t>1</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kern w:val="0"/>
                <w:sz w:val="22"/>
              </w:rPr>
            </w:pPr>
            <w:r w:rsidRPr="008410D4">
              <w:rPr>
                <w:rFonts w:ascii="宋体" w:hAnsi="宋体" w:cs="宋体" w:hint="eastAsia"/>
                <w:kern w:val="0"/>
                <w:sz w:val="22"/>
              </w:rPr>
              <w:t>模型训练能力服务</w:t>
            </w:r>
          </w:p>
        </w:tc>
        <w:tc>
          <w:tcPr>
            <w:tcW w:w="2944" w:type="pct"/>
            <w:vAlign w:val="center"/>
          </w:tcPr>
          <w:p w:rsidR="00F215E0" w:rsidRPr="008410D4" w:rsidRDefault="00F215E0" w:rsidP="0051433E">
            <w:pPr>
              <w:pStyle w:val="affe"/>
              <w:numPr>
                <w:ilvl w:val="255"/>
                <w:numId w:val="0"/>
              </w:numPr>
              <w:adjustRightInd w:val="0"/>
              <w:snapToGrid w:val="0"/>
              <w:spacing w:line="300" w:lineRule="auto"/>
              <w:ind w:leftChars="86" w:left="181"/>
              <w:rPr>
                <w:rFonts w:ascii="宋体" w:hAnsi="宋体" w:cs="宋体"/>
                <w:kern w:val="0"/>
                <w:sz w:val="22"/>
              </w:rPr>
            </w:pPr>
            <w:r w:rsidRPr="008410D4">
              <w:rPr>
                <w:rFonts w:ascii="宋体" w:hAnsi="宋体" w:cs="宋体" w:hint="eastAsia"/>
                <w:kern w:val="0"/>
                <w:sz w:val="22"/>
              </w:rPr>
              <w:t>1</w:t>
            </w:r>
            <w:r w:rsidRPr="008410D4">
              <w:rPr>
                <w:rFonts w:ascii="宋体" w:hAnsi="宋体" w:cs="宋体"/>
                <w:kern w:val="0"/>
                <w:sz w:val="22"/>
              </w:rPr>
              <w:t>.</w:t>
            </w:r>
            <w:r w:rsidRPr="008410D4">
              <w:rPr>
                <w:rFonts w:ascii="宋体" w:hAnsi="宋体" w:cs="宋体" w:hint="eastAsia"/>
                <w:kern w:val="0"/>
                <w:sz w:val="22"/>
              </w:rPr>
              <w:t>投标人针对初中阶段学生的人工智能学习提供机器学习训练、人脸聚类训练、图片美化训练、集成开发等服务，支持用户自主采集数据或调用默认数据</w:t>
            </w:r>
            <w:proofErr w:type="gramStart"/>
            <w:r w:rsidRPr="008410D4">
              <w:rPr>
                <w:rFonts w:ascii="宋体" w:hAnsi="宋体" w:cs="宋体" w:hint="eastAsia"/>
                <w:kern w:val="0"/>
                <w:sz w:val="22"/>
              </w:rPr>
              <w:t>集完成</w:t>
            </w:r>
            <w:proofErr w:type="gramEnd"/>
            <w:r w:rsidRPr="008410D4">
              <w:rPr>
                <w:rFonts w:ascii="宋体" w:hAnsi="宋体" w:cs="宋体" w:hint="eastAsia"/>
                <w:kern w:val="0"/>
                <w:sz w:val="22"/>
              </w:rPr>
              <w:t>个性化模型训练，模型训练成果可在编程工具中调用。</w:t>
            </w:r>
          </w:p>
          <w:p w:rsidR="00F215E0" w:rsidRPr="008410D4" w:rsidRDefault="00F215E0" w:rsidP="0051433E">
            <w:pPr>
              <w:pStyle w:val="affe"/>
              <w:numPr>
                <w:ilvl w:val="255"/>
                <w:numId w:val="0"/>
              </w:numPr>
              <w:adjustRightInd w:val="0"/>
              <w:snapToGrid w:val="0"/>
              <w:spacing w:line="300" w:lineRule="auto"/>
              <w:ind w:leftChars="86" w:left="181"/>
              <w:rPr>
                <w:rFonts w:ascii="宋体" w:hAnsi="宋体" w:cs="宋体"/>
                <w:kern w:val="0"/>
                <w:sz w:val="22"/>
              </w:rPr>
            </w:pPr>
            <w:r w:rsidRPr="008410D4">
              <w:rPr>
                <w:rFonts w:ascii="宋体" w:hAnsi="宋体" w:cs="宋体" w:hint="eastAsia"/>
                <w:kern w:val="0"/>
                <w:sz w:val="22"/>
              </w:rPr>
              <w:t>（1）机器学习训练：支持自定义不同性别、特征的图片训练模型，让机器完成相应属性分类的判断</w:t>
            </w:r>
          </w:p>
          <w:p w:rsidR="00F215E0" w:rsidRPr="008410D4" w:rsidRDefault="00F215E0" w:rsidP="0051433E">
            <w:pPr>
              <w:pStyle w:val="affe"/>
              <w:numPr>
                <w:ilvl w:val="255"/>
                <w:numId w:val="0"/>
              </w:numPr>
              <w:adjustRightInd w:val="0"/>
              <w:snapToGrid w:val="0"/>
              <w:spacing w:line="300" w:lineRule="auto"/>
              <w:ind w:leftChars="86" w:left="181"/>
              <w:rPr>
                <w:rFonts w:ascii="宋体" w:hAnsi="宋体" w:cs="宋体"/>
                <w:kern w:val="0"/>
                <w:sz w:val="22"/>
              </w:rPr>
            </w:pPr>
            <w:r w:rsidRPr="008410D4">
              <w:rPr>
                <w:rFonts w:ascii="宋体" w:hAnsi="宋体" w:cs="宋体" w:hint="eastAsia"/>
                <w:kern w:val="0"/>
                <w:sz w:val="22"/>
              </w:rPr>
              <w:t>（2）图片美化训练：支持自定义不同图片美化模型，让机器完成图片不同属性结果的生成；</w:t>
            </w:r>
          </w:p>
          <w:p w:rsidR="00F215E0" w:rsidRPr="008410D4" w:rsidRDefault="00F215E0" w:rsidP="0051433E">
            <w:pPr>
              <w:pStyle w:val="affe"/>
              <w:numPr>
                <w:ilvl w:val="255"/>
                <w:numId w:val="0"/>
              </w:numPr>
              <w:adjustRightInd w:val="0"/>
              <w:snapToGrid w:val="0"/>
              <w:spacing w:line="300" w:lineRule="auto"/>
              <w:ind w:leftChars="86" w:left="181"/>
              <w:rPr>
                <w:rFonts w:ascii="宋体" w:hAnsi="宋体" w:cs="宋体"/>
                <w:kern w:val="0"/>
                <w:sz w:val="22"/>
              </w:rPr>
            </w:pPr>
            <w:r w:rsidRPr="008410D4">
              <w:rPr>
                <w:rFonts w:ascii="宋体" w:hAnsi="宋体" w:cs="宋体" w:hint="eastAsia"/>
                <w:kern w:val="0"/>
                <w:sz w:val="22"/>
              </w:rPr>
              <w:t>（3）人物换脸训练：支持不同性别、特征的图片模型，，让机器完成不同图片的实时换脸；</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w:t>
            </w:r>
          </w:p>
        </w:tc>
        <w:tc>
          <w:tcPr>
            <w:tcW w:w="471" w:type="pct"/>
            <w:vAlign w:val="center"/>
          </w:tcPr>
          <w:p w:rsidR="00F215E0" w:rsidRPr="008410D4" w:rsidRDefault="00F215E0" w:rsidP="0051433E">
            <w:pPr>
              <w:adjustRightInd w:val="0"/>
              <w:snapToGrid w:val="0"/>
              <w:spacing w:line="300" w:lineRule="auto"/>
              <w:ind w:leftChars="86" w:left="181"/>
              <w:rPr>
                <w:rFonts w:ascii="宋体" w:hAnsi="宋体"/>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t>2</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拼接型机器人</w:t>
            </w: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color w:val="000000"/>
                <w:kern w:val="0"/>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color w:val="000000"/>
                <w:kern w:val="0"/>
                <w:sz w:val="22"/>
              </w:rPr>
            </w:pPr>
          </w:p>
          <w:p w:rsidR="00F215E0" w:rsidRPr="008410D4" w:rsidRDefault="00F215E0" w:rsidP="0051433E">
            <w:pPr>
              <w:rPr>
                <w:rFonts w:ascii="宋体" w:hAnsi="宋体" w:cs="宋体"/>
                <w:sz w:val="22"/>
              </w:rPr>
            </w:pPr>
          </w:p>
          <w:p w:rsidR="00F215E0" w:rsidRPr="008410D4" w:rsidRDefault="00F215E0" w:rsidP="0051433E">
            <w:pPr>
              <w:rPr>
                <w:rFonts w:ascii="宋体" w:hAnsi="宋体" w:cs="宋体"/>
                <w:color w:val="000000"/>
                <w:kern w:val="0"/>
                <w:sz w:val="22"/>
              </w:rPr>
            </w:pPr>
          </w:p>
          <w:p w:rsidR="00F215E0" w:rsidRPr="008410D4" w:rsidRDefault="00F215E0" w:rsidP="0051433E">
            <w:pPr>
              <w:rPr>
                <w:rFonts w:ascii="宋体" w:hAnsi="宋体" w:cs="宋体"/>
                <w:color w:val="000000"/>
                <w:kern w:val="0"/>
                <w:sz w:val="22"/>
              </w:rPr>
            </w:pPr>
          </w:p>
          <w:p w:rsidR="00F215E0" w:rsidRPr="008410D4" w:rsidRDefault="00F215E0" w:rsidP="0051433E">
            <w:pPr>
              <w:rPr>
                <w:rFonts w:ascii="宋体" w:hAnsi="宋体" w:cs="宋体"/>
                <w:sz w:val="22"/>
              </w:rPr>
            </w:pPr>
          </w:p>
        </w:tc>
        <w:tc>
          <w:tcPr>
            <w:tcW w:w="2944"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w:t>
            </w:r>
            <w:r w:rsidRPr="008410D4">
              <w:rPr>
                <w:rFonts w:ascii="宋体" w:hAnsi="宋体" w:cs="宋体"/>
                <w:color w:val="000000"/>
                <w:kern w:val="0"/>
                <w:sz w:val="22"/>
              </w:rPr>
              <w:t>.</w:t>
            </w:r>
            <w:r w:rsidRPr="008410D4">
              <w:rPr>
                <w:rFonts w:ascii="宋体" w:hAnsi="宋体" w:cs="宋体" w:hint="eastAsia"/>
                <w:color w:val="000000"/>
                <w:kern w:val="0"/>
                <w:sz w:val="22"/>
              </w:rPr>
              <w:t>投标人提供拼接型机器人包含但不限于以下内</w:t>
            </w:r>
            <w:r w:rsidRPr="008410D4">
              <w:rPr>
                <w:rFonts w:ascii="宋体" w:hAnsi="宋体" w:cs="宋体"/>
                <w:color w:val="000000"/>
                <w:kern w:val="0"/>
                <w:sz w:val="22"/>
              </w:rPr>
              <w:t>置模块</w:t>
            </w:r>
            <w:r w:rsidRPr="008410D4">
              <w:rPr>
                <w:rFonts w:ascii="宋体" w:hAnsi="宋体" w:cs="宋体" w:hint="eastAsia"/>
                <w:color w:val="000000"/>
                <w:kern w:val="0"/>
                <w:sz w:val="22"/>
              </w:rPr>
              <w:t>服务。</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w:t>
            </w:r>
            <w:r w:rsidRPr="008410D4">
              <w:rPr>
                <w:rFonts w:ascii="宋体" w:hAnsi="宋体" w:cs="宋体"/>
                <w:color w:val="000000"/>
                <w:kern w:val="0"/>
                <w:sz w:val="22"/>
              </w:rPr>
              <w:t>集成人脸识别AI模块，支持识别人脸的位置及年龄、性别、是否戴口罩、情绪等属性识别。</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集成手势识别AI模块，支持识别</w:t>
            </w:r>
            <w:r w:rsidRPr="008410D4">
              <w:rPr>
                <w:rFonts w:ascii="宋体" w:hAnsi="宋体" w:cs="宋体" w:hint="eastAsia"/>
                <w:color w:val="000000"/>
                <w:kern w:val="0"/>
                <w:sz w:val="22"/>
              </w:rPr>
              <w:t>至少</w:t>
            </w:r>
            <w:r w:rsidRPr="008410D4">
              <w:rPr>
                <w:rFonts w:ascii="宋体" w:hAnsi="宋体" w:cs="宋体"/>
                <w:color w:val="000000"/>
                <w:kern w:val="0"/>
                <w:sz w:val="22"/>
              </w:rPr>
              <w:t>8种手势姿态。包括但不限于OK</w:t>
            </w:r>
            <w:r w:rsidRPr="008410D4">
              <w:rPr>
                <w:rFonts w:ascii="宋体" w:hAnsi="宋体" w:cs="宋体" w:hint="eastAsia"/>
                <w:color w:val="000000"/>
                <w:kern w:val="0"/>
                <w:sz w:val="22"/>
              </w:rPr>
              <w:t>、剪刀、点赞、布、爱心、拳头、比心等</w:t>
            </w:r>
            <w:r w:rsidRPr="008410D4">
              <w:rPr>
                <w:rFonts w:ascii="宋体" w:hAnsi="宋体" w:cs="宋体"/>
                <w:color w:val="000000"/>
                <w:kern w:val="0"/>
                <w:sz w:val="22"/>
              </w:rPr>
              <w:t>。</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（3）</w:t>
            </w:r>
            <w:r w:rsidRPr="008410D4">
              <w:rPr>
                <w:rFonts w:ascii="宋体" w:hAnsi="宋体" w:cs="宋体"/>
                <w:color w:val="000000"/>
                <w:kern w:val="0"/>
                <w:sz w:val="22"/>
              </w:rPr>
              <w:t>集成人体关键点识别AI模块，支持识别并标记不少于人肢体14个关键点的位置。</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w:t>
            </w:r>
            <w:r w:rsidRPr="008410D4">
              <w:rPr>
                <w:rFonts w:ascii="宋体" w:hAnsi="宋体" w:cs="宋体" w:hint="eastAsia"/>
                <w:color w:val="000000"/>
                <w:kern w:val="0"/>
                <w:sz w:val="22"/>
              </w:rPr>
              <w:t xml:space="preserve"> 标人提供拼接型机器人满足但不限于以下功</w:t>
            </w:r>
            <w:r w:rsidRPr="008410D4">
              <w:rPr>
                <w:rFonts w:ascii="宋体" w:hAnsi="宋体" w:cs="宋体"/>
                <w:color w:val="000000"/>
                <w:kern w:val="0"/>
                <w:sz w:val="22"/>
              </w:rPr>
              <w:t>能</w:t>
            </w:r>
            <w:r w:rsidRPr="008410D4">
              <w:rPr>
                <w:rFonts w:ascii="宋体" w:hAnsi="宋体" w:cs="宋体" w:hint="eastAsia"/>
                <w:color w:val="000000"/>
                <w:kern w:val="0"/>
                <w:sz w:val="22"/>
              </w:rPr>
              <w:t>要求。</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w:t>
            </w:r>
            <w:r w:rsidRPr="008410D4">
              <w:rPr>
                <w:rFonts w:ascii="宋体" w:hAnsi="宋体" w:cs="宋体"/>
                <w:color w:val="000000"/>
                <w:kern w:val="0"/>
                <w:sz w:val="22"/>
              </w:rPr>
              <w:t>AI功能</w:t>
            </w:r>
            <w:r w:rsidRPr="008410D4">
              <w:rPr>
                <w:rFonts w:ascii="宋体" w:hAnsi="宋体" w:cs="宋体" w:hint="eastAsia"/>
                <w:color w:val="000000"/>
                <w:kern w:val="0"/>
                <w:sz w:val="22"/>
              </w:rPr>
              <w:t>要求</w:t>
            </w:r>
            <w:r w:rsidRPr="008410D4">
              <w:rPr>
                <w:rFonts w:ascii="宋体" w:hAnsi="宋体" w:cs="宋体"/>
                <w:color w:val="000000"/>
                <w:kern w:val="0"/>
                <w:sz w:val="22"/>
              </w:rPr>
              <w:t>：集成多种类AISDK，包含但不限于人脸检测、人脸属性识别、人体关键点检测、手势分类、目标检测、图像特征提取、通用图像分类、球体检测、语音分类等。</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AI可视化</w:t>
            </w:r>
            <w:r w:rsidRPr="008410D4">
              <w:rPr>
                <w:rFonts w:ascii="宋体" w:hAnsi="宋体" w:cs="宋体" w:hint="eastAsia"/>
                <w:color w:val="000000"/>
                <w:kern w:val="0"/>
                <w:sz w:val="22"/>
              </w:rPr>
              <w:t>要求</w:t>
            </w:r>
            <w:r w:rsidRPr="008410D4">
              <w:rPr>
                <w:rFonts w:ascii="宋体" w:hAnsi="宋体" w:cs="宋体"/>
                <w:color w:val="000000"/>
                <w:kern w:val="0"/>
                <w:sz w:val="22"/>
              </w:rPr>
              <w:t>：在中控器屏幕可实现以下功能：显示摄像头图像、绘制目标检测、</w:t>
            </w:r>
            <w:proofErr w:type="gramStart"/>
            <w:r w:rsidRPr="008410D4">
              <w:rPr>
                <w:rFonts w:ascii="宋体" w:hAnsi="宋体" w:cs="宋体"/>
                <w:color w:val="000000"/>
                <w:kern w:val="0"/>
                <w:sz w:val="22"/>
              </w:rPr>
              <w:t>框出小球</w:t>
            </w:r>
            <w:proofErr w:type="gramEnd"/>
            <w:r w:rsidRPr="008410D4">
              <w:rPr>
                <w:rFonts w:ascii="宋体" w:hAnsi="宋体" w:cs="宋体"/>
                <w:color w:val="000000"/>
                <w:kern w:val="0"/>
                <w:sz w:val="22"/>
              </w:rPr>
              <w:t>位置、绘制目标点、绘制人体关键点、图像添加文字、语音录制界面、语音识别结果、数据采集（图片/声音）等。</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（3）</w:t>
            </w:r>
            <w:r w:rsidRPr="008410D4">
              <w:rPr>
                <w:rFonts w:ascii="宋体" w:hAnsi="宋体" w:cs="宋体"/>
                <w:color w:val="000000"/>
                <w:kern w:val="0"/>
                <w:sz w:val="22"/>
              </w:rPr>
              <w:t>离线运行要求:程序离线运行</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（4）</w:t>
            </w:r>
            <w:r w:rsidRPr="008410D4">
              <w:rPr>
                <w:rFonts w:ascii="宋体" w:hAnsi="宋体" w:cs="宋体"/>
                <w:color w:val="000000"/>
                <w:kern w:val="0"/>
                <w:sz w:val="22"/>
              </w:rPr>
              <w:t>语言功能：支持不少于两种常用语言</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（5）</w:t>
            </w:r>
            <w:r w:rsidRPr="008410D4">
              <w:rPr>
                <w:rFonts w:ascii="宋体" w:hAnsi="宋体" w:cs="宋体"/>
                <w:color w:val="000000"/>
                <w:kern w:val="0"/>
                <w:sz w:val="22"/>
              </w:rPr>
              <w:t>具备界面模型训练功能，支持</w:t>
            </w:r>
            <w:r w:rsidRPr="008410D4">
              <w:rPr>
                <w:rFonts w:ascii="宋体" w:hAnsi="宋体" w:cs="宋体" w:hint="eastAsia"/>
                <w:color w:val="000000"/>
                <w:kern w:val="0"/>
                <w:sz w:val="22"/>
              </w:rPr>
              <w:t>包含但不限于</w:t>
            </w:r>
            <w:r w:rsidRPr="008410D4">
              <w:rPr>
                <w:rFonts w:ascii="宋体" w:hAnsi="宋体" w:cs="宋体"/>
                <w:color w:val="000000"/>
                <w:kern w:val="0"/>
                <w:sz w:val="22"/>
              </w:rPr>
              <w:t>图像分类训练</w:t>
            </w:r>
            <w:r w:rsidRPr="008410D4">
              <w:rPr>
                <w:rFonts w:ascii="宋体" w:hAnsi="宋体" w:cs="宋体" w:hint="eastAsia"/>
                <w:color w:val="000000"/>
                <w:kern w:val="0"/>
                <w:sz w:val="22"/>
              </w:rPr>
              <w:t>和语音分类等模型训练类型。</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3</w:t>
            </w:r>
            <w:r w:rsidRPr="008410D4">
              <w:rPr>
                <w:rFonts w:ascii="宋体" w:hAnsi="宋体" w:cs="宋体"/>
                <w:color w:val="000000"/>
                <w:kern w:val="0"/>
                <w:sz w:val="22"/>
              </w:rPr>
              <w:t>.</w:t>
            </w:r>
            <w:r w:rsidRPr="008410D4">
              <w:rPr>
                <w:rFonts w:ascii="宋体" w:hAnsi="宋体" w:cs="宋体" w:hint="eastAsia"/>
                <w:color w:val="000000"/>
                <w:kern w:val="0"/>
                <w:sz w:val="22"/>
              </w:rPr>
              <w:t xml:space="preserve"> 投标人提供拼接型机器人满足以下配置要求。</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lastRenderedPageBreak/>
              <w:t>（1）机器人套装包含</w:t>
            </w:r>
            <w:r w:rsidRPr="008410D4">
              <w:rPr>
                <w:rFonts w:ascii="宋体" w:hAnsi="宋体" w:cs="宋体"/>
                <w:color w:val="000000"/>
                <w:kern w:val="0"/>
                <w:sz w:val="22"/>
              </w:rPr>
              <w:t>中控器≥1，</w:t>
            </w:r>
            <w:r w:rsidRPr="008410D4">
              <w:rPr>
                <w:rFonts w:ascii="宋体" w:hAnsi="宋体" w:cs="宋体" w:hint="eastAsia"/>
                <w:color w:val="000000"/>
                <w:kern w:val="0"/>
                <w:sz w:val="22"/>
              </w:rPr>
              <w:t>且中控器包含触摸屏，触摸屏尺寸≥</w:t>
            </w:r>
            <w:r w:rsidRPr="008410D4">
              <w:rPr>
                <w:rFonts w:ascii="宋体" w:hAnsi="宋体" w:cs="宋体"/>
                <w:color w:val="000000"/>
                <w:kern w:val="0"/>
                <w:sz w:val="22"/>
              </w:rPr>
              <w:t>4寸，触摸屏分辨率</w:t>
            </w:r>
            <w:r w:rsidRPr="008410D4">
              <w:rPr>
                <w:rFonts w:ascii="宋体" w:hAnsi="宋体" w:cs="宋体" w:hint="eastAsia"/>
                <w:color w:val="000000"/>
                <w:kern w:val="0"/>
                <w:sz w:val="22"/>
              </w:rPr>
              <w:t>≥</w:t>
            </w:r>
            <w:r w:rsidRPr="008410D4">
              <w:rPr>
                <w:rFonts w:ascii="宋体" w:hAnsi="宋体" w:cs="宋体"/>
                <w:color w:val="000000"/>
                <w:kern w:val="0"/>
                <w:sz w:val="22"/>
              </w:rPr>
              <w:t>800*480</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（2）机器人套装</w:t>
            </w:r>
            <w:r w:rsidRPr="008410D4">
              <w:rPr>
                <w:rFonts w:ascii="宋体" w:hAnsi="宋体" w:cs="宋体"/>
                <w:color w:val="000000"/>
                <w:kern w:val="0"/>
                <w:sz w:val="22"/>
              </w:rPr>
              <w:t>包含多种传感器，</w:t>
            </w:r>
            <w:r w:rsidRPr="008410D4">
              <w:rPr>
                <w:rFonts w:ascii="宋体" w:hAnsi="宋体" w:cs="宋体" w:hint="eastAsia"/>
                <w:color w:val="000000"/>
                <w:kern w:val="0"/>
                <w:sz w:val="22"/>
              </w:rPr>
              <w:t>包含但不限于</w:t>
            </w:r>
            <w:r w:rsidRPr="008410D4">
              <w:rPr>
                <w:rFonts w:ascii="宋体" w:hAnsi="宋体" w:cs="宋体"/>
                <w:color w:val="000000"/>
                <w:kern w:val="0"/>
                <w:sz w:val="22"/>
              </w:rPr>
              <w:t>摄像头、电机</w:t>
            </w:r>
            <w:r w:rsidRPr="008410D4">
              <w:rPr>
                <w:rFonts w:ascii="宋体" w:hAnsi="宋体" w:cs="宋体" w:hint="eastAsia"/>
                <w:color w:val="000000"/>
                <w:kern w:val="0"/>
                <w:sz w:val="22"/>
              </w:rPr>
              <w:t>、</w:t>
            </w:r>
            <w:r w:rsidRPr="008410D4">
              <w:rPr>
                <w:rFonts w:ascii="宋体" w:hAnsi="宋体" w:cs="宋体"/>
                <w:color w:val="000000"/>
                <w:kern w:val="0"/>
                <w:sz w:val="22"/>
              </w:rPr>
              <w:t>舵机</w:t>
            </w:r>
            <w:r w:rsidRPr="008410D4">
              <w:rPr>
                <w:rFonts w:ascii="宋体" w:hAnsi="宋体" w:cs="宋体" w:hint="eastAsia"/>
                <w:color w:val="000000"/>
                <w:kern w:val="0"/>
                <w:sz w:val="22"/>
              </w:rPr>
              <w:t>、</w:t>
            </w:r>
            <w:r w:rsidRPr="008410D4">
              <w:rPr>
                <w:rFonts w:ascii="宋体" w:hAnsi="宋体" w:cs="宋体"/>
                <w:color w:val="000000"/>
                <w:kern w:val="0"/>
                <w:sz w:val="22"/>
              </w:rPr>
              <w:t>触碰传感器</w:t>
            </w:r>
            <w:r w:rsidRPr="008410D4">
              <w:rPr>
                <w:rFonts w:ascii="宋体" w:hAnsi="宋体" w:cs="宋体" w:hint="eastAsia"/>
                <w:color w:val="000000"/>
                <w:kern w:val="0"/>
                <w:sz w:val="22"/>
              </w:rPr>
              <w:t>、</w:t>
            </w:r>
            <w:r w:rsidRPr="008410D4">
              <w:rPr>
                <w:rFonts w:ascii="宋体" w:hAnsi="宋体" w:cs="宋体"/>
                <w:color w:val="000000"/>
                <w:kern w:val="0"/>
                <w:sz w:val="22"/>
              </w:rPr>
              <w:t>光电传感器</w:t>
            </w:r>
            <w:r w:rsidRPr="008410D4">
              <w:rPr>
                <w:rFonts w:ascii="宋体" w:hAnsi="宋体" w:cs="宋体" w:hint="eastAsia"/>
                <w:color w:val="000000"/>
                <w:kern w:val="0"/>
                <w:sz w:val="22"/>
              </w:rPr>
              <w:t>、</w:t>
            </w:r>
            <w:r w:rsidRPr="008410D4">
              <w:rPr>
                <w:rFonts w:ascii="宋体" w:hAnsi="宋体" w:cs="宋体"/>
                <w:color w:val="000000"/>
                <w:kern w:val="0"/>
                <w:sz w:val="22"/>
              </w:rPr>
              <w:t>颜色传感器</w:t>
            </w:r>
            <w:r w:rsidRPr="008410D4">
              <w:rPr>
                <w:rFonts w:ascii="宋体" w:hAnsi="宋体" w:cs="宋体" w:hint="eastAsia"/>
                <w:color w:val="000000"/>
                <w:kern w:val="0"/>
                <w:sz w:val="22"/>
              </w:rPr>
              <w:t>、</w:t>
            </w:r>
            <w:r w:rsidRPr="008410D4">
              <w:rPr>
                <w:rFonts w:ascii="宋体" w:hAnsi="宋体" w:cs="宋体"/>
                <w:color w:val="000000"/>
                <w:kern w:val="0"/>
                <w:sz w:val="22"/>
              </w:rPr>
              <w:t>超声波传感器、温湿传感器</w:t>
            </w:r>
            <w:r w:rsidRPr="008410D4">
              <w:rPr>
                <w:rFonts w:ascii="宋体" w:hAnsi="宋体" w:cs="宋体" w:hint="eastAsia"/>
                <w:color w:val="000000"/>
                <w:kern w:val="0"/>
                <w:sz w:val="22"/>
              </w:rPr>
              <w:t>等。其中为满足课程实际需求，</w:t>
            </w:r>
            <w:r w:rsidRPr="008410D4">
              <w:rPr>
                <w:rFonts w:ascii="宋体" w:hAnsi="宋体" w:cs="宋体"/>
                <w:color w:val="000000"/>
                <w:kern w:val="0"/>
                <w:sz w:val="22"/>
              </w:rPr>
              <w:t>光电传感器</w:t>
            </w:r>
            <w:r w:rsidRPr="008410D4">
              <w:rPr>
                <w:rFonts w:ascii="宋体" w:hAnsi="宋体" w:cs="宋体" w:hint="eastAsia"/>
                <w:color w:val="000000"/>
                <w:kern w:val="0"/>
                <w:sz w:val="22"/>
              </w:rPr>
              <w:t>数量</w:t>
            </w:r>
            <w:r w:rsidRPr="008410D4">
              <w:rPr>
                <w:rFonts w:ascii="宋体" w:hAnsi="宋体" w:cs="宋体"/>
                <w:color w:val="000000"/>
                <w:kern w:val="0"/>
                <w:sz w:val="22"/>
              </w:rPr>
              <w:t>≥2</w:t>
            </w:r>
            <w:r w:rsidRPr="008410D4">
              <w:rPr>
                <w:rFonts w:ascii="宋体" w:hAnsi="宋体" w:cs="宋体" w:hint="eastAsia"/>
                <w:color w:val="000000"/>
                <w:kern w:val="0"/>
                <w:sz w:val="22"/>
              </w:rPr>
              <w:t>，</w:t>
            </w:r>
            <w:r w:rsidRPr="008410D4">
              <w:rPr>
                <w:rFonts w:ascii="宋体" w:hAnsi="宋体" w:cs="宋体"/>
                <w:color w:val="000000"/>
                <w:kern w:val="0"/>
                <w:sz w:val="22"/>
              </w:rPr>
              <w:t>电机</w:t>
            </w:r>
            <w:r w:rsidRPr="008410D4">
              <w:rPr>
                <w:rFonts w:ascii="宋体" w:hAnsi="宋体" w:cs="宋体" w:hint="eastAsia"/>
                <w:color w:val="000000"/>
                <w:kern w:val="0"/>
                <w:sz w:val="22"/>
              </w:rPr>
              <w:t>数量</w:t>
            </w:r>
            <w:r w:rsidRPr="008410D4">
              <w:rPr>
                <w:rFonts w:ascii="宋体" w:hAnsi="宋体" w:cs="宋体"/>
                <w:color w:val="000000"/>
                <w:kern w:val="0"/>
                <w:sz w:val="22"/>
              </w:rPr>
              <w:t>≥</w:t>
            </w:r>
            <w:r w:rsidRPr="008410D4">
              <w:rPr>
                <w:rFonts w:ascii="宋体" w:hAnsi="宋体" w:cs="宋体" w:hint="eastAsia"/>
                <w:color w:val="000000"/>
                <w:kern w:val="0"/>
                <w:sz w:val="22"/>
              </w:rPr>
              <w:t>2</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（3）</w:t>
            </w:r>
            <w:r w:rsidRPr="008410D4">
              <w:rPr>
                <w:rFonts w:ascii="宋体" w:hAnsi="宋体" w:cs="宋体"/>
                <w:color w:val="000000"/>
                <w:kern w:val="0"/>
                <w:sz w:val="22"/>
              </w:rPr>
              <w:t>单套</w:t>
            </w:r>
            <w:r w:rsidRPr="008410D4">
              <w:rPr>
                <w:rFonts w:ascii="宋体" w:hAnsi="宋体" w:cs="宋体" w:hint="eastAsia"/>
                <w:color w:val="000000"/>
                <w:kern w:val="0"/>
                <w:sz w:val="22"/>
              </w:rPr>
              <w:t>套装</w:t>
            </w:r>
            <w:r w:rsidRPr="008410D4">
              <w:rPr>
                <w:rFonts w:ascii="宋体" w:hAnsi="宋体" w:cs="宋体"/>
                <w:color w:val="000000"/>
                <w:kern w:val="0"/>
                <w:sz w:val="22"/>
              </w:rPr>
              <w:t>包含多种拼搭积木，为结果拼搭的多样性，积木种类≥90种，积木数量≥960块。</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（4）主控</w:t>
            </w:r>
            <w:proofErr w:type="gramStart"/>
            <w:r w:rsidRPr="008410D4">
              <w:rPr>
                <w:rFonts w:ascii="宋体" w:hAnsi="宋体" w:cs="宋体" w:hint="eastAsia"/>
                <w:color w:val="000000"/>
                <w:kern w:val="0"/>
                <w:sz w:val="22"/>
              </w:rPr>
              <w:t>板支持蓝牙及</w:t>
            </w:r>
            <w:proofErr w:type="gramEnd"/>
            <w:r w:rsidRPr="008410D4">
              <w:rPr>
                <w:rFonts w:ascii="宋体" w:hAnsi="宋体" w:cs="宋体" w:hint="eastAsia"/>
                <w:color w:val="000000"/>
                <w:kern w:val="0"/>
                <w:sz w:val="22"/>
              </w:rPr>
              <w:t>双频（2.4G/5G）无线协议，工作电压≥5V，处理器性能≥</w:t>
            </w:r>
            <w:proofErr w:type="gramStart"/>
            <w:r w:rsidRPr="008410D4">
              <w:rPr>
                <w:rFonts w:ascii="宋体" w:hAnsi="宋体" w:cs="宋体" w:hint="eastAsia"/>
                <w:color w:val="000000"/>
                <w:kern w:val="0"/>
                <w:sz w:val="22"/>
              </w:rPr>
              <w:t>四核</w:t>
            </w:r>
            <w:proofErr w:type="gramEnd"/>
            <w:r w:rsidRPr="008410D4">
              <w:rPr>
                <w:rFonts w:ascii="宋体" w:hAnsi="宋体" w:cs="宋体" w:hint="eastAsia"/>
                <w:color w:val="000000"/>
                <w:kern w:val="0"/>
                <w:sz w:val="22"/>
              </w:rPr>
              <w:t>Cortex-A72，</w:t>
            </w:r>
            <w:r w:rsidRPr="008410D4">
              <w:rPr>
                <w:rFonts w:ascii="宋体" w:hAnsi="宋体" w:cs="宋体" w:hint="eastAsia"/>
                <w:color w:val="000000"/>
                <w:kern w:val="0"/>
                <w:sz w:val="22"/>
              </w:rPr>
              <w:tab/>
              <w:t>存≥2GB，存储空间≥16GB，接口支持USB 2.0、、SD 卡接口等类型。</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4.拼接机器人服务满足以下技</w:t>
            </w:r>
            <w:r w:rsidRPr="008410D4">
              <w:rPr>
                <w:rFonts w:ascii="宋体" w:hAnsi="宋体" w:cs="宋体"/>
                <w:color w:val="000000"/>
                <w:kern w:val="0"/>
                <w:sz w:val="22"/>
              </w:rPr>
              <w:t>术</w:t>
            </w:r>
            <w:r w:rsidRPr="008410D4">
              <w:rPr>
                <w:rFonts w:ascii="宋体" w:hAnsi="宋体" w:cs="宋体" w:hint="eastAsia"/>
                <w:color w:val="000000"/>
                <w:kern w:val="0"/>
                <w:sz w:val="22"/>
              </w:rPr>
              <w:t>要求。</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（1）</w:t>
            </w:r>
            <w:r w:rsidRPr="008410D4">
              <w:rPr>
                <w:rFonts w:ascii="宋体" w:hAnsi="宋体" w:cs="宋体"/>
                <w:color w:val="000000"/>
                <w:kern w:val="0"/>
                <w:sz w:val="22"/>
              </w:rPr>
              <w:t>机器人套装内置不低于树莓派CM4处理能力主板，支持MicroSD扩展卡；</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电池≥2500mAh</w:t>
            </w:r>
            <w:r w:rsidRPr="008410D4">
              <w:rPr>
                <w:rFonts w:ascii="宋体" w:hAnsi="宋体" w:cs="宋体" w:hint="eastAsia"/>
                <w:color w:val="000000"/>
                <w:kern w:val="0"/>
                <w:sz w:val="22"/>
              </w:rPr>
              <w:t>；</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（3）</w:t>
            </w:r>
            <w:r w:rsidRPr="008410D4">
              <w:rPr>
                <w:rFonts w:ascii="宋体" w:hAnsi="宋体" w:cs="宋体"/>
                <w:color w:val="000000"/>
                <w:kern w:val="0"/>
                <w:sz w:val="22"/>
              </w:rPr>
              <w:t>支持蓝牙、WIFI（支持2.4G/5G）</w:t>
            </w:r>
            <w:r w:rsidRPr="008410D4">
              <w:rPr>
                <w:rFonts w:ascii="宋体" w:hAnsi="宋体" w:cs="宋体" w:hint="eastAsia"/>
                <w:color w:val="000000"/>
                <w:kern w:val="0"/>
                <w:sz w:val="22"/>
              </w:rPr>
              <w:t>；</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（4）</w:t>
            </w:r>
            <w:r w:rsidRPr="008410D4">
              <w:rPr>
                <w:rFonts w:ascii="宋体" w:hAnsi="宋体" w:cs="宋体"/>
                <w:color w:val="000000"/>
                <w:kern w:val="0"/>
                <w:sz w:val="22"/>
              </w:rPr>
              <w:t>支持</w:t>
            </w:r>
            <w:r w:rsidRPr="008410D4">
              <w:rPr>
                <w:rFonts w:ascii="宋体" w:hAnsi="宋体" w:cs="宋体" w:hint="eastAsia"/>
                <w:color w:val="000000"/>
                <w:kern w:val="0"/>
                <w:sz w:val="22"/>
              </w:rPr>
              <w:t>多种接口，包括但不限于</w:t>
            </w:r>
            <w:r w:rsidRPr="008410D4">
              <w:rPr>
                <w:rFonts w:ascii="宋体" w:hAnsi="宋体" w:cs="宋体"/>
                <w:color w:val="000000"/>
                <w:kern w:val="0"/>
                <w:sz w:val="22"/>
              </w:rPr>
              <w:t>TypeA接口</w:t>
            </w:r>
            <w:r w:rsidRPr="008410D4">
              <w:rPr>
                <w:rFonts w:ascii="宋体" w:hAnsi="宋体" w:cs="宋体" w:hint="eastAsia"/>
                <w:color w:val="000000"/>
                <w:kern w:val="0"/>
                <w:sz w:val="22"/>
              </w:rPr>
              <w:t>、</w:t>
            </w:r>
            <w:r w:rsidRPr="008410D4">
              <w:rPr>
                <w:rFonts w:ascii="宋体" w:hAnsi="宋体" w:cs="宋体"/>
                <w:color w:val="000000"/>
                <w:kern w:val="0"/>
                <w:sz w:val="22"/>
              </w:rPr>
              <w:t>TypeC接口</w:t>
            </w:r>
            <w:r w:rsidRPr="008410D4">
              <w:rPr>
                <w:rFonts w:ascii="宋体" w:hAnsi="宋体" w:cs="宋体" w:hint="eastAsia"/>
                <w:color w:val="000000"/>
                <w:kern w:val="0"/>
                <w:sz w:val="22"/>
              </w:rPr>
              <w:t>；</w:t>
            </w:r>
          </w:p>
          <w:p w:rsidR="00F215E0" w:rsidRPr="008410D4" w:rsidRDefault="00F215E0" w:rsidP="0051433E">
            <w:pPr>
              <w:ind w:leftChars="86" w:left="181"/>
              <w:rPr>
                <w:rFonts w:ascii="宋体" w:hAnsi="宋体" w:cs="宋体"/>
                <w:color w:val="000000"/>
                <w:kern w:val="0"/>
                <w:sz w:val="22"/>
              </w:rPr>
            </w:pPr>
            <w:r w:rsidRPr="008410D4">
              <w:rPr>
                <w:rFonts w:ascii="宋体" w:hAnsi="宋体" w:cs="宋体" w:hint="eastAsia"/>
                <w:color w:val="000000"/>
                <w:kern w:val="0"/>
                <w:sz w:val="22"/>
              </w:rPr>
              <w:t>（5）</w:t>
            </w:r>
            <w:r w:rsidRPr="008410D4">
              <w:rPr>
                <w:rFonts w:ascii="宋体" w:hAnsi="宋体" w:cs="宋体"/>
                <w:color w:val="000000"/>
                <w:kern w:val="0"/>
                <w:sz w:val="22"/>
              </w:rPr>
              <w:t>舵机定位角度≤1°</w:t>
            </w:r>
            <w:r w:rsidRPr="008410D4">
              <w:rPr>
                <w:rFonts w:ascii="宋体" w:hAnsi="宋体" w:cs="宋体" w:hint="eastAsia"/>
                <w:color w:val="000000"/>
                <w:kern w:val="0"/>
                <w:sz w:val="22"/>
              </w:rPr>
              <w:t>，</w:t>
            </w:r>
            <w:r w:rsidRPr="008410D4">
              <w:rPr>
                <w:rFonts w:ascii="宋体" w:hAnsi="宋体" w:cs="宋体"/>
                <w:color w:val="000000"/>
                <w:kern w:val="0"/>
                <w:sz w:val="22"/>
              </w:rPr>
              <w:t>速度≤0.16Sec/60°</w:t>
            </w:r>
            <w:r w:rsidRPr="008410D4">
              <w:rPr>
                <w:rFonts w:ascii="宋体" w:hAnsi="宋体" w:cs="宋体" w:hint="eastAsia"/>
                <w:color w:val="000000"/>
                <w:kern w:val="0"/>
                <w:sz w:val="22"/>
              </w:rPr>
              <w:t>，</w:t>
            </w:r>
            <w:r w:rsidRPr="008410D4">
              <w:rPr>
                <w:rFonts w:ascii="宋体" w:hAnsi="宋体" w:cs="宋体"/>
                <w:color w:val="000000"/>
                <w:kern w:val="0"/>
                <w:sz w:val="22"/>
              </w:rPr>
              <w:t>最大扭矩≥1.8kgf.cm</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color w:val="000000"/>
                <w:kern w:val="0"/>
                <w:sz w:val="22"/>
              </w:rPr>
              <w:lastRenderedPageBreak/>
              <w:t>550</w:t>
            </w:r>
          </w:p>
        </w:tc>
        <w:tc>
          <w:tcPr>
            <w:tcW w:w="471" w:type="pct"/>
            <w:vAlign w:val="center"/>
          </w:tcPr>
          <w:p w:rsidR="00F215E0" w:rsidRPr="008410D4" w:rsidRDefault="00F215E0" w:rsidP="0051433E">
            <w:pPr>
              <w:adjustRightInd w:val="0"/>
              <w:snapToGrid w:val="0"/>
              <w:spacing w:line="300" w:lineRule="auto"/>
              <w:ind w:leftChars="86" w:left="181"/>
              <w:rPr>
                <w:rFonts w:ascii="宋体" w:hAnsi="宋体"/>
                <w:bCs/>
                <w:color w:val="000000"/>
                <w:sz w:val="22"/>
              </w:rPr>
            </w:pPr>
            <w:r w:rsidRPr="008410D4">
              <w:rPr>
                <w:rFonts w:ascii="宋体" w:hAnsi="宋体"/>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lastRenderedPageBreak/>
              <w:t>3</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拼接型机器人拓展包</w:t>
            </w:r>
          </w:p>
        </w:tc>
        <w:tc>
          <w:tcPr>
            <w:tcW w:w="2944" w:type="pct"/>
            <w:vAlign w:val="center"/>
          </w:tcPr>
          <w:p w:rsidR="00F215E0" w:rsidRPr="008410D4" w:rsidRDefault="00F215E0" w:rsidP="0051433E">
            <w:pPr>
              <w:pStyle w:val="affe"/>
              <w:numPr>
                <w:ilvl w:val="0"/>
                <w:numId w:val="3"/>
              </w:numPr>
              <w:ind w:leftChars="86" w:firstLineChars="0"/>
              <w:rPr>
                <w:rFonts w:ascii="宋体" w:hAnsi="宋体" w:cs="宋体"/>
                <w:color w:val="000000"/>
                <w:kern w:val="0"/>
                <w:sz w:val="22"/>
              </w:rPr>
            </w:pPr>
            <w:r w:rsidRPr="008410D4">
              <w:rPr>
                <w:rFonts w:ascii="宋体" w:hAnsi="宋体" w:cs="宋体" w:hint="eastAsia"/>
                <w:color w:val="000000"/>
                <w:kern w:val="0"/>
                <w:sz w:val="22"/>
              </w:rPr>
              <w:t>投标人提供拼接型机器人拓展包，包含地图、拓展卡片、垃圾模型等课程配套组件。</w:t>
            </w:r>
          </w:p>
          <w:p w:rsidR="00F215E0" w:rsidRPr="008410D4" w:rsidRDefault="00F215E0" w:rsidP="0051433E">
            <w:pPr>
              <w:rPr>
                <w:rFonts w:ascii="宋体" w:hAnsi="宋体" w:cs="宋体"/>
                <w:color w:val="000000"/>
                <w:kern w:val="0"/>
                <w:sz w:val="22"/>
              </w:rPr>
            </w:pPr>
            <w:r w:rsidRPr="008410D4">
              <w:rPr>
                <w:rFonts w:ascii="宋体" w:hAnsi="宋体" w:cs="宋体" w:hint="eastAsia"/>
                <w:color w:val="000000"/>
                <w:kern w:val="0"/>
                <w:sz w:val="22"/>
              </w:rPr>
              <w:t>（1）提供巡线地图沙盘，尺寸</w:t>
            </w:r>
            <w:r w:rsidRPr="008410D4">
              <w:rPr>
                <w:rFonts w:ascii="宋体" w:hAnsi="宋体" w:cs="宋体"/>
                <w:color w:val="000000"/>
                <w:kern w:val="0"/>
                <w:sz w:val="22"/>
              </w:rPr>
              <w:t>≥</w:t>
            </w:r>
            <w:r w:rsidRPr="008410D4">
              <w:rPr>
                <w:rFonts w:ascii="宋体" w:hAnsi="宋体" w:cs="宋体" w:hint="eastAsia"/>
                <w:color w:val="000000"/>
                <w:kern w:val="0"/>
                <w:sz w:val="22"/>
              </w:rPr>
              <w:t>120cm*50cm；</w:t>
            </w:r>
          </w:p>
          <w:p w:rsidR="00F215E0" w:rsidRPr="008410D4" w:rsidRDefault="00F215E0" w:rsidP="0051433E">
            <w:pPr>
              <w:rPr>
                <w:rFonts w:ascii="宋体" w:hAnsi="宋体" w:cs="宋体"/>
                <w:color w:val="000000"/>
                <w:kern w:val="0"/>
                <w:sz w:val="22"/>
              </w:rPr>
            </w:pPr>
            <w:r w:rsidRPr="008410D4">
              <w:rPr>
                <w:rFonts w:ascii="宋体" w:hAnsi="宋体" w:cs="宋体" w:hint="eastAsia"/>
                <w:color w:val="000000"/>
                <w:kern w:val="0"/>
                <w:sz w:val="22"/>
              </w:rPr>
              <w:t>（</w:t>
            </w:r>
            <w:r w:rsidRPr="008410D4">
              <w:rPr>
                <w:rFonts w:ascii="宋体" w:hAnsi="宋体" w:cs="宋体"/>
                <w:color w:val="000000"/>
                <w:kern w:val="0"/>
                <w:sz w:val="22"/>
              </w:rPr>
              <w:t>2</w:t>
            </w:r>
            <w:r w:rsidRPr="008410D4">
              <w:rPr>
                <w:rFonts w:ascii="宋体" w:hAnsi="宋体" w:cs="宋体" w:hint="eastAsia"/>
                <w:color w:val="000000"/>
                <w:kern w:val="0"/>
                <w:sz w:val="22"/>
              </w:rPr>
              <w:t>）提供运动场景地图沙盘，尺寸≥</w:t>
            </w:r>
            <w:r w:rsidRPr="008410D4">
              <w:rPr>
                <w:rFonts w:ascii="宋体" w:hAnsi="宋体" w:cs="宋体"/>
                <w:color w:val="000000"/>
                <w:kern w:val="0"/>
                <w:sz w:val="22"/>
              </w:rPr>
              <w:t>110cm*110cm</w:t>
            </w:r>
            <w:r w:rsidRPr="008410D4">
              <w:rPr>
                <w:rFonts w:ascii="宋体" w:hAnsi="宋体" w:cs="宋体" w:hint="eastAsia"/>
                <w:color w:val="000000"/>
                <w:kern w:val="0"/>
                <w:sz w:val="22"/>
              </w:rPr>
              <w:t>。</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550</w:t>
            </w:r>
          </w:p>
        </w:tc>
        <w:tc>
          <w:tcPr>
            <w:tcW w:w="471" w:type="pct"/>
            <w:vAlign w:val="center"/>
          </w:tcPr>
          <w:p w:rsidR="00F215E0" w:rsidRPr="008410D4" w:rsidRDefault="00F215E0" w:rsidP="0051433E">
            <w:pPr>
              <w:adjustRightInd w:val="0"/>
              <w:snapToGrid w:val="0"/>
              <w:spacing w:line="300" w:lineRule="auto"/>
              <w:ind w:leftChars="86" w:left="181"/>
              <w:rPr>
                <w:rFonts w:ascii="宋体" w:hAnsi="宋体"/>
                <w:bCs/>
                <w:color w:val="000000"/>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leftChars="86" w:left="181"/>
        <w:rPr>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b/>
          <w:color w:val="000000"/>
          <w:sz w:val="22"/>
        </w:rPr>
        <w:t>3</w:t>
      </w:r>
      <w:r w:rsidRPr="008410D4">
        <w:rPr>
          <w:rFonts w:ascii="Times New Roman" w:hAnsi="Times New Roman" w:hint="eastAsia"/>
          <w:b/>
          <w:color w:val="000000"/>
          <w:sz w:val="22"/>
        </w:rPr>
        <w:t>）实验校教学服务（小学进阶）</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小学进阶硬件以搭建类为核心，满足小学生对功能和技术进行探究时的操作需求。搭建类机器人应具备摄像头、麦克风等人工智能模块，同时具有超声波、颜色、光线、触感、红外等常规机器人传感器，可兼容同一标准单位的所有结构件，可与学校已有的机器人硬件合并应用进行项目探究。本项目将针对不少于</w:t>
      </w:r>
      <w:r w:rsidRPr="008410D4">
        <w:rPr>
          <w:rFonts w:ascii="Times New Roman" w:hAnsi="Times New Roman" w:hint="eastAsia"/>
          <w:color w:val="000000"/>
          <w:sz w:val="22"/>
        </w:rPr>
        <w:t>3</w:t>
      </w:r>
      <w:r w:rsidRPr="008410D4">
        <w:rPr>
          <w:rFonts w:ascii="Times New Roman" w:hAnsi="Times New Roman"/>
          <w:color w:val="000000"/>
          <w:sz w:val="22"/>
        </w:rPr>
        <w:t>0</w:t>
      </w:r>
      <w:r w:rsidRPr="008410D4">
        <w:rPr>
          <w:rFonts w:ascii="Times New Roman" w:hAnsi="Times New Roman" w:hint="eastAsia"/>
          <w:color w:val="000000"/>
          <w:sz w:val="22"/>
        </w:rPr>
        <w:t>所小学、每校一间教室进行配置提供服务。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服务</w:t>
            </w:r>
            <w:r w:rsidRPr="008410D4">
              <w:rPr>
                <w:rFonts w:ascii="Times New Roman" w:hAnsi="Times New Roman"/>
                <w:b/>
                <w:bCs/>
                <w:sz w:val="22"/>
              </w:rPr>
              <w:t>名称</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具体</w:t>
            </w:r>
            <w:r w:rsidRPr="008410D4">
              <w:rPr>
                <w:rFonts w:ascii="Times New Roman" w:hAnsi="Times New Roman" w:hint="eastAsia"/>
                <w:b/>
                <w:bCs/>
                <w:sz w:val="22"/>
              </w:rPr>
              <w:t>服务</w:t>
            </w:r>
            <w:r w:rsidRPr="008410D4">
              <w:rPr>
                <w:rFonts w:ascii="Times New Roman" w:hAnsi="Times New Roman"/>
                <w:b/>
                <w:bCs/>
                <w:sz w:val="22"/>
              </w:rPr>
              <w:t>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t>1</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搭建类机器人服务</w:t>
            </w:r>
          </w:p>
        </w:tc>
        <w:tc>
          <w:tcPr>
            <w:tcW w:w="2944"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1.投标人</w:t>
            </w:r>
            <w:r w:rsidRPr="008410D4">
              <w:rPr>
                <w:rFonts w:ascii="宋体" w:hAnsi="宋体" w:cs="宋体"/>
                <w:color w:val="000000"/>
                <w:kern w:val="0"/>
                <w:sz w:val="22"/>
              </w:rPr>
              <w:t>提供搭建类机器人</w:t>
            </w:r>
            <w:r w:rsidRPr="008410D4">
              <w:rPr>
                <w:rFonts w:ascii="宋体" w:hAnsi="宋体" w:cs="宋体" w:hint="eastAsia"/>
                <w:color w:val="000000"/>
                <w:kern w:val="0"/>
                <w:sz w:val="22"/>
              </w:rPr>
              <w:t>服务</w:t>
            </w:r>
            <w:r w:rsidRPr="008410D4">
              <w:rPr>
                <w:rFonts w:ascii="宋体" w:hAnsi="宋体" w:cs="宋体"/>
                <w:color w:val="000000"/>
                <w:kern w:val="0"/>
                <w:sz w:val="22"/>
              </w:rPr>
              <w:t>，作为AI项目活动支撑硬件。</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w:t>
            </w:r>
            <w:r w:rsidRPr="008410D4">
              <w:rPr>
                <w:rFonts w:ascii="宋体" w:hAnsi="宋体" w:cs="宋体"/>
                <w:color w:val="000000"/>
                <w:kern w:val="0"/>
                <w:sz w:val="22"/>
              </w:rPr>
              <w:t>搭建类机器人</w:t>
            </w:r>
            <w:r w:rsidRPr="008410D4">
              <w:rPr>
                <w:rFonts w:ascii="宋体" w:hAnsi="宋体" w:cs="宋体" w:hint="eastAsia"/>
                <w:color w:val="000000"/>
                <w:kern w:val="0"/>
                <w:sz w:val="22"/>
              </w:rPr>
              <w:t>满足以下硬件要求</w:t>
            </w:r>
            <w:r w:rsidRPr="008410D4">
              <w:rPr>
                <w:rFonts w:ascii="宋体" w:hAnsi="宋体" w:cs="宋体"/>
                <w:color w:val="000000"/>
                <w:kern w:val="0"/>
                <w:sz w:val="22"/>
              </w:rPr>
              <w:t>：</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a</w:t>
            </w:r>
            <w:r w:rsidRPr="008410D4">
              <w:rPr>
                <w:rFonts w:ascii="宋体" w:hAnsi="宋体" w:cs="宋体"/>
                <w:color w:val="000000"/>
                <w:kern w:val="0"/>
                <w:sz w:val="22"/>
              </w:rPr>
              <w:t>.</w:t>
            </w:r>
            <w:r w:rsidRPr="008410D4">
              <w:rPr>
                <w:rFonts w:ascii="宋体" w:hAnsi="宋体" w:cs="宋体" w:hint="eastAsia"/>
                <w:color w:val="000000"/>
                <w:kern w:val="0"/>
                <w:sz w:val="22"/>
              </w:rPr>
              <w:t>组件≥8种传感器，包含但不限于驱动板、AI开发板、DC马达、轮子/编码电机、循线板、雨水传感器、土壤湿度传感器、超声波、摄像头、气体传感器、光敏传感器、环境温湿度传感器、颜色传感器、微型水泵、加速度传感器、红外传感器、轻触开关、LED灯、</w:t>
            </w:r>
            <w:r w:rsidRPr="008410D4">
              <w:rPr>
                <w:rFonts w:ascii="宋体" w:hAnsi="宋体" w:cs="宋体" w:hint="eastAsia"/>
                <w:color w:val="000000"/>
                <w:kern w:val="0"/>
                <w:sz w:val="22"/>
              </w:rPr>
              <w:lastRenderedPageBreak/>
              <w:t>提供不少于50种塑料拼接结构件，支持搭建各种模拟形态。</w:t>
            </w:r>
          </w:p>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（2）</w:t>
            </w:r>
            <w:r w:rsidRPr="008410D4">
              <w:rPr>
                <w:rFonts w:ascii="宋体" w:hAnsi="宋体" w:cs="宋体"/>
                <w:color w:val="000000"/>
                <w:kern w:val="0"/>
                <w:sz w:val="22"/>
              </w:rPr>
              <w:t>搭建类机器人</w:t>
            </w:r>
            <w:r w:rsidRPr="008410D4">
              <w:rPr>
                <w:rFonts w:ascii="宋体" w:hAnsi="宋体" w:cs="宋体" w:hint="eastAsia"/>
                <w:color w:val="000000"/>
                <w:kern w:val="0"/>
                <w:sz w:val="22"/>
              </w:rPr>
              <w:t>满足以下软件要求</w:t>
            </w:r>
            <w:r w:rsidRPr="008410D4">
              <w:rPr>
                <w:rFonts w:ascii="宋体" w:hAnsi="宋体" w:cs="宋体"/>
                <w:color w:val="000000"/>
                <w:kern w:val="0"/>
                <w:sz w:val="22"/>
              </w:rPr>
              <w:t>：</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kern w:val="0"/>
                <w:sz w:val="22"/>
              </w:rPr>
            </w:pPr>
            <w:r w:rsidRPr="008410D4">
              <w:rPr>
                <w:rFonts w:ascii="宋体" w:hAnsi="宋体" w:cs="宋体"/>
                <w:color w:val="000000"/>
                <w:kern w:val="0"/>
                <w:sz w:val="22"/>
              </w:rPr>
              <w:t>a.</w:t>
            </w:r>
            <w:r w:rsidRPr="008410D4">
              <w:rPr>
                <w:rFonts w:ascii="宋体" w:hAnsi="宋体" w:cs="宋体" w:hint="eastAsia"/>
                <w:color w:val="000000"/>
                <w:kern w:val="0"/>
                <w:sz w:val="22"/>
              </w:rPr>
              <w:t>支持响应平板和电脑完成的编程，支持响应AI图形化编程和Python编程结果，给搭建完成的不同形态的硬件进行赋能；</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kern w:val="0"/>
                <w:sz w:val="22"/>
              </w:rPr>
            </w:pPr>
            <w:r w:rsidRPr="008410D4">
              <w:rPr>
                <w:rFonts w:ascii="宋体" w:hAnsi="宋体" w:cs="宋体"/>
                <w:color w:val="000000"/>
                <w:kern w:val="0"/>
                <w:sz w:val="22"/>
              </w:rPr>
              <w:t>b.</w:t>
            </w:r>
            <w:r w:rsidRPr="008410D4">
              <w:rPr>
                <w:rFonts w:ascii="宋体" w:hAnsi="宋体" w:cs="宋体" w:hint="eastAsia"/>
                <w:color w:val="000000"/>
                <w:kern w:val="0"/>
                <w:sz w:val="22"/>
              </w:rPr>
              <w:t xml:space="preserve">支持响应教学平板和电脑的AI能力编程调用，与用户进行交互，展现包含但不限于文字识别、人脸识别、物体识别等人工智能能力；                               </w:t>
            </w:r>
          </w:p>
          <w:p w:rsidR="00F215E0" w:rsidRPr="008410D4" w:rsidRDefault="00F215E0" w:rsidP="0051433E">
            <w:pPr>
              <w:adjustRightInd w:val="0"/>
              <w:snapToGrid w:val="0"/>
              <w:spacing w:line="300" w:lineRule="auto"/>
              <w:ind w:leftChars="86" w:left="181" w:firstLineChars="200" w:firstLine="440"/>
              <w:rPr>
                <w:rFonts w:ascii="宋体" w:hAnsi="宋体" w:cs="宋体"/>
                <w:color w:val="000000"/>
                <w:kern w:val="0"/>
                <w:sz w:val="22"/>
              </w:rPr>
            </w:pPr>
            <w:r w:rsidRPr="008410D4">
              <w:rPr>
                <w:rFonts w:ascii="宋体" w:hAnsi="宋体" w:cs="宋体"/>
                <w:color w:val="000000"/>
                <w:kern w:val="0"/>
                <w:sz w:val="22"/>
              </w:rPr>
              <w:t>c.</w:t>
            </w:r>
            <w:r w:rsidRPr="008410D4">
              <w:rPr>
                <w:rFonts w:ascii="宋体" w:hAnsi="宋体" w:cs="宋体" w:hint="eastAsia"/>
                <w:color w:val="000000"/>
                <w:kern w:val="0"/>
                <w:sz w:val="22"/>
              </w:rPr>
              <w:t>支持传感器电路在软件中仿真模拟搭建。</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lastRenderedPageBreak/>
              <w:t>300</w:t>
            </w:r>
          </w:p>
        </w:tc>
        <w:tc>
          <w:tcPr>
            <w:tcW w:w="471" w:type="pct"/>
            <w:vAlign w:val="center"/>
          </w:tcPr>
          <w:p w:rsidR="00F215E0" w:rsidRPr="008410D4" w:rsidRDefault="00F215E0" w:rsidP="0051433E">
            <w:pPr>
              <w:adjustRightInd w:val="0"/>
              <w:snapToGrid w:val="0"/>
              <w:ind w:leftChars="86" w:left="181"/>
              <w:rPr>
                <w:rFonts w:ascii="宋体" w:hAnsi="宋体"/>
                <w:b/>
                <w:bCs/>
                <w:color w:val="000000"/>
                <w:sz w:val="22"/>
              </w:rPr>
            </w:pPr>
            <w:r w:rsidRPr="008410D4">
              <w:rPr>
                <w:rFonts w:ascii="宋体" w:hAnsi="宋体"/>
                <w:b/>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lastRenderedPageBreak/>
              <w:t>2</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补充</w:t>
            </w:r>
            <w:proofErr w:type="gramStart"/>
            <w:r w:rsidRPr="008410D4">
              <w:rPr>
                <w:rFonts w:ascii="宋体" w:hAnsi="宋体" w:cs="宋体" w:hint="eastAsia"/>
                <w:color w:val="000000"/>
                <w:kern w:val="0"/>
                <w:sz w:val="22"/>
              </w:rPr>
              <w:t>件服务</w:t>
            </w:r>
            <w:proofErr w:type="gramEnd"/>
          </w:p>
        </w:tc>
        <w:tc>
          <w:tcPr>
            <w:tcW w:w="2944"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1.投标人提供补充件服务，用于教学中及时更换，设施包括但不限于主要触发类及数值类感知传感器、机电类传感器、连接线材和数据线等易耗易丢失电子元器件。</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color w:val="000000"/>
                <w:kern w:val="0"/>
                <w:sz w:val="22"/>
              </w:rPr>
            </w:pPr>
            <w:r w:rsidRPr="008410D4">
              <w:rPr>
                <w:rFonts w:ascii="宋体" w:hAnsi="宋体" w:cs="宋体" w:hint="eastAsia"/>
                <w:color w:val="000000"/>
                <w:kern w:val="0"/>
                <w:sz w:val="22"/>
              </w:rPr>
              <w:t>75</w:t>
            </w:r>
          </w:p>
        </w:tc>
        <w:tc>
          <w:tcPr>
            <w:tcW w:w="471" w:type="pct"/>
            <w:vAlign w:val="center"/>
          </w:tcPr>
          <w:p w:rsidR="00F215E0" w:rsidRPr="008410D4" w:rsidRDefault="00F215E0" w:rsidP="0051433E">
            <w:pPr>
              <w:adjustRightInd w:val="0"/>
              <w:snapToGrid w:val="0"/>
              <w:ind w:leftChars="86" w:left="181"/>
              <w:rPr>
                <w:rFonts w:ascii="宋体" w:hAnsi="宋体"/>
                <w:b/>
                <w:bCs/>
                <w:color w:val="000000"/>
                <w:sz w:val="22"/>
              </w:rPr>
            </w:pPr>
            <w:r w:rsidRPr="008410D4">
              <w:rPr>
                <w:rFonts w:ascii="宋体" w:hAnsi="宋体"/>
                <w:b/>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rPr>
          <w:rFonts w:ascii="Times New Roman" w:hAnsi="Times New Roman"/>
          <w:b/>
          <w:color w:val="000000"/>
          <w:sz w:val="22"/>
        </w:rPr>
      </w:pPr>
      <w:r w:rsidRPr="008410D4">
        <w:rPr>
          <w:rFonts w:ascii="Times New Roman" w:hAnsi="Times New Roman" w:hint="eastAsia"/>
          <w:b/>
          <w:color w:val="000000"/>
          <w:sz w:val="22"/>
        </w:rPr>
        <w:t>（</w:t>
      </w:r>
      <w:r w:rsidRPr="008410D4">
        <w:rPr>
          <w:rFonts w:ascii="Times New Roman" w:hAnsi="Times New Roman"/>
          <w:b/>
          <w:color w:val="000000"/>
          <w:sz w:val="22"/>
        </w:rPr>
        <w:t>4</w:t>
      </w:r>
      <w:r w:rsidRPr="008410D4">
        <w:rPr>
          <w:rFonts w:ascii="Times New Roman" w:hAnsi="Times New Roman" w:hint="eastAsia"/>
          <w:b/>
          <w:color w:val="000000"/>
          <w:sz w:val="22"/>
        </w:rPr>
        <w:t>）实验校教学服务（初中进阶）</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hint="eastAsia"/>
          <w:color w:val="000000"/>
          <w:sz w:val="22"/>
        </w:rPr>
        <w:t>初中进阶硬件采用一体化、标准化、结构化、高扩展的开放硬件试验箱，配备图像采集、输出模块，音频输入输出模块、边缘计算核心处理模块，覆盖大部分人工智能相关的实验场景。运行多个神经网络，从而实现图像分类，物体检测、分割和语音处理等应用。配备扩展口，支持扩展</w:t>
      </w:r>
      <w:r w:rsidRPr="008410D4">
        <w:rPr>
          <w:rFonts w:ascii="Times New Roman" w:hAnsi="Times New Roman" w:hint="eastAsia"/>
          <w:color w:val="000000"/>
          <w:sz w:val="22"/>
        </w:rPr>
        <w:t>USB</w:t>
      </w:r>
      <w:r w:rsidRPr="008410D4">
        <w:rPr>
          <w:rFonts w:ascii="Times New Roman" w:hAnsi="Times New Roman" w:hint="eastAsia"/>
          <w:color w:val="000000"/>
          <w:sz w:val="22"/>
        </w:rPr>
        <w:t>设备、预留</w:t>
      </w:r>
      <w:r w:rsidRPr="008410D4">
        <w:rPr>
          <w:rFonts w:ascii="Times New Roman" w:hAnsi="Times New Roman" w:hint="eastAsia"/>
          <w:color w:val="000000"/>
          <w:sz w:val="22"/>
        </w:rPr>
        <w:t>IO</w:t>
      </w:r>
      <w:r w:rsidRPr="008410D4">
        <w:rPr>
          <w:rFonts w:ascii="Times New Roman" w:hAnsi="Times New Roman" w:hint="eastAsia"/>
          <w:color w:val="000000"/>
          <w:sz w:val="22"/>
        </w:rPr>
        <w:t>扩展接口与校园已建设完成的硬件如开源传感器等进行连接，以增加活动项目，扩展探究深度和广度。本项目将针对不少于</w:t>
      </w:r>
      <w:r w:rsidRPr="008410D4">
        <w:rPr>
          <w:rFonts w:ascii="Times New Roman" w:hAnsi="Times New Roman" w:hint="eastAsia"/>
          <w:color w:val="000000"/>
          <w:sz w:val="22"/>
        </w:rPr>
        <w:t>1</w:t>
      </w:r>
      <w:r w:rsidRPr="008410D4">
        <w:rPr>
          <w:rFonts w:ascii="Times New Roman" w:hAnsi="Times New Roman"/>
          <w:color w:val="000000"/>
          <w:sz w:val="22"/>
        </w:rPr>
        <w:t>5</w:t>
      </w:r>
      <w:r w:rsidRPr="008410D4">
        <w:rPr>
          <w:rFonts w:ascii="Times New Roman" w:hAnsi="Times New Roman" w:hint="eastAsia"/>
          <w:color w:val="000000"/>
          <w:sz w:val="22"/>
        </w:rPr>
        <w:t>所初中校、每校一间教室，进行配置提供服务。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服务</w:t>
            </w:r>
            <w:r w:rsidRPr="008410D4">
              <w:rPr>
                <w:rFonts w:ascii="Times New Roman" w:hAnsi="Times New Roman"/>
                <w:b/>
                <w:bCs/>
                <w:sz w:val="22"/>
              </w:rPr>
              <w:t>名称</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具体</w:t>
            </w:r>
            <w:r w:rsidRPr="008410D4">
              <w:rPr>
                <w:rFonts w:ascii="Times New Roman" w:hAnsi="Times New Roman" w:hint="eastAsia"/>
                <w:b/>
                <w:bCs/>
                <w:sz w:val="22"/>
              </w:rPr>
              <w:t>服务</w:t>
            </w:r>
            <w:r w:rsidRPr="008410D4">
              <w:rPr>
                <w:rFonts w:ascii="Times New Roman" w:hAnsi="Times New Roman"/>
                <w:b/>
                <w:bCs/>
                <w:sz w:val="22"/>
              </w:rPr>
              <w:t>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hint="eastAsia"/>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sz w:val="20"/>
                <w:szCs w:val="20"/>
              </w:rPr>
            </w:pPr>
            <w:r w:rsidRPr="008410D4">
              <w:rPr>
                <w:rFonts w:ascii="Times New Roman" w:hAnsi="Times New Roman"/>
                <w:sz w:val="20"/>
                <w:szCs w:val="20"/>
              </w:rPr>
              <w:t>1</w:t>
            </w:r>
          </w:p>
        </w:tc>
        <w:tc>
          <w:tcPr>
            <w:tcW w:w="679" w:type="pct"/>
            <w:vAlign w:val="center"/>
          </w:tcPr>
          <w:p w:rsidR="00F215E0" w:rsidRPr="008410D4" w:rsidRDefault="00F215E0" w:rsidP="0051433E">
            <w:pPr>
              <w:adjustRightInd w:val="0"/>
              <w:snapToGrid w:val="0"/>
              <w:spacing w:line="300" w:lineRule="auto"/>
              <w:ind w:leftChars="86" w:left="181"/>
              <w:rPr>
                <w:rFonts w:ascii="宋体" w:hAnsi="宋体" w:cs="宋体"/>
                <w:kern w:val="0"/>
                <w:sz w:val="22"/>
              </w:rPr>
            </w:pPr>
            <w:r w:rsidRPr="008410D4">
              <w:rPr>
                <w:rFonts w:hint="eastAsia"/>
              </w:rPr>
              <w:t>数据集管理能力</w:t>
            </w:r>
          </w:p>
        </w:tc>
        <w:tc>
          <w:tcPr>
            <w:tcW w:w="2944" w:type="pct"/>
            <w:vAlign w:val="center"/>
          </w:tcPr>
          <w:p w:rsidR="00F215E0" w:rsidRPr="008410D4" w:rsidRDefault="00F215E0" w:rsidP="0051433E">
            <w:pPr>
              <w:pStyle w:val="affe"/>
              <w:numPr>
                <w:ilvl w:val="255"/>
                <w:numId w:val="0"/>
              </w:numPr>
              <w:adjustRightInd w:val="0"/>
              <w:snapToGrid w:val="0"/>
              <w:spacing w:line="300" w:lineRule="auto"/>
              <w:ind w:leftChars="86" w:left="181"/>
            </w:pPr>
            <w:r w:rsidRPr="008410D4">
              <w:t>1.</w:t>
            </w:r>
            <w:r w:rsidRPr="008410D4">
              <w:rPr>
                <w:rFonts w:hint="eastAsia"/>
              </w:rPr>
              <w:t>投标人针对初中阶段学生的人工智能学习，为人工智能与编程教育大平台提供人工智能学习</w:t>
            </w:r>
            <w:proofErr w:type="gramStart"/>
            <w:r w:rsidRPr="008410D4">
              <w:rPr>
                <w:rFonts w:hint="eastAsia"/>
              </w:rPr>
              <w:t>所数据</w:t>
            </w:r>
            <w:proofErr w:type="gramEnd"/>
            <w:r w:rsidRPr="008410D4">
              <w:rPr>
                <w:rFonts w:hint="eastAsia"/>
              </w:rPr>
              <w:t>集管理能力及集成开发能力。</w:t>
            </w:r>
          </w:p>
          <w:p w:rsidR="00F215E0" w:rsidRPr="008410D4" w:rsidRDefault="00F215E0" w:rsidP="0051433E">
            <w:pPr>
              <w:pStyle w:val="affe"/>
              <w:numPr>
                <w:ilvl w:val="255"/>
                <w:numId w:val="0"/>
              </w:numPr>
              <w:adjustRightInd w:val="0"/>
              <w:snapToGrid w:val="0"/>
              <w:spacing w:line="300" w:lineRule="auto"/>
              <w:ind w:leftChars="86" w:left="181"/>
            </w:pPr>
            <w:r w:rsidRPr="008410D4">
              <w:rPr>
                <w:rFonts w:hint="eastAsia"/>
              </w:rPr>
              <w:t>（</w:t>
            </w:r>
            <w:r w:rsidRPr="008410D4">
              <w:t>1</w:t>
            </w:r>
            <w:r w:rsidRPr="008410D4">
              <w:rPr>
                <w:rFonts w:hint="eastAsia"/>
              </w:rPr>
              <w:t>）数据集管理支持针对数据集的基本操作，包括但不限于数据预处理、数据集构建、数据集构建拆分、数据集的预览等。</w:t>
            </w:r>
          </w:p>
          <w:p w:rsidR="00F215E0" w:rsidRPr="008410D4" w:rsidRDefault="00F215E0" w:rsidP="0051433E">
            <w:pPr>
              <w:pStyle w:val="affe"/>
              <w:numPr>
                <w:ilvl w:val="255"/>
                <w:numId w:val="0"/>
              </w:numPr>
              <w:adjustRightInd w:val="0"/>
              <w:snapToGrid w:val="0"/>
              <w:spacing w:line="300" w:lineRule="auto"/>
              <w:ind w:leftChars="86" w:left="181"/>
            </w:pPr>
            <w:r w:rsidRPr="008410D4">
              <w:rPr>
                <w:rFonts w:hint="eastAsia"/>
              </w:rPr>
              <w:t>（</w:t>
            </w:r>
            <w:r w:rsidRPr="008410D4">
              <w:t>2</w:t>
            </w:r>
            <w:r w:rsidRPr="008410D4">
              <w:rPr>
                <w:rFonts w:hint="eastAsia"/>
              </w:rPr>
              <w:t>）集成开发能力支持扫描和连接不少于多种硬件，包括但不限于树莓派、</w:t>
            </w:r>
            <w:r w:rsidRPr="008410D4">
              <w:t>Jetson Nano</w:t>
            </w:r>
            <w:r w:rsidRPr="008410D4">
              <w:rPr>
                <w:rFonts w:hint="eastAsia"/>
              </w:rPr>
              <w:t>、</w:t>
            </w:r>
            <w:r w:rsidRPr="008410D4">
              <w:t>Jetson TX2</w:t>
            </w:r>
            <w:r w:rsidRPr="008410D4">
              <w:rPr>
                <w:rFonts w:hint="eastAsia"/>
              </w:rPr>
              <w:t>等常见开源硬件，支持对硬件的管理和操作。</w:t>
            </w:r>
          </w:p>
        </w:tc>
        <w:tc>
          <w:tcPr>
            <w:tcW w:w="435" w:type="pct"/>
            <w:vAlign w:val="center"/>
          </w:tcPr>
          <w:p w:rsidR="00F215E0" w:rsidRPr="008410D4" w:rsidRDefault="00F215E0" w:rsidP="0051433E">
            <w:pPr>
              <w:adjustRightInd w:val="0"/>
              <w:snapToGrid w:val="0"/>
              <w:spacing w:line="300" w:lineRule="auto"/>
              <w:ind w:leftChars="86" w:left="181"/>
              <w:rPr>
                <w:rFonts w:ascii="宋体" w:hAnsi="宋体" w:cs="宋体"/>
                <w:kern w:val="0"/>
                <w:sz w:val="22"/>
              </w:rPr>
            </w:pPr>
            <w:r w:rsidRPr="008410D4">
              <w:rPr>
                <w:rFonts w:ascii="宋体" w:hAnsi="宋体" w:cs="宋体"/>
                <w:kern w:val="0"/>
                <w:sz w:val="22"/>
              </w:rPr>
              <w:t>1</w:t>
            </w:r>
          </w:p>
        </w:tc>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sz w:val="22"/>
              </w:rPr>
            </w:pPr>
            <w:r w:rsidRPr="008410D4">
              <w:rPr>
                <w:rFonts w:ascii="Times New Roman" w:hAnsi="Times New Roman" w:hint="eastAsia"/>
                <w:sz w:val="22"/>
              </w:rPr>
              <w:t>●</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0"/>
                <w:szCs w:val="20"/>
              </w:rPr>
            </w:pPr>
            <w:r w:rsidRPr="008410D4">
              <w:rPr>
                <w:rFonts w:ascii="Times New Roman" w:hAnsi="Times New Roman" w:hint="eastAsia"/>
                <w:color w:val="000000"/>
                <w:sz w:val="20"/>
                <w:szCs w:val="20"/>
              </w:rPr>
              <w:t>2</w:t>
            </w:r>
          </w:p>
        </w:tc>
        <w:tc>
          <w:tcPr>
            <w:tcW w:w="679" w:type="pct"/>
            <w:vAlign w:val="center"/>
          </w:tcPr>
          <w:p w:rsidR="00F215E0" w:rsidRPr="008410D4" w:rsidRDefault="00F215E0" w:rsidP="0051433E">
            <w:r w:rsidRPr="008410D4">
              <w:rPr>
                <w:rFonts w:ascii="宋体" w:hAnsi="宋体" w:cs="宋体" w:hint="eastAsia"/>
                <w:kern w:val="0"/>
                <w:sz w:val="22"/>
              </w:rPr>
              <w:t>教学实验箱</w:t>
            </w:r>
          </w:p>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 w:rsidR="00F215E0" w:rsidRPr="008410D4" w:rsidRDefault="00F215E0" w:rsidP="0051433E">
            <w:pPr>
              <w:adjustRightInd w:val="0"/>
              <w:snapToGrid w:val="0"/>
              <w:spacing w:line="300" w:lineRule="auto"/>
              <w:ind w:leftChars="86" w:left="181"/>
              <w:rPr>
                <w:rFonts w:ascii="宋体" w:hAnsi="宋体" w:cs="宋体"/>
                <w:sz w:val="22"/>
              </w:rPr>
            </w:pPr>
          </w:p>
        </w:tc>
        <w:tc>
          <w:tcPr>
            <w:tcW w:w="2944" w:type="pct"/>
            <w:vAlign w:val="center"/>
          </w:tcPr>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lastRenderedPageBreak/>
              <w:t>1.投标人为学校提供教学硬件服务。</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t>（1）提供教学硬件服务，为满足课程教学服务的需求，教学硬件要为一体化设备，且自</w:t>
            </w:r>
            <w:proofErr w:type="gramStart"/>
            <w:r w:rsidRPr="008410D4">
              <w:rPr>
                <w:rFonts w:ascii="宋体" w:hAnsi="宋体" w:cs="宋体" w:hint="eastAsia"/>
                <w:kern w:val="0"/>
                <w:sz w:val="22"/>
              </w:rPr>
              <w:t>带算力（算力</w:t>
            </w:r>
            <w:proofErr w:type="gramEnd"/>
            <w:r w:rsidRPr="008410D4">
              <w:rPr>
                <w:rFonts w:ascii="宋体" w:hAnsi="宋体" w:cs="宋体" w:hint="eastAsia"/>
                <w:kern w:val="0"/>
                <w:sz w:val="22"/>
              </w:rPr>
              <w:t>不低于0.5 TFLOPS）。</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t>（2）提供教学硬件服务，</w:t>
            </w:r>
            <w:proofErr w:type="gramStart"/>
            <w:r w:rsidRPr="008410D4">
              <w:rPr>
                <w:rFonts w:ascii="宋体" w:hAnsi="宋体" w:cs="宋体" w:hint="eastAsia"/>
                <w:kern w:val="0"/>
                <w:sz w:val="22"/>
              </w:rPr>
              <w:t>且教学</w:t>
            </w:r>
            <w:proofErr w:type="gramEnd"/>
            <w:r w:rsidRPr="008410D4">
              <w:rPr>
                <w:rFonts w:ascii="宋体" w:hAnsi="宋体" w:cs="宋体" w:hint="eastAsia"/>
                <w:kern w:val="0"/>
                <w:sz w:val="22"/>
              </w:rPr>
              <w:t>硬件自带≥13寸触摸屏。</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lastRenderedPageBreak/>
              <w:t>（3）教学硬件配置至少两种摄像头并固定在实验箱上。配置双目摄像头，像素不低于800</w:t>
            </w:r>
            <w:proofErr w:type="gramStart"/>
            <w:r w:rsidRPr="008410D4">
              <w:rPr>
                <w:rFonts w:ascii="宋体" w:hAnsi="宋体" w:cs="宋体" w:hint="eastAsia"/>
                <w:kern w:val="0"/>
                <w:sz w:val="22"/>
              </w:rPr>
              <w:t>万像</w:t>
            </w:r>
            <w:proofErr w:type="gramEnd"/>
            <w:r w:rsidRPr="008410D4">
              <w:rPr>
                <w:rFonts w:ascii="宋体" w:hAnsi="宋体" w:cs="宋体" w:hint="eastAsia"/>
                <w:kern w:val="0"/>
                <w:sz w:val="22"/>
              </w:rPr>
              <w:t>素；配置单目摄像头，像素不低于100</w:t>
            </w:r>
            <w:proofErr w:type="gramStart"/>
            <w:r w:rsidRPr="008410D4">
              <w:rPr>
                <w:rFonts w:ascii="宋体" w:hAnsi="宋体" w:cs="宋体" w:hint="eastAsia"/>
                <w:kern w:val="0"/>
                <w:sz w:val="22"/>
              </w:rPr>
              <w:t>万像</w:t>
            </w:r>
            <w:proofErr w:type="gramEnd"/>
            <w:r w:rsidRPr="008410D4">
              <w:rPr>
                <w:rFonts w:ascii="宋体" w:hAnsi="宋体" w:cs="宋体" w:hint="eastAsia"/>
                <w:kern w:val="0"/>
                <w:sz w:val="22"/>
              </w:rPr>
              <w:t>素。</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t>（4</w:t>
            </w:r>
            <w:r w:rsidRPr="008410D4">
              <w:rPr>
                <w:rFonts w:ascii="宋体" w:hAnsi="宋体" w:cs="宋体"/>
                <w:kern w:val="0"/>
                <w:sz w:val="22"/>
              </w:rPr>
              <w:t>）</w:t>
            </w:r>
            <w:r w:rsidRPr="008410D4">
              <w:rPr>
                <w:rFonts w:ascii="宋体" w:hAnsi="宋体" w:cs="宋体" w:hint="eastAsia"/>
                <w:kern w:val="0"/>
                <w:sz w:val="22"/>
              </w:rPr>
              <w:t>教学硬件配置麦克风，支持360度拾音麦克风进行声音采集，声音采集距离不低于2.5m。</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t>（5）教学硬件支持IO扩展板可以用于连接多种传感器，包含但不限于环境传感器、土壤温湿度传感器、光亮度传感器</w:t>
            </w:r>
          </w:p>
          <w:p w:rsidR="00F215E0" w:rsidRPr="008410D4" w:rsidRDefault="00F215E0" w:rsidP="0051433E">
            <w:pPr>
              <w:widowControl/>
              <w:ind w:leftChars="86" w:left="181"/>
              <w:rPr>
                <w:rFonts w:ascii="宋体" w:hAnsi="宋体" w:cs="宋体"/>
                <w:kern w:val="0"/>
                <w:sz w:val="22"/>
              </w:rPr>
            </w:pPr>
            <w:r w:rsidRPr="008410D4">
              <w:rPr>
                <w:rFonts w:ascii="宋体" w:hAnsi="宋体" w:cs="宋体" w:hint="eastAsia"/>
                <w:kern w:val="0"/>
                <w:sz w:val="22"/>
              </w:rPr>
              <w:t>（6）教学硬件支持以USB方式连接电脑，并且支持通过云平台进行在线编程和调试。</w:t>
            </w:r>
          </w:p>
          <w:p w:rsidR="00F215E0" w:rsidRPr="008410D4" w:rsidRDefault="00F215E0" w:rsidP="0051433E">
            <w:pPr>
              <w:widowControl/>
              <w:rPr>
                <w:rFonts w:ascii="宋体" w:hAnsi="宋体" w:cs="宋体"/>
                <w:kern w:val="0"/>
                <w:sz w:val="22"/>
              </w:rPr>
            </w:pPr>
            <w:r w:rsidRPr="008410D4">
              <w:rPr>
                <w:rFonts w:ascii="宋体" w:hAnsi="宋体" w:cs="宋体" w:hint="eastAsia"/>
                <w:kern w:val="0"/>
                <w:sz w:val="22"/>
              </w:rPr>
              <w:t>（7）为实验校提供基于硬件的AI检测服务，包括人脸识别、手势识别、人脸特征识别、图像特征提取、通用图像识别等。</w:t>
            </w:r>
          </w:p>
          <w:p w:rsidR="00F215E0" w:rsidRPr="008410D4" w:rsidRDefault="00F215E0" w:rsidP="0051433E">
            <w:pPr>
              <w:widowControl/>
              <w:rPr>
                <w:rFonts w:ascii="宋体" w:hAnsi="宋体" w:cs="宋体"/>
                <w:kern w:val="0"/>
                <w:sz w:val="22"/>
              </w:rPr>
            </w:pPr>
            <w:r w:rsidRPr="008410D4">
              <w:rPr>
                <w:rFonts w:ascii="宋体" w:hAnsi="宋体" w:cs="宋体" w:hint="eastAsia"/>
                <w:kern w:val="0"/>
                <w:sz w:val="22"/>
              </w:rPr>
              <w:t>（8）为实验校提供基于硬件的算法服务：支持声纹识别，关键词语音识别、ASR实时语音识别等算法等</w:t>
            </w:r>
          </w:p>
        </w:tc>
        <w:tc>
          <w:tcPr>
            <w:tcW w:w="435" w:type="pct"/>
            <w:vAlign w:val="center"/>
          </w:tcPr>
          <w:p w:rsidR="00F215E0" w:rsidRPr="008410D4" w:rsidRDefault="00F215E0" w:rsidP="0051433E">
            <w:pPr>
              <w:adjustRightInd w:val="0"/>
              <w:snapToGrid w:val="0"/>
              <w:spacing w:line="300" w:lineRule="auto"/>
              <w:rPr>
                <w:rFonts w:ascii="宋体" w:hAnsi="宋体" w:cs="宋体"/>
                <w:color w:val="000000"/>
                <w:kern w:val="0"/>
                <w:sz w:val="22"/>
              </w:rPr>
            </w:pPr>
            <w:r w:rsidRPr="008410D4">
              <w:rPr>
                <w:rFonts w:ascii="宋体" w:hAnsi="宋体" w:cs="宋体"/>
                <w:color w:val="000000"/>
                <w:kern w:val="0"/>
                <w:sz w:val="22"/>
              </w:rPr>
              <w:lastRenderedPageBreak/>
              <w:t>150</w:t>
            </w:r>
          </w:p>
        </w:tc>
        <w:tc>
          <w:tcPr>
            <w:tcW w:w="471" w:type="pct"/>
            <w:vAlign w:val="center"/>
          </w:tcPr>
          <w:p w:rsidR="00F215E0" w:rsidRPr="008410D4" w:rsidRDefault="00F215E0" w:rsidP="0051433E">
            <w:pPr>
              <w:adjustRightInd w:val="0"/>
              <w:snapToGrid w:val="0"/>
              <w:spacing w:line="300" w:lineRule="auto"/>
              <w:rPr>
                <w:rFonts w:ascii="宋体" w:hAnsi="宋体"/>
                <w:b/>
                <w:color w:val="FF0000"/>
                <w:sz w:val="22"/>
                <w:u w:val="wavyHeavy"/>
              </w:rPr>
            </w:pPr>
            <w:r w:rsidRPr="008410D4">
              <w:rPr>
                <w:rFonts w:ascii="Times New Roman" w:hAnsi="Times New Roman"/>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Pr>
        <w:adjustRightInd w:val="0"/>
        <w:snapToGrid w:val="0"/>
        <w:spacing w:line="300" w:lineRule="auto"/>
        <w:rPr>
          <w:rFonts w:ascii="Times New Roman" w:hAnsi="Times New Roman"/>
          <w:sz w:val="22"/>
        </w:rPr>
      </w:pPr>
    </w:p>
    <w:p w:rsidR="00F215E0" w:rsidRPr="008410D4" w:rsidRDefault="00F215E0" w:rsidP="00F215E0">
      <w:pPr>
        <w:pStyle w:val="4"/>
      </w:pPr>
      <w:bookmarkStart w:id="25" w:name="_Toc117497177"/>
      <w:r w:rsidRPr="008410D4">
        <w:t xml:space="preserve">10.4 </w:t>
      </w:r>
      <w:r w:rsidRPr="008410D4">
        <w:rPr>
          <w:rFonts w:hint="eastAsia"/>
        </w:rPr>
        <w:t>教研支撑指导服务</w:t>
      </w:r>
      <w:bookmarkEnd w:id="25"/>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立足浦东人工智能教育的现实情况，基于目标导向、问题导向和应用导向，瞄准国内外前沿理论和技术，关注人工智能教育普遍问题，突破人工智能教育重点难题，对浦东人工智能项目试点学校有针对性地从教师人工智能素养提升、项目实施、成果打造等维</w:t>
      </w:r>
      <w:proofErr w:type="gramStart"/>
      <w:r w:rsidRPr="008410D4">
        <w:rPr>
          <w:rFonts w:ascii="Times New Roman" w:hAnsi="Times New Roman" w:hint="eastAsia"/>
          <w:color w:val="000000"/>
          <w:sz w:val="22"/>
        </w:rPr>
        <w:t>度开展</w:t>
      </w:r>
      <w:proofErr w:type="gramEnd"/>
      <w:r w:rsidRPr="008410D4">
        <w:rPr>
          <w:rFonts w:ascii="Times New Roman" w:hAnsi="Times New Roman" w:hint="eastAsia"/>
          <w:color w:val="000000"/>
          <w:sz w:val="22"/>
        </w:rPr>
        <w:t>咨询和指导服务，保障浦东新区人工智能项目顺利实施。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61"/>
        <w:gridCol w:w="5468"/>
        <w:gridCol w:w="808"/>
        <w:gridCol w:w="875"/>
      </w:tblGrid>
      <w:tr w:rsidR="00F215E0" w:rsidRPr="008410D4" w:rsidTr="0051433E">
        <w:trPr>
          <w:trHeight w:val="425"/>
        </w:trPr>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序号</w:t>
            </w:r>
          </w:p>
        </w:tc>
        <w:tc>
          <w:tcPr>
            <w:tcW w:w="679"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服务名称</w:t>
            </w:r>
          </w:p>
        </w:tc>
        <w:tc>
          <w:tcPr>
            <w:tcW w:w="2944"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具体服务要求</w:t>
            </w:r>
          </w:p>
        </w:tc>
        <w:tc>
          <w:tcPr>
            <w:tcW w:w="435"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数量</w:t>
            </w:r>
          </w:p>
        </w:tc>
        <w:tc>
          <w:tcPr>
            <w:tcW w:w="471" w:type="pct"/>
            <w:vAlign w:val="center"/>
          </w:tcPr>
          <w:p w:rsidR="00F215E0" w:rsidRPr="008410D4" w:rsidRDefault="00F215E0" w:rsidP="0051433E">
            <w:pPr>
              <w:adjustRightInd w:val="0"/>
              <w:snapToGrid w:val="0"/>
              <w:jc w:val="center"/>
              <w:rPr>
                <w:rFonts w:ascii="Times New Roman" w:hAnsi="Times New Roman"/>
                <w:b/>
                <w:bCs/>
                <w:sz w:val="22"/>
              </w:rPr>
            </w:pPr>
            <w:r w:rsidRPr="008410D4">
              <w:rPr>
                <w:rFonts w:ascii="Times New Roman" w:hAnsi="Times New Roman"/>
                <w:b/>
                <w:bCs/>
                <w:sz w:val="22"/>
              </w:rPr>
              <w:t>备注</w:t>
            </w:r>
          </w:p>
        </w:tc>
      </w:tr>
      <w:tr w:rsidR="00F215E0" w:rsidRPr="008410D4" w:rsidTr="0051433E">
        <w:trPr>
          <w:trHeight w:val="425"/>
        </w:trPr>
        <w:tc>
          <w:tcPr>
            <w:tcW w:w="471"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sz w:val="22"/>
              </w:rPr>
            </w:pPr>
            <w:r w:rsidRPr="008410D4">
              <w:rPr>
                <w:rFonts w:ascii="Times New Roman" w:hAnsi="Times New Roman"/>
                <w:color w:val="000000"/>
                <w:sz w:val="22"/>
              </w:rPr>
              <w:t>1</w:t>
            </w:r>
          </w:p>
        </w:tc>
        <w:tc>
          <w:tcPr>
            <w:tcW w:w="679"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hint="eastAsia"/>
                <w:color w:val="000000"/>
                <w:kern w:val="0"/>
                <w:sz w:val="22"/>
              </w:rPr>
              <w:t>专家咨询与指导服务</w:t>
            </w:r>
          </w:p>
        </w:tc>
        <w:tc>
          <w:tcPr>
            <w:tcW w:w="2944" w:type="pct"/>
            <w:vAlign w:val="center"/>
          </w:tcPr>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w:t>
            </w:r>
            <w:r w:rsidRPr="008410D4">
              <w:rPr>
                <w:rFonts w:ascii="Times New Roman" w:hAnsi="Times New Roman" w:hint="eastAsia"/>
                <w:color w:val="000000"/>
                <w:kern w:val="0"/>
                <w:sz w:val="22"/>
              </w:rPr>
              <w:t>1</w:t>
            </w:r>
            <w:r w:rsidRPr="008410D4">
              <w:rPr>
                <w:rFonts w:ascii="Times New Roman" w:hAnsi="Times New Roman" w:hint="eastAsia"/>
                <w:color w:val="000000"/>
                <w:kern w:val="0"/>
                <w:sz w:val="22"/>
              </w:rPr>
              <w:t>）线下培训</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针对参与项目的教师集中开展人工智能教育理念、教学模式等方面线下集中培训活动。每年组织</w:t>
            </w:r>
            <w:r w:rsidRPr="008410D4">
              <w:rPr>
                <w:rFonts w:ascii="Times New Roman" w:hAnsi="Times New Roman" w:hint="eastAsia"/>
                <w:color w:val="000000"/>
                <w:kern w:val="0"/>
                <w:sz w:val="22"/>
              </w:rPr>
              <w:t>1-2</w:t>
            </w:r>
            <w:r w:rsidRPr="008410D4">
              <w:rPr>
                <w:rFonts w:ascii="Times New Roman" w:hAnsi="Times New Roman" w:hint="eastAsia"/>
                <w:color w:val="000000"/>
                <w:kern w:val="0"/>
                <w:sz w:val="22"/>
              </w:rPr>
              <w:t>次集中培训，共计</w:t>
            </w:r>
            <w:r w:rsidRPr="008410D4">
              <w:rPr>
                <w:rFonts w:ascii="Times New Roman" w:hAnsi="Times New Roman" w:hint="eastAsia"/>
                <w:color w:val="000000"/>
                <w:kern w:val="0"/>
                <w:sz w:val="22"/>
              </w:rPr>
              <w:t>3</w:t>
            </w:r>
            <w:r w:rsidRPr="008410D4">
              <w:rPr>
                <w:rFonts w:ascii="Times New Roman" w:hAnsi="Times New Roman" w:hint="eastAsia"/>
                <w:color w:val="000000"/>
                <w:kern w:val="0"/>
                <w:sz w:val="22"/>
              </w:rPr>
              <w:t>年。</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w:t>
            </w:r>
            <w:r w:rsidRPr="008410D4">
              <w:rPr>
                <w:rFonts w:ascii="Times New Roman" w:hAnsi="Times New Roman" w:hint="eastAsia"/>
                <w:color w:val="000000"/>
                <w:kern w:val="0"/>
                <w:sz w:val="22"/>
              </w:rPr>
              <w:t>2</w:t>
            </w:r>
            <w:r w:rsidRPr="008410D4">
              <w:rPr>
                <w:rFonts w:ascii="Times New Roman" w:hAnsi="Times New Roman" w:hint="eastAsia"/>
                <w:color w:val="000000"/>
                <w:kern w:val="0"/>
                <w:sz w:val="22"/>
              </w:rPr>
              <w:t>）入校指导</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针对试点学校项目实施过程中的遇到的困难开展入校咨询与指导。</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w:t>
            </w:r>
            <w:r w:rsidRPr="008410D4">
              <w:rPr>
                <w:rFonts w:ascii="Times New Roman" w:hAnsi="Times New Roman" w:hint="eastAsia"/>
                <w:color w:val="000000"/>
                <w:kern w:val="0"/>
                <w:sz w:val="22"/>
              </w:rPr>
              <w:t>3</w:t>
            </w:r>
            <w:r w:rsidRPr="008410D4">
              <w:rPr>
                <w:rFonts w:ascii="Times New Roman" w:hAnsi="Times New Roman" w:hint="eastAsia"/>
                <w:color w:val="000000"/>
                <w:kern w:val="0"/>
                <w:sz w:val="22"/>
              </w:rPr>
              <w:t>）成果打造</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对区域人工智能与编程教育项目应用成果总结与提炼，定期邀请人工智能教育领域专家专题指导，帮助寻找教学成果的创新点及提升教学改革成效，深入挖掘教学成果的理论支撑，落实成果的实践路径，形成一系列教育教育教学及科研成果，如提炼并形成浦东新区人工智能与编程教育的区域实践推进相关的在上海乃至全国有</w:t>
            </w:r>
            <w:r w:rsidRPr="008410D4">
              <w:rPr>
                <w:rFonts w:ascii="Times New Roman" w:hAnsi="Times New Roman" w:hint="eastAsia"/>
                <w:color w:val="000000"/>
                <w:kern w:val="0"/>
                <w:sz w:val="22"/>
              </w:rPr>
              <w:lastRenderedPageBreak/>
              <w:t>影响力的高质量成果，并对项目案例形成高质量的正式出版的成果及案例集，以促进浦东新区人工智能与编程教育的持续提升。</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3.</w:t>
            </w:r>
            <w:r w:rsidRPr="008410D4">
              <w:rPr>
                <w:rFonts w:ascii="Times New Roman" w:hAnsi="Times New Roman" w:hint="eastAsia"/>
                <w:color w:val="000000"/>
                <w:kern w:val="0"/>
                <w:sz w:val="22"/>
              </w:rPr>
              <w:t>服务对象</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浦东新区人工智能与编程教育项目</w:t>
            </w:r>
            <w:r w:rsidRPr="008410D4">
              <w:rPr>
                <w:rFonts w:ascii="Times New Roman" w:hAnsi="Times New Roman" w:hint="eastAsia"/>
                <w:color w:val="000000"/>
                <w:kern w:val="0"/>
                <w:sz w:val="22"/>
              </w:rPr>
              <w:t>100</w:t>
            </w:r>
            <w:r w:rsidRPr="008410D4">
              <w:rPr>
                <w:rFonts w:ascii="Times New Roman" w:hAnsi="Times New Roman" w:hint="eastAsia"/>
                <w:color w:val="000000"/>
                <w:kern w:val="0"/>
                <w:sz w:val="22"/>
              </w:rPr>
              <w:t>所试点学校</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4.</w:t>
            </w:r>
            <w:r w:rsidRPr="008410D4">
              <w:rPr>
                <w:rFonts w:ascii="Times New Roman" w:hAnsi="Times New Roman" w:hint="eastAsia"/>
                <w:color w:val="000000"/>
                <w:kern w:val="0"/>
                <w:sz w:val="22"/>
              </w:rPr>
              <w:t>团队要求</w:t>
            </w:r>
          </w:p>
          <w:p w:rsidR="00F215E0" w:rsidRPr="008410D4" w:rsidRDefault="00F215E0" w:rsidP="0051433E">
            <w:pPr>
              <w:adjustRightInd w:val="0"/>
              <w:snapToGrid w:val="0"/>
              <w:spacing w:line="300" w:lineRule="auto"/>
              <w:rPr>
                <w:rFonts w:ascii="Times New Roman" w:hAnsi="Times New Roman"/>
                <w:color w:val="000000"/>
                <w:kern w:val="0"/>
                <w:sz w:val="22"/>
              </w:rPr>
            </w:pPr>
            <w:r w:rsidRPr="008410D4">
              <w:rPr>
                <w:rFonts w:ascii="Times New Roman" w:hAnsi="Times New Roman" w:hint="eastAsia"/>
                <w:color w:val="000000"/>
                <w:kern w:val="0"/>
                <w:sz w:val="22"/>
              </w:rPr>
              <w:t>（</w:t>
            </w:r>
            <w:r w:rsidRPr="008410D4">
              <w:rPr>
                <w:rFonts w:ascii="Times New Roman" w:hAnsi="Times New Roman" w:hint="eastAsia"/>
                <w:color w:val="000000"/>
                <w:kern w:val="0"/>
                <w:sz w:val="22"/>
              </w:rPr>
              <w:t>1</w:t>
            </w:r>
            <w:r w:rsidRPr="008410D4">
              <w:rPr>
                <w:rFonts w:ascii="Times New Roman" w:hAnsi="Times New Roman" w:hint="eastAsia"/>
                <w:color w:val="000000"/>
                <w:kern w:val="0"/>
                <w:sz w:val="22"/>
              </w:rPr>
              <w:t>）背靠高校人工智能研究结构，具备强大的高校人工智能领域学术支持；</w:t>
            </w:r>
          </w:p>
          <w:p w:rsidR="00F215E0" w:rsidRPr="008410D4" w:rsidRDefault="00F215E0" w:rsidP="0051433E">
            <w:pPr>
              <w:adjustRightInd w:val="0"/>
              <w:snapToGrid w:val="0"/>
              <w:spacing w:line="300" w:lineRule="auto"/>
              <w:ind w:leftChars="86" w:left="181" w:firstLineChars="200" w:firstLine="440"/>
              <w:rPr>
                <w:rFonts w:ascii="Times New Roman" w:hAnsi="Times New Roman"/>
                <w:color w:val="000000"/>
                <w:kern w:val="0"/>
                <w:sz w:val="22"/>
              </w:rPr>
            </w:pPr>
            <w:r w:rsidRPr="008410D4">
              <w:rPr>
                <w:rFonts w:ascii="Times New Roman" w:hAnsi="Times New Roman" w:hint="eastAsia"/>
                <w:color w:val="000000"/>
                <w:kern w:val="0"/>
                <w:sz w:val="22"/>
              </w:rPr>
              <w:t>（</w:t>
            </w:r>
            <w:r w:rsidRPr="008410D4">
              <w:rPr>
                <w:rFonts w:ascii="Times New Roman" w:hAnsi="Times New Roman" w:hint="eastAsia"/>
                <w:color w:val="000000"/>
                <w:kern w:val="0"/>
                <w:sz w:val="22"/>
              </w:rPr>
              <w:t>2</w:t>
            </w:r>
            <w:r w:rsidRPr="008410D4">
              <w:rPr>
                <w:rFonts w:ascii="Times New Roman" w:hAnsi="Times New Roman" w:hint="eastAsia"/>
                <w:color w:val="000000"/>
                <w:kern w:val="0"/>
                <w:sz w:val="22"/>
              </w:rPr>
              <w:t>）服务团队人员构成合理，涵盖高校人工智能领域教授、博士、硕士等学术研究人员，同时也有一线教研人员、教育管理者和高水平教师。</w:t>
            </w:r>
          </w:p>
        </w:tc>
        <w:tc>
          <w:tcPr>
            <w:tcW w:w="435" w:type="pct"/>
            <w:vAlign w:val="center"/>
          </w:tcPr>
          <w:p w:rsidR="00F215E0" w:rsidRPr="008410D4" w:rsidRDefault="00F215E0" w:rsidP="0051433E">
            <w:pPr>
              <w:adjustRightInd w:val="0"/>
              <w:snapToGrid w:val="0"/>
              <w:spacing w:line="300" w:lineRule="auto"/>
              <w:ind w:leftChars="86" w:left="181"/>
              <w:rPr>
                <w:rFonts w:ascii="Times New Roman" w:hAnsi="Times New Roman"/>
                <w:color w:val="000000"/>
                <w:kern w:val="0"/>
                <w:sz w:val="22"/>
              </w:rPr>
            </w:pPr>
            <w:r w:rsidRPr="008410D4">
              <w:rPr>
                <w:rFonts w:ascii="Times New Roman" w:hAnsi="Times New Roman" w:hint="eastAsia"/>
                <w:color w:val="000000"/>
                <w:kern w:val="0"/>
                <w:sz w:val="22"/>
              </w:rPr>
              <w:lastRenderedPageBreak/>
              <w:t>1</w:t>
            </w:r>
          </w:p>
        </w:tc>
        <w:tc>
          <w:tcPr>
            <w:tcW w:w="471" w:type="pct"/>
            <w:vAlign w:val="center"/>
          </w:tcPr>
          <w:p w:rsidR="00F215E0" w:rsidRPr="008410D4" w:rsidRDefault="00F215E0" w:rsidP="0051433E">
            <w:pPr>
              <w:adjustRightInd w:val="0"/>
              <w:snapToGrid w:val="0"/>
              <w:ind w:leftChars="86" w:left="181"/>
              <w:rPr>
                <w:rFonts w:ascii="宋体" w:hAnsi="宋体"/>
                <w:bCs/>
                <w:color w:val="000000"/>
                <w:sz w:val="22"/>
              </w:rPr>
            </w:pPr>
            <w:r w:rsidRPr="008410D4">
              <w:rPr>
                <w:rFonts w:ascii="宋体" w:hAnsi="宋体"/>
                <w:sz w:val="22"/>
              </w:rPr>
              <w:t>●</w:t>
            </w:r>
          </w:p>
        </w:tc>
      </w:tr>
    </w:tbl>
    <w:p w:rsidR="00F215E0" w:rsidRPr="008410D4" w:rsidRDefault="00F215E0" w:rsidP="00F215E0">
      <w:pPr>
        <w:adjustRightInd w:val="0"/>
        <w:snapToGrid w:val="0"/>
        <w:spacing w:line="300" w:lineRule="auto"/>
        <w:rPr>
          <w:rFonts w:ascii="Times New Roman" w:hAnsi="Times New Roman"/>
          <w:color w:val="000000" w:themeColor="text1"/>
          <w:sz w:val="22"/>
        </w:rPr>
      </w:pPr>
      <w:r w:rsidRPr="008410D4">
        <w:rPr>
          <w:rFonts w:ascii="Times New Roman" w:hAnsi="Times New Roman"/>
          <w:b/>
          <w:color w:val="000000" w:themeColor="text1"/>
          <w:sz w:val="22"/>
          <w:u w:val="single"/>
        </w:rPr>
        <w:lastRenderedPageBreak/>
        <w:t>说明：表中</w:t>
      </w:r>
      <w:r w:rsidRPr="008410D4">
        <w:rPr>
          <w:rFonts w:ascii="Times New Roman" w:hAnsi="Times New Roman"/>
          <w:b/>
          <w:color w:val="000000" w:themeColor="text1"/>
          <w:sz w:val="22"/>
          <w:u w:val="single"/>
        </w:rPr>
        <w:t>“</w:t>
      </w:r>
      <w:r w:rsidRPr="008410D4">
        <w:rPr>
          <w:rFonts w:ascii="宋体" w:hAnsi="宋体"/>
          <w:b/>
          <w:color w:val="000000" w:themeColor="text1"/>
          <w:sz w:val="22"/>
          <w:u w:val="single"/>
        </w:rPr>
        <w:t>●</w:t>
      </w:r>
      <w:r w:rsidRPr="008410D4">
        <w:rPr>
          <w:rFonts w:ascii="Times New Roman" w:hAnsi="Times New Roman"/>
          <w:b/>
          <w:color w:val="000000" w:themeColor="text1"/>
          <w:sz w:val="22"/>
          <w:u w:val="single"/>
        </w:rPr>
        <w:t>”</w:t>
      </w:r>
      <w:r w:rsidRPr="008410D4">
        <w:rPr>
          <w:rFonts w:ascii="Times New Roman" w:hAnsi="Times New Roman"/>
          <w:b/>
          <w:color w:val="000000" w:themeColor="text1"/>
          <w:sz w:val="22"/>
          <w:u w:val="single"/>
        </w:rPr>
        <w:t>标记的内容为本项目拟采购的核心软件模块，投标人在做投标方案时对该部分内容不得进行缩减。</w:t>
      </w:r>
    </w:p>
    <w:p w:rsidR="00F215E0" w:rsidRPr="008410D4" w:rsidRDefault="00F215E0" w:rsidP="00F215E0"/>
    <w:p w:rsidR="00F215E0" w:rsidRPr="008410D4" w:rsidRDefault="00F215E0" w:rsidP="00F215E0">
      <w:pPr>
        <w:pStyle w:val="4"/>
        <w:adjustRightInd w:val="0"/>
        <w:snapToGrid w:val="0"/>
        <w:spacing w:line="300" w:lineRule="auto"/>
        <w:ind w:firstLineChars="200" w:firstLine="562"/>
      </w:pPr>
      <w:bookmarkStart w:id="26" w:name="_Toc117497178"/>
      <w:r w:rsidRPr="008410D4">
        <w:t>10.5</w:t>
      </w:r>
      <w:r w:rsidRPr="008410D4">
        <w:t>兼容</w:t>
      </w:r>
      <w:r w:rsidRPr="008410D4">
        <w:rPr>
          <w:rFonts w:hint="eastAsia"/>
        </w:rPr>
        <w:t>性</w:t>
      </w:r>
      <w:r w:rsidRPr="008410D4">
        <w:t>与接口要求</w:t>
      </w:r>
      <w:bookmarkEnd w:id="26"/>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本项目涉及系统与区级数字基座对接能力，预留数据接口，使区级已建设应用和未来建设的应用能实现与本项目系统对接，数据融通、交换与共享。</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区级数字基座主要功能如下：</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）组织中心</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基于区域数字基座提供的能力服务，使用组织中心的服务。支持灵活创建区级部门，学校部门，设置角色与权限，创建区级和学校通讯录，构建区级和学校教职工用户体系。</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支持快速创建校区、年级、班级，并设置校区、年级、班级负责人，</w:t>
      </w:r>
      <w:proofErr w:type="gramStart"/>
      <w:r w:rsidRPr="008410D4">
        <w:rPr>
          <w:rFonts w:ascii="Times New Roman" w:hAnsi="Times New Roman" w:hint="eastAsia"/>
          <w:color w:val="000000"/>
          <w:sz w:val="22"/>
        </w:rPr>
        <w:t>创建家</w:t>
      </w:r>
      <w:proofErr w:type="gramEnd"/>
      <w:r w:rsidRPr="008410D4">
        <w:rPr>
          <w:rFonts w:ascii="Times New Roman" w:hAnsi="Times New Roman" w:hint="eastAsia"/>
          <w:color w:val="000000"/>
          <w:sz w:val="22"/>
        </w:rPr>
        <w:t>校通讯录，构建学生、家长用户系统。支持单个添加和批量导入家校通讯录。</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w:t>
      </w:r>
      <w:r w:rsidRPr="008410D4">
        <w:rPr>
          <w:rFonts w:ascii="Times New Roman" w:hAnsi="Times New Roman"/>
          <w:color w:val="000000"/>
          <w:sz w:val="22"/>
        </w:rPr>
        <w:t>应用中心</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基于区域数字基座提供的能力服务，使用区域应用中心提供的服务。</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应用开放平台：基于标准接口规范，实现区级和学校已建应用和本次新建项目的应用接入。</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应用管理：针对接入的应用进行统一管理，支持设置应用可见范围，实现针对不同角色，展示不同的应用。</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在区级数字基座应用工作台上，管理员可以使用标准的功能定义工作台。工作台支持公告、统一待办入口、我的应用、全员应用和全部应用的展示，其中针对全部应用，可以灵活定义应用分组，方便用户使用。用户可以结合自身业务需求，对自己工作台上的应用灵活设置隐藏和显示。并支持搜索应用名称，实现应用的快速检索。</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3</w:t>
      </w:r>
      <w:r w:rsidRPr="008410D4">
        <w:rPr>
          <w:rFonts w:ascii="Times New Roman" w:hAnsi="Times New Roman" w:hint="eastAsia"/>
          <w:color w:val="000000"/>
          <w:sz w:val="22"/>
        </w:rPr>
        <w:t>）数据中心</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基于区域数字基座提供的能力服务，使用区域数据中心提供的服务。</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ab/>
      </w:r>
      <w:r w:rsidRPr="008410D4">
        <w:rPr>
          <w:rFonts w:ascii="Times New Roman" w:hAnsi="Times New Roman" w:hint="eastAsia"/>
          <w:color w:val="000000"/>
          <w:sz w:val="22"/>
        </w:rPr>
        <w:t>数据融合互通：通过数据中心将各系统各类数据进行统一采集，并对采集的数据进行交换、存储、计算、治理。</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ab/>
      </w:r>
      <w:r w:rsidRPr="008410D4">
        <w:rPr>
          <w:rFonts w:ascii="Times New Roman" w:hAnsi="Times New Roman" w:hint="eastAsia"/>
          <w:color w:val="000000"/>
          <w:sz w:val="22"/>
        </w:rPr>
        <w:t>统一数据管理：通过对各应用系统进行数据治理，形成标准的数据主题库、专题库，统一对外提供数据服务，支撑智慧化应用开发。</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bookmarkStart w:id="27" w:name="_Hlk99812292"/>
      <w:r w:rsidRPr="008410D4">
        <w:rPr>
          <w:rFonts w:ascii="Times New Roman" w:hAnsi="Times New Roman" w:hint="eastAsia"/>
          <w:color w:val="000000"/>
          <w:sz w:val="22"/>
        </w:rPr>
        <w:lastRenderedPageBreak/>
        <w:t>（</w:t>
      </w:r>
      <w:r w:rsidRPr="008410D4">
        <w:rPr>
          <w:rFonts w:ascii="Times New Roman" w:hAnsi="Times New Roman" w:hint="eastAsia"/>
          <w:color w:val="000000"/>
          <w:sz w:val="22"/>
        </w:rPr>
        <w:t>4</w:t>
      </w:r>
      <w:r w:rsidRPr="008410D4">
        <w:rPr>
          <w:rFonts w:ascii="Times New Roman" w:hAnsi="Times New Roman" w:hint="eastAsia"/>
          <w:color w:val="000000"/>
          <w:sz w:val="22"/>
        </w:rPr>
        <w:t>）消息中心</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基于区域数字基座提供的能力服务，使用区域消息中心提供的服务。</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人与人之间的消息互通，实现人与人之间的及时消息、群消息、视频消息。</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系统与人之间的消息互通，实现统一日程管理、统一待办管理，汇聚系统的消息，统一推送与处理。</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系统与系统之间的消息，提供消息接口，供应用中心的应用进行调用，实现系统间消息互通。</w:t>
      </w:r>
      <w:bookmarkEnd w:id="27"/>
    </w:p>
    <w:p w:rsidR="00F215E0" w:rsidRPr="008410D4" w:rsidRDefault="00F215E0" w:rsidP="00F215E0">
      <w:pPr>
        <w:adjustRightInd w:val="0"/>
        <w:snapToGrid w:val="0"/>
        <w:spacing w:line="300" w:lineRule="auto"/>
        <w:ind w:firstLineChars="200" w:firstLine="442"/>
        <w:rPr>
          <w:rFonts w:ascii="Times New Roman" w:hAnsi="Times New Roman"/>
          <w:b/>
          <w:color w:val="FF0000"/>
          <w:sz w:val="22"/>
          <w:u w:val="single"/>
        </w:rPr>
      </w:pPr>
    </w:p>
    <w:p w:rsidR="00F215E0" w:rsidRPr="008410D4" w:rsidRDefault="00F215E0" w:rsidP="00F215E0">
      <w:pPr>
        <w:pStyle w:val="4"/>
        <w:adjustRightInd w:val="0"/>
        <w:snapToGrid w:val="0"/>
        <w:spacing w:line="300" w:lineRule="auto"/>
        <w:ind w:firstLineChars="200" w:firstLine="562"/>
      </w:pPr>
      <w:r w:rsidRPr="008410D4">
        <w:rPr>
          <w:rFonts w:hint="eastAsia"/>
        </w:rPr>
        <w:t>10.6</w:t>
      </w:r>
      <w:r w:rsidRPr="008410D4">
        <w:rPr>
          <w:rFonts w:hint="eastAsia"/>
        </w:rPr>
        <w:t>平台升级要求</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平台在服务期内保持是最新版本，产品升级后一个月内完成私有化部署升级。</w:t>
      </w:r>
    </w:p>
    <w:p w:rsidR="00F215E0" w:rsidRPr="008410D4" w:rsidRDefault="00F215E0" w:rsidP="00F215E0">
      <w:pPr>
        <w:adjustRightInd w:val="0"/>
        <w:snapToGrid w:val="0"/>
        <w:spacing w:line="300" w:lineRule="auto"/>
        <w:ind w:firstLineChars="200" w:firstLine="442"/>
        <w:rPr>
          <w:rFonts w:ascii="Times New Roman" w:hAnsi="Times New Roman"/>
          <w:b/>
          <w:color w:val="FF0000"/>
          <w:sz w:val="22"/>
          <w:u w:val="single"/>
        </w:rPr>
      </w:pPr>
    </w:p>
    <w:p w:rsidR="00F215E0" w:rsidRPr="008410D4" w:rsidRDefault="00F215E0" w:rsidP="00F215E0">
      <w:pPr>
        <w:adjustRightInd w:val="0"/>
        <w:snapToGrid w:val="0"/>
        <w:spacing w:line="300" w:lineRule="auto"/>
        <w:ind w:firstLineChars="200" w:firstLine="442"/>
        <w:rPr>
          <w:rFonts w:ascii="Times New Roman" w:hAnsi="Times New Roman"/>
          <w:b/>
          <w:color w:val="FF0000"/>
          <w:sz w:val="22"/>
          <w:u w:val="single"/>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28" w:name="_Toc117497179"/>
      <w:r w:rsidRPr="008410D4">
        <w:rPr>
          <w:rFonts w:ascii="Times New Roman" w:hAnsi="Times New Roman"/>
          <w:b/>
          <w:color w:val="000000"/>
          <w:sz w:val="22"/>
        </w:rPr>
        <w:t>11</w:t>
      </w:r>
      <w:r w:rsidRPr="008410D4">
        <w:rPr>
          <w:rFonts w:ascii="Times New Roman" w:hAnsi="Times New Roman"/>
          <w:b/>
          <w:color w:val="000000"/>
          <w:sz w:val="22"/>
        </w:rPr>
        <w:t>质量标准和验收方案</w:t>
      </w:r>
      <w:bookmarkEnd w:id="28"/>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11.1</w:t>
      </w:r>
      <w:r w:rsidRPr="008410D4">
        <w:rPr>
          <w:rFonts w:ascii="Times New Roman" w:hAnsi="Times New Roman"/>
          <w:color w:val="000000"/>
          <w:sz w:val="22"/>
        </w:rPr>
        <w:t>质量标准</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11.1.1 </w:t>
      </w:r>
      <w:r w:rsidRPr="008410D4">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11.1.2 </w:t>
      </w:r>
      <w:r w:rsidRPr="008410D4">
        <w:rPr>
          <w:rFonts w:ascii="Times New Roman" w:hAnsi="Times New Roman"/>
          <w:color w:val="000000"/>
          <w:sz w:val="22"/>
        </w:rPr>
        <w:t>中标人所交付的信息系统还应符合国家和上海市有关系统运行安全之规定。</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11.2</w:t>
      </w:r>
      <w:r w:rsidRPr="008410D4">
        <w:rPr>
          <w:rFonts w:ascii="Times New Roman" w:hAnsi="Times New Roman"/>
          <w:color w:val="000000"/>
          <w:sz w:val="22"/>
        </w:rPr>
        <w:t>系统测试及验收方案</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11.2.1 </w:t>
      </w:r>
      <w:r w:rsidRPr="008410D4">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11.2.2</w:t>
      </w:r>
      <w:r w:rsidRPr="008410D4">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11.2.3</w:t>
      </w:r>
      <w:r w:rsidRPr="008410D4">
        <w:rPr>
          <w:rFonts w:ascii="Times New Roman" w:hAnsi="Times New Roman"/>
          <w:color w:val="000000"/>
          <w:sz w:val="22"/>
        </w:rPr>
        <w:t>系统具备隐蔽条件或达到中间验收部位，中标人进行自检，并在隐蔽或中间验收前</w:t>
      </w:r>
      <w:r w:rsidRPr="008410D4">
        <w:rPr>
          <w:rFonts w:ascii="Times New Roman" w:hAnsi="Times New Roman"/>
          <w:color w:val="000000"/>
          <w:sz w:val="22"/>
        </w:rPr>
        <w:t>48</w:t>
      </w:r>
      <w:r w:rsidRPr="008410D4">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11.2.4 </w:t>
      </w:r>
      <w:r w:rsidRPr="008410D4">
        <w:rPr>
          <w:rFonts w:ascii="Times New Roman" w:hAnsi="Times New Roman"/>
          <w:color w:val="000000"/>
          <w:sz w:val="22"/>
        </w:rPr>
        <w:t>中标人应在进行系统交付前</w:t>
      </w:r>
      <w:r w:rsidRPr="008410D4">
        <w:rPr>
          <w:rFonts w:ascii="Times New Roman" w:hAnsi="Times New Roman"/>
          <w:color w:val="000000"/>
          <w:sz w:val="22"/>
        </w:rPr>
        <w:t>5</w:t>
      </w:r>
      <w:r w:rsidRPr="008410D4">
        <w:rPr>
          <w:rFonts w:ascii="Times New Roman" w:hAnsi="Times New Roman"/>
          <w:color w:val="000000"/>
          <w:sz w:val="22"/>
        </w:rPr>
        <w:t>个工作日内，以书面方式通知采购人并向采购人提供完整的竣工资料、竣工验收报告及竣工图。采购人应当在接到通知与资料的</w:t>
      </w:r>
      <w:r w:rsidRPr="008410D4">
        <w:rPr>
          <w:rFonts w:ascii="Times New Roman" w:hAnsi="Times New Roman"/>
          <w:color w:val="000000"/>
          <w:sz w:val="22"/>
        </w:rPr>
        <w:t>5</w:t>
      </w:r>
      <w:r w:rsidRPr="008410D4">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11.2.5</w:t>
      </w:r>
      <w:r w:rsidRPr="008410D4">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lastRenderedPageBreak/>
        <w:t xml:space="preserve">11.2.6 </w:t>
      </w:r>
      <w:r w:rsidRPr="008410D4">
        <w:rPr>
          <w:rFonts w:ascii="Times New Roman" w:hAnsi="Times New Roman"/>
          <w:color w:val="000000"/>
          <w:sz w:val="22"/>
        </w:rPr>
        <w:t>采购人在本项目交付后，应当在</w:t>
      </w:r>
      <w:r w:rsidRPr="008410D4">
        <w:rPr>
          <w:rFonts w:ascii="Times New Roman" w:hAnsi="Times New Roman"/>
          <w:color w:val="000000"/>
          <w:sz w:val="22"/>
        </w:rPr>
        <w:t>5</w:t>
      </w:r>
      <w:r w:rsidRPr="008410D4">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11.2.9</w:t>
      </w:r>
      <w:r w:rsidRPr="008410D4">
        <w:rPr>
          <w:rFonts w:ascii="Times New Roman" w:hAnsi="Times New Roman" w:hint="eastAsia"/>
          <w:color w:val="000000"/>
          <w:sz w:val="22"/>
        </w:rPr>
        <w:t>项目验收。</w:t>
      </w:r>
      <w:r w:rsidRPr="008410D4">
        <w:rPr>
          <w:rFonts w:ascii="Times New Roman" w:hAnsi="Times New Roman"/>
          <w:color w:val="000000"/>
          <w:sz w:val="22"/>
        </w:rPr>
        <w:t>中标人应当以书面形式向采购人递交验收</w:t>
      </w:r>
      <w:r w:rsidRPr="008410D4">
        <w:rPr>
          <w:rFonts w:ascii="Times New Roman" w:hAnsi="Times New Roman" w:hint="eastAsia"/>
          <w:color w:val="000000"/>
          <w:sz w:val="22"/>
        </w:rPr>
        <w:t>申请</w:t>
      </w:r>
      <w:r w:rsidRPr="008410D4">
        <w:rPr>
          <w:rFonts w:ascii="Times New Roman" w:hAnsi="Times New Roman"/>
          <w:color w:val="000000"/>
          <w:sz w:val="22"/>
        </w:rPr>
        <w:t>通知书，采购人在收到验收通知书后的</w:t>
      </w:r>
      <w:r w:rsidRPr="008410D4">
        <w:rPr>
          <w:rFonts w:ascii="Times New Roman" w:hAnsi="Times New Roman"/>
          <w:color w:val="000000"/>
          <w:sz w:val="22"/>
        </w:rPr>
        <w:t>5</w:t>
      </w:r>
      <w:r w:rsidRPr="008410D4">
        <w:rPr>
          <w:rFonts w:ascii="Times New Roman" w:hAnsi="Times New Roman"/>
          <w:color w:val="000000"/>
          <w:sz w:val="22"/>
        </w:rPr>
        <w:t>个工作日内，确定具体日期，由双方按照本合同的规定完成系统验收。采购人有权委托第三方检测机构进行验收，对此中标人应当配合。</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11.2.11 </w:t>
      </w:r>
      <w:r w:rsidRPr="008410D4">
        <w:rPr>
          <w:rFonts w:ascii="Times New Roman" w:hAnsi="Times New Roman"/>
          <w:color w:val="000000"/>
          <w:sz w:val="22"/>
        </w:rPr>
        <w:t>如果属于中标</w:t>
      </w:r>
      <w:proofErr w:type="gramStart"/>
      <w:r w:rsidRPr="008410D4">
        <w:rPr>
          <w:rFonts w:ascii="Times New Roman" w:hAnsi="Times New Roman"/>
          <w:color w:val="000000"/>
          <w:sz w:val="22"/>
        </w:rPr>
        <w:t>人原因</w:t>
      </w:r>
      <w:proofErr w:type="gramEnd"/>
      <w:r w:rsidRPr="008410D4">
        <w:rPr>
          <w:rFonts w:ascii="Times New Roman" w:hAnsi="Times New Roman"/>
          <w:color w:val="000000"/>
          <w:sz w:val="22"/>
        </w:rPr>
        <w:t>致使系统未能通过验收，中标人应当排除故障，并自行承担相关费用，直至系统完全符合验收标准。</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11.2.12 </w:t>
      </w:r>
      <w:r w:rsidRPr="008410D4">
        <w:rPr>
          <w:rFonts w:ascii="Times New Roman" w:hAnsi="Times New Roman"/>
          <w:color w:val="000000"/>
          <w:sz w:val="22"/>
        </w:rPr>
        <w:t>如果属于采购</w:t>
      </w:r>
      <w:proofErr w:type="gramStart"/>
      <w:r w:rsidRPr="008410D4">
        <w:rPr>
          <w:rFonts w:ascii="Times New Roman" w:hAnsi="Times New Roman"/>
          <w:color w:val="000000"/>
          <w:sz w:val="22"/>
        </w:rPr>
        <w:t>人原因</w:t>
      </w:r>
      <w:proofErr w:type="gramEnd"/>
      <w:r w:rsidRPr="008410D4">
        <w:rPr>
          <w:rFonts w:ascii="Times New Roman" w:hAnsi="Times New Roman"/>
          <w:color w:val="000000"/>
          <w:sz w:val="22"/>
        </w:rPr>
        <w:t>致使系统未能通过验收，采购人应在合理时间内排除故障，再次进行验收。</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11.2.13 </w:t>
      </w:r>
      <w:r w:rsidRPr="008410D4">
        <w:rPr>
          <w:rFonts w:ascii="Times New Roman" w:hAnsi="Times New Roman"/>
          <w:color w:val="000000"/>
          <w:sz w:val="22"/>
        </w:rPr>
        <w:t>采购人根据信息系统的技术规格要求和质量标准，对信息系统验收合格，签署验收意见。</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29" w:name="_Toc117497180"/>
      <w:r w:rsidRPr="008410D4">
        <w:rPr>
          <w:rFonts w:ascii="Times New Roman" w:hAnsi="Times New Roman"/>
          <w:b/>
          <w:color w:val="000000"/>
          <w:sz w:val="22"/>
        </w:rPr>
        <w:t>12</w:t>
      </w:r>
      <w:r w:rsidRPr="008410D4">
        <w:rPr>
          <w:rFonts w:ascii="Times New Roman" w:hAnsi="Times New Roman"/>
          <w:b/>
          <w:color w:val="000000"/>
          <w:sz w:val="22"/>
        </w:rPr>
        <w:t>人员及设备配备要求</w:t>
      </w:r>
      <w:bookmarkEnd w:id="29"/>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hint="eastAsia"/>
          <w:b/>
          <w:color w:val="000000"/>
          <w:sz w:val="22"/>
        </w:rPr>
        <w:t>1</w:t>
      </w:r>
      <w:r w:rsidRPr="008410D4">
        <w:rPr>
          <w:rFonts w:ascii="Times New Roman" w:hAnsi="Times New Roman"/>
          <w:b/>
          <w:color w:val="000000"/>
          <w:sz w:val="22"/>
        </w:rPr>
        <w:t>2.1</w:t>
      </w:r>
      <w:r w:rsidRPr="008410D4">
        <w:rPr>
          <w:rFonts w:ascii="Times New Roman" w:hAnsi="Times New Roman" w:hint="eastAsia"/>
          <w:b/>
          <w:color w:val="000000"/>
          <w:sz w:val="22"/>
        </w:rPr>
        <w:t>服务团队要求</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为使服务按质、按量、按时及有序推进，投标人对本项目具备完善和稳定的管理组织机构。投标人需按照服务内容所需的岗位，组建服务团队，指派具备服务支撑经验的人员担任服务负责人和相关专业技术人员，具备良好的沟通协作能力和专业技能，能与用户及合作伙伴进行良好的沟通。</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根据项目质量和进度的需要，投标人应及时组织相应的项目管理人员和技术部署人员。投标人无条件接受采购人任何形式的合理监督检查，并承担因人员不足、不到位所导致影响项目质量、进度的违约责任。</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投标人在项目部署过程中出现资源、进度、质量协调控制不力的情况，采购人有权要求更换相关项目人员，投标人予以配合，并确保不影响项目建设的进度和质量。</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项目服务团队的角色及人数要求如下：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796"/>
        <w:gridCol w:w="3206"/>
        <w:gridCol w:w="1241"/>
        <w:gridCol w:w="2574"/>
      </w:tblGrid>
      <w:tr w:rsidR="00F215E0" w:rsidRPr="008410D4" w:rsidTr="0051433E">
        <w:trPr>
          <w:trHeight w:val="603"/>
        </w:trPr>
        <w:tc>
          <w:tcPr>
            <w:tcW w:w="0" w:type="auto"/>
            <w:shd w:val="clear" w:color="auto" w:fill="auto"/>
            <w:vAlign w:val="center"/>
          </w:tcPr>
          <w:p w:rsidR="00F215E0" w:rsidRPr="008410D4" w:rsidRDefault="00F215E0" w:rsidP="0051433E">
            <w:pPr>
              <w:widowControl/>
              <w:jc w:val="center"/>
              <w:rPr>
                <w:rFonts w:ascii="宋体" w:hAnsi="宋体"/>
                <w:b/>
                <w:bCs/>
                <w:color w:val="000000"/>
                <w:kern w:val="0"/>
                <w:sz w:val="22"/>
              </w:rPr>
            </w:pPr>
            <w:r w:rsidRPr="008410D4">
              <w:rPr>
                <w:rFonts w:ascii="宋体" w:hAnsi="宋体" w:hint="eastAsia"/>
                <w:b/>
                <w:bCs/>
                <w:color w:val="000000"/>
                <w:kern w:val="0"/>
                <w:sz w:val="22"/>
              </w:rPr>
              <w:t>序号</w:t>
            </w:r>
          </w:p>
        </w:tc>
        <w:tc>
          <w:tcPr>
            <w:tcW w:w="967" w:type="pct"/>
            <w:shd w:val="clear" w:color="auto" w:fill="auto"/>
            <w:vAlign w:val="center"/>
          </w:tcPr>
          <w:p w:rsidR="00F215E0" w:rsidRPr="008410D4" w:rsidRDefault="00F215E0" w:rsidP="0051433E">
            <w:pPr>
              <w:widowControl/>
              <w:jc w:val="center"/>
              <w:rPr>
                <w:rFonts w:ascii="宋体" w:hAnsi="宋体"/>
                <w:b/>
                <w:bCs/>
                <w:color w:val="000000"/>
                <w:kern w:val="0"/>
                <w:sz w:val="22"/>
              </w:rPr>
            </w:pPr>
            <w:r w:rsidRPr="008410D4">
              <w:rPr>
                <w:rFonts w:ascii="宋体" w:hAnsi="宋体" w:hint="eastAsia"/>
                <w:b/>
                <w:bCs/>
                <w:color w:val="000000"/>
                <w:kern w:val="0"/>
                <w:sz w:val="22"/>
              </w:rPr>
              <w:t>在项目组中的角色</w:t>
            </w:r>
          </w:p>
        </w:tc>
        <w:tc>
          <w:tcPr>
            <w:tcW w:w="1726" w:type="pct"/>
            <w:shd w:val="clear" w:color="auto" w:fill="auto"/>
            <w:vAlign w:val="center"/>
          </w:tcPr>
          <w:p w:rsidR="00F215E0" w:rsidRPr="008410D4" w:rsidRDefault="00F215E0" w:rsidP="0051433E">
            <w:pPr>
              <w:widowControl/>
              <w:jc w:val="center"/>
              <w:rPr>
                <w:rFonts w:ascii="宋体" w:hAnsi="宋体"/>
                <w:b/>
                <w:bCs/>
                <w:color w:val="000000"/>
                <w:kern w:val="0"/>
                <w:sz w:val="22"/>
              </w:rPr>
            </w:pPr>
            <w:r w:rsidRPr="008410D4">
              <w:rPr>
                <w:rFonts w:ascii="宋体" w:hAnsi="宋体" w:hint="eastAsia"/>
                <w:b/>
                <w:bCs/>
                <w:color w:val="000000"/>
                <w:kern w:val="0"/>
                <w:sz w:val="22"/>
              </w:rPr>
              <w:t>负责事项</w:t>
            </w:r>
          </w:p>
        </w:tc>
        <w:tc>
          <w:tcPr>
            <w:tcW w:w="668" w:type="pct"/>
            <w:shd w:val="clear" w:color="auto" w:fill="auto"/>
            <w:vAlign w:val="center"/>
          </w:tcPr>
          <w:p w:rsidR="00F215E0" w:rsidRPr="008410D4" w:rsidRDefault="00F215E0" w:rsidP="0051433E">
            <w:pPr>
              <w:widowControl/>
              <w:jc w:val="center"/>
              <w:rPr>
                <w:rFonts w:ascii="宋体" w:hAnsi="宋体"/>
                <w:b/>
                <w:bCs/>
                <w:color w:val="000000"/>
                <w:kern w:val="0"/>
                <w:sz w:val="22"/>
              </w:rPr>
            </w:pPr>
            <w:r w:rsidRPr="008410D4">
              <w:rPr>
                <w:rFonts w:ascii="宋体" w:hAnsi="宋体" w:hint="eastAsia"/>
                <w:b/>
                <w:bCs/>
                <w:color w:val="000000"/>
                <w:kern w:val="0"/>
                <w:sz w:val="22"/>
              </w:rPr>
              <w:t>数量要求</w:t>
            </w:r>
          </w:p>
        </w:tc>
        <w:tc>
          <w:tcPr>
            <w:tcW w:w="1386" w:type="pct"/>
            <w:shd w:val="clear" w:color="auto" w:fill="auto"/>
            <w:vAlign w:val="center"/>
          </w:tcPr>
          <w:p w:rsidR="00F215E0" w:rsidRPr="008410D4" w:rsidRDefault="00F215E0" w:rsidP="0051433E">
            <w:pPr>
              <w:widowControl/>
              <w:jc w:val="center"/>
              <w:rPr>
                <w:rFonts w:ascii="宋体" w:hAnsi="宋体"/>
                <w:b/>
                <w:bCs/>
                <w:color w:val="000000"/>
                <w:kern w:val="0"/>
                <w:sz w:val="22"/>
              </w:rPr>
            </w:pPr>
            <w:r w:rsidRPr="008410D4">
              <w:rPr>
                <w:rFonts w:ascii="宋体" w:hAnsi="宋体" w:hint="eastAsia"/>
                <w:b/>
                <w:bCs/>
                <w:color w:val="000000"/>
                <w:kern w:val="0"/>
                <w:sz w:val="22"/>
              </w:rPr>
              <w:t>技能要求</w:t>
            </w:r>
          </w:p>
        </w:tc>
      </w:tr>
      <w:tr w:rsidR="00F215E0" w:rsidRPr="008410D4" w:rsidTr="0051433E">
        <w:trPr>
          <w:trHeight w:val="1120"/>
        </w:trPr>
        <w:tc>
          <w:tcPr>
            <w:tcW w:w="0" w:type="auto"/>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1</w:t>
            </w:r>
          </w:p>
        </w:tc>
        <w:tc>
          <w:tcPr>
            <w:tcW w:w="967"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项目经理</w:t>
            </w:r>
          </w:p>
        </w:tc>
        <w:tc>
          <w:tcPr>
            <w:tcW w:w="172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负责项目整体管理</w:t>
            </w:r>
          </w:p>
        </w:tc>
        <w:tc>
          <w:tcPr>
            <w:tcW w:w="668"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1人</w:t>
            </w:r>
          </w:p>
        </w:tc>
        <w:tc>
          <w:tcPr>
            <w:tcW w:w="138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具有高级职称和职业资格证书</w:t>
            </w:r>
          </w:p>
        </w:tc>
      </w:tr>
      <w:tr w:rsidR="00F215E0" w:rsidRPr="008410D4" w:rsidTr="0051433E">
        <w:trPr>
          <w:trHeight w:val="560"/>
        </w:trPr>
        <w:tc>
          <w:tcPr>
            <w:tcW w:w="0" w:type="auto"/>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2</w:t>
            </w:r>
          </w:p>
        </w:tc>
        <w:tc>
          <w:tcPr>
            <w:tcW w:w="967"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技术支持负责人</w:t>
            </w:r>
          </w:p>
        </w:tc>
        <w:tc>
          <w:tcPr>
            <w:tcW w:w="172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负责软硬件系统服务及其他配套系统的指导和实施</w:t>
            </w:r>
          </w:p>
        </w:tc>
        <w:tc>
          <w:tcPr>
            <w:tcW w:w="668"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1人</w:t>
            </w:r>
          </w:p>
        </w:tc>
        <w:tc>
          <w:tcPr>
            <w:tcW w:w="138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具有中级及以上职称和职业资格证书</w:t>
            </w:r>
          </w:p>
        </w:tc>
      </w:tr>
      <w:tr w:rsidR="00F215E0" w:rsidRPr="008410D4" w:rsidTr="0051433E">
        <w:trPr>
          <w:trHeight w:val="560"/>
        </w:trPr>
        <w:tc>
          <w:tcPr>
            <w:tcW w:w="0" w:type="auto"/>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3</w:t>
            </w:r>
          </w:p>
        </w:tc>
        <w:tc>
          <w:tcPr>
            <w:tcW w:w="967"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技术部署人员</w:t>
            </w:r>
          </w:p>
        </w:tc>
        <w:tc>
          <w:tcPr>
            <w:tcW w:w="172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负责项目部署实施</w:t>
            </w:r>
          </w:p>
        </w:tc>
        <w:tc>
          <w:tcPr>
            <w:tcW w:w="668" w:type="pct"/>
            <w:shd w:val="clear" w:color="auto" w:fill="auto"/>
            <w:vAlign w:val="center"/>
          </w:tcPr>
          <w:p w:rsidR="00F215E0" w:rsidRPr="008410D4" w:rsidRDefault="00F215E0" w:rsidP="0051433E">
            <w:pPr>
              <w:widowControl/>
              <w:jc w:val="center"/>
              <w:rPr>
                <w:rFonts w:ascii="宋体" w:hAnsi="宋体"/>
                <w:color w:val="000000"/>
                <w:kern w:val="0"/>
                <w:sz w:val="22"/>
              </w:rPr>
            </w:pPr>
            <w:r w:rsidRPr="008410D4">
              <w:rPr>
                <w:rFonts w:ascii="宋体" w:hAnsi="宋体" w:hint="eastAsia"/>
                <w:color w:val="000000"/>
                <w:kern w:val="0"/>
                <w:sz w:val="22"/>
              </w:rPr>
              <w:t>1</w:t>
            </w:r>
            <w:r w:rsidRPr="008410D4">
              <w:rPr>
                <w:rFonts w:ascii="宋体" w:hAnsi="宋体"/>
                <w:color w:val="000000"/>
                <w:kern w:val="0"/>
                <w:sz w:val="22"/>
              </w:rPr>
              <w:t>0</w:t>
            </w:r>
            <w:r w:rsidRPr="008410D4">
              <w:rPr>
                <w:rFonts w:ascii="宋体" w:hAnsi="宋体" w:hint="eastAsia"/>
                <w:color w:val="000000"/>
                <w:kern w:val="0"/>
                <w:sz w:val="22"/>
              </w:rPr>
              <w:t>人</w:t>
            </w:r>
          </w:p>
        </w:tc>
        <w:tc>
          <w:tcPr>
            <w:tcW w:w="1386" w:type="pct"/>
            <w:shd w:val="clear" w:color="auto" w:fill="auto"/>
            <w:vAlign w:val="center"/>
          </w:tcPr>
          <w:p w:rsidR="00F215E0" w:rsidRPr="008410D4" w:rsidRDefault="00F215E0" w:rsidP="0051433E">
            <w:pPr>
              <w:widowControl/>
              <w:jc w:val="left"/>
              <w:rPr>
                <w:rFonts w:ascii="宋体" w:hAnsi="宋体"/>
                <w:color w:val="000000"/>
                <w:kern w:val="0"/>
                <w:sz w:val="22"/>
              </w:rPr>
            </w:pPr>
            <w:r w:rsidRPr="008410D4">
              <w:rPr>
                <w:rFonts w:ascii="宋体" w:hAnsi="宋体" w:hint="eastAsia"/>
                <w:color w:val="000000"/>
                <w:kern w:val="0"/>
                <w:sz w:val="22"/>
              </w:rPr>
              <w:t>具有中级及以上职称和职业资格证书不少于3人，具有云平台技术相关资格证书不少于3人</w:t>
            </w:r>
          </w:p>
        </w:tc>
      </w:tr>
      <w:tr w:rsidR="00F215E0" w:rsidRPr="008410D4" w:rsidTr="0051433E">
        <w:trPr>
          <w:trHeight w:val="1120"/>
        </w:trPr>
        <w:tc>
          <w:tcPr>
            <w:tcW w:w="0" w:type="auto"/>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kern w:val="0"/>
                <w:sz w:val="22"/>
              </w:rPr>
              <w:t>4</w:t>
            </w:r>
          </w:p>
        </w:tc>
        <w:tc>
          <w:tcPr>
            <w:tcW w:w="967"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运</w:t>
            </w:r>
            <w:proofErr w:type="gramStart"/>
            <w:r w:rsidRPr="008410D4">
              <w:rPr>
                <w:rFonts w:ascii="宋体" w:hAnsi="宋体" w:hint="eastAsia"/>
                <w:kern w:val="0"/>
                <w:sz w:val="22"/>
              </w:rPr>
              <w:t>维保障</w:t>
            </w:r>
            <w:proofErr w:type="gramEnd"/>
            <w:r w:rsidRPr="008410D4">
              <w:rPr>
                <w:rFonts w:ascii="宋体" w:hAnsi="宋体" w:hint="eastAsia"/>
                <w:kern w:val="0"/>
                <w:sz w:val="22"/>
              </w:rPr>
              <w:t>技术服务人员</w:t>
            </w:r>
          </w:p>
        </w:tc>
        <w:tc>
          <w:tcPr>
            <w:tcW w:w="1726" w:type="pct"/>
            <w:shd w:val="clear" w:color="auto" w:fill="auto"/>
            <w:vAlign w:val="center"/>
          </w:tcPr>
          <w:p w:rsidR="00F215E0" w:rsidRPr="008410D4" w:rsidRDefault="00F215E0" w:rsidP="0051433E">
            <w:pPr>
              <w:widowControl/>
              <w:jc w:val="left"/>
              <w:rPr>
                <w:rFonts w:ascii="宋体" w:hAnsi="宋体"/>
                <w:kern w:val="0"/>
                <w:sz w:val="22"/>
              </w:rPr>
            </w:pPr>
            <w:r w:rsidRPr="008410D4">
              <w:rPr>
                <w:rFonts w:ascii="宋体" w:hAnsi="宋体" w:hint="eastAsia"/>
                <w:kern w:val="0"/>
                <w:sz w:val="22"/>
              </w:rPr>
              <w:t>负责对日常运维，故障接修，服务任务分派，常规技术问题解答，用户使用指导，定期客户回</w:t>
            </w:r>
            <w:r w:rsidRPr="008410D4">
              <w:rPr>
                <w:rFonts w:ascii="宋体" w:hAnsi="宋体" w:hint="eastAsia"/>
                <w:kern w:val="0"/>
                <w:sz w:val="22"/>
              </w:rPr>
              <w:lastRenderedPageBreak/>
              <w:t>访。</w:t>
            </w:r>
          </w:p>
        </w:tc>
        <w:tc>
          <w:tcPr>
            <w:tcW w:w="668"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kern w:val="0"/>
                <w:sz w:val="22"/>
              </w:rPr>
              <w:lastRenderedPageBreak/>
              <w:t>10</w:t>
            </w:r>
            <w:r w:rsidRPr="008410D4">
              <w:rPr>
                <w:rFonts w:ascii="宋体" w:hAnsi="宋体" w:hint="eastAsia"/>
                <w:kern w:val="0"/>
                <w:sz w:val="22"/>
              </w:rPr>
              <w:t>人</w:t>
            </w:r>
          </w:p>
        </w:tc>
        <w:tc>
          <w:tcPr>
            <w:tcW w:w="1386" w:type="pct"/>
            <w:shd w:val="clear" w:color="auto" w:fill="auto"/>
            <w:vAlign w:val="center"/>
          </w:tcPr>
          <w:p w:rsidR="00F215E0" w:rsidRPr="008410D4" w:rsidRDefault="00F215E0" w:rsidP="0051433E">
            <w:pPr>
              <w:widowControl/>
              <w:jc w:val="left"/>
              <w:rPr>
                <w:rFonts w:ascii="宋体" w:hAnsi="宋体"/>
                <w:kern w:val="0"/>
                <w:sz w:val="22"/>
              </w:rPr>
            </w:pPr>
            <w:r w:rsidRPr="008410D4">
              <w:rPr>
                <w:rFonts w:ascii="宋体" w:hAnsi="宋体" w:hint="eastAsia"/>
                <w:color w:val="000000"/>
                <w:kern w:val="0"/>
                <w:sz w:val="22"/>
              </w:rPr>
              <w:t>具有中级及以上职称和职业资格证书不少于3人，</w:t>
            </w:r>
            <w:r w:rsidRPr="008410D4">
              <w:rPr>
                <w:rFonts w:ascii="宋体" w:hAnsi="宋体" w:hint="eastAsia"/>
                <w:kern w:val="0"/>
                <w:sz w:val="22"/>
              </w:rPr>
              <w:t>具</w:t>
            </w:r>
            <w:r w:rsidRPr="008410D4">
              <w:rPr>
                <w:rFonts w:ascii="宋体" w:hAnsi="宋体" w:hint="eastAsia"/>
                <w:color w:val="000000"/>
                <w:kern w:val="0"/>
                <w:sz w:val="22"/>
              </w:rPr>
              <w:t>有信息安全类资格</w:t>
            </w:r>
            <w:r w:rsidRPr="008410D4">
              <w:rPr>
                <w:rFonts w:ascii="宋体" w:hAnsi="宋体" w:hint="eastAsia"/>
                <w:color w:val="000000"/>
                <w:kern w:val="0"/>
                <w:sz w:val="22"/>
              </w:rPr>
              <w:lastRenderedPageBreak/>
              <w:t>证书不少于3人，</w:t>
            </w:r>
          </w:p>
        </w:tc>
      </w:tr>
      <w:tr w:rsidR="00F215E0" w:rsidRPr="008410D4" w:rsidTr="0051433E">
        <w:trPr>
          <w:trHeight w:val="1120"/>
        </w:trPr>
        <w:tc>
          <w:tcPr>
            <w:tcW w:w="0" w:type="auto"/>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kern w:val="0"/>
                <w:sz w:val="22"/>
              </w:rPr>
              <w:lastRenderedPageBreak/>
              <w:t>5</w:t>
            </w:r>
          </w:p>
        </w:tc>
        <w:tc>
          <w:tcPr>
            <w:tcW w:w="967"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硬件保障服务人员</w:t>
            </w:r>
          </w:p>
        </w:tc>
        <w:tc>
          <w:tcPr>
            <w:tcW w:w="1726" w:type="pct"/>
            <w:shd w:val="clear" w:color="auto" w:fill="auto"/>
            <w:vAlign w:val="center"/>
          </w:tcPr>
          <w:p w:rsidR="00F215E0" w:rsidRPr="008410D4" w:rsidRDefault="00F215E0" w:rsidP="0051433E">
            <w:pPr>
              <w:widowControl/>
              <w:jc w:val="left"/>
              <w:rPr>
                <w:rFonts w:ascii="宋体" w:hAnsi="宋体"/>
                <w:kern w:val="0"/>
                <w:sz w:val="22"/>
              </w:rPr>
            </w:pPr>
            <w:r w:rsidRPr="008410D4">
              <w:rPr>
                <w:rFonts w:ascii="宋体" w:hAnsi="宋体" w:hint="eastAsia"/>
                <w:kern w:val="0"/>
                <w:sz w:val="22"/>
              </w:rPr>
              <w:t>提供人工智能教学设备保养培训，并进行教学设备维修和更换。</w:t>
            </w:r>
          </w:p>
        </w:tc>
        <w:tc>
          <w:tcPr>
            <w:tcW w:w="668"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kern w:val="0"/>
                <w:sz w:val="22"/>
              </w:rPr>
              <w:t>10</w:t>
            </w:r>
            <w:r w:rsidRPr="008410D4">
              <w:rPr>
                <w:rFonts w:ascii="宋体" w:hAnsi="宋体" w:hint="eastAsia"/>
                <w:kern w:val="0"/>
                <w:sz w:val="22"/>
              </w:rPr>
              <w:t>人</w:t>
            </w:r>
          </w:p>
        </w:tc>
        <w:tc>
          <w:tcPr>
            <w:tcW w:w="1386" w:type="pct"/>
            <w:shd w:val="clear" w:color="auto" w:fill="auto"/>
            <w:vAlign w:val="center"/>
          </w:tcPr>
          <w:p w:rsidR="00F215E0" w:rsidRPr="008410D4" w:rsidRDefault="00F215E0" w:rsidP="0051433E">
            <w:pPr>
              <w:widowControl/>
              <w:jc w:val="left"/>
              <w:rPr>
                <w:rFonts w:ascii="宋体" w:hAnsi="宋体"/>
                <w:kern w:val="0"/>
                <w:sz w:val="22"/>
              </w:rPr>
            </w:pPr>
          </w:p>
        </w:tc>
      </w:tr>
      <w:tr w:rsidR="00F215E0" w:rsidRPr="008410D4" w:rsidTr="0051433E">
        <w:trPr>
          <w:trHeight w:val="1120"/>
        </w:trPr>
        <w:tc>
          <w:tcPr>
            <w:tcW w:w="0" w:type="auto"/>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kern w:val="0"/>
                <w:sz w:val="22"/>
              </w:rPr>
              <w:t>6</w:t>
            </w:r>
          </w:p>
        </w:tc>
        <w:tc>
          <w:tcPr>
            <w:tcW w:w="967"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培训保障服务人员</w:t>
            </w:r>
          </w:p>
        </w:tc>
        <w:tc>
          <w:tcPr>
            <w:tcW w:w="1726" w:type="pct"/>
            <w:shd w:val="clear" w:color="auto" w:fill="auto"/>
            <w:vAlign w:val="center"/>
          </w:tcPr>
          <w:p w:rsidR="00F215E0" w:rsidRPr="008410D4" w:rsidRDefault="00F215E0" w:rsidP="0051433E">
            <w:pPr>
              <w:widowControl/>
              <w:jc w:val="left"/>
              <w:rPr>
                <w:rFonts w:ascii="宋体" w:hAnsi="宋体"/>
                <w:kern w:val="0"/>
                <w:sz w:val="22"/>
              </w:rPr>
            </w:pPr>
            <w:r w:rsidRPr="008410D4">
              <w:rPr>
                <w:rFonts w:ascii="宋体" w:hAnsi="宋体" w:hint="eastAsia"/>
                <w:kern w:val="0"/>
                <w:sz w:val="22"/>
              </w:rPr>
              <w:t>提供人工智能教学系统师生使用培训、设备保养培训；提供使用教师教学数据分析与解读培训。</w:t>
            </w:r>
          </w:p>
        </w:tc>
        <w:tc>
          <w:tcPr>
            <w:tcW w:w="668"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2</w:t>
            </w:r>
            <w:r w:rsidRPr="008410D4">
              <w:rPr>
                <w:rFonts w:ascii="宋体" w:hAnsi="宋体"/>
                <w:kern w:val="0"/>
                <w:sz w:val="22"/>
              </w:rPr>
              <w:t>0</w:t>
            </w:r>
            <w:r w:rsidRPr="008410D4">
              <w:rPr>
                <w:rFonts w:ascii="宋体" w:hAnsi="宋体" w:hint="eastAsia"/>
                <w:kern w:val="0"/>
                <w:sz w:val="22"/>
              </w:rPr>
              <w:t>人</w:t>
            </w:r>
          </w:p>
        </w:tc>
        <w:tc>
          <w:tcPr>
            <w:tcW w:w="1386" w:type="pct"/>
            <w:shd w:val="clear" w:color="auto" w:fill="auto"/>
            <w:vAlign w:val="center"/>
          </w:tcPr>
          <w:p w:rsidR="00F215E0" w:rsidRPr="008410D4" w:rsidRDefault="00F215E0" w:rsidP="0051433E">
            <w:pPr>
              <w:widowControl/>
              <w:jc w:val="left"/>
              <w:rPr>
                <w:rFonts w:ascii="宋体" w:hAnsi="宋体"/>
                <w:kern w:val="0"/>
                <w:sz w:val="22"/>
              </w:rPr>
            </w:pPr>
          </w:p>
        </w:tc>
      </w:tr>
      <w:tr w:rsidR="00F215E0" w:rsidRPr="008410D4" w:rsidTr="0051433E">
        <w:trPr>
          <w:trHeight w:val="1120"/>
        </w:trPr>
        <w:tc>
          <w:tcPr>
            <w:tcW w:w="0" w:type="auto"/>
            <w:shd w:val="clear" w:color="auto" w:fill="auto"/>
            <w:vAlign w:val="center"/>
          </w:tcPr>
          <w:p w:rsidR="00F215E0" w:rsidRPr="008410D4" w:rsidRDefault="00F215E0" w:rsidP="0051433E">
            <w:pPr>
              <w:widowControl/>
              <w:jc w:val="center"/>
              <w:rPr>
                <w:rFonts w:ascii="宋体" w:hAnsi="宋体"/>
                <w:kern w:val="0"/>
                <w:sz w:val="22"/>
              </w:rPr>
            </w:pPr>
          </w:p>
        </w:tc>
        <w:tc>
          <w:tcPr>
            <w:tcW w:w="967"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合计</w:t>
            </w:r>
          </w:p>
        </w:tc>
        <w:tc>
          <w:tcPr>
            <w:tcW w:w="1726" w:type="pct"/>
            <w:shd w:val="clear" w:color="auto" w:fill="auto"/>
            <w:vAlign w:val="center"/>
          </w:tcPr>
          <w:p w:rsidR="00F215E0" w:rsidRPr="008410D4" w:rsidRDefault="00F215E0" w:rsidP="0051433E">
            <w:pPr>
              <w:widowControl/>
              <w:jc w:val="left"/>
              <w:rPr>
                <w:rFonts w:ascii="宋体" w:hAnsi="宋体"/>
                <w:kern w:val="0"/>
                <w:sz w:val="22"/>
              </w:rPr>
            </w:pPr>
          </w:p>
        </w:tc>
        <w:tc>
          <w:tcPr>
            <w:tcW w:w="668" w:type="pct"/>
            <w:shd w:val="clear" w:color="auto" w:fill="auto"/>
            <w:vAlign w:val="center"/>
          </w:tcPr>
          <w:p w:rsidR="00F215E0" w:rsidRPr="008410D4" w:rsidRDefault="00F215E0" w:rsidP="0051433E">
            <w:pPr>
              <w:widowControl/>
              <w:jc w:val="center"/>
              <w:rPr>
                <w:rFonts w:ascii="宋体" w:hAnsi="宋体"/>
                <w:kern w:val="0"/>
                <w:sz w:val="22"/>
              </w:rPr>
            </w:pPr>
            <w:r w:rsidRPr="008410D4">
              <w:rPr>
                <w:rFonts w:ascii="宋体" w:hAnsi="宋体" w:hint="eastAsia"/>
                <w:kern w:val="0"/>
                <w:sz w:val="22"/>
              </w:rPr>
              <w:t>52人</w:t>
            </w:r>
          </w:p>
        </w:tc>
        <w:tc>
          <w:tcPr>
            <w:tcW w:w="1386" w:type="pct"/>
            <w:shd w:val="clear" w:color="auto" w:fill="auto"/>
            <w:vAlign w:val="center"/>
          </w:tcPr>
          <w:p w:rsidR="00F215E0" w:rsidRPr="008410D4" w:rsidRDefault="00F215E0" w:rsidP="0051433E">
            <w:pPr>
              <w:widowControl/>
              <w:jc w:val="left"/>
              <w:rPr>
                <w:rFonts w:ascii="宋体" w:hAnsi="宋体"/>
                <w:kern w:val="0"/>
                <w:sz w:val="22"/>
              </w:rPr>
            </w:pPr>
          </w:p>
        </w:tc>
      </w:tr>
    </w:tbl>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hint="eastAsia"/>
          <w:b/>
          <w:color w:val="000000"/>
          <w:sz w:val="22"/>
        </w:rPr>
        <w:t>12.2</w:t>
      </w:r>
      <w:r w:rsidRPr="008410D4">
        <w:rPr>
          <w:rFonts w:ascii="Times New Roman" w:hAnsi="Times New Roman" w:hint="eastAsia"/>
          <w:b/>
          <w:color w:val="000000"/>
          <w:sz w:val="22"/>
        </w:rPr>
        <w:t>其他要求</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）投标人应在项目安装调试过程中，项目经理或指定联络人全程现场办公。</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）投标人</w:t>
      </w:r>
      <w:proofErr w:type="gramStart"/>
      <w:r w:rsidRPr="008410D4">
        <w:rPr>
          <w:rFonts w:ascii="Times New Roman" w:hAnsi="Times New Roman" w:hint="eastAsia"/>
          <w:color w:val="000000"/>
          <w:sz w:val="22"/>
        </w:rPr>
        <w:t>应项目</w:t>
      </w:r>
      <w:proofErr w:type="gramEnd"/>
      <w:r w:rsidRPr="008410D4">
        <w:rPr>
          <w:rFonts w:ascii="Times New Roman" w:hAnsi="Times New Roman" w:hint="eastAsia"/>
          <w:color w:val="000000"/>
          <w:sz w:val="22"/>
        </w:rPr>
        <w:t>组成员稳定，减少核心人员流失，项目经理或指定联络人在项目实施期间不得退出或更换，若因特殊原因需调整，需经招标人同意。</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3</w:t>
      </w:r>
      <w:r w:rsidRPr="008410D4">
        <w:rPr>
          <w:rFonts w:ascii="Times New Roman" w:hAnsi="Times New Roman" w:hint="eastAsia"/>
          <w:color w:val="000000"/>
          <w:sz w:val="22"/>
        </w:rPr>
        <w:t>）提供完整的项目人员配置成员名单与项目各实施阶段进行对应，并提供团队成员从事相关工作年限、学历、职称、职业资格、在职证明等信息。</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0" w:name="_Toc117497181"/>
      <w:r w:rsidRPr="008410D4">
        <w:rPr>
          <w:rFonts w:ascii="Times New Roman" w:hAnsi="Times New Roman"/>
          <w:b/>
          <w:color w:val="000000"/>
          <w:sz w:val="22"/>
        </w:rPr>
        <w:t>13</w:t>
      </w:r>
      <w:r w:rsidRPr="008410D4">
        <w:rPr>
          <w:rFonts w:ascii="Times New Roman" w:hAnsi="Times New Roman"/>
          <w:b/>
          <w:color w:val="000000"/>
          <w:sz w:val="22"/>
        </w:rPr>
        <w:t>安全生产、文明施工（安装）与环境保护要求</w:t>
      </w:r>
      <w:bookmarkEnd w:id="30"/>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13.1</w:t>
      </w:r>
      <w:r w:rsidRPr="008410D4">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13.2</w:t>
      </w:r>
      <w:r w:rsidRPr="008410D4">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13.3</w:t>
      </w:r>
      <w:r w:rsidRPr="008410D4">
        <w:rPr>
          <w:rFonts w:ascii="Times New Roman" w:hAnsi="Times New Roman"/>
          <w:color w:val="000000"/>
          <w:sz w:val="22"/>
        </w:rPr>
        <w:t>中标人在项目供货、安装实施期间，遵守国家与上海市各项有关安全作业规章、规范与制度，建立动用明火申请批准制度，安全用电等制度，确保杜绝各类事故的发生。</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13.4</w:t>
      </w:r>
      <w:r w:rsidRPr="008410D4">
        <w:rPr>
          <w:rFonts w:ascii="Times New Roman" w:hAnsi="Times New Roman"/>
          <w:color w:val="000000"/>
          <w:sz w:val="22"/>
        </w:rPr>
        <w:t>中标人现场设备安装负责人应具有专业证书，安装人员持证上岗。中标人应对设备安装、调试期间自身和第三方安全与财产负责。</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13.5</w:t>
      </w:r>
      <w:r w:rsidRPr="008410D4">
        <w:rPr>
          <w:rFonts w:ascii="Times New Roman" w:hAnsi="Times New Roman"/>
          <w:color w:val="000000"/>
          <w:sz w:val="22"/>
        </w:rPr>
        <w:t>中标人在组织项目实施时按安装施工计划协调好现场施工（安装）工作，在项目验收合格移交前对到场货物承担保管责任。中标人在项目实施期间保护好施工区域内的环境和原有建筑、装饰与设施，环境和原有建筑、装饰与设施完好。</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13.6</w:t>
      </w:r>
      <w:proofErr w:type="gramStart"/>
      <w:r w:rsidRPr="008410D4">
        <w:rPr>
          <w:rFonts w:ascii="Times New Roman" w:hAnsi="Times New Roman"/>
          <w:color w:val="000000"/>
          <w:sz w:val="22"/>
        </w:rPr>
        <w:t>各</w:t>
      </w:r>
      <w:proofErr w:type="gramEnd"/>
      <w:r w:rsidRPr="008410D4">
        <w:rPr>
          <w:rFonts w:ascii="Times New Roman" w:hAnsi="Times New Roman"/>
          <w:color w:val="000000"/>
          <w:sz w:val="22"/>
        </w:rPr>
        <w:t>投标人在投标文件中要结合本项目的特点和采购</w:t>
      </w:r>
      <w:proofErr w:type="gramStart"/>
      <w:r w:rsidRPr="008410D4">
        <w:rPr>
          <w:rFonts w:ascii="Times New Roman" w:hAnsi="Times New Roman"/>
          <w:color w:val="000000"/>
          <w:sz w:val="22"/>
        </w:rPr>
        <w:t>人上述</w:t>
      </w:r>
      <w:proofErr w:type="gramEnd"/>
      <w:r w:rsidRPr="008410D4">
        <w:rPr>
          <w:rFonts w:ascii="Times New Roman" w:hAnsi="Times New Roman"/>
          <w:color w:val="000000"/>
          <w:sz w:val="22"/>
        </w:rPr>
        <w:t>的具体要求制定相应的安全文明施工（安装）和安全生产管理措施，同时应适当考虑购买自己员工和第三方责任保险，并在报价措施费中列支的费用清单。</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1" w:name="_Toc117497182"/>
      <w:r w:rsidRPr="008410D4">
        <w:rPr>
          <w:rFonts w:ascii="Times New Roman" w:hAnsi="Times New Roman"/>
          <w:b/>
          <w:color w:val="000000"/>
          <w:sz w:val="22"/>
        </w:rPr>
        <w:lastRenderedPageBreak/>
        <w:t>14</w:t>
      </w:r>
      <w:r w:rsidRPr="008410D4">
        <w:rPr>
          <w:rFonts w:ascii="Times New Roman" w:hAnsi="Times New Roman"/>
          <w:b/>
          <w:color w:val="000000"/>
          <w:sz w:val="22"/>
        </w:rPr>
        <w:t>售后服务要求（包括延伸服务要求）</w:t>
      </w:r>
      <w:bookmarkEnd w:id="31"/>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 xml:space="preserve">14.1 </w:t>
      </w:r>
      <w:r w:rsidRPr="008410D4">
        <w:rPr>
          <w:rFonts w:ascii="Times New Roman" w:hAnsi="Times New Roman" w:hint="eastAsia"/>
          <w:b/>
          <w:color w:val="000000"/>
          <w:sz w:val="22"/>
        </w:rPr>
        <w:t>售后服务</w:t>
      </w:r>
    </w:p>
    <w:p w:rsidR="00F215E0" w:rsidRPr="008410D4" w:rsidRDefault="00F215E0" w:rsidP="00F215E0">
      <w:pPr>
        <w:spacing w:line="300" w:lineRule="auto"/>
        <w:ind w:firstLineChars="192" w:firstLine="422"/>
        <w:rPr>
          <w:rFonts w:ascii="Times New Roman" w:hAnsi="Times New Roman"/>
          <w:sz w:val="22"/>
        </w:rPr>
      </w:pPr>
      <w:r w:rsidRPr="008410D4">
        <w:rPr>
          <w:rFonts w:ascii="Times New Roman" w:hAnsi="Times New Roman"/>
          <w:sz w:val="22"/>
        </w:rPr>
        <w:t>投标人须确保采购人能够得到及时优质的售后服务。投标人的服务应包括招标内容与质量要求中的具体内容及相关设备保修期内免费服务（质保期的维修服务费用包括在投标总价之内）和保修期外的有偿维护。</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sz w:val="22"/>
        </w:rPr>
        <w:t>投标人须对设备的售后服务承诺，并对其的售后服务做出详细说明</w:t>
      </w:r>
      <w:r w:rsidRPr="008410D4">
        <w:rPr>
          <w:rFonts w:ascii="Times New Roman" w:hAnsi="Times New Roman" w:hint="eastAsia"/>
          <w:sz w:val="22"/>
        </w:rPr>
        <w:t>。</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浦东新区的人工智能实验校有</w:t>
      </w:r>
      <w:r w:rsidRPr="008410D4">
        <w:rPr>
          <w:rFonts w:ascii="Times New Roman" w:hAnsi="Times New Roman"/>
          <w:color w:val="000000"/>
          <w:sz w:val="22"/>
        </w:rPr>
        <w:t>100</w:t>
      </w:r>
      <w:r w:rsidRPr="008410D4">
        <w:rPr>
          <w:rFonts w:ascii="Times New Roman" w:hAnsi="Times New Roman" w:hint="eastAsia"/>
          <w:color w:val="000000"/>
          <w:sz w:val="22"/>
        </w:rPr>
        <w:t>余所，分散在浦东新区各处。为快速响应学校服务及故障处理等需求，投标人提供固定的售后服务团队，且能提供良好的技术支持。</w:t>
      </w:r>
    </w:p>
    <w:p w:rsidR="00F215E0" w:rsidRPr="008410D4" w:rsidRDefault="00F215E0" w:rsidP="00F215E0">
      <w:pPr>
        <w:autoSpaceDE w:val="0"/>
        <w:autoSpaceDN w:val="0"/>
        <w:adjustRightInd w:val="0"/>
        <w:spacing w:line="360" w:lineRule="auto"/>
        <w:ind w:firstLineChars="200" w:firstLine="440"/>
        <w:jc w:val="left"/>
        <w:rPr>
          <w:rFonts w:ascii="宋体" w:hAnsiTheme="minorHAnsi" w:cs="宋体"/>
          <w:kern w:val="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）面向本项目组建专职售后服务团队，提供固定支撑和良好的技术支持服务。</w:t>
      </w:r>
      <w:r w:rsidRPr="008410D4">
        <w:rPr>
          <w:rFonts w:ascii="宋体" w:hAnsiTheme="minorHAnsi" w:cs="宋体" w:hint="eastAsia"/>
          <w:kern w:val="0"/>
          <w:sz w:val="22"/>
        </w:rPr>
        <w:t>针对服务响应时间提供相应的证明材料。</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）售后团队成员构成包含技术服务人员，运营服务人员等多类服务角色，全面覆盖项目的服务要求。</w:t>
      </w:r>
    </w:p>
    <w:p w:rsidR="00F215E0" w:rsidRPr="008410D4" w:rsidRDefault="00F215E0" w:rsidP="00F215E0">
      <w:pPr>
        <w:adjustRightInd w:val="0"/>
        <w:snapToGrid w:val="0"/>
        <w:spacing w:line="300" w:lineRule="auto"/>
        <w:ind w:firstLineChars="200" w:firstLine="440"/>
        <w:rPr>
          <w:rFonts w:ascii="宋体" w:hAnsiTheme="minorHAnsi" w:cs="宋体"/>
          <w:kern w:val="0"/>
          <w:sz w:val="22"/>
        </w:rPr>
      </w:pPr>
      <w:r w:rsidRPr="008410D4">
        <w:rPr>
          <w:rFonts w:ascii="Times New Roman" w:hAnsi="Times New Roman" w:hint="eastAsia"/>
          <w:color w:val="000000"/>
          <w:sz w:val="22"/>
        </w:rPr>
        <w:t>（</w:t>
      </w:r>
      <w:r w:rsidRPr="008410D4">
        <w:rPr>
          <w:rFonts w:ascii="Times New Roman" w:hAnsi="Times New Roman"/>
          <w:color w:val="000000"/>
          <w:sz w:val="22"/>
        </w:rPr>
        <w:t>3</w:t>
      </w:r>
      <w:r w:rsidRPr="008410D4">
        <w:rPr>
          <w:rFonts w:ascii="Times New Roman" w:hAnsi="Times New Roman" w:hint="eastAsia"/>
          <w:color w:val="000000"/>
          <w:sz w:val="22"/>
        </w:rPr>
        <w:t>）在服务期内提供电话在线售后服务和人工现场售后服务，面向本项目</w:t>
      </w:r>
      <w:r w:rsidRPr="008410D4">
        <w:rPr>
          <w:rFonts w:hint="eastAsia"/>
          <w:color w:val="000000"/>
          <w:szCs w:val="21"/>
        </w:rPr>
        <w:t>设置固定售后服务电话，由售后团体人员接听和反馈记录。接到用户报修维护信息后</w:t>
      </w:r>
      <w:r w:rsidRPr="008410D4">
        <w:rPr>
          <w:color w:val="000000"/>
          <w:szCs w:val="21"/>
        </w:rPr>
        <w:t>4</w:t>
      </w:r>
      <w:r w:rsidRPr="008410D4">
        <w:rPr>
          <w:rFonts w:hint="eastAsia"/>
          <w:color w:val="000000"/>
          <w:szCs w:val="21"/>
        </w:rPr>
        <w:t>小时内提供解决问题的技术响应。如有需要到现场指导的，售后团队承诺在</w:t>
      </w:r>
      <w:r w:rsidRPr="008410D4">
        <w:rPr>
          <w:color w:val="000000"/>
          <w:szCs w:val="21"/>
        </w:rPr>
        <w:t>24</w:t>
      </w:r>
      <w:r w:rsidRPr="008410D4">
        <w:rPr>
          <w:rFonts w:hint="eastAsia"/>
          <w:color w:val="000000"/>
          <w:szCs w:val="21"/>
        </w:rPr>
        <w:t>小时之内安排相关专业人员到指定地点进行及时指导与服务，接到用户报修维护信息后</w:t>
      </w:r>
      <w:r w:rsidRPr="008410D4">
        <w:rPr>
          <w:rFonts w:ascii="宋体" w:hAnsiTheme="minorHAnsi" w:cs="宋体"/>
          <w:kern w:val="0"/>
          <w:sz w:val="22"/>
        </w:rPr>
        <w:t>3</w:t>
      </w:r>
      <w:r w:rsidRPr="008410D4">
        <w:rPr>
          <w:rFonts w:ascii="宋体" w:hAnsiTheme="minorHAnsi" w:cs="宋体" w:hint="eastAsia"/>
          <w:kern w:val="0"/>
          <w:sz w:val="22"/>
        </w:rPr>
        <w:t>个工作日内如不能修复则提供备用设备。</w:t>
      </w:r>
    </w:p>
    <w:p w:rsidR="00F215E0" w:rsidRPr="008410D4" w:rsidRDefault="00F215E0" w:rsidP="00F215E0">
      <w:pPr>
        <w:adjustRightInd w:val="0"/>
        <w:snapToGrid w:val="0"/>
        <w:spacing w:line="300" w:lineRule="auto"/>
        <w:ind w:firstLineChars="200" w:firstLine="440"/>
        <w:rPr>
          <w:color w:val="000000"/>
          <w:szCs w:val="21"/>
        </w:rPr>
      </w:pPr>
      <w:r w:rsidRPr="008410D4">
        <w:rPr>
          <w:rFonts w:ascii="宋体" w:hAnsiTheme="minorHAnsi" w:cs="宋体" w:hint="eastAsia"/>
          <w:kern w:val="0"/>
          <w:sz w:val="22"/>
        </w:rPr>
        <w:t>（4）</w:t>
      </w:r>
      <w:r w:rsidRPr="008410D4">
        <w:rPr>
          <w:rFonts w:hint="eastAsia"/>
          <w:sz w:val="22"/>
        </w:rPr>
        <w:t>在保修期内，每学期开学前一周分别对服务学校作一次维护保养服务和回访，并将学校的售后服务记录单（含上门维护保养记录）保存留档作为考核凭证。</w:t>
      </w:r>
    </w:p>
    <w:p w:rsidR="00F215E0" w:rsidRPr="008410D4" w:rsidRDefault="00F215E0" w:rsidP="00F215E0">
      <w:pPr>
        <w:spacing w:line="360" w:lineRule="auto"/>
        <w:ind w:firstLineChars="177" w:firstLine="389"/>
      </w:pPr>
      <w:r w:rsidRPr="008410D4">
        <w:rPr>
          <w:rFonts w:ascii="宋体" w:hAnsi="宋体" w:hint="eastAsia"/>
          <w:color w:val="000000"/>
          <w:sz w:val="22"/>
        </w:rPr>
        <w:t>（</w:t>
      </w:r>
      <w:r w:rsidRPr="008410D4">
        <w:rPr>
          <w:rFonts w:ascii="宋体" w:hAnsi="宋体"/>
          <w:color w:val="000000"/>
          <w:sz w:val="22"/>
        </w:rPr>
        <w:t>5</w:t>
      </w:r>
      <w:r w:rsidRPr="008410D4">
        <w:rPr>
          <w:rFonts w:ascii="宋体" w:hAnsi="宋体" w:hint="eastAsia"/>
          <w:color w:val="000000"/>
          <w:sz w:val="22"/>
        </w:rPr>
        <w:t>）</w:t>
      </w:r>
      <w:r w:rsidRPr="008410D4">
        <w:rPr>
          <w:rFonts w:ascii="宋体" w:hAnsi="宋体" w:hint="eastAsia"/>
          <w:sz w:val="22"/>
          <w:szCs w:val="24"/>
        </w:rPr>
        <w:t>在服务期内，投标人需根据政策、课程安排等客观原因造成的变更，配合调整服务内容，以满足采购人实际需求。</w:t>
      </w:r>
    </w:p>
    <w:p w:rsidR="00F215E0" w:rsidRPr="008410D4" w:rsidRDefault="00F215E0" w:rsidP="00F215E0">
      <w:pPr>
        <w:adjustRightInd w:val="0"/>
        <w:snapToGrid w:val="0"/>
        <w:spacing w:line="300" w:lineRule="auto"/>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 xml:space="preserve">14.2 </w:t>
      </w:r>
      <w:r w:rsidRPr="008410D4">
        <w:rPr>
          <w:rFonts w:ascii="Times New Roman" w:hAnsi="Times New Roman"/>
          <w:b/>
          <w:color w:val="000000"/>
          <w:sz w:val="22"/>
        </w:rPr>
        <w:t>具体服务承诺</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中标人需提供全部采购内容的运维服务，按照服务质量的服务标准提供各种售后服务。在中标人服务期内，负责本项目的维护工作，确保系统安全、稳定、正常地运行并对由于设计、功能的缺陷而产生的故障负责。中标人提供每周</w:t>
      </w:r>
      <w:r w:rsidRPr="008410D4">
        <w:rPr>
          <w:rFonts w:ascii="Times New Roman" w:hAnsi="Times New Roman" w:hint="eastAsia"/>
          <w:color w:val="000000"/>
          <w:sz w:val="22"/>
        </w:rPr>
        <w:t>7</w:t>
      </w:r>
      <w:r w:rsidRPr="008410D4">
        <w:rPr>
          <w:rFonts w:ascii="Times New Roman" w:hAnsi="Times New Roman" w:hint="eastAsia"/>
          <w:color w:val="000000"/>
          <w:sz w:val="22"/>
        </w:rPr>
        <w:t>天×</w:t>
      </w:r>
      <w:r w:rsidRPr="008410D4">
        <w:rPr>
          <w:rFonts w:ascii="Times New Roman" w:hAnsi="Times New Roman"/>
          <w:color w:val="000000"/>
          <w:sz w:val="22"/>
        </w:rPr>
        <w:t>24</w:t>
      </w:r>
      <w:r w:rsidRPr="008410D4">
        <w:rPr>
          <w:rFonts w:ascii="Times New Roman" w:hAnsi="Times New Roman" w:hint="eastAsia"/>
          <w:color w:val="000000"/>
          <w:sz w:val="22"/>
        </w:rPr>
        <w:t>小时的运维服务保障。在此期间如发生系统运作故障，或出现瑕疵，中标人将按照售后服务的承诺提供保修和维护服务。中标人提供运维热线电话、电子邮件和在线网站等技术支持方式：</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）电话支持：客户通过拨打中标人指定的运维热线电话，提供每周</w:t>
      </w:r>
      <w:r w:rsidRPr="008410D4">
        <w:rPr>
          <w:rFonts w:ascii="Times New Roman" w:hAnsi="Times New Roman" w:hint="eastAsia"/>
          <w:color w:val="000000"/>
          <w:sz w:val="22"/>
        </w:rPr>
        <w:t>7</w:t>
      </w:r>
      <w:r w:rsidRPr="008410D4">
        <w:rPr>
          <w:rFonts w:ascii="Times New Roman" w:hAnsi="Times New Roman" w:hint="eastAsia"/>
          <w:color w:val="000000"/>
          <w:sz w:val="22"/>
        </w:rPr>
        <w:t>天×</w:t>
      </w:r>
      <w:r w:rsidRPr="008410D4">
        <w:rPr>
          <w:rFonts w:ascii="Times New Roman" w:hAnsi="Times New Roman"/>
          <w:color w:val="000000"/>
          <w:sz w:val="22"/>
        </w:rPr>
        <w:t>24</w:t>
      </w:r>
      <w:r w:rsidRPr="008410D4">
        <w:rPr>
          <w:rFonts w:ascii="Times New Roman" w:hAnsi="Times New Roman" w:hint="eastAsia"/>
          <w:color w:val="000000"/>
          <w:sz w:val="22"/>
        </w:rPr>
        <w:t>小时电话响应服务。由中标人工程师进行电话支持。</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2</w:t>
      </w:r>
      <w:r w:rsidRPr="008410D4">
        <w:rPr>
          <w:rFonts w:ascii="Times New Roman" w:hAnsi="Times New Roman" w:hint="eastAsia"/>
          <w:color w:val="000000"/>
          <w:sz w:val="22"/>
        </w:rPr>
        <w:t>）远程技术支持：在采购人服务器网络联通的情况下，通过远程诊断、电话支持、电子邮件等方式进行技术支持。</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3</w:t>
      </w:r>
      <w:r w:rsidRPr="008410D4">
        <w:rPr>
          <w:rFonts w:ascii="Times New Roman" w:hAnsi="Times New Roman" w:hint="eastAsia"/>
          <w:color w:val="000000"/>
          <w:sz w:val="22"/>
        </w:rPr>
        <w:t>）现场支持：如果不能通过远程技术支持方式解决系统的技术故障，在用户提出现场支持要求后的</w:t>
      </w:r>
      <w:r w:rsidRPr="008410D4">
        <w:rPr>
          <w:rFonts w:ascii="Times New Roman" w:hAnsi="Times New Roman" w:hint="eastAsia"/>
          <w:color w:val="000000"/>
          <w:sz w:val="22"/>
        </w:rPr>
        <w:t>24</w:t>
      </w:r>
      <w:r w:rsidRPr="008410D4">
        <w:rPr>
          <w:rFonts w:ascii="Times New Roman" w:hAnsi="Times New Roman" w:hint="eastAsia"/>
          <w:color w:val="000000"/>
          <w:sz w:val="22"/>
        </w:rPr>
        <w:t>小时内，中标人将派遣工程师赶赴现场分析故障原因，制定故障排除方案，提供故障排除服务。</w:t>
      </w:r>
      <w:r w:rsidRPr="008410D4">
        <w:rPr>
          <w:rFonts w:hint="eastAsia"/>
          <w:color w:val="000000"/>
          <w:szCs w:val="21"/>
        </w:rPr>
        <w:t>接到用户报修维护信息后</w:t>
      </w:r>
      <w:r w:rsidRPr="008410D4">
        <w:rPr>
          <w:rFonts w:ascii="宋体" w:hAnsiTheme="minorHAnsi" w:cs="宋体"/>
          <w:kern w:val="0"/>
          <w:sz w:val="22"/>
        </w:rPr>
        <w:t>3</w:t>
      </w:r>
      <w:r w:rsidRPr="008410D4">
        <w:rPr>
          <w:rFonts w:ascii="宋体" w:hAnsiTheme="minorHAnsi" w:cs="宋体" w:hint="eastAsia"/>
          <w:kern w:val="0"/>
          <w:sz w:val="22"/>
        </w:rPr>
        <w:t>个工作日内如不能修复则提供备用设备。</w:t>
      </w:r>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 xml:space="preserve">14.3 </w:t>
      </w:r>
      <w:r w:rsidRPr="008410D4">
        <w:rPr>
          <w:rFonts w:ascii="Times New Roman" w:hAnsi="Times New Roman"/>
          <w:b/>
          <w:color w:val="000000"/>
          <w:sz w:val="22"/>
        </w:rPr>
        <w:t>免费</w:t>
      </w:r>
      <w:r w:rsidRPr="008410D4">
        <w:rPr>
          <w:rFonts w:ascii="Times New Roman" w:hAnsi="Times New Roman"/>
          <w:b/>
          <w:sz w:val="22"/>
        </w:rPr>
        <w:t>质</w:t>
      </w:r>
      <w:proofErr w:type="gramStart"/>
      <w:r w:rsidRPr="008410D4">
        <w:rPr>
          <w:rFonts w:ascii="Times New Roman" w:hAnsi="Times New Roman"/>
          <w:b/>
          <w:sz w:val="22"/>
        </w:rPr>
        <w:t>保</w:t>
      </w:r>
      <w:r w:rsidRPr="008410D4">
        <w:rPr>
          <w:rFonts w:ascii="Times New Roman" w:hAnsi="Times New Roman"/>
          <w:b/>
          <w:color w:val="000000"/>
          <w:sz w:val="22"/>
        </w:rPr>
        <w:t>期间</w:t>
      </w:r>
      <w:proofErr w:type="gramEnd"/>
      <w:r w:rsidRPr="008410D4">
        <w:rPr>
          <w:rFonts w:ascii="Times New Roman" w:hAnsi="Times New Roman"/>
          <w:b/>
          <w:color w:val="000000"/>
          <w:sz w:val="22"/>
        </w:rPr>
        <w:t>的服务承诺</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14.3.1质保期内日常维护方案</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w:t>
      </w:r>
      <w:r w:rsidRPr="008410D4">
        <w:rPr>
          <w:rFonts w:ascii="Times New Roman" w:hAnsi="Times New Roman" w:hint="eastAsia"/>
          <w:bCs/>
          <w:sz w:val="22"/>
        </w:rPr>
        <w:t>中标人需提供项目</w:t>
      </w:r>
      <w:r w:rsidRPr="008410D4">
        <w:rPr>
          <w:rFonts w:ascii="Times New Roman" w:hAnsi="Times New Roman" w:hint="eastAsia"/>
          <w:bCs/>
          <w:sz w:val="22"/>
          <w:u w:val="single"/>
        </w:rPr>
        <w:t>免费质保期为五年（</w:t>
      </w:r>
      <w:r w:rsidRPr="008410D4">
        <w:rPr>
          <w:rFonts w:ascii="Times New Roman" w:hAnsi="Times New Roman"/>
          <w:color w:val="000000"/>
          <w:sz w:val="22"/>
          <w:u w:val="single"/>
        </w:rPr>
        <w:t>自</w:t>
      </w:r>
      <w:r w:rsidRPr="008410D4">
        <w:rPr>
          <w:rFonts w:ascii="Times New Roman" w:hAnsi="Times New Roman" w:hint="eastAsia"/>
          <w:color w:val="000000"/>
          <w:sz w:val="22"/>
          <w:u w:val="single"/>
        </w:rPr>
        <w:t>合同签订之日</w:t>
      </w:r>
      <w:r w:rsidRPr="008410D4">
        <w:rPr>
          <w:rFonts w:ascii="Times New Roman" w:hAnsi="Times New Roman"/>
          <w:color w:val="000000"/>
          <w:sz w:val="22"/>
          <w:u w:val="single"/>
        </w:rPr>
        <w:t>起</w:t>
      </w:r>
      <w:r w:rsidRPr="008410D4">
        <w:rPr>
          <w:rFonts w:ascii="Times New Roman" w:hAnsi="Times New Roman" w:hint="eastAsia"/>
          <w:color w:val="000000"/>
          <w:sz w:val="22"/>
          <w:u w:val="single"/>
        </w:rPr>
        <w:t>算</w:t>
      </w:r>
      <w:r w:rsidRPr="008410D4">
        <w:rPr>
          <w:rFonts w:ascii="Times New Roman" w:hAnsi="Times New Roman" w:hint="eastAsia"/>
          <w:bCs/>
          <w:sz w:val="22"/>
          <w:u w:val="single"/>
        </w:rPr>
        <w:t>）</w:t>
      </w:r>
      <w:r w:rsidRPr="008410D4">
        <w:rPr>
          <w:rFonts w:ascii="Times New Roman" w:hAnsi="Times New Roman" w:hint="eastAsia"/>
          <w:bCs/>
          <w:sz w:val="22"/>
        </w:rPr>
        <w:t>。</w:t>
      </w:r>
      <w:r w:rsidRPr="008410D4">
        <w:rPr>
          <w:rFonts w:asciiTheme="minorEastAsia" w:eastAsiaTheme="minorEastAsia" w:hAnsiTheme="minorEastAsia" w:hint="eastAsia"/>
          <w:color w:val="000000"/>
          <w:sz w:val="22"/>
        </w:rPr>
        <w:t>具有固定的维护技术团队，且能提供良好的技术支持；投标人需根据项目情况在投标文件中提供相应运维服务方案。</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lastRenderedPageBreak/>
        <w:t>（</w:t>
      </w:r>
      <w:r w:rsidRPr="008410D4">
        <w:rPr>
          <w:rFonts w:asciiTheme="minorEastAsia" w:eastAsiaTheme="minorEastAsia" w:hAnsiTheme="minorEastAsia"/>
          <w:color w:val="000000"/>
          <w:sz w:val="22"/>
        </w:rPr>
        <w:t>2</w:t>
      </w:r>
      <w:r w:rsidRPr="008410D4">
        <w:rPr>
          <w:rFonts w:asciiTheme="minorEastAsia" w:eastAsiaTheme="minorEastAsia" w:hAnsiTheme="minorEastAsia" w:hint="eastAsia"/>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w:t>
      </w:r>
      <w:r w:rsidRPr="008410D4">
        <w:rPr>
          <w:rFonts w:asciiTheme="minorEastAsia" w:eastAsiaTheme="minorEastAsia" w:hAnsiTheme="minorEastAsia"/>
          <w:color w:val="000000"/>
          <w:sz w:val="22"/>
        </w:rPr>
        <w:t>3</w:t>
      </w:r>
      <w:r w:rsidRPr="008410D4">
        <w:rPr>
          <w:rFonts w:asciiTheme="minorEastAsia" w:eastAsiaTheme="minorEastAsia" w:hAnsiTheme="minorEastAsia" w:hint="eastAsia"/>
          <w:color w:val="000000"/>
          <w:sz w:val="22"/>
        </w:rPr>
        <w:t>）当出现故障时，采购人应立即通知到中标人。</w:t>
      </w:r>
      <w:r w:rsidRPr="008410D4">
        <w:rPr>
          <w:rFonts w:ascii="宋体" w:hAnsi="宋体" w:hint="eastAsia"/>
          <w:color w:val="000000"/>
          <w:sz w:val="22"/>
        </w:rPr>
        <w:t>中标人接到用户报修维护信息后</w:t>
      </w:r>
      <w:r w:rsidRPr="008410D4">
        <w:rPr>
          <w:rFonts w:ascii="宋体" w:hAnsi="宋体"/>
          <w:color w:val="000000"/>
          <w:sz w:val="22"/>
        </w:rPr>
        <w:t>4</w:t>
      </w:r>
      <w:r w:rsidRPr="008410D4">
        <w:rPr>
          <w:rFonts w:ascii="宋体" w:hAnsi="宋体" w:hint="eastAsia"/>
          <w:color w:val="000000"/>
          <w:sz w:val="22"/>
        </w:rPr>
        <w:t>小时内提供解决问题的技术响应。如有需要到现场指导的，售后团队承诺在24小时之内安排相关专业人员到指定地点进行及时指导与服务，接到用户报修维护信息后</w:t>
      </w:r>
      <w:r w:rsidRPr="008410D4">
        <w:rPr>
          <w:rFonts w:ascii="宋体" w:hAnsi="宋体" w:cs="宋体"/>
          <w:kern w:val="0"/>
          <w:sz w:val="22"/>
        </w:rPr>
        <w:t>3</w:t>
      </w:r>
      <w:r w:rsidRPr="008410D4">
        <w:rPr>
          <w:rFonts w:ascii="宋体" w:hAnsi="宋体" w:cs="宋体" w:hint="eastAsia"/>
          <w:kern w:val="0"/>
          <w:sz w:val="22"/>
        </w:rPr>
        <w:t>个工作日内如不能修复则提供备用设备。</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w:t>
      </w:r>
      <w:r w:rsidRPr="008410D4">
        <w:rPr>
          <w:rFonts w:asciiTheme="minorEastAsia" w:eastAsiaTheme="minorEastAsia" w:hAnsiTheme="minorEastAsia"/>
          <w:color w:val="000000"/>
          <w:sz w:val="22"/>
        </w:rPr>
        <w:t>4</w:t>
      </w:r>
      <w:r w:rsidRPr="008410D4">
        <w:rPr>
          <w:rFonts w:asciiTheme="minorEastAsia" w:eastAsiaTheme="minorEastAsia" w:hAnsiTheme="minorEastAsia" w:hint="eastAsia"/>
          <w:color w:val="000000"/>
          <w:sz w:val="22"/>
        </w:rPr>
        <w:t>）中标人在约定的时间内未能弥补缺陷，采购人可采取必要的补救措施，但其风险和费用将由中标人承担，采购人根据合同规定对中标人行使的其他权利不受影响。</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如遇功能变更，双方协商解决。</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14.3.2项目服务期间平台发生故障后的应急响应方案的要求</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应急响应要求：每周</w:t>
      </w:r>
      <w:r w:rsidRPr="008410D4">
        <w:rPr>
          <w:rFonts w:ascii="宋体" w:hAnsi="宋体" w:hint="eastAsia"/>
          <w:color w:val="000000"/>
          <w:sz w:val="22"/>
        </w:rPr>
        <w:t>7天×</w:t>
      </w:r>
      <w:r w:rsidRPr="008410D4">
        <w:rPr>
          <w:rFonts w:ascii="宋体" w:hAnsi="宋体"/>
          <w:color w:val="000000"/>
          <w:sz w:val="22"/>
        </w:rPr>
        <w:t>24</w:t>
      </w:r>
      <w:r w:rsidRPr="008410D4">
        <w:rPr>
          <w:rFonts w:ascii="宋体" w:hAnsi="宋体" w:hint="eastAsia"/>
          <w:color w:val="000000"/>
          <w:sz w:val="22"/>
        </w:rPr>
        <w:t>小时</w:t>
      </w:r>
      <w:r w:rsidRPr="008410D4">
        <w:rPr>
          <w:rFonts w:asciiTheme="minorEastAsia" w:eastAsiaTheme="minorEastAsia" w:hAnsiTheme="minorEastAsia" w:hint="eastAsia"/>
          <w:color w:val="000000"/>
          <w:sz w:val="22"/>
        </w:rPr>
        <w:t>，方式：热线电话、手机、微信、E-mail</w:t>
      </w:r>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14.4</w:t>
      </w:r>
      <w:r w:rsidRPr="008410D4">
        <w:rPr>
          <w:rFonts w:ascii="Times New Roman" w:hAnsi="Times New Roman"/>
          <w:b/>
          <w:color w:val="000000"/>
          <w:sz w:val="22"/>
        </w:rPr>
        <w:t>免费质保期后的服务承诺</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w:t>
      </w:r>
      <w:r w:rsidRPr="008410D4">
        <w:rPr>
          <w:rFonts w:asciiTheme="minorEastAsia" w:eastAsiaTheme="minorEastAsia" w:hAnsiTheme="minorEastAsia"/>
          <w:color w:val="000000"/>
          <w:sz w:val="22"/>
        </w:rPr>
        <w:t>4.4.1</w:t>
      </w:r>
      <w:r w:rsidRPr="008410D4">
        <w:rPr>
          <w:rFonts w:asciiTheme="minorEastAsia" w:eastAsiaTheme="minorEastAsia" w:hAnsiTheme="minorEastAsia" w:hint="eastAsia"/>
          <w:color w:val="000000"/>
          <w:sz w:val="22"/>
        </w:rPr>
        <w:t>质保期外的服务需求：</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（1）质量期过后，应提供免费电话咨询服务，并应承诺提供产品上门维护服务。</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（2）质量期过后，采购人需要继续由原供应商或制造商提供售后服务的，该供应商或制造商应以优惠价格提供售后服务。</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（3）服务期外，按服务级别分为远程服务和驻场服务，需要在投标文件中分别单独报价（可在售后服务方案中予以制表说明），不计</w:t>
      </w:r>
      <w:proofErr w:type="gramStart"/>
      <w:r w:rsidRPr="008410D4">
        <w:rPr>
          <w:rFonts w:asciiTheme="minorEastAsia" w:eastAsiaTheme="minorEastAsia" w:hAnsiTheme="minorEastAsia" w:hint="eastAsia"/>
          <w:color w:val="000000"/>
          <w:sz w:val="22"/>
        </w:rPr>
        <w:t>入项目</w:t>
      </w:r>
      <w:proofErr w:type="gramEnd"/>
      <w:r w:rsidRPr="008410D4">
        <w:rPr>
          <w:rFonts w:asciiTheme="minorEastAsia" w:eastAsiaTheme="minorEastAsia" w:hAnsiTheme="minorEastAsia" w:hint="eastAsia"/>
          <w:color w:val="000000"/>
          <w:sz w:val="22"/>
        </w:rPr>
        <w:t>投标总价。</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hint="eastAsia"/>
          <w:color w:val="000000"/>
          <w:sz w:val="22"/>
        </w:rPr>
        <w:t>14.</w:t>
      </w:r>
      <w:r w:rsidRPr="008410D4">
        <w:rPr>
          <w:rFonts w:asciiTheme="minorEastAsia" w:eastAsiaTheme="minorEastAsia" w:hAnsiTheme="minorEastAsia"/>
          <w:color w:val="000000"/>
          <w:sz w:val="22"/>
        </w:rPr>
        <w:t>4</w:t>
      </w:r>
      <w:r w:rsidRPr="008410D4">
        <w:rPr>
          <w:rFonts w:asciiTheme="minorEastAsia" w:eastAsiaTheme="minorEastAsia" w:hAnsiTheme="minorEastAsia" w:hint="eastAsia"/>
          <w:color w:val="000000"/>
          <w:sz w:val="22"/>
        </w:rPr>
        <w:t>.2投标方需提供</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color w:val="000000"/>
          <w:sz w:val="22"/>
        </w:rPr>
        <w:t>（1）日常维护方案及收费标准（人工+耗材）</w:t>
      </w:r>
      <w:r w:rsidRPr="008410D4">
        <w:rPr>
          <w:rFonts w:asciiTheme="minorEastAsia" w:eastAsiaTheme="minorEastAsia" w:hAnsiTheme="minorEastAsia" w:hint="eastAsia"/>
          <w:color w:val="000000"/>
          <w:sz w:val="22"/>
        </w:rPr>
        <w:t>。</w:t>
      </w:r>
    </w:p>
    <w:p w:rsidR="00F215E0" w:rsidRPr="008410D4" w:rsidRDefault="00F215E0" w:rsidP="00F215E0">
      <w:pPr>
        <w:adjustRightInd w:val="0"/>
        <w:snapToGrid w:val="0"/>
        <w:spacing w:line="300" w:lineRule="auto"/>
        <w:ind w:firstLineChars="200" w:firstLine="440"/>
        <w:rPr>
          <w:rFonts w:asciiTheme="minorEastAsia" w:eastAsiaTheme="minorEastAsia" w:hAnsiTheme="minorEastAsia"/>
          <w:color w:val="000000"/>
          <w:sz w:val="22"/>
        </w:rPr>
      </w:pPr>
      <w:r w:rsidRPr="008410D4">
        <w:rPr>
          <w:rFonts w:asciiTheme="minorEastAsia" w:eastAsiaTheme="minorEastAsia" w:hAnsiTheme="minorEastAsia"/>
          <w:color w:val="000000"/>
          <w:sz w:val="22"/>
        </w:rPr>
        <w:t>（2）系统发生故障后的应急响应方案及收费标准（人工+耗材）</w:t>
      </w:r>
      <w:r w:rsidRPr="008410D4">
        <w:rPr>
          <w:rFonts w:asciiTheme="minorEastAsia" w:eastAsiaTheme="minorEastAsia" w:hAnsiTheme="minorEastAsia" w:hint="eastAsia"/>
          <w:color w:val="000000"/>
          <w:sz w:val="22"/>
        </w:rPr>
        <w:t>。</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2" w:name="_Toc117497183"/>
      <w:r w:rsidRPr="008410D4">
        <w:rPr>
          <w:rFonts w:ascii="Times New Roman" w:hAnsi="Times New Roman"/>
          <w:b/>
          <w:color w:val="000000"/>
          <w:sz w:val="22"/>
        </w:rPr>
        <w:t xml:space="preserve">15 </w:t>
      </w:r>
      <w:r w:rsidRPr="008410D4">
        <w:rPr>
          <w:rFonts w:ascii="Times New Roman" w:hAnsi="Times New Roman"/>
          <w:b/>
          <w:color w:val="000000"/>
          <w:sz w:val="22"/>
        </w:rPr>
        <w:t>项目的保密和知识产权</w:t>
      </w:r>
      <w:bookmarkEnd w:id="32"/>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bookmarkStart w:id="33" w:name="_Toc117497184"/>
      <w:r w:rsidRPr="008410D4">
        <w:rPr>
          <w:rFonts w:ascii="Times New Roman" w:hAnsi="Times New Roman"/>
          <w:color w:val="000000"/>
          <w:sz w:val="22"/>
        </w:rPr>
        <w:t xml:space="preserve">15.1 </w:t>
      </w:r>
      <w:r w:rsidRPr="008410D4">
        <w:rPr>
          <w:rFonts w:ascii="Times New Roman" w:hAnsi="Times New Roman"/>
          <w:color w:val="000000"/>
          <w:sz w:val="22"/>
        </w:rPr>
        <w:t>中标人对其提供的服务及出售的标的物享有合法的权利，应在其出售的标的物上不存在任何未曾向采购人透露的担保物权，如抵押权、质押权、留置权等。</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15.2</w:t>
      </w:r>
      <w:r w:rsidRPr="008410D4">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15.3</w:t>
      </w:r>
      <w:r w:rsidRPr="008410D4">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15.4 </w:t>
      </w:r>
      <w:r w:rsidRPr="008410D4">
        <w:rPr>
          <w:rFonts w:ascii="Times New Roman" w:hAnsi="Times New Roman"/>
          <w:color w:val="000000"/>
          <w:sz w:val="22"/>
        </w:rPr>
        <w:t>中标人应遵守合同文件约定内容的保密要求。如果采购人提供的内容属于保密的，应签订保密协议，且双方均有保密义务。</w:t>
      </w:r>
      <w:r w:rsidRPr="008410D4">
        <w:rPr>
          <w:rFonts w:ascii="Times New Roman" w:hAnsi="Times New Roman"/>
          <w:color w:val="000000" w:themeColor="text1"/>
          <w:sz w:val="22"/>
        </w:rPr>
        <w:t>中标人不得利用工作之便外泄资料或做其他用途，否则中标人需承担由此引起的法律责任和赔偿采购人的经济损失。本款规定的效力及于中标人及中标人的所有雇用人员。</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15.5</w:t>
      </w:r>
      <w:r w:rsidRPr="008410D4">
        <w:rPr>
          <w:rFonts w:ascii="Times New Roman" w:hAnsi="Times New Roman"/>
          <w:color w:val="000000"/>
          <w:sz w:val="22"/>
        </w:rPr>
        <w:t>采购人具有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F215E0" w:rsidRPr="008410D4" w:rsidRDefault="00F215E0" w:rsidP="00F215E0">
      <w:pPr>
        <w:spacing w:line="300" w:lineRule="auto"/>
        <w:ind w:firstLineChars="192" w:firstLine="422"/>
        <w:rPr>
          <w:rFonts w:ascii="Times New Roman" w:hAnsi="Times New Roman"/>
          <w:sz w:val="22"/>
        </w:rPr>
      </w:pPr>
      <w:r w:rsidRPr="008410D4">
        <w:rPr>
          <w:rFonts w:ascii="Times New Roman" w:hAnsi="Times New Roman"/>
          <w:sz w:val="22"/>
        </w:rPr>
        <w:t>15.5</w:t>
      </w:r>
      <w:r w:rsidRPr="008410D4">
        <w:rPr>
          <w:rFonts w:ascii="Times New Roman" w:hAnsi="Times New Roman" w:hint="eastAsia"/>
          <w:sz w:val="22"/>
        </w:rPr>
        <w:t>本项目的应用数据所有权归采购人所有。禁止篡改数据，或将数据以任何方式或渠道</w:t>
      </w:r>
      <w:r w:rsidRPr="008410D4">
        <w:rPr>
          <w:rFonts w:ascii="Times New Roman" w:hAnsi="Times New Roman" w:hint="eastAsia"/>
          <w:sz w:val="22"/>
        </w:rPr>
        <w:lastRenderedPageBreak/>
        <w:t>泄露出去。</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 xml:space="preserve">15.6 </w:t>
      </w:r>
      <w:r w:rsidRPr="008410D4">
        <w:rPr>
          <w:rFonts w:ascii="Times New Roman" w:hAnsi="Times New Roman"/>
          <w:color w:val="000000"/>
          <w:sz w:val="22"/>
        </w:rPr>
        <w:t>如采购人使用该标的物构成上述侵权的，则中标人承担全部责任。</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r w:rsidRPr="008410D4">
        <w:rPr>
          <w:rFonts w:ascii="Times New Roman" w:hAnsi="Times New Roman"/>
          <w:b/>
          <w:color w:val="000000"/>
          <w:sz w:val="22"/>
        </w:rPr>
        <w:t xml:space="preserve">16 </w:t>
      </w:r>
      <w:r w:rsidRPr="008410D4">
        <w:rPr>
          <w:rFonts w:ascii="Times New Roman" w:hAnsi="Times New Roman"/>
          <w:b/>
          <w:color w:val="000000"/>
          <w:sz w:val="22"/>
        </w:rPr>
        <w:t>技术培训</w:t>
      </w:r>
      <w:bookmarkEnd w:id="33"/>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16.1</w:t>
      </w:r>
      <w:r w:rsidRPr="008410D4">
        <w:rPr>
          <w:rFonts w:ascii="Times New Roman" w:hAnsi="Times New Roman"/>
          <w:b/>
          <w:color w:val="000000"/>
          <w:sz w:val="22"/>
        </w:rPr>
        <w:t>技术文件</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中标人应为所有被培训人员提供培训用文字资料</w:t>
      </w:r>
      <w:r w:rsidRPr="008410D4">
        <w:rPr>
          <w:rFonts w:ascii="Times New Roman" w:hAnsi="Times New Roman" w:hint="eastAsia"/>
          <w:color w:val="000000"/>
          <w:sz w:val="22"/>
        </w:rPr>
        <w:t>及</w:t>
      </w:r>
      <w:r w:rsidRPr="008410D4">
        <w:rPr>
          <w:rFonts w:ascii="Times New Roman" w:hAnsi="Times New Roman"/>
          <w:color w:val="000000"/>
          <w:sz w:val="22"/>
        </w:rPr>
        <w:t>本系统的详细技术文件。</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培训结束后</w:t>
      </w:r>
      <w:r w:rsidRPr="008410D4">
        <w:rPr>
          <w:rFonts w:ascii="Times New Roman" w:hAnsi="Times New Roman" w:hint="eastAsia"/>
          <w:color w:val="000000"/>
          <w:sz w:val="22"/>
        </w:rPr>
        <w:t>10</w:t>
      </w:r>
      <w:r w:rsidRPr="008410D4">
        <w:rPr>
          <w:rFonts w:ascii="Times New Roman" w:hAnsi="Times New Roman" w:hint="eastAsia"/>
          <w:color w:val="000000"/>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F215E0" w:rsidRPr="008410D4" w:rsidRDefault="00F215E0" w:rsidP="00F215E0">
      <w:pPr>
        <w:adjustRightInd w:val="0"/>
        <w:snapToGrid w:val="0"/>
        <w:spacing w:line="300" w:lineRule="auto"/>
        <w:ind w:firstLineChars="200" w:firstLine="442"/>
        <w:rPr>
          <w:rFonts w:ascii="Times New Roman" w:hAnsi="Times New Roman"/>
          <w:b/>
          <w:color w:val="000000"/>
          <w:sz w:val="22"/>
        </w:rPr>
      </w:pPr>
      <w:r w:rsidRPr="008410D4">
        <w:rPr>
          <w:rFonts w:ascii="Times New Roman" w:hAnsi="Times New Roman"/>
          <w:b/>
          <w:color w:val="000000"/>
          <w:sz w:val="22"/>
        </w:rPr>
        <w:t>16.2</w:t>
      </w:r>
      <w:r w:rsidRPr="008410D4">
        <w:rPr>
          <w:rFonts w:ascii="Times New Roman" w:hAnsi="Times New Roman"/>
          <w:b/>
          <w:color w:val="000000"/>
          <w:sz w:val="22"/>
        </w:rPr>
        <w:t>技术服务</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hint="eastAsia"/>
          <w:color w:val="000000"/>
          <w:sz w:val="22"/>
        </w:rPr>
        <w:t>1</w:t>
      </w:r>
      <w:r w:rsidRPr="008410D4">
        <w:rPr>
          <w:rFonts w:ascii="Times New Roman" w:hAnsi="Times New Roman" w:hint="eastAsia"/>
          <w:color w:val="000000"/>
          <w:sz w:val="22"/>
        </w:rPr>
        <w:t>）投标人应具有健全的培训管理制度和管理流程、培训计划。</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color w:val="000000"/>
          <w:sz w:val="22"/>
        </w:rPr>
        <w:t>2</w:t>
      </w:r>
      <w:r w:rsidRPr="008410D4">
        <w:rPr>
          <w:rFonts w:ascii="Times New Roman" w:hAnsi="Times New Roman" w:hint="eastAsia"/>
          <w:color w:val="000000"/>
          <w:sz w:val="22"/>
        </w:rPr>
        <w:t>）培训目标为项目所涉及的主管部门、学校信息化负责人、学校人工智能教师等，投标人需采取集中培训、入校培训、远程培训等多种形式的培训组织方式。</w:t>
      </w:r>
      <w:r w:rsidRPr="008410D4">
        <w:rPr>
          <w:rFonts w:ascii="Times New Roman" w:hAnsi="Times New Roman"/>
          <w:color w:val="000000"/>
          <w:sz w:val="22"/>
        </w:rPr>
        <w:t>培训内容包括软件的使用及维护培训，使受训者能够独立、熟练地完成系统运行维护与操作，实现依据本合同所规定的系统运行保障的目标。</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color w:val="000000"/>
          <w:sz w:val="22"/>
        </w:rPr>
        <w:t>（</w:t>
      </w:r>
      <w:r w:rsidRPr="008410D4">
        <w:rPr>
          <w:rFonts w:ascii="Times New Roman" w:hAnsi="Times New Roman"/>
          <w:color w:val="000000"/>
          <w:sz w:val="22"/>
        </w:rPr>
        <w:t>3</w:t>
      </w:r>
      <w:r w:rsidRPr="008410D4">
        <w:rPr>
          <w:rFonts w:ascii="Times New Roman" w:hAnsi="Times New Roman"/>
          <w:color w:val="000000"/>
          <w:sz w:val="22"/>
        </w:rPr>
        <w:t>）投标人应在投标文件中详细说明技术指导和技术支持的范围和程度。</w:t>
      </w:r>
    </w:p>
    <w:p w:rsidR="00F215E0" w:rsidRPr="008410D4" w:rsidRDefault="00F215E0" w:rsidP="00F215E0">
      <w:pPr>
        <w:adjustRightInd w:val="0"/>
        <w:snapToGrid w:val="0"/>
        <w:spacing w:line="300" w:lineRule="auto"/>
        <w:ind w:firstLineChars="200" w:firstLine="440"/>
        <w:rPr>
          <w:rFonts w:ascii="Times New Roman" w:hAnsi="Times New Roman"/>
          <w:color w:val="000000"/>
          <w:sz w:val="22"/>
        </w:rPr>
      </w:pPr>
      <w:r w:rsidRPr="008410D4">
        <w:rPr>
          <w:rFonts w:ascii="Times New Roman" w:hAnsi="Times New Roman" w:hint="eastAsia"/>
          <w:color w:val="000000"/>
          <w:sz w:val="22"/>
        </w:rPr>
        <w:t>（</w:t>
      </w:r>
      <w:r w:rsidRPr="008410D4">
        <w:rPr>
          <w:rFonts w:ascii="Times New Roman" w:hAnsi="Times New Roman"/>
          <w:color w:val="000000"/>
          <w:sz w:val="22"/>
        </w:rPr>
        <w:t>4</w:t>
      </w:r>
      <w:r w:rsidRPr="008410D4">
        <w:rPr>
          <w:rFonts w:ascii="Times New Roman" w:hAnsi="Times New Roman" w:hint="eastAsia"/>
          <w:color w:val="000000"/>
          <w:sz w:val="22"/>
        </w:rPr>
        <w:t>）</w:t>
      </w:r>
      <w:r w:rsidRPr="008410D4">
        <w:rPr>
          <w:rFonts w:ascii="Times New Roman" w:hAnsi="Times New Roman"/>
          <w:color w:val="000000"/>
          <w:sz w:val="22"/>
        </w:rPr>
        <w:t>培训时间与日期应在软件开发完毕后由采购人和中标人共同商定，并提供具体的培训方案。</w:t>
      </w:r>
    </w:p>
    <w:p w:rsidR="00F215E0" w:rsidRPr="008410D4" w:rsidRDefault="00F215E0" w:rsidP="00F215E0">
      <w:pPr>
        <w:adjustRightInd w:val="0"/>
        <w:snapToGrid w:val="0"/>
        <w:spacing w:line="300" w:lineRule="auto"/>
        <w:ind w:firstLineChars="200" w:firstLine="400"/>
        <w:jc w:val="left"/>
        <w:rPr>
          <w:rFonts w:ascii="Times New Roman" w:hAnsi="Times New Roman"/>
          <w:color w:val="000000"/>
          <w:sz w:val="20"/>
          <w:szCs w:val="20"/>
        </w:rPr>
      </w:pPr>
    </w:p>
    <w:p w:rsidR="00F215E0" w:rsidRPr="008410D4" w:rsidRDefault="00F215E0" w:rsidP="00F215E0">
      <w:pPr>
        <w:adjustRightInd w:val="0"/>
        <w:snapToGrid w:val="0"/>
        <w:spacing w:line="300" w:lineRule="auto"/>
        <w:jc w:val="center"/>
        <w:outlineLvl w:val="1"/>
        <w:rPr>
          <w:rFonts w:ascii="Times New Roman" w:hAnsi="Times New Roman"/>
          <w:color w:val="000000"/>
          <w:sz w:val="30"/>
          <w:szCs w:val="30"/>
        </w:rPr>
      </w:pPr>
      <w:bookmarkStart w:id="34" w:name="_Toc117497185"/>
      <w:r w:rsidRPr="008410D4">
        <w:rPr>
          <w:rFonts w:ascii="Times New Roman" w:hAnsi="Times New Roman"/>
          <w:color w:val="000000"/>
          <w:sz w:val="30"/>
          <w:szCs w:val="30"/>
        </w:rPr>
        <w:t>四、投标报价须知</w:t>
      </w:r>
      <w:bookmarkEnd w:id="34"/>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5" w:name="_Toc117497186"/>
      <w:r w:rsidRPr="008410D4">
        <w:rPr>
          <w:rFonts w:ascii="Times New Roman" w:hAnsi="Times New Roman"/>
          <w:b/>
          <w:color w:val="000000"/>
          <w:sz w:val="22"/>
        </w:rPr>
        <w:t xml:space="preserve">17 </w:t>
      </w:r>
      <w:r w:rsidRPr="008410D4">
        <w:rPr>
          <w:rFonts w:ascii="Times New Roman" w:hAnsi="Times New Roman"/>
          <w:b/>
          <w:color w:val="000000"/>
          <w:sz w:val="22"/>
        </w:rPr>
        <w:t>投标报价依据</w:t>
      </w:r>
      <w:bookmarkEnd w:id="35"/>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17.1 </w:t>
      </w:r>
      <w:r w:rsidRPr="008410D4">
        <w:rPr>
          <w:rFonts w:ascii="Times New Roman" w:hAnsi="Times New Roman"/>
          <w:color w:val="000000"/>
          <w:sz w:val="22"/>
        </w:rPr>
        <w:t>投标报价计算依据包括本项目的招标文件（包括提供的附件）、招标文件答疑或修改的补充文书、工作量清单、项目现场条件等。</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17.2</w:t>
      </w:r>
      <w:r w:rsidRPr="008410D4">
        <w:rPr>
          <w:rFonts w:ascii="Times New Roman" w:hAnsi="Times New Roman"/>
          <w:color w:val="000000"/>
          <w:sz w:val="22"/>
        </w:rPr>
        <w:t>招标文件明确的</w:t>
      </w:r>
      <w:r w:rsidRPr="008410D4">
        <w:rPr>
          <w:rFonts w:ascii="Times New Roman" w:hAnsi="Times New Roman" w:hint="eastAsia"/>
          <w:color w:val="000000"/>
          <w:sz w:val="22"/>
        </w:rPr>
        <w:t>项目</w:t>
      </w:r>
      <w:r w:rsidRPr="008410D4">
        <w:rPr>
          <w:rFonts w:ascii="Times New Roman" w:hAnsi="Times New Roman"/>
          <w:color w:val="000000"/>
          <w:sz w:val="22"/>
        </w:rPr>
        <w:t>范围、</w:t>
      </w:r>
      <w:r w:rsidRPr="008410D4">
        <w:rPr>
          <w:rFonts w:ascii="Times New Roman" w:hAnsi="Times New Roman" w:hint="eastAsia"/>
          <w:color w:val="000000"/>
          <w:sz w:val="22"/>
        </w:rPr>
        <w:t>实施</w:t>
      </w:r>
      <w:r w:rsidRPr="008410D4">
        <w:rPr>
          <w:rFonts w:ascii="Times New Roman" w:hAnsi="Times New Roman"/>
          <w:color w:val="000000"/>
          <w:sz w:val="22"/>
        </w:rPr>
        <w:t>内容、</w:t>
      </w:r>
      <w:r w:rsidRPr="008410D4">
        <w:rPr>
          <w:rFonts w:ascii="Times New Roman" w:hAnsi="Times New Roman" w:hint="eastAsia"/>
          <w:color w:val="000000"/>
          <w:sz w:val="22"/>
        </w:rPr>
        <w:t>实施</w:t>
      </w:r>
      <w:r w:rsidRPr="008410D4">
        <w:rPr>
          <w:rFonts w:ascii="Times New Roman" w:hAnsi="Times New Roman"/>
          <w:color w:val="000000"/>
          <w:sz w:val="22"/>
        </w:rPr>
        <w:t>期限、质量要求、</w:t>
      </w:r>
      <w:r w:rsidRPr="008410D4">
        <w:rPr>
          <w:rFonts w:ascii="Times New Roman" w:hAnsi="Times New Roman" w:hint="eastAsia"/>
          <w:color w:val="000000"/>
          <w:sz w:val="22"/>
        </w:rPr>
        <w:t>售后服务、</w:t>
      </w:r>
      <w:r w:rsidRPr="008410D4">
        <w:rPr>
          <w:rFonts w:ascii="Times New Roman" w:hAnsi="Times New Roman"/>
          <w:color w:val="000000"/>
          <w:sz w:val="22"/>
        </w:rPr>
        <w:t>管理要求与标准及考核要求等。</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17.3</w:t>
      </w:r>
      <w:r w:rsidRPr="008410D4">
        <w:rPr>
          <w:rFonts w:ascii="Times New Roman" w:hAnsi="Times New Roman"/>
          <w:color w:val="000000"/>
          <w:sz w:val="22"/>
        </w:rPr>
        <w:t>工作量清单说明</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17.3.1 </w:t>
      </w:r>
      <w:r w:rsidRPr="008410D4">
        <w:rPr>
          <w:rFonts w:ascii="Times New Roman" w:hAnsi="Times New Roman"/>
          <w:color w:val="000000"/>
          <w:sz w:val="22"/>
        </w:rPr>
        <w:t>工作量清单应与投标人须知、合同条件、项目质量标准和要求等文件结合起来理解或解释。</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17.3.2</w:t>
      </w:r>
      <w:r w:rsidRPr="008410D4">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6" w:name="_Toc117497187"/>
      <w:r w:rsidRPr="008410D4">
        <w:rPr>
          <w:rFonts w:ascii="Times New Roman" w:hAnsi="Times New Roman"/>
          <w:b/>
          <w:color w:val="000000"/>
          <w:sz w:val="22"/>
        </w:rPr>
        <w:t>18</w:t>
      </w:r>
      <w:r w:rsidRPr="008410D4">
        <w:rPr>
          <w:rFonts w:ascii="Times New Roman" w:hAnsi="Times New Roman"/>
          <w:b/>
          <w:color w:val="000000"/>
          <w:sz w:val="22"/>
        </w:rPr>
        <w:t>投标报价内容</w:t>
      </w:r>
      <w:bookmarkEnd w:id="36"/>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color w:val="000000"/>
          <w:sz w:val="22"/>
        </w:rPr>
        <w:t xml:space="preserve">18.1 </w:t>
      </w:r>
      <w:r w:rsidRPr="008410D4">
        <w:rPr>
          <w:rFonts w:ascii="Times New Roman" w:hAnsi="Times New Roman"/>
          <w:color w:val="000000"/>
          <w:sz w:val="22"/>
        </w:rPr>
        <w:t>本项</w:t>
      </w:r>
      <w:r w:rsidRPr="008410D4">
        <w:rPr>
          <w:rFonts w:ascii="Times New Roman" w:hAnsi="Times New Roman"/>
          <w:sz w:val="22"/>
        </w:rPr>
        <w:t>目报价为</w:t>
      </w:r>
      <w:proofErr w:type="gramStart"/>
      <w:r w:rsidRPr="008410D4">
        <w:rPr>
          <w:rFonts w:ascii="Times New Roman" w:hAnsi="Times New Roman"/>
          <w:sz w:val="22"/>
        </w:rPr>
        <w:t>全费用</w:t>
      </w:r>
      <w:proofErr w:type="gramEnd"/>
      <w:r w:rsidRPr="008410D4">
        <w:rPr>
          <w:rFonts w:ascii="Times New Roman" w:hAnsi="Times New Roman"/>
          <w:sz w:val="22"/>
        </w:rPr>
        <w:t>报价，是履行合同的最终价格，除投标需求中另有说明外，投标报价（即投标总价）应包括</w:t>
      </w:r>
      <w:r w:rsidRPr="008410D4">
        <w:rPr>
          <w:rFonts w:ascii="Times New Roman" w:hAnsi="Times New Roman"/>
          <w:color w:val="0000FF"/>
          <w:sz w:val="22"/>
        </w:rPr>
        <w:t>项目前期调研、数据收集和分析、方案设计、项目研发、</w:t>
      </w:r>
      <w:r w:rsidRPr="008410D4">
        <w:rPr>
          <w:rFonts w:ascii="Times New Roman" w:hAnsi="Times New Roman" w:hint="eastAsia"/>
          <w:color w:val="0000FF"/>
          <w:sz w:val="22"/>
        </w:rPr>
        <w:t>基础环境集成实施、智能化安装工程、硬件集成实施、软件开发和集成实施、安全集成实施、系统调试及</w:t>
      </w:r>
      <w:r w:rsidRPr="008410D4">
        <w:rPr>
          <w:rFonts w:ascii="Times New Roman" w:hAnsi="Times New Roman"/>
          <w:color w:val="0000FF"/>
          <w:sz w:val="22"/>
        </w:rPr>
        <w:t>试运行、验收和评估、操作培训、</w:t>
      </w:r>
      <w:r w:rsidRPr="008410D4">
        <w:rPr>
          <w:rFonts w:ascii="Times New Roman" w:hAnsi="Times New Roman" w:hint="eastAsia"/>
          <w:color w:val="0000FF"/>
          <w:sz w:val="22"/>
        </w:rPr>
        <w:t>售后服务、</w:t>
      </w:r>
      <w:r w:rsidRPr="008410D4">
        <w:rPr>
          <w:rFonts w:ascii="Times New Roman" w:hAnsi="Times New Roman"/>
          <w:color w:val="0000FF"/>
          <w:sz w:val="22"/>
        </w:rPr>
        <w:t>投入使用这一系列过程中所包含的所有费用。</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 xml:space="preserve">18.2 </w:t>
      </w:r>
      <w:r w:rsidRPr="008410D4">
        <w:rPr>
          <w:rFonts w:ascii="Times New Roman" w:hAnsi="Times New Roman"/>
          <w:sz w:val="22"/>
        </w:rPr>
        <w:t>投标报价中投标人应考虑本项目可能存在的风险因素。投标报价应将所有工作内容考虑在内，如有漏项或缺项，均属于投标人的风险</w:t>
      </w:r>
      <w:r w:rsidRPr="008410D4">
        <w:rPr>
          <w:rFonts w:ascii="Times New Roman" w:hAnsi="Times New Roman" w:hint="eastAsia"/>
          <w:sz w:val="22"/>
        </w:rPr>
        <w:t>，其费用视作已分配在报价明细表内单价或总价之中</w:t>
      </w:r>
      <w:r w:rsidRPr="008410D4">
        <w:rPr>
          <w:rFonts w:ascii="Times New Roman" w:hAnsi="Times New Roman"/>
          <w:sz w:val="22"/>
        </w:rPr>
        <w:t>。投标人应逐项计算并填写单价、合计价和总价。</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lastRenderedPageBreak/>
        <w:t>18.3</w:t>
      </w:r>
      <w:r w:rsidRPr="008410D4">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 xml:space="preserve">18.4 </w:t>
      </w:r>
      <w:r w:rsidRPr="008410D4">
        <w:rPr>
          <w:rFonts w:ascii="Times New Roman" w:hAnsi="Times New Roman"/>
          <w:sz w:val="22"/>
        </w:rPr>
        <w:t>投标人按照投标文件格式中所附的表式完整地填写《开标一览表》及各类投标报价明细表，说明其拟提供服务的内容、数量、价格、时间、价格构成等。</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37" w:name="_Toc117497188"/>
      <w:r w:rsidRPr="008410D4">
        <w:rPr>
          <w:rFonts w:ascii="Times New Roman" w:hAnsi="Times New Roman"/>
          <w:b/>
          <w:color w:val="000000"/>
          <w:sz w:val="22"/>
        </w:rPr>
        <w:t>19</w:t>
      </w:r>
      <w:r w:rsidRPr="008410D4">
        <w:rPr>
          <w:rFonts w:ascii="Times New Roman" w:hAnsi="Times New Roman"/>
          <w:b/>
          <w:color w:val="000000"/>
          <w:sz w:val="22"/>
        </w:rPr>
        <w:t>投标报价控制性条款</w:t>
      </w:r>
      <w:bookmarkEnd w:id="37"/>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19.1 </w:t>
      </w:r>
      <w:r w:rsidRPr="008410D4">
        <w:rPr>
          <w:rFonts w:ascii="Times New Roman" w:hAnsi="Times New Roman"/>
          <w:color w:val="000000"/>
          <w:sz w:val="22"/>
        </w:rPr>
        <w:t>投标报价不得超过公布的预算金额</w:t>
      </w:r>
      <w:r w:rsidRPr="008410D4">
        <w:rPr>
          <w:rFonts w:ascii="Times New Roman" w:hAnsi="Times New Roman" w:hint="eastAsia"/>
          <w:color w:val="000000"/>
          <w:sz w:val="22"/>
        </w:rPr>
        <w:t>或最高限价</w:t>
      </w:r>
      <w:r w:rsidRPr="008410D4">
        <w:rPr>
          <w:rFonts w:ascii="Times New Roman" w:hAnsi="Times New Roman"/>
          <w:color w:val="000000"/>
          <w:sz w:val="22"/>
        </w:rPr>
        <w:t>，其中各分项报价（如有要求）均不得超过对应的预算金额</w:t>
      </w:r>
      <w:r w:rsidRPr="008410D4">
        <w:rPr>
          <w:rFonts w:ascii="Times New Roman" w:hAnsi="Times New Roman" w:hint="eastAsia"/>
          <w:color w:val="000000"/>
          <w:sz w:val="22"/>
        </w:rPr>
        <w:t>或最高限价</w:t>
      </w:r>
      <w:r w:rsidRPr="008410D4">
        <w:rPr>
          <w:rFonts w:ascii="Times New Roman" w:hAnsi="Times New Roman"/>
          <w:color w:val="000000"/>
          <w:sz w:val="22"/>
        </w:rPr>
        <w:t>。</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19.2 </w:t>
      </w:r>
      <w:r w:rsidRPr="008410D4">
        <w:rPr>
          <w:rFonts w:ascii="Times New Roman" w:hAnsi="Times New Roman"/>
          <w:color w:val="000000"/>
          <w:sz w:val="22"/>
        </w:rPr>
        <w:t>本项目只允许有一个报价，任何有选择的报价将不予接受。</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19.3 </w:t>
      </w:r>
      <w:r w:rsidRPr="008410D4">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宋体" w:hAnsi="宋体"/>
          <w:sz w:val="22"/>
        </w:rPr>
        <w:t>★</w:t>
      </w:r>
      <w:r w:rsidRPr="008410D4">
        <w:rPr>
          <w:rFonts w:ascii="Times New Roman" w:hAnsi="Times New Roman"/>
          <w:color w:val="000000"/>
          <w:sz w:val="22"/>
        </w:rPr>
        <w:t>19.4</w:t>
      </w:r>
      <w:r w:rsidRPr="008410D4">
        <w:rPr>
          <w:rFonts w:ascii="Times New Roman" w:hAnsi="Times New Roman"/>
          <w:color w:val="000000"/>
          <w:sz w:val="22"/>
        </w:rPr>
        <w:t>经评标委员会审定，投标报价存在下列情形之一的，该投标文件作无效标处理：</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themeColor="text1"/>
          <w:sz w:val="22"/>
        </w:rPr>
      </w:pPr>
      <w:r w:rsidRPr="008410D4">
        <w:rPr>
          <w:rFonts w:ascii="Times New Roman" w:hAnsi="Times New Roman"/>
          <w:color w:val="000000"/>
          <w:sz w:val="22"/>
        </w:rPr>
        <w:t>19.4.1</w:t>
      </w:r>
      <w:r w:rsidRPr="008410D4">
        <w:rPr>
          <w:rFonts w:ascii="Times New Roman" w:hAnsi="Times New Roman"/>
          <w:color w:val="000000" w:themeColor="text1"/>
          <w:sz w:val="22"/>
        </w:rPr>
        <w:t>减少工作量清单中核心工作内容数量，或</w:t>
      </w:r>
      <w:r w:rsidRPr="008410D4">
        <w:rPr>
          <w:rFonts w:ascii="Times New Roman" w:hAnsi="Times New Roman" w:hint="eastAsia"/>
          <w:color w:val="000000" w:themeColor="text1"/>
          <w:sz w:val="22"/>
        </w:rPr>
        <w:t>具体服务内容说明表中核心软件模块数量；</w:t>
      </w:r>
    </w:p>
    <w:p w:rsidR="00F215E0" w:rsidRPr="008410D4" w:rsidRDefault="00F215E0" w:rsidP="00F215E0">
      <w:pPr>
        <w:adjustRightInd w:val="0"/>
        <w:snapToGrid w:val="0"/>
        <w:spacing w:line="300" w:lineRule="auto"/>
        <w:ind w:firstLineChars="200" w:firstLine="440"/>
        <w:jc w:val="left"/>
        <w:rPr>
          <w:rFonts w:ascii="Times New Roman" w:hAnsi="Times New Roman"/>
          <w:color w:val="000000"/>
          <w:sz w:val="22"/>
        </w:rPr>
      </w:pPr>
      <w:r w:rsidRPr="008410D4">
        <w:rPr>
          <w:rFonts w:ascii="Times New Roman" w:hAnsi="Times New Roman"/>
          <w:color w:val="000000"/>
          <w:sz w:val="22"/>
        </w:rPr>
        <w:t xml:space="preserve">19.4.2 </w:t>
      </w:r>
      <w:r w:rsidRPr="008410D4">
        <w:rPr>
          <w:rFonts w:ascii="Times New Roman" w:hAnsi="Times New Roman"/>
          <w:color w:val="000000"/>
          <w:sz w:val="22"/>
        </w:rPr>
        <w:t>投标报价和技术方案明显不相符的。</w:t>
      </w:r>
    </w:p>
    <w:bookmarkEnd w:id="1"/>
    <w:p w:rsidR="00F215E0" w:rsidRPr="008410D4" w:rsidRDefault="00F215E0" w:rsidP="00F215E0">
      <w:pPr>
        <w:adjustRightInd w:val="0"/>
        <w:snapToGrid w:val="0"/>
        <w:spacing w:line="300" w:lineRule="auto"/>
        <w:jc w:val="left"/>
        <w:rPr>
          <w:rFonts w:ascii="Times New Roman" w:hAnsi="Times New Roman"/>
          <w:b/>
          <w:kern w:val="0"/>
          <w:sz w:val="30"/>
          <w:szCs w:val="30"/>
        </w:rPr>
      </w:pPr>
    </w:p>
    <w:p w:rsidR="00F215E0" w:rsidRPr="008410D4" w:rsidRDefault="00F215E0" w:rsidP="00F215E0">
      <w:pPr>
        <w:adjustRightInd w:val="0"/>
        <w:snapToGrid w:val="0"/>
        <w:jc w:val="center"/>
        <w:outlineLvl w:val="1"/>
        <w:rPr>
          <w:rFonts w:ascii="Times New Roman" w:hAnsi="Times New Roman"/>
          <w:sz w:val="30"/>
          <w:szCs w:val="30"/>
        </w:rPr>
      </w:pPr>
      <w:bookmarkStart w:id="38" w:name="_Toc495411563"/>
      <w:bookmarkStart w:id="39" w:name="_Toc506191158"/>
      <w:bookmarkStart w:id="40" w:name="_Toc117497189"/>
      <w:r w:rsidRPr="008410D4">
        <w:rPr>
          <w:rFonts w:ascii="Times New Roman" w:hAnsi="Times New Roman"/>
          <w:sz w:val="30"/>
          <w:szCs w:val="30"/>
        </w:rPr>
        <w:t>五、政府采购政策</w:t>
      </w:r>
      <w:bookmarkEnd w:id="38"/>
      <w:bookmarkEnd w:id="39"/>
      <w:bookmarkEnd w:id="40"/>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41" w:name="_Toc495411564"/>
      <w:bookmarkStart w:id="42" w:name="_Toc506191159"/>
      <w:bookmarkStart w:id="43" w:name="_Toc117497190"/>
      <w:r w:rsidRPr="008410D4">
        <w:rPr>
          <w:rFonts w:ascii="Times New Roman" w:hAnsi="Times New Roman"/>
          <w:b/>
          <w:color w:val="000000"/>
          <w:sz w:val="22"/>
        </w:rPr>
        <w:t xml:space="preserve">20 </w:t>
      </w:r>
      <w:r w:rsidRPr="008410D4">
        <w:rPr>
          <w:rFonts w:ascii="Times New Roman" w:hAnsi="Times New Roman" w:hint="eastAsia"/>
          <w:b/>
          <w:color w:val="000000"/>
          <w:sz w:val="22"/>
        </w:rPr>
        <w:t>节能产品政府采购</w:t>
      </w:r>
      <w:bookmarkEnd w:id="41"/>
      <w:bookmarkEnd w:id="42"/>
      <w:bookmarkEnd w:id="43"/>
    </w:p>
    <w:p w:rsidR="00F215E0" w:rsidRPr="008410D4" w:rsidRDefault="00F215E0" w:rsidP="00F215E0">
      <w:pPr>
        <w:adjustRightInd w:val="0"/>
        <w:snapToGrid w:val="0"/>
        <w:spacing w:line="300" w:lineRule="auto"/>
        <w:ind w:firstLineChars="200" w:firstLine="440"/>
        <w:rPr>
          <w:rFonts w:ascii="Times New Roman" w:hAnsi="Times New Roman"/>
          <w:sz w:val="22"/>
        </w:rPr>
      </w:pPr>
      <w:bookmarkStart w:id="44" w:name="_Toc486604821"/>
      <w:bookmarkStart w:id="45" w:name="_Toc506191161"/>
      <w:bookmarkStart w:id="46" w:name="_Toc481849905"/>
      <w:bookmarkStart w:id="47" w:name="_Toc495411566"/>
      <w:r w:rsidRPr="008410D4">
        <w:rPr>
          <w:rFonts w:ascii="Times New Roman" w:hAnsi="Times New Roman" w:hint="eastAsia"/>
          <w:sz w:val="22"/>
        </w:rPr>
        <w:t>20</w:t>
      </w:r>
      <w:r w:rsidRPr="008410D4">
        <w:rPr>
          <w:rFonts w:ascii="Times New Roman" w:hAnsi="Times New Roman"/>
          <w:sz w:val="22"/>
        </w:rPr>
        <w:t xml:space="preserve">.1 </w:t>
      </w:r>
      <w:r w:rsidRPr="008410D4">
        <w:rPr>
          <w:rFonts w:ascii="Times New Roman" w:hAnsi="Times New Roman"/>
          <w:sz w:val="22"/>
        </w:rPr>
        <w:t>按照财政部、</w:t>
      </w:r>
      <w:proofErr w:type="gramStart"/>
      <w:r w:rsidRPr="008410D4">
        <w:rPr>
          <w:rFonts w:ascii="Times New Roman" w:hAnsi="Times New Roman"/>
          <w:sz w:val="22"/>
        </w:rPr>
        <w:t>发改委</w:t>
      </w:r>
      <w:proofErr w:type="gramEnd"/>
      <w:r w:rsidRPr="008410D4">
        <w:rPr>
          <w:rFonts w:ascii="Times New Roman" w:hAnsi="Times New Roman"/>
          <w:sz w:val="22"/>
        </w:rPr>
        <w:t>发布的《关于印发〈节能产品政府采购实施意见〉的通知》（财库</w:t>
      </w:r>
      <w:r w:rsidRPr="008410D4">
        <w:rPr>
          <w:rFonts w:ascii="Times New Roman" w:hAnsi="Times New Roman"/>
          <w:sz w:val="22"/>
        </w:rPr>
        <w:t>[2004]185</w:t>
      </w:r>
      <w:r w:rsidRPr="008410D4">
        <w:rPr>
          <w:rFonts w:ascii="Times New Roman" w:hAnsi="Times New Roman"/>
          <w:sz w:val="22"/>
        </w:rPr>
        <w:t>号）和《财政部发展改革委生态环境部市场监管总局关于调整优化节能产品、环境标志产品政府采购执行机制的通知》（财库〔</w:t>
      </w:r>
      <w:r w:rsidRPr="008410D4">
        <w:rPr>
          <w:rFonts w:ascii="Times New Roman" w:hAnsi="Times New Roman"/>
          <w:sz w:val="22"/>
        </w:rPr>
        <w:t>2019</w:t>
      </w:r>
      <w:r w:rsidRPr="008410D4">
        <w:rPr>
          <w:rFonts w:ascii="Times New Roman" w:hAnsi="Times New Roman"/>
          <w:sz w:val="22"/>
        </w:rPr>
        <w:t>〕</w:t>
      </w:r>
      <w:r w:rsidRPr="008410D4">
        <w:rPr>
          <w:rFonts w:ascii="Times New Roman" w:hAnsi="Times New Roman"/>
          <w:sz w:val="22"/>
        </w:rPr>
        <w:t>9</w:t>
      </w:r>
      <w:r w:rsidRPr="008410D4">
        <w:rPr>
          <w:rFonts w:ascii="Times New Roman" w:hAnsi="Times New Roman"/>
          <w:sz w:val="22"/>
        </w:rPr>
        <w:t>号）的要求，采购人采购的产品属于</w:t>
      </w:r>
      <w:r w:rsidRPr="008410D4">
        <w:rPr>
          <w:rFonts w:ascii="Times New Roman" w:hAnsi="Times New Roman"/>
          <w:sz w:val="22"/>
        </w:rPr>
        <w:t>“</w:t>
      </w:r>
      <w:r w:rsidRPr="008410D4">
        <w:rPr>
          <w:rFonts w:ascii="Times New Roman" w:hAnsi="Times New Roman"/>
          <w:sz w:val="22"/>
        </w:rPr>
        <w:t>节能产品品目清单</w:t>
      </w:r>
      <w:r w:rsidRPr="008410D4">
        <w:rPr>
          <w:rFonts w:ascii="Times New Roman" w:hAnsi="Times New Roman"/>
          <w:sz w:val="22"/>
        </w:rPr>
        <w:t>”</w:t>
      </w:r>
      <w:r w:rsidRPr="008410D4">
        <w:rPr>
          <w:rFonts w:ascii="Times New Roman" w:hAnsi="Times New Roman"/>
          <w:sz w:val="22"/>
        </w:rPr>
        <w:t>中的，在技术、服务等指标同等条件下，应当优先采购节能产品。采购人需购买的材料产品属于政府强制采购节能产品品目的，</w:t>
      </w:r>
      <w:r w:rsidRPr="008410D4">
        <w:rPr>
          <w:rFonts w:ascii="Times New Roman" w:hAnsi="Times New Roman" w:hint="eastAsia"/>
          <w:sz w:val="22"/>
        </w:rPr>
        <w:t>投标人</w:t>
      </w:r>
      <w:r w:rsidRPr="008410D4">
        <w:rPr>
          <w:rFonts w:ascii="Times New Roman" w:hAnsi="Times New Roman"/>
          <w:sz w:val="22"/>
        </w:rPr>
        <w:t>选用节能产品。</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20</w:t>
      </w:r>
      <w:r w:rsidRPr="008410D4">
        <w:rPr>
          <w:rFonts w:ascii="Times New Roman" w:hAnsi="Times New Roman"/>
          <w:sz w:val="22"/>
        </w:rPr>
        <w:t>.2</w:t>
      </w:r>
      <w:r w:rsidRPr="008410D4">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48" w:name="_Toc4671589"/>
      <w:bookmarkStart w:id="49" w:name="_Toc535412970"/>
      <w:bookmarkStart w:id="50" w:name="_Toc117497191"/>
      <w:r w:rsidRPr="008410D4">
        <w:rPr>
          <w:rFonts w:ascii="Times New Roman" w:hAnsi="Times New Roman" w:hint="eastAsia"/>
          <w:b/>
          <w:color w:val="000000"/>
          <w:sz w:val="22"/>
        </w:rPr>
        <w:t>21</w:t>
      </w:r>
      <w:r w:rsidRPr="008410D4">
        <w:rPr>
          <w:rFonts w:ascii="Times New Roman" w:hAnsi="Times New Roman"/>
          <w:b/>
          <w:color w:val="000000"/>
          <w:sz w:val="22"/>
        </w:rPr>
        <w:t>环境标志产品政府采购</w:t>
      </w:r>
      <w:bookmarkEnd w:id="48"/>
      <w:bookmarkEnd w:id="49"/>
      <w:bookmarkEnd w:id="50"/>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21</w:t>
      </w:r>
      <w:r w:rsidRPr="008410D4">
        <w:rPr>
          <w:rFonts w:ascii="Times New Roman" w:hAnsi="Times New Roman"/>
          <w:sz w:val="22"/>
        </w:rPr>
        <w:t xml:space="preserve">.1 </w:t>
      </w:r>
      <w:r w:rsidRPr="008410D4">
        <w:rPr>
          <w:rFonts w:ascii="Times New Roman" w:hAnsi="Times New Roman"/>
          <w:sz w:val="22"/>
        </w:rPr>
        <w:t>按照财政部、环保总局联合印发的《关于环境标志产品政府采购实施的意见》（财库</w:t>
      </w:r>
      <w:r w:rsidRPr="008410D4">
        <w:rPr>
          <w:rFonts w:ascii="Times New Roman" w:hAnsi="Times New Roman"/>
          <w:sz w:val="22"/>
        </w:rPr>
        <w:t>[2006]90</w:t>
      </w:r>
      <w:r w:rsidRPr="008410D4">
        <w:rPr>
          <w:rFonts w:ascii="Times New Roman" w:hAnsi="Times New Roman"/>
          <w:sz w:val="22"/>
        </w:rPr>
        <w:t>号）和《财政部发展改革委生态环境部市场监管总局关于调整优化节能产品、环境标志产品政府采购执行机制的通知》（财库〔</w:t>
      </w:r>
      <w:r w:rsidRPr="008410D4">
        <w:rPr>
          <w:rFonts w:ascii="Times New Roman" w:hAnsi="Times New Roman"/>
          <w:sz w:val="22"/>
        </w:rPr>
        <w:t>2019</w:t>
      </w:r>
      <w:r w:rsidRPr="008410D4">
        <w:rPr>
          <w:rFonts w:ascii="Times New Roman" w:hAnsi="Times New Roman"/>
          <w:sz w:val="22"/>
        </w:rPr>
        <w:t>〕</w:t>
      </w:r>
      <w:r w:rsidRPr="008410D4">
        <w:rPr>
          <w:rFonts w:ascii="Times New Roman" w:hAnsi="Times New Roman"/>
          <w:sz w:val="22"/>
        </w:rPr>
        <w:t>9</w:t>
      </w:r>
      <w:r w:rsidRPr="008410D4">
        <w:rPr>
          <w:rFonts w:ascii="Times New Roman" w:hAnsi="Times New Roman"/>
          <w:sz w:val="22"/>
        </w:rPr>
        <w:t>号）的要求，采购人采购的产品属于</w:t>
      </w:r>
      <w:r w:rsidRPr="008410D4">
        <w:rPr>
          <w:rFonts w:ascii="Times New Roman" w:hAnsi="Times New Roman"/>
          <w:sz w:val="22"/>
        </w:rPr>
        <w:t>“</w:t>
      </w:r>
      <w:r w:rsidRPr="008410D4">
        <w:rPr>
          <w:rFonts w:ascii="Times New Roman" w:hAnsi="Times New Roman"/>
          <w:sz w:val="22"/>
        </w:rPr>
        <w:t>环境标志产品品目清单</w:t>
      </w:r>
      <w:r w:rsidRPr="008410D4">
        <w:rPr>
          <w:rFonts w:ascii="Times New Roman" w:hAnsi="Times New Roman"/>
          <w:sz w:val="22"/>
        </w:rPr>
        <w:t>”</w:t>
      </w:r>
      <w:r w:rsidRPr="008410D4">
        <w:rPr>
          <w:rFonts w:ascii="Times New Roman" w:hAnsi="Times New Roman"/>
          <w:sz w:val="22"/>
        </w:rPr>
        <w:t>中的，在性能、技术、服务等指标同等条件下，应当优先采购环境标志产品。</w:t>
      </w:r>
    </w:p>
    <w:p w:rsidR="00F215E0" w:rsidRPr="008410D4" w:rsidRDefault="00F215E0" w:rsidP="00F215E0">
      <w:pPr>
        <w:adjustRightInd w:val="0"/>
        <w:snapToGrid w:val="0"/>
        <w:spacing w:line="300" w:lineRule="auto"/>
        <w:ind w:firstLineChars="200" w:firstLine="440"/>
        <w:rPr>
          <w:rFonts w:ascii="Times New Roman" w:hAnsi="Times New Roman"/>
          <w:b/>
          <w:sz w:val="22"/>
        </w:rPr>
      </w:pPr>
      <w:r w:rsidRPr="008410D4">
        <w:rPr>
          <w:rFonts w:ascii="Times New Roman" w:hAnsi="Times New Roman" w:hint="eastAsia"/>
          <w:sz w:val="22"/>
        </w:rPr>
        <w:t>21</w:t>
      </w:r>
      <w:r w:rsidRPr="008410D4">
        <w:rPr>
          <w:rFonts w:ascii="Times New Roman" w:hAnsi="Times New Roman"/>
          <w:sz w:val="22"/>
        </w:rPr>
        <w:t>.2</w:t>
      </w:r>
      <w:r w:rsidRPr="008410D4">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51" w:name="_Toc117497192"/>
      <w:r w:rsidRPr="008410D4">
        <w:rPr>
          <w:rFonts w:ascii="Times New Roman" w:hAnsi="Times New Roman"/>
          <w:b/>
          <w:color w:val="000000"/>
          <w:sz w:val="22"/>
        </w:rPr>
        <w:t xml:space="preserve">22 </w:t>
      </w:r>
      <w:r w:rsidRPr="008410D4">
        <w:rPr>
          <w:rFonts w:ascii="Times New Roman" w:hAnsi="Times New Roman" w:hint="eastAsia"/>
          <w:b/>
          <w:color w:val="000000"/>
          <w:sz w:val="22"/>
        </w:rPr>
        <w:t>促进中小企业发展</w:t>
      </w:r>
      <w:bookmarkEnd w:id="44"/>
      <w:bookmarkEnd w:id="45"/>
      <w:bookmarkEnd w:id="46"/>
      <w:bookmarkEnd w:id="47"/>
      <w:bookmarkEnd w:id="51"/>
    </w:p>
    <w:p w:rsidR="00F215E0" w:rsidRPr="008410D4" w:rsidRDefault="00F215E0" w:rsidP="00F215E0">
      <w:pPr>
        <w:tabs>
          <w:tab w:val="left" w:pos="3060"/>
        </w:tabs>
        <w:adjustRightInd w:val="0"/>
        <w:snapToGrid w:val="0"/>
        <w:spacing w:line="300" w:lineRule="auto"/>
        <w:ind w:firstLineChars="200" w:firstLine="440"/>
        <w:rPr>
          <w:rFonts w:ascii="Times New Roman" w:hAnsi="Times New Roman"/>
          <w:sz w:val="22"/>
        </w:rPr>
      </w:pPr>
      <w:bookmarkStart w:id="52" w:name="_Toc481849906"/>
      <w:bookmarkStart w:id="53" w:name="_Toc495411567"/>
      <w:bookmarkStart w:id="54" w:name="_Toc486604822"/>
      <w:bookmarkStart w:id="55" w:name="_Toc506191162"/>
      <w:r w:rsidRPr="008410D4">
        <w:rPr>
          <w:rFonts w:ascii="Times New Roman" w:hAnsi="Times New Roman" w:hint="eastAsia"/>
          <w:sz w:val="22"/>
        </w:rPr>
        <w:t>22</w:t>
      </w:r>
      <w:r w:rsidRPr="008410D4">
        <w:rPr>
          <w:rFonts w:ascii="Times New Roman" w:hAnsi="Times New Roman"/>
          <w:bCs/>
          <w:sz w:val="22"/>
        </w:rPr>
        <w:t xml:space="preserve">.1 </w:t>
      </w:r>
      <w:r w:rsidRPr="008410D4">
        <w:rPr>
          <w:rFonts w:ascii="Times New Roman" w:hAnsi="Times New Roman"/>
          <w:sz w:val="22"/>
        </w:rPr>
        <w:t>中小企业（含中型、小型、微型企业，下同）的划定按照《中小企业划型标准规定》（工信部联企业【</w:t>
      </w:r>
      <w:r w:rsidRPr="008410D4">
        <w:rPr>
          <w:rFonts w:ascii="Times New Roman" w:hAnsi="Times New Roman"/>
          <w:sz w:val="22"/>
        </w:rPr>
        <w:t>2011</w:t>
      </w:r>
      <w:r w:rsidRPr="008410D4">
        <w:rPr>
          <w:rFonts w:ascii="Times New Roman" w:hAnsi="Times New Roman"/>
          <w:sz w:val="22"/>
        </w:rPr>
        <w:t>】</w:t>
      </w:r>
      <w:r w:rsidRPr="008410D4">
        <w:rPr>
          <w:rFonts w:ascii="Times New Roman" w:hAnsi="Times New Roman"/>
          <w:sz w:val="22"/>
        </w:rPr>
        <w:t>300</w:t>
      </w:r>
      <w:r w:rsidRPr="008410D4">
        <w:rPr>
          <w:rFonts w:ascii="Times New Roman" w:hAnsi="Times New Roman"/>
          <w:sz w:val="22"/>
        </w:rPr>
        <w:t>号）执行，参加</w:t>
      </w:r>
      <w:r w:rsidRPr="008410D4">
        <w:rPr>
          <w:rFonts w:ascii="Times New Roman" w:hAnsi="Times New Roman" w:hint="eastAsia"/>
          <w:sz w:val="22"/>
        </w:rPr>
        <w:t>投标</w:t>
      </w:r>
      <w:r w:rsidRPr="008410D4">
        <w:rPr>
          <w:rFonts w:ascii="Times New Roman" w:hAnsi="Times New Roman"/>
          <w:sz w:val="22"/>
        </w:rPr>
        <w:t>的中小企业应当提供《中小企业声明函》（具体格式见</w:t>
      </w:r>
      <w:r w:rsidRPr="008410D4">
        <w:rPr>
          <w:rFonts w:ascii="Times New Roman" w:hAnsi="Times New Roman"/>
          <w:sz w:val="22"/>
        </w:rPr>
        <w:t>“</w:t>
      </w:r>
      <w:r w:rsidRPr="008410D4">
        <w:rPr>
          <w:rFonts w:ascii="Times New Roman" w:hAnsi="Times New Roman" w:hint="eastAsia"/>
          <w:sz w:val="22"/>
        </w:rPr>
        <w:t>投标</w:t>
      </w:r>
      <w:r w:rsidRPr="008410D4">
        <w:rPr>
          <w:rFonts w:ascii="Times New Roman" w:hAnsi="Times New Roman"/>
          <w:sz w:val="22"/>
        </w:rPr>
        <w:t>文件格式</w:t>
      </w:r>
      <w:r w:rsidRPr="008410D4">
        <w:rPr>
          <w:rFonts w:ascii="Times New Roman" w:hAnsi="Times New Roman"/>
          <w:sz w:val="22"/>
        </w:rPr>
        <w:t>”</w:t>
      </w:r>
      <w:r w:rsidRPr="008410D4">
        <w:rPr>
          <w:rFonts w:ascii="Times New Roman" w:hAnsi="Times New Roman"/>
          <w:sz w:val="22"/>
        </w:rPr>
        <w:t>），反之，视作非中小企业，不享受相应的扶持政策。如项目允许联合体参与竞争的，则联合体中的中小企业均应按本款要求提供《中小企业声明函》。</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22</w:t>
      </w:r>
      <w:r w:rsidRPr="008410D4">
        <w:rPr>
          <w:rFonts w:ascii="Times New Roman" w:hAnsi="Times New Roman"/>
          <w:sz w:val="22"/>
        </w:rPr>
        <w:t xml:space="preserve">.2 </w:t>
      </w:r>
      <w:r w:rsidRPr="008410D4">
        <w:rPr>
          <w:rFonts w:ascii="Times New Roman" w:hAnsi="Times New Roman"/>
          <w:sz w:val="22"/>
        </w:rPr>
        <w:t>依据市财政局</w:t>
      </w:r>
      <w:r w:rsidRPr="008410D4">
        <w:rPr>
          <w:rFonts w:ascii="Times New Roman" w:hAnsi="Times New Roman"/>
          <w:sz w:val="22"/>
        </w:rPr>
        <w:t>2015</w:t>
      </w:r>
      <w:r w:rsidRPr="008410D4">
        <w:rPr>
          <w:rFonts w:ascii="Times New Roman" w:hAnsi="Times New Roman"/>
          <w:sz w:val="22"/>
        </w:rPr>
        <w:t>年</w:t>
      </w:r>
      <w:r w:rsidRPr="008410D4">
        <w:rPr>
          <w:rFonts w:ascii="Times New Roman" w:hAnsi="Times New Roman"/>
          <w:sz w:val="22"/>
        </w:rPr>
        <w:t>9</w:t>
      </w:r>
      <w:r w:rsidRPr="008410D4">
        <w:rPr>
          <w:rFonts w:ascii="Times New Roman" w:hAnsi="Times New Roman"/>
          <w:sz w:val="22"/>
        </w:rPr>
        <w:t>月发布的《</w:t>
      </w:r>
      <w:r w:rsidRPr="008410D4">
        <w:rPr>
          <w:rFonts w:ascii="Times New Roman" w:hAnsi="Times New Roman"/>
        </w:rPr>
        <w:t>关于执行促进中小企业发展政策相关事宜的通知</w:t>
      </w:r>
      <w:r w:rsidRPr="008410D4">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w:t>
      </w:r>
      <w:r w:rsidRPr="008410D4">
        <w:rPr>
          <w:rFonts w:ascii="Times New Roman" w:hAnsi="Times New Roman"/>
          <w:sz w:val="22"/>
        </w:rPr>
        <w:lastRenderedPageBreak/>
        <w:t>府采购促进中小企业发展</w:t>
      </w:r>
      <w:r w:rsidRPr="008410D4">
        <w:rPr>
          <w:rFonts w:ascii="Times New Roman" w:hAnsi="Times New Roman" w:hint="eastAsia"/>
          <w:sz w:val="22"/>
        </w:rPr>
        <w:t>管理</w:t>
      </w:r>
      <w:r w:rsidRPr="008410D4">
        <w:rPr>
          <w:rFonts w:ascii="Times New Roman" w:hAnsi="Times New Roman"/>
          <w:sz w:val="22"/>
        </w:rPr>
        <w:t>办法》。</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22</w:t>
      </w:r>
      <w:r w:rsidRPr="008410D4">
        <w:rPr>
          <w:rFonts w:ascii="Times New Roman" w:hAnsi="Times New Roman"/>
          <w:sz w:val="22"/>
        </w:rPr>
        <w:t xml:space="preserve">.3 </w:t>
      </w:r>
      <w:r w:rsidRPr="008410D4">
        <w:rPr>
          <w:rFonts w:ascii="Times New Roman" w:hAnsi="Times New Roman"/>
          <w:sz w:val="22"/>
        </w:rPr>
        <w:t>如项目允许联合体参与竞争的，组成联合体的大中型企业和其他自然人、法人或者其他组织，与小型、微型企业之间不得存在投资关系。</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22</w:t>
      </w:r>
      <w:r w:rsidRPr="008410D4">
        <w:rPr>
          <w:rFonts w:ascii="Times New Roman" w:hAnsi="Times New Roman"/>
          <w:sz w:val="22"/>
        </w:rPr>
        <w:t>.4</w:t>
      </w:r>
      <w:r w:rsidRPr="008410D4">
        <w:rPr>
          <w:rFonts w:ascii="Times New Roman" w:hAnsi="Times New Roman"/>
          <w:sz w:val="22"/>
        </w:rPr>
        <w:t>对于小型、微型企业，按照《政府采购促进中小企业发展</w:t>
      </w:r>
      <w:r w:rsidRPr="008410D4">
        <w:rPr>
          <w:rFonts w:ascii="Times New Roman" w:hAnsi="Times New Roman" w:hint="eastAsia"/>
          <w:sz w:val="22"/>
        </w:rPr>
        <w:t>管理</w:t>
      </w:r>
      <w:r w:rsidRPr="008410D4">
        <w:rPr>
          <w:rFonts w:ascii="Times New Roman" w:hAnsi="Times New Roman"/>
          <w:sz w:val="22"/>
        </w:rPr>
        <w:t>办法》（财库【</w:t>
      </w:r>
      <w:r w:rsidRPr="008410D4">
        <w:rPr>
          <w:rFonts w:ascii="Times New Roman" w:hAnsi="Times New Roman"/>
          <w:sz w:val="22"/>
        </w:rPr>
        <w:t>20</w:t>
      </w:r>
      <w:r w:rsidRPr="008410D4">
        <w:rPr>
          <w:rFonts w:ascii="Times New Roman" w:hAnsi="Times New Roman" w:hint="eastAsia"/>
          <w:sz w:val="22"/>
        </w:rPr>
        <w:t>20</w:t>
      </w:r>
      <w:r w:rsidRPr="008410D4">
        <w:rPr>
          <w:rFonts w:ascii="Times New Roman" w:hAnsi="Times New Roman"/>
          <w:sz w:val="22"/>
        </w:rPr>
        <w:t>】</w:t>
      </w:r>
      <w:r w:rsidRPr="008410D4">
        <w:rPr>
          <w:rFonts w:ascii="Times New Roman" w:hAnsi="Times New Roman" w:hint="eastAsia"/>
          <w:sz w:val="22"/>
        </w:rPr>
        <w:t>46</w:t>
      </w:r>
      <w:r w:rsidRPr="008410D4">
        <w:rPr>
          <w:rFonts w:ascii="Times New Roman" w:hAnsi="Times New Roman"/>
          <w:sz w:val="22"/>
        </w:rPr>
        <w:t>号）</w:t>
      </w:r>
      <w:r w:rsidRPr="008410D4">
        <w:rPr>
          <w:rFonts w:hint="eastAsia"/>
          <w:sz w:val="22"/>
        </w:rPr>
        <w:t>和《关于进一步加大政府采购支持中小企业力度的通知》</w:t>
      </w:r>
      <w:r w:rsidRPr="008410D4">
        <w:rPr>
          <w:sz w:val="22"/>
        </w:rPr>
        <w:t>（财库【</w:t>
      </w:r>
      <w:r w:rsidRPr="008410D4">
        <w:rPr>
          <w:rFonts w:hint="eastAsia"/>
          <w:sz w:val="22"/>
        </w:rPr>
        <w:t>2022</w:t>
      </w:r>
      <w:r w:rsidRPr="008410D4">
        <w:rPr>
          <w:sz w:val="22"/>
        </w:rPr>
        <w:t>】</w:t>
      </w:r>
      <w:r w:rsidRPr="008410D4">
        <w:rPr>
          <w:rFonts w:hint="eastAsia"/>
          <w:sz w:val="22"/>
        </w:rPr>
        <w:t>19</w:t>
      </w:r>
      <w:r w:rsidRPr="008410D4">
        <w:rPr>
          <w:sz w:val="22"/>
        </w:rPr>
        <w:t>号）</w:t>
      </w:r>
      <w:r w:rsidRPr="008410D4">
        <w:rPr>
          <w:rFonts w:ascii="Times New Roman" w:hAnsi="Times New Roman"/>
          <w:sz w:val="22"/>
        </w:rPr>
        <w:t>规定，其报价给予</w:t>
      </w:r>
      <w:r w:rsidRPr="008410D4">
        <w:rPr>
          <w:rFonts w:hint="eastAsia"/>
          <w:b/>
          <w:color w:val="FF0000"/>
          <w:sz w:val="22"/>
          <w:u w:val="single"/>
        </w:rPr>
        <w:t>10</w:t>
      </w:r>
      <w:r w:rsidRPr="008410D4">
        <w:rPr>
          <w:b/>
          <w:color w:val="FF0000"/>
          <w:sz w:val="22"/>
          <w:u w:val="single"/>
        </w:rPr>
        <w:t>%</w:t>
      </w:r>
      <w:r w:rsidRPr="008410D4">
        <w:rPr>
          <w:rFonts w:ascii="Times New Roman" w:hAnsi="Times New Roman"/>
          <w:sz w:val="22"/>
        </w:rPr>
        <w:t>的扣除，用扣除后的价格参与评审。</w:t>
      </w:r>
    </w:p>
    <w:p w:rsidR="00F215E0" w:rsidRPr="008410D4" w:rsidRDefault="00F215E0" w:rsidP="00F215E0">
      <w:pPr>
        <w:adjustRightInd w:val="0"/>
        <w:snapToGrid w:val="0"/>
        <w:spacing w:line="300" w:lineRule="auto"/>
        <w:ind w:firstLineChars="200" w:firstLine="440"/>
        <w:rPr>
          <w:rFonts w:ascii="Times New Roman" w:hAnsi="Times New Roman"/>
          <w:sz w:val="22"/>
        </w:rPr>
      </w:pPr>
      <w:r w:rsidRPr="008410D4">
        <w:rPr>
          <w:rFonts w:ascii="Times New Roman" w:hAnsi="Times New Roman" w:hint="eastAsia"/>
          <w:sz w:val="22"/>
        </w:rPr>
        <w:t>22</w:t>
      </w:r>
      <w:r w:rsidRPr="008410D4">
        <w:rPr>
          <w:rFonts w:ascii="Times New Roman" w:hAnsi="Times New Roman"/>
          <w:sz w:val="22"/>
        </w:rPr>
        <w:t>.5</w:t>
      </w:r>
      <w:r w:rsidRPr="008410D4">
        <w:rPr>
          <w:rFonts w:ascii="Times New Roman" w:hAnsi="Times New Roman"/>
          <w:sz w:val="22"/>
        </w:rPr>
        <w:t>如项目允许联合体参与竞争的，且联合体各方均为小型、微型企业的，联合体视同为小型、微型企业，其报价给予</w:t>
      </w:r>
      <w:r w:rsidRPr="008410D4">
        <w:rPr>
          <w:rFonts w:hint="eastAsia"/>
          <w:b/>
          <w:color w:val="FF0000"/>
          <w:sz w:val="22"/>
          <w:u w:val="single"/>
        </w:rPr>
        <w:t>10</w:t>
      </w:r>
      <w:r w:rsidRPr="008410D4">
        <w:rPr>
          <w:b/>
          <w:color w:val="FF0000"/>
          <w:sz w:val="22"/>
          <w:u w:val="single"/>
        </w:rPr>
        <w:t>%</w:t>
      </w:r>
      <w:r w:rsidRPr="008410D4">
        <w:rPr>
          <w:rFonts w:ascii="Times New Roman" w:hAnsi="Times New Roman"/>
          <w:sz w:val="22"/>
        </w:rPr>
        <w:t>的扣除，用扣除后的价格参与评审。反之，依照联合体协议约定，小型、微型企业的协议合同金额占到联合体协议合同总金额</w:t>
      </w:r>
      <w:r w:rsidRPr="008410D4">
        <w:rPr>
          <w:rFonts w:ascii="Times New Roman" w:hAnsi="Times New Roman"/>
          <w:sz w:val="22"/>
        </w:rPr>
        <w:t>30%</w:t>
      </w:r>
      <w:r w:rsidRPr="008410D4">
        <w:rPr>
          <w:rFonts w:ascii="Times New Roman" w:hAnsi="Times New Roman"/>
          <w:sz w:val="22"/>
        </w:rPr>
        <w:t>以上的，给予联合体</w:t>
      </w:r>
      <w:r w:rsidRPr="008410D4">
        <w:rPr>
          <w:rFonts w:hint="eastAsia"/>
          <w:b/>
          <w:color w:val="FF0000"/>
          <w:sz w:val="22"/>
          <w:u w:val="single"/>
        </w:rPr>
        <w:t>4</w:t>
      </w:r>
      <w:r w:rsidRPr="008410D4">
        <w:rPr>
          <w:b/>
          <w:color w:val="FF0000"/>
          <w:sz w:val="22"/>
          <w:u w:val="single"/>
        </w:rPr>
        <w:t>%</w:t>
      </w:r>
      <w:r w:rsidRPr="008410D4">
        <w:rPr>
          <w:rFonts w:ascii="Times New Roman" w:hAnsi="Times New Roman"/>
          <w:sz w:val="22"/>
        </w:rPr>
        <w:t>的价格扣除，用扣除后的价格参与评审。</w:t>
      </w:r>
    </w:p>
    <w:p w:rsidR="00F215E0" w:rsidRPr="008410D4" w:rsidRDefault="00F215E0" w:rsidP="00F215E0">
      <w:pPr>
        <w:adjustRightInd w:val="0"/>
        <w:snapToGrid w:val="0"/>
        <w:spacing w:line="300" w:lineRule="auto"/>
        <w:ind w:firstLineChars="200" w:firstLine="440"/>
        <w:rPr>
          <w:rFonts w:ascii="Times New Roman" w:hAnsi="Times New Roman"/>
          <w:kern w:val="0"/>
          <w:sz w:val="22"/>
        </w:rPr>
      </w:pPr>
      <w:r w:rsidRPr="008410D4">
        <w:rPr>
          <w:rFonts w:ascii="Times New Roman" w:hAnsi="Times New Roman" w:hint="eastAsia"/>
          <w:sz w:val="22"/>
        </w:rPr>
        <w:t>22</w:t>
      </w:r>
      <w:r w:rsidRPr="008410D4">
        <w:rPr>
          <w:rFonts w:ascii="Times New Roman" w:hAnsi="Times New Roman"/>
          <w:sz w:val="22"/>
        </w:rPr>
        <w:t>.6</w:t>
      </w:r>
      <w:r w:rsidRPr="008410D4">
        <w:rPr>
          <w:rFonts w:ascii="Times New Roman" w:hAnsi="Times New Roman"/>
          <w:sz w:val="22"/>
        </w:rPr>
        <w:t>供应商如提供虚假材料以谋取成交的，按照《政府采购法》有关条款处理，并记入供应商诚信档案。</w:t>
      </w:r>
    </w:p>
    <w:p w:rsidR="00F215E0" w:rsidRPr="008410D4" w:rsidRDefault="00F215E0" w:rsidP="00F215E0">
      <w:pPr>
        <w:adjustRightInd w:val="0"/>
        <w:snapToGrid w:val="0"/>
        <w:spacing w:line="300" w:lineRule="auto"/>
        <w:ind w:firstLineChars="200" w:firstLine="442"/>
        <w:jc w:val="left"/>
        <w:outlineLvl w:val="2"/>
        <w:rPr>
          <w:rFonts w:ascii="Times New Roman" w:hAnsi="Times New Roman"/>
          <w:b/>
          <w:color w:val="000000"/>
          <w:sz w:val="22"/>
        </w:rPr>
      </w:pPr>
      <w:bookmarkStart w:id="56" w:name="_Toc495411568"/>
      <w:bookmarkStart w:id="57" w:name="_Toc486604823"/>
      <w:bookmarkStart w:id="58" w:name="_Toc477267172"/>
      <w:bookmarkStart w:id="59" w:name="_Toc117497193"/>
      <w:bookmarkEnd w:id="52"/>
      <w:bookmarkEnd w:id="53"/>
      <w:bookmarkEnd w:id="54"/>
      <w:bookmarkEnd w:id="55"/>
      <w:r w:rsidRPr="008410D4">
        <w:rPr>
          <w:rFonts w:ascii="Times New Roman" w:hAnsi="Times New Roman"/>
          <w:b/>
          <w:color w:val="000000"/>
          <w:sz w:val="22"/>
        </w:rPr>
        <w:t>2</w:t>
      </w:r>
      <w:r w:rsidRPr="008410D4">
        <w:rPr>
          <w:rFonts w:ascii="Times New Roman" w:hAnsi="Times New Roman" w:hint="eastAsia"/>
          <w:b/>
          <w:color w:val="000000"/>
          <w:sz w:val="22"/>
        </w:rPr>
        <w:t>3</w:t>
      </w:r>
      <w:bookmarkStart w:id="60" w:name="_Toc495411569"/>
      <w:bookmarkEnd w:id="56"/>
      <w:bookmarkEnd w:id="57"/>
      <w:bookmarkEnd w:id="58"/>
      <w:r w:rsidRPr="008410D4">
        <w:rPr>
          <w:rFonts w:ascii="Times New Roman" w:hAnsi="Times New Roman" w:hint="eastAsia"/>
          <w:b/>
          <w:color w:val="000000"/>
          <w:sz w:val="22"/>
        </w:rPr>
        <w:t>促进残疾人就业</w:t>
      </w:r>
      <w:bookmarkEnd w:id="60"/>
      <w:r w:rsidRPr="008410D4">
        <w:rPr>
          <w:rFonts w:ascii="Times New Roman" w:hAnsi="Times New Roman" w:hint="eastAsia"/>
          <w:b/>
          <w:color w:val="000000"/>
          <w:sz w:val="22"/>
        </w:rPr>
        <w:t>（注：仅残疾人福利单位适用）</w:t>
      </w:r>
      <w:bookmarkEnd w:id="59"/>
    </w:p>
    <w:p w:rsidR="00F215E0" w:rsidRPr="008410D4"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sz w:val="22"/>
        </w:rPr>
        <w:t>2</w:t>
      </w:r>
      <w:r w:rsidRPr="008410D4">
        <w:rPr>
          <w:rFonts w:ascii="Times New Roman" w:hAnsi="Times New Roman" w:hint="eastAsia"/>
          <w:sz w:val="22"/>
        </w:rPr>
        <w:t>3</w:t>
      </w:r>
      <w:r w:rsidRPr="008410D4">
        <w:rPr>
          <w:rFonts w:ascii="Times New Roman" w:hAnsi="Times New Roman"/>
          <w:sz w:val="22"/>
        </w:rPr>
        <w:t xml:space="preserve">.1 </w:t>
      </w:r>
      <w:bookmarkStart w:id="61" w:name="sendNo"/>
      <w:r w:rsidRPr="008410D4">
        <w:rPr>
          <w:rFonts w:ascii="Times New Roman" w:hAnsi="Times New Roman"/>
          <w:sz w:val="22"/>
        </w:rPr>
        <w:t>符合财库</w:t>
      </w:r>
      <w:bookmarkEnd w:id="61"/>
      <w:r w:rsidRPr="008410D4">
        <w:rPr>
          <w:rFonts w:ascii="Times New Roman" w:hAnsi="Times New Roman"/>
          <w:sz w:val="22"/>
        </w:rPr>
        <w:t>【</w:t>
      </w:r>
      <w:r w:rsidRPr="008410D4">
        <w:rPr>
          <w:rFonts w:ascii="Times New Roman" w:hAnsi="Times New Roman"/>
          <w:sz w:val="22"/>
        </w:rPr>
        <w:t>2017</w:t>
      </w:r>
      <w:r w:rsidRPr="008410D4">
        <w:rPr>
          <w:rFonts w:ascii="Times New Roman" w:hAnsi="Times New Roman"/>
          <w:sz w:val="22"/>
        </w:rPr>
        <w:t>】</w:t>
      </w:r>
      <w:r w:rsidRPr="008410D4">
        <w:rPr>
          <w:rFonts w:ascii="Times New Roman" w:hAnsi="Times New Roman"/>
          <w:sz w:val="22"/>
        </w:rPr>
        <w:t>141</w:t>
      </w:r>
      <w:r w:rsidRPr="008410D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F215E0" w:rsidRDefault="00F215E0" w:rsidP="00F215E0">
      <w:pPr>
        <w:adjustRightInd w:val="0"/>
        <w:snapToGrid w:val="0"/>
        <w:spacing w:line="300" w:lineRule="auto"/>
        <w:ind w:firstLineChars="200" w:firstLine="440"/>
        <w:jc w:val="left"/>
        <w:rPr>
          <w:rFonts w:ascii="Times New Roman" w:hAnsi="Times New Roman"/>
          <w:sz w:val="22"/>
        </w:rPr>
      </w:pPr>
      <w:r w:rsidRPr="008410D4">
        <w:rPr>
          <w:rFonts w:ascii="Times New Roman" w:hAnsi="Times New Roman" w:hint="eastAsia"/>
          <w:sz w:val="22"/>
        </w:rPr>
        <w:t>23.</w:t>
      </w:r>
      <w:r w:rsidRPr="008410D4">
        <w:rPr>
          <w:rFonts w:ascii="Times New Roman" w:hAnsi="Times New Roman"/>
          <w:sz w:val="22"/>
        </w:rPr>
        <w:t xml:space="preserve">2 </w:t>
      </w:r>
      <w:r w:rsidRPr="008410D4">
        <w:rPr>
          <w:rFonts w:ascii="Times New Roman" w:hAnsi="Times New Roman"/>
          <w:sz w:val="22"/>
        </w:rPr>
        <w:t>残疾人福利性单位在参加政府采购活动时，</w:t>
      </w:r>
      <w:proofErr w:type="gramStart"/>
      <w:r w:rsidRPr="008410D4">
        <w:rPr>
          <w:rFonts w:ascii="Times New Roman" w:hAnsi="Times New Roman"/>
          <w:sz w:val="22"/>
        </w:rPr>
        <w:t>应当按财库</w:t>
      </w:r>
      <w:proofErr w:type="gramEnd"/>
      <w:r w:rsidRPr="008410D4">
        <w:rPr>
          <w:rFonts w:ascii="Times New Roman" w:hAnsi="Times New Roman"/>
          <w:sz w:val="22"/>
        </w:rPr>
        <w:t>【</w:t>
      </w:r>
      <w:r w:rsidRPr="008410D4">
        <w:rPr>
          <w:rFonts w:ascii="Times New Roman" w:hAnsi="Times New Roman"/>
          <w:sz w:val="22"/>
        </w:rPr>
        <w:t>2017</w:t>
      </w:r>
      <w:r w:rsidRPr="008410D4">
        <w:rPr>
          <w:rFonts w:ascii="Times New Roman" w:hAnsi="Times New Roman"/>
          <w:sz w:val="22"/>
        </w:rPr>
        <w:t>】</w:t>
      </w:r>
      <w:r w:rsidRPr="008410D4">
        <w:rPr>
          <w:rFonts w:ascii="Times New Roman" w:hAnsi="Times New Roman"/>
          <w:sz w:val="22"/>
        </w:rPr>
        <w:t>141</w:t>
      </w:r>
      <w:r w:rsidRPr="008410D4">
        <w:rPr>
          <w:rFonts w:ascii="Times New Roman" w:hAnsi="Times New Roman"/>
          <w:sz w:val="22"/>
        </w:rPr>
        <w:t>号规定的《残疾人福利性单位声明函》（具体格式详见</w:t>
      </w:r>
      <w:r w:rsidRPr="008410D4">
        <w:rPr>
          <w:rFonts w:ascii="Times New Roman" w:hAnsi="Times New Roman"/>
          <w:sz w:val="22"/>
        </w:rPr>
        <w:t>“</w:t>
      </w:r>
      <w:r w:rsidRPr="008410D4">
        <w:rPr>
          <w:rFonts w:ascii="Times New Roman" w:hAnsi="Times New Roman"/>
          <w:sz w:val="22"/>
        </w:rPr>
        <w:t>投标文件格式</w:t>
      </w:r>
      <w:r w:rsidRPr="008410D4">
        <w:rPr>
          <w:rFonts w:ascii="Times New Roman" w:hAnsi="Times New Roman"/>
          <w:sz w:val="22"/>
        </w:rPr>
        <w:t>”</w:t>
      </w:r>
      <w:r w:rsidRPr="008410D4">
        <w:rPr>
          <w:rFonts w:ascii="Times New Roman" w:hAnsi="Times New Roman"/>
          <w:sz w:val="22"/>
        </w:rPr>
        <w:t>），并对声明的真实性负责。</w:t>
      </w:r>
      <w:bookmarkStart w:id="62" w:name="_GoBack"/>
      <w:bookmarkEnd w:id="62"/>
    </w:p>
    <w:p w:rsidR="00A13BFA" w:rsidRPr="00F215E0" w:rsidRDefault="00A13BFA" w:rsidP="00F215E0"/>
    <w:sectPr w:rsidR="00A13BFA" w:rsidRPr="00F215E0" w:rsidSect="00647179">
      <w:headerReference w:type="default" r:id="rId10"/>
      <w:footerReference w:type="default" r:id="rId11"/>
      <w:pgSz w:w="11906" w:h="16838"/>
      <w:pgMar w:top="1134" w:right="1276" w:bottom="1440" w:left="1559" w:header="850"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EE656C" w15:done="0"/>
  <w15:commentEx w15:paraId="47B214E6" w15:done="0"/>
  <w15:commentEx w15:paraId="00883CA2" w15:done="0"/>
  <w15:commentEx w15:paraId="61292CA1" w15:done="0"/>
  <w15:commentEx w15:paraId="351878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D7" w:rsidRDefault="000B2ED7">
      <w:r>
        <w:separator/>
      </w:r>
    </w:p>
  </w:endnote>
  <w:endnote w:type="continuationSeparator" w:id="0">
    <w:p w:rsidR="000B2ED7" w:rsidRDefault="000B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00"/>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F" w:rsidRDefault="00DC791F">
    <w:pPr>
      <w:pStyle w:val="af0"/>
      <w:spacing w:after="120"/>
      <w:jc w:val="center"/>
    </w:pPr>
    <w:r>
      <w:fldChar w:fldCharType="begin"/>
    </w:r>
    <w:r>
      <w:instrText xml:space="preserve"> PAGE   \* MERGEFORMAT </w:instrText>
    </w:r>
    <w:r>
      <w:fldChar w:fldCharType="separate"/>
    </w:r>
    <w:r w:rsidR="008410D4" w:rsidRPr="008410D4">
      <w:rPr>
        <w:noProof/>
        <w:lang w:val="zh-CN"/>
      </w:rPr>
      <w:t>60</w:t>
    </w:r>
    <w:r>
      <w:rPr>
        <w:lang w:val="zh-CN"/>
      </w:rPr>
      <w:fldChar w:fldCharType="end"/>
    </w:r>
  </w:p>
  <w:p w:rsidR="00DC791F" w:rsidRDefault="00DC791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D7" w:rsidRDefault="000B2ED7">
      <w:r>
        <w:separator/>
      </w:r>
    </w:p>
  </w:footnote>
  <w:footnote w:type="continuationSeparator" w:id="0">
    <w:p w:rsidR="000B2ED7" w:rsidRDefault="000B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F" w:rsidRDefault="00DC791F">
    <w:pPr>
      <w:pStyle w:val="af1"/>
      <w:jc w:val="left"/>
    </w:pPr>
    <w:r>
      <w:rPr>
        <w:rFonts w:hint="eastAsia"/>
      </w:rPr>
      <w:t>浦东新区政府采购中心招标文件（系统集成类项目）（版本号：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2208"/>
    <w:multiLevelType w:val="multilevel"/>
    <w:tmpl w:val="1F582208"/>
    <w:lvl w:ilvl="0">
      <w:start w:val="1"/>
      <w:numFmt w:val="decimal"/>
      <w:lvlText w:val="%1."/>
      <w:lvlJc w:val="left"/>
      <w:pPr>
        <w:ind w:left="541" w:hanging="360"/>
      </w:pPr>
      <w:rPr>
        <w:rFonts w:hint="default"/>
      </w:rPr>
    </w:lvl>
    <w:lvl w:ilvl="1">
      <w:start w:val="1"/>
      <w:numFmt w:val="lowerLetter"/>
      <w:lvlText w:val="%2)"/>
      <w:lvlJc w:val="left"/>
      <w:pPr>
        <w:ind w:left="1021" w:hanging="420"/>
      </w:pPr>
    </w:lvl>
    <w:lvl w:ilvl="2">
      <w:start w:val="1"/>
      <w:numFmt w:val="lowerRoman"/>
      <w:lvlText w:val="%3."/>
      <w:lvlJc w:val="right"/>
      <w:pPr>
        <w:ind w:left="1441" w:hanging="420"/>
      </w:pPr>
    </w:lvl>
    <w:lvl w:ilvl="3">
      <w:start w:val="1"/>
      <w:numFmt w:val="decimal"/>
      <w:lvlText w:val="%4."/>
      <w:lvlJc w:val="left"/>
      <w:pPr>
        <w:ind w:left="1861" w:hanging="420"/>
      </w:pPr>
    </w:lvl>
    <w:lvl w:ilvl="4">
      <w:start w:val="1"/>
      <w:numFmt w:val="lowerLetter"/>
      <w:lvlText w:val="%5)"/>
      <w:lvlJc w:val="left"/>
      <w:pPr>
        <w:ind w:left="2281" w:hanging="420"/>
      </w:pPr>
    </w:lvl>
    <w:lvl w:ilvl="5">
      <w:start w:val="1"/>
      <w:numFmt w:val="lowerRoman"/>
      <w:lvlText w:val="%6."/>
      <w:lvlJc w:val="right"/>
      <w:pPr>
        <w:ind w:left="2701" w:hanging="420"/>
      </w:pPr>
    </w:lvl>
    <w:lvl w:ilvl="6">
      <w:start w:val="1"/>
      <w:numFmt w:val="decimal"/>
      <w:lvlText w:val="%7."/>
      <w:lvlJc w:val="left"/>
      <w:pPr>
        <w:ind w:left="3121" w:hanging="420"/>
      </w:pPr>
    </w:lvl>
    <w:lvl w:ilvl="7">
      <w:start w:val="1"/>
      <w:numFmt w:val="lowerLetter"/>
      <w:lvlText w:val="%8)"/>
      <w:lvlJc w:val="left"/>
      <w:pPr>
        <w:ind w:left="3541" w:hanging="420"/>
      </w:pPr>
    </w:lvl>
    <w:lvl w:ilvl="8">
      <w:start w:val="1"/>
      <w:numFmt w:val="lowerRoman"/>
      <w:lvlText w:val="%9."/>
      <w:lvlJc w:val="right"/>
      <w:pPr>
        <w:ind w:left="3961" w:hanging="42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9561CDF"/>
    <w:multiLevelType w:val="multilevel"/>
    <w:tmpl w:val="79561CDF"/>
    <w:lvl w:ilvl="0">
      <w:start w:val="8"/>
      <w:numFmt w:val="decimal"/>
      <w:lvlText w:val="%1"/>
      <w:lvlJc w:val="left"/>
      <w:pPr>
        <w:ind w:left="802" w:hanging="360"/>
      </w:pPr>
      <w:rPr>
        <w:rFonts w:hint="default"/>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c">
    <w15:presenceInfo w15:providerId="Windows Live" w15:userId="bf00eab8e31e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GNiNmI1MDYzZTU3YmQwOTdhOGJkYjFmYTFkMGYifQ=="/>
  </w:docVars>
  <w:rsids>
    <w:rsidRoot w:val="00F11BCA"/>
    <w:rsid w:val="00001507"/>
    <w:rsid w:val="00002534"/>
    <w:rsid w:val="00002A46"/>
    <w:rsid w:val="00002B8D"/>
    <w:rsid w:val="0000315A"/>
    <w:rsid w:val="0000458E"/>
    <w:rsid w:val="00004729"/>
    <w:rsid w:val="00010A07"/>
    <w:rsid w:val="00012799"/>
    <w:rsid w:val="00013C1A"/>
    <w:rsid w:val="00014B5C"/>
    <w:rsid w:val="00015649"/>
    <w:rsid w:val="00016AD9"/>
    <w:rsid w:val="00016D64"/>
    <w:rsid w:val="00017F9C"/>
    <w:rsid w:val="00020227"/>
    <w:rsid w:val="00021FC6"/>
    <w:rsid w:val="00025289"/>
    <w:rsid w:val="00032A8D"/>
    <w:rsid w:val="00033163"/>
    <w:rsid w:val="00033444"/>
    <w:rsid w:val="00042B74"/>
    <w:rsid w:val="00042C18"/>
    <w:rsid w:val="00042E09"/>
    <w:rsid w:val="0004483E"/>
    <w:rsid w:val="000505FB"/>
    <w:rsid w:val="000531DC"/>
    <w:rsid w:val="000550E9"/>
    <w:rsid w:val="0005673C"/>
    <w:rsid w:val="00057257"/>
    <w:rsid w:val="0005726A"/>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944"/>
    <w:rsid w:val="00077ADD"/>
    <w:rsid w:val="0008057A"/>
    <w:rsid w:val="000818C9"/>
    <w:rsid w:val="0008207A"/>
    <w:rsid w:val="00084453"/>
    <w:rsid w:val="0008663E"/>
    <w:rsid w:val="00087B4D"/>
    <w:rsid w:val="00095415"/>
    <w:rsid w:val="00095426"/>
    <w:rsid w:val="000A139A"/>
    <w:rsid w:val="000A2C9F"/>
    <w:rsid w:val="000A5053"/>
    <w:rsid w:val="000A5A32"/>
    <w:rsid w:val="000A61D8"/>
    <w:rsid w:val="000A65A0"/>
    <w:rsid w:val="000A7CB9"/>
    <w:rsid w:val="000B01D6"/>
    <w:rsid w:val="000B1347"/>
    <w:rsid w:val="000B2ED7"/>
    <w:rsid w:val="000B3012"/>
    <w:rsid w:val="000B784F"/>
    <w:rsid w:val="000B7D47"/>
    <w:rsid w:val="000C0D5C"/>
    <w:rsid w:val="000C259C"/>
    <w:rsid w:val="000C295A"/>
    <w:rsid w:val="000D0109"/>
    <w:rsid w:val="000D014A"/>
    <w:rsid w:val="000D0571"/>
    <w:rsid w:val="000D1019"/>
    <w:rsid w:val="000D42E2"/>
    <w:rsid w:val="000D57B3"/>
    <w:rsid w:val="000D5E36"/>
    <w:rsid w:val="000E0435"/>
    <w:rsid w:val="000E111E"/>
    <w:rsid w:val="000E1358"/>
    <w:rsid w:val="000E26B8"/>
    <w:rsid w:val="000E2CB5"/>
    <w:rsid w:val="000E3BF8"/>
    <w:rsid w:val="000E5A50"/>
    <w:rsid w:val="000F146F"/>
    <w:rsid w:val="000F2F66"/>
    <w:rsid w:val="000F344F"/>
    <w:rsid w:val="000F5BF0"/>
    <w:rsid w:val="000F5E9B"/>
    <w:rsid w:val="000F6F92"/>
    <w:rsid w:val="000F725E"/>
    <w:rsid w:val="000F74D3"/>
    <w:rsid w:val="001006AD"/>
    <w:rsid w:val="00100FDD"/>
    <w:rsid w:val="00103A47"/>
    <w:rsid w:val="00105735"/>
    <w:rsid w:val="00105EEF"/>
    <w:rsid w:val="0010682E"/>
    <w:rsid w:val="00112273"/>
    <w:rsid w:val="001136B9"/>
    <w:rsid w:val="001139C4"/>
    <w:rsid w:val="001175DF"/>
    <w:rsid w:val="001200CD"/>
    <w:rsid w:val="00122C41"/>
    <w:rsid w:val="001252B7"/>
    <w:rsid w:val="001264DF"/>
    <w:rsid w:val="0013073E"/>
    <w:rsid w:val="0013254A"/>
    <w:rsid w:val="0013476B"/>
    <w:rsid w:val="00134B44"/>
    <w:rsid w:val="00134CEC"/>
    <w:rsid w:val="00135CFC"/>
    <w:rsid w:val="001362C7"/>
    <w:rsid w:val="0013642C"/>
    <w:rsid w:val="00137B1B"/>
    <w:rsid w:val="00140D1D"/>
    <w:rsid w:val="00143CC1"/>
    <w:rsid w:val="00146543"/>
    <w:rsid w:val="00147290"/>
    <w:rsid w:val="00147D6E"/>
    <w:rsid w:val="001502A2"/>
    <w:rsid w:val="00150C33"/>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22BB"/>
    <w:rsid w:val="00182838"/>
    <w:rsid w:val="00182D4A"/>
    <w:rsid w:val="00183142"/>
    <w:rsid w:val="0018326D"/>
    <w:rsid w:val="0018716B"/>
    <w:rsid w:val="001917A6"/>
    <w:rsid w:val="0019182C"/>
    <w:rsid w:val="00193ACA"/>
    <w:rsid w:val="001959C4"/>
    <w:rsid w:val="00197F93"/>
    <w:rsid w:val="001A00EC"/>
    <w:rsid w:val="001A0E09"/>
    <w:rsid w:val="001A0F5C"/>
    <w:rsid w:val="001A1309"/>
    <w:rsid w:val="001A290F"/>
    <w:rsid w:val="001A3C04"/>
    <w:rsid w:val="001A4493"/>
    <w:rsid w:val="001A55FD"/>
    <w:rsid w:val="001A5956"/>
    <w:rsid w:val="001B031C"/>
    <w:rsid w:val="001B40EC"/>
    <w:rsid w:val="001B4E66"/>
    <w:rsid w:val="001B5F1D"/>
    <w:rsid w:val="001B5F63"/>
    <w:rsid w:val="001B66C8"/>
    <w:rsid w:val="001C0323"/>
    <w:rsid w:val="001C121F"/>
    <w:rsid w:val="001D1AE7"/>
    <w:rsid w:val="001D1B3B"/>
    <w:rsid w:val="001D1D93"/>
    <w:rsid w:val="001D2688"/>
    <w:rsid w:val="001D26A9"/>
    <w:rsid w:val="001D2B57"/>
    <w:rsid w:val="001D31D9"/>
    <w:rsid w:val="001D38D7"/>
    <w:rsid w:val="001D4AFB"/>
    <w:rsid w:val="001D5D79"/>
    <w:rsid w:val="001D5FC9"/>
    <w:rsid w:val="001D7978"/>
    <w:rsid w:val="001E1DE1"/>
    <w:rsid w:val="001E51A4"/>
    <w:rsid w:val="001E56B1"/>
    <w:rsid w:val="001E7DFA"/>
    <w:rsid w:val="001F1A28"/>
    <w:rsid w:val="001F4618"/>
    <w:rsid w:val="001F5845"/>
    <w:rsid w:val="001F5FD0"/>
    <w:rsid w:val="001F6F78"/>
    <w:rsid w:val="00200F1E"/>
    <w:rsid w:val="00204132"/>
    <w:rsid w:val="0020534B"/>
    <w:rsid w:val="00207359"/>
    <w:rsid w:val="00207E4D"/>
    <w:rsid w:val="00212995"/>
    <w:rsid w:val="00217B1C"/>
    <w:rsid w:val="00221ED6"/>
    <w:rsid w:val="002220AB"/>
    <w:rsid w:val="002227A2"/>
    <w:rsid w:val="00222E8A"/>
    <w:rsid w:val="002250FB"/>
    <w:rsid w:val="002270ED"/>
    <w:rsid w:val="002279FA"/>
    <w:rsid w:val="00230F43"/>
    <w:rsid w:val="00231857"/>
    <w:rsid w:val="00231F38"/>
    <w:rsid w:val="0023530A"/>
    <w:rsid w:val="00236807"/>
    <w:rsid w:val="00236C90"/>
    <w:rsid w:val="0023714D"/>
    <w:rsid w:val="00237D99"/>
    <w:rsid w:val="002407ED"/>
    <w:rsid w:val="00240E62"/>
    <w:rsid w:val="002411AC"/>
    <w:rsid w:val="002413D9"/>
    <w:rsid w:val="00242899"/>
    <w:rsid w:val="0024341B"/>
    <w:rsid w:val="0024617F"/>
    <w:rsid w:val="002461C6"/>
    <w:rsid w:val="00246B28"/>
    <w:rsid w:val="00247A8C"/>
    <w:rsid w:val="00247D6B"/>
    <w:rsid w:val="00250878"/>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65FC"/>
    <w:rsid w:val="002770EE"/>
    <w:rsid w:val="00281BB9"/>
    <w:rsid w:val="00281CC7"/>
    <w:rsid w:val="00282BE7"/>
    <w:rsid w:val="00282D03"/>
    <w:rsid w:val="00282DD6"/>
    <w:rsid w:val="00284026"/>
    <w:rsid w:val="00285561"/>
    <w:rsid w:val="002857D8"/>
    <w:rsid w:val="002859D3"/>
    <w:rsid w:val="00285B6F"/>
    <w:rsid w:val="00286205"/>
    <w:rsid w:val="0028658D"/>
    <w:rsid w:val="00292DB4"/>
    <w:rsid w:val="00293CE9"/>
    <w:rsid w:val="00293DC3"/>
    <w:rsid w:val="00293F7F"/>
    <w:rsid w:val="0029686B"/>
    <w:rsid w:val="002A4977"/>
    <w:rsid w:val="002A6D83"/>
    <w:rsid w:val="002A7111"/>
    <w:rsid w:val="002B21A9"/>
    <w:rsid w:val="002B2E9A"/>
    <w:rsid w:val="002B54A2"/>
    <w:rsid w:val="002B570E"/>
    <w:rsid w:val="002B6D40"/>
    <w:rsid w:val="002C0900"/>
    <w:rsid w:val="002C2093"/>
    <w:rsid w:val="002C2B3F"/>
    <w:rsid w:val="002C617D"/>
    <w:rsid w:val="002D02F7"/>
    <w:rsid w:val="002D09EC"/>
    <w:rsid w:val="002D1CF9"/>
    <w:rsid w:val="002D2C45"/>
    <w:rsid w:val="002D5DF7"/>
    <w:rsid w:val="002D6ED3"/>
    <w:rsid w:val="002D6FC7"/>
    <w:rsid w:val="002D77F6"/>
    <w:rsid w:val="002E1150"/>
    <w:rsid w:val="002E16A1"/>
    <w:rsid w:val="002E3CD0"/>
    <w:rsid w:val="002E4E77"/>
    <w:rsid w:val="002E651C"/>
    <w:rsid w:val="002E76F2"/>
    <w:rsid w:val="002F0A1B"/>
    <w:rsid w:val="002F0F61"/>
    <w:rsid w:val="002F122C"/>
    <w:rsid w:val="002F1342"/>
    <w:rsid w:val="002F5DD9"/>
    <w:rsid w:val="003002D2"/>
    <w:rsid w:val="00300B32"/>
    <w:rsid w:val="0030615C"/>
    <w:rsid w:val="00306DA2"/>
    <w:rsid w:val="00307823"/>
    <w:rsid w:val="00307F1A"/>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782"/>
    <w:rsid w:val="00353F5B"/>
    <w:rsid w:val="00355B34"/>
    <w:rsid w:val="00360133"/>
    <w:rsid w:val="003610C8"/>
    <w:rsid w:val="00362FD7"/>
    <w:rsid w:val="003633E8"/>
    <w:rsid w:val="00365A3B"/>
    <w:rsid w:val="003718BC"/>
    <w:rsid w:val="00372767"/>
    <w:rsid w:val="00372F9C"/>
    <w:rsid w:val="00373C96"/>
    <w:rsid w:val="00373FCE"/>
    <w:rsid w:val="0037522C"/>
    <w:rsid w:val="0037567B"/>
    <w:rsid w:val="00377157"/>
    <w:rsid w:val="003854C2"/>
    <w:rsid w:val="00385F4A"/>
    <w:rsid w:val="0039054E"/>
    <w:rsid w:val="0039087D"/>
    <w:rsid w:val="00391CDF"/>
    <w:rsid w:val="00391DCE"/>
    <w:rsid w:val="00391EEB"/>
    <w:rsid w:val="00392E5B"/>
    <w:rsid w:val="00395E70"/>
    <w:rsid w:val="00397D5B"/>
    <w:rsid w:val="003A036F"/>
    <w:rsid w:val="003A0D54"/>
    <w:rsid w:val="003A2C82"/>
    <w:rsid w:val="003A71FD"/>
    <w:rsid w:val="003B21AD"/>
    <w:rsid w:val="003B23AC"/>
    <w:rsid w:val="003B6DD4"/>
    <w:rsid w:val="003C07FC"/>
    <w:rsid w:val="003C1056"/>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D744F"/>
    <w:rsid w:val="003E0767"/>
    <w:rsid w:val="003E0840"/>
    <w:rsid w:val="003E1072"/>
    <w:rsid w:val="003E2E3C"/>
    <w:rsid w:val="003E344D"/>
    <w:rsid w:val="003E527A"/>
    <w:rsid w:val="003E6F9D"/>
    <w:rsid w:val="003F5F2D"/>
    <w:rsid w:val="003F6634"/>
    <w:rsid w:val="003F7119"/>
    <w:rsid w:val="003F73BA"/>
    <w:rsid w:val="003F7466"/>
    <w:rsid w:val="00402C3B"/>
    <w:rsid w:val="0040327E"/>
    <w:rsid w:val="004033DB"/>
    <w:rsid w:val="00405018"/>
    <w:rsid w:val="0040535B"/>
    <w:rsid w:val="0040763B"/>
    <w:rsid w:val="00407D84"/>
    <w:rsid w:val="004120CC"/>
    <w:rsid w:val="0041425F"/>
    <w:rsid w:val="00414E7C"/>
    <w:rsid w:val="004153F9"/>
    <w:rsid w:val="00415BC2"/>
    <w:rsid w:val="00416901"/>
    <w:rsid w:val="004208E4"/>
    <w:rsid w:val="004228A0"/>
    <w:rsid w:val="004229A6"/>
    <w:rsid w:val="004236F1"/>
    <w:rsid w:val="0042370E"/>
    <w:rsid w:val="00424D68"/>
    <w:rsid w:val="00425027"/>
    <w:rsid w:val="004253F6"/>
    <w:rsid w:val="00425739"/>
    <w:rsid w:val="00425F78"/>
    <w:rsid w:val="00426E04"/>
    <w:rsid w:val="004315AA"/>
    <w:rsid w:val="00432183"/>
    <w:rsid w:val="0043478E"/>
    <w:rsid w:val="00435A5F"/>
    <w:rsid w:val="004362A7"/>
    <w:rsid w:val="004368F5"/>
    <w:rsid w:val="00441E34"/>
    <w:rsid w:val="00442139"/>
    <w:rsid w:val="0044445E"/>
    <w:rsid w:val="004445AD"/>
    <w:rsid w:val="00444BA2"/>
    <w:rsid w:val="00444D40"/>
    <w:rsid w:val="00445DF1"/>
    <w:rsid w:val="00451C25"/>
    <w:rsid w:val="00454DB7"/>
    <w:rsid w:val="00457126"/>
    <w:rsid w:val="00460352"/>
    <w:rsid w:val="00461FDF"/>
    <w:rsid w:val="00464C17"/>
    <w:rsid w:val="00464C4C"/>
    <w:rsid w:val="00467878"/>
    <w:rsid w:val="00467D1E"/>
    <w:rsid w:val="004705AA"/>
    <w:rsid w:val="00475ED1"/>
    <w:rsid w:val="004770AB"/>
    <w:rsid w:val="00477633"/>
    <w:rsid w:val="0048046A"/>
    <w:rsid w:val="00483D55"/>
    <w:rsid w:val="00484DAE"/>
    <w:rsid w:val="00485D3B"/>
    <w:rsid w:val="00491E04"/>
    <w:rsid w:val="004924D9"/>
    <w:rsid w:val="00492A78"/>
    <w:rsid w:val="0049540B"/>
    <w:rsid w:val="004956D5"/>
    <w:rsid w:val="0049658C"/>
    <w:rsid w:val="00496ECB"/>
    <w:rsid w:val="004A104D"/>
    <w:rsid w:val="004A211A"/>
    <w:rsid w:val="004A3BBC"/>
    <w:rsid w:val="004A4965"/>
    <w:rsid w:val="004B23C9"/>
    <w:rsid w:val="004B285A"/>
    <w:rsid w:val="004B2E61"/>
    <w:rsid w:val="004B4706"/>
    <w:rsid w:val="004B506F"/>
    <w:rsid w:val="004B6F80"/>
    <w:rsid w:val="004B7842"/>
    <w:rsid w:val="004C0A05"/>
    <w:rsid w:val="004C1018"/>
    <w:rsid w:val="004C1D7E"/>
    <w:rsid w:val="004C5469"/>
    <w:rsid w:val="004D128B"/>
    <w:rsid w:val="004D6C07"/>
    <w:rsid w:val="004E110F"/>
    <w:rsid w:val="004E17C7"/>
    <w:rsid w:val="004E34D5"/>
    <w:rsid w:val="004E5C7E"/>
    <w:rsid w:val="004E5F82"/>
    <w:rsid w:val="004E6C4A"/>
    <w:rsid w:val="004F05F1"/>
    <w:rsid w:val="004F3DB8"/>
    <w:rsid w:val="004F4DC2"/>
    <w:rsid w:val="004F5DC6"/>
    <w:rsid w:val="004F6AE8"/>
    <w:rsid w:val="004F6E99"/>
    <w:rsid w:val="004F74F1"/>
    <w:rsid w:val="005009C1"/>
    <w:rsid w:val="005021A9"/>
    <w:rsid w:val="0050329C"/>
    <w:rsid w:val="0050626C"/>
    <w:rsid w:val="005075DB"/>
    <w:rsid w:val="0051045E"/>
    <w:rsid w:val="00510A16"/>
    <w:rsid w:val="00514413"/>
    <w:rsid w:val="005153DA"/>
    <w:rsid w:val="00516E00"/>
    <w:rsid w:val="00517AF6"/>
    <w:rsid w:val="00520E4A"/>
    <w:rsid w:val="00523E03"/>
    <w:rsid w:val="00525518"/>
    <w:rsid w:val="00526C66"/>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551B"/>
    <w:rsid w:val="0054681A"/>
    <w:rsid w:val="00546F0F"/>
    <w:rsid w:val="005509E1"/>
    <w:rsid w:val="00552FE5"/>
    <w:rsid w:val="005537E1"/>
    <w:rsid w:val="0055464F"/>
    <w:rsid w:val="00555800"/>
    <w:rsid w:val="0055716A"/>
    <w:rsid w:val="005574E2"/>
    <w:rsid w:val="0056122E"/>
    <w:rsid w:val="005619B6"/>
    <w:rsid w:val="005627BD"/>
    <w:rsid w:val="00562992"/>
    <w:rsid w:val="005638D0"/>
    <w:rsid w:val="00566F9F"/>
    <w:rsid w:val="0057227C"/>
    <w:rsid w:val="00572B38"/>
    <w:rsid w:val="005736F7"/>
    <w:rsid w:val="00573D5C"/>
    <w:rsid w:val="0057543E"/>
    <w:rsid w:val="00583A9D"/>
    <w:rsid w:val="00584497"/>
    <w:rsid w:val="00584A4A"/>
    <w:rsid w:val="00584F9D"/>
    <w:rsid w:val="00586EDB"/>
    <w:rsid w:val="005916C8"/>
    <w:rsid w:val="00592CA3"/>
    <w:rsid w:val="00596C8C"/>
    <w:rsid w:val="00597D23"/>
    <w:rsid w:val="005A2C19"/>
    <w:rsid w:val="005A45B4"/>
    <w:rsid w:val="005A63BE"/>
    <w:rsid w:val="005B0CC5"/>
    <w:rsid w:val="005B12BC"/>
    <w:rsid w:val="005B1E3F"/>
    <w:rsid w:val="005B3341"/>
    <w:rsid w:val="005B43AA"/>
    <w:rsid w:val="005B6226"/>
    <w:rsid w:val="005B62D7"/>
    <w:rsid w:val="005B64AF"/>
    <w:rsid w:val="005B66C7"/>
    <w:rsid w:val="005B7CD5"/>
    <w:rsid w:val="005C1828"/>
    <w:rsid w:val="005C1F01"/>
    <w:rsid w:val="005C2DD9"/>
    <w:rsid w:val="005C3B1B"/>
    <w:rsid w:val="005C4EA9"/>
    <w:rsid w:val="005C626F"/>
    <w:rsid w:val="005C63E7"/>
    <w:rsid w:val="005C6F50"/>
    <w:rsid w:val="005C75C7"/>
    <w:rsid w:val="005D2352"/>
    <w:rsid w:val="005D3E09"/>
    <w:rsid w:val="005D4713"/>
    <w:rsid w:val="005D6C5B"/>
    <w:rsid w:val="005D760D"/>
    <w:rsid w:val="005E06F0"/>
    <w:rsid w:val="005E18A8"/>
    <w:rsid w:val="005E3BB2"/>
    <w:rsid w:val="005E3D6A"/>
    <w:rsid w:val="005E4221"/>
    <w:rsid w:val="005E5525"/>
    <w:rsid w:val="005E5680"/>
    <w:rsid w:val="005E5A23"/>
    <w:rsid w:val="005E62A3"/>
    <w:rsid w:val="005E6359"/>
    <w:rsid w:val="005F01C8"/>
    <w:rsid w:val="005F1477"/>
    <w:rsid w:val="005F1806"/>
    <w:rsid w:val="005F7918"/>
    <w:rsid w:val="006021CB"/>
    <w:rsid w:val="0060518F"/>
    <w:rsid w:val="006078C6"/>
    <w:rsid w:val="00607E46"/>
    <w:rsid w:val="00612379"/>
    <w:rsid w:val="006136E5"/>
    <w:rsid w:val="00613B3B"/>
    <w:rsid w:val="00616DEF"/>
    <w:rsid w:val="006230AF"/>
    <w:rsid w:val="006247F4"/>
    <w:rsid w:val="00624FF6"/>
    <w:rsid w:val="006254AD"/>
    <w:rsid w:val="00626CEC"/>
    <w:rsid w:val="00630692"/>
    <w:rsid w:val="00631433"/>
    <w:rsid w:val="00632FE4"/>
    <w:rsid w:val="00637207"/>
    <w:rsid w:val="00637727"/>
    <w:rsid w:val="0064370C"/>
    <w:rsid w:val="00647179"/>
    <w:rsid w:val="006506F9"/>
    <w:rsid w:val="00655879"/>
    <w:rsid w:val="00655E1C"/>
    <w:rsid w:val="00656601"/>
    <w:rsid w:val="00657AFF"/>
    <w:rsid w:val="006609C2"/>
    <w:rsid w:val="00662FEC"/>
    <w:rsid w:val="006637E0"/>
    <w:rsid w:val="00667086"/>
    <w:rsid w:val="00672950"/>
    <w:rsid w:val="0067308C"/>
    <w:rsid w:val="006765EC"/>
    <w:rsid w:val="00680F8A"/>
    <w:rsid w:val="00681CAD"/>
    <w:rsid w:val="00682CA9"/>
    <w:rsid w:val="006907B0"/>
    <w:rsid w:val="00691201"/>
    <w:rsid w:val="006923E5"/>
    <w:rsid w:val="00692925"/>
    <w:rsid w:val="006941B5"/>
    <w:rsid w:val="00694577"/>
    <w:rsid w:val="00694C5C"/>
    <w:rsid w:val="006A233B"/>
    <w:rsid w:val="006A2D26"/>
    <w:rsid w:val="006A47A2"/>
    <w:rsid w:val="006A4AD8"/>
    <w:rsid w:val="006A6AAE"/>
    <w:rsid w:val="006B1819"/>
    <w:rsid w:val="006B24F1"/>
    <w:rsid w:val="006B2734"/>
    <w:rsid w:val="006B4DAC"/>
    <w:rsid w:val="006B59EC"/>
    <w:rsid w:val="006B675D"/>
    <w:rsid w:val="006B6952"/>
    <w:rsid w:val="006C3FAF"/>
    <w:rsid w:val="006C40F9"/>
    <w:rsid w:val="006C4943"/>
    <w:rsid w:val="006C515C"/>
    <w:rsid w:val="006C5401"/>
    <w:rsid w:val="006C6B64"/>
    <w:rsid w:val="006D1201"/>
    <w:rsid w:val="006D22AA"/>
    <w:rsid w:val="006D3394"/>
    <w:rsid w:val="006D4867"/>
    <w:rsid w:val="006D63B8"/>
    <w:rsid w:val="006D6786"/>
    <w:rsid w:val="006E02A3"/>
    <w:rsid w:val="006E0A23"/>
    <w:rsid w:val="006E0AD9"/>
    <w:rsid w:val="006E0EE1"/>
    <w:rsid w:val="006E17BE"/>
    <w:rsid w:val="006E1E8F"/>
    <w:rsid w:val="006E3607"/>
    <w:rsid w:val="006E3FB7"/>
    <w:rsid w:val="006E40AD"/>
    <w:rsid w:val="006E41E0"/>
    <w:rsid w:val="006E45EE"/>
    <w:rsid w:val="006E55C9"/>
    <w:rsid w:val="006E61D6"/>
    <w:rsid w:val="006E79B9"/>
    <w:rsid w:val="006F2BB7"/>
    <w:rsid w:val="006F3516"/>
    <w:rsid w:val="00700BFF"/>
    <w:rsid w:val="00701AAE"/>
    <w:rsid w:val="0070264A"/>
    <w:rsid w:val="00707F79"/>
    <w:rsid w:val="00710F0E"/>
    <w:rsid w:val="00711B3C"/>
    <w:rsid w:val="00713B5F"/>
    <w:rsid w:val="007141F5"/>
    <w:rsid w:val="007144E5"/>
    <w:rsid w:val="007146E1"/>
    <w:rsid w:val="00715CCA"/>
    <w:rsid w:val="00722B8D"/>
    <w:rsid w:val="00723633"/>
    <w:rsid w:val="00725C55"/>
    <w:rsid w:val="0072763C"/>
    <w:rsid w:val="00731725"/>
    <w:rsid w:val="00731808"/>
    <w:rsid w:val="00733091"/>
    <w:rsid w:val="00733110"/>
    <w:rsid w:val="0073418B"/>
    <w:rsid w:val="00734438"/>
    <w:rsid w:val="007345C1"/>
    <w:rsid w:val="007359F8"/>
    <w:rsid w:val="0073707A"/>
    <w:rsid w:val="007374C9"/>
    <w:rsid w:val="007375DF"/>
    <w:rsid w:val="00740F23"/>
    <w:rsid w:val="0074557C"/>
    <w:rsid w:val="00747365"/>
    <w:rsid w:val="00752A51"/>
    <w:rsid w:val="00754AF7"/>
    <w:rsid w:val="0075587B"/>
    <w:rsid w:val="0075589A"/>
    <w:rsid w:val="00757B15"/>
    <w:rsid w:val="00761418"/>
    <w:rsid w:val="00761E02"/>
    <w:rsid w:val="00762F74"/>
    <w:rsid w:val="00763ECB"/>
    <w:rsid w:val="00763EEB"/>
    <w:rsid w:val="00763F9F"/>
    <w:rsid w:val="007640FF"/>
    <w:rsid w:val="00764305"/>
    <w:rsid w:val="0076715D"/>
    <w:rsid w:val="007677ED"/>
    <w:rsid w:val="00767FCE"/>
    <w:rsid w:val="007700C1"/>
    <w:rsid w:val="00770206"/>
    <w:rsid w:val="00772493"/>
    <w:rsid w:val="00776F85"/>
    <w:rsid w:val="007777D8"/>
    <w:rsid w:val="00782CA4"/>
    <w:rsid w:val="00783BB8"/>
    <w:rsid w:val="00784688"/>
    <w:rsid w:val="00786E5E"/>
    <w:rsid w:val="00787578"/>
    <w:rsid w:val="007915EE"/>
    <w:rsid w:val="00792402"/>
    <w:rsid w:val="00793B38"/>
    <w:rsid w:val="00796CD3"/>
    <w:rsid w:val="007976BB"/>
    <w:rsid w:val="007A04A4"/>
    <w:rsid w:val="007A15B1"/>
    <w:rsid w:val="007A16A9"/>
    <w:rsid w:val="007A225D"/>
    <w:rsid w:val="007A4BAE"/>
    <w:rsid w:val="007A595A"/>
    <w:rsid w:val="007A69C6"/>
    <w:rsid w:val="007B377B"/>
    <w:rsid w:val="007B510F"/>
    <w:rsid w:val="007B52F6"/>
    <w:rsid w:val="007C0E22"/>
    <w:rsid w:val="007C1509"/>
    <w:rsid w:val="007C232B"/>
    <w:rsid w:val="007C3A26"/>
    <w:rsid w:val="007C5188"/>
    <w:rsid w:val="007C549D"/>
    <w:rsid w:val="007C67A2"/>
    <w:rsid w:val="007C6D58"/>
    <w:rsid w:val="007D138D"/>
    <w:rsid w:val="007D2FBD"/>
    <w:rsid w:val="007D3FBB"/>
    <w:rsid w:val="007D55EC"/>
    <w:rsid w:val="007D57FB"/>
    <w:rsid w:val="007D603D"/>
    <w:rsid w:val="007D792B"/>
    <w:rsid w:val="007E08EC"/>
    <w:rsid w:val="007E0ECA"/>
    <w:rsid w:val="007E1AB8"/>
    <w:rsid w:val="007E3972"/>
    <w:rsid w:val="007E4223"/>
    <w:rsid w:val="007E5A9B"/>
    <w:rsid w:val="007E6404"/>
    <w:rsid w:val="007E6A61"/>
    <w:rsid w:val="007E7B66"/>
    <w:rsid w:val="007F0269"/>
    <w:rsid w:val="007F0BA6"/>
    <w:rsid w:val="007F168F"/>
    <w:rsid w:val="007F338A"/>
    <w:rsid w:val="007F7C91"/>
    <w:rsid w:val="00800925"/>
    <w:rsid w:val="00801BEE"/>
    <w:rsid w:val="00801E42"/>
    <w:rsid w:val="00804D97"/>
    <w:rsid w:val="00806688"/>
    <w:rsid w:val="00806D1B"/>
    <w:rsid w:val="00811C40"/>
    <w:rsid w:val="00811E79"/>
    <w:rsid w:val="00812C59"/>
    <w:rsid w:val="00813C92"/>
    <w:rsid w:val="00820F2F"/>
    <w:rsid w:val="008256AA"/>
    <w:rsid w:val="00825A11"/>
    <w:rsid w:val="008261D3"/>
    <w:rsid w:val="00826799"/>
    <w:rsid w:val="00831FAA"/>
    <w:rsid w:val="0083323E"/>
    <w:rsid w:val="00834AA5"/>
    <w:rsid w:val="008361A3"/>
    <w:rsid w:val="00837F04"/>
    <w:rsid w:val="00840654"/>
    <w:rsid w:val="008410D4"/>
    <w:rsid w:val="008431D4"/>
    <w:rsid w:val="00843940"/>
    <w:rsid w:val="00844152"/>
    <w:rsid w:val="0084727B"/>
    <w:rsid w:val="00847780"/>
    <w:rsid w:val="008516D4"/>
    <w:rsid w:val="00852648"/>
    <w:rsid w:val="0085280D"/>
    <w:rsid w:val="008531A5"/>
    <w:rsid w:val="008548FB"/>
    <w:rsid w:val="00855FD0"/>
    <w:rsid w:val="00857C79"/>
    <w:rsid w:val="0086142C"/>
    <w:rsid w:val="00861963"/>
    <w:rsid w:val="008626AA"/>
    <w:rsid w:val="00862C2B"/>
    <w:rsid w:val="0086429E"/>
    <w:rsid w:val="00866333"/>
    <w:rsid w:val="008667E0"/>
    <w:rsid w:val="00867218"/>
    <w:rsid w:val="00871F9A"/>
    <w:rsid w:val="00873F94"/>
    <w:rsid w:val="00874A58"/>
    <w:rsid w:val="0088053C"/>
    <w:rsid w:val="00880D09"/>
    <w:rsid w:val="008815B3"/>
    <w:rsid w:val="00881605"/>
    <w:rsid w:val="008818B6"/>
    <w:rsid w:val="00882322"/>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DA5"/>
    <w:rsid w:val="008A614A"/>
    <w:rsid w:val="008A7D61"/>
    <w:rsid w:val="008B4908"/>
    <w:rsid w:val="008B57A8"/>
    <w:rsid w:val="008B61D8"/>
    <w:rsid w:val="008C28C6"/>
    <w:rsid w:val="008C519C"/>
    <w:rsid w:val="008C546B"/>
    <w:rsid w:val="008C55B9"/>
    <w:rsid w:val="008C5C73"/>
    <w:rsid w:val="008C6B88"/>
    <w:rsid w:val="008D1411"/>
    <w:rsid w:val="008D1F69"/>
    <w:rsid w:val="008D1FA1"/>
    <w:rsid w:val="008D4247"/>
    <w:rsid w:val="008D4B4A"/>
    <w:rsid w:val="008D5489"/>
    <w:rsid w:val="008D7A14"/>
    <w:rsid w:val="008E0A68"/>
    <w:rsid w:val="008E198D"/>
    <w:rsid w:val="008E1FAD"/>
    <w:rsid w:val="008E3983"/>
    <w:rsid w:val="008E5E6F"/>
    <w:rsid w:val="008E7EB4"/>
    <w:rsid w:val="008F2B11"/>
    <w:rsid w:val="008F3FA0"/>
    <w:rsid w:val="008F43D0"/>
    <w:rsid w:val="008F5746"/>
    <w:rsid w:val="008F66AF"/>
    <w:rsid w:val="008F719D"/>
    <w:rsid w:val="00902E6A"/>
    <w:rsid w:val="00904628"/>
    <w:rsid w:val="00905525"/>
    <w:rsid w:val="009102B4"/>
    <w:rsid w:val="00910DDA"/>
    <w:rsid w:val="00912842"/>
    <w:rsid w:val="00914223"/>
    <w:rsid w:val="00914C4B"/>
    <w:rsid w:val="009151B2"/>
    <w:rsid w:val="00916BD1"/>
    <w:rsid w:val="009171A9"/>
    <w:rsid w:val="00917372"/>
    <w:rsid w:val="00921066"/>
    <w:rsid w:val="00922059"/>
    <w:rsid w:val="00922540"/>
    <w:rsid w:val="00922A77"/>
    <w:rsid w:val="00923634"/>
    <w:rsid w:val="00925F07"/>
    <w:rsid w:val="00925F5F"/>
    <w:rsid w:val="00926508"/>
    <w:rsid w:val="00926750"/>
    <w:rsid w:val="0092795E"/>
    <w:rsid w:val="00927B7E"/>
    <w:rsid w:val="00930A58"/>
    <w:rsid w:val="0093118F"/>
    <w:rsid w:val="0093276F"/>
    <w:rsid w:val="00932A1A"/>
    <w:rsid w:val="00933031"/>
    <w:rsid w:val="009346CD"/>
    <w:rsid w:val="009350DB"/>
    <w:rsid w:val="00936C86"/>
    <w:rsid w:val="00937943"/>
    <w:rsid w:val="009406E0"/>
    <w:rsid w:val="00940E46"/>
    <w:rsid w:val="00941F99"/>
    <w:rsid w:val="00945541"/>
    <w:rsid w:val="00945E1C"/>
    <w:rsid w:val="009469E2"/>
    <w:rsid w:val="00946B9D"/>
    <w:rsid w:val="00947850"/>
    <w:rsid w:val="00947961"/>
    <w:rsid w:val="00954D01"/>
    <w:rsid w:val="00954F2B"/>
    <w:rsid w:val="009579F4"/>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20E1"/>
    <w:rsid w:val="00985C8B"/>
    <w:rsid w:val="009878BD"/>
    <w:rsid w:val="0099312E"/>
    <w:rsid w:val="00993557"/>
    <w:rsid w:val="00994772"/>
    <w:rsid w:val="009A10DE"/>
    <w:rsid w:val="009A41D9"/>
    <w:rsid w:val="009A43EA"/>
    <w:rsid w:val="009A6B2B"/>
    <w:rsid w:val="009A7FE6"/>
    <w:rsid w:val="009B0E0C"/>
    <w:rsid w:val="009B0E64"/>
    <w:rsid w:val="009B2131"/>
    <w:rsid w:val="009B4B01"/>
    <w:rsid w:val="009B6081"/>
    <w:rsid w:val="009B7C0B"/>
    <w:rsid w:val="009C18D7"/>
    <w:rsid w:val="009C1D1F"/>
    <w:rsid w:val="009C4969"/>
    <w:rsid w:val="009C6D30"/>
    <w:rsid w:val="009C7C65"/>
    <w:rsid w:val="009D1260"/>
    <w:rsid w:val="009D4154"/>
    <w:rsid w:val="009D429D"/>
    <w:rsid w:val="009D5625"/>
    <w:rsid w:val="009D69FC"/>
    <w:rsid w:val="009D7897"/>
    <w:rsid w:val="009D7A33"/>
    <w:rsid w:val="009E00B9"/>
    <w:rsid w:val="009E21AF"/>
    <w:rsid w:val="009E44C1"/>
    <w:rsid w:val="009E6F8B"/>
    <w:rsid w:val="009E781E"/>
    <w:rsid w:val="009F0EFA"/>
    <w:rsid w:val="009F2A6B"/>
    <w:rsid w:val="009F4BD0"/>
    <w:rsid w:val="009F5425"/>
    <w:rsid w:val="009F5AE1"/>
    <w:rsid w:val="009F68A4"/>
    <w:rsid w:val="00A001DB"/>
    <w:rsid w:val="00A01041"/>
    <w:rsid w:val="00A02708"/>
    <w:rsid w:val="00A02BF9"/>
    <w:rsid w:val="00A04484"/>
    <w:rsid w:val="00A04F8C"/>
    <w:rsid w:val="00A134AB"/>
    <w:rsid w:val="00A13BFA"/>
    <w:rsid w:val="00A15260"/>
    <w:rsid w:val="00A17220"/>
    <w:rsid w:val="00A17FA5"/>
    <w:rsid w:val="00A2074C"/>
    <w:rsid w:val="00A20C55"/>
    <w:rsid w:val="00A22C2A"/>
    <w:rsid w:val="00A247F0"/>
    <w:rsid w:val="00A252DE"/>
    <w:rsid w:val="00A267A7"/>
    <w:rsid w:val="00A26EAF"/>
    <w:rsid w:val="00A279B9"/>
    <w:rsid w:val="00A32BE3"/>
    <w:rsid w:val="00A34524"/>
    <w:rsid w:val="00A3459E"/>
    <w:rsid w:val="00A365E7"/>
    <w:rsid w:val="00A366D7"/>
    <w:rsid w:val="00A3760E"/>
    <w:rsid w:val="00A40ADE"/>
    <w:rsid w:val="00A432BB"/>
    <w:rsid w:val="00A459BC"/>
    <w:rsid w:val="00A4654B"/>
    <w:rsid w:val="00A471C8"/>
    <w:rsid w:val="00A50C4A"/>
    <w:rsid w:val="00A50CE4"/>
    <w:rsid w:val="00A5245D"/>
    <w:rsid w:val="00A53593"/>
    <w:rsid w:val="00A54589"/>
    <w:rsid w:val="00A57BA1"/>
    <w:rsid w:val="00A60C65"/>
    <w:rsid w:val="00A63C91"/>
    <w:rsid w:val="00A673A8"/>
    <w:rsid w:val="00A67C7A"/>
    <w:rsid w:val="00A70178"/>
    <w:rsid w:val="00A703EB"/>
    <w:rsid w:val="00A74D6C"/>
    <w:rsid w:val="00A75D01"/>
    <w:rsid w:val="00A80A72"/>
    <w:rsid w:val="00A81C08"/>
    <w:rsid w:val="00A87081"/>
    <w:rsid w:val="00A878BD"/>
    <w:rsid w:val="00A92189"/>
    <w:rsid w:val="00A925E0"/>
    <w:rsid w:val="00A92702"/>
    <w:rsid w:val="00A9385D"/>
    <w:rsid w:val="00A94F0E"/>
    <w:rsid w:val="00A952BB"/>
    <w:rsid w:val="00A97C85"/>
    <w:rsid w:val="00AA20ED"/>
    <w:rsid w:val="00AA33A1"/>
    <w:rsid w:val="00AA5E5E"/>
    <w:rsid w:val="00AB1F6C"/>
    <w:rsid w:val="00AB1F93"/>
    <w:rsid w:val="00AB2A53"/>
    <w:rsid w:val="00AB3C80"/>
    <w:rsid w:val="00AB3CE7"/>
    <w:rsid w:val="00AB3DA2"/>
    <w:rsid w:val="00AB3F32"/>
    <w:rsid w:val="00AB3F5C"/>
    <w:rsid w:val="00AB4042"/>
    <w:rsid w:val="00AB4EE8"/>
    <w:rsid w:val="00AB6D0F"/>
    <w:rsid w:val="00AC0577"/>
    <w:rsid w:val="00AC18B0"/>
    <w:rsid w:val="00AC1C7B"/>
    <w:rsid w:val="00AC1E88"/>
    <w:rsid w:val="00AC47FE"/>
    <w:rsid w:val="00AC6B07"/>
    <w:rsid w:val="00AD1738"/>
    <w:rsid w:val="00AD2E5C"/>
    <w:rsid w:val="00AD3D98"/>
    <w:rsid w:val="00AD70F8"/>
    <w:rsid w:val="00AD744B"/>
    <w:rsid w:val="00AD7598"/>
    <w:rsid w:val="00AE144C"/>
    <w:rsid w:val="00AE265D"/>
    <w:rsid w:val="00AE3172"/>
    <w:rsid w:val="00AE429A"/>
    <w:rsid w:val="00AF0A29"/>
    <w:rsid w:val="00AF4EED"/>
    <w:rsid w:val="00AF732F"/>
    <w:rsid w:val="00AF7B52"/>
    <w:rsid w:val="00B001CB"/>
    <w:rsid w:val="00B02535"/>
    <w:rsid w:val="00B03317"/>
    <w:rsid w:val="00B03349"/>
    <w:rsid w:val="00B04C20"/>
    <w:rsid w:val="00B056F2"/>
    <w:rsid w:val="00B061EE"/>
    <w:rsid w:val="00B06CA1"/>
    <w:rsid w:val="00B06F83"/>
    <w:rsid w:val="00B07C13"/>
    <w:rsid w:val="00B1126D"/>
    <w:rsid w:val="00B13D2E"/>
    <w:rsid w:val="00B1513A"/>
    <w:rsid w:val="00B23BDC"/>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4615D"/>
    <w:rsid w:val="00B5148D"/>
    <w:rsid w:val="00B5548F"/>
    <w:rsid w:val="00B62E24"/>
    <w:rsid w:val="00B6429F"/>
    <w:rsid w:val="00B647B5"/>
    <w:rsid w:val="00B65188"/>
    <w:rsid w:val="00B67D39"/>
    <w:rsid w:val="00B700F6"/>
    <w:rsid w:val="00B719DE"/>
    <w:rsid w:val="00B73903"/>
    <w:rsid w:val="00B74E66"/>
    <w:rsid w:val="00B75C31"/>
    <w:rsid w:val="00B7793E"/>
    <w:rsid w:val="00B77AF2"/>
    <w:rsid w:val="00B80381"/>
    <w:rsid w:val="00B80DD0"/>
    <w:rsid w:val="00B81502"/>
    <w:rsid w:val="00B860FE"/>
    <w:rsid w:val="00B91E78"/>
    <w:rsid w:val="00B9220A"/>
    <w:rsid w:val="00B93252"/>
    <w:rsid w:val="00B94F47"/>
    <w:rsid w:val="00BA099C"/>
    <w:rsid w:val="00BA1927"/>
    <w:rsid w:val="00BA2416"/>
    <w:rsid w:val="00BA4E08"/>
    <w:rsid w:val="00BA58E9"/>
    <w:rsid w:val="00BA61D1"/>
    <w:rsid w:val="00BB0CB1"/>
    <w:rsid w:val="00BB14B7"/>
    <w:rsid w:val="00BB198C"/>
    <w:rsid w:val="00BB2572"/>
    <w:rsid w:val="00BC0325"/>
    <w:rsid w:val="00BC0C80"/>
    <w:rsid w:val="00BC64E4"/>
    <w:rsid w:val="00BC69C3"/>
    <w:rsid w:val="00BC7115"/>
    <w:rsid w:val="00BC7338"/>
    <w:rsid w:val="00BD0766"/>
    <w:rsid w:val="00BD117C"/>
    <w:rsid w:val="00BD213E"/>
    <w:rsid w:val="00BD22A4"/>
    <w:rsid w:val="00BD3C7A"/>
    <w:rsid w:val="00BD6442"/>
    <w:rsid w:val="00BE10A4"/>
    <w:rsid w:val="00BE1A02"/>
    <w:rsid w:val="00BE3BD4"/>
    <w:rsid w:val="00BE60FF"/>
    <w:rsid w:val="00BE7A91"/>
    <w:rsid w:val="00BF0056"/>
    <w:rsid w:val="00BF01B8"/>
    <w:rsid w:val="00BF0891"/>
    <w:rsid w:val="00BF180B"/>
    <w:rsid w:val="00BF324A"/>
    <w:rsid w:val="00BF32EE"/>
    <w:rsid w:val="00BF58AB"/>
    <w:rsid w:val="00BF6DE3"/>
    <w:rsid w:val="00BF75C6"/>
    <w:rsid w:val="00C00139"/>
    <w:rsid w:val="00C007D2"/>
    <w:rsid w:val="00C00CF9"/>
    <w:rsid w:val="00C04B44"/>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284E"/>
    <w:rsid w:val="00C32B3F"/>
    <w:rsid w:val="00C33B26"/>
    <w:rsid w:val="00C369C9"/>
    <w:rsid w:val="00C41FAB"/>
    <w:rsid w:val="00C43117"/>
    <w:rsid w:val="00C44EFA"/>
    <w:rsid w:val="00C464D9"/>
    <w:rsid w:val="00C47612"/>
    <w:rsid w:val="00C478B5"/>
    <w:rsid w:val="00C47F43"/>
    <w:rsid w:val="00C5011E"/>
    <w:rsid w:val="00C50C8C"/>
    <w:rsid w:val="00C51C44"/>
    <w:rsid w:val="00C53C47"/>
    <w:rsid w:val="00C5436B"/>
    <w:rsid w:val="00C54A18"/>
    <w:rsid w:val="00C5698D"/>
    <w:rsid w:val="00C56D45"/>
    <w:rsid w:val="00C578CC"/>
    <w:rsid w:val="00C62050"/>
    <w:rsid w:val="00C6246F"/>
    <w:rsid w:val="00C636D0"/>
    <w:rsid w:val="00C63BB4"/>
    <w:rsid w:val="00C72227"/>
    <w:rsid w:val="00C74049"/>
    <w:rsid w:val="00C74642"/>
    <w:rsid w:val="00C74988"/>
    <w:rsid w:val="00C76592"/>
    <w:rsid w:val="00C804F7"/>
    <w:rsid w:val="00C80541"/>
    <w:rsid w:val="00C817DD"/>
    <w:rsid w:val="00C8304A"/>
    <w:rsid w:val="00C85252"/>
    <w:rsid w:val="00C90F6B"/>
    <w:rsid w:val="00C918C4"/>
    <w:rsid w:val="00C9379D"/>
    <w:rsid w:val="00C93800"/>
    <w:rsid w:val="00C93D7B"/>
    <w:rsid w:val="00C9519B"/>
    <w:rsid w:val="00C95BA4"/>
    <w:rsid w:val="00C96961"/>
    <w:rsid w:val="00CA0406"/>
    <w:rsid w:val="00CA0B1B"/>
    <w:rsid w:val="00CA1EC3"/>
    <w:rsid w:val="00CA3D02"/>
    <w:rsid w:val="00CA3DBB"/>
    <w:rsid w:val="00CA4136"/>
    <w:rsid w:val="00CA4791"/>
    <w:rsid w:val="00CA636E"/>
    <w:rsid w:val="00CB14BC"/>
    <w:rsid w:val="00CB2794"/>
    <w:rsid w:val="00CB34C5"/>
    <w:rsid w:val="00CB358A"/>
    <w:rsid w:val="00CC0F9D"/>
    <w:rsid w:val="00CC26DE"/>
    <w:rsid w:val="00CC2C7A"/>
    <w:rsid w:val="00CC2D24"/>
    <w:rsid w:val="00CC304E"/>
    <w:rsid w:val="00CC4878"/>
    <w:rsid w:val="00CC4B68"/>
    <w:rsid w:val="00CC5134"/>
    <w:rsid w:val="00CC6810"/>
    <w:rsid w:val="00CC72A2"/>
    <w:rsid w:val="00CC74B6"/>
    <w:rsid w:val="00CD154F"/>
    <w:rsid w:val="00CD2354"/>
    <w:rsid w:val="00CD2EEE"/>
    <w:rsid w:val="00CD307F"/>
    <w:rsid w:val="00CD387D"/>
    <w:rsid w:val="00CD3D4D"/>
    <w:rsid w:val="00CD4256"/>
    <w:rsid w:val="00CD5759"/>
    <w:rsid w:val="00CD6256"/>
    <w:rsid w:val="00CE029A"/>
    <w:rsid w:val="00CE1CA8"/>
    <w:rsid w:val="00CE34B6"/>
    <w:rsid w:val="00CE3656"/>
    <w:rsid w:val="00CE3F24"/>
    <w:rsid w:val="00CE5BD9"/>
    <w:rsid w:val="00CE6596"/>
    <w:rsid w:val="00CE747E"/>
    <w:rsid w:val="00CF00E6"/>
    <w:rsid w:val="00CF0BDA"/>
    <w:rsid w:val="00CF1236"/>
    <w:rsid w:val="00CF12AE"/>
    <w:rsid w:val="00CF133C"/>
    <w:rsid w:val="00CF391A"/>
    <w:rsid w:val="00CF3DBE"/>
    <w:rsid w:val="00CF5DAD"/>
    <w:rsid w:val="00CF608C"/>
    <w:rsid w:val="00D0050E"/>
    <w:rsid w:val="00D01782"/>
    <w:rsid w:val="00D03131"/>
    <w:rsid w:val="00D032DA"/>
    <w:rsid w:val="00D056BE"/>
    <w:rsid w:val="00D07414"/>
    <w:rsid w:val="00D13BE6"/>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1C9E"/>
    <w:rsid w:val="00D4353E"/>
    <w:rsid w:val="00D44BD8"/>
    <w:rsid w:val="00D45DF5"/>
    <w:rsid w:val="00D462A8"/>
    <w:rsid w:val="00D47274"/>
    <w:rsid w:val="00D47B86"/>
    <w:rsid w:val="00D47D47"/>
    <w:rsid w:val="00D507F0"/>
    <w:rsid w:val="00D520EE"/>
    <w:rsid w:val="00D52C6F"/>
    <w:rsid w:val="00D52F58"/>
    <w:rsid w:val="00D53CA6"/>
    <w:rsid w:val="00D557C3"/>
    <w:rsid w:val="00D611B9"/>
    <w:rsid w:val="00D63F13"/>
    <w:rsid w:val="00D65167"/>
    <w:rsid w:val="00D65ED7"/>
    <w:rsid w:val="00D720FA"/>
    <w:rsid w:val="00D72692"/>
    <w:rsid w:val="00D772C2"/>
    <w:rsid w:val="00D77674"/>
    <w:rsid w:val="00D7795C"/>
    <w:rsid w:val="00D77B5E"/>
    <w:rsid w:val="00D825AD"/>
    <w:rsid w:val="00D91027"/>
    <w:rsid w:val="00D91F39"/>
    <w:rsid w:val="00D93A06"/>
    <w:rsid w:val="00D93DF7"/>
    <w:rsid w:val="00D94E88"/>
    <w:rsid w:val="00D9540F"/>
    <w:rsid w:val="00D97015"/>
    <w:rsid w:val="00D976C1"/>
    <w:rsid w:val="00DA209C"/>
    <w:rsid w:val="00DA3C19"/>
    <w:rsid w:val="00DB0F8D"/>
    <w:rsid w:val="00DB29E1"/>
    <w:rsid w:val="00DB2E85"/>
    <w:rsid w:val="00DB4B8B"/>
    <w:rsid w:val="00DB5F18"/>
    <w:rsid w:val="00DB64C1"/>
    <w:rsid w:val="00DB6836"/>
    <w:rsid w:val="00DB7DC1"/>
    <w:rsid w:val="00DC0531"/>
    <w:rsid w:val="00DC1838"/>
    <w:rsid w:val="00DC3599"/>
    <w:rsid w:val="00DC50D4"/>
    <w:rsid w:val="00DC625A"/>
    <w:rsid w:val="00DC791F"/>
    <w:rsid w:val="00DD002C"/>
    <w:rsid w:val="00DD24FE"/>
    <w:rsid w:val="00DD3D43"/>
    <w:rsid w:val="00DD60D7"/>
    <w:rsid w:val="00DD7E2F"/>
    <w:rsid w:val="00DE17FE"/>
    <w:rsid w:val="00DE6001"/>
    <w:rsid w:val="00DE7812"/>
    <w:rsid w:val="00DF12AC"/>
    <w:rsid w:val="00DF3B44"/>
    <w:rsid w:val="00DF5A27"/>
    <w:rsid w:val="00DF65FF"/>
    <w:rsid w:val="00DF6709"/>
    <w:rsid w:val="00DF7C28"/>
    <w:rsid w:val="00E00E40"/>
    <w:rsid w:val="00E02F99"/>
    <w:rsid w:val="00E05D05"/>
    <w:rsid w:val="00E06C3F"/>
    <w:rsid w:val="00E06FDE"/>
    <w:rsid w:val="00E07803"/>
    <w:rsid w:val="00E0794D"/>
    <w:rsid w:val="00E102AB"/>
    <w:rsid w:val="00E114C8"/>
    <w:rsid w:val="00E1243A"/>
    <w:rsid w:val="00E14268"/>
    <w:rsid w:val="00E14ADF"/>
    <w:rsid w:val="00E15644"/>
    <w:rsid w:val="00E15BD7"/>
    <w:rsid w:val="00E175A1"/>
    <w:rsid w:val="00E17ECA"/>
    <w:rsid w:val="00E2033C"/>
    <w:rsid w:val="00E20781"/>
    <w:rsid w:val="00E22501"/>
    <w:rsid w:val="00E23646"/>
    <w:rsid w:val="00E243F1"/>
    <w:rsid w:val="00E27690"/>
    <w:rsid w:val="00E30BEA"/>
    <w:rsid w:val="00E30BF7"/>
    <w:rsid w:val="00E32998"/>
    <w:rsid w:val="00E356D1"/>
    <w:rsid w:val="00E35A2D"/>
    <w:rsid w:val="00E3780F"/>
    <w:rsid w:val="00E37A70"/>
    <w:rsid w:val="00E37A88"/>
    <w:rsid w:val="00E37B65"/>
    <w:rsid w:val="00E403AF"/>
    <w:rsid w:val="00E410B3"/>
    <w:rsid w:val="00E415E9"/>
    <w:rsid w:val="00E42184"/>
    <w:rsid w:val="00E424C4"/>
    <w:rsid w:val="00E42A66"/>
    <w:rsid w:val="00E445E9"/>
    <w:rsid w:val="00E471E8"/>
    <w:rsid w:val="00E47C54"/>
    <w:rsid w:val="00E50BE3"/>
    <w:rsid w:val="00E50EE8"/>
    <w:rsid w:val="00E51C97"/>
    <w:rsid w:val="00E5481E"/>
    <w:rsid w:val="00E549FB"/>
    <w:rsid w:val="00E55358"/>
    <w:rsid w:val="00E56951"/>
    <w:rsid w:val="00E56EFB"/>
    <w:rsid w:val="00E6201C"/>
    <w:rsid w:val="00E62E0C"/>
    <w:rsid w:val="00E63180"/>
    <w:rsid w:val="00E64881"/>
    <w:rsid w:val="00E652AC"/>
    <w:rsid w:val="00E73DBE"/>
    <w:rsid w:val="00E8084B"/>
    <w:rsid w:val="00E813E2"/>
    <w:rsid w:val="00E84162"/>
    <w:rsid w:val="00E8420C"/>
    <w:rsid w:val="00E85288"/>
    <w:rsid w:val="00E86B23"/>
    <w:rsid w:val="00E92F32"/>
    <w:rsid w:val="00E9492E"/>
    <w:rsid w:val="00E96B4B"/>
    <w:rsid w:val="00E9749F"/>
    <w:rsid w:val="00EA0287"/>
    <w:rsid w:val="00EA1864"/>
    <w:rsid w:val="00EA1F0E"/>
    <w:rsid w:val="00EA2900"/>
    <w:rsid w:val="00EA7210"/>
    <w:rsid w:val="00EB1F86"/>
    <w:rsid w:val="00EB66C0"/>
    <w:rsid w:val="00EB6904"/>
    <w:rsid w:val="00EB7817"/>
    <w:rsid w:val="00EB7D35"/>
    <w:rsid w:val="00EC374B"/>
    <w:rsid w:val="00EC3C40"/>
    <w:rsid w:val="00EC3DB0"/>
    <w:rsid w:val="00EC448F"/>
    <w:rsid w:val="00EC4919"/>
    <w:rsid w:val="00ED0ABA"/>
    <w:rsid w:val="00ED1889"/>
    <w:rsid w:val="00ED3EEB"/>
    <w:rsid w:val="00ED68F9"/>
    <w:rsid w:val="00ED7879"/>
    <w:rsid w:val="00ED7BBA"/>
    <w:rsid w:val="00EE317A"/>
    <w:rsid w:val="00EE36D3"/>
    <w:rsid w:val="00EE36FE"/>
    <w:rsid w:val="00EE393F"/>
    <w:rsid w:val="00EE3DF6"/>
    <w:rsid w:val="00EE416A"/>
    <w:rsid w:val="00EE42CE"/>
    <w:rsid w:val="00EE7FA5"/>
    <w:rsid w:val="00EF07E7"/>
    <w:rsid w:val="00EF0AF7"/>
    <w:rsid w:val="00EF0CCF"/>
    <w:rsid w:val="00EF16F6"/>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15E0"/>
    <w:rsid w:val="00F21BD5"/>
    <w:rsid w:val="00F22CE2"/>
    <w:rsid w:val="00F2424D"/>
    <w:rsid w:val="00F256CD"/>
    <w:rsid w:val="00F3102E"/>
    <w:rsid w:val="00F316D9"/>
    <w:rsid w:val="00F317D9"/>
    <w:rsid w:val="00F34ECD"/>
    <w:rsid w:val="00F35B9B"/>
    <w:rsid w:val="00F37086"/>
    <w:rsid w:val="00F41E1E"/>
    <w:rsid w:val="00F428BE"/>
    <w:rsid w:val="00F42F46"/>
    <w:rsid w:val="00F434DB"/>
    <w:rsid w:val="00F45208"/>
    <w:rsid w:val="00F47114"/>
    <w:rsid w:val="00F47D50"/>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179"/>
    <w:rsid w:val="00F7529C"/>
    <w:rsid w:val="00F77292"/>
    <w:rsid w:val="00F77383"/>
    <w:rsid w:val="00F77D47"/>
    <w:rsid w:val="00F80808"/>
    <w:rsid w:val="00F80A83"/>
    <w:rsid w:val="00F81BE6"/>
    <w:rsid w:val="00F8307D"/>
    <w:rsid w:val="00F83DAD"/>
    <w:rsid w:val="00F84448"/>
    <w:rsid w:val="00F84D5A"/>
    <w:rsid w:val="00F85FEC"/>
    <w:rsid w:val="00F86294"/>
    <w:rsid w:val="00F86B51"/>
    <w:rsid w:val="00F86DAA"/>
    <w:rsid w:val="00F916A7"/>
    <w:rsid w:val="00F956D6"/>
    <w:rsid w:val="00FA0253"/>
    <w:rsid w:val="00FA0489"/>
    <w:rsid w:val="00FA0945"/>
    <w:rsid w:val="00FA0A7E"/>
    <w:rsid w:val="00FA3E80"/>
    <w:rsid w:val="00FA4EA1"/>
    <w:rsid w:val="00FB311B"/>
    <w:rsid w:val="00FB3DD9"/>
    <w:rsid w:val="00FB57EB"/>
    <w:rsid w:val="00FB74A9"/>
    <w:rsid w:val="00FC1CD2"/>
    <w:rsid w:val="00FC2C8F"/>
    <w:rsid w:val="00FC50D6"/>
    <w:rsid w:val="00FC5C50"/>
    <w:rsid w:val="00FC6733"/>
    <w:rsid w:val="00FC7239"/>
    <w:rsid w:val="00FD0329"/>
    <w:rsid w:val="00FD0FD3"/>
    <w:rsid w:val="00FD168B"/>
    <w:rsid w:val="00FD33A0"/>
    <w:rsid w:val="00FD38DA"/>
    <w:rsid w:val="00FD429D"/>
    <w:rsid w:val="00FD4C7B"/>
    <w:rsid w:val="00FD64D0"/>
    <w:rsid w:val="00FD65AC"/>
    <w:rsid w:val="00FD65B9"/>
    <w:rsid w:val="00FE0AAA"/>
    <w:rsid w:val="00FE147A"/>
    <w:rsid w:val="00FE1583"/>
    <w:rsid w:val="00FE28EC"/>
    <w:rsid w:val="00FE533A"/>
    <w:rsid w:val="00FE7189"/>
    <w:rsid w:val="00FF0185"/>
    <w:rsid w:val="00FF1B19"/>
    <w:rsid w:val="00FF3252"/>
    <w:rsid w:val="00FF35E2"/>
    <w:rsid w:val="00FF3E29"/>
    <w:rsid w:val="00FF43C8"/>
    <w:rsid w:val="00FF4602"/>
    <w:rsid w:val="00FF4A8E"/>
    <w:rsid w:val="00FF5D60"/>
    <w:rsid w:val="00FF609E"/>
    <w:rsid w:val="00FF665E"/>
    <w:rsid w:val="00FF6F9C"/>
    <w:rsid w:val="00FF726F"/>
    <w:rsid w:val="043F1AB4"/>
    <w:rsid w:val="04A138AB"/>
    <w:rsid w:val="0B4340AA"/>
    <w:rsid w:val="142A17F6"/>
    <w:rsid w:val="156156B7"/>
    <w:rsid w:val="1B2F32A3"/>
    <w:rsid w:val="1D990596"/>
    <w:rsid w:val="1DCE201E"/>
    <w:rsid w:val="1FB87C99"/>
    <w:rsid w:val="253F41A5"/>
    <w:rsid w:val="36503AA3"/>
    <w:rsid w:val="371B0382"/>
    <w:rsid w:val="3B876E28"/>
    <w:rsid w:val="3FE91B2C"/>
    <w:rsid w:val="4E8512D8"/>
    <w:rsid w:val="51693122"/>
    <w:rsid w:val="53F10D24"/>
    <w:rsid w:val="558C196D"/>
    <w:rsid w:val="55D96C8E"/>
    <w:rsid w:val="5C135B9A"/>
    <w:rsid w:val="5D1A176A"/>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qFormat/>
    <w:pPr>
      <w:jc w:val="center"/>
    </w:pPr>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qFormat/>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paragraph" w:styleId="a9">
    <w:name w:val="annotation text"/>
    <w:basedOn w:val="a"/>
    <w:link w:val="Char2"/>
    <w:uiPriority w:val="99"/>
    <w:unhideWhenUsed/>
    <w:qFormat/>
    <w:pPr>
      <w:jc w:val="left"/>
    </w:pPr>
  </w:style>
  <w:style w:type="paragraph" w:styleId="aa">
    <w:name w:val="Salutation"/>
    <w:basedOn w:val="a"/>
    <w:next w:val="a"/>
    <w:link w:val="Char3"/>
    <w:qFormat/>
    <w:pPr>
      <w:spacing w:beforeLines="40" w:afterLines="40" w:line="312" w:lineRule="auto"/>
    </w:pPr>
    <w:rPr>
      <w:kern w:val="0"/>
      <w:sz w:val="24"/>
      <w:szCs w:val="24"/>
    </w:rPr>
  </w:style>
  <w:style w:type="paragraph" w:styleId="30">
    <w:name w:val="Body Text 3"/>
    <w:basedOn w:val="a"/>
    <w:link w:val="3Char0"/>
    <w:qFormat/>
    <w:pPr>
      <w:autoSpaceDE w:val="0"/>
      <w:autoSpaceDN w:val="0"/>
      <w:jc w:val="center"/>
    </w:pPr>
    <w:rPr>
      <w:kern w:val="0"/>
      <w:sz w:val="16"/>
      <w:szCs w:val="20"/>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paragraph" w:styleId="ac">
    <w:name w:val="Body Text Indent"/>
    <w:basedOn w:val="a"/>
    <w:link w:val="Char4"/>
    <w:qFormat/>
    <w:pPr>
      <w:ind w:firstLine="444"/>
    </w:pPr>
    <w:rPr>
      <w:rFonts w:ascii="Times New Roman" w:hAnsi="Times New Roman"/>
      <w:b/>
      <w:sz w:val="24"/>
      <w:szCs w:val="20"/>
    </w:rPr>
  </w:style>
  <w:style w:type="paragraph" w:styleId="20">
    <w:name w:val="List Bullet 2"/>
    <w:basedOn w:val="a"/>
    <w:qFormat/>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paragraph" w:styleId="21">
    <w:name w:val="Body Text Indent 2"/>
    <w:basedOn w:val="a"/>
    <w:link w:val="2Char0"/>
    <w:qFormat/>
    <w:pPr>
      <w:adjustRightInd w:val="0"/>
      <w:spacing w:line="360" w:lineRule="auto"/>
      <w:ind w:firstLineChars="175" w:firstLine="420"/>
    </w:pPr>
    <w:rPr>
      <w:rFonts w:ascii="宋体" w:hAnsi="宋体"/>
      <w:b/>
      <w:bCs/>
      <w:sz w:val="24"/>
      <w:szCs w:val="20"/>
    </w:rPr>
  </w:style>
  <w:style w:type="paragraph" w:styleId="af">
    <w:name w:val="Balloon Text"/>
    <w:basedOn w:val="a"/>
    <w:link w:val="Char7"/>
    <w:uiPriority w:val="99"/>
    <w:semiHidden/>
    <w:qFormat/>
    <w:rPr>
      <w:rFonts w:ascii="Times New Roman" w:hAnsi="Times New Roman"/>
      <w:sz w:val="18"/>
      <w:szCs w:val="18"/>
    </w:rPr>
  </w:style>
  <w:style w:type="paragraph" w:styleId="af0">
    <w:name w:val="footer"/>
    <w:basedOn w:val="a"/>
    <w:link w:val="Char8"/>
    <w:uiPriority w:val="99"/>
    <w:qFormat/>
    <w:pPr>
      <w:tabs>
        <w:tab w:val="center" w:pos="4153"/>
        <w:tab w:val="right" w:pos="8306"/>
      </w:tabs>
      <w:snapToGrid w:val="0"/>
      <w:jc w:val="left"/>
    </w:pPr>
    <w:rPr>
      <w:kern w:val="0"/>
      <w:sz w:val="18"/>
      <w:szCs w:val="20"/>
    </w:rPr>
  </w:style>
  <w:style w:type="paragraph" w:styleId="af1">
    <w:name w:val="header"/>
    <w:basedOn w:val="a"/>
    <w:link w:val="Char9"/>
    <w:uiPriority w:val="99"/>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Pr>
      <w:b/>
      <w:bCs/>
      <w:kern w:val="0"/>
      <w:sz w:val="20"/>
      <w:szCs w:val="20"/>
    </w:rPr>
  </w:style>
  <w:style w:type="paragraph" w:styleId="af7">
    <w:name w:val="Body Text First Indent"/>
    <w:basedOn w:val="ab"/>
    <w:link w:val="Chard"/>
    <w:qFormat/>
    <w:pPr>
      <w:spacing w:line="300" w:lineRule="auto"/>
      <w:ind w:firstLine="510"/>
    </w:pPr>
    <w:rPr>
      <w:sz w:val="24"/>
    </w:rPr>
  </w:style>
  <w:style w:type="table" w:styleId="af8">
    <w:name w:val="Table Grid"/>
    <w:basedOn w:val="a2"/>
    <w:uiPriority w:val="3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
    <w:name w:val="正文缩进 Char"/>
    <w:link w:val="a0"/>
    <w:qFormat/>
  </w:style>
  <w:style w:type="character" w:customStyle="1" w:styleId="5Char">
    <w:name w:val="标题 5 Char"/>
    <w:basedOn w:val="a1"/>
    <w:link w:val="5"/>
    <w:qFormat/>
    <w:rPr>
      <w:rFonts w:ascii="Times New Roman" w:hAnsi="Times New Roman"/>
      <w:b/>
      <w:kern w:val="2"/>
      <w:sz w:val="28"/>
    </w:rPr>
  </w:style>
  <w:style w:type="character" w:customStyle="1" w:styleId="6Char">
    <w:name w:val="标题 6 Char"/>
    <w:basedOn w:val="a1"/>
    <w:link w:val="6"/>
    <w:qFormat/>
    <w:rPr>
      <w:rFonts w:ascii="Arial" w:eastAsia="黑体" w:hAnsi="Arial"/>
      <w:b/>
      <w:kern w:val="2"/>
      <w:sz w:val="24"/>
    </w:rPr>
  </w:style>
  <w:style w:type="character" w:customStyle="1" w:styleId="7Char">
    <w:name w:val="标题 7 Char"/>
    <w:basedOn w:val="a1"/>
    <w:link w:val="7"/>
    <w:qFormat/>
    <w:rPr>
      <w:rFonts w:ascii="Times New Roman" w:hAnsi="Times New Roman"/>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character" w:customStyle="1" w:styleId="Char2">
    <w:name w:val="批注文字 Char"/>
    <w:link w:val="a9"/>
    <w:uiPriority w:val="99"/>
    <w:qFormat/>
  </w:style>
  <w:style w:type="character" w:customStyle="1" w:styleId="Charc">
    <w:name w:val="批注主题 Char"/>
    <w:link w:val="af6"/>
    <w:uiPriority w:val="99"/>
    <w:qFormat/>
    <w:rPr>
      <w:b/>
      <w:bCs/>
    </w:rPr>
  </w:style>
  <w:style w:type="character" w:customStyle="1" w:styleId="Char10">
    <w:name w:val="正文文本 Char1"/>
    <w:basedOn w:val="a1"/>
    <w:link w:val="ab"/>
    <w:uiPriority w:val="99"/>
    <w:qFormat/>
  </w:style>
  <w:style w:type="character" w:customStyle="1" w:styleId="Chard">
    <w:name w:val="正文首行缩进 Char"/>
    <w:basedOn w:val="Chare"/>
    <w:link w:val="af7"/>
    <w:qFormat/>
    <w:rPr>
      <w:kern w:val="2"/>
      <w:sz w:val="24"/>
    </w:rPr>
  </w:style>
  <w:style w:type="character" w:customStyle="1" w:styleId="Chare">
    <w:name w:val="正文文本 Char"/>
    <w:qFormat/>
    <w:rPr>
      <w:kern w:val="2"/>
      <w:sz w:val="24"/>
    </w:rPr>
  </w:style>
  <w:style w:type="character" w:customStyle="1" w:styleId="Char0">
    <w:name w:val="注释标题 Char"/>
    <w:link w:val="a4"/>
    <w:qFormat/>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character" w:customStyle="1" w:styleId="Char3">
    <w:name w:val="称呼 Char"/>
    <w:link w:val="aa"/>
    <w:qFormat/>
    <w:rPr>
      <w:sz w:val="24"/>
      <w:szCs w:val="24"/>
    </w:rPr>
  </w:style>
  <w:style w:type="character" w:customStyle="1" w:styleId="3Char0">
    <w:name w:val="正文文本 3 Char"/>
    <w:link w:val="30"/>
    <w:qFormat/>
    <w:rPr>
      <w:sz w:val="16"/>
    </w:rPr>
  </w:style>
  <w:style w:type="character" w:customStyle="1" w:styleId="Char4">
    <w:name w:val="正文文本缩进 Char"/>
    <w:basedOn w:val="a1"/>
    <w:link w:val="ac"/>
    <w:qFormat/>
    <w:rPr>
      <w:rFonts w:ascii="Times New Roman" w:eastAsia="宋体" w:hAnsi="Times New Roman" w:cs="Times New Roman"/>
      <w:b/>
      <w:sz w:val="24"/>
      <w:szCs w:val="20"/>
    </w:rPr>
  </w:style>
  <w:style w:type="character" w:customStyle="1" w:styleId="Char5">
    <w:name w:val="纯文本 Char"/>
    <w:link w:val="ad"/>
    <w:qFormat/>
    <w:rPr>
      <w:rFonts w:ascii="宋体" w:hAnsi="Courier New"/>
    </w:rPr>
  </w:style>
  <w:style w:type="character" w:customStyle="1" w:styleId="Char6">
    <w:name w:val="日期 Char"/>
    <w:link w:val="ae"/>
    <w:qFormat/>
  </w:style>
  <w:style w:type="character" w:customStyle="1" w:styleId="2Char0">
    <w:name w:val="正文文本缩进 2 Char"/>
    <w:basedOn w:val="a1"/>
    <w:link w:val="21"/>
    <w:qFormat/>
    <w:rPr>
      <w:rFonts w:ascii="宋体" w:eastAsia="宋体" w:hAnsi="宋体" w:cs="Times New Roman"/>
      <w:b/>
      <w:bCs/>
      <w:sz w:val="24"/>
      <w:szCs w:val="20"/>
    </w:rPr>
  </w:style>
  <w:style w:type="character" w:customStyle="1" w:styleId="Char7">
    <w:name w:val="批注框文本 Char"/>
    <w:basedOn w:val="a1"/>
    <w:link w:val="af"/>
    <w:uiPriority w:val="99"/>
    <w:semiHidden/>
    <w:qFormat/>
    <w:rPr>
      <w:rFonts w:ascii="Times New Roman" w:eastAsia="宋体" w:hAnsi="Times New Roman" w:cs="Times New Roman"/>
      <w:sz w:val="18"/>
      <w:szCs w:val="18"/>
    </w:rPr>
  </w:style>
  <w:style w:type="character" w:customStyle="1" w:styleId="Char8">
    <w:name w:val="页脚 Char"/>
    <w:link w:val="af0"/>
    <w:uiPriority w:val="99"/>
    <w:qFormat/>
    <w:rPr>
      <w:sz w:val="18"/>
    </w:rPr>
  </w:style>
  <w:style w:type="character" w:customStyle="1" w:styleId="Char9">
    <w:name w:val="页眉 Char"/>
    <w:link w:val="af1"/>
    <w:uiPriority w:val="99"/>
    <w:qFormat/>
    <w:rPr>
      <w:sz w:val="18"/>
    </w:rPr>
  </w:style>
  <w:style w:type="character" w:customStyle="1" w:styleId="Chara">
    <w:name w:val="副标题 Char"/>
    <w:link w:val="af2"/>
    <w:qFormat/>
    <w:rPr>
      <w:rFonts w:ascii="Arial" w:eastAsia="方正魏碑简体" w:hAnsi="Arial" w:cs="Arial"/>
      <w:bCs/>
      <w:kern w:val="28"/>
      <w:sz w:val="32"/>
      <w:szCs w:val="32"/>
    </w:rPr>
  </w:style>
  <w:style w:type="character" w:customStyle="1" w:styleId="Char11">
    <w:name w:val="脚注文本 Char1"/>
    <w:basedOn w:val="a1"/>
    <w:link w:val="af3"/>
    <w:qFormat/>
    <w:locked/>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szCs w:val="21"/>
    </w:rPr>
  </w:style>
  <w:style w:type="character" w:customStyle="1" w:styleId="2Char1">
    <w:name w:val="正文文本 2 Char"/>
    <w:basedOn w:val="a1"/>
    <w:link w:val="23"/>
    <w:qFormat/>
    <w:rPr>
      <w:rFonts w:ascii="Times New Roman" w:eastAsia="宋体" w:hAnsi="Times New Roman" w:cs="Times New Roman"/>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link w:val="af5"/>
    <w:qFormat/>
    <w:rPr>
      <w:rFonts w:ascii="Arial" w:eastAsia="黑体" w:hAnsi="Arial"/>
      <w:sz w:val="44"/>
    </w:rPr>
  </w:style>
  <w:style w:type="character" w:customStyle="1" w:styleId="Char12">
    <w:name w:val="引用 Char1"/>
    <w:basedOn w:val="a1"/>
    <w:link w:val="11"/>
    <w:qFormat/>
    <w:locked/>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Pr>
      <w:b/>
      <w:bCs/>
      <w:i/>
      <w:iCs/>
      <w:color w:val="4F81BD"/>
      <w:kern w:val="2"/>
      <w:sz w:val="21"/>
    </w:rPr>
  </w:style>
  <w:style w:type="character" w:customStyle="1" w:styleId="CharChar7">
    <w:name w:val="Char Char7"/>
    <w:qFormat/>
    <w:rPr>
      <w:kern w:val="2"/>
      <w:sz w:val="18"/>
    </w:rPr>
  </w:style>
  <w:style w:type="character" w:customStyle="1" w:styleId="xuxian1">
    <w:name w:val="xuxian1"/>
    <w:basedOn w:val="a1"/>
    <w:qFormat/>
    <w:rPr>
      <w:b/>
      <w:bCs/>
      <w:color w:val="188DD3"/>
      <w:u w:val="none"/>
    </w:rPr>
  </w:style>
  <w:style w:type="character" w:customStyle="1" w:styleId="Charf0">
    <w:name w:val="居中 Char"/>
    <w:qFormat/>
    <w:rPr>
      <w:kern w:val="2"/>
      <w:sz w:val="24"/>
    </w:rPr>
  </w:style>
  <w:style w:type="character" w:customStyle="1" w:styleId="Char13">
    <w:name w:val="副标题 Char1"/>
    <w:basedOn w:val="a1"/>
    <w:uiPriority w:val="11"/>
    <w:qFormat/>
    <w:rPr>
      <w:rFonts w:ascii="Cambria" w:eastAsia="宋体" w:hAnsi="Cambria" w:cs="Times New Roman"/>
      <w:b/>
      <w:bCs/>
      <w:kern w:val="28"/>
      <w:sz w:val="32"/>
      <w:szCs w:val="32"/>
    </w:rPr>
  </w:style>
  <w:style w:type="character" w:customStyle="1" w:styleId="CharChar">
    <w:name w:val="表文字 Char Char"/>
    <w:link w:val="aff"/>
    <w:qFormat/>
    <w:locked/>
    <w:rPr>
      <w:rFonts w:ascii="楷体_GB2312" w:eastAsia="楷体_GB2312" w:hAnsi="宋体"/>
      <w:spacing w:val="-8"/>
      <w:sz w:val="24"/>
      <w:lang w:val="zh-CN"/>
    </w:rPr>
  </w:style>
  <w:style w:type="paragraph" w:customStyle="1" w:styleId="aff">
    <w:name w:val="表文字"/>
    <w:basedOn w:val="a"/>
    <w:link w:val="CharChar"/>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Pr>
      <w:kern w:val="2"/>
      <w:sz w:val="21"/>
    </w:rPr>
  </w:style>
  <w:style w:type="character" w:customStyle="1" w:styleId="Charf1">
    <w:name w:val="段 Char"/>
    <w:basedOn w:val="a1"/>
    <w:link w:val="aff0"/>
    <w:qFormat/>
    <w:rPr>
      <w:rFonts w:ascii="宋体" w:hAnsi="Times New Roman"/>
      <w:sz w:val="21"/>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15">
    <w:name w:val="15"/>
    <w:qFormat/>
    <w:rPr>
      <w:rFonts w:ascii="Calibri" w:hAnsi="Calibri" w:hint="default"/>
    </w:rPr>
  </w:style>
  <w:style w:type="character" w:customStyle="1" w:styleId="CharChar1">
    <w:name w:val="Char Char1"/>
    <w:semiHidden/>
    <w:qFormat/>
    <w:rPr>
      <w:kern w:val="2"/>
      <w:sz w:val="21"/>
    </w:rPr>
  </w:style>
  <w:style w:type="character" w:customStyle="1" w:styleId="Char2CharChar">
    <w:name w:val="+正文 Char2 Char Char"/>
    <w:link w:val="Char20"/>
    <w:qFormat/>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Char3">
    <w:name w:val="Char Char3"/>
    <w:qFormat/>
    <w:rPr>
      <w:kern w:val="2"/>
      <w:sz w:val="21"/>
    </w:rPr>
  </w:style>
  <w:style w:type="character" w:customStyle="1" w:styleId="hCharChar">
    <w:name w:val="h Char Char"/>
    <w:qFormat/>
    <w:rPr>
      <w:kern w:val="2"/>
      <w:sz w:val="18"/>
    </w:rPr>
  </w:style>
  <w:style w:type="character" w:customStyle="1" w:styleId="CharChar6">
    <w:name w:val="Char Char6"/>
    <w:qFormat/>
    <w:rPr>
      <w:rFonts w:ascii="Arial" w:eastAsia="黑体" w:hAnsi="Arial"/>
      <w:kern w:val="2"/>
      <w:sz w:val="44"/>
    </w:rPr>
  </w:style>
  <w:style w:type="character" w:customStyle="1" w:styleId="CharChar4">
    <w:name w:val="Char Char4"/>
    <w:qFormat/>
    <w:rPr>
      <w:kern w:val="2"/>
      <w:sz w:val="16"/>
    </w:rPr>
  </w:style>
  <w:style w:type="character" w:customStyle="1" w:styleId="Char40">
    <w:name w:val="+正文 Char4"/>
    <w:link w:val="aff1"/>
    <w:qFormat/>
    <w:locked/>
    <w:rPr>
      <w:rFonts w:ascii="宋体" w:hAnsi="宋体"/>
      <w:sz w:val="24"/>
    </w:rPr>
  </w:style>
  <w:style w:type="paragraph" w:customStyle="1" w:styleId="aff1">
    <w:name w:val="+正文"/>
    <w:basedOn w:val="a"/>
    <w:link w:val="Char40"/>
    <w:qFormat/>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Charf2">
    <w:name w:val="表正文 Char"/>
    <w:qFormat/>
    <w:rPr>
      <w:rFonts w:eastAsia="宋体"/>
      <w:kern w:val="2"/>
      <w:sz w:val="24"/>
      <w:lang w:val="en-US" w:eastAsia="zh-CN" w:bidi="ar-SA"/>
    </w:rPr>
  </w:style>
  <w:style w:type="character" w:customStyle="1" w:styleId="CharChar0">
    <w:name w:val="普通文字 Char Char"/>
    <w:qFormat/>
    <w:rPr>
      <w:rFonts w:ascii="宋体" w:hAnsi="Courier New"/>
      <w:kern w:val="2"/>
      <w:sz w:val="21"/>
    </w:rPr>
  </w:style>
  <w:style w:type="character" w:customStyle="1" w:styleId="Char15">
    <w:name w:val="标题 Char1"/>
    <w:basedOn w:val="a1"/>
    <w:uiPriority w:val="10"/>
    <w:qFormat/>
    <w:rPr>
      <w:rFonts w:ascii="Cambria" w:eastAsia="宋体" w:hAnsi="Cambria" w:cs="Times New Roman"/>
      <w:b/>
      <w:bCs/>
      <w:sz w:val="32"/>
      <w:szCs w:val="32"/>
    </w:rPr>
  </w:style>
  <w:style w:type="character" w:customStyle="1" w:styleId="grame">
    <w:name w:val="grame"/>
    <w:basedOn w:val="a1"/>
    <w:qFormat/>
  </w:style>
  <w:style w:type="character" w:customStyle="1" w:styleId="Charf3">
    <w:name w:val="无间隔 Char"/>
    <w:link w:val="12"/>
    <w:qFormat/>
    <w:locked/>
    <w:rPr>
      <w:rFonts w:eastAsia="Times New Roman"/>
      <w:kern w:val="2"/>
      <w:sz w:val="22"/>
      <w:szCs w:val="22"/>
      <w:lang w:val="en-US" w:eastAsia="en-US" w:bidi="en-US"/>
    </w:rPr>
  </w:style>
  <w:style w:type="paragraph" w:customStyle="1" w:styleId="12">
    <w:name w:val="无间隔1"/>
    <w:link w:val="Charf3"/>
    <w:qFormat/>
    <w:rPr>
      <w:rFonts w:ascii="Calibri" w:eastAsia="Times New Roman" w:hAnsi="Calibri"/>
      <w:kern w:val="2"/>
      <w:sz w:val="22"/>
      <w:szCs w:val="22"/>
      <w:lang w:eastAsia="en-US" w:bidi="en-US"/>
    </w:rPr>
  </w:style>
  <w:style w:type="character" w:customStyle="1" w:styleId="solutioncontent1">
    <w:name w:val="solutioncontent1"/>
    <w:qFormat/>
    <w:rPr>
      <w:rFonts w:cs="Times New Roman"/>
      <w:color w:val="333333"/>
      <w:sz w:val="15"/>
      <w:szCs w:val="15"/>
    </w:rPr>
  </w:style>
  <w:style w:type="character" w:customStyle="1" w:styleId="Charf4">
    <w:name w:val="标准款样式 Char"/>
    <w:basedOn w:val="a1"/>
    <w:link w:val="aff2"/>
    <w:qFormat/>
    <w:rPr>
      <w:rFonts w:ascii="黑体" w:eastAsia="宋体" w:hAnsi="宋体" w:cs="Times New Roman"/>
      <w:szCs w:val="20"/>
    </w:rPr>
  </w:style>
  <w:style w:type="paragraph" w:customStyle="1" w:styleId="aff2">
    <w:name w:val="标准款样式"/>
    <w:basedOn w:val="a"/>
    <w:link w:val="Charf4"/>
    <w:qFormat/>
    <w:rPr>
      <w:rFonts w:ascii="黑体" w:hAnsi="宋体"/>
      <w:szCs w:val="20"/>
    </w:rPr>
  </w:style>
  <w:style w:type="character" w:customStyle="1" w:styleId="CharChar5">
    <w:name w:val="Char Char5"/>
    <w:qFormat/>
    <w:rPr>
      <w:rFonts w:ascii="Arial" w:eastAsia="方正魏碑简体" w:hAnsi="Arial" w:cs="Arial"/>
      <w:bCs/>
      <w:kern w:val="28"/>
      <w:sz w:val="32"/>
      <w:szCs w:val="32"/>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font12-blue-bold1">
    <w:name w:val="font12-blue-bold1"/>
    <w:qFormat/>
    <w:rPr>
      <w:b/>
      <w:bCs/>
      <w:color w:val="0249A5"/>
      <w:sz w:val="18"/>
      <w:szCs w:val="18"/>
      <w:u w:val="none"/>
    </w:rPr>
  </w:style>
  <w:style w:type="character" w:customStyle="1" w:styleId="Char16">
    <w:name w:val="称呼 Char1"/>
    <w:basedOn w:val="a1"/>
    <w:uiPriority w:val="99"/>
    <w:semiHidden/>
    <w:qFormat/>
  </w:style>
  <w:style w:type="character" w:customStyle="1" w:styleId="Charf5">
    <w:name w:val="引用 Char"/>
    <w:basedOn w:val="a1"/>
    <w:qFormat/>
    <w:rPr>
      <w:i/>
      <w:iCs/>
      <w:color w:val="000000"/>
      <w:kern w:val="2"/>
      <w:sz w:val="21"/>
    </w:rPr>
  </w:style>
  <w:style w:type="character" w:customStyle="1" w:styleId="3Char10">
    <w:name w:val="正文文本 3 Char1"/>
    <w:basedOn w:val="a1"/>
    <w:uiPriority w:val="99"/>
    <w:semiHidden/>
    <w:qFormat/>
    <w:rPr>
      <w:sz w:val="16"/>
      <w:szCs w:val="16"/>
    </w:rPr>
  </w:style>
  <w:style w:type="character" w:customStyle="1" w:styleId="Char17">
    <w:name w:val="批注文字 Char1"/>
    <w:basedOn w:val="a1"/>
    <w:uiPriority w:val="99"/>
    <w:semiHidden/>
    <w:qFormat/>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Char2">
    <w:name w:val="Char Char"/>
    <w:semiHidden/>
    <w:qFormat/>
    <w:rPr>
      <w:b/>
      <w:bCs/>
      <w:kern w:val="2"/>
      <w:sz w:val="21"/>
    </w:rPr>
  </w:style>
  <w:style w:type="character" w:customStyle="1" w:styleId="Char18">
    <w:name w:val="页脚 Char1"/>
    <w:basedOn w:val="a1"/>
    <w:uiPriority w:val="99"/>
    <w:semiHidden/>
    <w:qFormat/>
    <w:rPr>
      <w:sz w:val="18"/>
      <w:szCs w:val="18"/>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Pr>
      <w:rFonts w:ascii="楷体_GB2312" w:eastAsia="楷体_GB2312"/>
      <w:sz w:val="24"/>
    </w:rPr>
  </w:style>
  <w:style w:type="paragraph" w:customStyle="1" w:styleId="CharCharChar">
    <w:name w:val="+正文 Char Char Char"/>
    <w:basedOn w:val="a"/>
    <w:link w:val="CharChar9"/>
    <w:qFormat/>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Char20">
    <w:name w:val="Char Char2"/>
    <w:qFormat/>
    <w:rPr>
      <w:kern w:val="2"/>
      <w:sz w:val="24"/>
      <w:szCs w:val="24"/>
    </w:rPr>
  </w:style>
  <w:style w:type="character" w:customStyle="1" w:styleId="Charf6">
    <w:name w:val="脚注文本 Char"/>
    <w:basedOn w:val="a1"/>
    <w:semiHidden/>
    <w:qFormat/>
    <w:rPr>
      <w:sz w:val="18"/>
      <w:szCs w:val="18"/>
    </w:rPr>
  </w:style>
  <w:style w:type="character" w:customStyle="1" w:styleId="Char19">
    <w:name w:val="正文首行缩进 Char1"/>
    <w:basedOn w:val="Char10"/>
    <w:uiPriority w:val="99"/>
    <w:semiHidden/>
    <w:qFormat/>
  </w:style>
  <w:style w:type="character" w:customStyle="1" w:styleId="msoins0">
    <w:name w:val="msoins"/>
    <w:basedOn w:val="a1"/>
    <w:qFormat/>
  </w:style>
  <w:style w:type="character" w:customStyle="1" w:styleId="Char1a">
    <w:name w:val="纯文本 Char1"/>
    <w:basedOn w:val="a1"/>
    <w:uiPriority w:val="99"/>
    <w:semiHidden/>
    <w:qFormat/>
    <w:rPr>
      <w:rFonts w:ascii="宋体" w:eastAsia="宋体" w:hAnsi="Courier New" w:cs="Courier New"/>
      <w:szCs w:val="21"/>
    </w:rPr>
  </w:style>
  <w:style w:type="character" w:customStyle="1" w:styleId="Char1b">
    <w:name w:val="明显引用 Char1"/>
    <w:basedOn w:val="a1"/>
    <w:link w:val="13"/>
    <w:qFormat/>
    <w:locke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Pr>
      <w:sz w:val="18"/>
      <w:szCs w:val="18"/>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style>
  <w:style w:type="character" w:customStyle="1" w:styleId="black1">
    <w:name w:val="black1"/>
    <w:qFormat/>
    <w:rPr>
      <w:rFonts w:ascii="ˎ̥" w:hAnsi="ˎ̥" w:hint="default"/>
      <w:color w:val="333333"/>
      <w:sz w:val="18"/>
      <w:szCs w:val="18"/>
      <w:u w:val="none"/>
    </w:rPr>
  </w:style>
  <w:style w:type="character" w:customStyle="1" w:styleId="Char1e">
    <w:name w:val="表正文 Char1"/>
    <w:qFormat/>
    <w:rPr>
      <w:kern w:val="2"/>
      <w:sz w:val="21"/>
    </w:rPr>
  </w:style>
  <w:style w:type="character" w:customStyle="1" w:styleId="Char1f">
    <w:name w:val="批注主题 Char1"/>
    <w:basedOn w:val="Char17"/>
    <w:uiPriority w:val="99"/>
    <w:semiHidden/>
    <w:qFormat/>
    <w:rPr>
      <w:b/>
      <w:bCs/>
    </w:rPr>
  </w:style>
  <w:style w:type="paragraph" w:customStyle="1" w:styleId="200">
    <w:name w:val="20"/>
    <w:basedOn w:val="a"/>
    <w:qFormat/>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pPr>
      <w:spacing w:afterLines="50" w:line="360" w:lineRule="auto"/>
    </w:pPr>
    <w:rPr>
      <w:rFonts w:ascii="仿宋_GB2312" w:eastAsia="仿宋_GB2312" w:hAnsi="宋体"/>
      <w:sz w:val="24"/>
      <w:szCs w:val="24"/>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pPr>
      <w:widowControl/>
      <w:ind w:firstLine="420"/>
    </w:pPr>
    <w:rPr>
      <w:rFonts w:cs="宋体"/>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pPr>
      <w:widowControl/>
    </w:pPr>
    <w:rPr>
      <w:rFonts w:ascii="Times New Roman" w:hAnsi="Times New Roman"/>
      <w:kern w:val="0"/>
      <w:szCs w:val="21"/>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pPr>
      <w:ind w:firstLineChars="200" w:firstLine="420"/>
    </w:pPr>
  </w:style>
  <w:style w:type="paragraph" w:customStyle="1" w:styleId="xl82">
    <w:name w:val="xl82"/>
    <w:basedOn w:val="a"/>
    <w:qFormat/>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Pr>
      <w:rFonts w:ascii="Tahoma" w:hAnsi="Tahoma"/>
      <w:sz w:val="24"/>
      <w:szCs w:val="20"/>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pPr>
      <w:jc w:val="center"/>
    </w:pPr>
    <w:rPr>
      <w:rFonts w:ascii="Arial" w:eastAsia="黑体" w:hAnsi="Arial" w:cs="Arial"/>
      <w:bCs/>
      <w:kern w:val="2"/>
      <w:sz w:val="52"/>
      <w:szCs w:val="32"/>
    </w:rPr>
  </w:style>
  <w:style w:type="paragraph" w:customStyle="1" w:styleId="font11">
    <w:name w:val="font11"/>
    <w:basedOn w:val="a"/>
    <w:qFormat/>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pPr>
      <w:tabs>
        <w:tab w:val="left" w:pos="360"/>
      </w:tabs>
    </w:pPr>
    <w:rPr>
      <w:rFonts w:ascii="Times New Roman" w:hAnsi="Times New Roman"/>
      <w:sz w:val="24"/>
      <w:szCs w:val="24"/>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Pr>
      <w:rFonts w:ascii="宋体" w:hAnsi="宋体"/>
      <w:szCs w:val="24"/>
    </w:rPr>
  </w:style>
  <w:style w:type="paragraph" w:customStyle="1" w:styleId="p17">
    <w:name w:val="p17"/>
    <w:basedOn w:val="a"/>
    <w:qFormat/>
    <w:pPr>
      <w:widowControl/>
    </w:pPr>
    <w:rPr>
      <w:rFonts w:ascii="Times New Roman" w:hAnsi="Times New Roman"/>
      <w:kern w:val="0"/>
      <w:szCs w:val="21"/>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pPr>
      <w:spacing w:line="360" w:lineRule="auto"/>
      <w:ind w:firstLineChars="200" w:firstLine="480"/>
    </w:pPr>
    <w:rPr>
      <w:rFonts w:ascii="Times New Roman" w:hAnsi="Times New Roman" w:cs="宋体"/>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pPr>
      <w:spacing w:line="360" w:lineRule="auto"/>
    </w:pPr>
    <w:rPr>
      <w:rFonts w:ascii="宋体" w:hAnsi="宋体" w:cs="Arial"/>
      <w:b/>
      <w:bCs/>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pPr>
      <w:widowControl/>
      <w:snapToGrid w:val="0"/>
    </w:pPr>
    <w:rPr>
      <w:rFonts w:ascii="Times New Roman" w:eastAsia="Arial Unicode MS" w:hAnsi="Times New Roman"/>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pPr>
      <w:jc w:val="left"/>
    </w:pPr>
    <w:rPr>
      <w:rFonts w:ascii="宋体" w:hAnsi="宋体"/>
      <w:szCs w:val="21"/>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120">
    <w:name w:val="列出段落12"/>
    <w:basedOn w:val="a"/>
    <w:qFormat/>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pPr>
      <w:widowControl w:val="0"/>
      <w:adjustRightInd w:val="0"/>
      <w:spacing w:line="315" w:lineRule="atLeast"/>
      <w:jc w:val="both"/>
      <w:textAlignment w:val="baseline"/>
    </w:pPr>
    <w:rPr>
      <w:rFonts w:ascii="宋体"/>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Pr>
      <w:rFonts w:ascii="Calibri" w:hAnsi="Calibri"/>
      <w:kern w:val="2"/>
      <w:sz w:val="21"/>
      <w:szCs w:val="22"/>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style>
  <w:style w:type="paragraph" w:customStyle="1" w:styleId="Char41">
    <w:name w:val="Char4"/>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99"/>
    <w:qFormat/>
    <w:pPr>
      <w:ind w:firstLineChars="200" w:firstLine="420"/>
    </w:pPr>
  </w:style>
  <w:style w:type="character" w:customStyle="1" w:styleId="myChar">
    <w:name w:val="my正文 Char"/>
    <w:link w:val="my"/>
    <w:qFormat/>
    <w:rPr>
      <w:rFonts w:ascii="宋体" w:hAnsi="宋体"/>
      <w:sz w:val="24"/>
      <w:szCs w:val="24"/>
    </w:rPr>
  </w:style>
  <w:style w:type="paragraph" w:customStyle="1" w:styleId="my">
    <w:name w:val="my正文"/>
    <w:basedOn w:val="a"/>
    <w:link w:val="myChar"/>
    <w:qFormat/>
    <w:pPr>
      <w:spacing w:line="444" w:lineRule="auto"/>
      <w:ind w:firstLineChars="200" w:firstLine="200"/>
    </w:pPr>
    <w:rPr>
      <w:rFonts w:ascii="宋体" w:hAnsi="宋体"/>
      <w:kern w:val="0"/>
      <w:sz w:val="24"/>
      <w:szCs w:val="24"/>
    </w:rPr>
  </w:style>
  <w:style w:type="paragraph" w:customStyle="1" w:styleId="afff">
    <w:name w:val="_正文段落"/>
    <w:basedOn w:val="a"/>
    <w:qFormat/>
    <w:pPr>
      <w:spacing w:line="360" w:lineRule="auto"/>
      <w:ind w:firstLineChars="200" w:firstLine="200"/>
    </w:pPr>
    <w:rPr>
      <w:rFonts w:ascii="宋体" w:hAnsi="宋体"/>
      <w:sz w:val="24"/>
      <w:szCs w:val="24"/>
    </w:rPr>
  </w:style>
  <w:style w:type="paragraph" w:customStyle="1" w:styleId="212">
    <w:name w:val="列出段落21"/>
    <w:basedOn w:val="a"/>
    <w:link w:val="Charf8"/>
    <w:uiPriority w:val="34"/>
    <w:qFormat/>
    <w:pPr>
      <w:spacing w:line="360" w:lineRule="auto"/>
      <w:ind w:firstLineChars="200" w:firstLine="420"/>
    </w:pPr>
    <w:rPr>
      <w:rFonts w:cs="Calibri"/>
      <w:kern w:val="0"/>
      <w:sz w:val="20"/>
      <w:szCs w:val="20"/>
    </w:rPr>
  </w:style>
  <w:style w:type="character" w:customStyle="1" w:styleId="Charf8">
    <w:name w:val="列出段落 Char"/>
    <w:link w:val="212"/>
    <w:uiPriority w:val="34"/>
    <w:qFormat/>
    <w:rPr>
      <w:rFonts w:cs="Calibri"/>
    </w:rPr>
  </w:style>
  <w:style w:type="character" w:customStyle="1" w:styleId="font01">
    <w:name w:val="font01"/>
    <w:basedOn w:val="a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qFormat/>
    <w:pPr>
      <w:jc w:val="center"/>
    </w:pPr>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qFormat/>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paragraph" w:styleId="a9">
    <w:name w:val="annotation text"/>
    <w:basedOn w:val="a"/>
    <w:link w:val="Char2"/>
    <w:uiPriority w:val="99"/>
    <w:unhideWhenUsed/>
    <w:qFormat/>
    <w:pPr>
      <w:jc w:val="left"/>
    </w:pPr>
  </w:style>
  <w:style w:type="paragraph" w:styleId="aa">
    <w:name w:val="Salutation"/>
    <w:basedOn w:val="a"/>
    <w:next w:val="a"/>
    <w:link w:val="Char3"/>
    <w:qFormat/>
    <w:pPr>
      <w:spacing w:beforeLines="40" w:afterLines="40" w:line="312" w:lineRule="auto"/>
    </w:pPr>
    <w:rPr>
      <w:kern w:val="0"/>
      <w:sz w:val="24"/>
      <w:szCs w:val="24"/>
    </w:rPr>
  </w:style>
  <w:style w:type="paragraph" w:styleId="30">
    <w:name w:val="Body Text 3"/>
    <w:basedOn w:val="a"/>
    <w:link w:val="3Char0"/>
    <w:qFormat/>
    <w:pPr>
      <w:autoSpaceDE w:val="0"/>
      <w:autoSpaceDN w:val="0"/>
      <w:jc w:val="center"/>
    </w:pPr>
    <w:rPr>
      <w:kern w:val="0"/>
      <w:sz w:val="16"/>
      <w:szCs w:val="20"/>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paragraph" w:styleId="ac">
    <w:name w:val="Body Text Indent"/>
    <w:basedOn w:val="a"/>
    <w:link w:val="Char4"/>
    <w:qFormat/>
    <w:pPr>
      <w:ind w:firstLine="444"/>
    </w:pPr>
    <w:rPr>
      <w:rFonts w:ascii="Times New Roman" w:hAnsi="Times New Roman"/>
      <w:b/>
      <w:sz w:val="24"/>
      <w:szCs w:val="20"/>
    </w:rPr>
  </w:style>
  <w:style w:type="paragraph" w:styleId="20">
    <w:name w:val="List Bullet 2"/>
    <w:basedOn w:val="a"/>
    <w:qFormat/>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paragraph" w:styleId="21">
    <w:name w:val="Body Text Indent 2"/>
    <w:basedOn w:val="a"/>
    <w:link w:val="2Char0"/>
    <w:qFormat/>
    <w:pPr>
      <w:adjustRightInd w:val="0"/>
      <w:spacing w:line="360" w:lineRule="auto"/>
      <w:ind w:firstLineChars="175" w:firstLine="420"/>
    </w:pPr>
    <w:rPr>
      <w:rFonts w:ascii="宋体" w:hAnsi="宋体"/>
      <w:b/>
      <w:bCs/>
      <w:sz w:val="24"/>
      <w:szCs w:val="20"/>
    </w:rPr>
  </w:style>
  <w:style w:type="paragraph" w:styleId="af">
    <w:name w:val="Balloon Text"/>
    <w:basedOn w:val="a"/>
    <w:link w:val="Char7"/>
    <w:uiPriority w:val="99"/>
    <w:semiHidden/>
    <w:qFormat/>
    <w:rPr>
      <w:rFonts w:ascii="Times New Roman" w:hAnsi="Times New Roman"/>
      <w:sz w:val="18"/>
      <w:szCs w:val="18"/>
    </w:rPr>
  </w:style>
  <w:style w:type="paragraph" w:styleId="af0">
    <w:name w:val="footer"/>
    <w:basedOn w:val="a"/>
    <w:link w:val="Char8"/>
    <w:uiPriority w:val="99"/>
    <w:qFormat/>
    <w:pPr>
      <w:tabs>
        <w:tab w:val="center" w:pos="4153"/>
        <w:tab w:val="right" w:pos="8306"/>
      </w:tabs>
      <w:snapToGrid w:val="0"/>
      <w:jc w:val="left"/>
    </w:pPr>
    <w:rPr>
      <w:kern w:val="0"/>
      <w:sz w:val="18"/>
      <w:szCs w:val="20"/>
    </w:rPr>
  </w:style>
  <w:style w:type="paragraph" w:styleId="af1">
    <w:name w:val="header"/>
    <w:basedOn w:val="a"/>
    <w:link w:val="Char9"/>
    <w:uiPriority w:val="99"/>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Pr>
      <w:b/>
      <w:bCs/>
      <w:kern w:val="0"/>
      <w:sz w:val="20"/>
      <w:szCs w:val="20"/>
    </w:rPr>
  </w:style>
  <w:style w:type="paragraph" w:styleId="af7">
    <w:name w:val="Body Text First Indent"/>
    <w:basedOn w:val="ab"/>
    <w:link w:val="Chard"/>
    <w:qFormat/>
    <w:pPr>
      <w:spacing w:line="300" w:lineRule="auto"/>
      <w:ind w:firstLine="510"/>
    </w:pPr>
    <w:rPr>
      <w:sz w:val="24"/>
    </w:rPr>
  </w:style>
  <w:style w:type="table" w:styleId="af8">
    <w:name w:val="Table Grid"/>
    <w:basedOn w:val="a2"/>
    <w:uiPriority w:val="3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
    <w:name w:val="正文缩进 Char"/>
    <w:link w:val="a0"/>
    <w:qFormat/>
  </w:style>
  <w:style w:type="character" w:customStyle="1" w:styleId="5Char">
    <w:name w:val="标题 5 Char"/>
    <w:basedOn w:val="a1"/>
    <w:link w:val="5"/>
    <w:qFormat/>
    <w:rPr>
      <w:rFonts w:ascii="Times New Roman" w:hAnsi="Times New Roman"/>
      <w:b/>
      <w:kern w:val="2"/>
      <w:sz w:val="28"/>
    </w:rPr>
  </w:style>
  <w:style w:type="character" w:customStyle="1" w:styleId="6Char">
    <w:name w:val="标题 6 Char"/>
    <w:basedOn w:val="a1"/>
    <w:link w:val="6"/>
    <w:qFormat/>
    <w:rPr>
      <w:rFonts w:ascii="Arial" w:eastAsia="黑体" w:hAnsi="Arial"/>
      <w:b/>
      <w:kern w:val="2"/>
      <w:sz w:val="24"/>
    </w:rPr>
  </w:style>
  <w:style w:type="character" w:customStyle="1" w:styleId="7Char">
    <w:name w:val="标题 7 Char"/>
    <w:basedOn w:val="a1"/>
    <w:link w:val="7"/>
    <w:qFormat/>
    <w:rPr>
      <w:rFonts w:ascii="Times New Roman" w:hAnsi="Times New Roman"/>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character" w:customStyle="1" w:styleId="Char2">
    <w:name w:val="批注文字 Char"/>
    <w:link w:val="a9"/>
    <w:uiPriority w:val="99"/>
    <w:qFormat/>
  </w:style>
  <w:style w:type="character" w:customStyle="1" w:styleId="Charc">
    <w:name w:val="批注主题 Char"/>
    <w:link w:val="af6"/>
    <w:uiPriority w:val="99"/>
    <w:qFormat/>
    <w:rPr>
      <w:b/>
      <w:bCs/>
    </w:rPr>
  </w:style>
  <w:style w:type="character" w:customStyle="1" w:styleId="Char10">
    <w:name w:val="正文文本 Char1"/>
    <w:basedOn w:val="a1"/>
    <w:link w:val="ab"/>
    <w:uiPriority w:val="99"/>
    <w:qFormat/>
  </w:style>
  <w:style w:type="character" w:customStyle="1" w:styleId="Chard">
    <w:name w:val="正文首行缩进 Char"/>
    <w:basedOn w:val="Chare"/>
    <w:link w:val="af7"/>
    <w:qFormat/>
    <w:rPr>
      <w:kern w:val="2"/>
      <w:sz w:val="24"/>
    </w:rPr>
  </w:style>
  <w:style w:type="character" w:customStyle="1" w:styleId="Chare">
    <w:name w:val="正文文本 Char"/>
    <w:qFormat/>
    <w:rPr>
      <w:kern w:val="2"/>
      <w:sz w:val="24"/>
    </w:rPr>
  </w:style>
  <w:style w:type="character" w:customStyle="1" w:styleId="Char0">
    <w:name w:val="注释标题 Char"/>
    <w:link w:val="a4"/>
    <w:qFormat/>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character" w:customStyle="1" w:styleId="Char3">
    <w:name w:val="称呼 Char"/>
    <w:link w:val="aa"/>
    <w:qFormat/>
    <w:rPr>
      <w:sz w:val="24"/>
      <w:szCs w:val="24"/>
    </w:rPr>
  </w:style>
  <w:style w:type="character" w:customStyle="1" w:styleId="3Char0">
    <w:name w:val="正文文本 3 Char"/>
    <w:link w:val="30"/>
    <w:qFormat/>
    <w:rPr>
      <w:sz w:val="16"/>
    </w:rPr>
  </w:style>
  <w:style w:type="character" w:customStyle="1" w:styleId="Char4">
    <w:name w:val="正文文本缩进 Char"/>
    <w:basedOn w:val="a1"/>
    <w:link w:val="ac"/>
    <w:qFormat/>
    <w:rPr>
      <w:rFonts w:ascii="Times New Roman" w:eastAsia="宋体" w:hAnsi="Times New Roman" w:cs="Times New Roman"/>
      <w:b/>
      <w:sz w:val="24"/>
      <w:szCs w:val="20"/>
    </w:rPr>
  </w:style>
  <w:style w:type="character" w:customStyle="1" w:styleId="Char5">
    <w:name w:val="纯文本 Char"/>
    <w:link w:val="ad"/>
    <w:qFormat/>
    <w:rPr>
      <w:rFonts w:ascii="宋体" w:hAnsi="Courier New"/>
    </w:rPr>
  </w:style>
  <w:style w:type="character" w:customStyle="1" w:styleId="Char6">
    <w:name w:val="日期 Char"/>
    <w:link w:val="ae"/>
    <w:qFormat/>
  </w:style>
  <w:style w:type="character" w:customStyle="1" w:styleId="2Char0">
    <w:name w:val="正文文本缩进 2 Char"/>
    <w:basedOn w:val="a1"/>
    <w:link w:val="21"/>
    <w:qFormat/>
    <w:rPr>
      <w:rFonts w:ascii="宋体" w:eastAsia="宋体" w:hAnsi="宋体" w:cs="Times New Roman"/>
      <w:b/>
      <w:bCs/>
      <w:sz w:val="24"/>
      <w:szCs w:val="20"/>
    </w:rPr>
  </w:style>
  <w:style w:type="character" w:customStyle="1" w:styleId="Char7">
    <w:name w:val="批注框文本 Char"/>
    <w:basedOn w:val="a1"/>
    <w:link w:val="af"/>
    <w:uiPriority w:val="99"/>
    <w:semiHidden/>
    <w:qFormat/>
    <w:rPr>
      <w:rFonts w:ascii="Times New Roman" w:eastAsia="宋体" w:hAnsi="Times New Roman" w:cs="Times New Roman"/>
      <w:sz w:val="18"/>
      <w:szCs w:val="18"/>
    </w:rPr>
  </w:style>
  <w:style w:type="character" w:customStyle="1" w:styleId="Char8">
    <w:name w:val="页脚 Char"/>
    <w:link w:val="af0"/>
    <w:uiPriority w:val="99"/>
    <w:qFormat/>
    <w:rPr>
      <w:sz w:val="18"/>
    </w:rPr>
  </w:style>
  <w:style w:type="character" w:customStyle="1" w:styleId="Char9">
    <w:name w:val="页眉 Char"/>
    <w:link w:val="af1"/>
    <w:uiPriority w:val="99"/>
    <w:qFormat/>
    <w:rPr>
      <w:sz w:val="18"/>
    </w:rPr>
  </w:style>
  <w:style w:type="character" w:customStyle="1" w:styleId="Chara">
    <w:name w:val="副标题 Char"/>
    <w:link w:val="af2"/>
    <w:qFormat/>
    <w:rPr>
      <w:rFonts w:ascii="Arial" w:eastAsia="方正魏碑简体" w:hAnsi="Arial" w:cs="Arial"/>
      <w:bCs/>
      <w:kern w:val="28"/>
      <w:sz w:val="32"/>
      <w:szCs w:val="32"/>
    </w:rPr>
  </w:style>
  <w:style w:type="character" w:customStyle="1" w:styleId="Char11">
    <w:name w:val="脚注文本 Char1"/>
    <w:basedOn w:val="a1"/>
    <w:link w:val="af3"/>
    <w:qFormat/>
    <w:locked/>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szCs w:val="21"/>
    </w:rPr>
  </w:style>
  <w:style w:type="character" w:customStyle="1" w:styleId="2Char1">
    <w:name w:val="正文文本 2 Char"/>
    <w:basedOn w:val="a1"/>
    <w:link w:val="23"/>
    <w:qFormat/>
    <w:rPr>
      <w:rFonts w:ascii="Times New Roman" w:eastAsia="宋体" w:hAnsi="Times New Roman" w:cs="Times New Roman"/>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link w:val="af5"/>
    <w:qFormat/>
    <w:rPr>
      <w:rFonts w:ascii="Arial" w:eastAsia="黑体" w:hAnsi="Arial"/>
      <w:sz w:val="44"/>
    </w:rPr>
  </w:style>
  <w:style w:type="character" w:customStyle="1" w:styleId="Char12">
    <w:name w:val="引用 Char1"/>
    <w:basedOn w:val="a1"/>
    <w:link w:val="11"/>
    <w:qFormat/>
    <w:locked/>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Pr>
      <w:b/>
      <w:bCs/>
      <w:i/>
      <w:iCs/>
      <w:color w:val="4F81BD"/>
      <w:kern w:val="2"/>
      <w:sz w:val="21"/>
    </w:rPr>
  </w:style>
  <w:style w:type="character" w:customStyle="1" w:styleId="CharChar7">
    <w:name w:val="Char Char7"/>
    <w:qFormat/>
    <w:rPr>
      <w:kern w:val="2"/>
      <w:sz w:val="18"/>
    </w:rPr>
  </w:style>
  <w:style w:type="character" w:customStyle="1" w:styleId="xuxian1">
    <w:name w:val="xuxian1"/>
    <w:basedOn w:val="a1"/>
    <w:qFormat/>
    <w:rPr>
      <w:b/>
      <w:bCs/>
      <w:color w:val="188DD3"/>
      <w:u w:val="none"/>
    </w:rPr>
  </w:style>
  <w:style w:type="character" w:customStyle="1" w:styleId="Charf0">
    <w:name w:val="居中 Char"/>
    <w:qFormat/>
    <w:rPr>
      <w:kern w:val="2"/>
      <w:sz w:val="24"/>
    </w:rPr>
  </w:style>
  <w:style w:type="character" w:customStyle="1" w:styleId="Char13">
    <w:name w:val="副标题 Char1"/>
    <w:basedOn w:val="a1"/>
    <w:uiPriority w:val="11"/>
    <w:qFormat/>
    <w:rPr>
      <w:rFonts w:ascii="Cambria" w:eastAsia="宋体" w:hAnsi="Cambria" w:cs="Times New Roman"/>
      <w:b/>
      <w:bCs/>
      <w:kern w:val="28"/>
      <w:sz w:val="32"/>
      <w:szCs w:val="32"/>
    </w:rPr>
  </w:style>
  <w:style w:type="character" w:customStyle="1" w:styleId="CharChar">
    <w:name w:val="表文字 Char Char"/>
    <w:link w:val="aff"/>
    <w:qFormat/>
    <w:locked/>
    <w:rPr>
      <w:rFonts w:ascii="楷体_GB2312" w:eastAsia="楷体_GB2312" w:hAnsi="宋体"/>
      <w:spacing w:val="-8"/>
      <w:sz w:val="24"/>
      <w:lang w:val="zh-CN"/>
    </w:rPr>
  </w:style>
  <w:style w:type="paragraph" w:customStyle="1" w:styleId="aff">
    <w:name w:val="表文字"/>
    <w:basedOn w:val="a"/>
    <w:link w:val="CharChar"/>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Pr>
      <w:kern w:val="2"/>
      <w:sz w:val="21"/>
    </w:rPr>
  </w:style>
  <w:style w:type="character" w:customStyle="1" w:styleId="Charf1">
    <w:name w:val="段 Char"/>
    <w:basedOn w:val="a1"/>
    <w:link w:val="aff0"/>
    <w:qFormat/>
    <w:rPr>
      <w:rFonts w:ascii="宋体" w:hAnsi="Times New Roman"/>
      <w:sz w:val="21"/>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15">
    <w:name w:val="15"/>
    <w:qFormat/>
    <w:rPr>
      <w:rFonts w:ascii="Calibri" w:hAnsi="Calibri" w:hint="default"/>
    </w:rPr>
  </w:style>
  <w:style w:type="character" w:customStyle="1" w:styleId="CharChar1">
    <w:name w:val="Char Char1"/>
    <w:semiHidden/>
    <w:qFormat/>
    <w:rPr>
      <w:kern w:val="2"/>
      <w:sz w:val="21"/>
    </w:rPr>
  </w:style>
  <w:style w:type="character" w:customStyle="1" w:styleId="Char2CharChar">
    <w:name w:val="+正文 Char2 Char Char"/>
    <w:link w:val="Char20"/>
    <w:qFormat/>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Char3">
    <w:name w:val="Char Char3"/>
    <w:qFormat/>
    <w:rPr>
      <w:kern w:val="2"/>
      <w:sz w:val="21"/>
    </w:rPr>
  </w:style>
  <w:style w:type="character" w:customStyle="1" w:styleId="hCharChar">
    <w:name w:val="h Char Char"/>
    <w:qFormat/>
    <w:rPr>
      <w:kern w:val="2"/>
      <w:sz w:val="18"/>
    </w:rPr>
  </w:style>
  <w:style w:type="character" w:customStyle="1" w:styleId="CharChar6">
    <w:name w:val="Char Char6"/>
    <w:qFormat/>
    <w:rPr>
      <w:rFonts w:ascii="Arial" w:eastAsia="黑体" w:hAnsi="Arial"/>
      <w:kern w:val="2"/>
      <w:sz w:val="44"/>
    </w:rPr>
  </w:style>
  <w:style w:type="character" w:customStyle="1" w:styleId="CharChar4">
    <w:name w:val="Char Char4"/>
    <w:qFormat/>
    <w:rPr>
      <w:kern w:val="2"/>
      <w:sz w:val="16"/>
    </w:rPr>
  </w:style>
  <w:style w:type="character" w:customStyle="1" w:styleId="Char40">
    <w:name w:val="+正文 Char4"/>
    <w:link w:val="aff1"/>
    <w:qFormat/>
    <w:locked/>
    <w:rPr>
      <w:rFonts w:ascii="宋体" w:hAnsi="宋体"/>
      <w:sz w:val="24"/>
    </w:rPr>
  </w:style>
  <w:style w:type="paragraph" w:customStyle="1" w:styleId="aff1">
    <w:name w:val="+正文"/>
    <w:basedOn w:val="a"/>
    <w:link w:val="Char40"/>
    <w:qFormat/>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Charf2">
    <w:name w:val="表正文 Char"/>
    <w:qFormat/>
    <w:rPr>
      <w:rFonts w:eastAsia="宋体"/>
      <w:kern w:val="2"/>
      <w:sz w:val="24"/>
      <w:lang w:val="en-US" w:eastAsia="zh-CN" w:bidi="ar-SA"/>
    </w:rPr>
  </w:style>
  <w:style w:type="character" w:customStyle="1" w:styleId="CharChar0">
    <w:name w:val="普通文字 Char Char"/>
    <w:qFormat/>
    <w:rPr>
      <w:rFonts w:ascii="宋体" w:hAnsi="Courier New"/>
      <w:kern w:val="2"/>
      <w:sz w:val="21"/>
    </w:rPr>
  </w:style>
  <w:style w:type="character" w:customStyle="1" w:styleId="Char15">
    <w:name w:val="标题 Char1"/>
    <w:basedOn w:val="a1"/>
    <w:uiPriority w:val="10"/>
    <w:qFormat/>
    <w:rPr>
      <w:rFonts w:ascii="Cambria" w:eastAsia="宋体" w:hAnsi="Cambria" w:cs="Times New Roman"/>
      <w:b/>
      <w:bCs/>
      <w:sz w:val="32"/>
      <w:szCs w:val="32"/>
    </w:rPr>
  </w:style>
  <w:style w:type="character" w:customStyle="1" w:styleId="grame">
    <w:name w:val="grame"/>
    <w:basedOn w:val="a1"/>
    <w:qFormat/>
  </w:style>
  <w:style w:type="character" w:customStyle="1" w:styleId="Charf3">
    <w:name w:val="无间隔 Char"/>
    <w:link w:val="12"/>
    <w:qFormat/>
    <w:locked/>
    <w:rPr>
      <w:rFonts w:eastAsia="Times New Roman"/>
      <w:kern w:val="2"/>
      <w:sz w:val="22"/>
      <w:szCs w:val="22"/>
      <w:lang w:val="en-US" w:eastAsia="en-US" w:bidi="en-US"/>
    </w:rPr>
  </w:style>
  <w:style w:type="paragraph" w:customStyle="1" w:styleId="12">
    <w:name w:val="无间隔1"/>
    <w:link w:val="Charf3"/>
    <w:qFormat/>
    <w:rPr>
      <w:rFonts w:ascii="Calibri" w:eastAsia="Times New Roman" w:hAnsi="Calibri"/>
      <w:kern w:val="2"/>
      <w:sz w:val="22"/>
      <w:szCs w:val="22"/>
      <w:lang w:eastAsia="en-US" w:bidi="en-US"/>
    </w:rPr>
  </w:style>
  <w:style w:type="character" w:customStyle="1" w:styleId="solutioncontent1">
    <w:name w:val="solutioncontent1"/>
    <w:qFormat/>
    <w:rPr>
      <w:rFonts w:cs="Times New Roman"/>
      <w:color w:val="333333"/>
      <w:sz w:val="15"/>
      <w:szCs w:val="15"/>
    </w:rPr>
  </w:style>
  <w:style w:type="character" w:customStyle="1" w:styleId="Charf4">
    <w:name w:val="标准款样式 Char"/>
    <w:basedOn w:val="a1"/>
    <w:link w:val="aff2"/>
    <w:qFormat/>
    <w:rPr>
      <w:rFonts w:ascii="黑体" w:eastAsia="宋体" w:hAnsi="宋体" w:cs="Times New Roman"/>
      <w:szCs w:val="20"/>
    </w:rPr>
  </w:style>
  <w:style w:type="paragraph" w:customStyle="1" w:styleId="aff2">
    <w:name w:val="标准款样式"/>
    <w:basedOn w:val="a"/>
    <w:link w:val="Charf4"/>
    <w:qFormat/>
    <w:rPr>
      <w:rFonts w:ascii="黑体" w:hAnsi="宋体"/>
      <w:szCs w:val="20"/>
    </w:rPr>
  </w:style>
  <w:style w:type="character" w:customStyle="1" w:styleId="CharChar5">
    <w:name w:val="Char Char5"/>
    <w:qFormat/>
    <w:rPr>
      <w:rFonts w:ascii="Arial" w:eastAsia="方正魏碑简体" w:hAnsi="Arial" w:cs="Arial"/>
      <w:bCs/>
      <w:kern w:val="28"/>
      <w:sz w:val="32"/>
      <w:szCs w:val="32"/>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font12-blue-bold1">
    <w:name w:val="font12-blue-bold1"/>
    <w:qFormat/>
    <w:rPr>
      <w:b/>
      <w:bCs/>
      <w:color w:val="0249A5"/>
      <w:sz w:val="18"/>
      <w:szCs w:val="18"/>
      <w:u w:val="none"/>
    </w:rPr>
  </w:style>
  <w:style w:type="character" w:customStyle="1" w:styleId="Char16">
    <w:name w:val="称呼 Char1"/>
    <w:basedOn w:val="a1"/>
    <w:uiPriority w:val="99"/>
    <w:semiHidden/>
    <w:qFormat/>
  </w:style>
  <w:style w:type="character" w:customStyle="1" w:styleId="Charf5">
    <w:name w:val="引用 Char"/>
    <w:basedOn w:val="a1"/>
    <w:qFormat/>
    <w:rPr>
      <w:i/>
      <w:iCs/>
      <w:color w:val="000000"/>
      <w:kern w:val="2"/>
      <w:sz w:val="21"/>
    </w:rPr>
  </w:style>
  <w:style w:type="character" w:customStyle="1" w:styleId="3Char10">
    <w:name w:val="正文文本 3 Char1"/>
    <w:basedOn w:val="a1"/>
    <w:uiPriority w:val="99"/>
    <w:semiHidden/>
    <w:qFormat/>
    <w:rPr>
      <w:sz w:val="16"/>
      <w:szCs w:val="16"/>
    </w:rPr>
  </w:style>
  <w:style w:type="character" w:customStyle="1" w:styleId="Char17">
    <w:name w:val="批注文字 Char1"/>
    <w:basedOn w:val="a1"/>
    <w:uiPriority w:val="99"/>
    <w:semiHidden/>
    <w:qFormat/>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Char2">
    <w:name w:val="Char Char"/>
    <w:semiHidden/>
    <w:qFormat/>
    <w:rPr>
      <w:b/>
      <w:bCs/>
      <w:kern w:val="2"/>
      <w:sz w:val="21"/>
    </w:rPr>
  </w:style>
  <w:style w:type="character" w:customStyle="1" w:styleId="Char18">
    <w:name w:val="页脚 Char1"/>
    <w:basedOn w:val="a1"/>
    <w:uiPriority w:val="99"/>
    <w:semiHidden/>
    <w:qFormat/>
    <w:rPr>
      <w:sz w:val="18"/>
      <w:szCs w:val="18"/>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Pr>
      <w:rFonts w:ascii="楷体_GB2312" w:eastAsia="楷体_GB2312"/>
      <w:sz w:val="24"/>
    </w:rPr>
  </w:style>
  <w:style w:type="paragraph" w:customStyle="1" w:styleId="CharCharChar">
    <w:name w:val="+正文 Char Char Char"/>
    <w:basedOn w:val="a"/>
    <w:link w:val="CharChar9"/>
    <w:qFormat/>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Char20">
    <w:name w:val="Char Char2"/>
    <w:qFormat/>
    <w:rPr>
      <w:kern w:val="2"/>
      <w:sz w:val="24"/>
      <w:szCs w:val="24"/>
    </w:rPr>
  </w:style>
  <w:style w:type="character" w:customStyle="1" w:styleId="Charf6">
    <w:name w:val="脚注文本 Char"/>
    <w:basedOn w:val="a1"/>
    <w:semiHidden/>
    <w:qFormat/>
    <w:rPr>
      <w:sz w:val="18"/>
      <w:szCs w:val="18"/>
    </w:rPr>
  </w:style>
  <w:style w:type="character" w:customStyle="1" w:styleId="Char19">
    <w:name w:val="正文首行缩进 Char1"/>
    <w:basedOn w:val="Char10"/>
    <w:uiPriority w:val="99"/>
    <w:semiHidden/>
    <w:qFormat/>
  </w:style>
  <w:style w:type="character" w:customStyle="1" w:styleId="msoins0">
    <w:name w:val="msoins"/>
    <w:basedOn w:val="a1"/>
    <w:qFormat/>
  </w:style>
  <w:style w:type="character" w:customStyle="1" w:styleId="Char1a">
    <w:name w:val="纯文本 Char1"/>
    <w:basedOn w:val="a1"/>
    <w:uiPriority w:val="99"/>
    <w:semiHidden/>
    <w:qFormat/>
    <w:rPr>
      <w:rFonts w:ascii="宋体" w:eastAsia="宋体" w:hAnsi="Courier New" w:cs="Courier New"/>
      <w:szCs w:val="21"/>
    </w:rPr>
  </w:style>
  <w:style w:type="character" w:customStyle="1" w:styleId="Char1b">
    <w:name w:val="明显引用 Char1"/>
    <w:basedOn w:val="a1"/>
    <w:link w:val="13"/>
    <w:qFormat/>
    <w:locke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Pr>
      <w:sz w:val="18"/>
      <w:szCs w:val="18"/>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style>
  <w:style w:type="character" w:customStyle="1" w:styleId="black1">
    <w:name w:val="black1"/>
    <w:qFormat/>
    <w:rPr>
      <w:rFonts w:ascii="ˎ̥" w:hAnsi="ˎ̥" w:hint="default"/>
      <w:color w:val="333333"/>
      <w:sz w:val="18"/>
      <w:szCs w:val="18"/>
      <w:u w:val="none"/>
    </w:rPr>
  </w:style>
  <w:style w:type="character" w:customStyle="1" w:styleId="Char1e">
    <w:name w:val="表正文 Char1"/>
    <w:qFormat/>
    <w:rPr>
      <w:kern w:val="2"/>
      <w:sz w:val="21"/>
    </w:rPr>
  </w:style>
  <w:style w:type="character" w:customStyle="1" w:styleId="Char1f">
    <w:name w:val="批注主题 Char1"/>
    <w:basedOn w:val="Char17"/>
    <w:uiPriority w:val="99"/>
    <w:semiHidden/>
    <w:qFormat/>
    <w:rPr>
      <w:b/>
      <w:bCs/>
    </w:rPr>
  </w:style>
  <w:style w:type="paragraph" w:customStyle="1" w:styleId="200">
    <w:name w:val="20"/>
    <w:basedOn w:val="a"/>
    <w:qFormat/>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pPr>
      <w:spacing w:afterLines="50" w:line="360" w:lineRule="auto"/>
    </w:pPr>
    <w:rPr>
      <w:rFonts w:ascii="仿宋_GB2312" w:eastAsia="仿宋_GB2312" w:hAnsi="宋体"/>
      <w:sz w:val="24"/>
      <w:szCs w:val="24"/>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pPr>
      <w:widowControl/>
      <w:ind w:firstLine="420"/>
    </w:pPr>
    <w:rPr>
      <w:rFonts w:cs="宋体"/>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pPr>
      <w:widowControl/>
    </w:pPr>
    <w:rPr>
      <w:rFonts w:ascii="Times New Roman" w:hAnsi="Times New Roman"/>
      <w:kern w:val="0"/>
      <w:szCs w:val="21"/>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pPr>
      <w:ind w:firstLineChars="200" w:firstLine="420"/>
    </w:pPr>
  </w:style>
  <w:style w:type="paragraph" w:customStyle="1" w:styleId="xl82">
    <w:name w:val="xl82"/>
    <w:basedOn w:val="a"/>
    <w:qFormat/>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Pr>
      <w:rFonts w:ascii="Tahoma" w:hAnsi="Tahoma"/>
      <w:sz w:val="24"/>
      <w:szCs w:val="20"/>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pPr>
      <w:jc w:val="center"/>
    </w:pPr>
    <w:rPr>
      <w:rFonts w:ascii="Arial" w:eastAsia="黑体" w:hAnsi="Arial" w:cs="Arial"/>
      <w:bCs/>
      <w:kern w:val="2"/>
      <w:sz w:val="52"/>
      <w:szCs w:val="32"/>
    </w:rPr>
  </w:style>
  <w:style w:type="paragraph" w:customStyle="1" w:styleId="font11">
    <w:name w:val="font11"/>
    <w:basedOn w:val="a"/>
    <w:qFormat/>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pPr>
      <w:tabs>
        <w:tab w:val="left" w:pos="360"/>
      </w:tabs>
    </w:pPr>
    <w:rPr>
      <w:rFonts w:ascii="Times New Roman" w:hAnsi="Times New Roman"/>
      <w:sz w:val="24"/>
      <w:szCs w:val="24"/>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Pr>
      <w:rFonts w:ascii="宋体" w:hAnsi="宋体"/>
      <w:szCs w:val="24"/>
    </w:rPr>
  </w:style>
  <w:style w:type="paragraph" w:customStyle="1" w:styleId="p17">
    <w:name w:val="p17"/>
    <w:basedOn w:val="a"/>
    <w:qFormat/>
    <w:pPr>
      <w:widowControl/>
    </w:pPr>
    <w:rPr>
      <w:rFonts w:ascii="Times New Roman" w:hAnsi="Times New Roman"/>
      <w:kern w:val="0"/>
      <w:szCs w:val="21"/>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pPr>
      <w:spacing w:line="360" w:lineRule="auto"/>
      <w:ind w:firstLineChars="200" w:firstLine="480"/>
    </w:pPr>
    <w:rPr>
      <w:rFonts w:ascii="Times New Roman" w:hAnsi="Times New Roman" w:cs="宋体"/>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pPr>
      <w:spacing w:line="360" w:lineRule="auto"/>
    </w:pPr>
    <w:rPr>
      <w:rFonts w:ascii="宋体" w:hAnsi="宋体" w:cs="Arial"/>
      <w:b/>
      <w:bCs/>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pPr>
      <w:widowControl/>
      <w:snapToGrid w:val="0"/>
    </w:pPr>
    <w:rPr>
      <w:rFonts w:ascii="Times New Roman" w:eastAsia="Arial Unicode MS" w:hAnsi="Times New Roman"/>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pPr>
      <w:jc w:val="left"/>
    </w:pPr>
    <w:rPr>
      <w:rFonts w:ascii="宋体" w:hAnsi="宋体"/>
      <w:szCs w:val="21"/>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120">
    <w:name w:val="列出段落12"/>
    <w:basedOn w:val="a"/>
    <w:qFormat/>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pPr>
      <w:widowControl w:val="0"/>
      <w:adjustRightInd w:val="0"/>
      <w:spacing w:line="315" w:lineRule="atLeast"/>
      <w:jc w:val="both"/>
      <w:textAlignment w:val="baseline"/>
    </w:pPr>
    <w:rPr>
      <w:rFonts w:ascii="宋体"/>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Pr>
      <w:rFonts w:ascii="Calibri" w:hAnsi="Calibri"/>
      <w:kern w:val="2"/>
      <w:sz w:val="21"/>
      <w:szCs w:val="22"/>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style>
  <w:style w:type="paragraph" w:customStyle="1" w:styleId="Char41">
    <w:name w:val="Char4"/>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99"/>
    <w:qFormat/>
    <w:pPr>
      <w:ind w:firstLineChars="200" w:firstLine="420"/>
    </w:pPr>
  </w:style>
  <w:style w:type="character" w:customStyle="1" w:styleId="myChar">
    <w:name w:val="my正文 Char"/>
    <w:link w:val="my"/>
    <w:qFormat/>
    <w:rPr>
      <w:rFonts w:ascii="宋体" w:hAnsi="宋体"/>
      <w:sz w:val="24"/>
      <w:szCs w:val="24"/>
    </w:rPr>
  </w:style>
  <w:style w:type="paragraph" w:customStyle="1" w:styleId="my">
    <w:name w:val="my正文"/>
    <w:basedOn w:val="a"/>
    <w:link w:val="myChar"/>
    <w:qFormat/>
    <w:pPr>
      <w:spacing w:line="444" w:lineRule="auto"/>
      <w:ind w:firstLineChars="200" w:firstLine="200"/>
    </w:pPr>
    <w:rPr>
      <w:rFonts w:ascii="宋体" w:hAnsi="宋体"/>
      <w:kern w:val="0"/>
      <w:sz w:val="24"/>
      <w:szCs w:val="24"/>
    </w:rPr>
  </w:style>
  <w:style w:type="paragraph" w:customStyle="1" w:styleId="afff">
    <w:name w:val="_正文段落"/>
    <w:basedOn w:val="a"/>
    <w:qFormat/>
    <w:pPr>
      <w:spacing w:line="360" w:lineRule="auto"/>
      <w:ind w:firstLineChars="200" w:firstLine="200"/>
    </w:pPr>
    <w:rPr>
      <w:rFonts w:ascii="宋体" w:hAnsi="宋体"/>
      <w:sz w:val="24"/>
      <w:szCs w:val="24"/>
    </w:rPr>
  </w:style>
  <w:style w:type="paragraph" w:customStyle="1" w:styleId="212">
    <w:name w:val="列出段落21"/>
    <w:basedOn w:val="a"/>
    <w:link w:val="Charf8"/>
    <w:uiPriority w:val="34"/>
    <w:qFormat/>
    <w:pPr>
      <w:spacing w:line="360" w:lineRule="auto"/>
      <w:ind w:firstLineChars="200" w:firstLine="420"/>
    </w:pPr>
    <w:rPr>
      <w:rFonts w:cs="Calibri"/>
      <w:kern w:val="0"/>
      <w:sz w:val="20"/>
      <w:szCs w:val="20"/>
    </w:rPr>
  </w:style>
  <w:style w:type="character" w:customStyle="1" w:styleId="Charf8">
    <w:name w:val="列出段落 Char"/>
    <w:link w:val="212"/>
    <w:uiPriority w:val="34"/>
    <w:qFormat/>
    <w:rPr>
      <w:rFonts w:cs="Calibri"/>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6E2D9-2F3D-498E-A78D-9EDBC259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8656</Words>
  <Characters>49341</Characters>
  <Application>Microsoft Office Word</Application>
  <DocSecurity>0</DocSecurity>
  <Lines>411</Lines>
  <Paragraphs>115</Paragraphs>
  <ScaleCrop>false</ScaleCrop>
  <Company>Microsoft</Company>
  <LinksUpToDate>false</LinksUpToDate>
  <CharactersWithSpaces>57882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2022-10-28T05:14:00Z</cp:lastPrinted>
  <dcterms:created xsi:type="dcterms:W3CDTF">2022-10-28T07:09:00Z</dcterms:created>
  <dcterms:modified xsi:type="dcterms:W3CDTF">2022-10-28T07:15:00Z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B84EBDD8A8CB4E7CBA628ED0FAA88174</vt:lpwstr>
  </property>
</Properties>
</file>