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14" w:rsidRPr="00E45D14" w:rsidRDefault="00E45D14" w:rsidP="00E45D14">
      <w:pPr>
        <w:snapToGrid w:val="0"/>
        <w:spacing w:line="300" w:lineRule="auto"/>
        <w:jc w:val="center"/>
        <w:outlineLvl w:val="0"/>
        <w:rPr>
          <w:rFonts w:ascii="Times New Roman" w:eastAsia="宋体" w:hAnsi="Times New Roman" w:cs="Times New Roman"/>
          <w:b/>
          <w:sz w:val="30"/>
          <w:szCs w:val="30"/>
        </w:rPr>
      </w:pPr>
      <w:r w:rsidRPr="00E45D14">
        <w:rPr>
          <w:rFonts w:ascii="Times New Roman" w:eastAsia="宋体" w:hAnsi="宋体" w:cs="Times New Roman"/>
          <w:b/>
          <w:sz w:val="30"/>
          <w:szCs w:val="30"/>
        </w:rPr>
        <w:t>项目招标需求</w:t>
      </w:r>
    </w:p>
    <w:p w:rsidR="00E45D14" w:rsidRPr="00E45D14" w:rsidRDefault="00E45D14" w:rsidP="00E45D14">
      <w:pPr>
        <w:adjustRightInd w:val="0"/>
        <w:snapToGrid w:val="0"/>
        <w:spacing w:line="300" w:lineRule="auto"/>
        <w:jc w:val="center"/>
        <w:outlineLvl w:val="1"/>
        <w:rPr>
          <w:rFonts w:ascii="Times New Roman" w:eastAsia="宋体" w:hAnsi="Times New Roman" w:cs="Times New Roman"/>
          <w:color w:val="000000"/>
          <w:sz w:val="30"/>
          <w:szCs w:val="30"/>
        </w:rPr>
      </w:pPr>
      <w:bookmarkStart w:id="0" w:name="_Toc486947590"/>
      <w:bookmarkStart w:id="1" w:name="_Toc85031429"/>
      <w:r w:rsidRPr="00E45D14">
        <w:rPr>
          <w:rFonts w:ascii="Times New Roman" w:eastAsia="宋体" w:hAnsi="宋体" w:cs="Times New Roman"/>
          <w:color w:val="000000"/>
          <w:sz w:val="30"/>
          <w:szCs w:val="30"/>
        </w:rPr>
        <w:t>一、说明</w:t>
      </w:r>
      <w:bookmarkEnd w:id="0"/>
      <w:bookmarkEnd w:id="1"/>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 w:name="_Toc486947591"/>
      <w:bookmarkStart w:id="3" w:name="_Toc85031430"/>
      <w:r w:rsidRPr="00E45D14">
        <w:rPr>
          <w:rFonts w:ascii="Times New Roman" w:eastAsia="宋体" w:hAnsi="Times New Roman" w:cs="Times New Roman"/>
          <w:b/>
          <w:color w:val="000000"/>
          <w:sz w:val="22"/>
        </w:rPr>
        <w:t xml:space="preserve">1 </w:t>
      </w:r>
      <w:r w:rsidRPr="00E45D14">
        <w:rPr>
          <w:rFonts w:ascii="Times New Roman" w:eastAsia="宋体" w:hAnsi="宋体" w:cs="Times New Roman"/>
          <w:b/>
          <w:color w:val="000000"/>
          <w:sz w:val="22"/>
        </w:rPr>
        <w:t>总则</w:t>
      </w:r>
      <w:bookmarkEnd w:id="2"/>
      <w:bookmarkEnd w:id="3"/>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 xml:space="preserve">1.1 </w:t>
      </w:r>
      <w:r w:rsidRPr="00E45D14">
        <w:rPr>
          <w:rFonts w:ascii="Times New Roman" w:eastAsia="宋体" w:hAnsi="宋体" w:cs="Times New Roman"/>
          <w:sz w:val="22"/>
        </w:rPr>
        <w:t>投标人应具备国家或行业管理部门规定的，在本市实施本项目所需的资格（资质）和相关手续（如果有），由此引起的所有有关事宜及费用由投标人自行负责。</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 xml:space="preserve">1.2 </w:t>
      </w:r>
      <w:r w:rsidRPr="00E45D14">
        <w:rPr>
          <w:rFonts w:ascii="Times New Roman" w:eastAsia="宋体" w:hAnsi="宋体" w:cs="Times New Roman"/>
          <w:sz w:val="22"/>
        </w:rPr>
        <w:t>投标人对所提供的系统应当享有合法的所有权，没有侵犯任何第三方的知识产权、技术秘密等权利，而且不存在任何抵押、留置、查封等产权瑕疵。</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 xml:space="preserve">1.3 </w:t>
      </w:r>
      <w:r w:rsidRPr="00E45D14">
        <w:rPr>
          <w:rFonts w:ascii="Times New Roman" w:eastAsia="宋体" w:hAnsi="宋体" w:cs="Times New Roman"/>
          <w:sz w:val="22"/>
        </w:rPr>
        <w:t>投标人提供的货物应当是全新的、未使用过的，货物和相关服务应当符合招标文件的要求，并且其质量完全符合国家标准、行业标准或地方标准。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 xml:space="preserve">1.4 </w:t>
      </w:r>
      <w:r w:rsidRPr="00E45D14">
        <w:rPr>
          <w:rFonts w:ascii="Times New Roman" w:eastAsia="宋体" w:hAnsi="宋体" w:cs="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E45D14" w:rsidRPr="00E45D14" w:rsidRDefault="00E45D14" w:rsidP="00815372">
      <w:pPr>
        <w:adjustRightInd w:val="0"/>
        <w:snapToGrid w:val="0"/>
        <w:spacing w:line="300" w:lineRule="auto"/>
        <w:ind w:firstLineChars="200" w:firstLine="442"/>
        <w:rPr>
          <w:rFonts w:ascii="Times New Roman" w:eastAsia="宋体" w:hAnsi="宋体" w:cs="Times New Roman"/>
          <w:b/>
          <w:color w:val="000000"/>
          <w:sz w:val="22"/>
        </w:rPr>
      </w:pPr>
      <w:bookmarkStart w:id="4" w:name="_GoBack"/>
      <w:r w:rsidRPr="00E45D14">
        <w:rPr>
          <w:rFonts w:ascii="宋体" w:eastAsia="宋体" w:hAnsi="宋体" w:cs="Times New Roman"/>
          <w:b/>
          <w:sz w:val="22"/>
        </w:rPr>
        <w:t>★</w:t>
      </w:r>
      <w:r w:rsidRPr="00E45D14">
        <w:rPr>
          <w:rFonts w:ascii="Times New Roman" w:eastAsia="宋体" w:hAnsi="Times New Roman" w:cs="Times New Roman"/>
          <w:b/>
          <w:sz w:val="22"/>
        </w:rPr>
        <w:t>1.5</w:t>
      </w:r>
      <w:r w:rsidRPr="00E45D14">
        <w:rPr>
          <w:rFonts w:ascii="Times New Roman" w:eastAsia="宋体" w:hAnsi="宋体" w:cs="Times New Roman"/>
          <w:b/>
          <w:sz w:val="22"/>
        </w:rPr>
        <w:t>若本项目涉及国家强制认证</w:t>
      </w:r>
      <w:r w:rsidRPr="00E45D14">
        <w:rPr>
          <w:rFonts w:ascii="Times New Roman" w:eastAsia="宋体" w:hAnsi="宋体" w:cs="Times New Roman" w:hint="eastAsia"/>
          <w:b/>
          <w:sz w:val="22"/>
        </w:rPr>
        <w:t>的</w:t>
      </w:r>
      <w:r w:rsidRPr="00E45D14">
        <w:rPr>
          <w:rFonts w:ascii="Times New Roman" w:eastAsia="宋体" w:hAnsi="宋体" w:cs="Times New Roman"/>
          <w:b/>
          <w:sz w:val="22"/>
        </w:rPr>
        <w:t>产品（信息安全产品、</w:t>
      </w:r>
      <w:r w:rsidRPr="00E45D14">
        <w:rPr>
          <w:rFonts w:ascii="Times New Roman" w:eastAsia="宋体" w:hAnsi="Times New Roman" w:cs="Times New Roman"/>
          <w:b/>
          <w:sz w:val="22"/>
        </w:rPr>
        <w:t>3C</w:t>
      </w:r>
      <w:r w:rsidRPr="00E45D14">
        <w:rPr>
          <w:rFonts w:ascii="Times New Roman" w:eastAsia="宋体" w:hAnsi="宋体" w:cs="Times New Roman"/>
          <w:b/>
          <w:sz w:val="22"/>
        </w:rPr>
        <w:t>认证产品、强制节能</w:t>
      </w:r>
      <w:bookmarkEnd w:id="4"/>
      <w:r w:rsidRPr="00E45D14">
        <w:rPr>
          <w:rFonts w:ascii="Times New Roman" w:eastAsia="宋体" w:hAnsi="宋体" w:cs="Times New Roman"/>
          <w:b/>
          <w:sz w:val="22"/>
        </w:rPr>
        <w:t>产品、电信设备进网许可证等），则根据国家有关规定，投标人提供的产品必须满足强制认证要求。</w:t>
      </w:r>
      <w:r w:rsidRPr="00E45D14">
        <w:rPr>
          <w:rFonts w:ascii="Times New Roman" w:eastAsia="宋体" w:hAnsi="宋体" w:cs="Times New Roman" w:hint="eastAsia"/>
          <w:sz w:val="22"/>
        </w:rPr>
        <w:t>（详见第一章投标人须知及前附表</w:t>
      </w:r>
      <w:r w:rsidRPr="00E45D14">
        <w:rPr>
          <w:rFonts w:ascii="Times New Roman" w:eastAsia="宋体" w:hAnsi="宋体" w:cs="Times New Roman" w:hint="eastAsia"/>
          <w:sz w:val="22"/>
        </w:rPr>
        <w:t>21.3</w:t>
      </w:r>
      <w:r w:rsidRPr="00E45D14">
        <w:rPr>
          <w:rFonts w:ascii="Times New Roman" w:eastAsia="宋体" w:hAnsi="宋体" w:cs="Times New Roman" w:hint="eastAsia"/>
          <w:sz w:val="22"/>
        </w:rPr>
        <w:t>（</w:t>
      </w:r>
      <w:r w:rsidRPr="00E45D14">
        <w:rPr>
          <w:rFonts w:ascii="Times New Roman" w:eastAsia="宋体" w:hAnsi="宋体" w:cs="Times New Roman" w:hint="eastAsia"/>
          <w:sz w:val="22"/>
        </w:rPr>
        <w:t>9</w:t>
      </w:r>
      <w:r w:rsidRPr="00E45D14">
        <w:rPr>
          <w:rFonts w:ascii="Times New Roman" w:eastAsia="宋体" w:hAnsi="宋体" w:cs="Times New Roman" w:hint="eastAsia"/>
          <w:sz w:val="22"/>
        </w:rPr>
        <w:t>））</w:t>
      </w:r>
    </w:p>
    <w:p w:rsidR="00E45D14" w:rsidRPr="00E45D14" w:rsidRDefault="00E45D14" w:rsidP="00E45D14">
      <w:pPr>
        <w:adjustRightInd w:val="0"/>
        <w:snapToGrid w:val="0"/>
        <w:spacing w:line="300" w:lineRule="auto"/>
        <w:ind w:firstLineChars="200" w:firstLine="442"/>
        <w:rPr>
          <w:rFonts w:ascii="Times New Roman" w:eastAsia="宋体" w:hAnsi="宋体" w:cs="Times New Roman"/>
          <w:b/>
          <w:color w:val="000000"/>
          <w:sz w:val="22"/>
        </w:rPr>
      </w:pPr>
      <w:r w:rsidRPr="00E45D14">
        <w:rPr>
          <w:rFonts w:ascii="Times New Roman" w:eastAsia="宋体" w:hAnsi="宋体" w:cs="Times New Roman" w:hint="eastAsia"/>
          <w:b/>
          <w:color w:val="000000"/>
          <w:sz w:val="22"/>
        </w:rPr>
        <w:t>★</w:t>
      </w:r>
      <w:r w:rsidRPr="00E45D14">
        <w:rPr>
          <w:rFonts w:ascii="Times New Roman" w:eastAsia="宋体" w:hAnsi="宋体" w:cs="Times New Roman"/>
          <w:b/>
          <w:color w:val="000000"/>
          <w:sz w:val="22"/>
        </w:rPr>
        <w:t>1.</w:t>
      </w:r>
      <w:r w:rsidRPr="00E45D14">
        <w:rPr>
          <w:rFonts w:ascii="Times New Roman" w:eastAsia="宋体" w:hAnsi="宋体" w:cs="Times New Roman" w:hint="eastAsia"/>
          <w:b/>
          <w:color w:val="000000"/>
          <w:sz w:val="22"/>
        </w:rPr>
        <w:t>6</w:t>
      </w:r>
      <w:r w:rsidRPr="00E45D14">
        <w:rPr>
          <w:rFonts w:ascii="Times New Roman" w:eastAsia="宋体" w:hAnsi="宋体" w:cs="Times New Roman" w:hint="eastAsia"/>
          <w:b/>
          <w:color w:val="000000"/>
          <w:sz w:val="22"/>
        </w:rPr>
        <w:t>投标人提供的产品和服务必须符合国家强制性标准。</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7</w:t>
      </w:r>
      <w:r w:rsidRPr="00E45D14">
        <w:rPr>
          <w:rFonts w:ascii="Times New Roman" w:eastAsia="宋体" w:hAnsi="Times New Roman" w:cs="Times New Roman"/>
          <w:sz w:val="22"/>
        </w:rPr>
        <w:t xml:space="preserve"> </w:t>
      </w:r>
      <w:r w:rsidRPr="00E45D14">
        <w:rPr>
          <w:rFonts w:ascii="Times New Roman" w:eastAsia="宋体" w:hAnsi="宋体" w:cs="Times New Roman"/>
          <w:sz w:val="22"/>
        </w:rPr>
        <w:t>采购人在技术需求和图纸或图片（如果有）中指出的工艺、材料和货物的标准以及参照的技术参数或型号仅</w:t>
      </w:r>
      <w:proofErr w:type="gramStart"/>
      <w:r w:rsidRPr="00E45D14">
        <w:rPr>
          <w:rFonts w:ascii="Times New Roman" w:eastAsia="宋体" w:hAnsi="宋体" w:cs="Times New Roman"/>
          <w:sz w:val="22"/>
        </w:rPr>
        <w:t>起说明</w:t>
      </w:r>
      <w:proofErr w:type="gramEnd"/>
      <w:r w:rsidRPr="00E45D14">
        <w:rPr>
          <w:rFonts w:ascii="Times New Roman" w:eastAsia="宋体" w:hAnsi="宋体" w:cs="Times New Roman"/>
          <w:sz w:val="22"/>
        </w:rPr>
        <w:t>作用，并没有任何限制性和排他性，投标人在投标中可以选用其他替代标准、技术参数或型号，但这些替代要在不影响功能实现的前提下，并在可接受范围内接受偏离。</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8</w:t>
      </w:r>
      <w:r w:rsidRPr="00E45D14">
        <w:rPr>
          <w:rFonts w:ascii="Times New Roman" w:eastAsia="宋体" w:hAnsi="Times New Roman" w:cs="Times New Roman"/>
          <w:sz w:val="22"/>
        </w:rPr>
        <w:t xml:space="preserve"> </w:t>
      </w:r>
      <w:r w:rsidRPr="00E45D14">
        <w:rPr>
          <w:rFonts w:ascii="Times New Roman" w:eastAsia="宋体" w:hAnsi="宋体" w:cs="Times New Roman"/>
          <w:sz w:val="22"/>
        </w:rPr>
        <w:t>投标人在投标前应认真了解采购人的使用需求、使用条件（使用空间、能源条件等）和其他相关条件，一旦中标，应按照招标文件和合同规定的要求提供货物及相关服务。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9</w:t>
      </w:r>
      <w:r w:rsidRPr="00E45D14">
        <w:rPr>
          <w:rFonts w:ascii="Times New Roman" w:eastAsia="宋体" w:hAnsi="Times New Roman" w:cs="Times New Roman"/>
          <w:sz w:val="22"/>
        </w:rPr>
        <w:t xml:space="preserve"> </w:t>
      </w:r>
      <w:r w:rsidRPr="00E45D14">
        <w:rPr>
          <w:rFonts w:ascii="Times New Roman" w:eastAsia="宋体" w:hAnsi="宋体" w:cs="Times New Roman"/>
          <w:sz w:val="22"/>
        </w:rPr>
        <w:t>投标人应根据本章节中详细技术规格要求，采用市场主流产品或按照要求提供定制产品参加竞标。同时，</w:t>
      </w:r>
      <w:r w:rsidRPr="00E45D14">
        <w:rPr>
          <w:rFonts w:ascii="Times New Roman" w:eastAsia="宋体" w:hAnsi="宋体" w:cs="Times New Roman"/>
          <w:b/>
          <w:color w:val="000000"/>
          <w:sz w:val="22"/>
        </w:rPr>
        <w:t>请投标人务必注意：无论是正偏离还是负偏离，都不得与招标要求相差太大，否则将可能影响投标人的得分</w:t>
      </w:r>
      <w:r w:rsidRPr="00E45D14">
        <w:rPr>
          <w:rFonts w:ascii="Times New Roman" w:eastAsia="宋体" w:hAnsi="宋体" w:cs="Times New Roman"/>
          <w:sz w:val="22"/>
        </w:rPr>
        <w:t>。一旦中标，投标人应按投标文件的承诺签订合同并提供相应的产品和服务。</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10</w:t>
      </w:r>
      <w:r w:rsidRPr="00E45D14">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E45D14">
        <w:rPr>
          <w:rFonts w:ascii="Times New Roman" w:eastAsia="宋体" w:hAnsi="宋体" w:cs="Times New Roman" w:hint="eastAsia"/>
          <w:color w:val="000000"/>
          <w:sz w:val="22"/>
        </w:rPr>
        <w:t>全部</w:t>
      </w:r>
      <w:r w:rsidRPr="00E45D14">
        <w:rPr>
          <w:rFonts w:ascii="Times New Roman" w:eastAsia="宋体" w:hAnsi="宋体" w:cs="Times New Roman"/>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1.1</w:t>
      </w:r>
      <w:r w:rsidRPr="00E45D14">
        <w:rPr>
          <w:rFonts w:ascii="Times New Roman" w:eastAsia="宋体" w:hAnsi="Times New Roman" w:cs="Times New Roman" w:hint="eastAsia"/>
          <w:sz w:val="22"/>
        </w:rPr>
        <w:t>1</w:t>
      </w:r>
      <w:r w:rsidRPr="00E45D14">
        <w:rPr>
          <w:rFonts w:ascii="Times New Roman" w:eastAsia="宋体" w:hAnsi="宋体" w:cs="Times New Roman"/>
          <w:sz w:val="22"/>
        </w:rPr>
        <w:t>投标人认为招标文件（包括招标补充文件）存在排他性或歧视性条款，可在收到或下载招标文件之日起七个工作日内提出</w:t>
      </w:r>
      <w:r w:rsidRPr="00E45D14">
        <w:rPr>
          <w:rFonts w:ascii="Times New Roman" w:eastAsia="宋体" w:hAnsi="宋体" w:cs="Times New Roman" w:hint="eastAsia"/>
          <w:sz w:val="22"/>
        </w:rPr>
        <w:t>，</w:t>
      </w:r>
      <w:r w:rsidRPr="00E45D14">
        <w:rPr>
          <w:rFonts w:ascii="Times New Roman" w:eastAsia="宋体" w:hAnsi="宋体" w:cs="Times New Roman"/>
          <w:sz w:val="22"/>
        </w:rPr>
        <w:t>并附相关证据。</w:t>
      </w:r>
    </w:p>
    <w:p w:rsidR="00E45D14" w:rsidRPr="00E45D14" w:rsidRDefault="00E45D14" w:rsidP="00E45D14">
      <w:pPr>
        <w:widowControl/>
        <w:jc w:val="left"/>
        <w:rPr>
          <w:rFonts w:ascii="Times New Roman" w:eastAsia="宋体" w:hAnsi="宋体" w:cs="Times New Roman"/>
          <w:color w:val="000000"/>
          <w:sz w:val="30"/>
          <w:szCs w:val="30"/>
        </w:rPr>
      </w:pPr>
      <w:r w:rsidRPr="00E45D14">
        <w:rPr>
          <w:rFonts w:ascii="Times New Roman" w:eastAsia="宋体" w:hAnsi="宋体" w:cs="Times New Roman"/>
          <w:color w:val="000000"/>
          <w:sz w:val="30"/>
          <w:szCs w:val="30"/>
        </w:rPr>
        <w:br w:type="page"/>
      </w:r>
    </w:p>
    <w:p w:rsidR="00E45D14" w:rsidRPr="00E45D14" w:rsidRDefault="00E45D14" w:rsidP="00E45D14">
      <w:pPr>
        <w:adjustRightInd w:val="0"/>
        <w:snapToGrid w:val="0"/>
        <w:spacing w:line="300" w:lineRule="auto"/>
        <w:jc w:val="center"/>
        <w:outlineLvl w:val="1"/>
        <w:rPr>
          <w:rFonts w:ascii="Times New Roman" w:eastAsia="宋体" w:hAnsi="Times New Roman" w:cs="Times New Roman"/>
          <w:color w:val="000000"/>
          <w:sz w:val="30"/>
          <w:szCs w:val="30"/>
        </w:rPr>
      </w:pPr>
      <w:bookmarkStart w:id="5" w:name="_Toc85031431"/>
      <w:r w:rsidRPr="00E45D14">
        <w:rPr>
          <w:rFonts w:ascii="Times New Roman" w:eastAsia="宋体" w:hAnsi="宋体" w:cs="Times New Roman"/>
          <w:color w:val="000000"/>
          <w:sz w:val="30"/>
          <w:szCs w:val="30"/>
        </w:rPr>
        <w:lastRenderedPageBreak/>
        <w:t>二、项目概况</w:t>
      </w:r>
      <w:bookmarkEnd w:id="5"/>
    </w:p>
    <w:p w:rsidR="00E45D14" w:rsidRPr="00E45D14" w:rsidRDefault="00E45D14" w:rsidP="00E45D14">
      <w:pPr>
        <w:adjustRightInd w:val="0"/>
        <w:snapToGrid w:val="0"/>
        <w:spacing w:line="300" w:lineRule="auto"/>
        <w:ind w:firstLineChars="200" w:firstLine="442"/>
        <w:outlineLvl w:val="2"/>
        <w:rPr>
          <w:rFonts w:ascii="Times New Roman" w:eastAsia="宋体" w:hAnsi="宋体" w:cs="Times New Roman"/>
          <w:b/>
          <w:bCs/>
          <w:sz w:val="22"/>
        </w:rPr>
      </w:pPr>
      <w:bookmarkStart w:id="6" w:name="_Toc490037237"/>
      <w:bookmarkStart w:id="7" w:name="_Toc85031432"/>
      <w:r w:rsidRPr="00E45D14">
        <w:rPr>
          <w:rFonts w:ascii="Times New Roman" w:eastAsia="宋体" w:hAnsi="Times New Roman" w:cs="Times New Roman"/>
          <w:b/>
          <w:bCs/>
          <w:sz w:val="22"/>
        </w:rPr>
        <w:t>2</w:t>
      </w:r>
      <w:r w:rsidRPr="00E45D14">
        <w:rPr>
          <w:rFonts w:ascii="Times New Roman" w:eastAsia="宋体" w:hAnsi="宋体" w:cs="Times New Roman"/>
          <w:b/>
          <w:bCs/>
          <w:sz w:val="22"/>
        </w:rPr>
        <w:t>项目名称</w:t>
      </w:r>
      <w:bookmarkEnd w:id="6"/>
      <w:bookmarkEnd w:id="7"/>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宋体" w:cs="Times New Roman" w:hint="eastAsia"/>
          <w:color w:val="000000"/>
          <w:sz w:val="22"/>
        </w:rPr>
        <w:t>上海浦东新区智慧气象先行先试项目</w:t>
      </w:r>
    </w:p>
    <w:p w:rsidR="00E45D14" w:rsidRPr="00E45D14" w:rsidRDefault="00E45D14" w:rsidP="00E45D14">
      <w:pPr>
        <w:adjustRightInd w:val="0"/>
        <w:snapToGrid w:val="0"/>
        <w:spacing w:line="300" w:lineRule="auto"/>
        <w:ind w:firstLineChars="200" w:firstLine="442"/>
        <w:outlineLvl w:val="2"/>
        <w:rPr>
          <w:rFonts w:ascii="Times New Roman" w:eastAsia="宋体" w:hAnsi="宋体" w:cs="Times New Roman"/>
          <w:b/>
          <w:bCs/>
          <w:sz w:val="22"/>
        </w:rPr>
      </w:pPr>
      <w:bookmarkStart w:id="8" w:name="_Toc490037238"/>
      <w:bookmarkStart w:id="9" w:name="_Toc85031433"/>
      <w:r w:rsidRPr="00E45D14">
        <w:rPr>
          <w:rFonts w:ascii="Times New Roman" w:eastAsia="宋体" w:hAnsi="Times New Roman" w:cs="Times New Roman"/>
          <w:b/>
          <w:bCs/>
          <w:sz w:val="22"/>
        </w:rPr>
        <w:t>3</w:t>
      </w:r>
      <w:r w:rsidRPr="00E45D14">
        <w:rPr>
          <w:rFonts w:ascii="Times New Roman" w:eastAsia="宋体" w:hAnsi="宋体" w:cs="Times New Roman"/>
          <w:b/>
          <w:bCs/>
          <w:sz w:val="22"/>
        </w:rPr>
        <w:t>项目地点</w:t>
      </w:r>
      <w:bookmarkEnd w:id="8"/>
      <w:bookmarkEnd w:id="9"/>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宋体" w:cs="Times New Roman" w:hint="eastAsia"/>
          <w:color w:val="000000"/>
          <w:sz w:val="22"/>
        </w:rPr>
        <w:t>见“投标邀请”</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0" w:name="_Toc490037239"/>
      <w:bookmarkStart w:id="11" w:name="_Toc85031434"/>
      <w:r w:rsidRPr="00E45D14">
        <w:rPr>
          <w:rFonts w:ascii="Times New Roman" w:eastAsia="宋体" w:hAnsi="Times New Roman" w:cs="Times New Roman"/>
          <w:b/>
          <w:color w:val="000000"/>
          <w:sz w:val="22"/>
        </w:rPr>
        <w:t xml:space="preserve">4 </w:t>
      </w:r>
      <w:r w:rsidRPr="00E45D14">
        <w:rPr>
          <w:rFonts w:ascii="Times New Roman" w:eastAsia="宋体" w:hAnsi="宋体" w:cs="Times New Roman"/>
          <w:b/>
          <w:color w:val="000000"/>
          <w:sz w:val="22"/>
        </w:rPr>
        <w:t>招标范围与内容</w:t>
      </w:r>
      <w:bookmarkEnd w:id="10"/>
      <w:bookmarkEnd w:id="11"/>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Times New Roman" w:cs="Times New Roman"/>
          <w:color w:val="000000"/>
          <w:sz w:val="22"/>
        </w:rPr>
        <w:t xml:space="preserve">4.1 </w:t>
      </w:r>
      <w:r w:rsidRPr="00E45D14">
        <w:rPr>
          <w:rFonts w:ascii="Times New Roman" w:eastAsia="宋体" w:hAnsi="宋体" w:cs="Times New Roman"/>
          <w:color w:val="000000"/>
          <w:sz w:val="22"/>
        </w:rPr>
        <w:t>项目背景及现状</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浦东区智慧城市建设中的智慧气象能力建设主要目标为建立政府主导、多部门协同配合的标准化的城市气象灾害智能预警发布体系，完善预警信息发布制度，加强预警信息发布能力，通过具有指挥部门间信息交换能力的突发事件预警信息发布平台，统一发布、接收、处理气象灾害预警和突发事件信息，通过电视、广播、网络等传播渠道，快速、及时地对外传递预警信息，使有关部门和社会公众能及时采取措施积极应对风险，使城市防灾减灾工作更加有力。</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上海市气象局提出了在浦东区气象局开展智慧气象先行先试的工作，要求浦东区智慧气象全面融入智慧浦东新区建设工作。为了有利推进该项工作，上海市气象局和浦东新区人民政府建立了“区局合作”机制，在该机制的有力支持下，建立上海市气象局各职能处室对浦东新区智慧气象先行先试工作指导机制，建立上海市气象局各业务单位对浦东新区智慧气象先行先试技术支撑体系。深化部门合作，形成气象与各相关部门共同推进、齐抓共管的格局，为快速推进浦东区智慧气象建设开辟了有效的新途径。</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因此，浦东新区智慧气象先行先试将代表上海市智慧气象的发展水平，助力智慧城市建设，通过不断完善综合气象观测系统、气象预报体系，气象信息服务和发布系统，气象风险预报预警系统以及气象信息化体系，致力于为城市民生行业和不同人群多渠道提供智能化、个性化的气象服务信息，着重突出气象观测、预报预警、气象服务以及信息化的智能化、数字化、一体化、标准化特征，建立形成以气象大数据搜集处理和应用为核心的“云</w:t>
      </w: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端”智慧气象服务新模式，共同打造智慧气象示范区。</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Times New Roman" w:cs="Times New Roman"/>
          <w:color w:val="000000"/>
          <w:sz w:val="22"/>
        </w:rPr>
        <w:t xml:space="preserve">4.2 </w:t>
      </w:r>
      <w:r w:rsidRPr="00E45D14">
        <w:rPr>
          <w:rFonts w:ascii="Times New Roman" w:eastAsia="宋体" w:hAnsi="宋体" w:cs="Times New Roman"/>
          <w:color w:val="000000"/>
          <w:sz w:val="22"/>
        </w:rPr>
        <w:t>项目招标范围及内容</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本项目建设目标是：通过项目实施，建立政府主导、多部门协同配合的标准化城市气象灾害智能预警发布体系，加强预警信息发布能力。通过建设具有指挥部门间信息交换能力的突发事件预报预警平台，快速及时对外传递预警信息，并与新区精细化城市运行需求相衔接，有效实施城市防灾和减灾工作。</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本项目建设内容分为硬件建设和软件开发两部分：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（一）硬件部分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主要为信息安全设备和其他硬件设备等；</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（二）软件开发部分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人工智能天气现象视频图像识别平台开发建设，包括多源视频图像数据引接存储系统、多源视频图像数据处理系统和灾害性天气图像视频人工智能识别系统等；</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2.</w:t>
      </w:r>
      <w:r w:rsidRPr="00E45D14">
        <w:rPr>
          <w:rFonts w:ascii="Times New Roman" w:eastAsia="宋体" w:hAnsi="Times New Roman" w:cs="Times New Roman" w:hint="eastAsia"/>
          <w:color w:val="000000"/>
          <w:sz w:val="22"/>
        </w:rPr>
        <w:t>智能预报平台建设，包括多</w:t>
      </w:r>
      <w:proofErr w:type="gramStart"/>
      <w:r w:rsidRPr="00E45D14">
        <w:rPr>
          <w:rFonts w:ascii="Times New Roman" w:eastAsia="宋体" w:hAnsi="Times New Roman" w:cs="Times New Roman" w:hint="eastAsia"/>
          <w:color w:val="000000"/>
          <w:sz w:val="22"/>
        </w:rPr>
        <w:t>源数据</w:t>
      </w:r>
      <w:proofErr w:type="gramEnd"/>
      <w:r w:rsidRPr="00E45D14">
        <w:rPr>
          <w:rFonts w:ascii="Times New Roman" w:eastAsia="宋体" w:hAnsi="Times New Roman" w:cs="Times New Roman" w:hint="eastAsia"/>
          <w:color w:val="000000"/>
          <w:sz w:val="22"/>
        </w:rPr>
        <w:t>收集和管理系统、智能短临网格预报系统和灾害性天气智能识别系统等；</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lastRenderedPageBreak/>
        <w:t>3.</w:t>
      </w:r>
      <w:r w:rsidRPr="00E45D14">
        <w:rPr>
          <w:rFonts w:ascii="Times New Roman" w:eastAsia="宋体" w:hAnsi="Times New Roman" w:cs="Times New Roman" w:hint="eastAsia"/>
          <w:color w:val="000000"/>
          <w:sz w:val="22"/>
        </w:rPr>
        <w:t>影响预报和风险预警平台建设，包括城市暴雨内涝风险预警指挥系统、健康气象影响预报服务系统和重点防御单位气象智能预报预警与风险服务系统等。</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宋体" w:cs="Times New Roman"/>
          <w:color w:val="000000"/>
          <w:sz w:val="22"/>
        </w:rPr>
        <w:t>4.3</w:t>
      </w:r>
      <w:r w:rsidRPr="00E45D14">
        <w:rPr>
          <w:rFonts w:ascii="Times New Roman" w:eastAsia="宋体" w:hAnsi="宋体" w:cs="Times New Roman"/>
          <w:color w:val="000000"/>
          <w:sz w:val="22"/>
        </w:rPr>
        <w:t>本项目工期为：</w:t>
      </w:r>
      <w:r w:rsidRPr="00E45D14">
        <w:rPr>
          <w:rFonts w:ascii="Times New Roman" w:eastAsia="宋体" w:hAnsi="宋体" w:cs="Times New Roman" w:hint="eastAsia"/>
          <w:color w:val="000000"/>
          <w:sz w:val="22"/>
        </w:rPr>
        <w:t>见“投标邀请”</w:t>
      </w:r>
      <w:r w:rsidRPr="00E45D14">
        <w:rPr>
          <w:rFonts w:ascii="Times New Roman" w:eastAsia="宋体" w:hAnsi="宋体" w:cs="Times New Roman"/>
          <w:color w:val="000000"/>
          <w:sz w:val="22"/>
        </w:rPr>
        <w:t>。</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2" w:name="_Toc85031435"/>
      <w:r w:rsidRPr="00E45D14">
        <w:rPr>
          <w:rFonts w:ascii="Times New Roman" w:eastAsia="宋体" w:hAnsi="Times New Roman" w:cs="Times New Roman"/>
          <w:b/>
          <w:color w:val="000000"/>
          <w:sz w:val="22"/>
        </w:rPr>
        <w:t xml:space="preserve">5 </w:t>
      </w:r>
      <w:r w:rsidRPr="00E45D14">
        <w:rPr>
          <w:rFonts w:ascii="Times New Roman" w:eastAsia="宋体" w:hAnsi="宋体" w:cs="Times New Roman"/>
          <w:b/>
          <w:color w:val="000000"/>
          <w:sz w:val="22"/>
        </w:rPr>
        <w:t>承包方式</w:t>
      </w:r>
      <w:bookmarkEnd w:id="12"/>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5.1 </w:t>
      </w:r>
      <w:r w:rsidRPr="00E45D14">
        <w:rPr>
          <w:rFonts w:ascii="Times New Roman" w:eastAsia="宋体" w:hAnsi="宋体" w:cs="Times New Roman"/>
          <w:color w:val="000000"/>
          <w:sz w:val="22"/>
        </w:rPr>
        <w:t>依据本项目的招标范围和内容，中标人以包系统设计、包供货、包</w:t>
      </w:r>
      <w:r w:rsidRPr="00E45D14">
        <w:rPr>
          <w:rFonts w:ascii="Times New Roman" w:eastAsia="宋体" w:hAnsi="宋体" w:cs="Times New Roman" w:hint="eastAsia"/>
          <w:color w:val="000000"/>
          <w:sz w:val="22"/>
        </w:rPr>
        <w:t>安装</w:t>
      </w:r>
      <w:r w:rsidRPr="00E45D14">
        <w:rPr>
          <w:rFonts w:ascii="Times New Roman" w:eastAsia="宋体" w:hAnsi="宋体" w:cs="Times New Roman"/>
          <w:color w:val="000000"/>
          <w:sz w:val="22"/>
        </w:rPr>
        <w:t>集成调试、包质量、包安全的方式实施总承包。</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color w:val="000000"/>
          <w:sz w:val="22"/>
        </w:rPr>
      </w:pPr>
      <w:r w:rsidRPr="00E45D14">
        <w:rPr>
          <w:rFonts w:ascii="Times New Roman" w:eastAsia="宋体" w:hAnsi="宋体" w:cs="Times New Roman"/>
          <w:color w:val="000000"/>
          <w:sz w:val="22"/>
        </w:rPr>
        <w:t>5.2</w:t>
      </w:r>
      <w:r w:rsidRPr="00E45D14">
        <w:rPr>
          <w:rFonts w:ascii="Times New Roman" w:eastAsia="宋体" w:hAnsi="宋体" w:cs="Times New Roman"/>
          <w:color w:val="000000"/>
          <w:sz w:val="22"/>
        </w:rPr>
        <w:t>本项目不允许分包。</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3" w:name="_Toc85031436"/>
      <w:r w:rsidRPr="00E45D14">
        <w:rPr>
          <w:rFonts w:ascii="Times New Roman" w:eastAsia="宋体" w:hAnsi="Times New Roman" w:cs="Times New Roman"/>
          <w:b/>
          <w:color w:val="000000"/>
          <w:sz w:val="22"/>
        </w:rPr>
        <w:t xml:space="preserve">6 </w:t>
      </w:r>
      <w:r w:rsidRPr="00E45D14">
        <w:rPr>
          <w:rFonts w:ascii="Times New Roman" w:eastAsia="宋体" w:hAnsi="宋体" w:cs="Times New Roman"/>
          <w:b/>
          <w:color w:val="000000"/>
          <w:sz w:val="22"/>
        </w:rPr>
        <w:t>合同的签订</w:t>
      </w:r>
      <w:bookmarkEnd w:id="13"/>
    </w:p>
    <w:p w:rsidR="00E45D14" w:rsidRPr="00E45D14" w:rsidRDefault="00E45D14" w:rsidP="00E45D14">
      <w:pPr>
        <w:snapToGrid w:val="0"/>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 xml:space="preserve">6.1 </w:t>
      </w:r>
      <w:r w:rsidRPr="00E45D14">
        <w:rPr>
          <w:rFonts w:ascii="Times New Roman" w:eastAsia="宋体" w:hAnsi="宋体" w:cs="Times New Roman"/>
          <w:sz w:val="22"/>
        </w:rPr>
        <w:t>本项目合同的标的、价格、质量及验收标准、考核管理、履约期限等主要条款应当与招标文件和中标人投标文件的内容一致，并互相补充和解释。</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sz w:val="22"/>
        </w:rPr>
      </w:pPr>
      <w:bookmarkStart w:id="14" w:name="_Toc85031437"/>
      <w:r w:rsidRPr="00E45D14">
        <w:rPr>
          <w:rFonts w:ascii="Times New Roman" w:eastAsia="宋体" w:hAnsi="Times New Roman" w:cs="Times New Roman"/>
          <w:b/>
          <w:color w:val="000000"/>
          <w:sz w:val="22"/>
        </w:rPr>
        <w:t xml:space="preserve">7 </w:t>
      </w:r>
      <w:r w:rsidRPr="00E45D14">
        <w:rPr>
          <w:rFonts w:ascii="Times New Roman" w:eastAsia="宋体" w:hAnsi="宋体" w:cs="Times New Roman"/>
          <w:b/>
          <w:color w:val="000000"/>
          <w:sz w:val="22"/>
        </w:rPr>
        <w:t>结算原则和支付方式</w:t>
      </w:r>
      <w:bookmarkEnd w:id="14"/>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7.1 </w:t>
      </w:r>
      <w:r w:rsidRPr="00E45D14">
        <w:rPr>
          <w:rFonts w:ascii="Times New Roman" w:eastAsia="宋体" w:hAnsi="宋体" w:cs="Times New Roman"/>
          <w:color w:val="000000"/>
          <w:sz w:val="22"/>
        </w:rPr>
        <w:t>结算原则</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7.1.1</w:t>
      </w:r>
      <w:r w:rsidRPr="00E45D14">
        <w:rPr>
          <w:rFonts w:ascii="Times New Roman" w:eastAsia="宋体" w:hAnsi="宋体" w:cs="Times New Roman"/>
          <w:color w:val="000000"/>
          <w:sz w:val="22"/>
        </w:rPr>
        <w:t>本项目合同结算价以审计价为准，中标人的中标单价不变，实际工作量以采购人或第三方按照招标文件规定的验收标准核定为准。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7.1.2</w:t>
      </w:r>
      <w:r w:rsidRPr="00E45D14">
        <w:rPr>
          <w:rFonts w:ascii="Times New Roman" w:eastAsia="宋体" w:hAnsi="宋体" w:cs="Times New Roman" w:hint="eastAsia"/>
          <w:color w:val="000000"/>
          <w:sz w:val="22"/>
        </w:rPr>
        <w:t>发生设备维修的</w:t>
      </w:r>
      <w:r w:rsidRPr="00E45D14">
        <w:rPr>
          <w:rFonts w:ascii="Times New Roman" w:eastAsia="宋体" w:hAnsi="宋体" w:cs="Times New Roman"/>
          <w:color w:val="000000"/>
          <w:sz w:val="22"/>
        </w:rPr>
        <w:t>，如该设备尚在质保期内，采购人</w:t>
      </w:r>
      <w:proofErr w:type="gramStart"/>
      <w:r w:rsidRPr="00E45D14">
        <w:rPr>
          <w:rFonts w:ascii="Times New Roman" w:eastAsia="宋体" w:hAnsi="宋体" w:cs="Times New Roman"/>
          <w:color w:val="000000"/>
          <w:sz w:val="22"/>
        </w:rPr>
        <w:t>不</w:t>
      </w:r>
      <w:proofErr w:type="gramEnd"/>
      <w:r w:rsidRPr="00E45D14">
        <w:rPr>
          <w:rFonts w:ascii="Times New Roman" w:eastAsia="宋体" w:hAnsi="宋体" w:cs="Times New Roman"/>
          <w:color w:val="000000"/>
          <w:sz w:val="22"/>
        </w:rPr>
        <w:t>另行支付相关费用；如在质保期外，单价按照投标文件中明确的备品备件单价（含维修人工费）计取，数量按实结算。如投标文件中没有类似备品备件单价可参照的，则由合同双方协商确定维修单价。</w:t>
      </w:r>
    </w:p>
    <w:p w:rsidR="00E45D14" w:rsidRPr="00E45D14" w:rsidRDefault="00E45D14" w:rsidP="00E45D14">
      <w:pPr>
        <w:adjustRightInd w:val="0"/>
        <w:snapToGrid w:val="0"/>
        <w:spacing w:line="300" w:lineRule="auto"/>
        <w:ind w:firstLineChars="200" w:firstLine="440"/>
        <w:rPr>
          <w:rFonts w:ascii="Times New Roman" w:eastAsia="宋体" w:hAnsi="宋体" w:cs="Times New Roman"/>
          <w:sz w:val="22"/>
        </w:rPr>
      </w:pPr>
      <w:r w:rsidRPr="00E45D14">
        <w:rPr>
          <w:rFonts w:ascii="Times New Roman" w:eastAsia="宋体" w:hAnsi="Times New Roman" w:cs="Times New Roman"/>
          <w:sz w:val="22"/>
        </w:rPr>
        <w:t xml:space="preserve">7.2 </w:t>
      </w:r>
      <w:r w:rsidRPr="00E45D14">
        <w:rPr>
          <w:rFonts w:ascii="Times New Roman" w:eastAsia="宋体" w:hAnsi="宋体" w:cs="Times New Roman"/>
          <w:sz w:val="22"/>
        </w:rPr>
        <w:t>支付方式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 xml:space="preserve">7.2.1 </w:t>
      </w:r>
      <w:r w:rsidRPr="00E45D14">
        <w:rPr>
          <w:rFonts w:ascii="Times New Roman" w:eastAsia="宋体" w:hAnsi="宋体" w:cs="Times New Roman"/>
          <w:sz w:val="22"/>
        </w:rPr>
        <w:t>本项目合同金额采用</w:t>
      </w:r>
      <w:r w:rsidRPr="00E45D14">
        <w:rPr>
          <w:rFonts w:ascii="Times New Roman" w:eastAsia="宋体" w:hAnsi="宋体" w:cs="Times New Roman"/>
          <w:bCs/>
          <w:sz w:val="22"/>
          <w:u w:val="single"/>
        </w:rPr>
        <w:t>分期付款</w:t>
      </w:r>
      <w:r w:rsidRPr="00E45D14">
        <w:rPr>
          <w:rFonts w:ascii="Times New Roman" w:eastAsia="宋体" w:hAnsi="宋体" w:cs="Times New Roman"/>
          <w:sz w:val="22"/>
        </w:rPr>
        <w:t>方式，在采购人和中标人合同签订，且财政资金到位后，按下款要求支付相应的合同款项。</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7.2.2</w:t>
      </w:r>
      <w:r w:rsidRPr="00E45D14">
        <w:rPr>
          <w:rFonts w:ascii="Times New Roman" w:eastAsia="宋体" w:hAnsi="宋体" w:cs="Times New Roman"/>
          <w:sz w:val="22"/>
        </w:rPr>
        <w:t>分期付款的时间进度要求和支付比例具体如下：</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sz w:val="22"/>
        </w:rPr>
      </w:pPr>
      <w:r w:rsidRPr="00E45D14">
        <w:rPr>
          <w:rFonts w:ascii="Times New Roman" w:eastAsia="宋体" w:hAnsi="宋体" w:cs="Times New Roman" w:hint="eastAsia"/>
          <w:sz w:val="22"/>
        </w:rPr>
        <w:t>（</w:t>
      </w:r>
      <w:r w:rsidRPr="00E45D14">
        <w:rPr>
          <w:rFonts w:ascii="Times New Roman" w:eastAsia="宋体" w:hAnsi="宋体" w:cs="Times New Roman"/>
          <w:sz w:val="22"/>
        </w:rPr>
        <w:t>1</w:t>
      </w:r>
      <w:r w:rsidRPr="00E45D14">
        <w:rPr>
          <w:rFonts w:ascii="Times New Roman" w:eastAsia="宋体" w:hAnsi="宋体" w:cs="Times New Roman" w:hint="eastAsia"/>
          <w:sz w:val="22"/>
        </w:rPr>
        <w:t>）第一笔付款</w:t>
      </w:r>
      <w:r w:rsidRPr="00E45D14">
        <w:rPr>
          <w:rFonts w:ascii="Times New Roman" w:eastAsia="宋体" w:hAnsi="宋体" w:cs="Times New Roman"/>
          <w:sz w:val="22"/>
        </w:rPr>
        <w:t>-</w:t>
      </w:r>
      <w:r w:rsidRPr="00E45D14">
        <w:rPr>
          <w:rFonts w:ascii="Times New Roman" w:eastAsia="宋体" w:hAnsi="宋体" w:cs="Times New Roman" w:hint="eastAsia"/>
          <w:sz w:val="22"/>
        </w:rPr>
        <w:t>首付款（</w:t>
      </w:r>
      <w:r w:rsidRPr="00E45D14">
        <w:rPr>
          <w:rFonts w:ascii="Times New Roman" w:eastAsia="宋体" w:hAnsi="宋体" w:cs="Times New Roman"/>
          <w:sz w:val="22"/>
        </w:rPr>
        <w:t>30%</w:t>
      </w:r>
      <w:r w:rsidRPr="00E45D14">
        <w:rPr>
          <w:rFonts w:ascii="Times New Roman" w:eastAsia="宋体" w:hAnsi="宋体" w:cs="Times New Roman" w:hint="eastAsia"/>
          <w:sz w:val="22"/>
        </w:rPr>
        <w:t>）：合同签订且财政资金下达后</w:t>
      </w:r>
      <w:r w:rsidRPr="00E45D14">
        <w:rPr>
          <w:rFonts w:ascii="Times New Roman" w:eastAsia="宋体" w:hAnsi="宋体" w:cs="Times New Roman"/>
          <w:sz w:val="22"/>
        </w:rPr>
        <w:t>30</w:t>
      </w:r>
      <w:r w:rsidRPr="00E45D14">
        <w:rPr>
          <w:rFonts w:ascii="Times New Roman" w:eastAsia="宋体" w:hAnsi="宋体" w:cs="Times New Roman" w:hint="eastAsia"/>
          <w:sz w:val="22"/>
        </w:rPr>
        <w:t>个日历日内，支付合同金额</w:t>
      </w:r>
      <w:r w:rsidRPr="00E45D14">
        <w:rPr>
          <w:rFonts w:ascii="Times New Roman" w:eastAsia="宋体" w:hAnsi="宋体" w:cs="Times New Roman"/>
          <w:sz w:val="22"/>
        </w:rPr>
        <w:t>30%</w:t>
      </w:r>
      <w:r w:rsidRPr="00E45D14">
        <w:rPr>
          <w:rFonts w:ascii="Times New Roman" w:eastAsia="宋体" w:hAnsi="宋体" w:cs="Times New Roman" w:hint="eastAsia"/>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sz w:val="22"/>
        </w:rPr>
      </w:pPr>
      <w:r w:rsidRPr="00E45D14">
        <w:rPr>
          <w:rFonts w:ascii="Times New Roman" w:eastAsia="宋体" w:hAnsi="宋体" w:cs="Times New Roman" w:hint="eastAsia"/>
          <w:sz w:val="22"/>
        </w:rPr>
        <w:t>（</w:t>
      </w:r>
      <w:r w:rsidRPr="00E45D14">
        <w:rPr>
          <w:rFonts w:ascii="Times New Roman" w:eastAsia="宋体" w:hAnsi="宋体" w:cs="Times New Roman"/>
          <w:sz w:val="22"/>
        </w:rPr>
        <w:t>2</w:t>
      </w:r>
      <w:r w:rsidRPr="00E45D14">
        <w:rPr>
          <w:rFonts w:ascii="Times New Roman" w:eastAsia="宋体" w:hAnsi="宋体" w:cs="Times New Roman" w:hint="eastAsia"/>
          <w:sz w:val="22"/>
        </w:rPr>
        <w:t>）第二笔付款</w:t>
      </w:r>
      <w:r w:rsidRPr="00E45D14">
        <w:rPr>
          <w:rFonts w:ascii="Times New Roman" w:eastAsia="宋体" w:hAnsi="宋体" w:cs="Times New Roman"/>
          <w:sz w:val="22"/>
        </w:rPr>
        <w:t>-</w:t>
      </w:r>
      <w:r w:rsidRPr="00E45D14">
        <w:rPr>
          <w:rFonts w:ascii="Times New Roman" w:eastAsia="宋体" w:hAnsi="宋体" w:cs="Times New Roman" w:hint="eastAsia"/>
          <w:sz w:val="22"/>
        </w:rPr>
        <w:t>进度款（</w:t>
      </w:r>
      <w:r w:rsidRPr="00E45D14">
        <w:rPr>
          <w:rFonts w:ascii="Times New Roman" w:eastAsia="宋体" w:hAnsi="宋体" w:cs="Times New Roman"/>
          <w:sz w:val="22"/>
        </w:rPr>
        <w:t>20%</w:t>
      </w:r>
      <w:r w:rsidRPr="00E45D14">
        <w:rPr>
          <w:rFonts w:ascii="Times New Roman" w:eastAsia="宋体" w:hAnsi="宋体" w:cs="Times New Roman" w:hint="eastAsia"/>
          <w:sz w:val="22"/>
        </w:rPr>
        <w:t>）：项目硬件设备采购到货和部署完成并经过采购人确认，且财政资金下达后</w:t>
      </w:r>
      <w:r w:rsidRPr="00E45D14">
        <w:rPr>
          <w:rFonts w:ascii="Times New Roman" w:eastAsia="宋体" w:hAnsi="宋体" w:cs="Times New Roman"/>
          <w:sz w:val="22"/>
        </w:rPr>
        <w:t>30</w:t>
      </w:r>
      <w:r w:rsidRPr="00E45D14">
        <w:rPr>
          <w:rFonts w:ascii="Times New Roman" w:eastAsia="宋体" w:hAnsi="宋体" w:cs="Times New Roman" w:hint="eastAsia"/>
          <w:sz w:val="22"/>
        </w:rPr>
        <w:t>个日历日内，支付合同金额的</w:t>
      </w:r>
      <w:r w:rsidRPr="00E45D14">
        <w:rPr>
          <w:rFonts w:ascii="Times New Roman" w:eastAsia="宋体" w:hAnsi="宋体" w:cs="Times New Roman"/>
          <w:sz w:val="22"/>
        </w:rPr>
        <w:t>20%</w:t>
      </w:r>
      <w:r w:rsidRPr="00E45D14">
        <w:rPr>
          <w:rFonts w:ascii="Times New Roman" w:eastAsia="宋体" w:hAnsi="宋体" w:cs="Times New Roman" w:hint="eastAsia"/>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sz w:val="22"/>
        </w:rPr>
      </w:pPr>
      <w:r w:rsidRPr="00E45D14">
        <w:rPr>
          <w:rFonts w:ascii="Times New Roman" w:eastAsia="宋体" w:hAnsi="宋体" w:cs="Times New Roman" w:hint="eastAsia"/>
          <w:sz w:val="22"/>
        </w:rPr>
        <w:t>（</w:t>
      </w:r>
      <w:r w:rsidRPr="00E45D14">
        <w:rPr>
          <w:rFonts w:ascii="Times New Roman" w:eastAsia="宋体" w:hAnsi="宋体" w:cs="Times New Roman"/>
          <w:sz w:val="22"/>
        </w:rPr>
        <w:t>3</w:t>
      </w:r>
      <w:r w:rsidRPr="00E45D14">
        <w:rPr>
          <w:rFonts w:ascii="Times New Roman" w:eastAsia="宋体" w:hAnsi="宋体" w:cs="Times New Roman" w:hint="eastAsia"/>
          <w:sz w:val="22"/>
        </w:rPr>
        <w:t>）第三笔付款</w:t>
      </w:r>
      <w:r w:rsidRPr="00E45D14">
        <w:rPr>
          <w:rFonts w:ascii="Times New Roman" w:eastAsia="宋体" w:hAnsi="宋体" w:cs="Times New Roman"/>
          <w:sz w:val="22"/>
        </w:rPr>
        <w:t>-</w:t>
      </w:r>
      <w:r w:rsidRPr="00E45D14">
        <w:rPr>
          <w:rFonts w:ascii="Times New Roman" w:eastAsia="宋体" w:hAnsi="宋体" w:cs="Times New Roman" w:hint="eastAsia"/>
          <w:sz w:val="22"/>
        </w:rPr>
        <w:t>进度款（</w:t>
      </w:r>
      <w:r w:rsidRPr="00E45D14">
        <w:rPr>
          <w:rFonts w:ascii="Times New Roman" w:eastAsia="宋体" w:hAnsi="宋体" w:cs="Times New Roman"/>
          <w:sz w:val="22"/>
        </w:rPr>
        <w:t>30%</w:t>
      </w:r>
      <w:r w:rsidRPr="00E45D14">
        <w:rPr>
          <w:rFonts w:ascii="Times New Roman" w:eastAsia="宋体" w:hAnsi="宋体" w:cs="Times New Roman" w:hint="eastAsia"/>
          <w:sz w:val="22"/>
        </w:rPr>
        <w:t>）：项目通过采购人组织的初验，且财政资金下达后</w:t>
      </w:r>
      <w:r w:rsidRPr="00E45D14">
        <w:rPr>
          <w:rFonts w:ascii="Times New Roman" w:eastAsia="宋体" w:hAnsi="宋体" w:cs="Times New Roman"/>
          <w:sz w:val="22"/>
        </w:rPr>
        <w:t>30</w:t>
      </w:r>
      <w:r w:rsidRPr="00E45D14">
        <w:rPr>
          <w:rFonts w:ascii="Times New Roman" w:eastAsia="宋体" w:hAnsi="宋体" w:cs="Times New Roman" w:hint="eastAsia"/>
          <w:sz w:val="22"/>
        </w:rPr>
        <w:t>个日历日内，支付合同金额的</w:t>
      </w:r>
      <w:r w:rsidRPr="00E45D14">
        <w:rPr>
          <w:rFonts w:ascii="Times New Roman" w:eastAsia="宋体" w:hAnsi="宋体" w:cs="Times New Roman"/>
          <w:sz w:val="22"/>
        </w:rPr>
        <w:t>30%</w:t>
      </w:r>
      <w:r w:rsidRPr="00E45D14">
        <w:rPr>
          <w:rFonts w:ascii="Times New Roman" w:eastAsia="宋体" w:hAnsi="宋体" w:cs="Times New Roman" w:hint="eastAsia"/>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sz w:val="22"/>
        </w:rPr>
      </w:pPr>
      <w:r w:rsidRPr="00E45D14">
        <w:rPr>
          <w:rFonts w:ascii="Times New Roman" w:eastAsia="宋体" w:hAnsi="宋体" w:cs="Times New Roman" w:hint="eastAsia"/>
          <w:sz w:val="22"/>
        </w:rPr>
        <w:t>（</w:t>
      </w:r>
      <w:r w:rsidRPr="00E45D14">
        <w:rPr>
          <w:rFonts w:ascii="Times New Roman" w:eastAsia="宋体" w:hAnsi="宋体" w:cs="Times New Roman"/>
          <w:sz w:val="22"/>
        </w:rPr>
        <w:t>4</w:t>
      </w:r>
      <w:r w:rsidRPr="00E45D14">
        <w:rPr>
          <w:rFonts w:ascii="Times New Roman" w:eastAsia="宋体" w:hAnsi="宋体" w:cs="Times New Roman" w:hint="eastAsia"/>
          <w:sz w:val="22"/>
        </w:rPr>
        <w:t>）第四笔付款</w:t>
      </w:r>
      <w:r w:rsidRPr="00E45D14">
        <w:rPr>
          <w:rFonts w:ascii="Times New Roman" w:eastAsia="宋体" w:hAnsi="宋体" w:cs="Times New Roman"/>
          <w:sz w:val="22"/>
        </w:rPr>
        <w:t>-</w:t>
      </w:r>
      <w:r w:rsidRPr="00E45D14">
        <w:rPr>
          <w:rFonts w:ascii="Times New Roman" w:eastAsia="宋体" w:hAnsi="宋体" w:cs="Times New Roman" w:hint="eastAsia"/>
          <w:sz w:val="22"/>
        </w:rPr>
        <w:t>尾款（按审计金额支付）：项目通过终验，完成审计且财政资金下达后</w:t>
      </w:r>
      <w:r w:rsidRPr="00E45D14">
        <w:rPr>
          <w:rFonts w:ascii="Times New Roman" w:eastAsia="宋体" w:hAnsi="宋体" w:cs="Times New Roman"/>
          <w:sz w:val="22"/>
        </w:rPr>
        <w:t>30</w:t>
      </w:r>
      <w:r w:rsidRPr="00E45D14">
        <w:rPr>
          <w:rFonts w:ascii="Times New Roman" w:eastAsia="宋体" w:hAnsi="宋体" w:cs="Times New Roman" w:hint="eastAsia"/>
          <w:sz w:val="22"/>
        </w:rPr>
        <w:t>个日历日内，按审计结果支付余款。</w:t>
      </w:r>
    </w:p>
    <w:p w:rsidR="00E45D14" w:rsidRPr="00E45D14" w:rsidRDefault="00E45D14" w:rsidP="00E45D14">
      <w:pPr>
        <w:adjustRightInd w:val="0"/>
        <w:snapToGrid w:val="0"/>
        <w:spacing w:line="300" w:lineRule="auto"/>
        <w:ind w:firstLineChars="200" w:firstLine="440"/>
        <w:jc w:val="left"/>
        <w:rPr>
          <w:rFonts w:ascii="Times New Roman" w:eastAsia="宋体" w:hAnsi="宋体" w:cs="Times New Roman"/>
          <w:sz w:val="22"/>
        </w:rPr>
      </w:pPr>
      <w:r w:rsidRPr="00E45D14">
        <w:rPr>
          <w:rFonts w:ascii="Times New Roman" w:eastAsia="宋体" w:hAnsi="Times New Roman" w:cs="Times New Roman"/>
          <w:sz w:val="22"/>
        </w:rPr>
        <w:t>7.3</w:t>
      </w:r>
      <w:r w:rsidRPr="00E45D14">
        <w:rPr>
          <w:rFonts w:ascii="Times New Roman" w:eastAsia="宋体" w:hAnsi="宋体" w:cs="Times New Roman"/>
          <w:sz w:val="22"/>
        </w:rPr>
        <w:t>中标人因自身原因造成返工的工作量，采购人将不予计量和支付。</w:t>
      </w:r>
    </w:p>
    <w:p w:rsidR="00E45D14" w:rsidRPr="00E45D14" w:rsidRDefault="00E45D14" w:rsidP="00E45D14">
      <w:pPr>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hint="eastAsia"/>
          <w:sz w:val="22"/>
        </w:rPr>
        <w:t>7.4</w:t>
      </w:r>
      <w:r w:rsidRPr="00E45D14">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E45D14">
        <w:rPr>
          <w:rFonts w:ascii="Times New Roman" w:eastAsia="宋体" w:hAnsi="Times New Roman" w:cs="Times New Roman" w:hint="eastAsia"/>
          <w:sz w:val="22"/>
        </w:rPr>
        <w:t>1</w:t>
      </w:r>
      <w:r w:rsidRPr="00E45D14">
        <w:rPr>
          <w:rFonts w:ascii="Times New Roman" w:eastAsia="宋体" w:hAnsi="Times New Roman" w:cs="Times New Roman" w:hint="eastAsia"/>
          <w:sz w:val="22"/>
        </w:rPr>
        <w:t>年</w:t>
      </w:r>
      <w:proofErr w:type="gramStart"/>
      <w:r w:rsidRPr="00E45D14">
        <w:rPr>
          <w:rFonts w:ascii="Times New Roman" w:eastAsia="宋体" w:hAnsi="Times New Roman" w:cs="Times New Roman" w:hint="eastAsia"/>
          <w:sz w:val="22"/>
        </w:rPr>
        <w:t>期贷款市场</w:t>
      </w:r>
      <w:proofErr w:type="gramEnd"/>
      <w:r w:rsidRPr="00E45D14">
        <w:rPr>
          <w:rFonts w:ascii="Times New Roman" w:eastAsia="宋体" w:hAnsi="Times New Roman" w:cs="Times New Roman" w:hint="eastAsia"/>
          <w:sz w:val="22"/>
        </w:rPr>
        <w:t>报价利率。</w:t>
      </w:r>
    </w:p>
    <w:p w:rsidR="00E45D14" w:rsidRPr="00E45D14" w:rsidRDefault="00E45D14" w:rsidP="00E45D14">
      <w:pPr>
        <w:snapToGrid w:val="0"/>
        <w:spacing w:line="300" w:lineRule="auto"/>
        <w:ind w:firstLineChars="200" w:firstLine="440"/>
        <w:jc w:val="left"/>
        <w:rPr>
          <w:rFonts w:ascii="Times New Roman" w:eastAsia="宋体" w:hAnsi="Times New Roman" w:cs="Times New Roman"/>
          <w:sz w:val="22"/>
        </w:rPr>
      </w:pPr>
    </w:p>
    <w:p w:rsidR="00E45D14" w:rsidRPr="00E45D14" w:rsidRDefault="00E45D14" w:rsidP="00E45D14">
      <w:pPr>
        <w:adjustRightInd w:val="0"/>
        <w:snapToGrid w:val="0"/>
        <w:spacing w:line="300" w:lineRule="auto"/>
        <w:jc w:val="center"/>
        <w:outlineLvl w:val="1"/>
        <w:rPr>
          <w:rFonts w:ascii="Times New Roman" w:eastAsia="宋体" w:hAnsi="Times New Roman" w:cs="Times New Roman"/>
          <w:color w:val="000000"/>
          <w:sz w:val="30"/>
          <w:szCs w:val="30"/>
        </w:rPr>
      </w:pPr>
      <w:bookmarkStart w:id="15" w:name="_Toc85031438"/>
      <w:r w:rsidRPr="00E45D14">
        <w:rPr>
          <w:rFonts w:ascii="Times New Roman" w:eastAsia="宋体" w:hAnsi="宋体" w:cs="Times New Roman"/>
          <w:color w:val="000000"/>
          <w:sz w:val="30"/>
          <w:szCs w:val="30"/>
        </w:rPr>
        <w:t>三、技术质量要求</w:t>
      </w:r>
      <w:bookmarkEnd w:id="15"/>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6" w:name="_Toc85031439"/>
      <w:r w:rsidRPr="00E45D14">
        <w:rPr>
          <w:rFonts w:ascii="Times New Roman" w:eastAsia="宋体" w:hAnsi="Times New Roman" w:cs="Times New Roman"/>
          <w:b/>
          <w:color w:val="000000"/>
          <w:sz w:val="22"/>
        </w:rPr>
        <w:t xml:space="preserve">8 </w:t>
      </w:r>
      <w:r w:rsidRPr="00E45D14">
        <w:rPr>
          <w:rFonts w:ascii="Times New Roman" w:eastAsia="宋体" w:hAnsi="宋体" w:cs="Times New Roman"/>
          <w:b/>
          <w:color w:val="000000"/>
          <w:sz w:val="22"/>
        </w:rPr>
        <w:t>适用技术规范和规范性文件</w:t>
      </w:r>
      <w:bookmarkEnd w:id="16"/>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t>GB/T 38664.2-2020</w:t>
      </w:r>
      <w:r w:rsidRPr="00E45D14">
        <w:rPr>
          <w:rFonts w:ascii="Times New Roman" w:eastAsia="宋体" w:hAnsi="Times New Roman" w:cs="Times New Roman" w:hint="eastAsia"/>
          <w:bCs/>
          <w:sz w:val="22"/>
        </w:rPr>
        <w:t xml:space="preserve"> </w:t>
      </w:r>
      <w:r w:rsidRPr="00E45D14">
        <w:rPr>
          <w:rFonts w:ascii="Times New Roman" w:eastAsia="宋体" w:hAnsi="Times New Roman" w:cs="Times New Roman"/>
          <w:bCs/>
          <w:sz w:val="22"/>
        </w:rPr>
        <w:t>信息技术</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大数据</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政务数据开放共享</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第</w:t>
      </w:r>
      <w:r w:rsidRPr="00E45D14">
        <w:rPr>
          <w:rFonts w:ascii="Times New Roman" w:eastAsia="宋体" w:hAnsi="Times New Roman" w:cs="Times New Roman"/>
          <w:bCs/>
          <w:sz w:val="22"/>
        </w:rPr>
        <w:t>2</w:t>
      </w:r>
      <w:r w:rsidRPr="00E45D14">
        <w:rPr>
          <w:rFonts w:ascii="Times New Roman" w:eastAsia="宋体" w:hAnsi="Times New Roman" w:cs="Times New Roman"/>
          <w:bCs/>
          <w:sz w:val="22"/>
        </w:rPr>
        <w:t>部分：基本要求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t xml:space="preserve">GB/T 38633-2020 </w:t>
      </w:r>
      <w:r w:rsidRPr="00E45D14">
        <w:rPr>
          <w:rFonts w:ascii="Times New Roman" w:eastAsia="宋体" w:hAnsi="Times New Roman" w:cs="Times New Roman"/>
          <w:bCs/>
          <w:sz w:val="22"/>
        </w:rPr>
        <w:t>信息技术</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大数据</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系统运维和管理功能要求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lastRenderedPageBreak/>
        <w:t>GB/T 38639-2020</w:t>
      </w:r>
      <w:r w:rsidRPr="00E45D14">
        <w:rPr>
          <w:rFonts w:ascii="Times New Roman" w:eastAsia="宋体" w:hAnsi="Times New Roman" w:cs="Times New Roman"/>
          <w:bCs/>
          <w:sz w:val="22"/>
        </w:rPr>
        <w:t>系统与软件工程</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软件组合测试方法</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t>GB/T 37961-2019</w:t>
      </w:r>
      <w:r w:rsidRPr="00E45D14">
        <w:rPr>
          <w:rFonts w:ascii="Times New Roman" w:eastAsia="宋体" w:hAnsi="Times New Roman" w:cs="Times New Roman"/>
          <w:bCs/>
          <w:sz w:val="22"/>
        </w:rPr>
        <w:t>信息技术服务</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服务基本要求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t xml:space="preserve">GB/T 22240-2020 </w:t>
      </w:r>
      <w:r w:rsidRPr="00E45D14">
        <w:rPr>
          <w:rFonts w:ascii="Times New Roman" w:eastAsia="宋体" w:hAnsi="Times New Roman" w:cs="Times New Roman"/>
          <w:bCs/>
          <w:sz w:val="22"/>
        </w:rPr>
        <w:t>信息安全技术</w:t>
      </w:r>
      <w:r w:rsidRPr="00E45D14">
        <w:rPr>
          <w:rFonts w:ascii="Times New Roman" w:eastAsia="宋体" w:hAnsi="Times New Roman" w:cs="Times New Roman"/>
          <w:bCs/>
          <w:sz w:val="22"/>
        </w:rPr>
        <w:t xml:space="preserve"> </w:t>
      </w:r>
      <w:r w:rsidRPr="00E45D14">
        <w:rPr>
          <w:rFonts w:ascii="Times New Roman" w:eastAsia="宋体" w:hAnsi="Times New Roman" w:cs="Times New Roman"/>
          <w:bCs/>
          <w:sz w:val="22"/>
        </w:rPr>
        <w:t>网络安全等级保护定级指南</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GB</w:t>
      </w:r>
      <w:r w:rsidRPr="00E45D14">
        <w:rPr>
          <w:rFonts w:ascii="Times New Roman" w:eastAsia="宋体" w:hAnsi="Times New Roman" w:cs="Times New Roman" w:hint="eastAsia"/>
          <w:bCs/>
          <w:sz w:val="22"/>
        </w:rPr>
        <w:t>∕</w:t>
      </w:r>
      <w:r w:rsidRPr="00E45D14">
        <w:rPr>
          <w:rFonts w:ascii="Times New Roman" w:eastAsia="宋体" w:hAnsi="Times New Roman" w:cs="Times New Roman" w:hint="eastAsia"/>
          <w:bCs/>
          <w:sz w:val="22"/>
        </w:rPr>
        <w:t>T22239-2019</w:t>
      </w:r>
      <w:r w:rsidRPr="00E45D14">
        <w:rPr>
          <w:rFonts w:ascii="Times New Roman" w:eastAsia="宋体" w:hAnsi="Times New Roman" w:cs="Times New Roman" w:hint="eastAsia"/>
          <w:bCs/>
          <w:sz w:val="22"/>
        </w:rPr>
        <w:t>信息安全技术网络安全等级保护基本要求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GB</w:t>
      </w:r>
      <w:r w:rsidRPr="00E45D14">
        <w:rPr>
          <w:rFonts w:ascii="Times New Roman" w:eastAsia="宋体" w:hAnsi="Times New Roman" w:cs="Times New Roman" w:hint="eastAsia"/>
          <w:bCs/>
          <w:sz w:val="22"/>
        </w:rPr>
        <w:t>∕</w:t>
      </w:r>
      <w:r w:rsidRPr="00E45D14">
        <w:rPr>
          <w:rFonts w:ascii="Times New Roman" w:eastAsia="宋体" w:hAnsi="Times New Roman" w:cs="Times New Roman" w:hint="eastAsia"/>
          <w:bCs/>
          <w:sz w:val="22"/>
        </w:rPr>
        <w:t>T25070-2019</w:t>
      </w:r>
      <w:r w:rsidRPr="00E45D14">
        <w:rPr>
          <w:rFonts w:ascii="Times New Roman" w:eastAsia="宋体" w:hAnsi="Times New Roman" w:cs="Times New Roman" w:hint="eastAsia"/>
          <w:bCs/>
          <w:sz w:val="22"/>
        </w:rPr>
        <w:t>信息安全技术网络安全等级保护安全设计技术要求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GB</w:t>
      </w:r>
      <w:r w:rsidRPr="00E45D14">
        <w:rPr>
          <w:rFonts w:ascii="Times New Roman" w:eastAsia="宋体" w:hAnsi="Times New Roman" w:cs="Times New Roman" w:hint="eastAsia"/>
          <w:bCs/>
          <w:sz w:val="22"/>
        </w:rPr>
        <w:t>∕</w:t>
      </w:r>
      <w:r w:rsidRPr="00E45D14">
        <w:rPr>
          <w:rFonts w:ascii="Times New Roman" w:eastAsia="宋体" w:hAnsi="Times New Roman" w:cs="Times New Roman" w:hint="eastAsia"/>
          <w:bCs/>
          <w:sz w:val="22"/>
        </w:rPr>
        <w:t>T28448-2019</w:t>
      </w:r>
      <w:r w:rsidRPr="00E45D14">
        <w:rPr>
          <w:rFonts w:ascii="Times New Roman" w:eastAsia="宋体" w:hAnsi="Times New Roman" w:cs="Times New Roman" w:hint="eastAsia"/>
          <w:bCs/>
          <w:sz w:val="22"/>
        </w:rPr>
        <w:t>信息安全技术网络安全等级保护测评要求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bCs/>
          <w:sz w:val="22"/>
        </w:rPr>
        <w:t>GM/T 0054-2018</w:t>
      </w:r>
      <w:r w:rsidRPr="00E45D14">
        <w:rPr>
          <w:rFonts w:ascii="Times New Roman" w:eastAsia="宋体" w:hAnsi="Times New Roman" w:cs="Times New Roman"/>
          <w:bCs/>
          <w:sz w:val="22"/>
        </w:rPr>
        <w:t>信息安全技术信息系统密码应用基本要求</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《信息技术软件生存周期指南》（</w:t>
      </w:r>
      <w:r w:rsidRPr="00E45D14">
        <w:rPr>
          <w:rFonts w:ascii="Times New Roman" w:eastAsia="宋体" w:hAnsi="Times New Roman" w:cs="Times New Roman" w:hint="eastAsia"/>
          <w:bCs/>
          <w:sz w:val="22"/>
        </w:rPr>
        <w:t>GB/Z18493-2001</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《信息技术系统及软件完整性级别》（</w:t>
      </w:r>
      <w:r w:rsidRPr="00E45D14">
        <w:rPr>
          <w:rFonts w:ascii="Times New Roman" w:eastAsia="宋体" w:hAnsi="Times New Roman" w:cs="Times New Roman" w:hint="eastAsia"/>
          <w:bCs/>
          <w:sz w:val="22"/>
        </w:rPr>
        <w:t>GB/T18492-2001</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《信息技术软件工程术语》（</w:t>
      </w:r>
      <w:r w:rsidRPr="00E45D14">
        <w:rPr>
          <w:rFonts w:ascii="Times New Roman" w:eastAsia="宋体" w:hAnsi="Times New Roman" w:cs="Times New Roman" w:hint="eastAsia"/>
          <w:bCs/>
          <w:sz w:val="22"/>
        </w:rPr>
        <w:t>GB/T11457-2006</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《信息技术软件生存周期过程》（</w:t>
      </w:r>
      <w:r w:rsidRPr="00E45D14">
        <w:rPr>
          <w:rFonts w:ascii="Times New Roman" w:eastAsia="宋体" w:hAnsi="Times New Roman" w:cs="Times New Roman" w:hint="eastAsia"/>
          <w:bCs/>
          <w:sz w:val="22"/>
        </w:rPr>
        <w:t>GB/T8566-2007</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《信息技术互连国际标准》（</w:t>
      </w:r>
      <w:r w:rsidRPr="00E45D14">
        <w:rPr>
          <w:rFonts w:ascii="Times New Roman" w:eastAsia="宋体" w:hAnsi="Times New Roman" w:cs="Times New Roman" w:hint="eastAsia"/>
          <w:bCs/>
          <w:sz w:val="22"/>
        </w:rPr>
        <w:t>ISO/IEC11801-95</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《信息技术、软件包质量要求和测试》（</w:t>
      </w:r>
      <w:r w:rsidRPr="00E45D14">
        <w:rPr>
          <w:rFonts w:ascii="Times New Roman" w:eastAsia="宋体" w:hAnsi="Times New Roman" w:cs="Times New Roman" w:hint="eastAsia"/>
          <w:bCs/>
          <w:sz w:val="22"/>
        </w:rPr>
        <w:t>GB/T17544-1998</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《信息技术系统间远程通信和信息交换局域网和城域网》（</w:t>
      </w:r>
      <w:r w:rsidRPr="00E45D14">
        <w:rPr>
          <w:rFonts w:ascii="Times New Roman" w:eastAsia="宋体" w:hAnsi="Times New Roman" w:cs="Times New Roman" w:hint="eastAsia"/>
          <w:bCs/>
          <w:sz w:val="22"/>
        </w:rPr>
        <w:t>GB15629.11-2003</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《计算机信息系统安全保护等级划分准则》（</w:t>
      </w:r>
      <w:r w:rsidRPr="00E45D14">
        <w:rPr>
          <w:rFonts w:ascii="Times New Roman" w:eastAsia="宋体" w:hAnsi="Times New Roman" w:cs="Times New Roman" w:hint="eastAsia"/>
          <w:bCs/>
          <w:sz w:val="22"/>
        </w:rPr>
        <w:t>GB17859-1999</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《计算机软件文档编制规范》（</w:t>
      </w:r>
      <w:r w:rsidRPr="00E45D14">
        <w:rPr>
          <w:rFonts w:ascii="Times New Roman" w:eastAsia="宋体" w:hAnsi="Times New Roman" w:cs="Times New Roman" w:hint="eastAsia"/>
          <w:bCs/>
          <w:sz w:val="22"/>
        </w:rPr>
        <w:t>GB/T8567-2006</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《计算机软件可靠性和维护管理》（</w:t>
      </w:r>
      <w:r w:rsidRPr="00E45D14">
        <w:rPr>
          <w:rFonts w:ascii="Times New Roman" w:eastAsia="宋体" w:hAnsi="Times New Roman" w:cs="Times New Roman" w:hint="eastAsia"/>
          <w:bCs/>
          <w:sz w:val="22"/>
        </w:rPr>
        <w:t>GB/T14394-2008</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《计算机软件工程规范国家标准汇编》（</w:t>
      </w:r>
      <w:r w:rsidRPr="00E45D14">
        <w:rPr>
          <w:rFonts w:ascii="Times New Roman" w:eastAsia="宋体" w:hAnsi="Times New Roman" w:cs="Times New Roman" w:hint="eastAsia"/>
          <w:bCs/>
          <w:sz w:val="22"/>
        </w:rPr>
        <w:t>2003</w:t>
      </w:r>
      <w:r w:rsidRPr="00E45D14">
        <w:rPr>
          <w:rFonts w:ascii="Times New Roman" w:eastAsia="宋体" w:hAnsi="Times New Roman" w:cs="Times New Roman" w:hint="eastAsia"/>
          <w:bCs/>
          <w:sz w:val="22"/>
        </w:rPr>
        <w:t>版）</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《计算机软件开发规范》</w:t>
      </w:r>
      <w:r w:rsidRPr="00E45D14">
        <w:rPr>
          <w:rFonts w:ascii="Times New Roman" w:eastAsia="宋体" w:hAnsi="Times New Roman" w:cs="Times New Roman" w:hint="eastAsia"/>
          <w:bCs/>
          <w:sz w:val="22"/>
        </w:rPr>
        <w:t>GB8566-88</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《计算机软件产品开发文件编制指南》（</w:t>
      </w:r>
      <w:r w:rsidRPr="00E45D14">
        <w:rPr>
          <w:rFonts w:ascii="Times New Roman" w:eastAsia="宋体" w:hAnsi="Times New Roman" w:cs="Times New Roman" w:hint="eastAsia"/>
          <w:bCs/>
          <w:sz w:val="22"/>
        </w:rPr>
        <w:t>GB/T8567</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《计算机软件需求说明编制指南》（</w:t>
      </w:r>
      <w:r w:rsidRPr="00E45D14">
        <w:rPr>
          <w:rFonts w:ascii="Times New Roman" w:eastAsia="宋体" w:hAnsi="Times New Roman" w:cs="Times New Roman" w:hint="eastAsia"/>
          <w:bCs/>
          <w:sz w:val="22"/>
        </w:rPr>
        <w:t>GB/T9385</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《计算机软件测试文件编制指南》（</w:t>
      </w:r>
      <w:r w:rsidRPr="00E45D14">
        <w:rPr>
          <w:rFonts w:ascii="Times New Roman" w:eastAsia="宋体" w:hAnsi="Times New Roman" w:cs="Times New Roman" w:hint="eastAsia"/>
          <w:bCs/>
          <w:sz w:val="22"/>
        </w:rPr>
        <w:t>GB/T9386</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《计算机软件配置管理计划规范》（</w:t>
      </w:r>
      <w:r w:rsidRPr="00E45D14">
        <w:rPr>
          <w:rFonts w:ascii="Times New Roman" w:eastAsia="宋体" w:hAnsi="Times New Roman" w:cs="Times New Roman" w:hint="eastAsia"/>
          <w:bCs/>
          <w:sz w:val="22"/>
        </w:rPr>
        <w:t>GB/T12505</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《计算机软件可靠性和可维护性管理》（</w:t>
      </w:r>
      <w:r w:rsidRPr="00E45D14">
        <w:rPr>
          <w:rFonts w:ascii="Times New Roman" w:eastAsia="宋体" w:hAnsi="Times New Roman" w:cs="Times New Roman" w:hint="eastAsia"/>
          <w:bCs/>
          <w:sz w:val="22"/>
        </w:rPr>
        <w:t>GB/T12394-93</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《计算机软件需求规格说明规范》（</w:t>
      </w:r>
      <w:r w:rsidRPr="00E45D14">
        <w:rPr>
          <w:rFonts w:ascii="Times New Roman" w:eastAsia="宋体" w:hAnsi="Times New Roman" w:cs="Times New Roman" w:hint="eastAsia"/>
          <w:bCs/>
          <w:sz w:val="22"/>
        </w:rPr>
        <w:t>GB9385-2008</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《计算机软件产品开发文档编制指南》（</w:t>
      </w:r>
      <w:r w:rsidRPr="00E45D14">
        <w:rPr>
          <w:rFonts w:ascii="Times New Roman" w:eastAsia="宋体" w:hAnsi="Times New Roman" w:cs="Times New Roman" w:hint="eastAsia"/>
          <w:bCs/>
          <w:sz w:val="22"/>
        </w:rPr>
        <w:t>GB8567-2006</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《计算机软件开发规范》（</w:t>
      </w:r>
      <w:r w:rsidRPr="00E45D14">
        <w:rPr>
          <w:rFonts w:ascii="Times New Roman" w:eastAsia="宋体" w:hAnsi="Times New Roman" w:cs="Times New Roman" w:hint="eastAsia"/>
          <w:bCs/>
          <w:sz w:val="22"/>
        </w:rPr>
        <w:t>GB8566-88</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《信息系统安全技术国家标准汇编》（</w:t>
      </w:r>
      <w:r w:rsidRPr="00E45D14">
        <w:rPr>
          <w:rFonts w:ascii="Times New Roman" w:eastAsia="宋体" w:hAnsi="Times New Roman" w:cs="Times New Roman" w:hint="eastAsia"/>
          <w:bCs/>
          <w:sz w:val="22"/>
        </w:rPr>
        <w:t>GB/T30283-2013</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《信息安全管理体系要求》（</w:t>
      </w:r>
      <w:r w:rsidRPr="00E45D14">
        <w:rPr>
          <w:rFonts w:ascii="Times New Roman" w:eastAsia="宋体" w:hAnsi="Times New Roman" w:cs="Times New Roman" w:hint="eastAsia"/>
          <w:bCs/>
          <w:sz w:val="22"/>
        </w:rPr>
        <w:t>ISO/IEC27001</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《信息安全管理实施细则》（</w:t>
      </w:r>
      <w:r w:rsidRPr="00E45D14">
        <w:rPr>
          <w:rFonts w:ascii="Times New Roman" w:eastAsia="宋体" w:hAnsi="Times New Roman" w:cs="Times New Roman" w:hint="eastAsia"/>
          <w:bCs/>
          <w:sz w:val="22"/>
        </w:rPr>
        <w:t>ISO/IEC1779</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《信息安全技术公钥基础设施数字证书格式》（</w:t>
      </w:r>
      <w:r w:rsidRPr="00E45D14">
        <w:rPr>
          <w:rFonts w:ascii="Times New Roman" w:eastAsia="宋体" w:hAnsi="Times New Roman" w:cs="Times New Roman" w:hint="eastAsia"/>
          <w:bCs/>
          <w:sz w:val="22"/>
        </w:rPr>
        <w:t>GB/T20518-2006</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《计算机信息系统安全》（</w:t>
      </w:r>
      <w:r w:rsidRPr="00E45D14">
        <w:rPr>
          <w:rFonts w:ascii="Times New Roman" w:eastAsia="宋体" w:hAnsi="Times New Roman" w:cs="Times New Roman" w:hint="eastAsia"/>
          <w:bCs/>
          <w:sz w:val="22"/>
        </w:rPr>
        <w:t>GA216.1-1999</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《软件维护指南》（</w:t>
      </w:r>
      <w:r w:rsidRPr="00E45D14">
        <w:rPr>
          <w:rFonts w:ascii="Times New Roman" w:eastAsia="宋体" w:hAnsi="Times New Roman" w:cs="Times New Roman" w:hint="eastAsia"/>
          <w:bCs/>
          <w:sz w:val="22"/>
        </w:rPr>
        <w:t>GB/T14079-93</w:t>
      </w:r>
      <w:r w:rsidRPr="00E45D14">
        <w:rPr>
          <w:rFonts w:ascii="Times New Roman" w:eastAsia="宋体" w:hAnsi="Times New Roman" w:cs="Times New Roman" w:hint="eastAsia"/>
          <w:bCs/>
          <w:sz w:val="22"/>
        </w:rPr>
        <w:t>）</w:t>
      </w:r>
    </w:p>
    <w:p w:rsidR="00E45D14" w:rsidRPr="00E45D14" w:rsidRDefault="00E45D14" w:rsidP="00E45D14">
      <w:pPr>
        <w:numPr>
          <w:ilvl w:val="0"/>
          <w:numId w:val="3"/>
        </w:numPr>
        <w:adjustRightInd w:val="0"/>
        <w:snapToGrid w:val="0"/>
        <w:spacing w:line="300" w:lineRule="auto"/>
        <w:rPr>
          <w:rFonts w:ascii="Times New Roman" w:eastAsia="宋体" w:hAnsi="Times New Roman" w:cs="Times New Roman"/>
          <w:bCs/>
          <w:sz w:val="22"/>
        </w:rPr>
      </w:pPr>
      <w:r w:rsidRPr="00E45D14">
        <w:rPr>
          <w:rFonts w:ascii="Times New Roman" w:eastAsia="宋体" w:hAnsi="Times New Roman" w:cs="Times New Roman" w:hint="eastAsia"/>
          <w:bCs/>
          <w:sz w:val="22"/>
        </w:rPr>
        <w:t>《质量管理体系要求》（</w:t>
      </w:r>
      <w:r w:rsidRPr="00E45D14">
        <w:rPr>
          <w:rFonts w:ascii="Times New Roman" w:eastAsia="宋体" w:hAnsi="Times New Roman" w:cs="Times New Roman" w:hint="eastAsia"/>
          <w:bCs/>
          <w:sz w:val="22"/>
        </w:rPr>
        <w:t>GB/T19001-2008</w:t>
      </w:r>
      <w:r w:rsidRPr="00E45D14">
        <w:rPr>
          <w:rFonts w:ascii="Times New Roman" w:eastAsia="宋体" w:hAnsi="Times New Roman" w:cs="Times New Roman" w:hint="eastAsia"/>
          <w:bCs/>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宋体" w:cs="Times New Roman"/>
          <w:sz w:val="22"/>
        </w:rPr>
        <w:t>各投标人应充分注意，凡涉及国家或行业管理部门颁发的相关规范、规程和标准，无论其是否在本招标文件中列明，中标人应无条件执行。标准、规范等不一致的，以要求高者为准。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7" w:name="_Toc85031440"/>
      <w:r w:rsidRPr="00E45D14">
        <w:rPr>
          <w:rFonts w:ascii="Times New Roman" w:eastAsia="宋体" w:hAnsi="Times New Roman" w:cs="Times New Roman"/>
          <w:b/>
          <w:color w:val="000000"/>
          <w:sz w:val="22"/>
        </w:rPr>
        <w:t xml:space="preserve">9 </w:t>
      </w:r>
      <w:r w:rsidRPr="00E45D14">
        <w:rPr>
          <w:rFonts w:ascii="Times New Roman" w:eastAsia="宋体" w:hAnsi="宋体" w:cs="Times New Roman"/>
          <w:b/>
          <w:color w:val="000000"/>
          <w:sz w:val="22"/>
        </w:rPr>
        <w:t>招标内容与质量要求</w:t>
      </w:r>
      <w:bookmarkEnd w:id="17"/>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9.1</w:t>
      </w:r>
      <w:r w:rsidRPr="00E45D14">
        <w:rPr>
          <w:rFonts w:ascii="Times New Roman" w:eastAsia="宋体" w:hAnsi="宋体" w:cs="Times New Roman"/>
          <w:color w:val="000000"/>
          <w:sz w:val="22"/>
        </w:rPr>
        <w:t>工作量清单</w:t>
      </w:r>
    </w:p>
    <w:tbl>
      <w:tblPr>
        <w:tblW w:w="8748" w:type="dxa"/>
        <w:tblInd w:w="3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14"/>
        <w:gridCol w:w="4130"/>
        <w:gridCol w:w="1095"/>
        <w:gridCol w:w="1057"/>
        <w:gridCol w:w="1852"/>
      </w:tblGrid>
      <w:tr w:rsidR="00E45D14" w:rsidRPr="00E45D14" w:rsidTr="00D445B5">
        <w:trPr>
          <w:cantSplit/>
          <w:tblHeader/>
        </w:trPr>
        <w:tc>
          <w:tcPr>
            <w:tcW w:w="6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Cs w:val="21"/>
              </w:rPr>
            </w:pPr>
            <w:r w:rsidRPr="00E45D14">
              <w:rPr>
                <w:rFonts w:ascii="Times New Roman" w:eastAsia="宋体" w:hAnsi="宋体" w:cs="Times New Roman" w:hint="eastAsia"/>
                <w:b/>
                <w:color w:val="000000"/>
                <w:szCs w:val="21"/>
              </w:rPr>
              <w:t>序号</w:t>
            </w: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Cs w:val="21"/>
              </w:rPr>
            </w:pPr>
            <w:r w:rsidRPr="00E45D14">
              <w:rPr>
                <w:rFonts w:ascii="Times New Roman" w:eastAsia="宋体" w:hAnsi="宋体" w:cs="Times New Roman" w:hint="eastAsia"/>
                <w:b/>
                <w:color w:val="000000"/>
                <w:szCs w:val="21"/>
              </w:rPr>
              <w:t>具体内容</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Cs w:val="21"/>
              </w:rPr>
            </w:pPr>
            <w:r w:rsidRPr="00E45D14">
              <w:rPr>
                <w:rFonts w:ascii="Times New Roman" w:eastAsia="宋体" w:hAnsi="宋体" w:cs="Times New Roman" w:hint="eastAsia"/>
                <w:b/>
                <w:color w:val="000000"/>
                <w:szCs w:val="21"/>
              </w:rPr>
              <w:t>数量</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Cs w:val="21"/>
              </w:rPr>
            </w:pPr>
            <w:r w:rsidRPr="00E45D14">
              <w:rPr>
                <w:rFonts w:ascii="Times New Roman" w:eastAsia="宋体" w:hAnsi="宋体" w:cs="Times New Roman" w:hint="eastAsia"/>
                <w:b/>
                <w:color w:val="000000"/>
                <w:szCs w:val="21"/>
              </w:rPr>
              <w:t>工期</w:t>
            </w:r>
          </w:p>
        </w:tc>
        <w:tc>
          <w:tcPr>
            <w:tcW w:w="18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Cs w:val="21"/>
              </w:rPr>
            </w:pPr>
            <w:r w:rsidRPr="00E45D14">
              <w:rPr>
                <w:rFonts w:ascii="Times New Roman" w:eastAsia="宋体" w:hAnsi="宋体" w:cs="Times New Roman" w:hint="eastAsia"/>
                <w:b/>
                <w:color w:val="000000"/>
                <w:szCs w:val="21"/>
              </w:rPr>
              <w:t>备注</w:t>
            </w:r>
          </w:p>
        </w:tc>
      </w:tr>
      <w:tr w:rsidR="00E45D14" w:rsidRPr="00E45D14" w:rsidTr="00D445B5">
        <w:tc>
          <w:tcPr>
            <w:tcW w:w="6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b/>
                <w:bCs/>
                <w:szCs w:val="21"/>
              </w:rPr>
              <w:t>1</w:t>
            </w:r>
            <w:r w:rsidRPr="00E45D14">
              <w:rPr>
                <w:rFonts w:ascii="Times New Roman" w:eastAsia="宋体" w:hAnsi="Times New Roman" w:cs="Times New Roman" w:hint="eastAsia"/>
                <w:b/>
                <w:bCs/>
                <w:szCs w:val="21"/>
              </w:rPr>
              <w:t>、信息安全设备购置</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p>
        </w:tc>
        <w:tc>
          <w:tcPr>
            <w:tcW w:w="10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szCs w:val="21"/>
              </w:rPr>
            </w:pPr>
            <w:r w:rsidRPr="00E45D14">
              <w:rPr>
                <w:rFonts w:ascii="Times New Roman" w:eastAsia="宋体" w:hAnsi="Times New Roman" w:cs="Times New Roman"/>
                <w:color w:val="000000"/>
                <w:szCs w:val="21"/>
              </w:rPr>
              <w:t>12</w:t>
            </w:r>
            <w:r w:rsidRPr="00E45D14">
              <w:rPr>
                <w:rFonts w:ascii="Times New Roman" w:eastAsia="宋体" w:hAnsi="Times New Roman" w:cs="Times New Roman" w:hint="eastAsia"/>
                <w:color w:val="000000"/>
                <w:szCs w:val="21"/>
              </w:rPr>
              <w:t>个月</w:t>
            </w:r>
          </w:p>
        </w:tc>
        <w:tc>
          <w:tcPr>
            <w:tcW w:w="185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b/>
                <w:sz w:val="20"/>
                <w:szCs w:val="20"/>
              </w:rPr>
            </w:pPr>
            <w:r w:rsidRPr="00E45D14">
              <w:rPr>
                <w:rFonts w:ascii="Times New Roman" w:eastAsia="宋体" w:hAnsi="Times New Roman" w:cs="Times New Roman" w:hint="eastAsia"/>
                <w:sz w:val="22"/>
              </w:rPr>
              <w:t>详见“</w:t>
            </w:r>
            <w:r w:rsidRPr="00E45D14">
              <w:rPr>
                <w:rFonts w:ascii="Times New Roman" w:eastAsia="宋体" w:hAnsi="Times New Roman" w:cs="Times New Roman"/>
                <w:sz w:val="22"/>
              </w:rPr>
              <w:t>10.2</w:t>
            </w:r>
            <w:r w:rsidRPr="00E45D14">
              <w:rPr>
                <w:rFonts w:ascii="Times New Roman" w:eastAsia="宋体" w:hAnsi="Times New Roman" w:cs="Times New Roman" w:hint="eastAsia"/>
                <w:sz w:val="22"/>
              </w:rPr>
              <w:t>硬件设备参数指标”</w:t>
            </w: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szCs w:val="21"/>
              </w:rPr>
              <w:t>（</w:t>
            </w:r>
            <w:r w:rsidRPr="00E45D14">
              <w:rPr>
                <w:rFonts w:ascii="Times New Roman" w:eastAsia="宋体" w:hAnsi="Times New Roman" w:cs="Times New Roman"/>
                <w:szCs w:val="21"/>
              </w:rPr>
              <w:t>1</w:t>
            </w:r>
            <w:r w:rsidRPr="00E45D14">
              <w:rPr>
                <w:rFonts w:ascii="Times New Roman" w:eastAsia="宋体" w:hAnsi="Times New Roman" w:cs="Times New Roman" w:hint="eastAsia"/>
                <w:szCs w:val="21"/>
              </w:rPr>
              <w:t>）准入控制系统</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szCs w:val="21"/>
              </w:rPr>
            </w:pPr>
          </w:p>
        </w:tc>
        <w:tc>
          <w:tcPr>
            <w:tcW w:w="1852" w:type="dxa"/>
            <w:vMerge/>
            <w:tcBorders>
              <w:left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b/>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szCs w:val="21"/>
              </w:rPr>
              <w:t>（</w:t>
            </w:r>
            <w:r w:rsidRPr="00E45D14">
              <w:rPr>
                <w:rFonts w:ascii="Times New Roman" w:eastAsia="宋体" w:hAnsi="Times New Roman" w:cs="Times New Roman"/>
                <w:szCs w:val="21"/>
              </w:rPr>
              <w:t>2</w:t>
            </w:r>
            <w:r w:rsidRPr="00E45D14">
              <w:rPr>
                <w:rFonts w:ascii="Times New Roman" w:eastAsia="宋体" w:hAnsi="Times New Roman" w:cs="Times New Roman" w:hint="eastAsia"/>
                <w:szCs w:val="21"/>
              </w:rPr>
              <w:t>）核心交换机</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szCs w:val="21"/>
              </w:rPr>
            </w:pPr>
          </w:p>
        </w:tc>
        <w:tc>
          <w:tcPr>
            <w:tcW w:w="1852" w:type="dxa"/>
            <w:vMerge/>
            <w:tcBorders>
              <w:left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b/>
                <w:sz w:val="20"/>
                <w:szCs w:val="20"/>
              </w:rPr>
            </w:pPr>
          </w:p>
        </w:tc>
      </w:tr>
      <w:tr w:rsidR="00E45D14" w:rsidRPr="00E45D14" w:rsidTr="00D445B5">
        <w:tc>
          <w:tcPr>
            <w:tcW w:w="6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2</w:t>
            </w: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b/>
                <w:bCs/>
                <w:color w:val="000000"/>
                <w:szCs w:val="21"/>
              </w:rPr>
              <w:t>2</w:t>
            </w:r>
            <w:r w:rsidRPr="00E45D14">
              <w:rPr>
                <w:rFonts w:ascii="Times New Roman" w:eastAsia="宋体" w:hAnsi="Times New Roman" w:cs="Times New Roman" w:hint="eastAsia"/>
                <w:b/>
                <w:bCs/>
                <w:color w:val="000000"/>
                <w:szCs w:val="21"/>
              </w:rPr>
              <w:t>、</w:t>
            </w:r>
            <w:r w:rsidRPr="00E45D14">
              <w:rPr>
                <w:rFonts w:ascii="Times New Roman" w:eastAsia="宋体" w:hAnsi="Times New Roman" w:cs="Times New Roman" w:hint="eastAsia"/>
                <w:b/>
                <w:bCs/>
                <w:szCs w:val="21"/>
              </w:rPr>
              <w:t>硬件资源配置</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p>
        </w:tc>
        <w:tc>
          <w:tcPr>
            <w:tcW w:w="10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12</w:t>
            </w:r>
            <w:r w:rsidRPr="00E45D14">
              <w:rPr>
                <w:rFonts w:ascii="Times New Roman" w:eastAsia="宋体" w:hAnsi="Times New Roman" w:cs="Times New Roman" w:hint="eastAsia"/>
                <w:color w:val="000000"/>
                <w:szCs w:val="21"/>
              </w:rPr>
              <w:t>个月</w:t>
            </w:r>
          </w:p>
        </w:tc>
        <w:tc>
          <w:tcPr>
            <w:tcW w:w="1852" w:type="dxa"/>
            <w:vMerge/>
            <w:tcBorders>
              <w:left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szCs w:val="21"/>
              </w:rPr>
              <w:t>（</w:t>
            </w:r>
            <w:r w:rsidRPr="00E45D14">
              <w:rPr>
                <w:rFonts w:ascii="Times New Roman" w:eastAsia="宋体" w:hAnsi="Times New Roman" w:cs="Times New Roman"/>
                <w:szCs w:val="21"/>
              </w:rPr>
              <w:t>1</w:t>
            </w:r>
            <w:r w:rsidRPr="00E45D14">
              <w:rPr>
                <w:rFonts w:ascii="Times New Roman" w:eastAsia="宋体" w:hAnsi="Times New Roman" w:cs="Times New Roman" w:hint="eastAsia"/>
                <w:szCs w:val="21"/>
              </w:rPr>
              <w:t>）视频引接软硬件购置</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left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szCs w:val="21"/>
              </w:rPr>
              <w:t>（</w:t>
            </w:r>
            <w:r w:rsidRPr="00E45D14">
              <w:rPr>
                <w:rFonts w:ascii="Times New Roman" w:eastAsia="宋体" w:hAnsi="Times New Roman" w:cs="Times New Roman"/>
                <w:szCs w:val="21"/>
              </w:rPr>
              <w:t>2</w:t>
            </w:r>
            <w:r w:rsidRPr="00E45D14">
              <w:rPr>
                <w:rFonts w:ascii="Times New Roman" w:eastAsia="宋体" w:hAnsi="Times New Roman" w:cs="Times New Roman" w:hint="eastAsia"/>
                <w:szCs w:val="21"/>
              </w:rPr>
              <w:t>）视频处理硬件购置</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left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szCs w:val="21"/>
              </w:rPr>
              <w:t>（</w:t>
            </w:r>
            <w:r w:rsidRPr="00E45D14">
              <w:rPr>
                <w:rFonts w:ascii="Times New Roman" w:eastAsia="宋体" w:hAnsi="Times New Roman" w:cs="Times New Roman"/>
                <w:szCs w:val="21"/>
              </w:rPr>
              <w:t>3</w:t>
            </w:r>
            <w:r w:rsidRPr="00E45D14">
              <w:rPr>
                <w:rFonts w:ascii="Times New Roman" w:eastAsia="宋体" w:hAnsi="Times New Roman" w:cs="Times New Roman" w:hint="eastAsia"/>
                <w:szCs w:val="21"/>
              </w:rPr>
              <w:t>）交换节点硬件购置</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3</w:t>
            </w: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b/>
                <w:bCs/>
                <w:color w:val="000000"/>
                <w:szCs w:val="21"/>
              </w:rPr>
              <w:t>3</w:t>
            </w:r>
            <w:r w:rsidRPr="00E45D14">
              <w:rPr>
                <w:rFonts w:ascii="Times New Roman" w:eastAsia="宋体" w:hAnsi="Times New Roman" w:cs="Times New Roman" w:hint="eastAsia"/>
                <w:b/>
                <w:bCs/>
                <w:color w:val="000000"/>
                <w:szCs w:val="21"/>
              </w:rPr>
              <w:t>、</w:t>
            </w:r>
            <w:r w:rsidRPr="00E45D14">
              <w:rPr>
                <w:rFonts w:ascii="Times New Roman" w:eastAsia="宋体" w:hAnsi="Times New Roman" w:cs="Times New Roman" w:hint="eastAsia"/>
                <w:b/>
                <w:bCs/>
                <w:szCs w:val="21"/>
              </w:rPr>
              <w:t>应用软件开发</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p>
        </w:tc>
        <w:tc>
          <w:tcPr>
            <w:tcW w:w="10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12</w:t>
            </w:r>
            <w:r w:rsidRPr="00E45D14">
              <w:rPr>
                <w:rFonts w:ascii="Times New Roman" w:eastAsia="宋体" w:hAnsi="Times New Roman" w:cs="Times New Roman" w:hint="eastAsia"/>
                <w:color w:val="000000"/>
                <w:szCs w:val="21"/>
              </w:rPr>
              <w:t>个月</w:t>
            </w:r>
          </w:p>
        </w:tc>
        <w:tc>
          <w:tcPr>
            <w:tcW w:w="185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详见“</w:t>
            </w:r>
            <w:r w:rsidRPr="00E45D14">
              <w:rPr>
                <w:rFonts w:ascii="Times New Roman" w:eastAsia="宋体" w:hAnsi="Times New Roman" w:cs="Times New Roman"/>
                <w:color w:val="000000"/>
                <w:sz w:val="22"/>
              </w:rPr>
              <w:t>10.3</w:t>
            </w:r>
            <w:r w:rsidRPr="00E45D14">
              <w:rPr>
                <w:rFonts w:ascii="Times New Roman" w:eastAsia="宋体" w:hAnsi="Times New Roman" w:cs="Times New Roman" w:hint="eastAsia"/>
                <w:color w:val="000000"/>
                <w:sz w:val="22"/>
              </w:rPr>
              <w:t>软件技术方案</w:t>
            </w:r>
            <w:r w:rsidRPr="00E45D14">
              <w:rPr>
                <w:rFonts w:ascii="Times New Roman" w:eastAsia="宋体" w:hAnsi="Times New Roman" w:cs="Times New Roman" w:hint="eastAsia"/>
                <w:color w:val="000000"/>
                <w:sz w:val="20"/>
                <w:szCs w:val="20"/>
              </w:rPr>
              <w:t>”</w:t>
            </w: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color w:val="000000"/>
                <w:szCs w:val="21"/>
              </w:rPr>
              <w:t>1</w:t>
            </w: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hint="eastAsia"/>
                <w:szCs w:val="21"/>
              </w:rPr>
              <w:t>人工智能天气现象视频图像识别平台</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color w:val="000000"/>
                <w:szCs w:val="21"/>
              </w:rPr>
              <w:t>2</w:t>
            </w: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hint="eastAsia"/>
                <w:szCs w:val="21"/>
              </w:rPr>
              <w:t>智能预报平台</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color w:val="000000"/>
                <w:szCs w:val="21"/>
              </w:rPr>
              <w:t>3</w:t>
            </w:r>
            <w:r w:rsidRPr="00E45D14">
              <w:rPr>
                <w:rFonts w:ascii="Times New Roman" w:eastAsia="宋体" w:hAnsi="Times New Roman" w:cs="Times New Roman" w:hint="eastAsia"/>
                <w:color w:val="000000"/>
                <w:szCs w:val="21"/>
              </w:rPr>
              <w:t>）</w:t>
            </w:r>
            <w:r w:rsidRPr="00E45D14">
              <w:rPr>
                <w:rFonts w:ascii="Times New Roman" w:eastAsia="宋体" w:hAnsi="Times New Roman" w:cs="Times New Roman" w:hint="eastAsia"/>
                <w:szCs w:val="21"/>
              </w:rPr>
              <w:t>影响预报和风险预警平台</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color w:val="000000"/>
                <w:szCs w:val="21"/>
              </w:rPr>
              <w:t>1</w:t>
            </w:r>
          </w:p>
        </w:tc>
        <w:tc>
          <w:tcPr>
            <w:tcW w:w="1057"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p>
        </w:tc>
        <w:tc>
          <w:tcPr>
            <w:tcW w:w="1852" w:type="dxa"/>
            <w:vMerge/>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c>
          <w:tcPr>
            <w:tcW w:w="614" w:type="dxa"/>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4</w:t>
            </w:r>
          </w:p>
        </w:tc>
        <w:tc>
          <w:tcPr>
            <w:tcW w:w="41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Cs w:val="21"/>
              </w:rPr>
            </w:pPr>
            <w:r w:rsidRPr="00E45D14">
              <w:rPr>
                <w:rFonts w:ascii="Times New Roman" w:eastAsia="宋体" w:hAnsi="Times New Roman" w:cs="Times New Roman"/>
                <w:bCs/>
                <w:sz w:val="22"/>
              </w:rPr>
              <w:t>系统集成</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1</w:t>
            </w:r>
          </w:p>
        </w:tc>
        <w:tc>
          <w:tcPr>
            <w:tcW w:w="1057" w:type="dxa"/>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Cs w:val="21"/>
              </w:rPr>
            </w:pPr>
            <w:r w:rsidRPr="00E45D14">
              <w:rPr>
                <w:rFonts w:ascii="Times New Roman" w:eastAsia="宋体" w:hAnsi="Times New Roman" w:cs="Times New Roman" w:hint="eastAsia"/>
                <w:color w:val="000000"/>
                <w:szCs w:val="21"/>
              </w:rPr>
              <w:t>1</w:t>
            </w:r>
            <w:r w:rsidRPr="00E45D14">
              <w:rPr>
                <w:rFonts w:ascii="Times New Roman" w:eastAsia="宋体" w:hAnsi="Times New Roman" w:cs="Times New Roman"/>
                <w:color w:val="000000"/>
                <w:szCs w:val="21"/>
              </w:rPr>
              <w:t>2</w:t>
            </w:r>
            <w:r w:rsidRPr="00E45D14">
              <w:rPr>
                <w:rFonts w:ascii="Times New Roman" w:eastAsia="宋体" w:hAnsi="Times New Roman" w:cs="Times New Roman" w:hint="eastAsia"/>
                <w:color w:val="000000"/>
                <w:szCs w:val="21"/>
              </w:rPr>
              <w:t>个月</w:t>
            </w:r>
          </w:p>
        </w:tc>
        <w:tc>
          <w:tcPr>
            <w:tcW w:w="1852" w:type="dxa"/>
            <w:tcBorders>
              <w:top w:val="single" w:sz="4" w:space="0" w:color="000000"/>
              <w:left w:val="single" w:sz="4" w:space="0" w:color="000000"/>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r w:rsidRPr="00E45D14">
              <w:rPr>
                <w:rFonts w:ascii="Times New Roman" w:eastAsia="宋体" w:hAnsi="Times New Roman" w:cs="Times New Roman"/>
                <w:bCs/>
                <w:sz w:val="22"/>
              </w:rPr>
              <w:t>硬件设备和软件系统的集成</w:t>
            </w:r>
            <w:r w:rsidRPr="00E45D14">
              <w:rPr>
                <w:rFonts w:ascii="Times New Roman" w:eastAsia="宋体" w:hAnsi="Times New Roman" w:cs="Times New Roman" w:hint="eastAsia"/>
                <w:bCs/>
                <w:sz w:val="22"/>
              </w:rPr>
              <w:t>。详见“</w:t>
            </w:r>
            <w:r w:rsidRPr="00E45D14">
              <w:rPr>
                <w:rFonts w:ascii="Times New Roman" w:eastAsia="宋体" w:hAnsi="Times New Roman" w:cs="Times New Roman" w:hint="eastAsia"/>
                <w:bCs/>
                <w:sz w:val="22"/>
              </w:rPr>
              <w:t>10.4</w:t>
            </w:r>
            <w:r w:rsidRPr="00E45D14">
              <w:rPr>
                <w:rFonts w:ascii="Times New Roman" w:eastAsia="宋体" w:hAnsi="Times New Roman" w:cs="Times New Roman"/>
                <w:bCs/>
                <w:sz w:val="22"/>
              </w:rPr>
              <w:t>系统集成</w:t>
            </w:r>
            <w:r w:rsidRPr="00E45D14">
              <w:rPr>
                <w:rFonts w:ascii="Times New Roman" w:eastAsia="宋体" w:hAnsi="Times New Roman" w:cs="Times New Roman" w:hint="eastAsia"/>
                <w:bCs/>
                <w:sz w:val="22"/>
              </w:rPr>
              <w:t>”</w:t>
            </w:r>
          </w:p>
        </w:tc>
      </w:tr>
    </w:tbl>
    <w:p w:rsidR="00E45D14" w:rsidRPr="00E45D14" w:rsidRDefault="00E45D14" w:rsidP="00E45D14">
      <w:pPr>
        <w:snapToGrid w:val="0"/>
        <w:spacing w:line="300" w:lineRule="auto"/>
        <w:ind w:firstLineChars="200" w:firstLine="442"/>
        <w:jc w:val="left"/>
        <w:rPr>
          <w:rFonts w:ascii="Times New Roman" w:eastAsia="宋体" w:hAnsi="Times New Roman" w:cs="Times New Roman"/>
          <w:b/>
          <w:color w:val="0000FF"/>
          <w:sz w:val="22"/>
          <w:u w:val="single"/>
        </w:rPr>
      </w:pPr>
      <w:r w:rsidRPr="00E45D14">
        <w:rPr>
          <w:rFonts w:ascii="Times New Roman" w:eastAsia="宋体" w:hAnsi="Times New Roman" w:cs="Times New Roman"/>
          <w:b/>
          <w:color w:val="0000FF"/>
          <w:sz w:val="22"/>
          <w:u w:val="single"/>
        </w:rPr>
        <w:t>说明：上表中所列为本次招标的主要工作内容，投标人不得减少工作内容</w:t>
      </w:r>
      <w:r w:rsidRPr="00E45D14">
        <w:rPr>
          <w:rFonts w:ascii="Times New Roman" w:eastAsia="宋体" w:hAnsi="Times New Roman" w:cs="Times New Roman" w:hint="eastAsia"/>
          <w:b/>
          <w:color w:val="0000FF"/>
          <w:sz w:val="22"/>
          <w:u w:val="single"/>
        </w:rPr>
        <w:t>和</w:t>
      </w:r>
      <w:r w:rsidRPr="00E45D14">
        <w:rPr>
          <w:rFonts w:ascii="Times New Roman" w:eastAsia="宋体" w:hAnsi="Times New Roman" w:cs="Times New Roman"/>
          <w:b/>
          <w:color w:val="0000FF"/>
          <w:sz w:val="22"/>
          <w:u w:val="single"/>
        </w:rPr>
        <w:t>数量。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9.2</w:t>
      </w:r>
      <w:r w:rsidRPr="00E45D14">
        <w:rPr>
          <w:rFonts w:ascii="Times New Roman" w:eastAsia="宋体" w:hAnsi="Times New Roman" w:cs="Times New Roman"/>
          <w:sz w:val="22"/>
        </w:rPr>
        <w:t>具体技术质量需求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9.</w:t>
      </w:r>
      <w:r w:rsidRPr="00E45D14">
        <w:rPr>
          <w:rFonts w:ascii="Times New Roman" w:eastAsia="宋体" w:hAnsi="Times New Roman" w:cs="Times New Roman" w:hint="eastAsia"/>
          <w:sz w:val="22"/>
        </w:rPr>
        <w:t>2</w:t>
      </w: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建设要求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本项目应适配国产化服务器、操作系统、数据库、中间件，以集约化建设为原则，对接浦东新区气象局现有的区级天气预报服务系统，完成并满足信息安全设备技术要求、应用软件功能要求、硬件资源技术要求。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9.</w:t>
      </w:r>
      <w:r w:rsidRPr="00E45D14">
        <w:rPr>
          <w:rFonts w:ascii="Times New Roman" w:eastAsia="宋体" w:hAnsi="Times New Roman" w:cs="Times New Roman" w:hint="eastAsia"/>
          <w:sz w:val="22"/>
        </w:rPr>
        <w:t>2</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整理架构概述</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本项目整理架构</w:t>
      </w:r>
      <w:proofErr w:type="gramStart"/>
      <w:r w:rsidRPr="00E45D14">
        <w:rPr>
          <w:rFonts w:ascii="Times New Roman" w:eastAsia="宋体" w:hAnsi="Times New Roman" w:cs="Times New Roman" w:hint="eastAsia"/>
          <w:sz w:val="22"/>
        </w:rPr>
        <w:t>需包括</w:t>
      </w:r>
      <w:proofErr w:type="gramEnd"/>
      <w:r w:rsidRPr="00E45D14">
        <w:rPr>
          <w:rFonts w:ascii="Times New Roman" w:eastAsia="宋体" w:hAnsi="Times New Roman" w:cs="Times New Roman" w:hint="eastAsia"/>
          <w:sz w:val="22"/>
        </w:rPr>
        <w:t>基础设施层、平台服务层、数据服务层、操作及软件服务层、应用层、用户层。系统基于硬件资源技术要求与信息安全设备技术要求进行基础设施及平台服务等基础架构层建设，实现人工智能天气现象视频图像识别平台、智能预报平台、影响预报和风险预警平台的应用层建设，为市局内部用户、新区委办局用户、市气象局用户及社会公众用户提供服务。</w:t>
      </w:r>
    </w:p>
    <w:p w:rsidR="00E45D14" w:rsidRPr="00E45D14" w:rsidRDefault="00E45D14" w:rsidP="00E45D14">
      <w:pPr>
        <w:adjustRightInd w:val="0"/>
        <w:snapToGrid w:val="0"/>
        <w:spacing w:line="300" w:lineRule="auto"/>
        <w:ind w:left="420"/>
        <w:rPr>
          <w:rFonts w:ascii="Times New Roman" w:eastAsia="宋体" w:hAnsi="Times New Roman" w:cs="Times New Roman"/>
          <w:sz w:val="22"/>
        </w:rPr>
      </w:pPr>
      <w:r w:rsidRPr="00E45D14">
        <w:rPr>
          <w:rFonts w:ascii="Times New Roman" w:eastAsia="宋体" w:hAnsi="Times New Roman" w:cs="Times New Roman"/>
          <w:sz w:val="22"/>
        </w:rPr>
        <w:t>9.</w:t>
      </w:r>
      <w:r w:rsidRPr="00E45D14">
        <w:rPr>
          <w:rFonts w:ascii="Times New Roman" w:eastAsia="宋体" w:hAnsi="Times New Roman" w:cs="Times New Roman" w:hint="eastAsia"/>
          <w:sz w:val="22"/>
        </w:rPr>
        <w:t>2</w:t>
      </w:r>
      <w:r w:rsidRPr="00E45D14">
        <w:rPr>
          <w:rFonts w:ascii="Times New Roman" w:eastAsia="宋体" w:hAnsi="Times New Roman" w:cs="Times New Roman"/>
          <w:sz w:val="22"/>
        </w:rPr>
        <w:t>.3</w:t>
      </w:r>
      <w:r w:rsidRPr="00E45D14">
        <w:rPr>
          <w:rFonts w:ascii="Times New Roman" w:eastAsia="宋体" w:hAnsi="Times New Roman" w:cs="Times New Roman" w:hint="eastAsia"/>
          <w:sz w:val="22"/>
        </w:rPr>
        <w:t>信息安全设备技术要求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本项目需满足针对准入控制系统、核心交换机的信息安全设备技术要求。基于新区气象局现有软硬件及安全设备条件，需从物理安全、网络安全、应用安全、数据安全等方面分析系统的信息安全需求，确保浦东气象局基本办公系统和管理系统的信息安全，避免对公民、法人和其他组织的合法权益造成严重损害。</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9.</w:t>
      </w:r>
      <w:r w:rsidRPr="00E45D14">
        <w:rPr>
          <w:rFonts w:ascii="Times New Roman" w:eastAsia="宋体" w:hAnsi="Times New Roman" w:cs="Times New Roman" w:hint="eastAsia"/>
          <w:sz w:val="22"/>
        </w:rPr>
        <w:t>2</w:t>
      </w:r>
      <w:r w:rsidRPr="00E45D14">
        <w:rPr>
          <w:rFonts w:ascii="Times New Roman" w:eastAsia="宋体" w:hAnsi="Times New Roman" w:cs="Times New Roman"/>
          <w:sz w:val="22"/>
        </w:rPr>
        <w:t>.4</w:t>
      </w:r>
      <w:r w:rsidRPr="00E45D14">
        <w:rPr>
          <w:rFonts w:ascii="Times New Roman" w:eastAsia="宋体" w:hAnsi="Times New Roman" w:cs="Times New Roman" w:hint="eastAsia"/>
          <w:sz w:val="22"/>
        </w:rPr>
        <w:t>应用软件功能要求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（一）开展基于人工智能的天气现象视频图像识别平台建设</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lastRenderedPageBreak/>
        <w:t>依托区雪亮工程共享平台，充分利用社会各部门已建的高密度视频监测网，开发基于人工智能的天气现象视频图像识别平台，重点实现海量视频数据与气象实况大数据融合，形成高识别率和高准确率的图像及视频识别灾害性天气现象模型。</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）多源视频图像数据引接存储系统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引接浦东新区雪亮工程共享平台收集的高密度监测网视频数据，进行清洗、质控和标准化处理，优化数据存储和管理过程。</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）多源视频图像数据处理系统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通过空间初筛，选择浦东新区内重点关注区域和基础条件保障较好的区域，开展多源视频图像数据处理系统建设。以高清视频监控系统为技术手段，对具有代表性或关键性地域发生的重要天气现象进行连续监测和智能识别。同时考虑与传统观测资料的相互融合，为机器学习提供标准模板。</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3</w:t>
      </w:r>
      <w:r w:rsidRPr="00E45D14">
        <w:rPr>
          <w:rFonts w:ascii="Times New Roman" w:eastAsia="宋体" w:hAnsi="Times New Roman" w:cs="Times New Roman" w:hint="eastAsia"/>
          <w:sz w:val="22"/>
        </w:rPr>
        <w:t>）灾害性天气图像视频人工智能识别系统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基于图像及高清视频，利用人工智能识别算法和图像分类技术，通过提取特征值、机器学习、模型训练及算法优化，实现雾</w:t>
      </w:r>
      <w:proofErr w:type="gramStart"/>
      <w:r w:rsidRPr="00E45D14">
        <w:rPr>
          <w:rFonts w:ascii="Times New Roman" w:eastAsia="宋体" w:hAnsi="Times New Roman" w:cs="Times New Roman" w:hint="eastAsia"/>
          <w:sz w:val="22"/>
        </w:rPr>
        <w:t>霾</w:t>
      </w:r>
      <w:proofErr w:type="gramEnd"/>
      <w:r w:rsidRPr="00E45D14">
        <w:rPr>
          <w:rFonts w:ascii="Times New Roman" w:eastAsia="宋体" w:hAnsi="Times New Roman" w:cs="Times New Roman" w:hint="eastAsia"/>
          <w:sz w:val="22"/>
        </w:rPr>
        <w:t>、积雪、积水、冰雹、降水类天气现象、云量以及灾害性天气的智能识别分类和连续监控。</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（二）开展智能预报平台建设</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实现对浦东新区未来</w:t>
      </w:r>
      <w:r w:rsidRPr="00E45D14">
        <w:rPr>
          <w:rFonts w:ascii="Times New Roman" w:eastAsia="宋体" w:hAnsi="Times New Roman" w:cs="Times New Roman"/>
          <w:sz w:val="22"/>
        </w:rPr>
        <w:t>0-2h</w:t>
      </w:r>
      <w:r w:rsidRPr="00E45D14">
        <w:rPr>
          <w:rFonts w:ascii="Times New Roman" w:eastAsia="宋体" w:hAnsi="Times New Roman" w:cs="Times New Roman" w:hint="eastAsia"/>
          <w:sz w:val="22"/>
        </w:rPr>
        <w:t>雷达回波和</w:t>
      </w:r>
      <w:r w:rsidRPr="00E45D14">
        <w:rPr>
          <w:rFonts w:ascii="Times New Roman" w:eastAsia="宋体" w:hAnsi="Times New Roman" w:cs="Times New Roman"/>
          <w:sz w:val="22"/>
        </w:rPr>
        <w:t>6</w:t>
      </w:r>
      <w:r w:rsidRPr="00E45D14">
        <w:rPr>
          <w:rFonts w:ascii="Times New Roman" w:eastAsia="宋体" w:hAnsi="Times New Roman" w:cs="Times New Roman" w:hint="eastAsia"/>
          <w:sz w:val="22"/>
        </w:rPr>
        <w:t>小时内降水的预测。将观测资料数据和数值模式资料结合，进行数值天气预报的智能订正。</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）多</w:t>
      </w:r>
      <w:proofErr w:type="gramStart"/>
      <w:r w:rsidRPr="00E45D14">
        <w:rPr>
          <w:rFonts w:ascii="Times New Roman" w:eastAsia="宋体" w:hAnsi="Times New Roman" w:cs="Times New Roman" w:hint="eastAsia"/>
          <w:sz w:val="22"/>
        </w:rPr>
        <w:t>源数据</w:t>
      </w:r>
      <w:proofErr w:type="gramEnd"/>
      <w:r w:rsidRPr="00E45D14">
        <w:rPr>
          <w:rFonts w:ascii="Times New Roman" w:eastAsia="宋体" w:hAnsi="Times New Roman" w:cs="Times New Roman" w:hint="eastAsia"/>
          <w:sz w:val="22"/>
        </w:rPr>
        <w:t>收集和管理系统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接入处理地面气象观测数据、高空气象探测数据、卫星遥感数据、数值预报数据等多源数据，并存储入库。</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）智能短临网格预报预警系统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基于多源数据，实现逐分钟、逐公里的强对流单体识别追踪、雷电冰雹识别、定量降水估计、</w:t>
      </w:r>
      <w:r w:rsidRPr="00E45D14">
        <w:rPr>
          <w:rFonts w:ascii="Times New Roman" w:eastAsia="宋体" w:hAnsi="Times New Roman" w:cs="Times New Roman"/>
          <w:sz w:val="22"/>
        </w:rPr>
        <w:t>0-2</w:t>
      </w:r>
      <w:r w:rsidRPr="00E45D14">
        <w:rPr>
          <w:rFonts w:ascii="Times New Roman" w:eastAsia="宋体" w:hAnsi="Times New Roman" w:cs="Times New Roman" w:hint="eastAsia"/>
          <w:sz w:val="22"/>
        </w:rPr>
        <w:t>小时雷达外推预报等功能。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3</w:t>
      </w:r>
      <w:r w:rsidRPr="00E45D14">
        <w:rPr>
          <w:rFonts w:ascii="Times New Roman" w:eastAsia="宋体" w:hAnsi="Times New Roman" w:cs="Times New Roman" w:hint="eastAsia"/>
          <w:sz w:val="22"/>
        </w:rPr>
        <w:t>）灾害性天气智能识别系统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建立本地及周边强对流天气（雷雨大风、短时强降雨、冰雹）等灾害性天气智能识别技术，实现对该类型灾害性天气的历史相似</w:t>
      </w:r>
      <w:proofErr w:type="gramStart"/>
      <w:r w:rsidRPr="00E45D14">
        <w:rPr>
          <w:rFonts w:ascii="Times New Roman" w:eastAsia="宋体" w:hAnsi="Times New Roman" w:cs="Times New Roman" w:hint="eastAsia"/>
          <w:sz w:val="22"/>
        </w:rPr>
        <w:t>个</w:t>
      </w:r>
      <w:proofErr w:type="gramEnd"/>
      <w:r w:rsidRPr="00E45D14">
        <w:rPr>
          <w:rFonts w:ascii="Times New Roman" w:eastAsia="宋体" w:hAnsi="Times New Roman" w:cs="Times New Roman" w:hint="eastAsia"/>
          <w:sz w:val="22"/>
        </w:rPr>
        <w:t>例智能匹配和灾害性天气智能识别。</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（三）开展影响预报和风险预警平台建设</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建设影响预报和风险预警平台服务于城市精细化管理。基于精细化智能网格预报系统和积涝模型以及城市运行态势与气象之间的大数据分析模型，开发适合于浦东新区城市内涝的风险预警平台。</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）城市暴雨内涝风险预警指挥系统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建立城市暴雨内涝风险预警智慧系统，构建完整的浦东新区暴雨内涝数据模型，实现降水预报、积水预报展示、内涝风险评估、决策产品制作、暴雨内涝影响评估等功能。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）健康气象影响预报服务系统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针对新区老人、儿童和户外工作者健康，开展哮喘、慢性阻塞性肺疾病、传染性疾病、风湿和中暑风险预报服务。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3</w:t>
      </w:r>
      <w:r w:rsidRPr="00E45D14">
        <w:rPr>
          <w:rFonts w:ascii="Times New Roman" w:eastAsia="宋体" w:hAnsi="Times New Roman" w:cs="Times New Roman" w:hint="eastAsia"/>
          <w:sz w:val="22"/>
        </w:rPr>
        <w:t>）重点防御单位气象智能预报预警与风险服务系统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建立针对重点防御单位的气象灾害风险预警服务模式，提供雷电、大风、暴雨（或</w:t>
      </w:r>
      <w:r w:rsidRPr="00E45D14">
        <w:rPr>
          <w:rFonts w:ascii="Times New Roman" w:eastAsia="宋体" w:hAnsi="Times New Roman" w:cs="Times New Roman" w:hint="eastAsia"/>
          <w:sz w:val="22"/>
        </w:rPr>
        <w:lastRenderedPageBreak/>
        <w:t>短时强降水）、大雪等灾害风险预警服务，提出管理提示。实现自动定点向重点防御单位推送气</w:t>
      </w:r>
      <w:proofErr w:type="gramStart"/>
      <w:r w:rsidRPr="00E45D14">
        <w:rPr>
          <w:rFonts w:ascii="Times New Roman" w:eastAsia="宋体" w:hAnsi="Times New Roman" w:cs="Times New Roman" w:hint="eastAsia"/>
          <w:sz w:val="22"/>
        </w:rPr>
        <w:t>象</w:t>
      </w:r>
      <w:proofErr w:type="gramEnd"/>
      <w:r w:rsidRPr="00E45D14">
        <w:rPr>
          <w:rFonts w:ascii="Times New Roman" w:eastAsia="宋体" w:hAnsi="Times New Roman" w:cs="Times New Roman" w:hint="eastAsia"/>
          <w:sz w:val="22"/>
        </w:rPr>
        <w:t>灾害预警，发送处置提醒。</w:t>
      </w:r>
    </w:p>
    <w:p w:rsidR="00E45D14" w:rsidRPr="00E45D14" w:rsidRDefault="00E45D14" w:rsidP="00E45D14">
      <w:pPr>
        <w:adjustRightInd w:val="0"/>
        <w:snapToGrid w:val="0"/>
        <w:spacing w:line="300" w:lineRule="auto"/>
        <w:ind w:left="420"/>
        <w:rPr>
          <w:rFonts w:ascii="Times New Roman" w:eastAsia="宋体" w:hAnsi="Times New Roman" w:cs="Times New Roman"/>
          <w:sz w:val="22"/>
        </w:rPr>
      </w:pPr>
      <w:r w:rsidRPr="00E45D14">
        <w:rPr>
          <w:rFonts w:ascii="Times New Roman" w:eastAsia="宋体" w:hAnsi="Times New Roman" w:cs="Times New Roman"/>
          <w:sz w:val="22"/>
        </w:rPr>
        <w:t>9.</w:t>
      </w:r>
      <w:r w:rsidRPr="00E45D14">
        <w:rPr>
          <w:rFonts w:ascii="Times New Roman" w:eastAsia="宋体" w:hAnsi="Times New Roman" w:cs="Times New Roman" w:hint="eastAsia"/>
          <w:sz w:val="22"/>
        </w:rPr>
        <w:t>2</w:t>
      </w:r>
      <w:r w:rsidRPr="00E45D14">
        <w:rPr>
          <w:rFonts w:ascii="Times New Roman" w:eastAsia="宋体" w:hAnsi="Times New Roman" w:cs="Times New Roman"/>
          <w:sz w:val="22"/>
        </w:rPr>
        <w:t>.5</w:t>
      </w:r>
      <w:r w:rsidRPr="00E45D14">
        <w:rPr>
          <w:rFonts w:ascii="Times New Roman" w:eastAsia="宋体" w:hAnsi="Times New Roman" w:cs="Times New Roman" w:hint="eastAsia"/>
          <w:sz w:val="22"/>
        </w:rPr>
        <w:t>硬件资源技术要求</w:t>
      </w:r>
    </w:p>
    <w:p w:rsidR="00E45D14" w:rsidRPr="00E45D14" w:rsidRDefault="00E45D14" w:rsidP="00E45D14">
      <w:pPr>
        <w:adjustRightInd w:val="0"/>
        <w:snapToGrid w:val="0"/>
        <w:spacing w:line="300" w:lineRule="auto"/>
        <w:ind w:firstLineChars="200" w:firstLine="440"/>
        <w:rPr>
          <w:rFonts w:ascii="Calibri" w:eastAsia="宋体" w:hAnsi="Calibri" w:cs="Times New Roman"/>
        </w:rPr>
      </w:pPr>
      <w:r w:rsidRPr="00E45D14">
        <w:rPr>
          <w:rFonts w:ascii="Times New Roman" w:eastAsia="宋体" w:hAnsi="Times New Roman" w:cs="Times New Roman" w:hint="eastAsia"/>
          <w:sz w:val="22"/>
        </w:rPr>
        <w:t>本项目需满足包括视频引接软硬件、视频处理硬件、交换节点硬件资源的硬件资源技术要求。</w:t>
      </w:r>
    </w:p>
    <w:p w:rsidR="00E45D14" w:rsidRPr="00E45D14" w:rsidRDefault="00E45D14" w:rsidP="00E45D14">
      <w:pPr>
        <w:numPr>
          <w:ilvl w:val="0"/>
          <w:numId w:val="4"/>
        </w:numPr>
        <w:adjustRightInd w:val="0"/>
        <w:snapToGrid w:val="0"/>
        <w:spacing w:line="300" w:lineRule="auto"/>
        <w:ind w:firstLineChars="200" w:firstLine="440"/>
        <w:rPr>
          <w:rFonts w:ascii="Times New Roman" w:eastAsia="宋体" w:hAnsi="Times New Roman" w:cs="Times New Roman"/>
          <w:sz w:val="22"/>
        </w:rPr>
      </w:pPr>
      <w:bookmarkStart w:id="18" w:name="_Hlk85017492"/>
      <w:r w:rsidRPr="00E45D14">
        <w:rPr>
          <w:rFonts w:ascii="Times New Roman" w:eastAsia="宋体" w:hAnsi="Times New Roman" w:cs="Times New Roman" w:hint="eastAsia"/>
          <w:sz w:val="22"/>
        </w:rPr>
        <w:t>视频引接硬件技术要求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提供视频引接硬件，包括平台服务器、流媒体服务器和联网网关等，能满足接入“雪亮工程”实时视频流数据。</w:t>
      </w:r>
    </w:p>
    <w:p w:rsidR="00E45D14" w:rsidRPr="00E45D14" w:rsidRDefault="00E45D14" w:rsidP="00E45D14">
      <w:pPr>
        <w:numPr>
          <w:ilvl w:val="0"/>
          <w:numId w:val="4"/>
        </w:num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视频处理硬件技术要求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提供视频处理服务器，能满足本项目基于图像深度学习的天气现象及能见度识别平台的视频处理需求。</w:t>
      </w:r>
    </w:p>
    <w:p w:rsidR="00E45D14" w:rsidRPr="00E45D14" w:rsidRDefault="00E45D14" w:rsidP="00E45D14">
      <w:pPr>
        <w:numPr>
          <w:ilvl w:val="0"/>
          <w:numId w:val="4"/>
        </w:num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交换节点硬件资源的技术要求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提供存储设备，满足数据交换需求。</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9" w:name="_Toc85031441"/>
      <w:bookmarkEnd w:id="18"/>
      <w:r w:rsidRPr="00E45D14">
        <w:rPr>
          <w:rFonts w:ascii="Times New Roman" w:eastAsia="宋体" w:hAnsi="Times New Roman" w:cs="Times New Roman"/>
          <w:b/>
          <w:color w:val="000000"/>
          <w:sz w:val="22"/>
        </w:rPr>
        <w:t xml:space="preserve">10 </w:t>
      </w:r>
      <w:r w:rsidRPr="00E45D14">
        <w:rPr>
          <w:rFonts w:ascii="Times New Roman" w:eastAsia="宋体" w:hAnsi="Times New Roman" w:cs="Times New Roman" w:hint="eastAsia"/>
          <w:b/>
          <w:color w:val="000000"/>
          <w:sz w:val="22"/>
        </w:rPr>
        <w:t>技术指标要求</w:t>
      </w:r>
      <w:bookmarkEnd w:id="19"/>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t>10.1</w:t>
      </w:r>
      <w:r w:rsidRPr="00E45D14">
        <w:rPr>
          <w:rFonts w:ascii="Times New Roman" w:eastAsia="宋体" w:hAnsi="Times New Roman" w:cs="Times New Roman" w:hint="eastAsia"/>
          <w:sz w:val="22"/>
        </w:rPr>
        <w:t>技术指标</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1</w:t>
      </w:r>
      <w:r w:rsidRPr="00E45D14">
        <w:rPr>
          <w:rFonts w:ascii="Times New Roman" w:eastAsia="宋体" w:hAnsi="Times New Roman" w:cs="Times New Roman" w:hint="eastAsia"/>
          <w:sz w:val="22"/>
        </w:rPr>
        <w:t>）响应时间</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平台平均年故障时间应控制在</w:t>
      </w:r>
      <w:r w:rsidRPr="00E45D14">
        <w:rPr>
          <w:rFonts w:ascii="Times New Roman" w:eastAsia="宋体" w:hAnsi="Times New Roman" w:cs="Times New Roman"/>
          <w:sz w:val="22"/>
        </w:rPr>
        <w:t>8</w:t>
      </w:r>
      <w:r w:rsidRPr="00E45D14">
        <w:rPr>
          <w:rFonts w:ascii="Times New Roman" w:eastAsia="宋体" w:hAnsi="Times New Roman" w:cs="Times New Roman" w:hint="eastAsia"/>
          <w:sz w:val="22"/>
        </w:rPr>
        <w:t>小时以内，即可用性达到</w:t>
      </w:r>
      <w:r w:rsidRPr="00E45D14">
        <w:rPr>
          <w:rFonts w:ascii="Times New Roman" w:eastAsia="宋体" w:hAnsi="Times New Roman" w:cs="Times New Roman"/>
          <w:sz w:val="22"/>
        </w:rPr>
        <w:t>99.9%</w:t>
      </w:r>
      <w:r w:rsidRPr="00E45D14">
        <w:rPr>
          <w:rFonts w:ascii="Times New Roman" w:eastAsia="宋体" w:hAnsi="Times New Roman" w:cs="Times New Roman" w:hint="eastAsia"/>
          <w:sz w:val="22"/>
        </w:rPr>
        <w:t>，操作平均响应时间不超过</w:t>
      </w:r>
      <w:r w:rsidRPr="00E45D14">
        <w:rPr>
          <w:rFonts w:ascii="Times New Roman" w:eastAsia="宋体" w:hAnsi="Times New Roman" w:cs="Times New Roman"/>
          <w:sz w:val="22"/>
        </w:rPr>
        <w:t>5</w:t>
      </w:r>
      <w:r w:rsidRPr="00E45D14">
        <w:rPr>
          <w:rFonts w:ascii="Times New Roman" w:eastAsia="宋体" w:hAnsi="Times New Roman" w:cs="Times New Roman" w:hint="eastAsia"/>
          <w:sz w:val="22"/>
        </w:rPr>
        <w:t>秒。</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）访问量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本项目主要使用对象为浦东新区气象局业务人员，预估高峰同时在线人数约为</w:t>
      </w:r>
      <w:r w:rsidRPr="00E45D14">
        <w:rPr>
          <w:rFonts w:ascii="Times New Roman" w:eastAsia="宋体" w:hAnsi="Times New Roman" w:cs="Times New Roman"/>
          <w:sz w:val="22"/>
        </w:rPr>
        <w:t>50</w:t>
      </w:r>
      <w:r w:rsidRPr="00E45D14">
        <w:rPr>
          <w:rFonts w:ascii="Times New Roman" w:eastAsia="宋体" w:hAnsi="Times New Roman" w:cs="Times New Roman" w:hint="eastAsia"/>
          <w:sz w:val="22"/>
        </w:rPr>
        <w:t>人。</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3</w:t>
      </w:r>
      <w:r w:rsidRPr="00E45D14">
        <w:rPr>
          <w:rFonts w:ascii="Times New Roman" w:eastAsia="宋体" w:hAnsi="Times New Roman" w:cs="Times New Roman" w:hint="eastAsia"/>
          <w:sz w:val="22"/>
        </w:rPr>
        <w:t>）可扩展性</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项目建设过程中应充分考虑可扩充性，能根据技术发展和业务需求的增加不断升级扩展。</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4</w:t>
      </w:r>
      <w:r w:rsidRPr="00E45D14">
        <w:rPr>
          <w:rFonts w:ascii="Times New Roman" w:eastAsia="宋体" w:hAnsi="Times New Roman" w:cs="Times New Roman" w:hint="eastAsia"/>
          <w:sz w:val="22"/>
        </w:rPr>
        <w:t>）网络环境性能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要求数据传输网络畅通、快捷、安全、可扩展。</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5</w:t>
      </w:r>
      <w:r w:rsidRPr="00E45D14">
        <w:rPr>
          <w:rFonts w:ascii="Times New Roman" w:eastAsia="宋体" w:hAnsi="Times New Roman" w:cs="Times New Roman" w:hint="eastAsia"/>
          <w:sz w:val="22"/>
        </w:rPr>
        <w:t>）系统运行平台性能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要求采用通用性好的计算机系统、安全可靠的操作系统以及数据库系统，保证系统良好的可扩展性能和兼容性能。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6</w:t>
      </w:r>
      <w:r w:rsidRPr="00E45D14">
        <w:rPr>
          <w:rFonts w:ascii="Times New Roman" w:eastAsia="宋体" w:hAnsi="Times New Roman" w:cs="Times New Roman" w:hint="eastAsia"/>
          <w:sz w:val="22"/>
        </w:rPr>
        <w:t>）应用系统性能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应用系统应满足用户的要求，稳定、可靠、实用。人机界面友好，输出、输入方便，图表生成灵活美观，检索、查询简单快捷。</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7</w:t>
      </w:r>
      <w:r w:rsidRPr="00E45D14">
        <w:rPr>
          <w:rFonts w:ascii="Times New Roman" w:eastAsia="宋体" w:hAnsi="Times New Roman" w:cs="Times New Roman" w:hint="eastAsia"/>
          <w:sz w:val="22"/>
        </w:rPr>
        <w:t>）安全性能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按照信息密级，在不同的信息安全域实施相应的安全保护；对不同安全等级的信息，通过身份认证和访问控制，实现授权访问；同时整个系统具备数据备份、恢复和应急响应等功能。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w:t>
      </w:r>
      <w:r w:rsidRPr="00E45D14">
        <w:rPr>
          <w:rFonts w:ascii="Times New Roman" w:eastAsia="宋体" w:hAnsi="Times New Roman" w:cs="Times New Roman"/>
          <w:sz w:val="22"/>
        </w:rPr>
        <w:t>8</w:t>
      </w:r>
      <w:r w:rsidRPr="00E45D14">
        <w:rPr>
          <w:rFonts w:ascii="Times New Roman" w:eastAsia="宋体" w:hAnsi="Times New Roman" w:cs="Times New Roman" w:hint="eastAsia"/>
          <w:sz w:val="22"/>
        </w:rPr>
        <w:t>）数据质量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系统数据应及时、准确、完整，能够满足汇总统计、制表制图、分析计算、模型测算等要求。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sz w:val="22"/>
        </w:rPr>
        <w:lastRenderedPageBreak/>
        <w:t>10.2</w:t>
      </w:r>
      <w:r w:rsidRPr="00E45D14">
        <w:rPr>
          <w:rFonts w:ascii="Times New Roman" w:eastAsia="宋体" w:hAnsi="Times New Roman" w:cs="Times New Roman" w:hint="eastAsia"/>
          <w:sz w:val="22"/>
        </w:rPr>
        <w:t>硬件设备参数指标</w:t>
      </w:r>
    </w:p>
    <w:tbl>
      <w:tblPr>
        <w:tblW w:w="8712"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31"/>
        <w:gridCol w:w="709"/>
        <w:gridCol w:w="21"/>
        <w:gridCol w:w="730"/>
        <w:gridCol w:w="5226"/>
        <w:gridCol w:w="675"/>
        <w:gridCol w:w="720"/>
      </w:tblGrid>
      <w:tr w:rsidR="00E45D14" w:rsidRPr="00E45D14" w:rsidTr="00D445B5">
        <w:trPr>
          <w:trHeight w:val="425"/>
          <w:tblHeader/>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序号</w:t>
            </w:r>
          </w:p>
        </w:tc>
        <w:tc>
          <w:tcPr>
            <w:tcW w:w="1460" w:type="dxa"/>
            <w:gridSpan w:val="3"/>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设备名称</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具体配置要求</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数量</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备注</w:t>
            </w: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1</w:t>
            </w:r>
          </w:p>
        </w:tc>
        <w:tc>
          <w:tcPr>
            <w:tcW w:w="6686" w:type="dxa"/>
            <w:gridSpan w:val="4"/>
            <w:tcBorders>
              <w:top w:val="single" w:sz="4" w:space="0" w:color="000000"/>
              <w:left w:val="single" w:sz="4" w:space="0" w:color="auto"/>
              <w:bottom w:val="single" w:sz="4" w:space="0" w:color="auto"/>
              <w:right w:val="single" w:sz="4" w:space="0" w:color="auto"/>
            </w:tcBorders>
            <w:vAlign w:val="center"/>
          </w:tcPr>
          <w:p w:rsidR="00E45D14" w:rsidRPr="00E45D14" w:rsidRDefault="00E45D14" w:rsidP="00E45D14">
            <w:pPr>
              <w:adjustRightInd w:val="0"/>
              <w:snapToGrid w:val="0"/>
              <w:spacing w:line="300" w:lineRule="auto"/>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信息安全设备</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w:t>
            </w:r>
          </w:p>
        </w:tc>
        <w:tc>
          <w:tcPr>
            <w:tcW w:w="730" w:type="dxa"/>
            <w:gridSpan w:val="2"/>
            <w:vMerge w:val="restart"/>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准入控制系统</w:t>
            </w:r>
          </w:p>
        </w:tc>
        <w:tc>
          <w:tcPr>
            <w:tcW w:w="730"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宋体" w:eastAsia="宋体" w:hAnsi="宋体" w:cs="宋体" w:hint="eastAsia"/>
                <w:kern w:val="0"/>
                <w:sz w:val="18"/>
                <w:szCs w:val="18"/>
              </w:rPr>
              <w:t>基本要求</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硬件规格：</w:t>
            </w:r>
            <w:r w:rsidRPr="00E45D14">
              <w:rPr>
                <w:rFonts w:ascii="Times New Roman" w:eastAsia="宋体" w:hAnsi="Times New Roman" w:cs="Times New Roman"/>
                <w:color w:val="000000"/>
                <w:sz w:val="20"/>
                <w:szCs w:val="20"/>
              </w:rPr>
              <w:t>2U</w:t>
            </w:r>
            <w:r w:rsidRPr="00E45D14">
              <w:rPr>
                <w:rFonts w:ascii="Times New Roman" w:eastAsia="宋体" w:hAnsi="Times New Roman" w:cs="Times New Roman" w:hint="eastAsia"/>
                <w:color w:val="000000"/>
                <w:sz w:val="20"/>
                <w:szCs w:val="20"/>
              </w:rPr>
              <w:t>上架设备，≥</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RJ-45 Console</w:t>
            </w:r>
            <w:r w:rsidRPr="00E45D14">
              <w:rPr>
                <w:rFonts w:ascii="Times New Roman" w:eastAsia="宋体" w:hAnsi="Times New Roman" w:cs="Times New Roman" w:hint="eastAsia"/>
                <w:color w:val="000000"/>
                <w:sz w:val="20"/>
                <w:szCs w:val="20"/>
              </w:rPr>
              <w:t>口，≥</w:t>
            </w: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10/100/1000 Base-T</w:t>
            </w:r>
            <w:r w:rsidRPr="00E45D14">
              <w:rPr>
                <w:rFonts w:ascii="Times New Roman" w:eastAsia="宋体" w:hAnsi="Times New Roman" w:cs="Times New Roman" w:hint="eastAsia"/>
                <w:color w:val="000000"/>
                <w:sz w:val="20"/>
                <w:szCs w:val="20"/>
              </w:rPr>
              <w:t>带外管理口，</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个具备</w:t>
            </w:r>
            <w:r w:rsidRPr="00E45D14">
              <w:rPr>
                <w:rFonts w:ascii="Times New Roman" w:eastAsia="宋体" w:hAnsi="Times New Roman" w:cs="Times New Roman"/>
                <w:color w:val="000000"/>
                <w:sz w:val="20"/>
                <w:szCs w:val="20"/>
              </w:rPr>
              <w:t>bypass</w:t>
            </w:r>
            <w:r w:rsidRPr="00E45D14">
              <w:rPr>
                <w:rFonts w:ascii="Times New Roman" w:eastAsia="宋体" w:hAnsi="Times New Roman" w:cs="Times New Roman" w:hint="eastAsia"/>
                <w:color w:val="000000"/>
                <w:sz w:val="20"/>
                <w:szCs w:val="20"/>
              </w:rPr>
              <w:t>功能的</w:t>
            </w:r>
            <w:r w:rsidRPr="00E45D14">
              <w:rPr>
                <w:rFonts w:ascii="Times New Roman" w:eastAsia="宋体" w:hAnsi="Times New Roman" w:cs="Times New Roman"/>
                <w:color w:val="000000"/>
                <w:sz w:val="20"/>
                <w:szCs w:val="20"/>
              </w:rPr>
              <w:t>10/100/1000Base-Tx</w:t>
            </w:r>
            <w:r w:rsidRPr="00E45D14">
              <w:rPr>
                <w:rFonts w:ascii="Times New Roman" w:eastAsia="宋体" w:hAnsi="Times New Roman" w:cs="Times New Roman" w:hint="eastAsia"/>
                <w:color w:val="000000"/>
                <w:sz w:val="20"/>
                <w:szCs w:val="20"/>
              </w:rPr>
              <w:t>接口，</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个千兆</w:t>
            </w:r>
            <w:r w:rsidRPr="00E45D14">
              <w:rPr>
                <w:rFonts w:ascii="Times New Roman" w:eastAsia="宋体" w:hAnsi="Times New Roman" w:cs="Times New Roman"/>
                <w:color w:val="000000"/>
                <w:sz w:val="20"/>
                <w:szCs w:val="20"/>
              </w:rPr>
              <w:t>SFP</w:t>
            </w:r>
            <w:r w:rsidRPr="00E45D14">
              <w:rPr>
                <w:rFonts w:ascii="Times New Roman" w:eastAsia="宋体" w:hAnsi="Times New Roman" w:cs="Times New Roman" w:hint="eastAsia"/>
                <w:color w:val="000000"/>
                <w:sz w:val="20"/>
                <w:szCs w:val="20"/>
              </w:rPr>
              <w:t>插槽（不含</w:t>
            </w:r>
            <w:r w:rsidRPr="00E45D14">
              <w:rPr>
                <w:rFonts w:ascii="Times New Roman" w:eastAsia="宋体" w:hAnsi="Times New Roman" w:cs="Times New Roman"/>
                <w:color w:val="000000"/>
                <w:sz w:val="20"/>
                <w:szCs w:val="20"/>
              </w:rPr>
              <w:t>SFP</w:t>
            </w:r>
            <w:r w:rsidRPr="00E45D14">
              <w:rPr>
                <w:rFonts w:ascii="Times New Roman" w:eastAsia="宋体" w:hAnsi="Times New Roman" w:cs="Times New Roman" w:hint="eastAsia"/>
                <w:color w:val="000000"/>
                <w:sz w:val="20"/>
                <w:szCs w:val="20"/>
              </w:rPr>
              <w:t>模块），</w:t>
            </w:r>
            <w:r w:rsidRPr="00E45D14">
              <w:rPr>
                <w:rFonts w:ascii="Times New Roman" w:eastAsia="宋体" w:hAnsi="Times New Roman" w:cs="Times New Roman"/>
                <w:color w:val="000000"/>
                <w:sz w:val="20"/>
                <w:szCs w:val="20"/>
              </w:rPr>
              <w:t>3</w:t>
            </w:r>
            <w:r w:rsidRPr="00E45D14">
              <w:rPr>
                <w:rFonts w:ascii="Times New Roman" w:eastAsia="宋体" w:hAnsi="Times New Roman" w:cs="Times New Roman" w:hint="eastAsia"/>
                <w:color w:val="000000"/>
                <w:sz w:val="20"/>
                <w:szCs w:val="20"/>
              </w:rPr>
              <w:t>个网络接口板扩展槽位，</w:t>
            </w: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口，双电源。每秒事务数（</w:t>
            </w:r>
            <w:r w:rsidRPr="00E45D14">
              <w:rPr>
                <w:rFonts w:ascii="Times New Roman" w:eastAsia="宋体" w:hAnsi="Times New Roman" w:cs="Times New Roman"/>
                <w:color w:val="000000"/>
                <w:sz w:val="20"/>
                <w:szCs w:val="20"/>
              </w:rPr>
              <w:t>TPS)</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6000</w:t>
            </w:r>
            <w:r w:rsidRPr="00E45D14">
              <w:rPr>
                <w:rFonts w:ascii="Times New Roman" w:eastAsia="宋体" w:hAnsi="Times New Roman" w:cs="Times New Roman" w:hint="eastAsia"/>
                <w:color w:val="000000"/>
                <w:sz w:val="20"/>
                <w:szCs w:val="20"/>
              </w:rPr>
              <w:t>（次</w:t>
            </w:r>
            <w:r w:rsidRPr="00E45D14">
              <w:rPr>
                <w:rFonts w:ascii="Times New Roman" w:eastAsia="宋体" w:hAnsi="Times New Roman" w:cs="Times New Roman"/>
                <w:color w:val="000000"/>
                <w:sz w:val="20"/>
                <w:szCs w:val="20"/>
              </w:rPr>
              <w:t>/</w:t>
            </w:r>
            <w:r w:rsidRPr="00E45D14">
              <w:rPr>
                <w:rFonts w:ascii="Times New Roman" w:eastAsia="宋体" w:hAnsi="Times New Roman" w:cs="Times New Roman" w:hint="eastAsia"/>
                <w:color w:val="000000"/>
                <w:sz w:val="20"/>
                <w:szCs w:val="20"/>
              </w:rPr>
              <w:t>秒），最大吞吐量：≥</w:t>
            </w:r>
            <w:r w:rsidRPr="00E45D14">
              <w:rPr>
                <w:rFonts w:ascii="Times New Roman" w:eastAsia="宋体" w:hAnsi="Times New Roman" w:cs="Times New Roman"/>
                <w:color w:val="000000"/>
                <w:sz w:val="20"/>
                <w:szCs w:val="20"/>
              </w:rPr>
              <w:t>2.3Gbps</w:t>
            </w:r>
            <w:r w:rsidRPr="00E45D14">
              <w:rPr>
                <w:rFonts w:ascii="Times New Roman" w:eastAsia="宋体" w:hAnsi="Times New Roman" w:cs="Times New Roman" w:hint="eastAsia"/>
                <w:color w:val="000000"/>
                <w:sz w:val="20"/>
                <w:szCs w:val="20"/>
              </w:rPr>
              <w:t>，最大并发连接数：</w:t>
            </w:r>
            <w:r w:rsidRPr="00E45D14">
              <w:rPr>
                <w:rFonts w:ascii="Times New Roman" w:eastAsia="宋体" w:hAnsi="Times New Roman" w:cs="Times New Roman"/>
                <w:color w:val="000000"/>
                <w:sz w:val="20"/>
                <w:szCs w:val="20"/>
              </w:rPr>
              <w:t>5000</w:t>
            </w:r>
            <w:r w:rsidRPr="00E45D14">
              <w:rPr>
                <w:rFonts w:ascii="Times New Roman" w:eastAsia="宋体" w:hAnsi="Times New Roman" w:cs="Times New Roman" w:hint="eastAsia"/>
                <w:color w:val="000000"/>
                <w:sz w:val="20"/>
                <w:szCs w:val="20"/>
              </w:rPr>
              <w:t>（条）；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部署模式：</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、支持纯串行、纯旁路、设备旁路部署、业务逻辑串行部署方式；通过集中管控平台，可实现全局安全策略给下级，执行结果和日志可以上报给集控管控平台。</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、支持分级部署，数据存储和控制分离，支持</w:t>
            </w:r>
            <w:r w:rsidRPr="00E45D14">
              <w:rPr>
                <w:rFonts w:ascii="Times New Roman" w:eastAsia="宋体" w:hAnsi="Times New Roman" w:cs="Times New Roman"/>
                <w:color w:val="000000"/>
                <w:sz w:val="20"/>
                <w:szCs w:val="20"/>
              </w:rPr>
              <w:t>10</w:t>
            </w:r>
            <w:r w:rsidRPr="00E45D14">
              <w:rPr>
                <w:rFonts w:ascii="Times New Roman" w:eastAsia="宋体" w:hAnsi="Times New Roman" w:cs="Times New Roman" w:hint="eastAsia"/>
                <w:color w:val="000000"/>
                <w:sz w:val="20"/>
                <w:szCs w:val="20"/>
              </w:rPr>
              <w:t>万级终端规模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双语言支持：管理界面和终端入网的</w:t>
            </w:r>
            <w:r w:rsidRPr="00E45D14">
              <w:rPr>
                <w:rFonts w:ascii="Times New Roman" w:eastAsia="宋体" w:hAnsi="Times New Roman" w:cs="Times New Roman"/>
                <w:color w:val="000000"/>
                <w:sz w:val="20"/>
                <w:szCs w:val="20"/>
              </w:rPr>
              <w:t>PORTAL</w:t>
            </w:r>
            <w:r w:rsidRPr="00E45D14">
              <w:rPr>
                <w:rFonts w:ascii="Times New Roman" w:eastAsia="宋体" w:hAnsi="Times New Roman" w:cs="Times New Roman" w:hint="eastAsia"/>
                <w:color w:val="000000"/>
                <w:sz w:val="20"/>
                <w:szCs w:val="20"/>
              </w:rPr>
              <w:t>界面支持中文／英文双语言切换。</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高可用性：</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、设备支持</w:t>
            </w:r>
            <w:r w:rsidRPr="00E45D14">
              <w:rPr>
                <w:rFonts w:ascii="Times New Roman" w:eastAsia="宋体" w:hAnsi="Times New Roman" w:cs="Times New Roman"/>
                <w:color w:val="000000"/>
                <w:sz w:val="20"/>
                <w:szCs w:val="20"/>
              </w:rPr>
              <w:t>HA</w:t>
            </w:r>
            <w:r w:rsidRPr="00E45D14">
              <w:rPr>
                <w:rFonts w:ascii="Times New Roman" w:eastAsia="宋体" w:hAnsi="Times New Roman" w:cs="Times New Roman" w:hint="eastAsia"/>
                <w:color w:val="000000"/>
                <w:sz w:val="20"/>
                <w:szCs w:val="20"/>
              </w:rPr>
              <w:t>双</w:t>
            </w:r>
            <w:proofErr w:type="gramStart"/>
            <w:r w:rsidRPr="00E45D14">
              <w:rPr>
                <w:rFonts w:ascii="Times New Roman" w:eastAsia="宋体" w:hAnsi="Times New Roman" w:cs="Times New Roman" w:hint="eastAsia"/>
                <w:color w:val="000000"/>
                <w:sz w:val="20"/>
                <w:szCs w:val="20"/>
              </w:rPr>
              <w:t>机热备</w:t>
            </w:r>
            <w:proofErr w:type="gramEnd"/>
            <w:r w:rsidRPr="00E45D14">
              <w:rPr>
                <w:rFonts w:ascii="Times New Roman" w:eastAsia="宋体" w:hAnsi="Times New Roman" w:cs="Times New Roman" w:hint="eastAsia"/>
                <w:color w:val="000000"/>
                <w:sz w:val="20"/>
                <w:szCs w:val="20"/>
              </w:rPr>
              <w:t>模式，可自动进行主</w:t>
            </w:r>
            <w:r w:rsidRPr="00E45D14">
              <w:rPr>
                <w:rFonts w:ascii="Times New Roman" w:eastAsia="宋体" w:hAnsi="Times New Roman" w:cs="Times New Roman"/>
                <w:color w:val="000000"/>
                <w:sz w:val="20"/>
                <w:szCs w:val="20"/>
              </w:rPr>
              <w:t>/</w:t>
            </w:r>
            <w:proofErr w:type="gramStart"/>
            <w:r w:rsidRPr="00E45D14">
              <w:rPr>
                <w:rFonts w:ascii="Times New Roman" w:eastAsia="宋体" w:hAnsi="Times New Roman" w:cs="Times New Roman" w:hint="eastAsia"/>
                <w:color w:val="000000"/>
                <w:sz w:val="20"/>
                <w:szCs w:val="20"/>
              </w:rPr>
              <w:t>备模式</w:t>
            </w:r>
            <w:proofErr w:type="gramEnd"/>
            <w:r w:rsidRPr="00E45D14">
              <w:rPr>
                <w:rFonts w:ascii="Times New Roman" w:eastAsia="宋体" w:hAnsi="Times New Roman" w:cs="Times New Roman" w:hint="eastAsia"/>
                <w:color w:val="000000"/>
                <w:sz w:val="20"/>
                <w:szCs w:val="20"/>
              </w:rPr>
              <w:t>切换；系统基于</w:t>
            </w:r>
            <w:r w:rsidRPr="00E45D14">
              <w:rPr>
                <w:rFonts w:ascii="Times New Roman" w:eastAsia="宋体" w:hAnsi="Times New Roman" w:cs="Times New Roman"/>
                <w:color w:val="000000"/>
                <w:sz w:val="20"/>
                <w:szCs w:val="20"/>
              </w:rPr>
              <w:t>Linux</w:t>
            </w:r>
            <w:r w:rsidRPr="00E45D14">
              <w:rPr>
                <w:rFonts w:ascii="Times New Roman" w:eastAsia="宋体" w:hAnsi="Times New Roman" w:cs="Times New Roman" w:hint="eastAsia"/>
                <w:color w:val="000000"/>
                <w:sz w:val="20"/>
                <w:szCs w:val="20"/>
              </w:rPr>
              <w:t>内核自主开发的</w:t>
            </w:r>
            <w:r w:rsidRPr="00E45D14">
              <w:rPr>
                <w:rFonts w:ascii="Times New Roman" w:eastAsia="宋体" w:hAnsi="Times New Roman" w:cs="Times New Roman"/>
                <w:color w:val="000000"/>
                <w:sz w:val="20"/>
                <w:szCs w:val="20"/>
              </w:rPr>
              <w:t>OS</w:t>
            </w:r>
            <w:r w:rsidRPr="00E45D14">
              <w:rPr>
                <w:rFonts w:ascii="Times New Roman" w:eastAsia="宋体" w:hAnsi="Times New Roman" w:cs="Times New Roman" w:hint="eastAsia"/>
                <w:color w:val="000000"/>
                <w:sz w:val="20"/>
                <w:szCs w:val="20"/>
              </w:rPr>
              <w:t>安全操作系统，并且支持双操作系统冷备，当常用系统出现故障，可以切换使用备用系统恢复业务。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提供第三方监控平台，在出现重大异常情况时能及时通知网络设备放开网络。</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IPv6</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：支持在</w:t>
            </w:r>
            <w:r w:rsidRPr="00E45D14">
              <w:rPr>
                <w:rFonts w:ascii="Times New Roman" w:eastAsia="宋体" w:hAnsi="Times New Roman" w:cs="Times New Roman"/>
                <w:color w:val="000000"/>
                <w:sz w:val="20"/>
                <w:szCs w:val="20"/>
              </w:rPr>
              <w:t>IPv4</w:t>
            </w:r>
            <w:r w:rsidRPr="00E45D14">
              <w:rPr>
                <w:rFonts w:ascii="Times New Roman" w:eastAsia="宋体" w:hAnsi="Times New Roman" w:cs="Times New Roman" w:hint="eastAsia"/>
                <w:color w:val="000000"/>
                <w:sz w:val="20"/>
                <w:szCs w:val="20"/>
              </w:rPr>
              <w:t>和</w:t>
            </w:r>
            <w:r w:rsidRPr="00E45D14">
              <w:rPr>
                <w:rFonts w:ascii="Times New Roman" w:eastAsia="宋体" w:hAnsi="Times New Roman" w:cs="Times New Roman"/>
                <w:color w:val="000000"/>
                <w:sz w:val="20"/>
                <w:szCs w:val="20"/>
              </w:rPr>
              <w:t>IPv6</w:t>
            </w:r>
            <w:r w:rsidRPr="00E45D14">
              <w:rPr>
                <w:rFonts w:ascii="Times New Roman" w:eastAsia="宋体" w:hAnsi="Times New Roman" w:cs="Times New Roman" w:hint="eastAsia"/>
                <w:color w:val="000000"/>
                <w:sz w:val="20"/>
                <w:szCs w:val="20"/>
              </w:rPr>
              <w:t>双</w:t>
            </w:r>
            <w:proofErr w:type="gramStart"/>
            <w:r w:rsidRPr="00E45D14">
              <w:rPr>
                <w:rFonts w:ascii="Times New Roman" w:eastAsia="宋体" w:hAnsi="Times New Roman" w:cs="Times New Roman" w:hint="eastAsia"/>
                <w:color w:val="000000"/>
                <w:sz w:val="20"/>
                <w:szCs w:val="20"/>
              </w:rPr>
              <w:t>栈</w:t>
            </w:r>
            <w:proofErr w:type="gramEnd"/>
            <w:r w:rsidRPr="00E45D14">
              <w:rPr>
                <w:rFonts w:ascii="Times New Roman" w:eastAsia="宋体" w:hAnsi="Times New Roman" w:cs="Times New Roman" w:hint="eastAsia"/>
                <w:color w:val="000000"/>
                <w:sz w:val="20"/>
                <w:szCs w:val="20"/>
              </w:rPr>
              <w:t>环境下的终端准入控制。</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服务：提供</w:t>
            </w:r>
            <w:r w:rsidRPr="00E45D14">
              <w:rPr>
                <w:rFonts w:ascii="Times New Roman" w:eastAsia="宋体" w:hAnsi="Times New Roman" w:cs="Times New Roman"/>
                <w:color w:val="000000"/>
                <w:sz w:val="20"/>
                <w:szCs w:val="20"/>
              </w:rPr>
              <w:t>3</w:t>
            </w:r>
            <w:r w:rsidRPr="00E45D14">
              <w:rPr>
                <w:rFonts w:ascii="Times New Roman" w:eastAsia="宋体" w:hAnsi="Times New Roman" w:cs="Times New Roman" w:hint="eastAsia"/>
                <w:color w:val="000000"/>
                <w:sz w:val="20"/>
                <w:szCs w:val="20"/>
              </w:rPr>
              <w:t>年原厂质保服务</w:t>
            </w:r>
          </w:p>
        </w:tc>
        <w:tc>
          <w:tcPr>
            <w:tcW w:w="675" w:type="dxa"/>
            <w:vMerge w:val="restart"/>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套</w:t>
            </w:r>
          </w:p>
        </w:tc>
        <w:tc>
          <w:tcPr>
            <w:tcW w:w="720" w:type="dxa"/>
            <w:vMerge w:val="restart"/>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vMerge/>
            <w:tcBorders>
              <w:left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30" w:type="dxa"/>
            <w:gridSpan w:val="2"/>
            <w:vMerge/>
            <w:tcBorders>
              <w:top w:val="single" w:sz="4" w:space="0" w:color="000000"/>
              <w:left w:val="single" w:sz="4" w:space="0" w:color="000000"/>
              <w:bottom w:val="single" w:sz="4" w:space="0" w:color="000000"/>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30"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宋体" w:eastAsia="宋体" w:hAnsi="宋体" w:cs="宋体" w:hint="eastAsia"/>
                <w:kern w:val="0"/>
                <w:sz w:val="18"/>
                <w:szCs w:val="18"/>
              </w:rPr>
              <w:t>准入架构</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bookmarkStart w:id="20" w:name="OLE_LINK14"/>
            <w:bookmarkStart w:id="21" w:name="OLE_LINK13"/>
            <w:r w:rsidRPr="00E45D14">
              <w:rPr>
                <w:rFonts w:ascii="Times New Roman" w:eastAsia="宋体" w:hAnsi="Times New Roman" w:cs="Times New Roman" w:hint="eastAsia"/>
                <w:color w:val="000000"/>
                <w:sz w:val="20"/>
                <w:szCs w:val="20"/>
              </w:rPr>
              <w:t>分权管理：支持用户分权管理，操作员可以管理各自的用户群组和策略组，只有上级管理员才能管理全部的用户组和策略；支持三权分立，可设置系统管理员，安全管理员，审计管理员，设置不同管理员具有不同管理权限。</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准入技术</w:t>
            </w:r>
            <w:bookmarkEnd w:id="20"/>
            <w:bookmarkEnd w:id="21"/>
            <w:r w:rsidRPr="00E45D14">
              <w:rPr>
                <w:rFonts w:ascii="Times New Roman" w:eastAsia="宋体" w:hAnsi="Times New Roman" w:cs="Times New Roman" w:hint="eastAsia"/>
                <w:color w:val="000000"/>
                <w:sz w:val="20"/>
                <w:szCs w:val="20"/>
              </w:rPr>
              <w:t>：支持准入策略的开启功能，在紧急模式下，一键关闭所有准入控制策略，终端入网不受限制。</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支持入网终端能够在安检结束后重定向到指定</w:t>
            </w:r>
            <w:r w:rsidRPr="00E45D14">
              <w:rPr>
                <w:rFonts w:ascii="Times New Roman" w:eastAsia="宋体" w:hAnsi="Times New Roman" w:cs="Times New Roman"/>
                <w:color w:val="000000"/>
                <w:sz w:val="20"/>
                <w:szCs w:val="20"/>
              </w:rPr>
              <w:t>Portal</w:t>
            </w:r>
            <w:r w:rsidRPr="00E45D14">
              <w:rPr>
                <w:rFonts w:ascii="Times New Roman" w:eastAsia="宋体" w:hAnsi="Times New Roman" w:cs="Times New Roman" w:hint="eastAsia"/>
                <w:color w:val="000000"/>
                <w:sz w:val="20"/>
                <w:szCs w:val="20"/>
              </w:rPr>
              <w:t>页面，重定向页面支持</w:t>
            </w:r>
            <w:r w:rsidRPr="00E45D14">
              <w:rPr>
                <w:rFonts w:ascii="Times New Roman" w:eastAsia="宋体" w:hAnsi="Times New Roman" w:cs="Times New Roman"/>
                <w:color w:val="000000"/>
                <w:sz w:val="20"/>
                <w:szCs w:val="20"/>
              </w:rPr>
              <w:t>HTTP</w:t>
            </w:r>
            <w:r w:rsidRPr="00E45D14">
              <w:rPr>
                <w:rFonts w:ascii="Times New Roman" w:eastAsia="宋体" w:hAnsi="Times New Roman" w:cs="Times New Roman" w:hint="eastAsia"/>
                <w:color w:val="000000"/>
                <w:sz w:val="20"/>
                <w:szCs w:val="20"/>
              </w:rPr>
              <w:t>协议、</w:t>
            </w:r>
            <w:r w:rsidRPr="00E45D14">
              <w:rPr>
                <w:rFonts w:ascii="Times New Roman" w:eastAsia="宋体" w:hAnsi="Times New Roman" w:cs="Times New Roman"/>
                <w:color w:val="000000"/>
                <w:sz w:val="20"/>
                <w:szCs w:val="20"/>
              </w:rPr>
              <w:t>HTTPS</w:t>
            </w:r>
            <w:r w:rsidRPr="00E45D14">
              <w:rPr>
                <w:rFonts w:ascii="Times New Roman" w:eastAsia="宋体" w:hAnsi="Times New Roman" w:cs="Times New Roman" w:hint="eastAsia"/>
                <w:color w:val="000000"/>
                <w:sz w:val="20"/>
                <w:szCs w:val="20"/>
              </w:rPr>
              <w:t>协议，并且可自定义端口的</w:t>
            </w:r>
            <w:r w:rsidRPr="00E45D14">
              <w:rPr>
                <w:rFonts w:ascii="Times New Roman" w:eastAsia="宋体" w:hAnsi="Times New Roman" w:cs="Times New Roman"/>
                <w:color w:val="000000"/>
                <w:sz w:val="20"/>
                <w:szCs w:val="20"/>
              </w:rPr>
              <w:t>WEB</w:t>
            </w:r>
            <w:r w:rsidRPr="00E45D14">
              <w:rPr>
                <w:rFonts w:ascii="Times New Roman" w:eastAsia="宋体" w:hAnsi="Times New Roman" w:cs="Times New Roman" w:hint="eastAsia"/>
                <w:color w:val="000000"/>
                <w:sz w:val="20"/>
                <w:szCs w:val="20"/>
              </w:rPr>
              <w:t>服务；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支持例外终端、域名、服务器配置功能，对范围内的终端</w:t>
            </w:r>
            <w:r w:rsidRPr="00E45D14">
              <w:rPr>
                <w:rFonts w:ascii="Times New Roman" w:eastAsia="宋体" w:hAnsi="Times New Roman" w:cs="Times New Roman" w:hint="eastAsia"/>
                <w:color w:val="000000"/>
                <w:sz w:val="20"/>
                <w:szCs w:val="20"/>
              </w:rPr>
              <w:lastRenderedPageBreak/>
              <w:t>不进行准入控制或者终端在任何情况下都可以访问的域名、服务器</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支持准入</w:t>
            </w:r>
            <w:r w:rsidRPr="00E45D14">
              <w:rPr>
                <w:rFonts w:ascii="Times New Roman" w:eastAsia="宋体" w:hAnsi="Times New Roman" w:cs="Times New Roman"/>
                <w:color w:val="000000"/>
                <w:sz w:val="20"/>
                <w:szCs w:val="20"/>
              </w:rPr>
              <w:t>IP/MAC</w:t>
            </w:r>
            <w:r w:rsidRPr="00E45D14">
              <w:rPr>
                <w:rFonts w:ascii="Times New Roman" w:eastAsia="宋体" w:hAnsi="Times New Roman" w:cs="Times New Roman" w:hint="eastAsia"/>
                <w:color w:val="000000"/>
                <w:sz w:val="20"/>
                <w:szCs w:val="20"/>
              </w:rPr>
              <w:t>黑白名单管理功能，处于黑名单表中的</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和</w:t>
            </w:r>
            <w:r w:rsidRPr="00E45D14">
              <w:rPr>
                <w:rFonts w:ascii="Times New Roman" w:eastAsia="宋体" w:hAnsi="Times New Roman" w:cs="Times New Roman"/>
                <w:color w:val="000000"/>
                <w:sz w:val="20"/>
                <w:szCs w:val="20"/>
              </w:rPr>
              <w:t>MAC</w:t>
            </w:r>
            <w:r w:rsidRPr="00E45D14">
              <w:rPr>
                <w:rFonts w:ascii="Times New Roman" w:eastAsia="宋体" w:hAnsi="Times New Roman" w:cs="Times New Roman" w:hint="eastAsia"/>
                <w:color w:val="000000"/>
                <w:sz w:val="20"/>
                <w:szCs w:val="20"/>
              </w:rPr>
              <w:t>会被准入设备判定为非法设备，处于白名单表中的</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和</w:t>
            </w:r>
            <w:r w:rsidRPr="00E45D14">
              <w:rPr>
                <w:rFonts w:ascii="Times New Roman" w:eastAsia="宋体" w:hAnsi="Times New Roman" w:cs="Times New Roman"/>
                <w:color w:val="000000"/>
                <w:sz w:val="20"/>
                <w:szCs w:val="20"/>
              </w:rPr>
              <w:t>MAC</w:t>
            </w:r>
            <w:r w:rsidRPr="00E45D14">
              <w:rPr>
                <w:rFonts w:ascii="Times New Roman" w:eastAsia="宋体" w:hAnsi="Times New Roman" w:cs="Times New Roman" w:hint="eastAsia"/>
                <w:color w:val="000000"/>
                <w:sz w:val="20"/>
                <w:szCs w:val="20"/>
              </w:rPr>
              <w:t>会被准入设备信任。</w:t>
            </w:r>
          </w:p>
        </w:tc>
        <w:tc>
          <w:tcPr>
            <w:tcW w:w="675" w:type="dxa"/>
            <w:vMerge/>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20" w:type="dxa"/>
            <w:vMerge/>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rPr>
          <w:trHeight w:val="425"/>
        </w:trPr>
        <w:tc>
          <w:tcPr>
            <w:tcW w:w="631" w:type="dxa"/>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30" w:type="dxa"/>
            <w:gridSpan w:val="2"/>
            <w:vMerge/>
            <w:tcBorders>
              <w:top w:val="single" w:sz="4" w:space="0" w:color="000000"/>
              <w:left w:val="single" w:sz="4" w:space="0" w:color="000000"/>
              <w:bottom w:val="single" w:sz="4" w:space="0" w:color="000000"/>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30"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宋体" w:eastAsia="宋体" w:hAnsi="宋体" w:cs="宋体" w:hint="eastAsia"/>
                <w:kern w:val="0"/>
                <w:sz w:val="18"/>
                <w:szCs w:val="18"/>
              </w:rPr>
              <w:t>边界管理</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资产管理：支持网络资产自动采集功能，并能够自动分类网络中的接入设备，如交换路由设备、</w:t>
            </w:r>
            <w:r w:rsidRPr="00E45D14">
              <w:rPr>
                <w:rFonts w:ascii="Times New Roman" w:eastAsia="宋体" w:hAnsi="Times New Roman" w:cs="Times New Roman"/>
                <w:color w:val="000000"/>
                <w:sz w:val="20"/>
                <w:szCs w:val="20"/>
              </w:rPr>
              <w:t>PC</w:t>
            </w:r>
            <w:r w:rsidRPr="00E45D14">
              <w:rPr>
                <w:rFonts w:ascii="Times New Roman" w:eastAsia="宋体" w:hAnsi="Times New Roman" w:cs="Times New Roman" w:hint="eastAsia"/>
                <w:color w:val="000000"/>
                <w:sz w:val="20"/>
                <w:szCs w:val="20"/>
              </w:rPr>
              <w:t>设备、服务器、</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电话、网络打印机等，同时能够及时发现网络中出现的新设备，对外来终端的接入行为进行告警。</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地址管理</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IP/MAC</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MAC/PORT</w:t>
            </w:r>
            <w:r w:rsidRPr="00E45D14">
              <w:rPr>
                <w:rFonts w:ascii="Times New Roman" w:eastAsia="宋体" w:hAnsi="Times New Roman" w:cs="Times New Roman" w:hint="eastAsia"/>
                <w:color w:val="000000"/>
                <w:sz w:val="20"/>
                <w:szCs w:val="20"/>
              </w:rPr>
              <w:t>绑定功能，可自动检测不在</w:t>
            </w:r>
            <w:r w:rsidRPr="00E45D14">
              <w:rPr>
                <w:rFonts w:ascii="Times New Roman" w:eastAsia="宋体" w:hAnsi="Times New Roman" w:cs="Times New Roman"/>
                <w:color w:val="000000"/>
                <w:sz w:val="20"/>
                <w:szCs w:val="20"/>
              </w:rPr>
              <w:t>IP/MAC</w:t>
            </w:r>
            <w:r w:rsidRPr="00E45D14">
              <w:rPr>
                <w:rFonts w:ascii="Times New Roman" w:eastAsia="宋体" w:hAnsi="Times New Roman" w:cs="Times New Roman" w:hint="eastAsia"/>
                <w:color w:val="000000"/>
                <w:sz w:val="20"/>
                <w:szCs w:val="20"/>
              </w:rPr>
              <w:t>绑定列表中的设备按</w:t>
            </w:r>
            <w:r w:rsidRPr="00E45D14">
              <w:rPr>
                <w:rFonts w:ascii="Times New Roman" w:eastAsia="宋体" w:hAnsi="Times New Roman" w:cs="Times New Roman"/>
                <w:color w:val="000000"/>
                <w:sz w:val="20"/>
                <w:szCs w:val="20"/>
              </w:rPr>
              <w:t>IP/MAC</w:t>
            </w:r>
            <w:r w:rsidRPr="00E45D14">
              <w:rPr>
                <w:rFonts w:ascii="Times New Roman" w:eastAsia="宋体" w:hAnsi="Times New Roman" w:cs="Times New Roman" w:hint="eastAsia"/>
                <w:color w:val="000000"/>
                <w:sz w:val="20"/>
                <w:szCs w:val="20"/>
              </w:rPr>
              <w:t>违规处理进行阻断操作。</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地址网络视图管理，可以通过图形化查看全网的在线</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地址、空闲</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地址、已分配</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地址、可用</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地址、离线</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地址等</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地址的使用状态，并可根据使用情况实现子网统计展示。</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指纹管理</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：支持周期性进行设备指纹采集，采集信息包括</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MAC,</w:t>
            </w:r>
            <w:r w:rsidRPr="00E45D14">
              <w:rPr>
                <w:rFonts w:ascii="Times New Roman" w:eastAsia="宋体" w:hAnsi="Times New Roman" w:cs="Times New Roman" w:hint="eastAsia"/>
                <w:color w:val="000000"/>
                <w:sz w:val="20"/>
                <w:szCs w:val="20"/>
              </w:rPr>
              <w:t>操作系统，计算机名，工作组，</w:t>
            </w:r>
            <w:r w:rsidRPr="00E45D14">
              <w:rPr>
                <w:rFonts w:ascii="Times New Roman" w:eastAsia="宋体" w:hAnsi="Times New Roman" w:cs="Times New Roman"/>
                <w:color w:val="000000"/>
                <w:sz w:val="20"/>
                <w:szCs w:val="20"/>
              </w:rPr>
              <w:t>web</w:t>
            </w:r>
            <w:r w:rsidRPr="00E45D14">
              <w:rPr>
                <w:rFonts w:ascii="Times New Roman" w:eastAsia="宋体" w:hAnsi="Times New Roman" w:cs="Times New Roman" w:hint="eastAsia"/>
                <w:color w:val="000000"/>
                <w:sz w:val="20"/>
                <w:szCs w:val="20"/>
              </w:rPr>
              <w:t>服务，</w:t>
            </w:r>
            <w:r w:rsidRPr="00E45D14">
              <w:rPr>
                <w:rFonts w:ascii="Times New Roman" w:eastAsia="宋体" w:hAnsi="Times New Roman" w:cs="Times New Roman"/>
                <w:color w:val="000000"/>
                <w:sz w:val="20"/>
                <w:szCs w:val="20"/>
              </w:rPr>
              <w:t>DHCP option</w:t>
            </w:r>
            <w:r w:rsidRPr="00E45D14">
              <w:rPr>
                <w:rFonts w:ascii="Times New Roman" w:eastAsia="宋体" w:hAnsi="Times New Roman" w:cs="Times New Roman" w:hint="eastAsia"/>
                <w:color w:val="000000"/>
                <w:sz w:val="20"/>
                <w:szCs w:val="20"/>
              </w:rPr>
              <w:t>，物理识别码等多维度信息；可自定义指纹检测的例外配置，对选定范围内得设备不进行检查；并支持设备指纹自动锁定功能。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边界设备管控：支持网络内部</w:t>
            </w:r>
            <w:r w:rsidRPr="00E45D14">
              <w:rPr>
                <w:rFonts w:ascii="Times New Roman" w:eastAsia="宋体" w:hAnsi="Times New Roman" w:cs="Times New Roman"/>
                <w:color w:val="000000"/>
                <w:sz w:val="20"/>
                <w:szCs w:val="20"/>
              </w:rPr>
              <w:t>NAT</w:t>
            </w:r>
            <w:r w:rsidRPr="00E45D14">
              <w:rPr>
                <w:rFonts w:ascii="Times New Roman" w:eastAsia="宋体" w:hAnsi="Times New Roman" w:cs="Times New Roman" w:hint="eastAsia"/>
                <w:color w:val="000000"/>
                <w:sz w:val="20"/>
                <w:szCs w:val="20"/>
              </w:rPr>
              <w:t>设备探测发现、告警、阻断，并可以针对</w:t>
            </w:r>
            <w:r w:rsidRPr="00E45D14">
              <w:rPr>
                <w:rFonts w:ascii="Times New Roman" w:eastAsia="宋体" w:hAnsi="Times New Roman" w:cs="Times New Roman"/>
                <w:color w:val="000000"/>
                <w:sz w:val="20"/>
                <w:szCs w:val="20"/>
              </w:rPr>
              <w:t>NAT</w:t>
            </w:r>
            <w:r w:rsidRPr="00E45D14">
              <w:rPr>
                <w:rFonts w:ascii="Times New Roman" w:eastAsia="宋体" w:hAnsi="Times New Roman" w:cs="Times New Roman" w:hint="eastAsia"/>
                <w:color w:val="000000"/>
                <w:sz w:val="20"/>
                <w:szCs w:val="20"/>
              </w:rPr>
              <w:t>设备下接终端进行准入控制，可设为可信、隔离、禁用端口操作。</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roofErr w:type="gramStart"/>
            <w:r w:rsidRPr="00E45D14">
              <w:rPr>
                <w:rFonts w:ascii="Times New Roman" w:eastAsia="宋体" w:hAnsi="Times New Roman" w:cs="Times New Roman" w:hint="eastAsia"/>
                <w:color w:val="000000"/>
                <w:sz w:val="20"/>
                <w:szCs w:val="20"/>
              </w:rPr>
              <w:t>一</w:t>
            </w:r>
            <w:proofErr w:type="gramEnd"/>
            <w:r w:rsidRPr="00E45D14">
              <w:rPr>
                <w:rFonts w:ascii="Times New Roman" w:eastAsia="宋体" w:hAnsi="Times New Roman" w:cs="Times New Roman" w:hint="eastAsia"/>
                <w:color w:val="000000"/>
                <w:sz w:val="20"/>
                <w:szCs w:val="20"/>
              </w:rPr>
              <w:t>机多网管控：根据终端所访问的目标地址，自动判断所属安全域，无需安装客户端，即可实现对目标网络的访问控制规则，在同一时间，只能访问一个网络，</w:t>
            </w:r>
            <w:proofErr w:type="gramStart"/>
            <w:r w:rsidRPr="00E45D14">
              <w:rPr>
                <w:rFonts w:ascii="Times New Roman" w:eastAsia="宋体" w:hAnsi="Times New Roman" w:cs="Times New Roman" w:hint="eastAsia"/>
                <w:color w:val="000000"/>
                <w:sz w:val="20"/>
                <w:szCs w:val="20"/>
              </w:rPr>
              <w:t>实现多网互斥</w:t>
            </w:r>
            <w:proofErr w:type="gramEnd"/>
            <w:r w:rsidRPr="00E45D14">
              <w:rPr>
                <w:rFonts w:ascii="Times New Roman" w:eastAsia="宋体" w:hAnsi="Times New Roman" w:cs="Times New Roman" w:hint="eastAsia"/>
                <w:color w:val="000000"/>
                <w:sz w:val="20"/>
                <w:szCs w:val="20"/>
              </w:rPr>
              <w:t>访问。</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状态监控：支持全网监控统计功能，实时显示全网监控状态信息的资产动态、安全违规事件、设备信息、在线终端统计、终端类型统计、终端厂商分类统计、实时告警、终端安全分析统计等信息。</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支持在线用户管理，可以在线查看用户状态及其所连接的网络设备信息，如此用户接入的登录名称、登录设备</w:t>
            </w:r>
            <w:r w:rsidRPr="00E45D14">
              <w:rPr>
                <w:rFonts w:ascii="Times New Roman" w:eastAsia="宋体" w:hAnsi="Times New Roman" w:cs="Times New Roman"/>
                <w:color w:val="000000"/>
                <w:sz w:val="20"/>
                <w:szCs w:val="20"/>
              </w:rPr>
              <w:t>IP</w:t>
            </w:r>
            <w:r w:rsidRPr="00E45D14">
              <w:rPr>
                <w:rFonts w:ascii="Times New Roman" w:eastAsia="宋体" w:hAnsi="Times New Roman" w:cs="Times New Roman" w:hint="eastAsia"/>
                <w:color w:val="000000"/>
                <w:sz w:val="20"/>
                <w:szCs w:val="20"/>
              </w:rPr>
              <w:t>、设备类型、认证方式、接入持续时长等，对非法用户可以执行发强制下线操作。</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安全基线：</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、支持终端入网的安全基线检查功能，包含</w:t>
            </w:r>
            <w:r w:rsidRPr="00E45D14">
              <w:rPr>
                <w:rFonts w:ascii="Times New Roman" w:eastAsia="宋体" w:hAnsi="Times New Roman" w:cs="Times New Roman"/>
                <w:color w:val="000000"/>
                <w:sz w:val="20"/>
                <w:szCs w:val="20"/>
              </w:rPr>
              <w:t>SP</w:t>
            </w:r>
            <w:r w:rsidRPr="00E45D14">
              <w:rPr>
                <w:rFonts w:ascii="Times New Roman" w:eastAsia="宋体" w:hAnsi="Times New Roman" w:cs="Times New Roman" w:hint="eastAsia"/>
                <w:color w:val="000000"/>
                <w:sz w:val="20"/>
                <w:szCs w:val="20"/>
              </w:rPr>
              <w:t>补丁检查、系统补丁检查、系统时间检查、计算机</w:t>
            </w:r>
            <w:proofErr w:type="gramStart"/>
            <w:r w:rsidRPr="00E45D14">
              <w:rPr>
                <w:rFonts w:ascii="Times New Roman" w:eastAsia="宋体" w:hAnsi="Times New Roman" w:cs="Times New Roman" w:hint="eastAsia"/>
                <w:color w:val="000000"/>
                <w:sz w:val="20"/>
                <w:szCs w:val="20"/>
              </w:rPr>
              <w:t>名规范</w:t>
            </w:r>
            <w:proofErr w:type="gramEnd"/>
            <w:r w:rsidRPr="00E45D14">
              <w:rPr>
                <w:rFonts w:ascii="Times New Roman" w:eastAsia="宋体" w:hAnsi="Times New Roman" w:cs="Times New Roman" w:hint="eastAsia"/>
                <w:color w:val="000000"/>
                <w:sz w:val="20"/>
                <w:szCs w:val="20"/>
              </w:rPr>
              <w:t>检查、防病毒软件检查（支持软件版本检查）、</w:t>
            </w:r>
            <w:r w:rsidRPr="00E45D14">
              <w:rPr>
                <w:rFonts w:ascii="Times New Roman" w:eastAsia="宋体" w:hAnsi="Times New Roman" w:cs="Times New Roman"/>
                <w:color w:val="000000"/>
                <w:sz w:val="20"/>
                <w:szCs w:val="20"/>
              </w:rPr>
              <w:t>IP/MAC</w:t>
            </w:r>
            <w:r w:rsidRPr="00E45D14">
              <w:rPr>
                <w:rFonts w:ascii="Times New Roman" w:eastAsia="宋体" w:hAnsi="Times New Roman" w:cs="Times New Roman" w:hint="eastAsia"/>
                <w:color w:val="000000"/>
                <w:sz w:val="20"/>
                <w:szCs w:val="20"/>
              </w:rPr>
              <w:t>绑定检查、</w:t>
            </w:r>
            <w:r w:rsidRPr="00E45D14">
              <w:rPr>
                <w:rFonts w:ascii="Times New Roman" w:eastAsia="宋体" w:hAnsi="Times New Roman" w:cs="Times New Roman"/>
                <w:color w:val="000000"/>
                <w:sz w:val="20"/>
                <w:szCs w:val="20"/>
              </w:rPr>
              <w:t>Windows</w:t>
            </w:r>
            <w:r w:rsidRPr="00E45D14">
              <w:rPr>
                <w:rFonts w:ascii="Times New Roman" w:eastAsia="宋体" w:hAnsi="Times New Roman" w:cs="Times New Roman" w:hint="eastAsia"/>
                <w:color w:val="000000"/>
                <w:sz w:val="20"/>
                <w:szCs w:val="20"/>
              </w:rPr>
              <w:t>防火墙检查、操作系统版本检查等。</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MACOS</w:t>
            </w:r>
            <w:r w:rsidRPr="00E45D14">
              <w:rPr>
                <w:rFonts w:ascii="Times New Roman" w:eastAsia="宋体" w:hAnsi="Times New Roman" w:cs="Times New Roman" w:hint="eastAsia"/>
                <w:color w:val="000000"/>
                <w:sz w:val="20"/>
                <w:szCs w:val="20"/>
              </w:rPr>
              <w:t>、安卓、</w:t>
            </w:r>
            <w:r w:rsidRPr="00E45D14">
              <w:rPr>
                <w:rFonts w:ascii="Times New Roman" w:eastAsia="宋体" w:hAnsi="Times New Roman" w:cs="Times New Roman"/>
                <w:color w:val="000000"/>
                <w:sz w:val="20"/>
                <w:szCs w:val="20"/>
              </w:rPr>
              <w:t>linux</w:t>
            </w:r>
            <w:r w:rsidRPr="00E45D14">
              <w:rPr>
                <w:rFonts w:ascii="Times New Roman" w:eastAsia="宋体" w:hAnsi="Times New Roman" w:cs="Times New Roman" w:hint="eastAsia"/>
                <w:color w:val="000000"/>
                <w:sz w:val="20"/>
                <w:szCs w:val="20"/>
              </w:rPr>
              <w:t>安全检查</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软件安全：支持终端入网的软件安全检查功能，包含进程红名单、进程黑名单、软件红名单、软件黑名单、软件白名单、系统服务检查。</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账号密码</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：支持终端入网的账号密码检查功能，包含账户安全检查、密码安全检查。</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设备管控：</w:t>
            </w:r>
            <w:r w:rsidRPr="00E45D14">
              <w:rPr>
                <w:rFonts w:ascii="Times New Roman" w:eastAsia="宋体" w:hAnsi="Times New Roman" w:cs="Times New Roman"/>
                <w:color w:val="000000"/>
                <w:sz w:val="20"/>
                <w:szCs w:val="20"/>
              </w:rPr>
              <w:tab/>
              <w:t>1</w:t>
            </w:r>
            <w:r w:rsidRPr="00E45D14">
              <w:rPr>
                <w:rFonts w:ascii="Times New Roman" w:eastAsia="宋体" w:hAnsi="Times New Roman" w:cs="Times New Roman" w:hint="eastAsia"/>
                <w:color w:val="000000"/>
                <w:sz w:val="20"/>
                <w:szCs w:val="20"/>
              </w:rPr>
              <w:t>、支持终端</w:t>
            </w: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设备授权管控，可对终端外设（键盘、鼠标）、移动存储、其他</w:t>
            </w: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设备设置允许或禁止使用；并且可自定义配置</w:t>
            </w: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黑白名单功能，并支持免认证终端功能。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Linux</w:t>
            </w:r>
            <w:r w:rsidRPr="00E45D14">
              <w:rPr>
                <w:rFonts w:ascii="Times New Roman" w:eastAsia="宋体" w:hAnsi="Times New Roman" w:cs="Times New Roman" w:hint="eastAsia"/>
                <w:color w:val="000000"/>
                <w:sz w:val="20"/>
                <w:szCs w:val="20"/>
              </w:rPr>
              <w:t>系统</w:t>
            </w:r>
            <w:r w:rsidRPr="00E45D14">
              <w:rPr>
                <w:rFonts w:ascii="Times New Roman" w:eastAsia="宋体" w:hAnsi="Times New Roman" w:cs="Times New Roman"/>
                <w:color w:val="000000"/>
                <w:sz w:val="20"/>
                <w:szCs w:val="20"/>
              </w:rPr>
              <w:t>USB</w:t>
            </w:r>
            <w:r w:rsidRPr="00E45D14">
              <w:rPr>
                <w:rFonts w:ascii="Times New Roman" w:eastAsia="宋体" w:hAnsi="Times New Roman" w:cs="Times New Roman" w:hint="eastAsia"/>
                <w:color w:val="000000"/>
                <w:sz w:val="20"/>
                <w:szCs w:val="20"/>
              </w:rPr>
              <w:t>设备管控</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环境安全：支持终端入网环境安全检查功能，</w:t>
            </w:r>
            <w:proofErr w:type="gramStart"/>
            <w:r w:rsidRPr="00E45D14">
              <w:rPr>
                <w:rFonts w:ascii="Times New Roman" w:eastAsia="宋体" w:hAnsi="Times New Roman" w:cs="Times New Roman" w:hint="eastAsia"/>
                <w:color w:val="000000"/>
                <w:sz w:val="20"/>
                <w:szCs w:val="20"/>
              </w:rPr>
              <w:t>包含屏保检查</w:t>
            </w:r>
            <w:proofErr w:type="gramEnd"/>
            <w:r w:rsidRPr="00E45D14">
              <w:rPr>
                <w:rFonts w:ascii="Times New Roman" w:eastAsia="宋体" w:hAnsi="Times New Roman" w:cs="Times New Roman" w:hint="eastAsia"/>
                <w:color w:val="000000"/>
                <w:sz w:val="20"/>
                <w:szCs w:val="20"/>
              </w:rPr>
              <w:t>、远程桌面检查、</w:t>
            </w:r>
            <w:r w:rsidRPr="00E45D14">
              <w:rPr>
                <w:rFonts w:ascii="Times New Roman" w:eastAsia="宋体" w:hAnsi="Times New Roman" w:cs="Times New Roman"/>
                <w:color w:val="000000"/>
                <w:sz w:val="20"/>
                <w:szCs w:val="20"/>
              </w:rPr>
              <w:t>AD</w:t>
            </w:r>
            <w:r w:rsidRPr="00E45D14">
              <w:rPr>
                <w:rFonts w:ascii="Times New Roman" w:eastAsia="宋体" w:hAnsi="Times New Roman" w:cs="Times New Roman" w:hint="eastAsia"/>
                <w:color w:val="000000"/>
                <w:sz w:val="20"/>
                <w:szCs w:val="20"/>
              </w:rPr>
              <w:t>域检查、</w:t>
            </w:r>
            <w:r w:rsidRPr="00E45D14">
              <w:rPr>
                <w:rFonts w:ascii="Times New Roman" w:eastAsia="宋体" w:hAnsi="Times New Roman" w:cs="Times New Roman"/>
                <w:color w:val="000000"/>
                <w:sz w:val="20"/>
                <w:szCs w:val="20"/>
              </w:rPr>
              <w:t>WSUS</w:t>
            </w:r>
            <w:r w:rsidRPr="00E45D14">
              <w:rPr>
                <w:rFonts w:ascii="Times New Roman" w:eastAsia="宋体" w:hAnsi="Times New Roman" w:cs="Times New Roman" w:hint="eastAsia"/>
                <w:color w:val="000000"/>
                <w:sz w:val="20"/>
                <w:szCs w:val="20"/>
              </w:rPr>
              <w:t>更新设置检查、共享资源检查。</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可信</w:t>
            </w:r>
            <w:r w:rsidRPr="00E45D14">
              <w:rPr>
                <w:rFonts w:ascii="Times New Roman" w:eastAsia="宋体" w:hAnsi="Times New Roman" w:cs="Times New Roman"/>
                <w:color w:val="000000"/>
                <w:sz w:val="20"/>
                <w:szCs w:val="20"/>
              </w:rPr>
              <w:t>SSID</w:t>
            </w:r>
            <w:r w:rsidRPr="00E45D14">
              <w:rPr>
                <w:rFonts w:ascii="Times New Roman" w:eastAsia="宋体" w:hAnsi="Times New Roman" w:cs="Times New Roman" w:hint="eastAsia"/>
                <w:color w:val="000000"/>
                <w:sz w:val="20"/>
                <w:szCs w:val="20"/>
              </w:rPr>
              <w:t>：可信无线</w:t>
            </w:r>
            <w:r w:rsidRPr="00E45D14">
              <w:rPr>
                <w:rFonts w:ascii="Times New Roman" w:eastAsia="宋体" w:hAnsi="Times New Roman" w:cs="Times New Roman"/>
                <w:color w:val="000000"/>
                <w:sz w:val="20"/>
                <w:szCs w:val="20"/>
              </w:rPr>
              <w:t>SSID</w:t>
            </w:r>
            <w:r w:rsidRPr="00E45D14">
              <w:rPr>
                <w:rFonts w:ascii="Times New Roman" w:eastAsia="宋体" w:hAnsi="Times New Roman" w:cs="Times New Roman" w:hint="eastAsia"/>
                <w:color w:val="000000"/>
                <w:sz w:val="20"/>
                <w:szCs w:val="20"/>
              </w:rPr>
              <w:t>：管理控制客户端只允许接入指定的无线</w:t>
            </w:r>
            <w:r w:rsidRPr="00E45D14">
              <w:rPr>
                <w:rFonts w:ascii="Times New Roman" w:eastAsia="宋体" w:hAnsi="Times New Roman" w:cs="Times New Roman"/>
                <w:color w:val="000000"/>
                <w:sz w:val="20"/>
                <w:szCs w:val="20"/>
              </w:rPr>
              <w:t>SSID</w:t>
            </w:r>
            <w:r w:rsidRPr="00E45D14">
              <w:rPr>
                <w:rFonts w:ascii="Times New Roman" w:eastAsia="宋体" w:hAnsi="Times New Roman" w:cs="Times New Roman" w:hint="eastAsia"/>
                <w:color w:val="000000"/>
                <w:sz w:val="20"/>
                <w:szCs w:val="20"/>
              </w:rPr>
              <w:t>，如果客户端接入的</w:t>
            </w:r>
            <w:r w:rsidRPr="00E45D14">
              <w:rPr>
                <w:rFonts w:ascii="Times New Roman" w:eastAsia="宋体" w:hAnsi="Times New Roman" w:cs="Times New Roman"/>
                <w:color w:val="000000"/>
                <w:sz w:val="20"/>
                <w:szCs w:val="20"/>
              </w:rPr>
              <w:t xml:space="preserve">SSID </w:t>
            </w:r>
            <w:r w:rsidRPr="00E45D14">
              <w:rPr>
                <w:rFonts w:ascii="Times New Roman" w:eastAsia="宋体" w:hAnsi="Times New Roman" w:cs="Times New Roman" w:hint="eastAsia"/>
                <w:color w:val="000000"/>
                <w:sz w:val="20"/>
                <w:szCs w:val="20"/>
              </w:rPr>
              <w:t>不在可信</w:t>
            </w:r>
            <w:r w:rsidRPr="00E45D14">
              <w:rPr>
                <w:rFonts w:ascii="Times New Roman" w:eastAsia="宋体" w:hAnsi="Times New Roman" w:cs="Times New Roman"/>
                <w:color w:val="000000"/>
                <w:sz w:val="20"/>
                <w:szCs w:val="20"/>
              </w:rPr>
              <w:t>SSID</w:t>
            </w:r>
            <w:r w:rsidRPr="00E45D14">
              <w:rPr>
                <w:rFonts w:ascii="Times New Roman" w:eastAsia="宋体" w:hAnsi="Times New Roman" w:cs="Times New Roman" w:hint="eastAsia"/>
                <w:color w:val="000000"/>
                <w:sz w:val="20"/>
                <w:szCs w:val="20"/>
              </w:rPr>
              <w:t>策略列表内，则会自动断开此</w:t>
            </w:r>
            <w:r w:rsidRPr="00E45D14">
              <w:rPr>
                <w:rFonts w:ascii="Times New Roman" w:eastAsia="宋体" w:hAnsi="Times New Roman" w:cs="Times New Roman"/>
                <w:color w:val="000000"/>
                <w:sz w:val="20"/>
                <w:szCs w:val="20"/>
              </w:rPr>
              <w:t>SSID</w:t>
            </w:r>
            <w:r w:rsidRPr="00E45D14">
              <w:rPr>
                <w:rFonts w:ascii="Times New Roman" w:eastAsia="宋体" w:hAnsi="Times New Roman" w:cs="Times New Roman" w:hint="eastAsia"/>
                <w:color w:val="000000"/>
                <w:sz w:val="20"/>
                <w:szCs w:val="20"/>
              </w:rPr>
              <w:t>的连接并通知用户。</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消息推送：服务</w:t>
            </w:r>
            <w:proofErr w:type="gramStart"/>
            <w:r w:rsidRPr="00E45D14">
              <w:rPr>
                <w:rFonts w:ascii="Times New Roman" w:eastAsia="宋体" w:hAnsi="Times New Roman" w:cs="Times New Roman" w:hint="eastAsia"/>
                <w:color w:val="000000"/>
                <w:sz w:val="20"/>
                <w:szCs w:val="20"/>
              </w:rPr>
              <w:t>端支持</w:t>
            </w:r>
            <w:proofErr w:type="gramEnd"/>
            <w:r w:rsidRPr="00E45D14">
              <w:rPr>
                <w:rFonts w:ascii="Times New Roman" w:eastAsia="宋体" w:hAnsi="Times New Roman" w:cs="Times New Roman" w:hint="eastAsia"/>
                <w:color w:val="000000"/>
                <w:sz w:val="20"/>
                <w:szCs w:val="20"/>
              </w:rPr>
              <w:t>远程向终端用户推送消息。</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非法外联监控：</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、支持非法外联监控，通过</w:t>
            </w:r>
            <w:r w:rsidRPr="00E45D14">
              <w:rPr>
                <w:rFonts w:ascii="Times New Roman" w:eastAsia="宋体" w:hAnsi="Times New Roman" w:cs="Times New Roman"/>
                <w:color w:val="000000"/>
                <w:sz w:val="20"/>
                <w:szCs w:val="20"/>
              </w:rPr>
              <w:t>ping</w:t>
            </w:r>
            <w:r w:rsidRPr="00E45D14">
              <w:rPr>
                <w:rFonts w:ascii="Times New Roman" w:eastAsia="宋体" w:hAnsi="Times New Roman" w:cs="Times New Roman" w:hint="eastAsia"/>
                <w:color w:val="000000"/>
                <w:sz w:val="20"/>
                <w:szCs w:val="20"/>
              </w:rPr>
              <w:t>或者</w:t>
            </w:r>
            <w:r w:rsidRPr="00E45D14">
              <w:rPr>
                <w:rFonts w:ascii="Times New Roman" w:eastAsia="宋体" w:hAnsi="Times New Roman" w:cs="Times New Roman"/>
                <w:color w:val="000000"/>
                <w:sz w:val="20"/>
                <w:szCs w:val="20"/>
              </w:rPr>
              <w:t>telnet</w:t>
            </w:r>
            <w:r w:rsidRPr="00E45D14">
              <w:rPr>
                <w:rFonts w:ascii="Times New Roman" w:eastAsia="宋体" w:hAnsi="Times New Roman" w:cs="Times New Roman" w:hint="eastAsia"/>
                <w:color w:val="000000"/>
                <w:sz w:val="20"/>
                <w:szCs w:val="20"/>
              </w:rPr>
              <w:t>探测方式检测非法外联行为，执行向服务端发送报告或断开网络或提示客户端操作。</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Linux</w:t>
            </w:r>
            <w:r w:rsidRPr="00E45D14">
              <w:rPr>
                <w:rFonts w:ascii="Times New Roman" w:eastAsia="宋体" w:hAnsi="Times New Roman" w:cs="Times New Roman" w:hint="eastAsia"/>
                <w:color w:val="000000"/>
                <w:sz w:val="20"/>
                <w:szCs w:val="20"/>
              </w:rPr>
              <w:t>系统违规外联检查</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终端</w:t>
            </w:r>
            <w:r w:rsidRPr="00E45D14">
              <w:rPr>
                <w:rFonts w:ascii="Times New Roman" w:eastAsia="宋体" w:hAnsi="Times New Roman" w:cs="Times New Roman"/>
                <w:color w:val="000000"/>
                <w:sz w:val="20"/>
                <w:szCs w:val="20"/>
              </w:rPr>
              <w:t>ACL</w:t>
            </w:r>
            <w:r w:rsidRPr="00E45D14">
              <w:rPr>
                <w:rFonts w:ascii="Times New Roman" w:eastAsia="宋体" w:hAnsi="Times New Roman" w:cs="Times New Roman" w:hint="eastAsia"/>
                <w:color w:val="000000"/>
                <w:sz w:val="20"/>
                <w:szCs w:val="20"/>
              </w:rPr>
              <w:t>：支持终端</w:t>
            </w:r>
            <w:r w:rsidRPr="00E45D14">
              <w:rPr>
                <w:rFonts w:ascii="Times New Roman" w:eastAsia="宋体" w:hAnsi="Times New Roman" w:cs="Times New Roman"/>
                <w:color w:val="000000"/>
                <w:sz w:val="20"/>
                <w:szCs w:val="20"/>
              </w:rPr>
              <w:t>ACL</w:t>
            </w:r>
            <w:r w:rsidRPr="00E45D14">
              <w:rPr>
                <w:rFonts w:ascii="Times New Roman" w:eastAsia="宋体" w:hAnsi="Times New Roman" w:cs="Times New Roman" w:hint="eastAsia"/>
                <w:color w:val="000000"/>
                <w:sz w:val="20"/>
                <w:szCs w:val="20"/>
              </w:rPr>
              <w:t>功能，可对客户端的连入和连出访问进行控制，可控制客户端只能访问许可的地址，只能由指定的程序访问等。可针对进程、端口及协议进行详细的控制。</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提供≥</w:t>
            </w:r>
            <w:r w:rsidRPr="00E45D14">
              <w:rPr>
                <w:rFonts w:ascii="Times New Roman" w:eastAsia="宋体" w:hAnsi="Times New Roman" w:cs="Times New Roman"/>
                <w:color w:val="000000"/>
                <w:sz w:val="20"/>
                <w:szCs w:val="20"/>
              </w:rPr>
              <w:t>100</w:t>
            </w:r>
            <w:r w:rsidRPr="00E45D14">
              <w:rPr>
                <w:rFonts w:ascii="Times New Roman" w:eastAsia="宋体" w:hAnsi="Times New Roman" w:cs="Times New Roman" w:hint="eastAsia"/>
                <w:color w:val="000000"/>
                <w:sz w:val="20"/>
                <w:szCs w:val="20"/>
              </w:rPr>
              <w:t>个终端设备准入控制授权（含一年的升级服务）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lastRenderedPageBreak/>
              <w:t>定期终端检查：支持终端在接入受控网络后，可对受控网络内的终端安全状态进行定期检查，以保证终端安全状态始终符合安全策略要求；提供≥</w:t>
            </w:r>
            <w:r w:rsidRPr="00E45D14">
              <w:rPr>
                <w:rFonts w:ascii="Times New Roman" w:eastAsia="宋体" w:hAnsi="Times New Roman" w:cs="Times New Roman"/>
                <w:color w:val="000000"/>
                <w:sz w:val="20"/>
                <w:szCs w:val="20"/>
              </w:rPr>
              <w:t>100</w:t>
            </w:r>
            <w:r w:rsidRPr="00E45D14">
              <w:rPr>
                <w:rFonts w:ascii="Times New Roman" w:eastAsia="宋体" w:hAnsi="Times New Roman" w:cs="Times New Roman" w:hint="eastAsia"/>
                <w:color w:val="000000"/>
                <w:sz w:val="20"/>
                <w:szCs w:val="20"/>
              </w:rPr>
              <w:t>个终端安全检查授权（含一年的升级服务）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身份认证</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：支持系统内置账号认证、</w:t>
            </w:r>
            <w:r w:rsidRPr="00E45D14">
              <w:rPr>
                <w:rFonts w:ascii="Times New Roman" w:eastAsia="宋体" w:hAnsi="Times New Roman" w:cs="Times New Roman"/>
                <w:color w:val="000000"/>
                <w:sz w:val="20"/>
                <w:szCs w:val="20"/>
              </w:rPr>
              <w:t>Radius</w:t>
            </w:r>
            <w:r w:rsidRPr="00E45D14">
              <w:rPr>
                <w:rFonts w:ascii="Times New Roman" w:eastAsia="宋体" w:hAnsi="Times New Roman" w:cs="Times New Roman" w:hint="eastAsia"/>
                <w:color w:val="000000"/>
                <w:sz w:val="20"/>
                <w:szCs w:val="20"/>
              </w:rPr>
              <w:t>认证、</w:t>
            </w:r>
            <w:r w:rsidRPr="00E45D14">
              <w:rPr>
                <w:rFonts w:ascii="Times New Roman" w:eastAsia="宋体" w:hAnsi="Times New Roman" w:cs="Times New Roman"/>
                <w:color w:val="000000"/>
                <w:sz w:val="20"/>
                <w:szCs w:val="20"/>
              </w:rPr>
              <w:t>AD</w:t>
            </w:r>
            <w:r w:rsidRPr="00E45D14">
              <w:rPr>
                <w:rFonts w:ascii="Times New Roman" w:eastAsia="宋体" w:hAnsi="Times New Roman" w:cs="Times New Roman" w:hint="eastAsia"/>
                <w:color w:val="000000"/>
                <w:sz w:val="20"/>
                <w:szCs w:val="20"/>
              </w:rPr>
              <w:t>域账号认证、</w:t>
            </w:r>
            <w:r w:rsidRPr="00E45D14">
              <w:rPr>
                <w:rFonts w:ascii="Times New Roman" w:eastAsia="宋体" w:hAnsi="Times New Roman" w:cs="Times New Roman"/>
                <w:color w:val="000000"/>
                <w:sz w:val="20"/>
                <w:szCs w:val="20"/>
              </w:rPr>
              <w:t>LDAP</w:t>
            </w:r>
            <w:r w:rsidRPr="00E45D14">
              <w:rPr>
                <w:rFonts w:ascii="Times New Roman" w:eastAsia="宋体" w:hAnsi="Times New Roman" w:cs="Times New Roman" w:hint="eastAsia"/>
                <w:color w:val="000000"/>
                <w:sz w:val="20"/>
                <w:szCs w:val="20"/>
              </w:rPr>
              <w:t>账号认证、证书认证、短信认证、</w:t>
            </w:r>
            <w:r w:rsidRPr="00E45D14">
              <w:rPr>
                <w:rFonts w:ascii="Times New Roman" w:eastAsia="宋体" w:hAnsi="Times New Roman" w:cs="Times New Roman"/>
                <w:color w:val="000000"/>
                <w:sz w:val="20"/>
                <w:szCs w:val="20"/>
              </w:rPr>
              <w:t>OAuth</w:t>
            </w:r>
            <w:r w:rsidRPr="00E45D14">
              <w:rPr>
                <w:rFonts w:ascii="Times New Roman" w:eastAsia="宋体" w:hAnsi="Times New Roman" w:cs="Times New Roman" w:hint="eastAsia"/>
                <w:color w:val="000000"/>
                <w:sz w:val="20"/>
                <w:szCs w:val="20"/>
              </w:rPr>
              <w:t>认证、动态令牌认证等多种身份认证方式，并且支持多种认证方式组合使用。</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提供≥</w:t>
            </w:r>
            <w:r w:rsidRPr="00E45D14">
              <w:rPr>
                <w:rFonts w:ascii="Times New Roman" w:eastAsia="宋体" w:hAnsi="Times New Roman" w:cs="Times New Roman"/>
                <w:color w:val="000000"/>
                <w:sz w:val="20"/>
                <w:szCs w:val="20"/>
              </w:rPr>
              <w:t>100</w:t>
            </w:r>
            <w:r w:rsidRPr="00E45D14">
              <w:rPr>
                <w:rFonts w:ascii="Times New Roman" w:eastAsia="宋体" w:hAnsi="Times New Roman" w:cs="Times New Roman" w:hint="eastAsia"/>
                <w:color w:val="000000"/>
                <w:sz w:val="20"/>
                <w:szCs w:val="20"/>
              </w:rPr>
              <w:t>个用户身份认证授权（含一年的升级服务）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tc>
        <w:tc>
          <w:tcPr>
            <w:tcW w:w="675" w:type="dxa"/>
            <w:vMerge/>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20" w:type="dxa"/>
            <w:vMerge/>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lastRenderedPageBreak/>
              <w:t>(2)</w:t>
            </w:r>
          </w:p>
        </w:tc>
        <w:tc>
          <w:tcPr>
            <w:tcW w:w="1460" w:type="dxa"/>
            <w:gridSpan w:val="3"/>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核心交换机</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主机</w:t>
            </w:r>
            <w:r w:rsidRPr="00E45D14">
              <w:rPr>
                <w:rFonts w:ascii="Times New Roman" w:eastAsia="宋体" w:hAnsi="Times New Roman" w:cs="Times New Roman"/>
                <w:color w:val="000000"/>
                <w:sz w:val="20"/>
                <w:szCs w:val="20"/>
              </w:rPr>
              <w:t>+16</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万兆光口</w:t>
            </w:r>
            <w:proofErr w:type="gramEnd"/>
            <w:r w:rsidRPr="00E45D14">
              <w:rPr>
                <w:rFonts w:ascii="Times New Roman" w:eastAsia="宋体" w:hAnsi="Times New Roman" w:cs="Times New Roman"/>
                <w:color w:val="000000"/>
                <w:sz w:val="20"/>
                <w:szCs w:val="20"/>
              </w:rPr>
              <w:t>*1+16</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千兆光口</w:t>
            </w:r>
            <w:proofErr w:type="gramEnd"/>
            <w:r w:rsidRPr="00E45D14">
              <w:rPr>
                <w:rFonts w:ascii="Times New Roman" w:eastAsia="宋体" w:hAnsi="Times New Roman" w:cs="Times New Roman"/>
                <w:color w:val="000000"/>
                <w:sz w:val="20"/>
                <w:szCs w:val="20"/>
              </w:rPr>
              <w:t>*1+48</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千兆电口</w:t>
            </w:r>
            <w:proofErr w:type="gramEnd"/>
            <w:r w:rsidRPr="00E45D14">
              <w:rPr>
                <w:rFonts w:ascii="Times New Roman" w:eastAsia="宋体" w:hAnsi="Times New Roman" w:cs="Times New Roman"/>
                <w:color w:val="000000"/>
                <w:sz w:val="20"/>
                <w:szCs w:val="20"/>
              </w:rPr>
              <w:t>*3</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交换容量：交换容量≥</w:t>
            </w:r>
            <w:r w:rsidRPr="00E45D14">
              <w:rPr>
                <w:rFonts w:ascii="Times New Roman" w:eastAsia="宋体" w:hAnsi="Times New Roman" w:cs="Times New Roman"/>
                <w:color w:val="000000"/>
                <w:sz w:val="20"/>
                <w:szCs w:val="20"/>
              </w:rPr>
              <w:t>500Tbps</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包转发率：包转发率≥</w:t>
            </w:r>
            <w:r w:rsidRPr="00E45D14">
              <w:rPr>
                <w:rFonts w:ascii="Times New Roman" w:eastAsia="宋体" w:hAnsi="Times New Roman" w:cs="Times New Roman"/>
                <w:color w:val="000000"/>
                <w:sz w:val="20"/>
                <w:szCs w:val="20"/>
              </w:rPr>
              <w:t>28000Mpps</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硬件：主控引擎与交换网板物理分离；主控引擎≥</w:t>
            </w: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；独立交换网板≥</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；整机业务板槽位数≥</w:t>
            </w:r>
            <w:r w:rsidRPr="00E45D14">
              <w:rPr>
                <w:rFonts w:ascii="Times New Roman" w:eastAsia="宋体" w:hAnsi="Times New Roman" w:cs="Times New Roman"/>
                <w:color w:val="000000"/>
                <w:sz w:val="20"/>
                <w:szCs w:val="20"/>
              </w:rPr>
              <w:t>8</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主控槽位与业务线卡槽位宽度相同，为全宽槽位</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机柜要求：为满足机房里机柜的空间要求，要求设备高度≤</w:t>
            </w:r>
            <w:r w:rsidRPr="00E45D14">
              <w:rPr>
                <w:rFonts w:ascii="Times New Roman" w:eastAsia="宋体" w:hAnsi="Times New Roman" w:cs="Times New Roman"/>
                <w:color w:val="000000"/>
                <w:sz w:val="20"/>
                <w:szCs w:val="20"/>
              </w:rPr>
              <w:t>20U</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槽位带宽</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：支持每槽位转发能力≥</w:t>
            </w:r>
            <w:r w:rsidRPr="00E45D14">
              <w:rPr>
                <w:rFonts w:ascii="Times New Roman" w:eastAsia="宋体" w:hAnsi="Times New Roman" w:cs="Times New Roman"/>
                <w:color w:val="000000"/>
                <w:sz w:val="20"/>
                <w:szCs w:val="20"/>
              </w:rPr>
              <w:t>2.4Tbps</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硬件要求：为保证设备散热效果和可靠性，要求设备支持模块化风扇框，可热插拔，当单个风扇框发生故障时，有其他风扇正常运行，保证设备散热，独立风扇框数≥</w:t>
            </w:r>
            <w:r w:rsidRPr="00E45D14">
              <w:rPr>
                <w:rFonts w:ascii="Times New Roman" w:eastAsia="宋体" w:hAnsi="Times New Roman" w:cs="Times New Roman"/>
                <w:color w:val="000000"/>
                <w:sz w:val="20"/>
                <w:szCs w:val="20"/>
              </w:rPr>
              <w:t>2</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为了适应机柜并排部署，采用机箱（包括业务板卡区）后出风风道设计，</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b/>
            </w:r>
            <w:proofErr w:type="gramStart"/>
            <w:r w:rsidRPr="00E45D14">
              <w:rPr>
                <w:rFonts w:ascii="Times New Roman" w:eastAsia="宋体" w:hAnsi="Times New Roman" w:cs="Times New Roman" w:hint="eastAsia"/>
                <w:color w:val="000000"/>
                <w:sz w:val="20"/>
                <w:szCs w:val="20"/>
              </w:rPr>
              <w:t>实配</w:t>
            </w:r>
            <w:proofErr w:type="gramEnd"/>
            <w:r w:rsidRPr="00E45D14">
              <w:rPr>
                <w:rFonts w:ascii="Times New Roman" w:eastAsia="宋体" w:hAnsi="Times New Roman" w:cs="Times New Roman"/>
                <w:color w:val="000000"/>
                <w:sz w:val="20"/>
                <w:szCs w:val="20"/>
              </w:rPr>
              <w:t>1:48</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千兆电口</w:t>
            </w:r>
            <w:proofErr w:type="gramEnd"/>
            <w:r w:rsidRPr="00E45D14">
              <w:rPr>
                <w:rFonts w:ascii="Times New Roman" w:eastAsia="宋体" w:hAnsi="Times New Roman" w:cs="Times New Roman" w:hint="eastAsia"/>
                <w:color w:val="000000"/>
                <w:sz w:val="20"/>
                <w:szCs w:val="20"/>
              </w:rPr>
              <w:t>板卡≥</w:t>
            </w:r>
            <w:r w:rsidRPr="00E45D14">
              <w:rPr>
                <w:rFonts w:ascii="Times New Roman" w:eastAsia="宋体" w:hAnsi="Times New Roman" w:cs="Times New Roman"/>
                <w:color w:val="000000"/>
                <w:sz w:val="20"/>
                <w:szCs w:val="20"/>
              </w:rPr>
              <w:t>3</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b/>
            </w:r>
            <w:proofErr w:type="gramStart"/>
            <w:r w:rsidRPr="00E45D14">
              <w:rPr>
                <w:rFonts w:ascii="Times New Roman" w:eastAsia="宋体" w:hAnsi="Times New Roman" w:cs="Times New Roman" w:hint="eastAsia"/>
                <w:color w:val="000000"/>
                <w:sz w:val="20"/>
                <w:szCs w:val="20"/>
              </w:rPr>
              <w:t>实配</w:t>
            </w:r>
            <w:proofErr w:type="gramEnd"/>
            <w:r w:rsidRPr="00E45D14">
              <w:rPr>
                <w:rFonts w:ascii="Times New Roman" w:eastAsia="宋体" w:hAnsi="Times New Roman" w:cs="Times New Roman"/>
                <w:color w:val="000000"/>
                <w:sz w:val="20"/>
                <w:szCs w:val="20"/>
              </w:rPr>
              <w:t>2:16</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万兆光口板卡</w:t>
            </w:r>
            <w:proofErr w:type="gramEnd"/>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b/>
            </w:r>
            <w:proofErr w:type="gramStart"/>
            <w:r w:rsidRPr="00E45D14">
              <w:rPr>
                <w:rFonts w:ascii="Times New Roman" w:eastAsia="宋体" w:hAnsi="Times New Roman" w:cs="Times New Roman" w:hint="eastAsia"/>
                <w:color w:val="000000"/>
                <w:sz w:val="20"/>
                <w:szCs w:val="20"/>
              </w:rPr>
              <w:t>实配</w:t>
            </w:r>
            <w:proofErr w:type="gramEnd"/>
            <w:r w:rsidRPr="00E45D14">
              <w:rPr>
                <w:rFonts w:ascii="Times New Roman" w:eastAsia="宋体" w:hAnsi="Times New Roman" w:cs="Times New Roman"/>
                <w:color w:val="000000"/>
                <w:sz w:val="20"/>
                <w:szCs w:val="20"/>
              </w:rPr>
              <w:t>3: 16</w:t>
            </w:r>
            <w:r w:rsidRPr="00E45D14">
              <w:rPr>
                <w:rFonts w:ascii="Times New Roman" w:eastAsia="宋体" w:hAnsi="Times New Roman" w:cs="Times New Roman" w:hint="eastAsia"/>
                <w:color w:val="000000"/>
                <w:sz w:val="20"/>
                <w:szCs w:val="20"/>
              </w:rPr>
              <w:t>端口</w:t>
            </w:r>
            <w:proofErr w:type="gramStart"/>
            <w:r w:rsidRPr="00E45D14">
              <w:rPr>
                <w:rFonts w:ascii="Times New Roman" w:eastAsia="宋体" w:hAnsi="Times New Roman" w:cs="Times New Roman" w:hint="eastAsia"/>
                <w:color w:val="000000"/>
                <w:sz w:val="20"/>
                <w:szCs w:val="20"/>
              </w:rPr>
              <w:t>千兆光口</w:t>
            </w:r>
            <w:proofErr w:type="gramEnd"/>
            <w:r w:rsidRPr="00E45D14">
              <w:rPr>
                <w:rFonts w:ascii="Times New Roman" w:eastAsia="宋体" w:hAnsi="Times New Roman" w:cs="Times New Roman" w:hint="eastAsia"/>
                <w:color w:val="000000"/>
                <w:sz w:val="20"/>
                <w:szCs w:val="20"/>
              </w:rPr>
              <w:t>板卡≥</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VxLAN</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VxLAN</w:t>
            </w:r>
            <w:r w:rsidRPr="00E45D14">
              <w:rPr>
                <w:rFonts w:ascii="Times New Roman" w:eastAsia="宋体" w:hAnsi="Times New Roman" w:cs="Times New Roman" w:hint="eastAsia"/>
                <w:color w:val="000000"/>
                <w:sz w:val="20"/>
                <w:szCs w:val="20"/>
              </w:rPr>
              <w:t>功能，支持</w:t>
            </w:r>
            <w:r w:rsidRPr="00E45D14">
              <w:rPr>
                <w:rFonts w:ascii="Times New Roman" w:eastAsia="宋体" w:hAnsi="Times New Roman" w:cs="Times New Roman"/>
                <w:color w:val="000000"/>
                <w:sz w:val="20"/>
                <w:szCs w:val="20"/>
              </w:rPr>
              <w:t>VxLAN</w:t>
            </w:r>
            <w:r w:rsidRPr="00E45D14">
              <w:rPr>
                <w:rFonts w:ascii="Times New Roman" w:eastAsia="宋体" w:hAnsi="Times New Roman" w:cs="Times New Roman" w:hint="eastAsia"/>
                <w:color w:val="000000"/>
                <w:sz w:val="20"/>
                <w:szCs w:val="20"/>
              </w:rPr>
              <w:t>二层网关、三层网关，支持</w:t>
            </w:r>
            <w:r w:rsidRPr="00E45D14">
              <w:rPr>
                <w:rFonts w:ascii="Times New Roman" w:eastAsia="宋体" w:hAnsi="Times New Roman" w:cs="Times New Roman"/>
                <w:color w:val="000000"/>
                <w:sz w:val="20"/>
                <w:szCs w:val="20"/>
              </w:rPr>
              <w:t>BGP EVPN</w:t>
            </w:r>
            <w:r w:rsidRPr="00E45D14">
              <w:rPr>
                <w:rFonts w:ascii="Times New Roman" w:eastAsia="宋体" w:hAnsi="Times New Roman" w:cs="Times New Roman" w:hint="eastAsia"/>
                <w:color w:val="000000"/>
                <w:sz w:val="20"/>
                <w:szCs w:val="20"/>
              </w:rPr>
              <w:t>，实现自动建立隧道</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ARP</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ARP</w:t>
            </w:r>
            <w:r w:rsidRPr="00E45D14">
              <w:rPr>
                <w:rFonts w:ascii="Times New Roman" w:eastAsia="宋体" w:hAnsi="Times New Roman" w:cs="Times New Roman" w:hint="eastAsia"/>
                <w:color w:val="000000"/>
                <w:sz w:val="20"/>
                <w:szCs w:val="20"/>
              </w:rPr>
              <w:t>表项≥</w:t>
            </w:r>
            <w:r w:rsidRPr="00E45D14">
              <w:rPr>
                <w:rFonts w:ascii="Times New Roman" w:eastAsia="宋体" w:hAnsi="Times New Roman" w:cs="Times New Roman"/>
                <w:color w:val="000000"/>
                <w:sz w:val="20"/>
                <w:szCs w:val="20"/>
              </w:rPr>
              <w:t>256K</w:t>
            </w:r>
            <w:r w:rsidRPr="00E45D14">
              <w:rPr>
                <w:rFonts w:ascii="Times New Roman" w:eastAsia="宋体" w:hAnsi="Times New Roman" w:cs="Times New Roman" w:hint="eastAsia"/>
                <w:color w:val="000000"/>
                <w:sz w:val="20"/>
                <w:szCs w:val="20"/>
              </w:rPr>
              <w: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二层功能</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IEEE 802.1d(STP)</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802.1w(RSTP)</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802.1s(MSTP)</w:t>
            </w:r>
            <w:r w:rsidRPr="00E45D14">
              <w:rPr>
                <w:rFonts w:ascii="Times New Roman" w:eastAsia="宋体" w:hAnsi="Times New Roman" w:cs="Times New Roman" w:hint="eastAsia"/>
                <w:color w:val="000000"/>
                <w:sz w:val="20"/>
                <w:szCs w:val="20"/>
              </w:rPr>
              <w: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VLAN</w:t>
            </w:r>
            <w:r w:rsidRPr="00E45D14">
              <w:rPr>
                <w:rFonts w:ascii="Times New Roman" w:eastAsia="宋体" w:hAnsi="Times New Roman" w:cs="Times New Roman" w:hint="eastAsia"/>
                <w:color w:val="000000"/>
                <w:sz w:val="20"/>
                <w:szCs w:val="20"/>
              </w:rPr>
              <w:t>内端口隔离，</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1:1</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N:1</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1:N</w:t>
            </w:r>
            <w:r w:rsidRPr="00E45D14">
              <w:rPr>
                <w:rFonts w:ascii="Times New Roman" w:eastAsia="宋体" w:hAnsi="Times New Roman" w:cs="Times New Roman" w:hint="eastAsia"/>
                <w:color w:val="000000"/>
                <w:sz w:val="20"/>
                <w:szCs w:val="20"/>
              </w:rPr>
              <w:t>端口镜像，支持流镜像，支持远程端口镜像（</w:t>
            </w:r>
            <w:r w:rsidRPr="00E45D14">
              <w:rPr>
                <w:rFonts w:ascii="Times New Roman" w:eastAsia="宋体" w:hAnsi="Times New Roman" w:cs="Times New Roman"/>
                <w:color w:val="000000"/>
                <w:sz w:val="20"/>
                <w:szCs w:val="20"/>
              </w:rPr>
              <w:t>RSPAN</w:t>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ERSPAN</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IPv6</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IPv6</w:t>
            </w:r>
            <w:r w:rsidRPr="00E45D14">
              <w:rPr>
                <w:rFonts w:ascii="Times New Roman" w:eastAsia="宋体" w:hAnsi="Times New Roman" w:cs="Times New Roman" w:hint="eastAsia"/>
                <w:color w:val="000000"/>
                <w:sz w:val="20"/>
                <w:szCs w:val="20"/>
              </w:rPr>
              <w:t>过渡技术，</w:t>
            </w:r>
            <w:r w:rsidRPr="00E45D14">
              <w:rPr>
                <w:rFonts w:ascii="Times New Roman" w:eastAsia="宋体" w:hAnsi="Times New Roman" w:cs="Times New Roman"/>
                <w:color w:val="000000"/>
                <w:sz w:val="20"/>
                <w:szCs w:val="20"/>
              </w:rPr>
              <w:t>IPv4/IPv6</w:t>
            </w:r>
            <w:r w:rsidRPr="00E45D14">
              <w:rPr>
                <w:rFonts w:ascii="Times New Roman" w:eastAsia="宋体" w:hAnsi="Times New Roman" w:cs="Times New Roman" w:hint="eastAsia"/>
                <w:color w:val="000000"/>
                <w:sz w:val="20"/>
                <w:szCs w:val="20"/>
              </w:rPr>
              <w:t>双</w:t>
            </w:r>
            <w:proofErr w:type="gramStart"/>
            <w:r w:rsidRPr="00E45D14">
              <w:rPr>
                <w:rFonts w:ascii="Times New Roman" w:eastAsia="宋体" w:hAnsi="Times New Roman" w:cs="Times New Roman" w:hint="eastAsia"/>
                <w:color w:val="000000"/>
                <w:sz w:val="20"/>
                <w:szCs w:val="20"/>
              </w:rPr>
              <w:t>栈</w:t>
            </w:r>
            <w:proofErr w:type="gramEnd"/>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6over4</w:t>
            </w:r>
            <w:r w:rsidRPr="00E45D14">
              <w:rPr>
                <w:rFonts w:ascii="Times New Roman" w:eastAsia="宋体" w:hAnsi="Times New Roman" w:cs="Times New Roman" w:hint="eastAsia"/>
                <w:color w:val="000000"/>
                <w:sz w:val="20"/>
                <w:szCs w:val="20"/>
              </w:rPr>
              <w:t>隧道、</w:t>
            </w:r>
            <w:r w:rsidRPr="00E45D14">
              <w:rPr>
                <w:rFonts w:ascii="Times New Roman" w:eastAsia="宋体" w:hAnsi="Times New Roman" w:cs="Times New Roman"/>
                <w:color w:val="000000"/>
                <w:sz w:val="20"/>
                <w:szCs w:val="20"/>
              </w:rPr>
              <w:t>4 over6</w:t>
            </w:r>
            <w:r w:rsidRPr="00E45D14">
              <w:rPr>
                <w:rFonts w:ascii="Times New Roman" w:eastAsia="宋体" w:hAnsi="Times New Roman" w:cs="Times New Roman" w:hint="eastAsia"/>
                <w:color w:val="000000"/>
                <w:sz w:val="20"/>
                <w:szCs w:val="20"/>
              </w:rPr>
              <w:t>隧道</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lastRenderedPageBreak/>
              <w:t>支持</w:t>
            </w:r>
            <w:r w:rsidRPr="00E45D14">
              <w:rPr>
                <w:rFonts w:ascii="Times New Roman" w:eastAsia="宋体" w:hAnsi="Times New Roman" w:cs="Times New Roman"/>
                <w:color w:val="000000"/>
                <w:sz w:val="20"/>
                <w:szCs w:val="20"/>
              </w:rPr>
              <w:t>IPv6 DHCP SERVER</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IPv6 DHCP Relay</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DHCP Snooping</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访问控制：支持基于第二层、第三层和第四层的</w:t>
            </w:r>
            <w:r w:rsidRPr="00E45D14">
              <w:rPr>
                <w:rFonts w:ascii="Times New Roman" w:eastAsia="宋体" w:hAnsi="Times New Roman" w:cs="Times New Roman"/>
                <w:color w:val="000000"/>
                <w:sz w:val="20"/>
                <w:szCs w:val="20"/>
              </w:rPr>
              <w:t>ACL</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VLAN ACL</w:t>
            </w:r>
            <w:r w:rsidRPr="00E45D14">
              <w:rPr>
                <w:rFonts w:ascii="Times New Roman" w:eastAsia="宋体" w:hAnsi="Times New Roman" w:cs="Times New Roman" w:hint="eastAsia"/>
                <w:color w:val="000000"/>
                <w:sz w:val="20"/>
                <w:szCs w:val="20"/>
              </w:rPr>
              <w:t>和</w:t>
            </w:r>
            <w:r w:rsidRPr="00E45D14">
              <w:rPr>
                <w:rFonts w:ascii="Times New Roman" w:eastAsia="宋体" w:hAnsi="Times New Roman" w:cs="Times New Roman"/>
                <w:color w:val="000000"/>
                <w:sz w:val="20"/>
                <w:szCs w:val="20"/>
              </w:rPr>
              <w:t>IPv6 ACL</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IP/Port/MAC</w:t>
            </w:r>
            <w:r w:rsidRPr="00E45D14">
              <w:rPr>
                <w:rFonts w:ascii="Times New Roman" w:eastAsia="宋体" w:hAnsi="Times New Roman" w:cs="Times New Roman" w:hint="eastAsia"/>
                <w:color w:val="000000"/>
                <w:sz w:val="20"/>
                <w:szCs w:val="20"/>
              </w:rPr>
              <w:t>的绑定功能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QoS</w:t>
            </w: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PQ</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WRR</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DRR</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PQ+WRR</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PQ+DRR</w:t>
            </w:r>
            <w:r w:rsidRPr="00E45D14">
              <w:rPr>
                <w:rFonts w:ascii="Times New Roman" w:eastAsia="宋体" w:hAnsi="Times New Roman" w:cs="Times New Roman" w:hint="eastAsia"/>
                <w:color w:val="000000"/>
                <w:sz w:val="20"/>
                <w:szCs w:val="20"/>
              </w:rPr>
              <w:t>等调度方式</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支持双向</w:t>
            </w:r>
            <w:r w:rsidRPr="00E45D14">
              <w:rPr>
                <w:rFonts w:ascii="Times New Roman" w:eastAsia="宋体" w:hAnsi="Times New Roman" w:cs="Times New Roman"/>
                <w:color w:val="000000"/>
                <w:sz w:val="20"/>
                <w:szCs w:val="20"/>
              </w:rPr>
              <w:t>CAR</w:t>
            </w:r>
            <w:r w:rsidRPr="00E45D14">
              <w:rPr>
                <w:rFonts w:ascii="Times New Roman" w:eastAsia="宋体" w:hAnsi="Times New Roman" w:cs="Times New Roman" w:hint="eastAsia"/>
                <w:color w:val="000000"/>
                <w:sz w:val="20"/>
                <w:szCs w:val="20"/>
              </w:rPr>
              <w:t>、广播风暴抑制功能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WRED</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安全性：支持</w:t>
            </w:r>
            <w:r w:rsidRPr="00E45D14">
              <w:rPr>
                <w:rFonts w:ascii="Times New Roman" w:eastAsia="宋体" w:hAnsi="Times New Roman" w:cs="Times New Roman"/>
                <w:color w:val="000000"/>
                <w:sz w:val="20"/>
                <w:szCs w:val="20"/>
              </w:rPr>
              <w:t>DHCP Snooping trust</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防止私设</w:t>
            </w:r>
            <w:r w:rsidRPr="00E45D14">
              <w:rPr>
                <w:rFonts w:ascii="Times New Roman" w:eastAsia="宋体" w:hAnsi="Times New Roman" w:cs="Times New Roman"/>
                <w:color w:val="000000"/>
                <w:sz w:val="20"/>
                <w:szCs w:val="20"/>
              </w:rPr>
              <w:t>DHCP</w:t>
            </w:r>
            <w:r w:rsidRPr="00E45D14">
              <w:rPr>
                <w:rFonts w:ascii="Times New Roman" w:eastAsia="宋体" w:hAnsi="Times New Roman" w:cs="Times New Roman" w:hint="eastAsia"/>
                <w:color w:val="000000"/>
                <w:sz w:val="20"/>
                <w:szCs w:val="20"/>
              </w:rPr>
              <w:t>服务器</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DHCP snooping binding table (DAI, IP source guard)</w:t>
            </w:r>
            <w:r w:rsidRPr="00E45D14">
              <w:rPr>
                <w:rFonts w:ascii="Times New Roman" w:eastAsia="宋体" w:hAnsi="Times New Roman" w:cs="Times New Roman" w:hint="eastAsia"/>
                <w:color w:val="000000"/>
                <w:sz w:val="20"/>
                <w:szCs w:val="20"/>
              </w:rPr>
              <w:t>，防止</w:t>
            </w:r>
            <w:r w:rsidRPr="00E45D14">
              <w:rPr>
                <w:rFonts w:ascii="Times New Roman" w:eastAsia="宋体" w:hAnsi="Times New Roman" w:cs="Times New Roman"/>
                <w:color w:val="000000"/>
                <w:sz w:val="20"/>
                <w:szCs w:val="20"/>
              </w:rPr>
              <w:t>ARP</w:t>
            </w:r>
            <w:r w:rsidRPr="00E45D14">
              <w:rPr>
                <w:rFonts w:ascii="Times New Roman" w:eastAsia="宋体" w:hAnsi="Times New Roman" w:cs="Times New Roman" w:hint="eastAsia"/>
                <w:color w:val="000000"/>
                <w:sz w:val="20"/>
                <w:szCs w:val="20"/>
              </w:rPr>
              <w:t>攻击、</w:t>
            </w:r>
            <w:r w:rsidRPr="00E45D14">
              <w:rPr>
                <w:rFonts w:ascii="Times New Roman" w:eastAsia="宋体" w:hAnsi="Times New Roman" w:cs="Times New Roman"/>
                <w:color w:val="000000"/>
                <w:sz w:val="20"/>
                <w:szCs w:val="20"/>
              </w:rPr>
              <w:t>DDOS</w:t>
            </w:r>
            <w:r w:rsidRPr="00E45D14">
              <w:rPr>
                <w:rFonts w:ascii="Times New Roman" w:eastAsia="宋体" w:hAnsi="Times New Roman" w:cs="Times New Roman" w:hint="eastAsia"/>
                <w:color w:val="000000"/>
                <w:sz w:val="20"/>
                <w:szCs w:val="20"/>
              </w:rPr>
              <w:t>攻击、中间人攻击</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BPDU guard</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Root guard</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支持自动隔离攻击源技术</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可靠性：支持</w:t>
            </w:r>
            <w:r w:rsidRPr="00E45D14">
              <w:rPr>
                <w:rFonts w:ascii="Times New Roman" w:eastAsia="宋体" w:hAnsi="Times New Roman" w:cs="Times New Roman"/>
                <w:color w:val="000000"/>
                <w:sz w:val="20"/>
                <w:szCs w:val="20"/>
              </w:rPr>
              <w:t>G.8032</w:t>
            </w:r>
            <w:r w:rsidRPr="00E45D14">
              <w:rPr>
                <w:rFonts w:ascii="Times New Roman" w:eastAsia="宋体" w:hAnsi="Times New Roman" w:cs="Times New Roman" w:hint="eastAsia"/>
                <w:color w:val="000000"/>
                <w:sz w:val="20"/>
                <w:szCs w:val="20"/>
              </w:rPr>
              <w:t>标准以太环网协议，倒换时间≤</w:t>
            </w:r>
            <w:r w:rsidRPr="00E45D14">
              <w:rPr>
                <w:rFonts w:ascii="Times New Roman" w:eastAsia="宋体" w:hAnsi="Times New Roman" w:cs="Times New Roman"/>
                <w:color w:val="000000"/>
                <w:sz w:val="20"/>
                <w:szCs w:val="20"/>
              </w:rPr>
              <w:t>50ms</w:t>
            </w:r>
            <w:r w:rsidRPr="00E45D14">
              <w:rPr>
                <w:rFonts w:ascii="Times New Roman" w:eastAsia="宋体" w:hAnsi="Times New Roman" w:cs="Times New Roman" w:hint="eastAsia"/>
                <w:color w:val="000000"/>
                <w:sz w:val="20"/>
                <w:szCs w:val="20"/>
              </w:rPr>
              <w: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ab/>
            </w: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 xml:space="preserve">IP </w:t>
            </w:r>
            <w:r w:rsidRPr="00E45D14">
              <w:rPr>
                <w:rFonts w:ascii="Times New Roman" w:eastAsia="宋体" w:hAnsi="Times New Roman" w:cs="Times New Roman" w:hint="eastAsia"/>
                <w:color w:val="000000"/>
                <w:sz w:val="20"/>
                <w:szCs w:val="20"/>
              </w:rPr>
              <w:t>快速重路由、</w:t>
            </w:r>
            <w:r w:rsidRPr="00E45D14">
              <w:rPr>
                <w:rFonts w:ascii="Times New Roman" w:eastAsia="宋体" w:hAnsi="Times New Roman" w:cs="Times New Roman"/>
                <w:color w:val="000000"/>
                <w:sz w:val="20"/>
                <w:szCs w:val="20"/>
              </w:rPr>
              <w:t>MPLS TE FRR</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MPLS VPN FRR</w:t>
            </w:r>
          </w:p>
          <w:p w:rsidR="00E45D14" w:rsidRPr="00E45D14" w:rsidRDefault="00E45D14" w:rsidP="00E45D14">
            <w:pPr>
              <w:autoSpaceDN w:val="0"/>
              <w:adjustRightInd w:val="0"/>
              <w:snapToGrid w:val="0"/>
              <w:spacing w:line="300" w:lineRule="auto"/>
              <w:textAlignment w:val="baseline"/>
              <w:rPr>
                <w:rFonts w:ascii="Times New Roman" w:eastAsia="宋体" w:hAnsi="Times New Roman" w:cs="Times New Roman"/>
                <w:color w:val="000000"/>
                <w:sz w:val="20"/>
                <w:szCs w:val="20"/>
              </w:rPr>
            </w:pPr>
            <w:r w:rsidRPr="00E45D14">
              <w:rPr>
                <w:rFonts w:ascii="Times New Roman" w:eastAsia="宋体" w:hAnsi="宋体" w:cs="Times New Roman" w:hint="eastAsia"/>
                <w:bCs/>
                <w:sz w:val="22"/>
              </w:rPr>
              <w:t>需提供国家强制认证的产品承诺书</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lastRenderedPageBreak/>
              <w:t>1</w:t>
            </w:r>
            <w:r w:rsidRPr="00E45D14">
              <w:rPr>
                <w:rFonts w:ascii="Times New Roman" w:eastAsia="宋体" w:hAnsi="Times New Roman" w:cs="Times New Roman" w:hint="eastAsia"/>
                <w:color w:val="000000"/>
                <w:sz w:val="20"/>
                <w:szCs w:val="20"/>
              </w:rPr>
              <w:t>套</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hint="eastAsia"/>
                <w:b/>
                <w:bCs/>
                <w:color w:val="000000"/>
                <w:sz w:val="20"/>
                <w:szCs w:val="20"/>
              </w:rPr>
              <w:lastRenderedPageBreak/>
              <w:t>2</w:t>
            </w:r>
          </w:p>
        </w:tc>
        <w:tc>
          <w:tcPr>
            <w:tcW w:w="6686" w:type="dxa"/>
            <w:gridSpan w:val="4"/>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b/>
                <w:bCs/>
                <w:szCs w:val="21"/>
              </w:rPr>
              <w:t>硬件资源配置</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(1)</w:t>
            </w:r>
          </w:p>
        </w:tc>
        <w:tc>
          <w:tcPr>
            <w:tcW w:w="6686" w:type="dxa"/>
            <w:gridSpan w:val="4"/>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adjustRightInd w:val="0"/>
              <w:snapToGrid w:val="0"/>
              <w:spacing w:line="300" w:lineRule="auto"/>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视频引接软硬件购置</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vMerge w:val="restart"/>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Calibri" w:eastAsia="宋体" w:hAnsi="Calibri" w:cs="Calibri"/>
                <w:color w:val="000000"/>
                <w:sz w:val="20"/>
                <w:szCs w:val="20"/>
              </w:rPr>
              <w:t>①</w:t>
            </w:r>
          </w:p>
        </w:tc>
        <w:tc>
          <w:tcPr>
            <w:tcW w:w="709" w:type="dxa"/>
            <w:vMerge w:val="restart"/>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平台</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管理模块</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widowControl/>
              <w:numPr>
                <w:ilvl w:val="0"/>
                <w:numId w:val="5"/>
              </w:numPr>
              <w:jc w:val="left"/>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支持应用以标签</w:t>
            </w:r>
            <w:proofErr w:type="gramStart"/>
            <w:r w:rsidRPr="00E45D14">
              <w:rPr>
                <w:rFonts w:ascii="Times New Roman" w:eastAsia="宋体" w:hAnsi="Times New Roman" w:cs="Times New Roman" w:hint="eastAsia"/>
                <w:color w:val="000000"/>
                <w:sz w:val="20"/>
                <w:szCs w:val="20"/>
              </w:rPr>
              <w:t>页方式</w:t>
            </w:r>
            <w:proofErr w:type="gramEnd"/>
            <w:r w:rsidRPr="00E45D14">
              <w:rPr>
                <w:rFonts w:ascii="Times New Roman" w:eastAsia="宋体" w:hAnsi="Times New Roman" w:cs="Times New Roman" w:hint="eastAsia"/>
                <w:color w:val="000000"/>
                <w:sz w:val="20"/>
                <w:szCs w:val="20"/>
              </w:rPr>
              <w:t>嵌入显示在门户中，最多支持打开</w:t>
            </w:r>
            <w:r w:rsidRPr="00E45D14">
              <w:rPr>
                <w:rFonts w:ascii="Times New Roman" w:eastAsia="宋体" w:hAnsi="Times New Roman" w:cs="Times New Roman"/>
                <w:color w:val="000000"/>
                <w:sz w:val="20"/>
                <w:szCs w:val="20"/>
              </w:rPr>
              <w:t>20</w:t>
            </w:r>
            <w:r w:rsidRPr="00E45D14">
              <w:rPr>
                <w:rFonts w:ascii="Times New Roman" w:eastAsia="宋体" w:hAnsi="Times New Roman" w:cs="Times New Roman" w:hint="eastAsia"/>
                <w:color w:val="000000"/>
                <w:sz w:val="20"/>
                <w:szCs w:val="20"/>
              </w:rPr>
              <w:t>个标签页；支持刷新、关闭当前标签页，同时支持快速关闭当前标签页左侧或右侧所有应用、关闭除了当前应用外所有应用、以及关闭所有已打开的应用</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支持用户退出、修改登录密码及下载帮助文档，支持显示系统名称、型号、版本等信息</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支持创建新的收藏夹分组，并支持编辑、删除收藏夹分组</w:t>
            </w:r>
            <w:r w:rsidRPr="00E45D14">
              <w:rPr>
                <w:rFonts w:ascii="Times New Roman" w:eastAsia="宋体" w:hAnsi="Times New Roman" w:cs="仿宋_GB2312"/>
                <w:color w:val="000000"/>
                <w:sz w:val="20"/>
                <w:szCs w:val="20"/>
              </w:rPr>
              <w:br/>
            </w:r>
            <w:r w:rsidRPr="00E45D14">
              <w:rPr>
                <w:rFonts w:ascii="Times New Roman" w:eastAsia="宋体" w:hAnsi="Times New Roman" w:cs="仿宋_GB2312" w:hint="eastAsia"/>
                <w:color w:val="000000"/>
                <w:sz w:val="20"/>
                <w:szCs w:val="20"/>
              </w:rPr>
              <w:t>支持查看收藏夹内点位，支持针对收藏夹内点位进行查看详情、预览及回放，并支持添加及删除收藏夹内点位</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支持将创建的分组分享给其他用户并支持统计收藏夹被分享的用户数，支持查看其他用户共享的收藏夹分组，并支持查看分享人及分享时间</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支持查看所</w:t>
            </w:r>
            <w:proofErr w:type="gramStart"/>
            <w:r w:rsidRPr="00E45D14">
              <w:rPr>
                <w:rFonts w:ascii="Times New Roman" w:eastAsia="宋体" w:hAnsi="Times New Roman" w:cs="仿宋_GB2312" w:hint="eastAsia"/>
                <w:color w:val="000000"/>
                <w:sz w:val="20"/>
                <w:szCs w:val="20"/>
              </w:rPr>
              <w:t>选点位</w:t>
            </w:r>
            <w:proofErr w:type="gramEnd"/>
            <w:r w:rsidRPr="00E45D14">
              <w:rPr>
                <w:rFonts w:ascii="Times New Roman" w:eastAsia="宋体" w:hAnsi="Times New Roman" w:cs="仿宋_GB2312" w:hint="eastAsia"/>
                <w:color w:val="000000"/>
                <w:sz w:val="20"/>
                <w:szCs w:val="20"/>
              </w:rPr>
              <w:t>的名称、编码、经纬度、</w:t>
            </w:r>
            <w:r w:rsidRPr="00E45D14">
              <w:rPr>
                <w:rFonts w:ascii="Times New Roman" w:eastAsia="宋体" w:hAnsi="Times New Roman" w:cs="仿宋_GB2312"/>
                <w:color w:val="000000"/>
                <w:sz w:val="20"/>
                <w:szCs w:val="20"/>
              </w:rPr>
              <w:t>IP</w:t>
            </w:r>
            <w:r w:rsidRPr="00E45D14">
              <w:rPr>
                <w:rFonts w:ascii="Times New Roman" w:eastAsia="宋体" w:hAnsi="Times New Roman" w:cs="仿宋_GB2312" w:hint="eastAsia"/>
                <w:color w:val="000000"/>
                <w:sz w:val="20"/>
                <w:szCs w:val="20"/>
              </w:rPr>
              <w:t>地址、类型、离线</w:t>
            </w:r>
            <w:r w:rsidRPr="00E45D14">
              <w:rPr>
                <w:rFonts w:ascii="Times New Roman" w:eastAsia="宋体" w:hAnsi="Times New Roman" w:cs="仿宋_GB2312"/>
                <w:color w:val="000000"/>
                <w:sz w:val="20"/>
                <w:szCs w:val="20"/>
              </w:rPr>
              <w:t>/</w:t>
            </w:r>
            <w:r w:rsidRPr="00E45D14">
              <w:rPr>
                <w:rFonts w:ascii="Times New Roman" w:eastAsia="宋体" w:hAnsi="Times New Roman" w:cs="仿宋_GB2312" w:hint="eastAsia"/>
                <w:color w:val="000000"/>
                <w:sz w:val="20"/>
                <w:szCs w:val="20"/>
              </w:rPr>
              <w:t>在线等信息，支持展示当前区域或分组下“在线点位数</w:t>
            </w:r>
            <w:r w:rsidRPr="00E45D14">
              <w:rPr>
                <w:rFonts w:ascii="Times New Roman" w:eastAsia="宋体" w:hAnsi="Times New Roman" w:cs="仿宋_GB2312"/>
                <w:color w:val="000000"/>
                <w:sz w:val="20"/>
                <w:szCs w:val="20"/>
              </w:rPr>
              <w:t>/</w:t>
            </w:r>
            <w:r w:rsidRPr="00E45D14">
              <w:rPr>
                <w:rFonts w:ascii="Times New Roman" w:eastAsia="宋体" w:hAnsi="Times New Roman" w:cs="仿宋_GB2312" w:hint="eastAsia"/>
                <w:color w:val="000000"/>
                <w:sz w:val="20"/>
                <w:szCs w:val="20"/>
              </w:rPr>
              <w:t>点位总数”信息，支持针对点位进行预览、回放及收藏，支持选择点位回放时间段及存储位</w:t>
            </w:r>
            <w:r w:rsidRPr="00E45D14">
              <w:rPr>
                <w:rFonts w:ascii="Times New Roman" w:eastAsia="宋体" w:hAnsi="Times New Roman" w:cs="仿宋_GB2312" w:hint="eastAsia"/>
                <w:color w:val="000000"/>
                <w:sz w:val="20"/>
                <w:szCs w:val="20"/>
              </w:rPr>
              <w:lastRenderedPageBreak/>
              <w:t>置（中心存储、设备存储）进行录像回放</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w:t>
            </w:r>
            <w:proofErr w:type="gramStart"/>
            <w:r w:rsidRPr="00E45D14">
              <w:rPr>
                <w:rFonts w:ascii="Times New Roman" w:eastAsia="宋体" w:hAnsi="Times New Roman" w:cs="仿宋_GB2312" w:hint="eastAsia"/>
                <w:color w:val="000000"/>
                <w:sz w:val="20"/>
                <w:szCs w:val="20"/>
              </w:rPr>
              <w:t>画面抓图</w:t>
            </w:r>
            <w:proofErr w:type="gramEnd"/>
            <w:r w:rsidRPr="00E45D14">
              <w:rPr>
                <w:rFonts w:ascii="Times New Roman" w:eastAsia="宋体" w:hAnsi="Times New Roman" w:cs="仿宋_GB2312" w:hint="eastAsia"/>
                <w:color w:val="000000"/>
                <w:sz w:val="20"/>
                <w:szCs w:val="20"/>
              </w:rPr>
              <w:t>、录像、电子放大、</w:t>
            </w:r>
            <w:r w:rsidRPr="00E45D14">
              <w:rPr>
                <w:rFonts w:ascii="Times New Roman" w:eastAsia="宋体" w:hAnsi="Times New Roman" w:cs="仿宋_GB2312"/>
                <w:color w:val="000000"/>
                <w:sz w:val="20"/>
                <w:szCs w:val="20"/>
              </w:rPr>
              <w:t>3D</w:t>
            </w:r>
            <w:r w:rsidRPr="00E45D14">
              <w:rPr>
                <w:rFonts w:ascii="Times New Roman" w:eastAsia="宋体" w:hAnsi="Times New Roman" w:cs="仿宋_GB2312" w:hint="eastAsia"/>
                <w:color w:val="000000"/>
                <w:sz w:val="20"/>
                <w:szCs w:val="20"/>
              </w:rPr>
              <w:t>放大、云台控制、视频增强、音频播放、对讲（支持海康</w:t>
            </w:r>
            <w:r w:rsidRPr="00E45D14">
              <w:rPr>
                <w:rFonts w:ascii="Times New Roman" w:eastAsia="宋体" w:hAnsi="Times New Roman" w:cs="仿宋_GB2312"/>
                <w:color w:val="000000"/>
                <w:sz w:val="20"/>
                <w:szCs w:val="20"/>
              </w:rPr>
              <w:t>SDK</w:t>
            </w:r>
            <w:r w:rsidRPr="00E45D14">
              <w:rPr>
                <w:rFonts w:ascii="Times New Roman" w:eastAsia="宋体" w:hAnsi="Times New Roman" w:cs="仿宋_GB2312" w:hint="eastAsia"/>
                <w:color w:val="000000"/>
                <w:sz w:val="20"/>
                <w:szCs w:val="20"/>
              </w:rPr>
              <w:t>及国标（</w:t>
            </w:r>
            <w:r w:rsidRPr="00E45D14">
              <w:rPr>
                <w:rFonts w:ascii="Times New Roman" w:eastAsia="宋体" w:hAnsi="Times New Roman" w:cs="仿宋_GB2312"/>
                <w:color w:val="000000"/>
                <w:sz w:val="20"/>
                <w:szCs w:val="20"/>
              </w:rPr>
              <w:t>GB/T 28181-2016</w:t>
            </w:r>
            <w:r w:rsidRPr="00E45D14">
              <w:rPr>
                <w:rFonts w:ascii="Times New Roman" w:eastAsia="宋体" w:hAnsi="Times New Roman" w:cs="仿宋_GB2312" w:hint="eastAsia"/>
                <w:color w:val="000000"/>
                <w:sz w:val="20"/>
                <w:szCs w:val="20"/>
              </w:rPr>
              <w:t>）设备级联对讲），抓图时支持上传至暂存架</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支持多屏播放，支持切换画面为</w:t>
            </w:r>
            <w:r w:rsidRPr="00E45D14">
              <w:rPr>
                <w:rFonts w:ascii="Times New Roman" w:eastAsia="宋体" w:hAnsi="Times New Roman" w:cs="仿宋_GB2312"/>
                <w:color w:val="000000"/>
                <w:sz w:val="20"/>
                <w:szCs w:val="20"/>
              </w:rPr>
              <w:t>1</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4</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9</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16</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25</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1+5</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3+4</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1+7</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2+9</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3+8</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1+12</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1+1+12</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4+9</w:t>
            </w:r>
            <w:r w:rsidRPr="00E45D14">
              <w:rPr>
                <w:rFonts w:ascii="Times New Roman" w:eastAsia="宋体" w:hAnsi="Times New Roman" w:cs="仿宋_GB2312" w:hint="eastAsia"/>
                <w:color w:val="000000"/>
                <w:sz w:val="20"/>
                <w:szCs w:val="20"/>
              </w:rPr>
              <w:t>、</w:t>
            </w:r>
            <w:r w:rsidRPr="00E45D14">
              <w:rPr>
                <w:rFonts w:ascii="Times New Roman" w:eastAsia="宋体" w:hAnsi="Times New Roman" w:cs="仿宋_GB2312"/>
                <w:color w:val="000000"/>
                <w:sz w:val="20"/>
                <w:szCs w:val="20"/>
              </w:rPr>
              <w:t>1+16</w:t>
            </w:r>
            <w:r w:rsidRPr="00E45D14">
              <w:rPr>
                <w:rFonts w:ascii="Times New Roman" w:eastAsia="宋体" w:hAnsi="Times New Roman" w:cs="仿宋_GB2312" w:hint="eastAsia"/>
                <w:color w:val="000000"/>
                <w:sz w:val="20"/>
                <w:szCs w:val="20"/>
              </w:rPr>
              <w:t>及自定义屏幕分屏，支持画面以</w:t>
            </w:r>
            <w:r w:rsidRPr="00E45D14">
              <w:rPr>
                <w:rFonts w:ascii="Times New Roman" w:eastAsia="宋体" w:hAnsi="Times New Roman" w:cs="仿宋_GB2312"/>
                <w:color w:val="000000"/>
                <w:sz w:val="20"/>
                <w:szCs w:val="20"/>
              </w:rPr>
              <w:t>4:3</w:t>
            </w:r>
            <w:r w:rsidRPr="00E45D14">
              <w:rPr>
                <w:rFonts w:ascii="Times New Roman" w:eastAsia="宋体" w:hAnsi="Times New Roman" w:cs="仿宋_GB2312" w:hint="eastAsia"/>
                <w:color w:val="000000"/>
                <w:sz w:val="20"/>
                <w:szCs w:val="20"/>
              </w:rPr>
              <w:t>或</w:t>
            </w:r>
            <w:r w:rsidRPr="00E45D14">
              <w:rPr>
                <w:rFonts w:ascii="Times New Roman" w:eastAsia="宋体" w:hAnsi="Times New Roman" w:cs="仿宋_GB2312"/>
                <w:color w:val="000000"/>
                <w:sz w:val="20"/>
                <w:szCs w:val="20"/>
              </w:rPr>
              <w:t>16:9</w:t>
            </w:r>
            <w:r w:rsidRPr="00E45D14">
              <w:rPr>
                <w:rFonts w:ascii="Times New Roman" w:eastAsia="宋体" w:hAnsi="Times New Roman" w:cs="仿宋_GB2312" w:hint="eastAsia"/>
                <w:color w:val="000000"/>
                <w:sz w:val="20"/>
                <w:szCs w:val="20"/>
              </w:rPr>
              <w:t>展示，支持全屏播放</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支持设置云台转动速度；支持焦距放大缩小；支持聚焦控制；支持光圈扩大缩小；支持一键对焦；支持打开灯光；支持打开雨刮器；支持云台重置</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支持设置、修改及快速选择云台巡航</w:t>
            </w:r>
            <w:r w:rsidRPr="00E45D14">
              <w:rPr>
                <w:rFonts w:ascii="Times New Roman" w:eastAsia="宋体" w:hAnsi="Times New Roman" w:cs="仿宋_GB2312"/>
                <w:color w:val="000000"/>
                <w:sz w:val="20"/>
                <w:szCs w:val="20"/>
              </w:rPr>
              <w:t>(</w:t>
            </w:r>
            <w:r w:rsidRPr="00E45D14">
              <w:rPr>
                <w:rFonts w:ascii="Times New Roman" w:eastAsia="宋体" w:hAnsi="Times New Roman" w:cs="仿宋_GB2312" w:hint="eastAsia"/>
                <w:color w:val="000000"/>
                <w:sz w:val="20"/>
                <w:szCs w:val="20"/>
              </w:rPr>
              <w:t>当前支持设置</w:t>
            </w:r>
            <w:r w:rsidRPr="00E45D14">
              <w:rPr>
                <w:rFonts w:ascii="Times New Roman" w:eastAsia="宋体" w:hAnsi="Times New Roman" w:cs="仿宋_GB2312"/>
                <w:color w:val="000000"/>
                <w:sz w:val="20"/>
                <w:szCs w:val="20"/>
              </w:rPr>
              <w:t>9</w:t>
            </w:r>
            <w:r w:rsidRPr="00E45D14">
              <w:rPr>
                <w:rFonts w:ascii="Times New Roman" w:eastAsia="宋体" w:hAnsi="Times New Roman" w:cs="仿宋_GB2312" w:hint="eastAsia"/>
                <w:color w:val="000000"/>
                <w:sz w:val="20"/>
                <w:szCs w:val="20"/>
              </w:rPr>
              <w:t>个巡航</w:t>
            </w:r>
            <w:r w:rsidRPr="00E45D14">
              <w:rPr>
                <w:rFonts w:ascii="Times New Roman" w:eastAsia="宋体" w:hAnsi="Times New Roman" w:cs="仿宋_GB2312"/>
                <w:color w:val="000000"/>
                <w:sz w:val="20"/>
                <w:szCs w:val="20"/>
              </w:rPr>
              <w:t>)</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支持录像向前定位功能，自动跳转至录像前几秒位置进行播放</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查看基础目录及自定义的业务目录树下，监控点、卡口、探针、报警设备、报警输入</w:t>
            </w:r>
            <w:r w:rsidRPr="00E45D14">
              <w:rPr>
                <w:rFonts w:ascii="Times New Roman" w:eastAsia="宋体" w:hAnsi="Times New Roman" w:cs="仿宋_GB2312"/>
                <w:color w:val="000000"/>
                <w:sz w:val="20"/>
                <w:szCs w:val="20"/>
              </w:rPr>
              <w:t>/</w:t>
            </w:r>
            <w:r w:rsidRPr="00E45D14">
              <w:rPr>
                <w:rFonts w:ascii="Times New Roman" w:eastAsia="宋体" w:hAnsi="Times New Roman" w:cs="仿宋_GB2312" w:hint="eastAsia"/>
                <w:color w:val="000000"/>
                <w:sz w:val="20"/>
                <w:szCs w:val="20"/>
              </w:rPr>
              <w:t>输出、移动探针、车载、单兵、无人机等类型资源，同时支持查看目录树及收藏夹中资源的地图定位</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支持资源定位至地图所在位置，并展示点位详细信息，如点位名称、像素、类型等</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color w:val="000000"/>
                <w:sz w:val="20"/>
                <w:szCs w:val="20"/>
              </w:rPr>
              <w:t>B/S</w:t>
            </w:r>
            <w:proofErr w:type="gramStart"/>
            <w:r w:rsidRPr="00E45D14">
              <w:rPr>
                <w:rFonts w:ascii="Times New Roman" w:eastAsia="宋体" w:hAnsi="Times New Roman" w:cs="仿宋_GB2312" w:hint="eastAsia"/>
                <w:color w:val="000000"/>
                <w:sz w:val="20"/>
                <w:szCs w:val="20"/>
              </w:rPr>
              <w:t>端支持</w:t>
            </w:r>
            <w:proofErr w:type="gramEnd"/>
            <w:r w:rsidRPr="00E45D14">
              <w:rPr>
                <w:rFonts w:ascii="Times New Roman" w:eastAsia="宋体" w:hAnsi="Times New Roman" w:cs="仿宋_GB2312" w:hint="eastAsia"/>
                <w:color w:val="000000"/>
                <w:sz w:val="20"/>
                <w:szCs w:val="20"/>
              </w:rPr>
              <w:t>按时间查询单兵、车载、无人机等在地图上的经过的</w:t>
            </w:r>
            <w:r w:rsidRPr="00E45D14">
              <w:rPr>
                <w:rFonts w:ascii="Times New Roman" w:eastAsia="宋体" w:hAnsi="Times New Roman" w:cs="仿宋_GB2312"/>
                <w:color w:val="000000"/>
                <w:sz w:val="20"/>
                <w:szCs w:val="20"/>
              </w:rPr>
              <w:t>GPS</w:t>
            </w:r>
            <w:r w:rsidRPr="00E45D14">
              <w:rPr>
                <w:rFonts w:ascii="Times New Roman" w:eastAsia="宋体" w:hAnsi="Times New Roman" w:cs="仿宋_GB2312" w:hint="eastAsia"/>
                <w:color w:val="000000"/>
                <w:sz w:val="20"/>
                <w:szCs w:val="20"/>
              </w:rPr>
              <w:t>位置，将轨迹展示在地图上</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移动</w:t>
            </w:r>
            <w:proofErr w:type="gramStart"/>
            <w:r w:rsidRPr="00E45D14">
              <w:rPr>
                <w:rFonts w:ascii="Times New Roman" w:eastAsia="宋体" w:hAnsi="Times New Roman" w:cs="仿宋_GB2312" w:hint="eastAsia"/>
                <w:color w:val="000000"/>
                <w:sz w:val="20"/>
                <w:szCs w:val="20"/>
              </w:rPr>
              <w:t>端支持</w:t>
            </w:r>
            <w:proofErr w:type="gramEnd"/>
            <w:r w:rsidRPr="00E45D14">
              <w:rPr>
                <w:rFonts w:ascii="Times New Roman" w:eastAsia="宋体" w:hAnsi="Times New Roman" w:cs="仿宋_GB2312" w:hint="eastAsia"/>
                <w:color w:val="000000"/>
                <w:sz w:val="20"/>
                <w:szCs w:val="20"/>
              </w:rPr>
              <w:t>用户名密码方式及手势密码登录</w:t>
            </w:r>
          </w:p>
          <w:p w:rsidR="00E45D14" w:rsidRPr="00E45D14" w:rsidRDefault="00E45D14" w:rsidP="00E45D14">
            <w:pPr>
              <w:widowControl/>
              <w:numPr>
                <w:ilvl w:val="0"/>
                <w:numId w:val="5"/>
              </w:numPr>
              <w:jc w:val="left"/>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移动端：在预览的时候可以通过云台控制，旋转镜头方向，变倍变焦，设置预置点等功能；支持通过手势进行画面转向控制</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lastRenderedPageBreak/>
              <w:t>1</w:t>
            </w:r>
            <w:r w:rsidRPr="00E45D14">
              <w:rPr>
                <w:rFonts w:ascii="Times New Roman" w:eastAsia="宋体" w:hAnsi="Times New Roman" w:cs="Times New Roman" w:hint="eastAsia"/>
                <w:color w:val="000000"/>
                <w:sz w:val="20"/>
                <w:szCs w:val="20"/>
              </w:rPr>
              <w:t>套</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vMerge/>
            <w:tcBorders>
              <w:top w:val="single" w:sz="4" w:space="0" w:color="000000"/>
              <w:left w:val="single" w:sz="4" w:space="0" w:color="000000"/>
              <w:bottom w:val="single" w:sz="4" w:space="0" w:color="auto"/>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级联授权</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本次需求为接入并转发</w:t>
            </w:r>
            <w:r w:rsidRPr="00E45D14">
              <w:rPr>
                <w:rFonts w:ascii="Times New Roman" w:eastAsia="宋体" w:hAnsi="Times New Roman" w:cs="仿宋_GB2312"/>
                <w:color w:val="000000"/>
                <w:sz w:val="20"/>
                <w:szCs w:val="20"/>
              </w:rPr>
              <w:t>750</w:t>
            </w:r>
            <w:r w:rsidRPr="00E45D14">
              <w:rPr>
                <w:rFonts w:ascii="Times New Roman" w:eastAsia="宋体" w:hAnsi="Times New Roman" w:cs="仿宋_GB2312" w:hint="eastAsia"/>
                <w:color w:val="000000"/>
                <w:sz w:val="20"/>
                <w:szCs w:val="20"/>
              </w:rPr>
              <w:t>路点位，要求平台能满足本次建设要求，并可支持扩容</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750</w:t>
            </w:r>
            <w:r w:rsidRPr="00E45D14">
              <w:rPr>
                <w:rFonts w:ascii="Times New Roman" w:eastAsia="宋体" w:hAnsi="Times New Roman" w:cs="Times New Roman" w:hint="eastAsia"/>
                <w:color w:val="000000"/>
                <w:sz w:val="20"/>
                <w:szCs w:val="20"/>
              </w:rPr>
              <w:t>路</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vMerge/>
            <w:tcBorders>
              <w:top w:val="single" w:sz="4" w:space="0" w:color="000000"/>
              <w:left w:val="single" w:sz="4" w:space="0" w:color="000000"/>
              <w:bottom w:val="single" w:sz="4" w:space="0" w:color="auto"/>
              <w:right w:val="single" w:sz="4" w:space="0" w:color="auto"/>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09" w:type="dxa"/>
            <w:vMerge/>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widowControl/>
              <w:jc w:val="left"/>
              <w:rPr>
                <w:rFonts w:ascii="Times New Roman" w:eastAsia="宋体" w:hAnsi="Times New Roman" w:cs="Times New Roman"/>
                <w:color w:val="000000"/>
                <w:sz w:val="20"/>
                <w:szCs w:val="20"/>
              </w:rPr>
            </w:pP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联网模块</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widowControl/>
              <w:numPr>
                <w:ilvl w:val="0"/>
                <w:numId w:val="6"/>
              </w:numPr>
              <w:rPr>
                <w:rFonts w:ascii="Times New Roman" w:eastAsia="宋体" w:hAnsi="Times New Roman" w:cs="仿宋_GB2312"/>
                <w:color w:val="000000"/>
                <w:sz w:val="20"/>
                <w:szCs w:val="20"/>
              </w:rPr>
            </w:pPr>
            <w:r w:rsidRPr="00E45D14">
              <w:rPr>
                <w:rFonts w:ascii="Times New Roman" w:eastAsia="宋体" w:hAnsi="Times New Roman" w:cs="仿宋_GB2312" w:hint="eastAsia"/>
                <w:color w:val="000000"/>
                <w:sz w:val="20"/>
                <w:szCs w:val="20"/>
              </w:rPr>
              <w:t>支持级联管理，支持配置级联上下级域，并支持查看下级、本级及上级域的运行状态（在线状态及跨网</w:t>
            </w:r>
            <w:proofErr w:type="gramStart"/>
            <w:r w:rsidRPr="00E45D14">
              <w:rPr>
                <w:rFonts w:ascii="Times New Roman" w:eastAsia="宋体" w:hAnsi="Times New Roman" w:cs="仿宋_GB2312" w:hint="eastAsia"/>
                <w:color w:val="000000"/>
                <w:sz w:val="20"/>
                <w:szCs w:val="20"/>
              </w:rPr>
              <w:t>域情况</w:t>
            </w:r>
            <w:proofErr w:type="gramEnd"/>
            <w:r w:rsidRPr="00E45D14">
              <w:rPr>
                <w:rFonts w:ascii="Times New Roman" w:eastAsia="宋体" w:hAnsi="Times New Roman" w:cs="仿宋_GB2312" w:hint="eastAsia"/>
                <w:color w:val="000000"/>
                <w:sz w:val="20"/>
                <w:szCs w:val="20"/>
              </w:rPr>
              <w:t>等）</w:t>
            </w:r>
          </w:p>
          <w:p w:rsidR="00E45D14" w:rsidRPr="00E45D14" w:rsidRDefault="00E45D14" w:rsidP="00E45D14">
            <w:pPr>
              <w:widowControl/>
              <w:numPr>
                <w:ilvl w:val="0"/>
                <w:numId w:val="7"/>
              </w:numPr>
              <w:rPr>
                <w:rFonts w:ascii="Times New Roman" w:eastAsia="宋体" w:hAnsi="Times New Roman" w:cs="Times New Roman"/>
                <w:color w:val="000000"/>
                <w:sz w:val="20"/>
                <w:szCs w:val="20"/>
              </w:rPr>
            </w:pPr>
            <w:r w:rsidRPr="00E45D14">
              <w:rPr>
                <w:rFonts w:ascii="Times New Roman" w:eastAsia="宋体" w:hAnsi="Times New Roman" w:cs="仿宋_GB2312" w:hint="eastAsia"/>
                <w:color w:val="000000"/>
                <w:sz w:val="20"/>
                <w:szCs w:val="20"/>
              </w:rPr>
              <w:t>支持资源级联共享，支持将本级域或下级域中的点位资源共享给选中的上级域</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套</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auto"/>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Calibri" w:eastAsia="宋体" w:hAnsi="Calibri" w:cs="Calibri"/>
                <w:color w:val="000000"/>
                <w:sz w:val="20"/>
                <w:szCs w:val="20"/>
              </w:rPr>
              <w:t>②</w:t>
            </w:r>
          </w:p>
        </w:tc>
        <w:tc>
          <w:tcPr>
            <w:tcW w:w="709"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平台服务器</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CPU</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10</w:t>
            </w:r>
            <w:r w:rsidRPr="00E45D14">
              <w:rPr>
                <w:rFonts w:ascii="Times New Roman" w:eastAsia="宋体" w:hAnsi="Times New Roman" w:cs="Times New Roman" w:hint="eastAsia"/>
                <w:color w:val="000000"/>
                <w:sz w:val="20"/>
                <w:szCs w:val="20"/>
              </w:rPr>
              <w:t>核，</w:t>
            </w:r>
            <w:r w:rsidRPr="00E45D14">
              <w:rPr>
                <w:rFonts w:ascii="Times New Roman" w:eastAsia="宋体" w:hAnsi="Times New Roman" w:cs="Times New Roman"/>
                <w:color w:val="000000"/>
                <w:sz w:val="20"/>
                <w:szCs w:val="20"/>
              </w:rPr>
              <w:t>2.2GHz</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内存：</w:t>
            </w:r>
            <w:r w:rsidRPr="00E45D14">
              <w:rPr>
                <w:rFonts w:ascii="Times New Roman" w:eastAsia="宋体" w:hAnsi="Times New Roman" w:cs="Times New Roman"/>
                <w:color w:val="000000"/>
                <w:sz w:val="20"/>
                <w:szCs w:val="20"/>
              </w:rPr>
              <w:t>16G*4 DDR4</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16</w:t>
            </w:r>
            <w:r w:rsidRPr="00E45D14">
              <w:rPr>
                <w:rFonts w:ascii="Times New Roman" w:eastAsia="宋体" w:hAnsi="Times New Roman" w:cs="Times New Roman" w:hint="eastAsia"/>
                <w:color w:val="000000"/>
                <w:sz w:val="20"/>
                <w:szCs w:val="20"/>
              </w:rPr>
              <w:t>根内存插槽，最大支持扩展至</w:t>
            </w:r>
            <w:r w:rsidRPr="00E45D14">
              <w:rPr>
                <w:rFonts w:ascii="Times New Roman" w:eastAsia="宋体" w:hAnsi="Times New Roman" w:cs="Times New Roman"/>
                <w:color w:val="000000"/>
                <w:sz w:val="20"/>
                <w:szCs w:val="20"/>
              </w:rPr>
              <w:t>2TB</w:t>
            </w:r>
            <w:r w:rsidRPr="00E45D14">
              <w:rPr>
                <w:rFonts w:ascii="Times New Roman" w:eastAsia="宋体" w:hAnsi="Times New Roman" w:cs="Times New Roman" w:hint="eastAsia"/>
                <w:color w:val="000000"/>
                <w:sz w:val="20"/>
                <w:szCs w:val="20"/>
              </w:rPr>
              <w:t>内存</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硬盘：</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块</w:t>
            </w:r>
            <w:r w:rsidRPr="00E45D14">
              <w:rPr>
                <w:rFonts w:ascii="Times New Roman" w:eastAsia="宋体" w:hAnsi="Times New Roman" w:cs="Times New Roman"/>
                <w:color w:val="000000"/>
                <w:sz w:val="20"/>
                <w:szCs w:val="20"/>
              </w:rPr>
              <w:t>600G 10K 2.5</w:t>
            </w:r>
            <w:r w:rsidRPr="00E45D14">
              <w:rPr>
                <w:rFonts w:ascii="Times New Roman" w:eastAsia="宋体" w:hAnsi="Times New Roman" w:cs="Times New Roman" w:hint="eastAsia"/>
                <w:color w:val="000000"/>
                <w:sz w:val="20"/>
                <w:szCs w:val="20"/>
              </w:rPr>
              <w:t>寸</w:t>
            </w:r>
            <w:r w:rsidRPr="00E45D14">
              <w:rPr>
                <w:rFonts w:ascii="Times New Roman" w:eastAsia="宋体" w:hAnsi="Times New Roman" w:cs="Times New Roman"/>
                <w:color w:val="000000"/>
                <w:sz w:val="20"/>
                <w:szCs w:val="20"/>
              </w:rPr>
              <w:t xml:space="preserve"> SAS</w:t>
            </w:r>
            <w:r w:rsidRPr="00E45D14">
              <w:rPr>
                <w:rFonts w:ascii="Times New Roman" w:eastAsia="宋体" w:hAnsi="Times New Roman" w:cs="Times New Roman" w:hint="eastAsia"/>
                <w:color w:val="000000"/>
                <w:sz w:val="20"/>
                <w:szCs w:val="20"/>
              </w:rPr>
              <w:t>硬盘，最高可支持</w:t>
            </w:r>
            <w:r w:rsidRPr="00E45D14">
              <w:rPr>
                <w:rFonts w:ascii="Times New Roman" w:eastAsia="宋体" w:hAnsi="Times New Roman" w:cs="Times New Roman"/>
                <w:color w:val="000000"/>
                <w:sz w:val="20"/>
                <w:szCs w:val="20"/>
              </w:rPr>
              <w:t>12</w:t>
            </w:r>
            <w:r w:rsidRPr="00E45D14">
              <w:rPr>
                <w:rFonts w:ascii="Times New Roman" w:eastAsia="宋体" w:hAnsi="Times New Roman" w:cs="Times New Roman" w:hint="eastAsia"/>
                <w:color w:val="000000"/>
                <w:sz w:val="20"/>
                <w:szCs w:val="20"/>
              </w:rPr>
              <w:t>块</w:t>
            </w:r>
            <w:r w:rsidRPr="00E45D14">
              <w:rPr>
                <w:rFonts w:ascii="Times New Roman" w:eastAsia="宋体" w:hAnsi="Times New Roman" w:cs="Times New Roman"/>
                <w:color w:val="000000"/>
                <w:sz w:val="20"/>
                <w:szCs w:val="20"/>
              </w:rPr>
              <w:t>3.5</w:t>
            </w:r>
            <w:r w:rsidRPr="00E45D14">
              <w:rPr>
                <w:rFonts w:ascii="Times New Roman" w:eastAsia="宋体" w:hAnsi="Times New Roman" w:cs="Times New Roman" w:hint="eastAsia"/>
                <w:color w:val="000000"/>
                <w:sz w:val="20"/>
                <w:szCs w:val="20"/>
              </w:rPr>
              <w:t>寸（兼容</w:t>
            </w:r>
            <w:r w:rsidRPr="00E45D14">
              <w:rPr>
                <w:rFonts w:ascii="Times New Roman" w:eastAsia="宋体" w:hAnsi="Times New Roman" w:cs="Times New Roman"/>
                <w:color w:val="000000"/>
                <w:sz w:val="20"/>
                <w:szCs w:val="20"/>
              </w:rPr>
              <w:t>2.5</w:t>
            </w:r>
            <w:r w:rsidRPr="00E45D14">
              <w:rPr>
                <w:rFonts w:ascii="Times New Roman" w:eastAsia="宋体" w:hAnsi="Times New Roman" w:cs="Times New Roman" w:hint="eastAsia"/>
                <w:color w:val="000000"/>
                <w:sz w:val="20"/>
                <w:szCs w:val="20"/>
              </w:rPr>
              <w:t>寸）热插拔</w:t>
            </w:r>
            <w:r w:rsidRPr="00E45D14">
              <w:rPr>
                <w:rFonts w:ascii="Times New Roman" w:eastAsia="宋体" w:hAnsi="Times New Roman" w:cs="Times New Roman"/>
                <w:color w:val="000000"/>
                <w:sz w:val="20"/>
                <w:szCs w:val="20"/>
              </w:rPr>
              <w:t>SAS/SATA</w:t>
            </w:r>
            <w:r w:rsidRPr="00E45D14">
              <w:rPr>
                <w:rFonts w:ascii="Times New Roman" w:eastAsia="宋体" w:hAnsi="Times New Roman" w:cs="Times New Roman" w:hint="eastAsia"/>
                <w:color w:val="000000"/>
                <w:sz w:val="20"/>
                <w:szCs w:val="20"/>
              </w:rPr>
              <w:t>硬盘</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lastRenderedPageBreak/>
              <w:t>阵列卡：</w:t>
            </w:r>
            <w:r w:rsidRPr="00E45D14">
              <w:rPr>
                <w:rFonts w:ascii="Times New Roman" w:eastAsia="宋体" w:hAnsi="Times New Roman" w:cs="Times New Roman"/>
                <w:color w:val="000000"/>
                <w:sz w:val="20"/>
                <w:szCs w:val="20"/>
              </w:rPr>
              <w:t>SAS_HBA</w:t>
            </w:r>
            <w:r w:rsidRPr="00E45D14">
              <w:rPr>
                <w:rFonts w:ascii="Times New Roman" w:eastAsia="宋体" w:hAnsi="Times New Roman" w:cs="Times New Roman" w:hint="eastAsia"/>
                <w:color w:val="000000"/>
                <w:sz w:val="20"/>
                <w:szCs w:val="20"/>
              </w:rPr>
              <w:t>卡，支持</w:t>
            </w:r>
            <w:r w:rsidRPr="00E45D14">
              <w:rPr>
                <w:rFonts w:ascii="Times New Roman" w:eastAsia="宋体" w:hAnsi="Times New Roman" w:cs="Times New Roman"/>
                <w:color w:val="000000"/>
                <w:sz w:val="20"/>
                <w:szCs w:val="20"/>
              </w:rPr>
              <w:t>RAID 0/1/10</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PCIE</w:t>
            </w:r>
            <w:r w:rsidRPr="00E45D14">
              <w:rPr>
                <w:rFonts w:ascii="Times New Roman" w:eastAsia="宋体" w:hAnsi="Times New Roman" w:cs="Times New Roman" w:hint="eastAsia"/>
                <w:color w:val="000000"/>
                <w:sz w:val="20"/>
                <w:szCs w:val="20"/>
              </w:rPr>
              <w:t>扩展：最大可支持</w:t>
            </w:r>
            <w:r w:rsidRPr="00E45D14">
              <w:rPr>
                <w:rFonts w:ascii="Times New Roman" w:eastAsia="宋体" w:hAnsi="Times New Roman" w:cs="Times New Roman"/>
                <w:color w:val="000000"/>
                <w:sz w:val="20"/>
                <w:szCs w:val="20"/>
              </w:rPr>
              <w:t>6</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PCIE</w:t>
            </w:r>
            <w:r w:rsidRPr="00E45D14">
              <w:rPr>
                <w:rFonts w:ascii="Times New Roman" w:eastAsia="宋体" w:hAnsi="Times New Roman" w:cs="Times New Roman" w:hint="eastAsia"/>
                <w:color w:val="000000"/>
                <w:sz w:val="20"/>
                <w:szCs w:val="20"/>
              </w:rPr>
              <w:t>扩展插槽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网口：</w:t>
            </w: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个</w:t>
            </w:r>
            <w:proofErr w:type="gramStart"/>
            <w:r w:rsidRPr="00E45D14">
              <w:rPr>
                <w:rFonts w:ascii="Times New Roman" w:eastAsia="宋体" w:hAnsi="Times New Roman" w:cs="Times New Roman" w:hint="eastAsia"/>
                <w:color w:val="000000"/>
                <w:sz w:val="20"/>
                <w:szCs w:val="20"/>
              </w:rPr>
              <w:t>千兆电口</w:t>
            </w:r>
            <w:proofErr w:type="gramEnd"/>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个万兆光口</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其他接口：</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RJ45</w:t>
            </w:r>
            <w:r w:rsidRPr="00E45D14">
              <w:rPr>
                <w:rFonts w:ascii="Times New Roman" w:eastAsia="宋体" w:hAnsi="Times New Roman" w:cs="Times New Roman" w:hint="eastAsia"/>
                <w:color w:val="000000"/>
                <w:sz w:val="20"/>
                <w:szCs w:val="20"/>
              </w:rPr>
              <w:t>管理接口，</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USB 3.0</w:t>
            </w:r>
            <w:r w:rsidRPr="00E45D14">
              <w:rPr>
                <w:rFonts w:ascii="Times New Roman" w:eastAsia="宋体" w:hAnsi="Times New Roman" w:cs="Times New Roman" w:hint="eastAsia"/>
                <w:color w:val="000000"/>
                <w:sz w:val="20"/>
                <w:szCs w:val="20"/>
              </w:rPr>
              <w:t>接口，</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VGA</w:t>
            </w:r>
            <w:r w:rsidRPr="00E45D14">
              <w:rPr>
                <w:rFonts w:ascii="Times New Roman" w:eastAsia="宋体" w:hAnsi="Times New Roman" w:cs="Times New Roman" w:hint="eastAsia"/>
                <w:color w:val="000000"/>
                <w:sz w:val="20"/>
                <w:szCs w:val="20"/>
              </w:rPr>
              <w:t>接口</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操作系统：</w:t>
            </w:r>
            <w:r w:rsidRPr="00E45D14">
              <w:rPr>
                <w:rFonts w:ascii="Calibri" w:eastAsia="宋体" w:hAnsi="Calibri" w:cs="Times New Roman" w:hint="eastAsia"/>
                <w:szCs w:val="21"/>
              </w:rPr>
              <w:t>自带操作系统</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lastRenderedPageBreak/>
              <w:t>1</w:t>
            </w:r>
            <w:r w:rsidRPr="00E45D14">
              <w:rPr>
                <w:rFonts w:ascii="Times New Roman" w:eastAsia="宋体" w:hAnsi="Times New Roman" w:cs="Times New Roman" w:hint="eastAsia"/>
                <w:color w:val="000000"/>
                <w:sz w:val="20"/>
                <w:szCs w:val="20"/>
              </w:rPr>
              <w:t>台</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Calibri" w:eastAsia="宋体" w:hAnsi="Calibri" w:cs="Calibri"/>
                <w:color w:val="000000"/>
                <w:sz w:val="20"/>
                <w:szCs w:val="20"/>
              </w:rPr>
              <w:lastRenderedPageBreak/>
              <w:t>③</w:t>
            </w:r>
          </w:p>
        </w:tc>
        <w:tc>
          <w:tcPr>
            <w:tcW w:w="709"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流媒体服务器</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提供视频数据实时分发功能，采用标准的</w:t>
            </w:r>
            <w:r w:rsidRPr="00E45D14">
              <w:rPr>
                <w:rFonts w:ascii="Times New Roman" w:eastAsia="宋体" w:hAnsi="Times New Roman" w:cs="Times New Roman"/>
                <w:color w:val="000000"/>
                <w:sz w:val="20"/>
                <w:szCs w:val="20"/>
              </w:rPr>
              <w:t>RTSP/RTP</w:t>
            </w:r>
            <w:r w:rsidRPr="00E45D14">
              <w:rPr>
                <w:rFonts w:ascii="Times New Roman" w:eastAsia="宋体" w:hAnsi="Times New Roman" w:cs="Times New Roman" w:hint="eastAsia"/>
                <w:color w:val="000000"/>
                <w:sz w:val="20"/>
                <w:szCs w:val="20"/>
              </w:rPr>
              <w:t>协议，支持</w:t>
            </w:r>
            <w:r w:rsidRPr="00E45D14">
              <w:rPr>
                <w:rFonts w:ascii="Times New Roman" w:eastAsia="宋体" w:hAnsi="Times New Roman" w:cs="Times New Roman"/>
                <w:color w:val="000000"/>
                <w:sz w:val="20"/>
                <w:szCs w:val="20"/>
              </w:rPr>
              <w:t>RTP OVER RTSP</w:t>
            </w:r>
            <w:r w:rsidRPr="00E45D14">
              <w:rPr>
                <w:rFonts w:ascii="Times New Roman" w:eastAsia="宋体" w:hAnsi="Times New Roman" w:cs="Times New Roman" w:hint="eastAsia"/>
                <w:color w:val="000000"/>
                <w:sz w:val="20"/>
                <w:szCs w:val="20"/>
              </w:rPr>
              <w:t>和</w:t>
            </w:r>
            <w:r w:rsidRPr="00E45D14">
              <w:rPr>
                <w:rFonts w:ascii="Times New Roman" w:eastAsia="宋体" w:hAnsi="Times New Roman" w:cs="Times New Roman"/>
                <w:color w:val="000000"/>
                <w:sz w:val="20"/>
                <w:szCs w:val="20"/>
              </w:rPr>
              <w:t>RTP UDP</w:t>
            </w:r>
            <w:r w:rsidRPr="00E45D14">
              <w:rPr>
                <w:rFonts w:ascii="Times New Roman" w:eastAsia="宋体" w:hAnsi="Times New Roman" w:cs="Times New Roman" w:hint="eastAsia"/>
                <w:color w:val="000000"/>
                <w:sz w:val="20"/>
                <w:szCs w:val="20"/>
              </w:rPr>
              <w:t>方式，为</w:t>
            </w:r>
            <w:proofErr w:type="gramStart"/>
            <w:r w:rsidRPr="00E45D14">
              <w:rPr>
                <w:rFonts w:ascii="Times New Roman" w:eastAsia="宋体" w:hAnsi="Times New Roman" w:cs="Times New Roman" w:hint="eastAsia"/>
                <w:color w:val="000000"/>
                <w:sz w:val="20"/>
                <w:szCs w:val="20"/>
              </w:rPr>
              <w:t>各种取流客户端</w:t>
            </w:r>
            <w:proofErr w:type="gramEnd"/>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B/S</w:t>
            </w:r>
            <w:r w:rsidRPr="00E45D14">
              <w:rPr>
                <w:rFonts w:ascii="Times New Roman" w:eastAsia="宋体" w:hAnsi="Times New Roman" w:cs="Times New Roman" w:hint="eastAsia"/>
                <w:color w:val="000000"/>
                <w:sz w:val="20"/>
                <w:szCs w:val="20"/>
              </w:rPr>
              <w:t>客户端，</w:t>
            </w:r>
            <w:r w:rsidRPr="00E45D14">
              <w:rPr>
                <w:rFonts w:ascii="Times New Roman" w:eastAsia="宋体" w:hAnsi="Times New Roman" w:cs="Times New Roman"/>
                <w:color w:val="000000"/>
                <w:sz w:val="20"/>
                <w:szCs w:val="20"/>
              </w:rPr>
              <w:t>C/S</w:t>
            </w:r>
            <w:r w:rsidRPr="00E45D14">
              <w:rPr>
                <w:rFonts w:ascii="Times New Roman" w:eastAsia="宋体" w:hAnsi="Times New Roman" w:cs="Times New Roman" w:hint="eastAsia"/>
                <w:color w:val="000000"/>
                <w:sz w:val="20"/>
                <w:szCs w:val="20"/>
              </w:rPr>
              <w:t>客户端，视频质量诊断，平台</w:t>
            </w:r>
            <w:r w:rsidRPr="00E45D14">
              <w:rPr>
                <w:rFonts w:ascii="Times New Roman" w:eastAsia="宋体" w:hAnsi="Times New Roman" w:cs="Times New Roman"/>
                <w:color w:val="000000"/>
                <w:sz w:val="20"/>
                <w:szCs w:val="20"/>
              </w:rPr>
              <w:t>SDK</w:t>
            </w:r>
            <w:r w:rsidRPr="00E45D14">
              <w:rPr>
                <w:rFonts w:ascii="Times New Roman" w:eastAsia="宋体" w:hAnsi="Times New Roman" w:cs="Times New Roman" w:hint="eastAsia"/>
                <w:color w:val="000000"/>
                <w:sz w:val="20"/>
                <w:szCs w:val="20"/>
              </w:rPr>
              <w:t>），终端（解码器，</w:t>
            </w:r>
            <w:r w:rsidRPr="00E45D14">
              <w:rPr>
                <w:rFonts w:ascii="Times New Roman" w:eastAsia="宋体" w:hAnsi="Times New Roman" w:cs="Times New Roman"/>
                <w:color w:val="000000"/>
                <w:sz w:val="20"/>
                <w:szCs w:val="20"/>
              </w:rPr>
              <w:t>B20</w:t>
            </w:r>
            <w:r w:rsidRPr="00E45D14">
              <w:rPr>
                <w:rFonts w:ascii="Times New Roman" w:eastAsia="宋体" w:hAnsi="Times New Roman" w:cs="Times New Roman" w:hint="eastAsia"/>
                <w:color w:val="000000"/>
                <w:sz w:val="20"/>
                <w:szCs w:val="20"/>
              </w:rPr>
              <w:t>）提供实时码</w:t>
            </w:r>
            <w:proofErr w:type="gramStart"/>
            <w:r w:rsidRPr="00E45D14">
              <w:rPr>
                <w:rFonts w:ascii="Times New Roman" w:eastAsia="宋体" w:hAnsi="Times New Roman" w:cs="Times New Roman" w:hint="eastAsia"/>
                <w:color w:val="000000"/>
                <w:sz w:val="20"/>
                <w:szCs w:val="20"/>
              </w:rPr>
              <w:t>流转发</w:t>
            </w:r>
            <w:proofErr w:type="gramEnd"/>
            <w:r w:rsidRPr="00E45D14">
              <w:rPr>
                <w:rFonts w:ascii="Times New Roman" w:eastAsia="宋体" w:hAnsi="Times New Roman" w:cs="Times New Roman" w:hint="eastAsia"/>
                <w:color w:val="000000"/>
                <w:sz w:val="20"/>
                <w:szCs w:val="20"/>
              </w:rPr>
              <w:t>功能。</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可将一路视频流分发成多路，减少设备连接数压力。</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支持集群部署。</w:t>
            </w:r>
          </w:p>
          <w:p w:rsidR="00E45D14" w:rsidRPr="00E45D14" w:rsidRDefault="00E45D14" w:rsidP="00E45D14">
            <w:pPr>
              <w:numPr>
                <w:ilvl w:val="0"/>
                <w:numId w:val="8"/>
              </w:numPr>
              <w:adjustRightInd w:val="0"/>
              <w:snapToGrid w:val="0"/>
              <w:spacing w:line="300" w:lineRule="auto"/>
              <w:rPr>
                <w:rFonts w:ascii="Times New Roman" w:eastAsia="宋体" w:hAnsi="Times New Roman" w:cs="Times New Roman"/>
                <w:sz w:val="20"/>
                <w:szCs w:val="20"/>
              </w:rPr>
            </w:pPr>
            <w:r w:rsidRPr="00E45D14">
              <w:rPr>
                <w:rFonts w:ascii="Times New Roman" w:eastAsia="宋体" w:hAnsi="Times New Roman" w:cs="Times New Roman" w:hint="eastAsia"/>
                <w:sz w:val="20"/>
                <w:szCs w:val="20"/>
              </w:rPr>
              <w:t>支持负载均衡、干线管理功能。</w:t>
            </w:r>
          </w:p>
          <w:p w:rsidR="00E45D14" w:rsidRPr="00E45D14" w:rsidRDefault="00E45D14" w:rsidP="00E45D14">
            <w:pPr>
              <w:adjustRightInd w:val="0"/>
              <w:snapToGrid w:val="0"/>
              <w:spacing w:line="300" w:lineRule="auto"/>
              <w:rPr>
                <w:rFonts w:ascii="Times New Roman" w:eastAsia="宋体" w:hAnsi="Times New Roman" w:cs="Times New Roman"/>
                <w:sz w:val="20"/>
                <w:szCs w:val="20"/>
              </w:rPr>
            </w:pPr>
            <w:r w:rsidRPr="00E45D14">
              <w:rPr>
                <w:rFonts w:ascii="Times New Roman" w:eastAsia="宋体" w:hAnsi="Times New Roman" w:cs="Times New Roman"/>
                <w:sz w:val="20"/>
                <w:szCs w:val="20"/>
              </w:rPr>
              <w:t>Usb</w:t>
            </w:r>
            <w:r w:rsidRPr="00E45D14">
              <w:rPr>
                <w:rFonts w:ascii="Times New Roman" w:eastAsia="宋体" w:hAnsi="Times New Roman" w:cs="Times New Roman" w:hint="eastAsia"/>
                <w:sz w:val="20"/>
                <w:szCs w:val="20"/>
              </w:rPr>
              <w:t>接口不少于</w:t>
            </w:r>
            <w:r w:rsidRPr="00E45D14">
              <w:rPr>
                <w:rFonts w:ascii="Times New Roman" w:eastAsia="宋体" w:hAnsi="Times New Roman" w:cs="Times New Roman"/>
                <w:sz w:val="20"/>
                <w:szCs w:val="20"/>
              </w:rPr>
              <w:t>2</w:t>
            </w:r>
            <w:r w:rsidRPr="00E45D14">
              <w:rPr>
                <w:rFonts w:ascii="Times New Roman" w:eastAsia="宋体" w:hAnsi="Times New Roman" w:cs="Times New Roman" w:hint="eastAsia"/>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sz w:val="20"/>
                <w:szCs w:val="20"/>
              </w:rPr>
            </w:pPr>
            <w:r w:rsidRPr="00E45D14">
              <w:rPr>
                <w:rFonts w:ascii="Times New Roman" w:eastAsia="宋体" w:hAnsi="Times New Roman" w:cs="Times New Roman" w:hint="eastAsia"/>
                <w:sz w:val="20"/>
                <w:szCs w:val="20"/>
              </w:rPr>
              <w:t>内存不小于</w:t>
            </w:r>
            <w:r w:rsidRPr="00E45D14">
              <w:rPr>
                <w:rFonts w:ascii="Times New Roman" w:eastAsia="宋体" w:hAnsi="Times New Roman" w:cs="Times New Roman"/>
                <w:sz w:val="20"/>
                <w:szCs w:val="20"/>
              </w:rPr>
              <w:t>32g</w:t>
            </w:r>
          </w:p>
          <w:p w:rsidR="00E45D14" w:rsidRPr="00E45D14" w:rsidRDefault="00E45D14" w:rsidP="00E45D14">
            <w:pPr>
              <w:adjustRightInd w:val="0"/>
              <w:snapToGrid w:val="0"/>
              <w:spacing w:line="300" w:lineRule="auto"/>
              <w:rPr>
                <w:rFonts w:ascii="Times New Roman" w:eastAsia="宋体" w:hAnsi="Times New Roman" w:cs="Times New Roman"/>
                <w:sz w:val="20"/>
                <w:szCs w:val="20"/>
              </w:rPr>
            </w:pPr>
            <w:r w:rsidRPr="00E45D14">
              <w:rPr>
                <w:rFonts w:ascii="Times New Roman" w:eastAsia="宋体" w:hAnsi="Times New Roman" w:cs="Times New Roman" w:hint="eastAsia"/>
                <w:sz w:val="20"/>
                <w:szCs w:val="20"/>
              </w:rPr>
              <w:t>网口：</w:t>
            </w:r>
            <w:r w:rsidRPr="00E45D14">
              <w:rPr>
                <w:rFonts w:ascii="Times New Roman" w:eastAsia="宋体" w:hAnsi="Times New Roman" w:cs="Times New Roman"/>
                <w:sz w:val="20"/>
                <w:szCs w:val="20"/>
              </w:rPr>
              <w:t>10/100/1000 M</w:t>
            </w:r>
            <w:r w:rsidRPr="00E45D14">
              <w:rPr>
                <w:rFonts w:ascii="Times New Roman" w:eastAsia="宋体" w:hAnsi="Times New Roman" w:cs="Times New Roman" w:hint="eastAsia"/>
                <w:sz w:val="20"/>
                <w:szCs w:val="20"/>
              </w:rPr>
              <w:t>自</w:t>
            </w:r>
            <w:proofErr w:type="gramStart"/>
            <w:r w:rsidRPr="00E45D14">
              <w:rPr>
                <w:rFonts w:ascii="Times New Roman" w:eastAsia="宋体" w:hAnsi="Times New Roman" w:cs="Times New Roman" w:hint="eastAsia"/>
                <w:sz w:val="20"/>
                <w:szCs w:val="20"/>
              </w:rPr>
              <w:t>适应电口不</w:t>
            </w:r>
            <w:proofErr w:type="gramEnd"/>
            <w:r w:rsidRPr="00E45D14">
              <w:rPr>
                <w:rFonts w:ascii="Times New Roman" w:eastAsia="宋体" w:hAnsi="Times New Roman" w:cs="Times New Roman" w:hint="eastAsia"/>
                <w:sz w:val="20"/>
                <w:szCs w:val="20"/>
              </w:rPr>
              <w:t>少于三个</w:t>
            </w:r>
          </w:p>
          <w:p w:rsidR="00E45D14" w:rsidRPr="00E45D14" w:rsidRDefault="00E45D14" w:rsidP="00E45D14">
            <w:pPr>
              <w:adjustRightInd w:val="0"/>
              <w:snapToGrid w:val="0"/>
              <w:spacing w:line="300" w:lineRule="auto"/>
              <w:rPr>
                <w:rFonts w:ascii="Times New Roman" w:eastAsia="宋体" w:hAnsi="Times New Roman" w:cs="Times New Roman"/>
                <w:sz w:val="20"/>
                <w:szCs w:val="20"/>
              </w:rPr>
            </w:pPr>
            <w:r w:rsidRPr="00E45D14">
              <w:rPr>
                <w:rFonts w:ascii="Times New Roman" w:eastAsia="宋体" w:hAnsi="Times New Roman" w:cs="Times New Roman"/>
                <w:sz w:val="20"/>
                <w:szCs w:val="20"/>
              </w:rPr>
              <w:t>10/100/1000 M</w:t>
            </w:r>
            <w:r w:rsidRPr="00E45D14">
              <w:rPr>
                <w:rFonts w:ascii="Times New Roman" w:eastAsia="宋体" w:hAnsi="Times New Roman" w:cs="Times New Roman" w:hint="eastAsia"/>
                <w:sz w:val="20"/>
                <w:szCs w:val="20"/>
              </w:rPr>
              <w:t>自</w:t>
            </w:r>
            <w:proofErr w:type="gramStart"/>
            <w:r w:rsidRPr="00E45D14">
              <w:rPr>
                <w:rFonts w:ascii="Times New Roman" w:eastAsia="宋体" w:hAnsi="Times New Roman" w:cs="Times New Roman" w:hint="eastAsia"/>
                <w:sz w:val="20"/>
                <w:szCs w:val="20"/>
              </w:rPr>
              <w:t>适应光口不</w:t>
            </w:r>
            <w:proofErr w:type="gramEnd"/>
            <w:r w:rsidRPr="00E45D14">
              <w:rPr>
                <w:rFonts w:ascii="Times New Roman" w:eastAsia="宋体" w:hAnsi="Times New Roman" w:cs="Times New Roman" w:hint="eastAsia"/>
                <w:sz w:val="20"/>
                <w:szCs w:val="20"/>
              </w:rPr>
              <w:t>少于两个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sz w:val="20"/>
                <w:szCs w:val="20"/>
              </w:rPr>
              <w:t>单台流媒体单元支持</w:t>
            </w:r>
            <w:r w:rsidRPr="00E45D14">
              <w:rPr>
                <w:rFonts w:ascii="Times New Roman" w:eastAsia="宋体" w:hAnsi="Times New Roman" w:cs="Times New Roman"/>
                <w:sz w:val="20"/>
                <w:szCs w:val="20"/>
              </w:rPr>
              <w:t>100</w:t>
            </w:r>
            <w:r w:rsidRPr="00E45D14">
              <w:rPr>
                <w:rFonts w:ascii="Times New Roman" w:eastAsia="宋体" w:hAnsi="Times New Roman" w:cs="Times New Roman" w:hint="eastAsia"/>
                <w:sz w:val="20"/>
                <w:szCs w:val="20"/>
              </w:rPr>
              <w:t>路</w:t>
            </w:r>
            <w:r w:rsidRPr="00E45D14">
              <w:rPr>
                <w:rFonts w:ascii="Times New Roman" w:eastAsia="宋体" w:hAnsi="Times New Roman" w:cs="Times New Roman"/>
                <w:sz w:val="20"/>
                <w:szCs w:val="20"/>
              </w:rPr>
              <w:t>8Mbps</w:t>
            </w:r>
            <w:r w:rsidRPr="00E45D14">
              <w:rPr>
                <w:rFonts w:ascii="Times New Roman" w:eastAsia="宋体" w:hAnsi="Times New Roman" w:cs="Times New Roman" w:hint="eastAsia"/>
                <w:sz w:val="20"/>
                <w:szCs w:val="20"/>
              </w:rPr>
              <w:t>码流视频转发</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台</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宋体" w:eastAsia="宋体" w:hAnsi="宋体" w:cs="宋体" w:hint="eastAsia"/>
                <w:b/>
                <w:bCs/>
                <w:color w:val="000000"/>
                <w:sz w:val="22"/>
              </w:rPr>
              <w:t>④</w:t>
            </w:r>
          </w:p>
        </w:tc>
        <w:tc>
          <w:tcPr>
            <w:tcW w:w="709"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联网网关</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转发能力：</w:t>
            </w:r>
            <w:r w:rsidRPr="00E45D14">
              <w:rPr>
                <w:rFonts w:ascii="Times New Roman" w:eastAsia="宋体" w:hAnsi="Times New Roman" w:cs="Times New Roman"/>
                <w:color w:val="000000"/>
                <w:sz w:val="20"/>
                <w:szCs w:val="20"/>
              </w:rPr>
              <w:t xml:space="preserve">800M  </w:t>
            </w:r>
            <w:r w:rsidRPr="00E45D14">
              <w:rPr>
                <w:rFonts w:ascii="Times New Roman" w:eastAsia="宋体" w:hAnsi="Times New Roman" w:cs="Times New Roman" w:hint="eastAsia"/>
                <w:color w:val="000000"/>
                <w:sz w:val="20"/>
                <w:szCs w:val="20"/>
              </w:rPr>
              <w:t>标准</w:t>
            </w:r>
            <w:r w:rsidRPr="00E45D14">
              <w:rPr>
                <w:rFonts w:ascii="Times New Roman" w:eastAsia="宋体" w:hAnsi="Times New Roman" w:cs="Times New Roman"/>
                <w:color w:val="000000"/>
                <w:sz w:val="20"/>
                <w:szCs w:val="20"/>
              </w:rPr>
              <w:t>H264</w:t>
            </w:r>
            <w:r w:rsidRPr="00E45D14">
              <w:rPr>
                <w:rFonts w:ascii="Times New Roman" w:eastAsia="宋体" w:hAnsi="Times New Roman" w:cs="Times New Roman" w:hint="eastAsia"/>
                <w:color w:val="000000"/>
                <w:sz w:val="20"/>
                <w:szCs w:val="20"/>
              </w:rPr>
              <w:t>码流转国标码流：单网口</w:t>
            </w:r>
            <w:r w:rsidRPr="00E45D14">
              <w:rPr>
                <w:rFonts w:ascii="Times New Roman" w:eastAsia="宋体" w:hAnsi="Times New Roman" w:cs="Times New Roman"/>
                <w:color w:val="000000"/>
                <w:sz w:val="20"/>
                <w:szCs w:val="20"/>
              </w:rPr>
              <w:t>4M*200</w:t>
            </w:r>
            <w:r w:rsidRPr="00E45D14">
              <w:rPr>
                <w:rFonts w:ascii="Times New Roman" w:eastAsia="宋体" w:hAnsi="Times New Roman" w:cs="Times New Roman" w:hint="eastAsia"/>
                <w:color w:val="000000"/>
                <w:sz w:val="20"/>
                <w:szCs w:val="20"/>
              </w:rPr>
              <w:t>路；</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转码能力：支持</w:t>
            </w:r>
            <w:r w:rsidRPr="00E45D14">
              <w:rPr>
                <w:rFonts w:ascii="Times New Roman" w:eastAsia="宋体" w:hAnsi="Times New Roman" w:cs="Times New Roman"/>
                <w:color w:val="000000"/>
                <w:sz w:val="20"/>
                <w:szCs w:val="20"/>
              </w:rPr>
              <w:t>24</w:t>
            </w:r>
            <w:r w:rsidRPr="00E45D14">
              <w:rPr>
                <w:rFonts w:ascii="Times New Roman" w:eastAsia="宋体" w:hAnsi="Times New Roman" w:cs="Times New Roman" w:hint="eastAsia"/>
                <w:color w:val="000000"/>
                <w:sz w:val="20"/>
                <w:szCs w:val="20"/>
              </w:rPr>
              <w:t>路标准</w:t>
            </w:r>
            <w:r w:rsidRPr="00E45D14">
              <w:rPr>
                <w:rFonts w:ascii="Times New Roman" w:eastAsia="宋体" w:hAnsi="Times New Roman" w:cs="Times New Roman"/>
                <w:color w:val="000000"/>
                <w:sz w:val="20"/>
                <w:szCs w:val="20"/>
              </w:rPr>
              <w:t>H.264</w:t>
            </w:r>
            <w:r w:rsidRPr="00E45D14">
              <w:rPr>
                <w:rFonts w:ascii="Times New Roman" w:eastAsia="宋体" w:hAnsi="Times New Roman" w:cs="Times New Roman" w:hint="eastAsia"/>
                <w:color w:val="000000"/>
                <w:sz w:val="20"/>
                <w:szCs w:val="20"/>
              </w:rPr>
              <w:t>的</w:t>
            </w:r>
            <w:r w:rsidRPr="00E45D14">
              <w:rPr>
                <w:rFonts w:ascii="Times New Roman" w:eastAsia="宋体" w:hAnsi="Times New Roman" w:cs="Times New Roman"/>
                <w:color w:val="000000"/>
                <w:sz w:val="20"/>
                <w:szCs w:val="20"/>
              </w:rPr>
              <w:t>D1</w:t>
            </w:r>
            <w:r w:rsidRPr="00E45D14">
              <w:rPr>
                <w:rFonts w:ascii="Times New Roman" w:eastAsia="宋体" w:hAnsi="Times New Roman" w:cs="Times New Roman" w:hint="eastAsia"/>
                <w:color w:val="000000"/>
                <w:sz w:val="20"/>
                <w:szCs w:val="20"/>
              </w:rPr>
              <w:t>码</w:t>
            </w:r>
            <w:proofErr w:type="gramStart"/>
            <w:r w:rsidRPr="00E45D14">
              <w:rPr>
                <w:rFonts w:ascii="Times New Roman" w:eastAsia="宋体" w:hAnsi="Times New Roman" w:cs="Times New Roman" w:hint="eastAsia"/>
                <w:color w:val="000000"/>
                <w:sz w:val="20"/>
                <w:szCs w:val="20"/>
              </w:rPr>
              <w:t>流标准</w:t>
            </w:r>
            <w:proofErr w:type="gramEnd"/>
            <w:r w:rsidRPr="00E45D14">
              <w:rPr>
                <w:rFonts w:ascii="Times New Roman" w:eastAsia="宋体" w:hAnsi="Times New Roman" w:cs="Times New Roman" w:hint="eastAsia"/>
                <w:color w:val="000000"/>
                <w:sz w:val="20"/>
                <w:szCs w:val="20"/>
              </w:rPr>
              <w:t>转码（非标准</w:t>
            </w:r>
            <w:r w:rsidRPr="00E45D14">
              <w:rPr>
                <w:rFonts w:ascii="Times New Roman" w:eastAsia="宋体" w:hAnsi="Times New Roman" w:cs="Times New Roman"/>
                <w:color w:val="000000"/>
                <w:sz w:val="20"/>
                <w:szCs w:val="20"/>
              </w:rPr>
              <w:t>H.264</w:t>
            </w:r>
            <w:r w:rsidRPr="00E45D14">
              <w:rPr>
                <w:rFonts w:ascii="Times New Roman" w:eastAsia="宋体" w:hAnsi="Times New Roman" w:cs="Times New Roman" w:hint="eastAsia"/>
                <w:color w:val="000000"/>
                <w:sz w:val="20"/>
                <w:szCs w:val="20"/>
              </w:rPr>
              <w:t>为</w:t>
            </w:r>
            <w:r w:rsidRPr="00E45D14">
              <w:rPr>
                <w:rFonts w:ascii="Times New Roman" w:eastAsia="宋体" w:hAnsi="Times New Roman" w:cs="Times New Roman"/>
                <w:color w:val="000000"/>
                <w:sz w:val="20"/>
                <w:szCs w:val="20"/>
              </w:rPr>
              <w:t>16</w:t>
            </w:r>
            <w:r w:rsidRPr="00E45D14">
              <w:rPr>
                <w:rFonts w:ascii="Times New Roman" w:eastAsia="宋体" w:hAnsi="Times New Roman" w:cs="Times New Roman" w:hint="eastAsia"/>
                <w:color w:val="000000"/>
                <w:sz w:val="20"/>
                <w:szCs w:val="20"/>
              </w:rPr>
              <w:t>路）。</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支持</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1080P</w:t>
            </w:r>
            <w:r w:rsidRPr="00E45D14">
              <w:rPr>
                <w:rFonts w:ascii="Times New Roman" w:eastAsia="宋体" w:hAnsi="Times New Roman" w:cs="Times New Roman" w:hint="eastAsia"/>
                <w:color w:val="000000"/>
                <w:sz w:val="20"/>
                <w:szCs w:val="20"/>
              </w:rPr>
              <w:t>码流从</w:t>
            </w:r>
            <w:r w:rsidRPr="00E45D14">
              <w:rPr>
                <w:rFonts w:ascii="Times New Roman" w:eastAsia="宋体" w:hAnsi="Times New Roman" w:cs="Times New Roman"/>
                <w:color w:val="000000"/>
                <w:sz w:val="20"/>
                <w:szCs w:val="20"/>
              </w:rPr>
              <w:t>H.265</w:t>
            </w:r>
            <w:r w:rsidRPr="00E45D14">
              <w:rPr>
                <w:rFonts w:ascii="Times New Roman" w:eastAsia="宋体" w:hAnsi="Times New Roman" w:cs="Times New Roman" w:hint="eastAsia"/>
                <w:color w:val="000000"/>
                <w:sz w:val="20"/>
                <w:szCs w:val="20"/>
              </w:rPr>
              <w:t>转为</w:t>
            </w:r>
            <w:r w:rsidRPr="00E45D14">
              <w:rPr>
                <w:rFonts w:ascii="Times New Roman" w:eastAsia="宋体" w:hAnsi="Times New Roman" w:cs="Times New Roman"/>
                <w:color w:val="000000"/>
                <w:sz w:val="20"/>
                <w:szCs w:val="20"/>
              </w:rPr>
              <w:t>H.264</w:t>
            </w:r>
            <w:r w:rsidRPr="00E45D14">
              <w:rPr>
                <w:rFonts w:ascii="Times New Roman" w:eastAsia="宋体" w:hAnsi="Times New Roman" w:cs="Times New Roman" w:hint="eastAsia"/>
                <w:color w:val="000000"/>
                <w:sz w:val="20"/>
                <w:szCs w:val="20"/>
              </w:rPr>
              <w:t>；或者</w:t>
            </w:r>
            <w:r w:rsidRPr="00E45D14">
              <w:rPr>
                <w:rFonts w:ascii="Times New Roman" w:eastAsia="宋体" w:hAnsi="Times New Roman" w:cs="Times New Roman"/>
                <w:color w:val="000000"/>
                <w:sz w:val="20"/>
                <w:szCs w:val="20"/>
              </w:rPr>
              <w:t>8</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720P</w:t>
            </w:r>
            <w:r w:rsidRPr="00E45D14">
              <w:rPr>
                <w:rFonts w:ascii="Times New Roman" w:eastAsia="宋体" w:hAnsi="Times New Roman" w:cs="Times New Roman" w:hint="eastAsia"/>
                <w:color w:val="000000"/>
                <w:sz w:val="20"/>
                <w:szCs w:val="20"/>
              </w:rPr>
              <w:t>码流从</w:t>
            </w:r>
            <w:r w:rsidRPr="00E45D14">
              <w:rPr>
                <w:rFonts w:ascii="Times New Roman" w:eastAsia="宋体" w:hAnsi="Times New Roman" w:cs="Times New Roman"/>
                <w:color w:val="000000"/>
                <w:sz w:val="20"/>
                <w:szCs w:val="20"/>
              </w:rPr>
              <w:t>H.265</w:t>
            </w:r>
            <w:r w:rsidRPr="00E45D14">
              <w:rPr>
                <w:rFonts w:ascii="Times New Roman" w:eastAsia="宋体" w:hAnsi="Times New Roman" w:cs="Times New Roman" w:hint="eastAsia"/>
                <w:color w:val="000000"/>
                <w:sz w:val="20"/>
                <w:szCs w:val="20"/>
              </w:rPr>
              <w:t>转为</w:t>
            </w:r>
            <w:r w:rsidRPr="00E45D14">
              <w:rPr>
                <w:rFonts w:ascii="Times New Roman" w:eastAsia="宋体" w:hAnsi="Times New Roman" w:cs="Times New Roman"/>
                <w:color w:val="000000"/>
                <w:sz w:val="20"/>
                <w:szCs w:val="20"/>
              </w:rPr>
              <w:t>H.264</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标准</w:t>
            </w:r>
            <w:r w:rsidRPr="00E45D14">
              <w:rPr>
                <w:rFonts w:ascii="Times New Roman" w:eastAsia="宋体" w:hAnsi="Times New Roman" w:cs="Times New Roman"/>
                <w:color w:val="000000"/>
                <w:sz w:val="20"/>
                <w:szCs w:val="20"/>
              </w:rPr>
              <w:t>H.264  D1</w:t>
            </w:r>
            <w:r w:rsidRPr="00E45D14">
              <w:rPr>
                <w:rFonts w:ascii="Times New Roman" w:eastAsia="宋体" w:hAnsi="Times New Roman" w:cs="Times New Roman" w:hint="eastAsia"/>
                <w:color w:val="000000"/>
                <w:sz w:val="20"/>
                <w:szCs w:val="20"/>
              </w:rPr>
              <w:t>的转码性能为</w:t>
            </w:r>
            <w:r w:rsidRPr="00E45D14">
              <w:rPr>
                <w:rFonts w:ascii="Times New Roman" w:eastAsia="宋体" w:hAnsi="Times New Roman" w:cs="Times New Roman"/>
                <w:color w:val="000000"/>
                <w:sz w:val="20"/>
                <w:szCs w:val="20"/>
              </w:rPr>
              <w:t>24</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w:t>
            </w:r>
            <w:r w:rsidRPr="00E45D14">
              <w:rPr>
                <w:rFonts w:ascii="Times New Roman" w:eastAsia="宋体" w:hAnsi="Times New Roman" w:cs="Times New Roman" w:hint="eastAsia"/>
                <w:color w:val="000000"/>
                <w:sz w:val="20"/>
                <w:szCs w:val="20"/>
              </w:rPr>
              <w:t>或者标准</w:t>
            </w:r>
            <w:r w:rsidRPr="00E45D14">
              <w:rPr>
                <w:rFonts w:ascii="Times New Roman" w:eastAsia="宋体" w:hAnsi="Times New Roman" w:cs="Times New Roman"/>
                <w:color w:val="000000"/>
                <w:sz w:val="20"/>
                <w:szCs w:val="20"/>
              </w:rPr>
              <w:t xml:space="preserve">H.265 </w:t>
            </w:r>
            <w:r w:rsidRPr="00E45D14">
              <w:rPr>
                <w:rFonts w:ascii="Times New Roman" w:eastAsia="宋体" w:hAnsi="Times New Roman" w:cs="Times New Roman" w:hint="eastAsia"/>
                <w:color w:val="000000"/>
                <w:sz w:val="20"/>
                <w:szCs w:val="20"/>
              </w:rPr>
              <w:t>转码</w:t>
            </w:r>
            <w:r w:rsidRPr="00E45D14">
              <w:rPr>
                <w:rFonts w:ascii="Times New Roman" w:eastAsia="宋体" w:hAnsi="Times New Roman" w:cs="Times New Roman"/>
                <w:color w:val="000000"/>
                <w:sz w:val="20"/>
                <w:szCs w:val="20"/>
              </w:rPr>
              <w:t>4</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1080p;</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标准</w:t>
            </w:r>
            <w:r w:rsidRPr="00E45D14">
              <w:rPr>
                <w:rFonts w:ascii="Times New Roman" w:eastAsia="宋体" w:hAnsi="Times New Roman" w:cs="Times New Roman"/>
                <w:color w:val="000000"/>
                <w:sz w:val="20"/>
                <w:szCs w:val="20"/>
              </w:rPr>
              <w:t>264</w:t>
            </w:r>
            <w:r w:rsidRPr="00E45D14">
              <w:rPr>
                <w:rFonts w:ascii="Times New Roman" w:eastAsia="宋体" w:hAnsi="Times New Roman" w:cs="Times New Roman" w:hint="eastAsia"/>
                <w:color w:val="000000"/>
                <w:sz w:val="20"/>
                <w:szCs w:val="20"/>
              </w:rPr>
              <w:t>降码率和分辨率：</w:t>
            </w:r>
            <w:r w:rsidRPr="00E45D14">
              <w:rPr>
                <w:rFonts w:ascii="Times New Roman" w:eastAsia="宋体" w:hAnsi="Times New Roman" w:cs="Times New Roman"/>
                <w:color w:val="000000"/>
                <w:sz w:val="20"/>
                <w:szCs w:val="20"/>
              </w:rPr>
              <w:t>24</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D1/12</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720P/6</w:t>
            </w:r>
            <w:r w:rsidRPr="00E45D14">
              <w:rPr>
                <w:rFonts w:ascii="Times New Roman" w:eastAsia="宋体" w:hAnsi="Times New Roman" w:cs="Times New Roman" w:hint="eastAsia"/>
                <w:color w:val="000000"/>
                <w:sz w:val="20"/>
                <w:szCs w:val="20"/>
              </w:rPr>
              <w:t>路</w:t>
            </w:r>
            <w:r w:rsidRPr="00E45D14">
              <w:rPr>
                <w:rFonts w:ascii="Times New Roman" w:eastAsia="宋体" w:hAnsi="Times New Roman" w:cs="Times New Roman"/>
                <w:color w:val="000000"/>
                <w:sz w:val="20"/>
                <w:szCs w:val="20"/>
              </w:rPr>
              <w:t>1080P</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USB3.0</w:t>
            </w:r>
            <w:r w:rsidRPr="00E45D14">
              <w:rPr>
                <w:rFonts w:ascii="Times New Roman" w:eastAsia="宋体" w:hAnsi="Times New Roman" w:cs="Times New Roman" w:hint="eastAsia"/>
                <w:color w:val="000000"/>
                <w:sz w:val="20"/>
                <w:szCs w:val="20"/>
              </w:rPr>
              <w:t>接口</w:t>
            </w:r>
            <w:r w:rsidRPr="00E45D14">
              <w:rPr>
                <w:rFonts w:ascii="Times New Roman" w:eastAsia="宋体" w:hAnsi="Times New Roman" w:cs="Times New Roman"/>
                <w:color w:val="000000"/>
                <w:sz w:val="20"/>
                <w:szCs w:val="20"/>
              </w:rPr>
              <w:t xml:space="preserve">  2</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网络接口（千兆以太网口）</w:t>
            </w:r>
            <w:r w:rsidRPr="00E45D14">
              <w:rPr>
                <w:rFonts w:ascii="Times New Roman" w:eastAsia="宋体" w:hAnsi="Times New Roman" w:cs="Times New Roman"/>
                <w:color w:val="000000"/>
                <w:sz w:val="20"/>
                <w:szCs w:val="20"/>
              </w:rPr>
              <w:t>8</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VGA</w:t>
            </w:r>
            <w:r w:rsidRPr="00E45D14">
              <w:rPr>
                <w:rFonts w:ascii="Times New Roman" w:eastAsia="宋体" w:hAnsi="Times New Roman" w:cs="Times New Roman" w:hint="eastAsia"/>
                <w:color w:val="000000"/>
                <w:sz w:val="20"/>
                <w:szCs w:val="20"/>
              </w:rPr>
              <w:t>输出口</w:t>
            </w:r>
            <w:r w:rsidRPr="00E45D14">
              <w:rPr>
                <w:rFonts w:ascii="Times New Roman" w:eastAsia="宋体" w:hAnsi="Times New Roman" w:cs="Times New Roman"/>
                <w:color w:val="000000"/>
                <w:sz w:val="20"/>
                <w:szCs w:val="20"/>
              </w:rPr>
              <w:t>/MIC/</w:t>
            </w:r>
            <w:r w:rsidRPr="00E45D14">
              <w:rPr>
                <w:rFonts w:ascii="Times New Roman" w:eastAsia="宋体" w:hAnsi="Times New Roman" w:cs="Times New Roman" w:hint="eastAsia"/>
                <w:color w:val="000000"/>
                <w:sz w:val="20"/>
                <w:szCs w:val="20"/>
              </w:rPr>
              <w:t>音频输入</w:t>
            </w:r>
            <w:r w:rsidRPr="00E45D14">
              <w:rPr>
                <w:rFonts w:ascii="Times New Roman" w:eastAsia="宋体" w:hAnsi="Times New Roman" w:cs="Times New Roman"/>
                <w:color w:val="000000"/>
                <w:sz w:val="20"/>
                <w:szCs w:val="20"/>
              </w:rPr>
              <w:t>/</w:t>
            </w:r>
            <w:r w:rsidRPr="00E45D14">
              <w:rPr>
                <w:rFonts w:ascii="Times New Roman" w:eastAsia="宋体" w:hAnsi="Times New Roman" w:cs="Times New Roman" w:hint="eastAsia"/>
                <w:color w:val="000000"/>
                <w:sz w:val="20"/>
                <w:szCs w:val="20"/>
              </w:rPr>
              <w:t>音频输出</w:t>
            </w:r>
            <w:r w:rsidRPr="00E45D14">
              <w:rPr>
                <w:rFonts w:ascii="Times New Roman" w:eastAsia="宋体" w:hAnsi="Times New Roman" w:cs="Times New Roman"/>
                <w:color w:val="000000"/>
                <w:sz w:val="20"/>
                <w:szCs w:val="20"/>
              </w:rPr>
              <w:t xml:space="preserve">  1</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DP</w:t>
            </w:r>
            <w:r w:rsidRPr="00E45D14">
              <w:rPr>
                <w:rFonts w:ascii="Times New Roman" w:eastAsia="宋体" w:hAnsi="Times New Roman" w:cs="Times New Roman" w:hint="eastAsia"/>
                <w:color w:val="000000"/>
                <w:sz w:val="20"/>
                <w:szCs w:val="20"/>
              </w:rPr>
              <w:t>输出口</w:t>
            </w:r>
            <w:r w:rsidRPr="00E45D14">
              <w:rPr>
                <w:rFonts w:ascii="Times New Roman" w:eastAsia="宋体" w:hAnsi="Times New Roman" w:cs="Times New Roman"/>
                <w:color w:val="000000"/>
                <w:sz w:val="20"/>
                <w:szCs w:val="20"/>
              </w:rPr>
              <w:t xml:space="preserve">    3</w:t>
            </w:r>
            <w:r w:rsidRPr="00E45D14">
              <w:rPr>
                <w:rFonts w:ascii="Times New Roman" w:eastAsia="宋体" w:hAnsi="Times New Roman" w:cs="Times New Roman" w:hint="eastAsia"/>
                <w:color w:val="000000"/>
                <w:sz w:val="20"/>
                <w:szCs w:val="20"/>
              </w:rPr>
              <w:t>个报警输入</w:t>
            </w:r>
            <w:r w:rsidRPr="00E45D14">
              <w:rPr>
                <w:rFonts w:ascii="Times New Roman" w:eastAsia="宋体" w:hAnsi="Times New Roman" w:cs="Times New Roman"/>
                <w:color w:val="000000"/>
                <w:sz w:val="20"/>
                <w:szCs w:val="20"/>
              </w:rPr>
              <w:t>/</w:t>
            </w:r>
            <w:r w:rsidRPr="00E45D14">
              <w:rPr>
                <w:rFonts w:ascii="Times New Roman" w:eastAsia="宋体" w:hAnsi="Times New Roman" w:cs="Times New Roman" w:hint="eastAsia"/>
                <w:color w:val="000000"/>
                <w:sz w:val="20"/>
                <w:szCs w:val="20"/>
              </w:rPr>
              <w:t>输出</w:t>
            </w:r>
            <w:r w:rsidRPr="00E45D14">
              <w:rPr>
                <w:rFonts w:ascii="Times New Roman" w:eastAsia="宋体" w:hAnsi="Times New Roman" w:cs="Times New Roman"/>
                <w:color w:val="000000"/>
                <w:sz w:val="20"/>
                <w:szCs w:val="20"/>
              </w:rPr>
              <w:t xml:space="preserve">   1</w:t>
            </w:r>
            <w:r w:rsidRPr="00E45D14">
              <w:rPr>
                <w:rFonts w:ascii="Times New Roman" w:eastAsia="宋体" w:hAnsi="Times New Roman" w:cs="Times New Roman" w:hint="eastAsia"/>
                <w:color w:val="000000"/>
                <w:sz w:val="20"/>
                <w:szCs w:val="20"/>
              </w:rPr>
              <w:t>输入</w:t>
            </w: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输出</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输出编码格式</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标准</w:t>
            </w:r>
            <w:r w:rsidRPr="00E45D14">
              <w:rPr>
                <w:rFonts w:ascii="Times New Roman" w:eastAsia="宋体" w:hAnsi="Times New Roman" w:cs="Times New Roman"/>
                <w:color w:val="000000"/>
                <w:sz w:val="20"/>
                <w:szCs w:val="20"/>
              </w:rPr>
              <w:t>H.264</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输出封装格式</w:t>
            </w:r>
            <w:r w:rsidRPr="00E45D14">
              <w:rPr>
                <w:rFonts w:ascii="Times New Roman" w:eastAsia="宋体" w:hAnsi="Times New Roman" w:cs="Times New Roman"/>
                <w:color w:val="000000"/>
                <w:sz w:val="20"/>
                <w:szCs w:val="20"/>
              </w:rPr>
              <w:t xml:space="preserve"> PS</w:t>
            </w:r>
            <w:r w:rsidRPr="00E45D14">
              <w:rPr>
                <w:rFonts w:ascii="Times New Roman" w:eastAsia="宋体" w:hAnsi="Times New Roman" w:cs="Times New Roman" w:hint="eastAsia"/>
                <w:color w:val="000000"/>
                <w:sz w:val="20"/>
                <w:szCs w:val="20"/>
              </w:rPr>
              <w:t>或</w:t>
            </w:r>
            <w:r w:rsidRPr="00E45D14">
              <w:rPr>
                <w:rFonts w:ascii="Times New Roman" w:eastAsia="宋体" w:hAnsi="Times New Roman" w:cs="Times New Roman"/>
                <w:color w:val="000000"/>
                <w:sz w:val="20"/>
                <w:szCs w:val="20"/>
              </w:rPr>
              <w:t>RTP+PS</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输出分辨率</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降码率时为</w:t>
            </w:r>
            <w:r w:rsidRPr="00E45D14">
              <w:rPr>
                <w:rFonts w:ascii="Times New Roman" w:eastAsia="宋体" w:hAnsi="Times New Roman" w:cs="Times New Roman"/>
                <w:color w:val="000000"/>
                <w:sz w:val="20"/>
                <w:szCs w:val="20"/>
              </w:rPr>
              <w:t>1080P</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720P</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D1</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CIF</w:t>
            </w:r>
            <w:r w:rsidRPr="00E45D14">
              <w:rPr>
                <w:rFonts w:ascii="Times New Roman" w:eastAsia="宋体" w:hAnsi="Times New Roman" w:cs="Times New Roman" w:hint="eastAsia"/>
                <w:color w:val="000000"/>
                <w:sz w:val="20"/>
                <w:szCs w:val="20"/>
              </w:rPr>
              <w:t>，非降码率时与源分辨率相同输出码率</w:t>
            </w:r>
            <w:r w:rsidRPr="00E45D14">
              <w:rPr>
                <w:rFonts w:ascii="Times New Roman" w:eastAsia="宋体" w:hAnsi="Times New Roman" w:cs="Times New Roman"/>
                <w:color w:val="000000"/>
                <w:sz w:val="20"/>
                <w:szCs w:val="20"/>
              </w:rPr>
              <w:t xml:space="preserve"> 4M</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2M</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1M</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512K</w:t>
            </w:r>
            <w:r w:rsidRPr="00E45D14">
              <w:rPr>
                <w:rFonts w:ascii="Times New Roman" w:eastAsia="宋体" w:hAnsi="Times New Roman" w:cs="Times New Roman" w:hint="eastAsia"/>
                <w:color w:val="000000"/>
                <w:sz w:val="20"/>
                <w:szCs w:val="20"/>
              </w:rPr>
              <w:t>，或保留原码率输出</w:t>
            </w:r>
            <w:proofErr w:type="gramStart"/>
            <w:r w:rsidRPr="00E45D14">
              <w:rPr>
                <w:rFonts w:ascii="Times New Roman" w:eastAsia="宋体" w:hAnsi="Times New Roman" w:cs="Times New Roman" w:hint="eastAsia"/>
                <w:color w:val="000000"/>
                <w:sz w:val="20"/>
                <w:szCs w:val="20"/>
              </w:rPr>
              <w:t>帧率</w:t>
            </w:r>
            <w:r w:rsidRPr="00E45D14">
              <w:rPr>
                <w:rFonts w:ascii="Times New Roman" w:eastAsia="宋体" w:hAnsi="Times New Roman" w:cs="Times New Roman"/>
                <w:color w:val="000000"/>
                <w:sz w:val="20"/>
                <w:szCs w:val="20"/>
              </w:rPr>
              <w:t xml:space="preserve"> </w:t>
            </w:r>
            <w:r w:rsidRPr="00E45D14">
              <w:rPr>
                <w:rFonts w:ascii="Times New Roman" w:eastAsia="宋体" w:hAnsi="Times New Roman" w:cs="Times New Roman" w:hint="eastAsia"/>
                <w:color w:val="000000"/>
                <w:sz w:val="20"/>
                <w:szCs w:val="20"/>
              </w:rPr>
              <w:t>高帧率转成低帧</w:t>
            </w:r>
            <w:proofErr w:type="gramEnd"/>
            <w:r w:rsidRPr="00E45D14">
              <w:rPr>
                <w:rFonts w:ascii="Times New Roman" w:eastAsia="宋体" w:hAnsi="Times New Roman" w:cs="Times New Roman" w:hint="eastAsia"/>
                <w:color w:val="000000"/>
                <w:sz w:val="20"/>
                <w:szCs w:val="20"/>
              </w:rPr>
              <w:t>率，或</w:t>
            </w:r>
            <w:proofErr w:type="gramStart"/>
            <w:r w:rsidRPr="00E45D14">
              <w:rPr>
                <w:rFonts w:ascii="Times New Roman" w:eastAsia="宋体" w:hAnsi="Times New Roman" w:cs="Times New Roman" w:hint="eastAsia"/>
                <w:color w:val="000000"/>
                <w:sz w:val="20"/>
                <w:szCs w:val="20"/>
              </w:rPr>
              <w:t>保持原帧率</w:t>
            </w:r>
            <w:proofErr w:type="gramEnd"/>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台</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(2)</w:t>
            </w:r>
          </w:p>
        </w:tc>
        <w:tc>
          <w:tcPr>
            <w:tcW w:w="6686" w:type="dxa"/>
            <w:gridSpan w:val="4"/>
            <w:tcBorders>
              <w:top w:val="single" w:sz="4" w:space="0" w:color="auto"/>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b/>
                <w:bCs/>
                <w:color w:val="000000"/>
                <w:sz w:val="20"/>
                <w:szCs w:val="20"/>
              </w:rPr>
              <w:t>视频处理硬件配置</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Calibri" w:eastAsia="宋体" w:hAnsi="Calibri" w:cs="Calibri"/>
                <w:color w:val="000000"/>
                <w:sz w:val="20"/>
                <w:szCs w:val="20"/>
              </w:rPr>
              <w:lastRenderedPageBreak/>
              <w:t>①</w:t>
            </w:r>
          </w:p>
        </w:tc>
        <w:tc>
          <w:tcPr>
            <w:tcW w:w="709" w:type="dxa"/>
            <w:tcBorders>
              <w:top w:val="single" w:sz="4" w:space="0" w:color="auto"/>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应用服务器</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视频处理服务器</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CPU</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 xml:space="preserve"> 2.6Hz</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48</w:t>
            </w:r>
            <w:r w:rsidRPr="00E45D14">
              <w:rPr>
                <w:rFonts w:ascii="Times New Roman" w:eastAsia="宋体" w:hAnsi="Times New Roman" w:cs="Times New Roman" w:hint="eastAsia"/>
                <w:color w:val="000000"/>
                <w:sz w:val="20"/>
                <w:szCs w:val="20"/>
              </w:rPr>
              <w:t>核</w:t>
            </w:r>
            <w:r w:rsidRPr="00E45D14">
              <w:rPr>
                <w:rFonts w:ascii="Times New Roman" w:eastAsia="宋体" w:hAnsi="Times New Roman" w:cs="Times New Roman"/>
                <w:color w:val="000000"/>
                <w:sz w:val="20"/>
                <w:szCs w:val="20"/>
              </w:rPr>
              <w:t xml:space="preserve"> Bios U1.0</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内存：</w:t>
            </w:r>
            <w:r w:rsidRPr="00E45D14">
              <w:rPr>
                <w:rFonts w:ascii="Times New Roman" w:eastAsia="宋体" w:hAnsi="Times New Roman" w:cs="Times New Roman"/>
                <w:color w:val="000000"/>
                <w:sz w:val="20"/>
                <w:szCs w:val="20"/>
              </w:rPr>
              <w:t xml:space="preserve"> 256G</w:t>
            </w:r>
            <w:r w:rsidRPr="00E45D14">
              <w:rPr>
                <w:rFonts w:ascii="Times New Roman" w:eastAsia="宋体" w:hAnsi="Times New Roman" w:cs="Times New Roman" w:hint="eastAsia"/>
                <w:color w:val="000000"/>
                <w:sz w:val="20"/>
                <w:szCs w:val="20"/>
              </w:rPr>
              <w:t>，速率：</w:t>
            </w:r>
            <w:r w:rsidRPr="00E45D14">
              <w:rPr>
                <w:rFonts w:ascii="Times New Roman" w:eastAsia="宋体" w:hAnsi="Times New Roman" w:cs="Times New Roman"/>
                <w:color w:val="000000"/>
                <w:sz w:val="20"/>
                <w:szCs w:val="20"/>
              </w:rPr>
              <w:t>2933MT/s</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硬盘：</w:t>
            </w:r>
            <w:r w:rsidRPr="00E45D14">
              <w:rPr>
                <w:rFonts w:ascii="Calibri" w:eastAsia="宋体" w:hAnsi="Calibri" w:cs="Times New Roman" w:hint="eastAsia"/>
              </w:rPr>
              <w:t xml:space="preserve"> </w:t>
            </w:r>
            <w:r w:rsidRPr="00E45D14">
              <w:rPr>
                <w:rFonts w:ascii="Times New Roman" w:eastAsia="宋体" w:hAnsi="Times New Roman" w:cs="Times New Roman" w:hint="eastAsia"/>
                <w:color w:val="000000"/>
                <w:sz w:val="20"/>
                <w:szCs w:val="20"/>
              </w:rPr>
              <w:t>2</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hint="eastAsia"/>
                <w:color w:val="000000"/>
                <w:sz w:val="20"/>
                <w:szCs w:val="20"/>
              </w:rPr>
              <w:t>1.8T</w:t>
            </w:r>
            <w:r w:rsidRPr="00E45D14">
              <w:rPr>
                <w:rFonts w:ascii="Times New Roman" w:eastAsia="宋体" w:hAnsi="Times New Roman" w:cs="Times New Roman" w:hint="eastAsia"/>
                <w:color w:val="000000"/>
                <w:sz w:val="20"/>
                <w:szCs w:val="20"/>
              </w:rPr>
              <w:t>，扩展：支持</w:t>
            </w:r>
            <w:r w:rsidRPr="00E45D14">
              <w:rPr>
                <w:rFonts w:ascii="Times New Roman" w:eastAsia="宋体" w:hAnsi="Times New Roman" w:cs="Times New Roman"/>
                <w:color w:val="000000"/>
                <w:sz w:val="20"/>
                <w:szCs w:val="20"/>
              </w:rPr>
              <w:t>20</w:t>
            </w:r>
            <w:r w:rsidRPr="00E45D14">
              <w:rPr>
                <w:rFonts w:ascii="Times New Roman" w:eastAsia="宋体" w:hAnsi="Times New Roman" w:cs="Times New Roman" w:hint="eastAsia"/>
                <w:color w:val="000000"/>
                <w:sz w:val="20"/>
                <w:szCs w:val="20"/>
              </w:rPr>
              <w:t>个盘位</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接口：</w:t>
            </w:r>
            <w:r w:rsidRPr="00E45D14">
              <w:rPr>
                <w:rFonts w:ascii="Times New Roman" w:eastAsia="宋体" w:hAnsi="Times New Roman" w:cs="Times New Roman"/>
                <w:color w:val="000000"/>
                <w:sz w:val="20"/>
                <w:szCs w:val="20"/>
              </w:rPr>
              <w:t>USB3.0 4 Pu-E</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9</w:t>
            </w:r>
            <w:r w:rsidRPr="00E45D14">
              <w:rPr>
                <w:rFonts w:ascii="Times New Roman" w:eastAsia="宋体" w:hAnsi="Times New Roman" w:cs="Times New Roman" w:hint="eastAsia"/>
                <w:color w:val="000000"/>
                <w:sz w:val="20"/>
                <w:szCs w:val="20"/>
              </w:rPr>
              <w:t>个</w:t>
            </w:r>
            <w:r w:rsidRPr="00E45D14">
              <w:rPr>
                <w:rFonts w:ascii="Times New Roman" w:eastAsia="宋体" w:hAnsi="Times New Roman" w:cs="Times New Roman"/>
                <w:color w:val="000000"/>
                <w:sz w:val="20"/>
                <w:szCs w:val="20"/>
              </w:rPr>
              <w:t xml:space="preserve"> VGA</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个</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RAID</w:t>
            </w:r>
            <w:r w:rsidRPr="00E45D14">
              <w:rPr>
                <w:rFonts w:ascii="Times New Roman" w:eastAsia="宋体" w:hAnsi="Times New Roman" w:cs="Times New Roman" w:hint="eastAsia"/>
                <w:color w:val="000000"/>
                <w:sz w:val="20"/>
                <w:szCs w:val="20"/>
              </w:rPr>
              <w:t>：</w:t>
            </w:r>
            <w:r w:rsidRPr="00E45D14">
              <w:rPr>
                <w:rFonts w:ascii="Times New Roman" w:eastAsia="宋体" w:hAnsi="Times New Roman" w:cs="Times New Roman"/>
                <w:color w:val="000000"/>
                <w:sz w:val="20"/>
                <w:szCs w:val="20"/>
              </w:rPr>
              <w:t>Raid 0/1/5/6/10/50/60</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GPU</w:t>
            </w:r>
            <w:r w:rsidRPr="00E45D14">
              <w:rPr>
                <w:rFonts w:ascii="Times New Roman" w:eastAsia="宋体" w:hAnsi="Times New Roman" w:cs="Times New Roman" w:hint="eastAsia"/>
                <w:color w:val="000000"/>
                <w:sz w:val="20"/>
                <w:szCs w:val="20"/>
              </w:rPr>
              <w:t>：基于</w:t>
            </w:r>
            <w:r w:rsidRPr="00E45D14">
              <w:rPr>
                <w:rFonts w:ascii="Times New Roman" w:eastAsia="宋体" w:hAnsi="Times New Roman" w:cs="Times New Roman" w:hint="eastAsia"/>
                <w:color w:val="000000"/>
                <w:sz w:val="20"/>
                <w:szCs w:val="20"/>
              </w:rPr>
              <w:t>GP104</w:t>
            </w:r>
            <w:r w:rsidRPr="00E45D14">
              <w:rPr>
                <w:rFonts w:ascii="Times New Roman" w:eastAsia="宋体" w:hAnsi="Times New Roman" w:cs="Times New Roman" w:hint="eastAsia"/>
                <w:color w:val="000000"/>
                <w:sz w:val="20"/>
                <w:szCs w:val="20"/>
              </w:rPr>
              <w:t>芯片，配备</w:t>
            </w:r>
            <w:r w:rsidRPr="00E45D14">
              <w:rPr>
                <w:rFonts w:ascii="Times New Roman" w:eastAsia="宋体" w:hAnsi="Times New Roman" w:cs="Times New Roman" w:hint="eastAsia"/>
                <w:color w:val="000000"/>
                <w:sz w:val="20"/>
                <w:szCs w:val="20"/>
              </w:rPr>
              <w:t>8 GB GDDR5</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2</w:t>
            </w:r>
            <w:r w:rsidRPr="00E45D14">
              <w:rPr>
                <w:rFonts w:ascii="Times New Roman" w:eastAsia="宋体" w:hAnsi="Times New Roman" w:cs="Times New Roman" w:hint="eastAsia"/>
                <w:color w:val="000000"/>
                <w:sz w:val="20"/>
                <w:szCs w:val="20"/>
              </w:rPr>
              <w:t>台</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(3)</w:t>
            </w:r>
          </w:p>
        </w:tc>
        <w:tc>
          <w:tcPr>
            <w:tcW w:w="6686" w:type="dxa"/>
            <w:gridSpan w:val="4"/>
            <w:tcBorders>
              <w:top w:val="single" w:sz="4" w:space="0" w:color="000000"/>
              <w:left w:val="single" w:sz="4" w:space="0" w:color="auto"/>
              <w:bottom w:val="single" w:sz="4" w:space="0" w:color="auto"/>
              <w:right w:val="single" w:sz="4" w:space="0" w:color="auto"/>
            </w:tcBorders>
            <w:vAlign w:val="center"/>
          </w:tcPr>
          <w:p w:rsidR="00E45D14" w:rsidRPr="00E45D14" w:rsidRDefault="00E45D14" w:rsidP="00E45D14">
            <w:pPr>
              <w:adjustRightInd w:val="0"/>
              <w:snapToGrid w:val="0"/>
              <w:spacing w:line="300" w:lineRule="auto"/>
              <w:rPr>
                <w:rFonts w:ascii="Times New Roman" w:eastAsia="宋体" w:hAnsi="Times New Roman" w:cs="Times New Roman"/>
                <w:b/>
                <w:bCs/>
                <w:color w:val="000000"/>
                <w:sz w:val="20"/>
                <w:szCs w:val="20"/>
              </w:rPr>
            </w:pPr>
            <w:r w:rsidRPr="00E45D14">
              <w:rPr>
                <w:rFonts w:ascii="Times New Roman" w:eastAsia="宋体" w:hAnsi="Times New Roman" w:cs="Times New Roman" w:hint="eastAsia"/>
                <w:b/>
                <w:bCs/>
                <w:color w:val="000000"/>
                <w:sz w:val="20"/>
                <w:szCs w:val="20"/>
              </w:rPr>
              <w:t>交换节点硬件</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r w:rsidR="00E45D14" w:rsidRPr="00E45D14" w:rsidTr="00D445B5">
        <w:trPr>
          <w:trHeight w:val="425"/>
        </w:trPr>
        <w:tc>
          <w:tcPr>
            <w:tcW w:w="63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Calibri" w:eastAsia="宋体" w:hAnsi="Calibri" w:cs="Calibri"/>
                <w:color w:val="000000"/>
                <w:sz w:val="20"/>
                <w:szCs w:val="20"/>
              </w:rPr>
              <w:t>①</w:t>
            </w:r>
          </w:p>
        </w:tc>
        <w:tc>
          <w:tcPr>
            <w:tcW w:w="709" w:type="dxa"/>
            <w:tcBorders>
              <w:top w:val="single" w:sz="4" w:space="0" w:color="auto"/>
              <w:left w:val="single" w:sz="4" w:space="0" w:color="auto"/>
              <w:bottom w:val="single" w:sz="4" w:space="0" w:color="auto"/>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存储设备</w:t>
            </w:r>
          </w:p>
        </w:tc>
        <w:tc>
          <w:tcPr>
            <w:tcW w:w="751" w:type="dxa"/>
            <w:gridSpan w:val="2"/>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数据交汇小型存储设备</w:t>
            </w:r>
          </w:p>
        </w:tc>
        <w:tc>
          <w:tcPr>
            <w:tcW w:w="522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企业级硬盘</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容量：</w:t>
            </w:r>
            <w:r w:rsidRPr="00E45D14">
              <w:rPr>
                <w:rFonts w:ascii="Times New Roman" w:eastAsia="宋体" w:hAnsi="Times New Roman" w:cs="Times New Roman"/>
                <w:color w:val="000000"/>
                <w:sz w:val="20"/>
                <w:szCs w:val="20"/>
              </w:rPr>
              <w:t>6T</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接口：</w:t>
            </w:r>
            <w:r w:rsidRPr="00E45D14">
              <w:rPr>
                <w:rFonts w:ascii="Times New Roman" w:eastAsia="宋体" w:hAnsi="Times New Roman" w:cs="Times New Roman"/>
                <w:color w:val="000000"/>
                <w:sz w:val="20"/>
                <w:szCs w:val="20"/>
              </w:rPr>
              <w:t>SATA</w:t>
            </w:r>
            <w:r w:rsidRPr="00E45D14">
              <w:rPr>
                <w:rFonts w:ascii="Times New Roman" w:eastAsia="宋体" w:hAnsi="Times New Roman" w:cs="Times New Roman" w:hint="eastAsia"/>
                <w:color w:val="000000"/>
                <w:sz w:val="20"/>
                <w:szCs w:val="20"/>
              </w:rPr>
              <w:t>接口</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缓存：</w:t>
            </w:r>
            <w:r w:rsidRPr="00E45D14">
              <w:rPr>
                <w:rFonts w:ascii="Times New Roman" w:eastAsia="宋体" w:hAnsi="Times New Roman" w:cs="Times New Roman"/>
                <w:color w:val="000000"/>
                <w:sz w:val="20"/>
                <w:szCs w:val="20"/>
              </w:rPr>
              <w:t>256MB</w:t>
            </w:r>
          </w:p>
          <w:p w:rsidR="00E45D14" w:rsidRPr="00E45D14" w:rsidRDefault="00E45D14" w:rsidP="00E45D14">
            <w:pPr>
              <w:adjustRightInd w:val="0"/>
              <w:snapToGrid w:val="0"/>
              <w:spacing w:line="300" w:lineRule="auto"/>
              <w:rPr>
                <w:rFonts w:ascii="Times New Roman" w:eastAsia="宋体" w:hAnsi="Times New Roman" w:cs="Times New Roman"/>
                <w:color w:val="000000"/>
                <w:sz w:val="20"/>
                <w:szCs w:val="20"/>
              </w:rPr>
            </w:pPr>
            <w:r w:rsidRPr="00E45D14">
              <w:rPr>
                <w:rFonts w:ascii="Times New Roman" w:eastAsia="宋体" w:hAnsi="Times New Roman" w:cs="Times New Roman" w:hint="eastAsia"/>
                <w:color w:val="000000"/>
                <w:sz w:val="20"/>
                <w:szCs w:val="20"/>
              </w:rPr>
              <w:t>转速：</w:t>
            </w:r>
            <w:r w:rsidRPr="00E45D14">
              <w:rPr>
                <w:rFonts w:ascii="Times New Roman" w:eastAsia="宋体" w:hAnsi="Times New Roman" w:cs="Times New Roman"/>
                <w:color w:val="000000"/>
                <w:sz w:val="20"/>
                <w:szCs w:val="20"/>
              </w:rPr>
              <w:t>7200rpm</w:t>
            </w:r>
          </w:p>
        </w:tc>
        <w:tc>
          <w:tcPr>
            <w:tcW w:w="675" w:type="dxa"/>
            <w:tcBorders>
              <w:top w:val="single" w:sz="4" w:space="0" w:color="000000"/>
              <w:left w:val="single" w:sz="4" w:space="0" w:color="auto"/>
              <w:bottom w:val="single" w:sz="4" w:space="0" w:color="000000"/>
              <w:right w:val="single" w:sz="4" w:space="0" w:color="auto"/>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r w:rsidRPr="00E45D14">
              <w:rPr>
                <w:rFonts w:ascii="Times New Roman" w:eastAsia="宋体" w:hAnsi="Times New Roman" w:cs="Times New Roman"/>
                <w:color w:val="000000"/>
                <w:sz w:val="20"/>
                <w:szCs w:val="20"/>
              </w:rPr>
              <w:t>1</w:t>
            </w:r>
            <w:r w:rsidRPr="00E45D14">
              <w:rPr>
                <w:rFonts w:ascii="Times New Roman" w:eastAsia="宋体" w:hAnsi="Times New Roman" w:cs="Times New Roman" w:hint="eastAsia"/>
                <w:color w:val="000000"/>
                <w:sz w:val="20"/>
                <w:szCs w:val="20"/>
              </w:rPr>
              <w:t>套</w:t>
            </w:r>
          </w:p>
        </w:tc>
        <w:tc>
          <w:tcPr>
            <w:tcW w:w="72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spacing w:line="300" w:lineRule="auto"/>
              <w:jc w:val="center"/>
              <w:rPr>
                <w:rFonts w:ascii="Times New Roman" w:eastAsia="宋体" w:hAnsi="Times New Roman" w:cs="Times New Roman"/>
                <w:color w:val="000000"/>
                <w:sz w:val="20"/>
                <w:szCs w:val="20"/>
              </w:rPr>
            </w:pPr>
          </w:p>
        </w:tc>
      </w:tr>
    </w:tbl>
    <w:p w:rsidR="00E45D14" w:rsidRPr="00E45D14" w:rsidRDefault="00E45D14" w:rsidP="00E45D14">
      <w:pPr>
        <w:snapToGrid w:val="0"/>
        <w:spacing w:line="300" w:lineRule="auto"/>
        <w:ind w:firstLineChars="200" w:firstLine="442"/>
        <w:jc w:val="left"/>
        <w:rPr>
          <w:rFonts w:ascii="Times New Roman" w:eastAsia="宋体" w:hAnsi="Times New Roman" w:cs="Times New Roman"/>
          <w:b/>
          <w:color w:val="0000FF"/>
          <w:sz w:val="22"/>
          <w:u w:val="single"/>
        </w:rPr>
      </w:pPr>
      <w:r w:rsidRPr="00E45D14">
        <w:rPr>
          <w:rFonts w:ascii="Times New Roman" w:eastAsia="宋体" w:hAnsi="Times New Roman" w:cs="Times New Roman"/>
          <w:b/>
          <w:color w:val="0000FF"/>
          <w:sz w:val="22"/>
          <w:u w:val="single"/>
        </w:rPr>
        <w:t>说明：上表中所列为本次招标的主要工作内容，投标人不得减少工作内容</w:t>
      </w:r>
      <w:r w:rsidRPr="00E45D14">
        <w:rPr>
          <w:rFonts w:ascii="Times New Roman" w:eastAsia="宋体" w:hAnsi="Times New Roman" w:cs="Times New Roman" w:hint="eastAsia"/>
          <w:b/>
          <w:color w:val="0000FF"/>
          <w:sz w:val="22"/>
          <w:u w:val="single"/>
        </w:rPr>
        <w:t>和</w:t>
      </w:r>
      <w:r w:rsidRPr="00E45D14">
        <w:rPr>
          <w:rFonts w:ascii="Times New Roman" w:eastAsia="宋体" w:hAnsi="Times New Roman" w:cs="Times New Roman"/>
          <w:b/>
          <w:color w:val="0000FF"/>
          <w:sz w:val="22"/>
          <w:u w:val="single"/>
        </w:rPr>
        <w:t>数量。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10.3</w:t>
      </w:r>
      <w:r w:rsidRPr="00E45D14">
        <w:rPr>
          <w:rFonts w:ascii="Times New Roman" w:eastAsia="宋体" w:hAnsi="Times New Roman" w:cs="Times New Roman" w:hint="eastAsia"/>
          <w:color w:val="000000"/>
          <w:sz w:val="22"/>
        </w:rPr>
        <w:t>软件技术方案</w:t>
      </w:r>
    </w:p>
    <w:tbl>
      <w:tblPr>
        <w:tblW w:w="8712"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90"/>
        <w:gridCol w:w="5722"/>
        <w:gridCol w:w="900"/>
      </w:tblGrid>
      <w:tr w:rsidR="00E45D14" w:rsidRPr="00E45D14" w:rsidTr="00D445B5">
        <w:trPr>
          <w:trHeight w:val="425"/>
          <w:tblHeader/>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模块名称</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具体功能要求</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b/>
                <w:color w:val="000000"/>
                <w:sz w:val="22"/>
              </w:rPr>
            </w:pPr>
            <w:r w:rsidRPr="00E45D14">
              <w:rPr>
                <w:rFonts w:ascii="Times New Roman" w:eastAsia="宋体" w:hAnsi="Times New Roman" w:cs="Times New Roman" w:hint="eastAsia"/>
                <w:b/>
                <w:color w:val="000000"/>
                <w:sz w:val="22"/>
              </w:rPr>
              <w:t>备注</w:t>
            </w:r>
          </w:p>
        </w:tc>
      </w:tr>
      <w:tr w:rsidR="00E45D14" w:rsidRPr="00E45D14" w:rsidTr="00D445B5">
        <w:trPr>
          <w:trHeight w:val="425"/>
        </w:trPr>
        <w:tc>
          <w:tcPr>
            <w:tcW w:w="7812" w:type="dxa"/>
            <w:gridSpan w:val="2"/>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b/>
                <w:bCs/>
                <w:color w:val="000000"/>
                <w:sz w:val="22"/>
              </w:rPr>
            </w:pPr>
            <w:r w:rsidRPr="00E45D14">
              <w:rPr>
                <w:rFonts w:ascii="Times New Roman" w:eastAsia="宋体" w:hAnsi="Times New Roman" w:cs="Times New Roman" w:hint="eastAsia"/>
                <w:b/>
                <w:bCs/>
                <w:color w:val="000000"/>
                <w:sz w:val="22"/>
              </w:rPr>
              <w:t>（一）人工智能天气现象视频图像识别平台建设</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w:t>
            </w:r>
            <w:r w:rsidRPr="00E45D14">
              <w:rPr>
                <w:rFonts w:ascii="Times New Roman" w:eastAsia="宋体" w:hAnsi="Times New Roman" w:cs="Times New Roman" w:hint="eastAsia"/>
                <w:color w:val="000000"/>
                <w:sz w:val="22"/>
              </w:rPr>
              <w:t>多源视频图像数据引接存储系统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引接浦东新区雪亮工程共享平台收集的高密度监测网视频数据，进行清洗、质控和标准化处理，优化数据存储和管理过程。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w:t>
            </w:r>
            <w:r w:rsidRPr="00E45D14">
              <w:rPr>
                <w:rFonts w:ascii="Times New Roman" w:eastAsia="宋体" w:hAnsi="Times New Roman" w:cs="Times New Roman" w:hint="eastAsia"/>
                <w:color w:val="000000"/>
                <w:sz w:val="22"/>
              </w:rPr>
              <w:t>视频引接协议标准解析模块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功能包括：通信协议解析、控制协议解析；</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1.2</w:t>
            </w:r>
            <w:r w:rsidRPr="00E45D14">
              <w:rPr>
                <w:rFonts w:ascii="Times New Roman" w:eastAsia="宋体" w:hAnsi="Times New Roman" w:cs="Times New Roman" w:hint="eastAsia"/>
                <w:color w:val="000000"/>
                <w:sz w:val="22"/>
              </w:rPr>
              <w:t>“雪亮工程”高清视频资源引接模块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“雪亮工程”高清视频资源引接模块主要用于引接已部署的“雪亮工程”高清视频等临近预报所需的气象资料自动定时下载功能和数据格式初步检查校正等功能。</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w:t>
            </w:r>
            <w:r w:rsidRPr="00E45D14">
              <w:rPr>
                <w:rFonts w:ascii="Times New Roman" w:eastAsia="宋体" w:hAnsi="Times New Roman" w:cs="Times New Roman" w:hint="eastAsia"/>
                <w:color w:val="000000"/>
                <w:sz w:val="22"/>
              </w:rPr>
              <w:t>视频引接国标平台建立模块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功能包括：视频引接平台级联注册连接、视频引接平台级联心跳提醒、视频级联点位目录获取、实时视频流获取、</w:t>
            </w:r>
            <w:r w:rsidRPr="00E45D14">
              <w:rPr>
                <w:rFonts w:ascii="Times New Roman" w:eastAsia="宋体" w:hAnsi="Times New Roman" w:cs="Times New Roman"/>
                <w:color w:val="000000"/>
                <w:sz w:val="22"/>
              </w:rPr>
              <w:t>PTZ</w:t>
            </w:r>
            <w:r w:rsidRPr="00E45D14">
              <w:rPr>
                <w:rFonts w:ascii="Times New Roman" w:eastAsia="宋体" w:hAnsi="Times New Roman" w:cs="Times New Roman" w:hint="eastAsia"/>
                <w:color w:val="000000"/>
                <w:sz w:val="22"/>
              </w:rPr>
              <w:t>实体操作；</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1.4</w:t>
            </w:r>
            <w:r w:rsidRPr="00E45D14">
              <w:rPr>
                <w:rFonts w:ascii="Times New Roman" w:eastAsia="宋体" w:hAnsi="Times New Roman" w:cs="Times New Roman" w:hint="eastAsia"/>
                <w:color w:val="000000"/>
                <w:sz w:val="22"/>
              </w:rPr>
              <w:t>视频流编码转换模块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当接收到视频流之后，需要将视频流的</w:t>
            </w:r>
            <w:r w:rsidRPr="00E45D14">
              <w:rPr>
                <w:rFonts w:ascii="Times New Roman" w:eastAsia="宋体" w:hAnsi="Times New Roman" w:cs="Times New Roman"/>
                <w:color w:val="000000"/>
                <w:sz w:val="22"/>
              </w:rPr>
              <w:t>PS</w:t>
            </w:r>
            <w:r w:rsidRPr="00E45D14">
              <w:rPr>
                <w:rFonts w:ascii="Times New Roman" w:eastAsia="宋体" w:hAnsi="Times New Roman" w:cs="Times New Roman" w:hint="eastAsia"/>
                <w:color w:val="000000"/>
                <w:sz w:val="22"/>
              </w:rPr>
              <w:t>编码转为</w:t>
            </w:r>
            <w:r w:rsidRPr="00E45D14">
              <w:rPr>
                <w:rFonts w:ascii="Times New Roman" w:eastAsia="宋体" w:hAnsi="Times New Roman" w:cs="Times New Roman"/>
                <w:color w:val="000000"/>
                <w:sz w:val="22"/>
              </w:rPr>
              <w:t>H264</w:t>
            </w:r>
            <w:r w:rsidRPr="00E45D14">
              <w:rPr>
                <w:rFonts w:ascii="Times New Roman" w:eastAsia="宋体" w:hAnsi="Times New Roman" w:cs="Times New Roman" w:hint="eastAsia"/>
                <w:color w:val="000000"/>
                <w:sz w:val="22"/>
              </w:rPr>
              <w:t>编码的视频流，从而在系统中使用。</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1.5</w:t>
            </w:r>
            <w:r w:rsidRPr="00E45D14">
              <w:rPr>
                <w:rFonts w:ascii="Times New Roman" w:eastAsia="宋体" w:hAnsi="Times New Roman" w:cs="Times New Roman" w:hint="eastAsia"/>
                <w:color w:val="000000"/>
                <w:sz w:val="22"/>
              </w:rPr>
              <w:t>视频流服务发布模块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实现了视频流的获取，但只是单方面的获取，还需要将整个都发布成服务，同时需要考虑并发性，在开发的时候针对并发，采用了多线程的模式。</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1.6</w:t>
            </w:r>
            <w:proofErr w:type="gramStart"/>
            <w:r w:rsidRPr="00E45D14">
              <w:rPr>
                <w:rFonts w:ascii="Times New Roman" w:eastAsia="宋体" w:hAnsi="Times New Roman" w:cs="Times New Roman" w:hint="eastAsia"/>
                <w:color w:val="000000"/>
                <w:sz w:val="22"/>
              </w:rPr>
              <w:t>视频取流的</w:t>
            </w:r>
            <w:proofErr w:type="gramEnd"/>
            <w:r w:rsidRPr="00E45D14">
              <w:rPr>
                <w:rFonts w:ascii="Times New Roman" w:eastAsia="宋体" w:hAnsi="Times New Roman" w:cs="Times New Roman" w:hint="eastAsia"/>
                <w:color w:val="000000"/>
                <w:sz w:val="22"/>
              </w:rPr>
              <w:t>优化模块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通过平台的对接，实现</w:t>
            </w:r>
            <w:proofErr w:type="gramStart"/>
            <w:r w:rsidRPr="00E45D14">
              <w:rPr>
                <w:rFonts w:ascii="Times New Roman" w:eastAsia="宋体" w:hAnsi="Times New Roman" w:cs="Times New Roman" w:hint="eastAsia"/>
                <w:color w:val="000000"/>
                <w:sz w:val="22"/>
              </w:rPr>
              <w:t>视频取流的</w:t>
            </w:r>
            <w:proofErr w:type="gramEnd"/>
            <w:r w:rsidRPr="00E45D14">
              <w:rPr>
                <w:rFonts w:ascii="Times New Roman" w:eastAsia="宋体" w:hAnsi="Times New Roman" w:cs="Times New Roman" w:hint="eastAsia"/>
                <w:color w:val="000000"/>
                <w:sz w:val="22"/>
              </w:rPr>
              <w:t>优化，减轻</w:t>
            </w:r>
            <w:r w:rsidRPr="00E45D14">
              <w:rPr>
                <w:rFonts w:ascii="Times New Roman" w:eastAsia="宋体" w:hAnsi="Times New Roman" w:cs="Times New Roman"/>
                <w:color w:val="000000"/>
                <w:sz w:val="22"/>
              </w:rPr>
              <w:t>NVR</w:t>
            </w:r>
            <w:r w:rsidRPr="00E45D14">
              <w:rPr>
                <w:rFonts w:ascii="Times New Roman" w:eastAsia="宋体" w:hAnsi="Times New Roman" w:cs="Times New Roman" w:hint="eastAsia"/>
                <w:color w:val="000000"/>
                <w:sz w:val="22"/>
              </w:rPr>
              <w:t>（硬盘录像机的负载），针对多个客户端取同一路视频的时候，将所有当前监控的连接保存在一个队列中，保证在取同一路流的时候可以只和下级平台发生一次连接。</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1.7</w:t>
            </w:r>
            <w:r w:rsidRPr="00E45D14">
              <w:rPr>
                <w:rFonts w:ascii="Times New Roman" w:eastAsia="宋体" w:hAnsi="Times New Roman" w:cs="Times New Roman" w:hint="eastAsia"/>
                <w:color w:val="000000"/>
                <w:sz w:val="22"/>
              </w:rPr>
              <w:t>历史视频查询播放模块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实现依据一定时间范围，查找历史视频文件，之后可点击播放视频文件。</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1.8</w:t>
            </w:r>
            <w:r w:rsidRPr="00E45D14">
              <w:rPr>
                <w:rFonts w:ascii="Times New Roman" w:eastAsia="宋体" w:hAnsi="Times New Roman" w:cs="Times New Roman" w:hint="eastAsia"/>
                <w:color w:val="000000"/>
                <w:sz w:val="22"/>
              </w:rPr>
              <w:t>历史视频播放控制模块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在查看历史视频的时候，需要提供快进，快退，暂停，播放等功能。包括获取历史视频的文件列表、控制视频快进、控制视频快退、根据文件下载历史视频、截取当前视频图片。</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1.9H5</w:t>
            </w:r>
            <w:r w:rsidRPr="00E45D14">
              <w:rPr>
                <w:rFonts w:ascii="Times New Roman" w:eastAsia="宋体" w:hAnsi="Times New Roman" w:cs="Times New Roman" w:hint="eastAsia"/>
                <w:color w:val="000000"/>
                <w:sz w:val="22"/>
              </w:rPr>
              <w:t>视频流格式</w:t>
            </w:r>
            <w:proofErr w:type="gramStart"/>
            <w:r w:rsidRPr="00E45D14">
              <w:rPr>
                <w:rFonts w:ascii="Times New Roman" w:eastAsia="宋体" w:hAnsi="Times New Roman" w:cs="Times New Roman" w:hint="eastAsia"/>
                <w:color w:val="000000"/>
                <w:sz w:val="22"/>
              </w:rPr>
              <w:t>适</w:t>
            </w:r>
            <w:proofErr w:type="gramEnd"/>
            <w:r w:rsidRPr="00E45D14">
              <w:rPr>
                <w:rFonts w:ascii="Times New Roman" w:eastAsia="宋体" w:hAnsi="Times New Roman" w:cs="Times New Roman" w:hint="eastAsia"/>
                <w:color w:val="000000"/>
                <w:sz w:val="22"/>
              </w:rPr>
              <w:t>配模块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基于国标的基础，将国标流获取下载之后，将原本的</w:t>
            </w:r>
            <w:r w:rsidRPr="00E45D14">
              <w:rPr>
                <w:rFonts w:ascii="Times New Roman" w:eastAsia="宋体" w:hAnsi="Times New Roman" w:cs="Times New Roman"/>
                <w:color w:val="000000"/>
                <w:sz w:val="22"/>
              </w:rPr>
              <w:t>PS</w:t>
            </w:r>
            <w:r w:rsidRPr="00E45D14">
              <w:rPr>
                <w:rFonts w:ascii="Times New Roman" w:eastAsia="宋体" w:hAnsi="Times New Roman" w:cs="Times New Roman" w:hint="eastAsia"/>
                <w:color w:val="000000"/>
                <w:sz w:val="22"/>
              </w:rPr>
              <w:t>编码的视频流转换为</w:t>
            </w:r>
            <w:r w:rsidRPr="00E45D14">
              <w:rPr>
                <w:rFonts w:ascii="Times New Roman" w:eastAsia="宋体" w:hAnsi="Times New Roman" w:cs="Times New Roman"/>
                <w:color w:val="000000"/>
                <w:sz w:val="22"/>
              </w:rPr>
              <w:t>H264</w:t>
            </w:r>
            <w:r w:rsidRPr="00E45D14">
              <w:rPr>
                <w:rFonts w:ascii="Times New Roman" w:eastAsia="宋体" w:hAnsi="Times New Roman" w:cs="Times New Roman" w:hint="eastAsia"/>
                <w:color w:val="000000"/>
                <w:sz w:val="22"/>
              </w:rPr>
              <w:t>的码流，在前端，针对</w:t>
            </w:r>
            <w:r w:rsidRPr="00E45D14">
              <w:rPr>
                <w:rFonts w:ascii="Times New Roman" w:eastAsia="宋体" w:hAnsi="Times New Roman" w:cs="Times New Roman"/>
                <w:color w:val="000000"/>
                <w:sz w:val="22"/>
              </w:rPr>
              <w:t>H264</w:t>
            </w:r>
            <w:r w:rsidRPr="00E45D14">
              <w:rPr>
                <w:rFonts w:ascii="Times New Roman" w:eastAsia="宋体" w:hAnsi="Times New Roman" w:cs="Times New Roman" w:hint="eastAsia"/>
                <w:color w:val="000000"/>
                <w:sz w:val="22"/>
              </w:rPr>
              <w:t>开发了一套将</w:t>
            </w:r>
            <w:r w:rsidRPr="00E45D14">
              <w:rPr>
                <w:rFonts w:ascii="Times New Roman" w:eastAsia="宋体" w:hAnsi="Times New Roman" w:cs="Times New Roman"/>
                <w:color w:val="000000"/>
                <w:sz w:val="22"/>
              </w:rPr>
              <w:t>H264</w:t>
            </w:r>
            <w:r w:rsidRPr="00E45D14">
              <w:rPr>
                <w:rFonts w:ascii="Times New Roman" w:eastAsia="宋体" w:hAnsi="Times New Roman" w:cs="Times New Roman" w:hint="eastAsia"/>
                <w:color w:val="000000"/>
                <w:sz w:val="22"/>
              </w:rPr>
              <w:t>的码流包装成</w:t>
            </w:r>
            <w:r w:rsidRPr="00E45D14">
              <w:rPr>
                <w:rFonts w:ascii="Times New Roman" w:eastAsia="宋体" w:hAnsi="Times New Roman" w:cs="Times New Roman"/>
                <w:color w:val="000000"/>
                <w:sz w:val="22"/>
              </w:rPr>
              <w:t>Video</w:t>
            </w:r>
            <w:r w:rsidRPr="00E45D14">
              <w:rPr>
                <w:rFonts w:ascii="Times New Roman" w:eastAsia="宋体" w:hAnsi="Times New Roman" w:cs="Times New Roman" w:hint="eastAsia"/>
                <w:color w:val="000000"/>
                <w:sz w:val="22"/>
              </w:rPr>
              <w:t>支持的格式，采用</w:t>
            </w:r>
            <w:r w:rsidRPr="00E45D14">
              <w:rPr>
                <w:rFonts w:ascii="Times New Roman" w:eastAsia="宋体" w:hAnsi="Times New Roman" w:cs="Times New Roman"/>
                <w:color w:val="000000"/>
                <w:sz w:val="22"/>
              </w:rPr>
              <w:t>H5</w:t>
            </w:r>
            <w:r w:rsidRPr="00E45D14">
              <w:rPr>
                <w:rFonts w:ascii="Times New Roman" w:eastAsia="宋体" w:hAnsi="Times New Roman" w:cs="Times New Roman" w:hint="eastAsia"/>
                <w:color w:val="000000"/>
                <w:sz w:val="22"/>
              </w:rPr>
              <w:t>的</w:t>
            </w:r>
            <w:r w:rsidRPr="00E45D14">
              <w:rPr>
                <w:rFonts w:ascii="Times New Roman" w:eastAsia="宋体" w:hAnsi="Times New Roman" w:cs="Times New Roman"/>
                <w:color w:val="000000"/>
                <w:sz w:val="22"/>
              </w:rPr>
              <w:t>Video</w:t>
            </w:r>
            <w:r w:rsidRPr="00E45D14">
              <w:rPr>
                <w:rFonts w:ascii="Times New Roman" w:eastAsia="宋体" w:hAnsi="Times New Roman" w:cs="Times New Roman" w:hint="eastAsia"/>
                <w:color w:val="000000"/>
                <w:sz w:val="22"/>
              </w:rPr>
              <w:t>标签来播放。</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1.10</w:t>
            </w:r>
            <w:r w:rsidRPr="00E45D14">
              <w:rPr>
                <w:rFonts w:ascii="Times New Roman" w:eastAsia="宋体" w:hAnsi="Times New Roman" w:cs="Times New Roman" w:hint="eastAsia"/>
                <w:color w:val="000000"/>
                <w:sz w:val="22"/>
              </w:rPr>
              <w:t>视频</w:t>
            </w:r>
            <w:proofErr w:type="gramStart"/>
            <w:r w:rsidRPr="00E45D14">
              <w:rPr>
                <w:rFonts w:ascii="Times New Roman" w:eastAsia="宋体" w:hAnsi="Times New Roman" w:cs="Times New Roman" w:hint="eastAsia"/>
                <w:color w:val="000000"/>
                <w:sz w:val="22"/>
              </w:rPr>
              <w:t>流图片</w:t>
            </w:r>
            <w:proofErr w:type="gramEnd"/>
            <w:r w:rsidRPr="00E45D14">
              <w:rPr>
                <w:rFonts w:ascii="Times New Roman" w:eastAsia="宋体" w:hAnsi="Times New Roman" w:cs="Times New Roman" w:hint="eastAsia"/>
                <w:color w:val="000000"/>
                <w:sz w:val="22"/>
              </w:rPr>
              <w:t>截取模块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根据国标编号来获取对应监控探头的视频流，按照规定的时间间隔将所有要求的</w:t>
            </w:r>
            <w:r w:rsidRPr="00E45D14">
              <w:rPr>
                <w:rFonts w:ascii="Times New Roman" w:eastAsia="宋体" w:hAnsi="Times New Roman" w:cs="Times New Roman"/>
                <w:color w:val="000000"/>
                <w:sz w:val="22"/>
              </w:rPr>
              <w:t>100</w:t>
            </w:r>
            <w:r w:rsidRPr="00E45D14">
              <w:rPr>
                <w:rFonts w:ascii="Times New Roman" w:eastAsia="宋体" w:hAnsi="Times New Roman" w:cs="Times New Roman" w:hint="eastAsia"/>
                <w:color w:val="000000"/>
                <w:sz w:val="22"/>
              </w:rPr>
              <w:t>路并发监控点位的视频存储成照片，将每一视频</w:t>
            </w:r>
            <w:proofErr w:type="gramStart"/>
            <w:r w:rsidRPr="00E45D14">
              <w:rPr>
                <w:rFonts w:ascii="Times New Roman" w:eastAsia="宋体" w:hAnsi="Times New Roman" w:cs="Times New Roman" w:hint="eastAsia"/>
                <w:color w:val="000000"/>
                <w:sz w:val="22"/>
              </w:rPr>
              <w:t>帧</w:t>
            </w:r>
            <w:proofErr w:type="gramEnd"/>
            <w:r w:rsidRPr="00E45D14">
              <w:rPr>
                <w:rFonts w:ascii="Times New Roman" w:eastAsia="宋体" w:hAnsi="Times New Roman" w:cs="Times New Roman" w:hint="eastAsia"/>
                <w:color w:val="000000"/>
                <w:sz w:val="22"/>
              </w:rPr>
              <w:t>保存成图片进行进一步的分析操作。</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1.11</w:t>
            </w:r>
            <w:r w:rsidRPr="00E45D14">
              <w:rPr>
                <w:rFonts w:ascii="Times New Roman" w:eastAsia="宋体" w:hAnsi="Times New Roman" w:cs="Times New Roman" w:hint="eastAsia"/>
                <w:color w:val="000000"/>
                <w:sz w:val="22"/>
              </w:rPr>
              <w:t>视频数据清洗模块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实现对外部引接的视频图片数据资源进行数据清洗格式转换，自动识别有气象识别价值的图片资源，并保存入库，将没有气象价值的图片数据自动删除，集约化利用存储资源。</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1.12</w:t>
            </w:r>
            <w:r w:rsidRPr="00E45D14">
              <w:rPr>
                <w:rFonts w:ascii="Times New Roman" w:eastAsia="宋体" w:hAnsi="Times New Roman" w:cs="Times New Roman" w:hint="eastAsia"/>
                <w:color w:val="000000"/>
                <w:sz w:val="22"/>
              </w:rPr>
              <w:t>视频图像引接数据存储管理模块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图片视频数据存储管理模块可对引接的视频图片数据将图片数据按照时间、类型等不同的标准分类存档入库，提供数据实时访问调用等功能。</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w:t>
            </w:r>
            <w:r w:rsidRPr="00E45D14">
              <w:rPr>
                <w:rFonts w:ascii="Times New Roman" w:eastAsia="宋体" w:hAnsi="Times New Roman" w:cs="Times New Roman" w:hint="eastAsia"/>
                <w:color w:val="000000"/>
                <w:sz w:val="22"/>
              </w:rPr>
              <w:t>多源视频图像数据处理系统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通过空间初筛，选择浦东新区内重点关注区域和基础条件保障较好的区域，开展多源视频图像数据处理系统建设。以高清视频监控系统为技术手段，对具有代表性或关键性地域发生的重要天气现象进行连续监测和智能识别。同时考虑与传统观测资料的相互融合，为机器学习提供标准模板。</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2.1</w:t>
            </w:r>
            <w:r w:rsidRPr="00E45D14">
              <w:rPr>
                <w:rFonts w:ascii="Times New Roman" w:eastAsia="宋体" w:hAnsi="Times New Roman" w:cs="Times New Roman" w:hint="eastAsia"/>
                <w:color w:val="000000"/>
                <w:sz w:val="22"/>
              </w:rPr>
              <w:t>视频图像强对流天气智能识别模型</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应用人工智能算法，根据大量强对流图片视频历史数据和对应历史气象资料，</w:t>
            </w:r>
            <w:proofErr w:type="gramStart"/>
            <w:r w:rsidRPr="00E45D14">
              <w:rPr>
                <w:rFonts w:ascii="Times New Roman" w:eastAsia="宋体" w:hAnsi="Times New Roman" w:cs="Times New Roman" w:hint="eastAsia"/>
                <w:color w:val="000000"/>
                <w:sz w:val="22"/>
              </w:rPr>
              <w:t>找出强</w:t>
            </w:r>
            <w:proofErr w:type="gramEnd"/>
            <w:r w:rsidRPr="00E45D14">
              <w:rPr>
                <w:rFonts w:ascii="Times New Roman" w:eastAsia="宋体" w:hAnsi="Times New Roman" w:cs="Times New Roman" w:hint="eastAsia"/>
                <w:color w:val="000000"/>
                <w:sz w:val="22"/>
              </w:rPr>
              <w:t>对流天气周期的发展规律。搭建基于较浅层的卷积神经网络模型的强对流天气图像视频智能识别模型，为视频图像识别强对流天气提供必要的数据支撑。</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2.2</w:t>
            </w:r>
            <w:r w:rsidRPr="00E45D14">
              <w:rPr>
                <w:rFonts w:ascii="Times New Roman" w:eastAsia="宋体" w:hAnsi="Times New Roman" w:cs="Times New Roman" w:hint="eastAsia"/>
                <w:color w:val="000000"/>
                <w:sz w:val="22"/>
              </w:rPr>
              <w:t>视频图像雷暴智能识别模型</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应用人工智能算法，计算雷暴存在特征，找出雷暴图周期的发展规律。搭建基于较浅层的卷积神经网络模型的雷暴图图像视频智能识别模型，为视频图像识别雷暴提供必要的数据支撑。</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2.3</w:t>
            </w:r>
            <w:r w:rsidRPr="00E45D14">
              <w:rPr>
                <w:rFonts w:ascii="Times New Roman" w:eastAsia="宋体" w:hAnsi="Times New Roman" w:cs="Times New Roman" w:hint="eastAsia"/>
                <w:color w:val="000000"/>
                <w:sz w:val="22"/>
              </w:rPr>
              <w:t>视频图像短时强降水智能识别模型</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应用人工智能算法，计算强降水天气存在特征，</w:t>
            </w:r>
            <w:proofErr w:type="gramStart"/>
            <w:r w:rsidRPr="00E45D14">
              <w:rPr>
                <w:rFonts w:ascii="Times New Roman" w:eastAsia="宋体" w:hAnsi="Times New Roman" w:cs="Times New Roman" w:hint="eastAsia"/>
                <w:color w:val="000000"/>
                <w:sz w:val="22"/>
              </w:rPr>
              <w:t>找出强</w:t>
            </w:r>
            <w:proofErr w:type="gramEnd"/>
            <w:r w:rsidRPr="00E45D14">
              <w:rPr>
                <w:rFonts w:ascii="Times New Roman" w:eastAsia="宋体" w:hAnsi="Times New Roman" w:cs="Times New Roman" w:hint="eastAsia"/>
                <w:color w:val="000000"/>
                <w:sz w:val="22"/>
              </w:rPr>
              <w:t>降水天气周期的发展规律。搭建基于较浅层的卷积神经网络模型的强降水天气图像视频智能识别模型，为视频图像识别强降水天气提供必要的数据支撑。</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2.4</w:t>
            </w:r>
            <w:r w:rsidRPr="00E45D14">
              <w:rPr>
                <w:rFonts w:ascii="Times New Roman" w:eastAsia="宋体" w:hAnsi="Times New Roman" w:cs="Times New Roman" w:hint="eastAsia"/>
                <w:color w:val="000000"/>
                <w:sz w:val="22"/>
              </w:rPr>
              <w:t>图片自动分类数据库模块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图片自动分类识别模块基于视频图像强对流天气智能识别模型、视频图片冰雹智能识别模型、视频图片雷暴智能识别模型、视频图片短时强降水智能识别模型等模型获得的天气特征信息。</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w:t>
            </w:r>
            <w:r w:rsidRPr="00E45D14">
              <w:rPr>
                <w:rFonts w:ascii="Times New Roman" w:eastAsia="宋体" w:hAnsi="Times New Roman" w:cs="Times New Roman" w:hint="eastAsia"/>
                <w:color w:val="000000"/>
                <w:sz w:val="22"/>
              </w:rPr>
              <w:t>灾害性天气图像视频人工智能识别系统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基于图像及高清视频，利用人工智能识别算法和图像分类技术，通过提取特征值、机器学习、模型训练及算法优化，实现雾</w:t>
            </w:r>
            <w:proofErr w:type="gramStart"/>
            <w:r w:rsidRPr="00E45D14">
              <w:rPr>
                <w:rFonts w:ascii="Times New Roman" w:eastAsia="宋体" w:hAnsi="Times New Roman" w:cs="Times New Roman" w:hint="eastAsia"/>
                <w:color w:val="000000"/>
                <w:sz w:val="22"/>
              </w:rPr>
              <w:t>霾</w:t>
            </w:r>
            <w:proofErr w:type="gramEnd"/>
            <w:r w:rsidRPr="00E45D14">
              <w:rPr>
                <w:rFonts w:ascii="Times New Roman" w:eastAsia="宋体" w:hAnsi="Times New Roman" w:cs="Times New Roman" w:hint="eastAsia"/>
                <w:color w:val="000000"/>
                <w:sz w:val="22"/>
              </w:rPr>
              <w:t>、积雪、积水、冰雹、降水类天气现象、云量以及灾害性天气的智能识别分类和连续监控。</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3.1</w:t>
            </w:r>
            <w:r w:rsidRPr="00E45D14">
              <w:rPr>
                <w:rFonts w:ascii="Times New Roman" w:eastAsia="宋体" w:hAnsi="Times New Roman" w:cs="Times New Roman" w:hint="eastAsia"/>
                <w:color w:val="000000"/>
                <w:sz w:val="22"/>
              </w:rPr>
              <w:t>机器学习模型模块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机器学习模型可构建人工智能识别灾害性天气人工智能训练模型，应用神经网络算法对不同类型的天气现象图片分类处理，为人工智能识别灾害性天气图片提供模型基础。</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3.2</w:t>
            </w:r>
            <w:r w:rsidRPr="00E45D14">
              <w:rPr>
                <w:rFonts w:ascii="Times New Roman" w:eastAsia="宋体" w:hAnsi="Times New Roman" w:cs="Times New Roman" w:hint="eastAsia"/>
                <w:color w:val="000000"/>
                <w:sz w:val="22"/>
              </w:rPr>
              <w:t>能见度等级识别模块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根据大量大雾天气图片及视频历史数据，应用人工智能算法，将图片数据转化为符号数据，计算大雾天气存在特征，找出大雾天气周期的发展规律。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3.3</w:t>
            </w:r>
            <w:r w:rsidRPr="00E45D14">
              <w:rPr>
                <w:rFonts w:ascii="Times New Roman" w:eastAsia="宋体" w:hAnsi="Times New Roman" w:cs="Times New Roman" w:hint="eastAsia"/>
                <w:color w:val="000000"/>
                <w:sz w:val="22"/>
              </w:rPr>
              <w:t>城市积水识别模块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根据大量城市积水图片及视频历史数据，应用人工智能算法，将图片数据转化为符号数据与对应的历史降雨天气进行对应，寻找降雨对积水造成影响的规律。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3.4</w:t>
            </w:r>
            <w:r w:rsidRPr="00E45D14">
              <w:rPr>
                <w:rFonts w:ascii="Times New Roman" w:eastAsia="宋体" w:hAnsi="Times New Roman" w:cs="Times New Roman" w:hint="eastAsia"/>
                <w:color w:val="000000"/>
                <w:sz w:val="22"/>
              </w:rPr>
              <w:t>雨雪天气识别模块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根据大量积雪天气图片及视频历史数据，应用人工智能算法，计算积雪天气存在特征，结合对应时刻历史气候及降水观测数据找出积雪天气周期的发展规律。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3.5</w:t>
            </w:r>
            <w:r w:rsidRPr="00E45D14">
              <w:rPr>
                <w:rFonts w:ascii="Times New Roman" w:eastAsia="宋体" w:hAnsi="Times New Roman" w:cs="Times New Roman" w:hint="eastAsia"/>
                <w:color w:val="000000"/>
                <w:sz w:val="22"/>
              </w:rPr>
              <w:t>识别效果检验评估模块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识别效果检验评估模块，根据不同的预报图片识别产品和实况观测资料，采用不同的检验方式，对生成的预报产品进行定时自动化的检验。</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3.6</w:t>
            </w:r>
            <w:r w:rsidRPr="00E45D14">
              <w:rPr>
                <w:rFonts w:ascii="Times New Roman" w:eastAsia="宋体" w:hAnsi="Times New Roman" w:cs="Times New Roman" w:hint="eastAsia"/>
                <w:color w:val="000000"/>
                <w:sz w:val="22"/>
              </w:rPr>
              <w:t>识别结果融合显示模块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识别结果融合显示模块，叠加不同识别模型识别出的不同灾害性天气现象，用标识符号的形式对人工智能识别浦东地区灾害性天气的情况进行展示。</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7812" w:type="dxa"/>
            <w:gridSpan w:val="2"/>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b/>
                <w:bCs/>
                <w:color w:val="000000"/>
                <w:sz w:val="22"/>
              </w:rPr>
            </w:pPr>
            <w:r w:rsidRPr="00E45D14">
              <w:rPr>
                <w:rFonts w:ascii="Times New Roman" w:eastAsia="宋体" w:hAnsi="Times New Roman" w:cs="Times New Roman" w:hint="eastAsia"/>
                <w:b/>
                <w:bCs/>
                <w:color w:val="000000"/>
                <w:sz w:val="22"/>
              </w:rPr>
              <w:t>（二）智能预报平台建设</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w:t>
            </w:r>
            <w:r w:rsidRPr="00E45D14">
              <w:rPr>
                <w:rFonts w:ascii="Times New Roman" w:eastAsia="宋体" w:hAnsi="Times New Roman" w:cs="Times New Roman" w:hint="eastAsia"/>
                <w:color w:val="000000"/>
                <w:sz w:val="22"/>
              </w:rPr>
              <w:t>多</w:t>
            </w:r>
            <w:proofErr w:type="gramStart"/>
            <w:r w:rsidRPr="00E45D14">
              <w:rPr>
                <w:rFonts w:ascii="Times New Roman" w:eastAsia="宋体" w:hAnsi="Times New Roman" w:cs="Times New Roman" w:hint="eastAsia"/>
                <w:color w:val="000000"/>
                <w:sz w:val="22"/>
              </w:rPr>
              <w:t>源数据</w:t>
            </w:r>
            <w:proofErr w:type="gramEnd"/>
            <w:r w:rsidRPr="00E45D14">
              <w:rPr>
                <w:rFonts w:ascii="Times New Roman" w:eastAsia="宋体" w:hAnsi="Times New Roman" w:cs="Times New Roman" w:hint="eastAsia"/>
                <w:color w:val="000000"/>
                <w:sz w:val="22"/>
              </w:rPr>
              <w:t>收集和管理系统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接入处理地面气象观测数据、高空气象探测数据、卫星遥感数据、数值预报数据等多源数据，并存储入库。</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w:t>
            </w:r>
            <w:r w:rsidRPr="00E45D14">
              <w:rPr>
                <w:rFonts w:ascii="Times New Roman" w:eastAsia="宋体" w:hAnsi="Times New Roman" w:cs="Times New Roman" w:hint="eastAsia"/>
                <w:color w:val="000000"/>
                <w:sz w:val="22"/>
              </w:rPr>
              <w:t>多</w:t>
            </w:r>
            <w:proofErr w:type="gramStart"/>
            <w:r w:rsidRPr="00E45D14">
              <w:rPr>
                <w:rFonts w:ascii="Times New Roman" w:eastAsia="宋体" w:hAnsi="Times New Roman" w:cs="Times New Roman" w:hint="eastAsia"/>
                <w:color w:val="000000"/>
                <w:sz w:val="22"/>
              </w:rPr>
              <w:t>源数据</w:t>
            </w:r>
            <w:proofErr w:type="gramEnd"/>
            <w:r w:rsidRPr="00E45D14">
              <w:rPr>
                <w:rFonts w:ascii="Times New Roman" w:eastAsia="宋体" w:hAnsi="Times New Roman" w:cs="Times New Roman" w:hint="eastAsia"/>
                <w:color w:val="000000"/>
                <w:sz w:val="22"/>
              </w:rPr>
              <w:t>引接子系统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功能包括：常规资料引接模块、雷达资料引接模块、卫星资料引接模块、闪电资料引接模块；</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1.2</w:t>
            </w:r>
            <w:r w:rsidRPr="00E45D14">
              <w:rPr>
                <w:rFonts w:ascii="Times New Roman" w:eastAsia="宋体" w:hAnsi="Times New Roman" w:cs="Times New Roman" w:hint="eastAsia"/>
                <w:color w:val="000000"/>
                <w:sz w:val="22"/>
              </w:rPr>
              <w:t>数据质控检验子系统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功能包括：雷达资料预处理模块、卫星资料预处理模块、闪电资料预处理模块；</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w:t>
            </w:r>
            <w:r w:rsidRPr="00E45D14">
              <w:rPr>
                <w:rFonts w:ascii="Times New Roman" w:eastAsia="宋体" w:hAnsi="Times New Roman" w:cs="Times New Roman" w:hint="eastAsia"/>
                <w:color w:val="000000"/>
                <w:sz w:val="22"/>
              </w:rPr>
              <w:t>常规气象数据质量控制</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功能包括：非常规气</w:t>
            </w:r>
            <w:proofErr w:type="gramStart"/>
            <w:r w:rsidRPr="00E45D14">
              <w:rPr>
                <w:rFonts w:ascii="Times New Roman" w:eastAsia="宋体" w:hAnsi="Times New Roman" w:cs="Times New Roman" w:hint="eastAsia"/>
                <w:color w:val="000000"/>
                <w:sz w:val="22"/>
              </w:rPr>
              <w:t>象</w:t>
            </w:r>
            <w:proofErr w:type="gramEnd"/>
            <w:r w:rsidRPr="00E45D14">
              <w:rPr>
                <w:rFonts w:ascii="Times New Roman" w:eastAsia="宋体" w:hAnsi="Times New Roman" w:cs="Times New Roman" w:hint="eastAsia"/>
                <w:color w:val="000000"/>
                <w:sz w:val="22"/>
              </w:rPr>
              <w:t>观测数据匹配、非常规观测数据与常规气象要素综合校验；</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1.4</w:t>
            </w:r>
            <w:r w:rsidRPr="00E45D14">
              <w:rPr>
                <w:rFonts w:ascii="Times New Roman" w:eastAsia="宋体" w:hAnsi="Times New Roman" w:cs="Times New Roman" w:hint="eastAsia"/>
                <w:color w:val="000000"/>
                <w:sz w:val="22"/>
              </w:rPr>
              <w:t>数据存储管理子系统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功能包括：文件库管理模块、关系型数据库管理模块、数据访问接口模块、入库任务管理模块；</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2.</w:t>
            </w:r>
            <w:r w:rsidRPr="00E45D14">
              <w:rPr>
                <w:rFonts w:ascii="Times New Roman" w:eastAsia="宋体" w:hAnsi="Times New Roman" w:cs="Times New Roman" w:hint="eastAsia"/>
                <w:color w:val="000000"/>
                <w:sz w:val="22"/>
              </w:rPr>
              <w:t>智能短临网格预报预警系统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功能包括：基于多源数据，实现逐分钟、逐公里的强对流单体识别追踪、雷电冰雹识别、定量降水估计、</w:t>
            </w:r>
            <w:r w:rsidRPr="00E45D14">
              <w:rPr>
                <w:rFonts w:ascii="Times New Roman" w:eastAsia="宋体" w:hAnsi="Times New Roman" w:cs="Times New Roman"/>
                <w:color w:val="000000"/>
                <w:sz w:val="22"/>
              </w:rPr>
              <w:t>0-2</w:t>
            </w:r>
            <w:r w:rsidRPr="00E45D14">
              <w:rPr>
                <w:rFonts w:ascii="Times New Roman" w:eastAsia="宋体" w:hAnsi="Times New Roman" w:cs="Times New Roman" w:hint="eastAsia"/>
                <w:color w:val="000000"/>
                <w:sz w:val="22"/>
              </w:rPr>
              <w:t>小时雷达外推预报等功能。</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2.1 0-2</w:t>
            </w:r>
            <w:r w:rsidRPr="00E45D14">
              <w:rPr>
                <w:rFonts w:ascii="Times New Roman" w:eastAsia="宋体" w:hAnsi="Times New Roman" w:cs="Times New Roman" w:hint="eastAsia"/>
                <w:color w:val="000000"/>
                <w:sz w:val="22"/>
              </w:rPr>
              <w:t>小时短临智能外推短临预报子系统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功能包括：强对流天气临近预报模型、雷达回波预报模块、定量降水估计模块；</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2.2 0-6</w:t>
            </w:r>
            <w:r w:rsidRPr="00E45D14">
              <w:rPr>
                <w:rFonts w:ascii="Times New Roman" w:eastAsia="宋体" w:hAnsi="Times New Roman" w:cs="Times New Roman" w:hint="eastAsia"/>
                <w:color w:val="000000"/>
                <w:sz w:val="22"/>
              </w:rPr>
              <w:t>小时降水短临网格预报子系统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功能包括：基于雷达卫星资料的强对流识别追踪模块、卫星观测与雷达观测融合模块；</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2.3</w:t>
            </w:r>
            <w:r w:rsidRPr="00E45D14">
              <w:rPr>
                <w:rFonts w:ascii="Times New Roman" w:eastAsia="宋体" w:hAnsi="Times New Roman" w:cs="Times New Roman" w:hint="eastAsia"/>
                <w:color w:val="000000"/>
                <w:sz w:val="22"/>
              </w:rPr>
              <w:t>短临智能网格预报产品制作子系统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功能包括：基础产品加工制作模块、雷电短临预报制作模块、冰雹短临预报产品制作模块、短时强降水短临预报产品制作模块、强对流短临预报产品制作模块、精细化分区预警子系统、预报预警检验评估子系统；</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w:t>
            </w:r>
            <w:r w:rsidRPr="00E45D14">
              <w:rPr>
                <w:rFonts w:ascii="Times New Roman" w:eastAsia="宋体" w:hAnsi="Times New Roman" w:cs="Times New Roman" w:hint="eastAsia"/>
                <w:color w:val="000000"/>
                <w:sz w:val="22"/>
              </w:rPr>
              <w:t>灾害性天气智能识别系统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功能包括：建立本地及周边强对流天气（雷雨大风、短时强降雨、冰雹）等灾害性天气智能识别技术，实现对该类型灾害性天气的历史相似</w:t>
            </w:r>
            <w:proofErr w:type="gramStart"/>
            <w:r w:rsidRPr="00E45D14">
              <w:rPr>
                <w:rFonts w:ascii="Times New Roman" w:eastAsia="宋体" w:hAnsi="Times New Roman" w:cs="Times New Roman" w:hint="eastAsia"/>
                <w:color w:val="000000"/>
                <w:sz w:val="22"/>
              </w:rPr>
              <w:t>个</w:t>
            </w:r>
            <w:proofErr w:type="gramEnd"/>
            <w:r w:rsidRPr="00E45D14">
              <w:rPr>
                <w:rFonts w:ascii="Times New Roman" w:eastAsia="宋体" w:hAnsi="Times New Roman" w:cs="Times New Roman" w:hint="eastAsia"/>
                <w:color w:val="000000"/>
                <w:sz w:val="22"/>
              </w:rPr>
              <w:t>例智能匹配和灾害性天气智能识别。</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3.1</w:t>
            </w:r>
            <w:r w:rsidRPr="00E45D14">
              <w:rPr>
                <w:rFonts w:ascii="Times New Roman" w:eastAsia="宋体" w:hAnsi="Times New Roman" w:cs="Times New Roman" w:hint="eastAsia"/>
                <w:color w:val="000000"/>
                <w:sz w:val="22"/>
              </w:rPr>
              <w:t>历史灾害性天气大数据集</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功能包括：雷雨大风天气数据库、短时强降雨天气数据库、冰雹天气数据库、雷暴天气数据库、龙卷风天气数据库；</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3.2</w:t>
            </w:r>
            <w:r w:rsidRPr="00E45D14">
              <w:rPr>
                <w:rFonts w:ascii="Times New Roman" w:eastAsia="宋体" w:hAnsi="Times New Roman" w:cs="Times New Roman" w:hint="eastAsia"/>
                <w:color w:val="000000"/>
                <w:sz w:val="22"/>
              </w:rPr>
              <w:t>灾害性天气的历史相似</w:t>
            </w:r>
            <w:proofErr w:type="gramStart"/>
            <w:r w:rsidRPr="00E45D14">
              <w:rPr>
                <w:rFonts w:ascii="Times New Roman" w:eastAsia="宋体" w:hAnsi="Times New Roman" w:cs="Times New Roman" w:hint="eastAsia"/>
                <w:color w:val="000000"/>
                <w:sz w:val="22"/>
              </w:rPr>
              <w:t>个</w:t>
            </w:r>
            <w:proofErr w:type="gramEnd"/>
            <w:r w:rsidRPr="00E45D14">
              <w:rPr>
                <w:rFonts w:ascii="Times New Roman" w:eastAsia="宋体" w:hAnsi="Times New Roman" w:cs="Times New Roman" w:hint="eastAsia"/>
                <w:color w:val="000000"/>
                <w:sz w:val="22"/>
              </w:rPr>
              <w:t>例智能匹配子系统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功能包括：雷雨大风天气自动识别模型、短时强降水天气自动识别模型、雷暴天气自动识别模型、冰雹天气自动识别模型；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7812" w:type="dxa"/>
            <w:gridSpan w:val="2"/>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b/>
                <w:bCs/>
                <w:color w:val="000000"/>
                <w:sz w:val="22"/>
              </w:rPr>
            </w:pPr>
            <w:r w:rsidRPr="00E45D14">
              <w:rPr>
                <w:rFonts w:ascii="Times New Roman" w:eastAsia="宋体" w:hAnsi="Times New Roman" w:cs="Times New Roman" w:hint="eastAsia"/>
                <w:b/>
                <w:bCs/>
                <w:color w:val="000000"/>
                <w:sz w:val="22"/>
              </w:rPr>
              <w:t>（三）影响预报和风险预警平台建设</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w:t>
            </w:r>
            <w:r w:rsidRPr="00E45D14">
              <w:rPr>
                <w:rFonts w:ascii="Times New Roman" w:eastAsia="宋体" w:hAnsi="Times New Roman" w:cs="Times New Roman" w:hint="eastAsia"/>
                <w:color w:val="000000"/>
                <w:sz w:val="22"/>
              </w:rPr>
              <w:t>城市暴雨内涝风险预警指挥系统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建立城市暴雨内涝风险预警智慧系统，构建完整的浦东新区暴雨内涝数据模型，实现降水预报、积水预报展示、内涝风险评估、决策产品制作、暴雨内涝影响评估等功能。</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w:t>
            </w:r>
            <w:r w:rsidRPr="00E45D14">
              <w:rPr>
                <w:rFonts w:ascii="Times New Roman" w:eastAsia="宋体" w:hAnsi="Times New Roman" w:cs="Times New Roman" w:hint="eastAsia"/>
                <w:color w:val="000000"/>
                <w:sz w:val="22"/>
              </w:rPr>
              <w:t>暴雨内涝影响评估模块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功能包括：数据分析处理、暴雨内涝产流模型构建、暴雨内涝汇流模型构建；</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w:t>
            </w:r>
            <w:r w:rsidRPr="00E45D14">
              <w:rPr>
                <w:rFonts w:ascii="Times New Roman" w:eastAsia="宋体" w:hAnsi="Times New Roman" w:cs="Times New Roman" w:hint="eastAsia"/>
                <w:color w:val="000000"/>
                <w:sz w:val="22"/>
              </w:rPr>
              <w:t>健康气象影响预报服务系统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针对新区老人、儿童和户外工作者健康，开展哮喘、慢性阻塞性肺疾病、传染性疾病、风湿和中暑风险预报服务。</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2.1</w:t>
            </w:r>
            <w:r w:rsidRPr="00E45D14">
              <w:rPr>
                <w:rFonts w:ascii="Times New Roman" w:eastAsia="宋体" w:hAnsi="Times New Roman" w:cs="Times New Roman" w:hint="eastAsia"/>
                <w:color w:val="000000"/>
                <w:sz w:val="22"/>
              </w:rPr>
              <w:t>慢性非传染性疾病风险气象预报子系统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基于大数据云平台结合流行病学和毒理学研究成果进行智能相关性匹配，建立气象对不同慢性非传染性疾病突变发病率影响模型，结合实时天气预报，做出天气变化可能发生的浦东地区不同街镇慢性非传染性疾病风险预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2.2</w:t>
            </w:r>
            <w:r w:rsidRPr="00E45D14">
              <w:rPr>
                <w:rFonts w:ascii="Times New Roman" w:eastAsia="宋体" w:hAnsi="Times New Roman" w:cs="Times New Roman" w:hint="eastAsia"/>
                <w:color w:val="000000"/>
                <w:sz w:val="22"/>
              </w:rPr>
              <w:t>传染性疾病风险</w:t>
            </w:r>
            <w:proofErr w:type="gramStart"/>
            <w:r w:rsidRPr="00E45D14">
              <w:rPr>
                <w:rFonts w:ascii="Times New Roman" w:eastAsia="宋体" w:hAnsi="Times New Roman" w:cs="Times New Roman" w:hint="eastAsia"/>
                <w:color w:val="000000"/>
                <w:sz w:val="22"/>
              </w:rPr>
              <w:t>象</w:t>
            </w:r>
            <w:proofErr w:type="gramEnd"/>
            <w:r w:rsidRPr="00E45D14">
              <w:rPr>
                <w:rFonts w:ascii="Times New Roman" w:eastAsia="宋体" w:hAnsi="Times New Roman" w:cs="Times New Roman" w:hint="eastAsia"/>
                <w:color w:val="000000"/>
                <w:sz w:val="22"/>
              </w:rPr>
              <w:t>预报子系统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基于大数据云平台结合流行病学和毒理学研究成果，进行智能相关性匹配，建立气象对流行病传染病发病率影响模型，结合实时天气预报，做出天气变化可能发生的浦东不同街镇公众流行病传染病风险预测。</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2.3</w:t>
            </w:r>
            <w:r w:rsidRPr="00E45D14">
              <w:rPr>
                <w:rFonts w:ascii="Times New Roman" w:eastAsia="宋体" w:hAnsi="Times New Roman" w:cs="Times New Roman" w:hint="eastAsia"/>
                <w:color w:val="000000"/>
                <w:sz w:val="22"/>
              </w:rPr>
              <w:t>防寒避暑气象预报子系统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基于大数据云平台进行智能相关性匹配，建立气象对风湿、中暑等季节敏感性疾病的发病率影响模型，结合实时天气预报，做出天气变化可能造成的浦东地区不同街镇防寒避暑预报，根据温度湿度的不同，公众日常穿衣及生活方式进行指导。</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2.4</w:t>
            </w:r>
            <w:r w:rsidRPr="00E45D14">
              <w:rPr>
                <w:rFonts w:ascii="Times New Roman" w:eastAsia="宋体" w:hAnsi="Times New Roman" w:cs="Times New Roman" w:hint="eastAsia"/>
                <w:color w:val="000000"/>
                <w:sz w:val="22"/>
              </w:rPr>
              <w:t>健康气象服务反馈评估子系统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用于收集和统计分析公众的反馈信息，可及时了解公众需求和对预报效果的反馈，以便于针对公众的合理可行意见对气象影响健康预报服务系统进行优化调整。</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w:t>
            </w:r>
            <w:r w:rsidRPr="00E45D14">
              <w:rPr>
                <w:rFonts w:ascii="Times New Roman" w:eastAsia="宋体" w:hAnsi="Times New Roman" w:cs="Times New Roman" w:hint="eastAsia"/>
                <w:color w:val="000000"/>
                <w:sz w:val="22"/>
              </w:rPr>
              <w:t>重点防御单位气象智能预报预警与风险服务系统</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建立针对重点防御单位的气象灾害风险预警服务模式，提供雷电、大风、暴雨（或短时强降水）、大雪等灾害风险预警服务，提出管理提示。实现自动定点向重点防御单位推送气</w:t>
            </w:r>
            <w:proofErr w:type="gramStart"/>
            <w:r w:rsidRPr="00E45D14">
              <w:rPr>
                <w:rFonts w:ascii="Times New Roman" w:eastAsia="宋体" w:hAnsi="Times New Roman" w:cs="Times New Roman" w:hint="eastAsia"/>
                <w:color w:val="000000"/>
                <w:sz w:val="22"/>
              </w:rPr>
              <w:t>象</w:t>
            </w:r>
            <w:proofErr w:type="gramEnd"/>
            <w:r w:rsidRPr="00E45D14">
              <w:rPr>
                <w:rFonts w:ascii="Times New Roman" w:eastAsia="宋体" w:hAnsi="Times New Roman" w:cs="Times New Roman" w:hint="eastAsia"/>
                <w:color w:val="000000"/>
                <w:sz w:val="22"/>
              </w:rPr>
              <w:t>灾害预警，发送处置提醒。</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3.1</w:t>
            </w:r>
            <w:r w:rsidRPr="00E45D14">
              <w:rPr>
                <w:rFonts w:ascii="Times New Roman" w:eastAsia="宋体" w:hAnsi="Times New Roman" w:cs="Times New Roman" w:hint="eastAsia"/>
                <w:color w:val="000000"/>
                <w:sz w:val="22"/>
              </w:rPr>
              <w:t>重点防御单位信息管理模块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依据文件《上海市气象灾害防御重点单位管理规定》，对浦东新区重点防御单位进行梳理，并实现重点防御单位分布情况展示。</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3.2</w:t>
            </w:r>
            <w:r w:rsidRPr="00E45D14">
              <w:rPr>
                <w:rFonts w:ascii="Times New Roman" w:eastAsia="宋体" w:hAnsi="Times New Roman" w:cs="Times New Roman" w:hint="eastAsia"/>
                <w:color w:val="000000"/>
                <w:sz w:val="22"/>
              </w:rPr>
              <w:t>重点防御单位气象风险服务模块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实现浦东新区重点防御单位气象风险服务情况和服务手段展示，包括重点防御单位气象风险服务信息内容展示、为各类场景点对点的服务情况展示。有台风来临时，显示台风快讯信息、台风专报信息及对应服务内容。</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3.3</w:t>
            </w:r>
            <w:r w:rsidRPr="00E45D14">
              <w:rPr>
                <w:rFonts w:ascii="Times New Roman" w:eastAsia="宋体" w:hAnsi="Times New Roman" w:cs="Times New Roman" w:hint="eastAsia"/>
                <w:color w:val="000000"/>
                <w:sz w:val="22"/>
              </w:rPr>
              <w:t>重点防御单位气象灾害影响和灾情模块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浦东新区重点防御单位受气</w:t>
            </w:r>
            <w:proofErr w:type="gramStart"/>
            <w:r w:rsidRPr="00E45D14">
              <w:rPr>
                <w:rFonts w:ascii="Times New Roman" w:eastAsia="宋体" w:hAnsi="Times New Roman" w:cs="Times New Roman" w:hint="eastAsia"/>
                <w:color w:val="000000"/>
                <w:sz w:val="22"/>
              </w:rPr>
              <w:t>象</w:t>
            </w:r>
            <w:proofErr w:type="gramEnd"/>
            <w:r w:rsidRPr="00E45D14">
              <w:rPr>
                <w:rFonts w:ascii="Times New Roman" w:eastAsia="宋体" w:hAnsi="Times New Roman" w:cs="Times New Roman" w:hint="eastAsia"/>
                <w:color w:val="000000"/>
                <w:sz w:val="22"/>
              </w:rPr>
              <w:t>灾害影响和灾情情况，包括影响区域对比、历史气象灾害对比、灾情时间分布、灾情类型分布、重点排查对</w:t>
            </w:r>
            <w:proofErr w:type="gramStart"/>
            <w:r w:rsidRPr="00E45D14">
              <w:rPr>
                <w:rFonts w:ascii="Times New Roman" w:eastAsia="宋体" w:hAnsi="Times New Roman" w:cs="Times New Roman" w:hint="eastAsia"/>
                <w:color w:val="000000"/>
                <w:sz w:val="22"/>
              </w:rPr>
              <w:t>象</w:t>
            </w:r>
            <w:proofErr w:type="gramEnd"/>
            <w:r w:rsidRPr="00E45D14">
              <w:rPr>
                <w:rFonts w:ascii="Times New Roman" w:eastAsia="宋体" w:hAnsi="Times New Roman" w:cs="Times New Roman" w:hint="eastAsia"/>
                <w:color w:val="000000"/>
                <w:sz w:val="22"/>
              </w:rPr>
              <w:t>灾情情况等以及气象灾害影响模拟；</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r w:rsidR="00E45D14" w:rsidRPr="00E45D14" w:rsidTr="00D445B5">
        <w:trPr>
          <w:trHeight w:val="425"/>
        </w:trPr>
        <w:tc>
          <w:tcPr>
            <w:tcW w:w="2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45D14" w:rsidRPr="00E45D14" w:rsidRDefault="00E45D14" w:rsidP="00E45D14">
            <w:pPr>
              <w:adjustRightInd w:val="0"/>
              <w:snapToGrid w:val="0"/>
              <w:jc w:val="center"/>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3.4</w:t>
            </w:r>
            <w:r w:rsidRPr="00E45D14">
              <w:rPr>
                <w:rFonts w:ascii="Times New Roman" w:eastAsia="宋体" w:hAnsi="Times New Roman" w:cs="Times New Roman" w:hint="eastAsia"/>
                <w:color w:val="000000"/>
                <w:sz w:val="22"/>
              </w:rPr>
              <w:t>重点防御单位气象风险服务反馈模块</w:t>
            </w:r>
          </w:p>
        </w:tc>
        <w:tc>
          <w:tcPr>
            <w:tcW w:w="572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E45D14" w:rsidRPr="00E45D14" w:rsidRDefault="00E45D14" w:rsidP="00E45D14">
            <w:pPr>
              <w:adjustRightInd w:val="0"/>
              <w:snapToGrid w:val="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展示浦东新区重点防御单位对风险服务的反馈情况：气象灾害预警信号接收情况、灾害性天气发生时的应急值守和预案启动情况等，实现重点防御单位气象风险服务的闭环管理。</w:t>
            </w:r>
          </w:p>
        </w:tc>
        <w:tc>
          <w:tcPr>
            <w:tcW w:w="900" w:type="dxa"/>
            <w:tcBorders>
              <w:top w:val="single" w:sz="4" w:space="0" w:color="000000"/>
              <w:left w:val="single" w:sz="4" w:space="0" w:color="auto"/>
              <w:bottom w:val="single" w:sz="4" w:space="0" w:color="000000"/>
              <w:right w:val="single" w:sz="4" w:space="0" w:color="000000"/>
            </w:tcBorders>
            <w:vAlign w:val="center"/>
          </w:tcPr>
          <w:p w:rsidR="00E45D14" w:rsidRPr="00E45D14" w:rsidRDefault="00E45D14" w:rsidP="00E45D14">
            <w:pPr>
              <w:adjustRightInd w:val="0"/>
              <w:snapToGrid w:val="0"/>
              <w:jc w:val="center"/>
              <w:rPr>
                <w:rFonts w:ascii="Times New Roman" w:eastAsia="宋体" w:hAnsi="Times New Roman" w:cs="Times New Roman"/>
                <w:sz w:val="22"/>
              </w:rPr>
            </w:pPr>
          </w:p>
        </w:tc>
      </w:tr>
    </w:tbl>
    <w:p w:rsidR="00E45D14" w:rsidRPr="00E45D14" w:rsidRDefault="00E45D14" w:rsidP="00E45D14">
      <w:pPr>
        <w:snapToGrid w:val="0"/>
        <w:spacing w:line="300" w:lineRule="auto"/>
        <w:ind w:firstLineChars="200" w:firstLine="442"/>
        <w:jc w:val="left"/>
        <w:rPr>
          <w:rFonts w:ascii="Times New Roman" w:eastAsia="宋体" w:hAnsi="Times New Roman" w:cs="Times New Roman"/>
          <w:b/>
          <w:color w:val="0000FF"/>
          <w:sz w:val="22"/>
          <w:u w:val="single"/>
        </w:rPr>
      </w:pPr>
      <w:r w:rsidRPr="00E45D14">
        <w:rPr>
          <w:rFonts w:ascii="Times New Roman" w:eastAsia="宋体" w:hAnsi="Times New Roman" w:cs="Times New Roman"/>
          <w:b/>
          <w:color w:val="0000FF"/>
          <w:sz w:val="22"/>
          <w:u w:val="single"/>
        </w:rPr>
        <w:t>说明：上表中所列为本次招标的主要工作内容，投标人不得减少工作内容</w:t>
      </w:r>
      <w:r w:rsidRPr="00E45D14">
        <w:rPr>
          <w:rFonts w:ascii="Times New Roman" w:eastAsia="宋体" w:hAnsi="Times New Roman" w:cs="Times New Roman" w:hint="eastAsia"/>
          <w:b/>
          <w:color w:val="0000FF"/>
          <w:sz w:val="22"/>
          <w:u w:val="single"/>
        </w:rPr>
        <w:t>和</w:t>
      </w:r>
      <w:r w:rsidRPr="00E45D14">
        <w:rPr>
          <w:rFonts w:ascii="Times New Roman" w:eastAsia="宋体" w:hAnsi="Times New Roman" w:cs="Times New Roman"/>
          <w:b/>
          <w:color w:val="0000FF"/>
          <w:sz w:val="22"/>
          <w:u w:val="single"/>
        </w:rPr>
        <w:t>数量。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10.4</w:t>
      </w:r>
      <w:r w:rsidRPr="00E45D14">
        <w:rPr>
          <w:rFonts w:ascii="Times New Roman" w:eastAsia="宋体" w:hAnsi="Times New Roman" w:cs="Times New Roman"/>
          <w:sz w:val="22"/>
        </w:rPr>
        <w:t>系统集成</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负责本项目采购硬件设备和成品软件的安装、调试，</w:t>
      </w:r>
      <w:r w:rsidRPr="00E45D14">
        <w:rPr>
          <w:rFonts w:ascii="Times New Roman" w:eastAsia="宋体" w:hAnsi="Times New Roman" w:cs="Times New Roman"/>
          <w:color w:val="000000"/>
          <w:sz w:val="22"/>
        </w:rPr>
        <w:t>充分</w:t>
      </w:r>
      <w:r w:rsidRPr="00E45D14">
        <w:rPr>
          <w:rFonts w:ascii="Times New Roman" w:eastAsia="宋体" w:hAnsi="Times New Roman" w:cs="Times New Roman" w:hint="eastAsia"/>
          <w:color w:val="000000"/>
          <w:sz w:val="22"/>
        </w:rPr>
        <w:t>整合采购人现有信息化资源，完成项目整体联调，满足本项目系统运行、数据共享和信息安全的需要。</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）视频引接硬件集成要求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提供视频引接硬件集成，满足接入“雪亮工程”实时视频流数据。通过国标平台的建设，部署于政务外</w:t>
      </w:r>
      <w:proofErr w:type="gramStart"/>
      <w:r w:rsidRPr="00E45D14">
        <w:rPr>
          <w:rFonts w:ascii="Times New Roman" w:eastAsia="宋体" w:hAnsi="Times New Roman" w:cs="Times New Roman" w:hint="eastAsia"/>
          <w:color w:val="000000"/>
          <w:sz w:val="22"/>
        </w:rPr>
        <w:t>网环境</w:t>
      </w:r>
      <w:proofErr w:type="gramEnd"/>
      <w:r w:rsidRPr="00E45D14">
        <w:rPr>
          <w:rFonts w:ascii="Times New Roman" w:eastAsia="宋体" w:hAnsi="Times New Roman" w:cs="Times New Roman" w:hint="eastAsia"/>
          <w:color w:val="000000"/>
          <w:sz w:val="22"/>
        </w:rPr>
        <w:t>下的服务器，通过视频流解码存档、流媒体管理及分发，实现视频</w:t>
      </w:r>
      <w:proofErr w:type="gramStart"/>
      <w:r w:rsidRPr="00E45D14">
        <w:rPr>
          <w:rFonts w:ascii="Times New Roman" w:eastAsia="宋体" w:hAnsi="Times New Roman" w:cs="Times New Roman" w:hint="eastAsia"/>
          <w:color w:val="000000"/>
          <w:sz w:val="22"/>
        </w:rPr>
        <w:t>流数据</w:t>
      </w:r>
      <w:proofErr w:type="gramEnd"/>
      <w:r w:rsidRPr="00E45D14">
        <w:rPr>
          <w:rFonts w:ascii="Times New Roman" w:eastAsia="宋体" w:hAnsi="Times New Roman" w:cs="Times New Roman" w:hint="eastAsia"/>
          <w:color w:val="000000"/>
          <w:sz w:val="22"/>
        </w:rPr>
        <w:t>最终在</w:t>
      </w:r>
      <w:r w:rsidRPr="00E45D14">
        <w:rPr>
          <w:rFonts w:ascii="Times New Roman" w:eastAsia="宋体" w:hAnsi="Times New Roman" w:cs="Times New Roman" w:hint="eastAsia"/>
          <w:color w:val="000000"/>
          <w:sz w:val="22"/>
        </w:rPr>
        <w:t>H5</w:t>
      </w:r>
      <w:r w:rsidRPr="00E45D14">
        <w:rPr>
          <w:rFonts w:ascii="Times New Roman" w:eastAsia="宋体" w:hAnsi="Times New Roman" w:cs="Times New Roman" w:hint="eastAsia"/>
          <w:color w:val="000000"/>
          <w:sz w:val="22"/>
        </w:rPr>
        <w:t>页面中实时展示。</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数据引接服务器作为系统的核心部分，需具备高稳定性、高可靠性及高容错能力的要求，因此，需选用高稳定性的服务器，保证系统运行的高效、稳定、不中断。</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2</w:t>
      </w:r>
      <w:r w:rsidRPr="00E45D14">
        <w:rPr>
          <w:rFonts w:ascii="Times New Roman" w:eastAsia="宋体" w:hAnsi="Times New Roman" w:cs="Times New Roman" w:hint="eastAsia"/>
          <w:color w:val="000000"/>
          <w:sz w:val="22"/>
        </w:rPr>
        <w:t>）视频处理硬件集成要求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提供视频处理服务器集成，能满足本项目基于图像深度学习的天气现象及能见度识</w:t>
      </w:r>
      <w:r w:rsidRPr="00E45D14">
        <w:rPr>
          <w:rFonts w:ascii="Times New Roman" w:eastAsia="宋体" w:hAnsi="Times New Roman" w:cs="Times New Roman" w:hint="eastAsia"/>
          <w:color w:val="000000"/>
          <w:sz w:val="22"/>
        </w:rPr>
        <w:lastRenderedPageBreak/>
        <w:t>别平台的视频处理需求，实现对接入视频进行清理、处理、优化、每分钟</w:t>
      </w:r>
      <w:proofErr w:type="gramStart"/>
      <w:r w:rsidRPr="00E45D14">
        <w:rPr>
          <w:rFonts w:ascii="Times New Roman" w:eastAsia="宋体" w:hAnsi="Times New Roman" w:cs="Times New Roman" w:hint="eastAsia"/>
          <w:color w:val="000000"/>
          <w:sz w:val="22"/>
        </w:rPr>
        <w:t>取帧等</w:t>
      </w:r>
      <w:proofErr w:type="gramEnd"/>
      <w:r w:rsidRPr="00E45D14">
        <w:rPr>
          <w:rFonts w:ascii="Times New Roman" w:eastAsia="宋体" w:hAnsi="Times New Roman" w:cs="Times New Roman" w:hint="eastAsia"/>
          <w:color w:val="000000"/>
          <w:sz w:val="22"/>
        </w:rPr>
        <w:t>操作，生成智能识别所需的图像。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hint="eastAsia"/>
          <w:color w:val="000000"/>
          <w:sz w:val="22"/>
        </w:rPr>
        <w:t>）交换节点硬件资源的集成要求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提供存储设备集成，满足将市气象局数据同步至浦东新区大数据中心数据交汇时使用。</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2" w:name="_Toc85031442"/>
      <w:r w:rsidRPr="00E45D14">
        <w:rPr>
          <w:rFonts w:ascii="Times New Roman" w:eastAsia="宋体" w:hAnsi="Times New Roman" w:cs="Times New Roman"/>
          <w:b/>
          <w:color w:val="000000"/>
          <w:sz w:val="22"/>
        </w:rPr>
        <w:t>11</w:t>
      </w:r>
      <w:r w:rsidRPr="00E45D14">
        <w:rPr>
          <w:rFonts w:ascii="Times New Roman" w:eastAsia="宋体" w:hAnsi="Times New Roman" w:cs="Times New Roman"/>
          <w:b/>
          <w:color w:val="000000"/>
          <w:sz w:val="22"/>
        </w:rPr>
        <w:t>质量标准和验收方案</w:t>
      </w:r>
      <w:bookmarkEnd w:id="22"/>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11.1</w:t>
      </w:r>
      <w:r w:rsidRPr="00E45D14">
        <w:rPr>
          <w:rFonts w:ascii="Times New Roman" w:eastAsia="宋体" w:hAnsi="Times New Roman" w:cs="Times New Roman"/>
          <w:color w:val="000000"/>
          <w:sz w:val="22"/>
        </w:rPr>
        <w:t>质量标准</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11.1.1 </w:t>
      </w:r>
      <w:r w:rsidRPr="00E45D14">
        <w:rPr>
          <w:rFonts w:ascii="Times New Roman" w:eastAsia="宋体" w:hAnsi="Times New Roman" w:cs="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11.1.2 </w:t>
      </w:r>
      <w:r w:rsidRPr="00E45D14">
        <w:rPr>
          <w:rFonts w:ascii="Times New Roman" w:eastAsia="宋体" w:hAnsi="Times New Roman" w:cs="Times New Roman" w:hint="eastAsia"/>
          <w:color w:val="000000"/>
          <w:sz w:val="22"/>
        </w:rPr>
        <w:t>项目终验时，</w:t>
      </w:r>
      <w:r w:rsidRPr="00E45D14">
        <w:rPr>
          <w:rFonts w:ascii="Times New Roman" w:eastAsia="宋体" w:hAnsi="Times New Roman" w:cs="Times New Roman"/>
          <w:color w:val="000000"/>
          <w:sz w:val="22"/>
        </w:rPr>
        <w:t>中标人所交付的信息系统还应符合国家和上海市有关系统运行安全之规定。</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11.1.3 </w:t>
      </w:r>
      <w:r w:rsidRPr="00E45D14">
        <w:rPr>
          <w:rFonts w:ascii="Times New Roman" w:eastAsia="宋体" w:hAnsi="Times New Roman" w:cs="Times New Roman" w:hint="eastAsia"/>
          <w:color w:val="000000"/>
          <w:sz w:val="22"/>
        </w:rPr>
        <w:t>项目终验时，中标人所交付的信息系统还应取得第三方安全测评和软件测试报告。</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11.1.4</w:t>
      </w:r>
      <w:r w:rsidRPr="00E45D14">
        <w:rPr>
          <w:rFonts w:ascii="Times New Roman" w:eastAsia="宋体" w:hAnsi="Times New Roman" w:cs="Times New Roman" w:hint="eastAsia"/>
          <w:color w:val="000000"/>
          <w:sz w:val="22"/>
        </w:rPr>
        <w:t>验收目标要求</w:t>
      </w:r>
    </w:p>
    <w:tbl>
      <w:tblPr>
        <w:tblW w:w="860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992"/>
        <w:gridCol w:w="1437"/>
        <w:gridCol w:w="2683"/>
        <w:gridCol w:w="3076"/>
      </w:tblGrid>
      <w:tr w:rsidR="00E45D14" w:rsidRPr="00E45D14" w:rsidTr="00D445B5">
        <w:trPr>
          <w:trHeight w:val="275"/>
        </w:trPr>
        <w:tc>
          <w:tcPr>
            <w:tcW w:w="416"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验收指标</w:t>
            </w: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一级指标</w:t>
            </w:r>
          </w:p>
        </w:tc>
        <w:tc>
          <w:tcPr>
            <w:tcW w:w="143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二级指标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三级指标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指标值</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bottom"/>
              <w:rPr>
                <w:rFonts w:ascii="Calibri" w:eastAsia="宋体" w:hAnsi="Calibri" w:cs="Times New Roman"/>
                <w:color w:val="000000"/>
              </w:rPr>
            </w:pPr>
            <w:r w:rsidRPr="00E45D14">
              <w:rPr>
                <w:rFonts w:ascii="Calibri" w:eastAsia="宋体" w:hAnsi="Calibri" w:cs="Times New Roman" w:hint="eastAsia"/>
                <w:color w:val="000000"/>
              </w:rPr>
              <w:t>产出指标</w:t>
            </w:r>
          </w:p>
        </w:tc>
        <w:tc>
          <w:tcPr>
            <w:tcW w:w="143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数量指标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数据获取渠道</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5</w:t>
            </w:r>
            <w:r w:rsidRPr="00E45D14">
              <w:rPr>
                <w:rFonts w:ascii="Calibri" w:eastAsia="宋体" w:hAnsi="Calibri" w:cs="Times New Roman" w:hint="eastAsia"/>
                <w:bCs/>
                <w:snapToGrid w:val="0"/>
                <w:color w:val="000000"/>
                <w:lang w:val="zh-CN"/>
              </w:rPr>
              <w:t>个</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proofErr w:type="gramStart"/>
            <w:r w:rsidRPr="00E45D14">
              <w:rPr>
                <w:rFonts w:ascii="Calibri" w:eastAsia="宋体" w:hAnsi="Calibri" w:cs="Times New Roman" w:hint="eastAsia"/>
                <w:color w:val="000000"/>
              </w:rPr>
              <w:t>研判结果</w:t>
            </w:r>
            <w:proofErr w:type="gramEnd"/>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bCs/>
                <w:snapToGrid w:val="0"/>
                <w:color w:val="000000"/>
                <w:lang w:val="zh-CN"/>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5</w:t>
            </w:r>
            <w:r w:rsidRPr="00E45D14">
              <w:rPr>
                <w:rFonts w:ascii="Calibri" w:eastAsia="宋体" w:hAnsi="Calibri" w:cs="Times New Roman" w:hint="eastAsia"/>
                <w:bCs/>
                <w:snapToGrid w:val="0"/>
                <w:color w:val="000000"/>
                <w:lang w:val="zh-CN"/>
              </w:rPr>
              <w:t>项</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算法模型</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bCs/>
                <w:snapToGrid w:val="0"/>
                <w:color w:val="000000"/>
                <w:lang w:val="zh-CN"/>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4</w:t>
            </w:r>
            <w:r w:rsidRPr="00E45D14">
              <w:rPr>
                <w:rFonts w:ascii="Calibri" w:eastAsia="宋体" w:hAnsi="Calibri" w:cs="Times New Roman" w:hint="eastAsia"/>
                <w:bCs/>
                <w:snapToGrid w:val="0"/>
                <w:color w:val="000000"/>
                <w:lang w:val="zh-CN"/>
              </w:rPr>
              <w:t>个</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可视化图表类型</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bCs/>
                <w:snapToGrid w:val="0"/>
                <w:color w:val="000000"/>
                <w:lang w:val="zh-CN"/>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5</w:t>
            </w:r>
            <w:r w:rsidRPr="00E45D14">
              <w:rPr>
                <w:rFonts w:ascii="Calibri" w:eastAsia="宋体" w:hAnsi="Calibri" w:cs="Times New Roman" w:hint="eastAsia"/>
                <w:bCs/>
                <w:snapToGrid w:val="0"/>
                <w:color w:val="000000"/>
                <w:lang w:val="zh-CN"/>
              </w:rPr>
              <w:t>个</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决策产品类型</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bCs/>
                <w:snapToGrid w:val="0"/>
                <w:color w:val="000000"/>
                <w:lang w:val="zh-CN"/>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5</w:t>
            </w:r>
            <w:r w:rsidRPr="00E45D14">
              <w:rPr>
                <w:rFonts w:ascii="Calibri" w:eastAsia="宋体" w:hAnsi="Calibri" w:cs="Times New Roman" w:hint="eastAsia"/>
                <w:bCs/>
                <w:snapToGrid w:val="0"/>
                <w:color w:val="000000"/>
                <w:lang w:val="zh-CN"/>
              </w:rPr>
              <w:t>个</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共享数据产品</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45D14" w:rsidRPr="00E45D14" w:rsidRDefault="00E45D14" w:rsidP="00E45D14">
            <w:pPr>
              <w:jc w:val="center"/>
              <w:textAlignment w:val="top"/>
              <w:rPr>
                <w:rFonts w:ascii="Calibri" w:eastAsia="宋体" w:hAnsi="Calibri" w:cs="Times New Roman"/>
                <w:bCs/>
                <w:snapToGrid w:val="0"/>
                <w:color w:val="000000"/>
                <w:lang w:val="zh-CN"/>
              </w:rPr>
            </w:pPr>
            <w:r w:rsidRPr="00E45D14">
              <w:rPr>
                <w:rFonts w:ascii="Calibri" w:eastAsia="宋体" w:hAnsi="Calibri" w:cs="Times New Roman" w:hint="eastAsia"/>
                <w:bCs/>
                <w:snapToGrid w:val="0"/>
                <w:color w:val="000000"/>
                <w:lang w:val="zh-CN"/>
              </w:rPr>
              <w:t>不少于</w:t>
            </w:r>
            <w:r w:rsidRPr="00E45D14">
              <w:rPr>
                <w:rFonts w:ascii="Calibri" w:eastAsia="宋体" w:hAnsi="Calibri" w:cs="Times New Roman"/>
                <w:bCs/>
                <w:snapToGrid w:val="0"/>
                <w:color w:val="000000"/>
                <w:lang w:val="zh-CN"/>
              </w:rPr>
              <w:t>5</w:t>
            </w:r>
            <w:r w:rsidRPr="00E45D14">
              <w:rPr>
                <w:rFonts w:ascii="Calibri" w:eastAsia="宋体" w:hAnsi="Calibri" w:cs="Times New Roman" w:hint="eastAsia"/>
                <w:bCs/>
                <w:snapToGrid w:val="0"/>
                <w:color w:val="000000"/>
                <w:lang w:val="zh-CN"/>
              </w:rPr>
              <w:t>个</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质量指标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后台管理</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实现用户管理，日志管理，在线用户监控功能</w:t>
            </w:r>
          </w:p>
        </w:tc>
      </w:tr>
      <w:tr w:rsidR="00E45D14" w:rsidRPr="00E45D14" w:rsidTr="00D445B5">
        <w:trPr>
          <w:trHeight w:val="26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支持同时在线用户数量</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不低于</w:t>
            </w:r>
            <w:r w:rsidRPr="00E45D14">
              <w:rPr>
                <w:rFonts w:ascii="Calibri" w:eastAsia="宋体" w:hAnsi="Calibri" w:cs="Times New Roman"/>
                <w:color w:val="000000"/>
              </w:rPr>
              <w:t>100</w:t>
            </w:r>
            <w:r w:rsidRPr="00E45D14">
              <w:rPr>
                <w:rFonts w:ascii="Calibri" w:eastAsia="宋体" w:hAnsi="Calibri" w:cs="Times New Roman" w:hint="eastAsia"/>
                <w:color w:val="000000"/>
              </w:rPr>
              <w:t>人</w:t>
            </w:r>
          </w:p>
        </w:tc>
      </w:tr>
      <w:tr w:rsidR="00E45D14" w:rsidRPr="00E45D14" w:rsidTr="00D445B5">
        <w:trPr>
          <w:trHeight w:val="26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系统平均响应时间</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不超过</w:t>
            </w:r>
            <w:r w:rsidRPr="00E45D14">
              <w:rPr>
                <w:rFonts w:ascii="Calibri" w:eastAsia="宋体" w:hAnsi="Calibri" w:cs="Times New Roman"/>
                <w:color w:val="000000"/>
              </w:rPr>
              <w:t>3</w:t>
            </w:r>
            <w:r w:rsidRPr="00E45D14">
              <w:rPr>
                <w:rFonts w:ascii="Calibri" w:eastAsia="宋体" w:hAnsi="Calibri" w:cs="Times New Roman" w:hint="eastAsia"/>
                <w:color w:val="000000"/>
              </w:rPr>
              <w:t>秒</w:t>
            </w:r>
          </w:p>
        </w:tc>
      </w:tr>
      <w:tr w:rsidR="00E45D14" w:rsidRPr="00E45D14" w:rsidTr="00D445B5">
        <w:trPr>
          <w:trHeight w:val="26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系统安全性</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取得专业第三方机构的安全测评报告</w:t>
            </w:r>
          </w:p>
        </w:tc>
      </w:tr>
      <w:tr w:rsidR="00E45D14" w:rsidRPr="00E45D14" w:rsidTr="00D445B5">
        <w:trPr>
          <w:trHeight w:val="26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系统功能完整性</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取得专业第三方机构的软件测试报告</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时效指标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分析类功能完整性</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不超过</w:t>
            </w:r>
            <w:r w:rsidRPr="00E45D14">
              <w:rPr>
                <w:rFonts w:ascii="Calibri" w:eastAsia="宋体" w:hAnsi="Calibri" w:cs="Times New Roman"/>
                <w:color w:val="000000"/>
              </w:rPr>
              <w:t>10</w:t>
            </w:r>
            <w:r w:rsidRPr="00E45D14">
              <w:rPr>
                <w:rFonts w:ascii="Calibri" w:eastAsia="宋体" w:hAnsi="Calibri" w:cs="Times New Roman" w:hint="eastAsia"/>
                <w:color w:val="000000"/>
              </w:rPr>
              <w:t>秒</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系统稳定运行</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7*24</w:t>
            </w:r>
            <w:r w:rsidRPr="00E45D14">
              <w:rPr>
                <w:rFonts w:ascii="Calibri" w:eastAsia="宋体" w:hAnsi="Calibri" w:cs="Times New Roman" w:hint="eastAsia"/>
                <w:color w:val="000000"/>
              </w:rPr>
              <w:t>小时不间断服务</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成本指标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top"/>
              <w:rPr>
                <w:rFonts w:ascii="Calibri" w:eastAsia="宋体" w:hAnsi="Calibri" w:cs="Times New Roman"/>
                <w:color w:val="000000"/>
              </w:rPr>
            </w:pPr>
            <w:r w:rsidRPr="00E45D14">
              <w:rPr>
                <w:rFonts w:ascii="Calibri" w:eastAsia="宋体" w:hAnsi="Calibri" w:cs="Times New Roman" w:hint="eastAsia"/>
                <w:color w:val="000000"/>
              </w:rPr>
              <w:t>总投资</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不超过项目概算批复</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textAlignment w:val="center"/>
              <w:rPr>
                <w:rFonts w:ascii="Calibri" w:eastAsia="宋体" w:hAnsi="Calibri" w:cs="Times New Roman"/>
                <w:color w:val="000000"/>
              </w:rPr>
            </w:pPr>
            <w:r w:rsidRPr="00E45D14">
              <w:rPr>
                <w:rFonts w:ascii="Calibri" w:eastAsia="宋体" w:hAnsi="Calibri" w:cs="Times New Roman" w:hint="eastAsia"/>
                <w:color w:val="000000"/>
              </w:rPr>
              <w:t>业务指标</w:t>
            </w: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能见度等级识别准确率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总体识别准确率</w:t>
            </w:r>
            <w:r w:rsidRPr="00E45D14">
              <w:rPr>
                <w:rFonts w:ascii="Calibri" w:eastAsia="宋体" w:hAnsi="Calibri" w:cs="Times New Roman"/>
                <w:color w:val="000000"/>
              </w:rPr>
              <w:t>&gt;70%</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雨雪天气识别准确率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总体识别准确率</w:t>
            </w:r>
            <w:r w:rsidRPr="00E45D14">
              <w:rPr>
                <w:rFonts w:ascii="Calibri" w:eastAsia="宋体" w:hAnsi="Calibri" w:cs="Times New Roman"/>
                <w:color w:val="000000"/>
              </w:rPr>
              <w:t>&gt;70%</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城市积水识别水平分辨率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10m</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2</w:t>
            </w:r>
            <w:r w:rsidRPr="00E45D14">
              <w:rPr>
                <w:rFonts w:ascii="Calibri" w:eastAsia="宋体" w:hAnsi="Calibri" w:cs="Times New Roman" w:hint="eastAsia"/>
                <w:color w:val="000000"/>
              </w:rPr>
              <w:t>小时短临降水空间分辨率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1</w:t>
            </w:r>
            <w:r w:rsidRPr="00E45D14">
              <w:rPr>
                <w:rFonts w:ascii="Calibri" w:eastAsia="宋体" w:hAnsi="Calibri" w:cs="Times New Roman" w:hint="eastAsia"/>
                <w:color w:val="000000"/>
              </w:rPr>
              <w:t>公里</w:t>
            </w:r>
            <w:r w:rsidRPr="00E45D14">
              <w:rPr>
                <w:rFonts w:ascii="Calibri" w:eastAsia="宋体" w:hAnsi="Calibri" w:cs="Times New Roman"/>
                <w:color w:val="000000"/>
              </w:rPr>
              <w:t>×1</w:t>
            </w:r>
            <w:r w:rsidRPr="00E45D14">
              <w:rPr>
                <w:rFonts w:ascii="Calibri" w:eastAsia="宋体" w:hAnsi="Calibri" w:cs="Times New Roman" w:hint="eastAsia"/>
                <w:color w:val="000000"/>
              </w:rPr>
              <w:t>公里</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2</w:t>
            </w:r>
            <w:r w:rsidRPr="00E45D14">
              <w:rPr>
                <w:rFonts w:ascii="Calibri" w:eastAsia="宋体" w:hAnsi="Calibri" w:cs="Times New Roman" w:hint="eastAsia"/>
                <w:color w:val="000000"/>
              </w:rPr>
              <w:t>小时短临降水时间分辨率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hint="eastAsia"/>
                <w:color w:val="000000"/>
              </w:rPr>
              <w:t>逐</w:t>
            </w:r>
            <w:r w:rsidRPr="00E45D14">
              <w:rPr>
                <w:rFonts w:ascii="Calibri" w:eastAsia="宋体" w:hAnsi="Calibri" w:cs="Times New Roman"/>
                <w:color w:val="000000"/>
              </w:rPr>
              <w:t>6</w:t>
            </w:r>
            <w:r w:rsidRPr="00E45D14">
              <w:rPr>
                <w:rFonts w:ascii="Calibri" w:eastAsia="宋体" w:hAnsi="Calibri" w:cs="Times New Roman" w:hint="eastAsia"/>
                <w:color w:val="000000"/>
              </w:rPr>
              <w:t>分钟</w:t>
            </w:r>
          </w:p>
        </w:tc>
      </w:tr>
      <w:tr w:rsidR="00E45D14" w:rsidRPr="00E45D14" w:rsidTr="00D445B5">
        <w:trPr>
          <w:trHeight w:val="275"/>
        </w:trPr>
        <w:tc>
          <w:tcPr>
            <w:tcW w:w="416"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tcPr>
          <w:p w:rsidR="00E45D14" w:rsidRPr="00E45D14" w:rsidRDefault="00E45D14" w:rsidP="00E45D14">
            <w:pPr>
              <w:widowControl/>
              <w:jc w:val="left"/>
              <w:rPr>
                <w:rFonts w:ascii="Calibri" w:eastAsia="宋体" w:hAnsi="Calibri" w:cs="Times New Roman"/>
                <w:color w:val="000000"/>
              </w:rPr>
            </w:pPr>
          </w:p>
        </w:tc>
        <w:tc>
          <w:tcPr>
            <w:tcW w:w="268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6</w:t>
            </w:r>
            <w:r w:rsidRPr="00E45D14">
              <w:rPr>
                <w:rFonts w:ascii="Calibri" w:eastAsia="宋体" w:hAnsi="Calibri" w:cs="Times New Roman" w:hint="eastAsia"/>
                <w:color w:val="000000"/>
              </w:rPr>
              <w:t>小时短临降水空间分辨率</w:t>
            </w:r>
          </w:p>
        </w:tc>
        <w:tc>
          <w:tcPr>
            <w:tcW w:w="30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45D14" w:rsidRPr="00E45D14" w:rsidRDefault="00E45D14" w:rsidP="00E45D14">
            <w:pPr>
              <w:jc w:val="center"/>
              <w:rPr>
                <w:rFonts w:ascii="Calibri" w:eastAsia="宋体" w:hAnsi="Calibri" w:cs="Times New Roman"/>
                <w:color w:val="000000"/>
              </w:rPr>
            </w:pPr>
            <w:r w:rsidRPr="00E45D14">
              <w:rPr>
                <w:rFonts w:ascii="Calibri" w:eastAsia="宋体" w:hAnsi="Calibri" w:cs="Times New Roman"/>
                <w:color w:val="000000"/>
              </w:rPr>
              <w:t>3</w:t>
            </w:r>
            <w:r w:rsidRPr="00E45D14">
              <w:rPr>
                <w:rFonts w:ascii="Calibri" w:eastAsia="宋体" w:hAnsi="Calibri" w:cs="Times New Roman" w:hint="eastAsia"/>
                <w:color w:val="000000"/>
              </w:rPr>
              <w:t>公里</w:t>
            </w:r>
            <w:r w:rsidRPr="00E45D14">
              <w:rPr>
                <w:rFonts w:ascii="Calibri" w:eastAsia="宋体" w:hAnsi="Calibri" w:cs="Times New Roman"/>
                <w:color w:val="000000"/>
              </w:rPr>
              <w:t>×3</w:t>
            </w:r>
            <w:r w:rsidRPr="00E45D14">
              <w:rPr>
                <w:rFonts w:ascii="Calibri" w:eastAsia="宋体" w:hAnsi="Calibri" w:cs="Times New Roman" w:hint="eastAsia"/>
                <w:color w:val="000000"/>
              </w:rPr>
              <w:t>公里</w:t>
            </w:r>
          </w:p>
        </w:tc>
      </w:tr>
    </w:tbl>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11.2</w:t>
      </w:r>
      <w:r w:rsidRPr="00E45D14">
        <w:rPr>
          <w:rFonts w:ascii="Times New Roman" w:eastAsia="宋体" w:hAnsi="Times New Roman" w:cs="Times New Roman"/>
          <w:color w:val="000000"/>
          <w:sz w:val="22"/>
        </w:rPr>
        <w:t>系统测试及验收方案</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proofErr w:type="gramStart"/>
      <w:r w:rsidRPr="00E45D14">
        <w:rPr>
          <w:rFonts w:ascii="Times New Roman" w:eastAsia="宋体" w:hAnsi="Times New Roman" w:cs="Times New Roman" w:hint="eastAsia"/>
          <w:color w:val="000000"/>
          <w:sz w:val="22"/>
        </w:rPr>
        <w:t>验收分</w:t>
      </w:r>
      <w:proofErr w:type="gramEnd"/>
      <w:r w:rsidRPr="00E45D14">
        <w:rPr>
          <w:rFonts w:ascii="Times New Roman" w:eastAsia="宋体" w:hAnsi="Times New Roman" w:cs="Times New Roman" w:hint="eastAsia"/>
          <w:color w:val="000000"/>
          <w:sz w:val="22"/>
        </w:rPr>
        <w:t>初验和终验。初验为系统建设和部署完成，通过采购人组织的初步验收。终验为初验遗留问题已解决，</w:t>
      </w:r>
      <w:r w:rsidRPr="00E45D14">
        <w:rPr>
          <w:rFonts w:ascii="Times New Roman" w:eastAsia="宋体" w:hAnsi="Times New Roman" w:cs="Times New Roman"/>
          <w:color w:val="000000"/>
          <w:sz w:val="22"/>
        </w:rPr>
        <w:t>系统试运行达到规定时间</w:t>
      </w:r>
      <w:r w:rsidRPr="00E45D14">
        <w:rPr>
          <w:rFonts w:ascii="Times New Roman" w:eastAsia="宋体" w:hAnsi="Times New Roman" w:cs="Times New Roman" w:hint="eastAsia"/>
          <w:color w:val="000000"/>
          <w:sz w:val="22"/>
        </w:rPr>
        <w:t>，并取得第三方安全测评和软件测试报告后，通过浦东信息化项目主管部门组织的验收。</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11.2.1</w:t>
      </w:r>
      <w:r w:rsidRPr="00E45D14">
        <w:rPr>
          <w:rFonts w:ascii="Times New Roman" w:eastAsia="宋体" w:hAnsi="Times New Roman" w:cs="Times New Roman" w:hint="eastAsia"/>
          <w:color w:val="000000"/>
          <w:sz w:val="22"/>
        </w:rPr>
        <w:t>中标人应负责系统及系统设备在实施现场就位安装和调试、操作培训等的全部工作，严格遵守国家、本市安全生产有关管理规定，严格按安全标准组织项目实施，消除安全事故隐患。由于中标人管理与安全措施不力造成事故的责任和因此发生的费用，由中标人承担。</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 xml:space="preserve">11.2.2 </w:t>
      </w:r>
      <w:r w:rsidRPr="00E45D14">
        <w:rPr>
          <w:rFonts w:ascii="Times New Roman" w:eastAsia="宋体" w:hAnsi="Times New Roman" w:cs="Times New Roman" w:hint="eastAsia"/>
          <w:color w:val="000000"/>
          <w:sz w:val="22"/>
        </w:rPr>
        <w:t>中标人应在进行初验前</w:t>
      </w:r>
      <w:r w:rsidRPr="00E45D14">
        <w:rPr>
          <w:rFonts w:ascii="Times New Roman" w:eastAsia="宋体" w:hAnsi="Times New Roman" w:cs="Times New Roman" w:hint="eastAsia"/>
          <w:color w:val="000000"/>
          <w:sz w:val="22"/>
        </w:rPr>
        <w:t>5</w:t>
      </w:r>
      <w:r w:rsidRPr="00E45D14">
        <w:rPr>
          <w:rFonts w:ascii="Times New Roman" w:eastAsia="宋体" w:hAnsi="Times New Roman" w:cs="Times New Roman" w:hint="eastAsia"/>
          <w:color w:val="000000"/>
          <w:sz w:val="22"/>
        </w:rPr>
        <w:t>个工作日内，以书面方式通知采购人并向采购人提供完整的竣工资料、竣工验收报告。采购人应当在接到通知与资料的</w:t>
      </w:r>
      <w:r w:rsidRPr="00E45D14">
        <w:rPr>
          <w:rFonts w:ascii="Times New Roman" w:eastAsia="宋体" w:hAnsi="Times New Roman" w:cs="Times New Roman" w:hint="eastAsia"/>
          <w:color w:val="000000"/>
          <w:sz w:val="22"/>
        </w:rPr>
        <w:t>5</w:t>
      </w:r>
      <w:r w:rsidRPr="00E45D14">
        <w:rPr>
          <w:rFonts w:ascii="Times New Roman" w:eastAsia="宋体" w:hAnsi="Times New Roman" w:cs="Times New Roman" w:hint="eastAsia"/>
          <w:color w:val="000000"/>
          <w:sz w:val="22"/>
        </w:rPr>
        <w:t>个工作日内安排初验。中标人在初验前应当根据合同文件中的检测标准对本项目进行功能和运行检测，以确认本项目初步达到符合本合同功能、性能的规定。</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11.2.3</w:t>
      </w:r>
      <w:r w:rsidRPr="00E45D14">
        <w:rPr>
          <w:rFonts w:ascii="Times New Roman" w:eastAsia="宋体" w:hAnsi="Times New Roman" w:cs="Times New Roman" w:hint="eastAsia"/>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 xml:space="preserve">11.2.4 </w:t>
      </w:r>
      <w:r w:rsidRPr="00E45D14">
        <w:rPr>
          <w:rFonts w:ascii="Times New Roman" w:eastAsia="宋体" w:hAnsi="Times New Roman" w:cs="Times New Roman" w:hint="eastAsia"/>
          <w:color w:val="000000"/>
          <w:sz w:val="22"/>
        </w:rPr>
        <w:t>采购人在本项目初验后，应当在</w:t>
      </w:r>
      <w:r w:rsidRPr="00E45D14">
        <w:rPr>
          <w:rFonts w:ascii="Times New Roman" w:eastAsia="宋体" w:hAnsi="Times New Roman" w:cs="Times New Roman" w:hint="eastAsia"/>
          <w:color w:val="000000"/>
          <w:sz w:val="22"/>
        </w:rPr>
        <w:t>5</w:t>
      </w:r>
      <w:r w:rsidRPr="00E45D14">
        <w:rPr>
          <w:rFonts w:ascii="Times New Roman" w:eastAsia="宋体" w:hAnsi="Times New Roman" w:cs="Times New Roman" w:hint="eastAsia"/>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11.2.5</w:t>
      </w:r>
      <w:proofErr w:type="gramStart"/>
      <w:r w:rsidRPr="00E45D14">
        <w:rPr>
          <w:rFonts w:ascii="Times New Roman" w:eastAsia="宋体" w:hAnsi="Times New Roman" w:cs="Times New Roman" w:hint="eastAsia"/>
          <w:color w:val="000000"/>
          <w:sz w:val="22"/>
        </w:rPr>
        <w:t>自系统</w:t>
      </w:r>
      <w:proofErr w:type="gramEnd"/>
      <w:r w:rsidRPr="00E45D14">
        <w:rPr>
          <w:rFonts w:ascii="Times New Roman" w:eastAsia="宋体" w:hAnsi="Times New Roman" w:cs="Times New Roman" w:hint="eastAsia"/>
          <w:color w:val="000000"/>
          <w:sz w:val="22"/>
        </w:rPr>
        <w:t>通过初验之日起，采购人拥有</w:t>
      </w:r>
      <w:r w:rsidRPr="00E45D14">
        <w:rPr>
          <w:rFonts w:ascii="Times New Roman" w:eastAsia="宋体" w:hAnsi="Times New Roman" w:cs="Times New Roman"/>
          <w:color w:val="000000"/>
          <w:sz w:val="22"/>
        </w:rPr>
        <w:t>185</w:t>
      </w:r>
      <w:r w:rsidRPr="00E45D14">
        <w:rPr>
          <w:rFonts w:ascii="Times New Roman" w:eastAsia="宋体" w:hAnsi="Times New Roman" w:cs="Times New Roman" w:hint="eastAsia"/>
          <w:color w:val="000000"/>
          <w:sz w:val="22"/>
        </w:rPr>
        <w:t>天的系统试运行权利。系统验收通过的日期为实际竣工日期。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11.2.6</w:t>
      </w:r>
      <w:r w:rsidRPr="00E45D14">
        <w:rPr>
          <w:rFonts w:ascii="Times New Roman" w:eastAsia="宋体" w:hAnsi="Times New Roman" w:cs="Times New Roman" w:hint="eastAsia"/>
          <w:color w:val="000000"/>
          <w:sz w:val="22"/>
        </w:rPr>
        <w:t>如果由于中标人原因，导致系统在试运行期间出现故障或问题，中标人应及时排除该故障或问题。以上行为产生的费用均由中标人承担。</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11.2.7</w:t>
      </w:r>
      <w:r w:rsidRPr="00E45D14">
        <w:rPr>
          <w:rFonts w:ascii="Times New Roman" w:eastAsia="宋体" w:hAnsi="Times New Roman" w:cs="Times New Roman" w:hint="eastAsia"/>
          <w:color w:val="000000"/>
          <w:sz w:val="22"/>
        </w:rPr>
        <w:t>如果由于采购人原因，导致系统在试运行期间出现故障或问题，中标人应及时配合排除该方面的故障或问题。以上行为产生的相关费用均由采购人承担。</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11.2.8</w:t>
      </w:r>
      <w:r w:rsidRPr="00E45D14">
        <w:rPr>
          <w:rFonts w:ascii="Times New Roman" w:eastAsia="宋体" w:hAnsi="Times New Roman" w:cs="Times New Roman" w:hint="eastAsia"/>
          <w:color w:val="000000"/>
          <w:sz w:val="22"/>
        </w:rPr>
        <w:t>系统试运行完成后，采购人应及时向浦东信息化项目主管部门申请终验。中标人应当以书面形式向采购人递交验收通知书，采购人在收到验收通知书后的</w:t>
      </w:r>
      <w:r w:rsidRPr="00E45D14">
        <w:rPr>
          <w:rFonts w:ascii="Times New Roman" w:eastAsia="宋体" w:hAnsi="Times New Roman" w:cs="Times New Roman" w:hint="eastAsia"/>
          <w:color w:val="000000"/>
          <w:sz w:val="22"/>
        </w:rPr>
        <w:t>5</w:t>
      </w:r>
      <w:r w:rsidRPr="00E45D14">
        <w:rPr>
          <w:rFonts w:ascii="Times New Roman" w:eastAsia="宋体" w:hAnsi="Times New Roman" w:cs="Times New Roman" w:hint="eastAsia"/>
          <w:color w:val="000000"/>
          <w:sz w:val="22"/>
        </w:rPr>
        <w:t>个工作日内，确定具体日期，由双方按照本合同的规定完成系统验收。采购人有权委托第三方检测机构进行验收，对此中标人应当配合。</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 xml:space="preserve">11.2.9 </w:t>
      </w:r>
      <w:r w:rsidRPr="00E45D14">
        <w:rPr>
          <w:rFonts w:ascii="Times New Roman" w:eastAsia="宋体" w:hAnsi="Times New Roman" w:cs="Times New Roman" w:hint="eastAsia"/>
          <w:color w:val="000000"/>
          <w:sz w:val="22"/>
        </w:rPr>
        <w:t>如果属于中标</w:t>
      </w:r>
      <w:proofErr w:type="gramStart"/>
      <w:r w:rsidRPr="00E45D14">
        <w:rPr>
          <w:rFonts w:ascii="Times New Roman" w:eastAsia="宋体" w:hAnsi="Times New Roman" w:cs="Times New Roman" w:hint="eastAsia"/>
          <w:color w:val="000000"/>
          <w:sz w:val="22"/>
        </w:rPr>
        <w:t>人原因</w:t>
      </w:r>
      <w:proofErr w:type="gramEnd"/>
      <w:r w:rsidRPr="00E45D14">
        <w:rPr>
          <w:rFonts w:ascii="Times New Roman" w:eastAsia="宋体" w:hAnsi="Times New Roman" w:cs="Times New Roman" w:hint="eastAsia"/>
          <w:color w:val="000000"/>
          <w:sz w:val="22"/>
        </w:rPr>
        <w:t>致使系统未能通过验收，中标人应当排除故障，并自行承担相关费用，同时延长试运行期</w:t>
      </w:r>
      <w:r w:rsidRPr="00E45D14">
        <w:rPr>
          <w:rFonts w:ascii="Times New Roman" w:eastAsia="宋体" w:hAnsi="Times New Roman" w:cs="Times New Roman" w:hint="eastAsia"/>
          <w:color w:val="000000"/>
          <w:sz w:val="22"/>
        </w:rPr>
        <w:t>30</w:t>
      </w:r>
      <w:r w:rsidRPr="00E45D14">
        <w:rPr>
          <w:rFonts w:ascii="Times New Roman" w:eastAsia="宋体" w:hAnsi="Times New Roman" w:cs="Times New Roman" w:hint="eastAsia"/>
          <w:color w:val="000000"/>
          <w:sz w:val="22"/>
        </w:rPr>
        <w:t>个工作日，直至系统完全符合验收标准。</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 xml:space="preserve">11.2.10 </w:t>
      </w:r>
      <w:r w:rsidRPr="00E45D14">
        <w:rPr>
          <w:rFonts w:ascii="Times New Roman" w:eastAsia="宋体" w:hAnsi="Times New Roman" w:cs="Times New Roman" w:hint="eastAsia"/>
          <w:color w:val="000000"/>
          <w:sz w:val="22"/>
        </w:rPr>
        <w:t>如果属于采购</w:t>
      </w:r>
      <w:proofErr w:type="gramStart"/>
      <w:r w:rsidRPr="00E45D14">
        <w:rPr>
          <w:rFonts w:ascii="Times New Roman" w:eastAsia="宋体" w:hAnsi="Times New Roman" w:cs="Times New Roman" w:hint="eastAsia"/>
          <w:color w:val="000000"/>
          <w:sz w:val="22"/>
        </w:rPr>
        <w:t>人原因</w:t>
      </w:r>
      <w:proofErr w:type="gramEnd"/>
      <w:r w:rsidRPr="00E45D14">
        <w:rPr>
          <w:rFonts w:ascii="Times New Roman" w:eastAsia="宋体" w:hAnsi="Times New Roman" w:cs="Times New Roman" w:hint="eastAsia"/>
          <w:color w:val="000000"/>
          <w:sz w:val="22"/>
        </w:rPr>
        <w:t>致使系统未能通过验收，采购人应在合理时间内排除故障，再次进行验收。</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 xml:space="preserve">11.2.11 </w:t>
      </w:r>
      <w:r w:rsidRPr="00E45D14">
        <w:rPr>
          <w:rFonts w:ascii="Times New Roman" w:eastAsia="宋体" w:hAnsi="Times New Roman" w:cs="Times New Roman" w:hint="eastAsia"/>
          <w:color w:val="000000"/>
          <w:sz w:val="22"/>
        </w:rPr>
        <w:t>采购人根据信息系统的技术规格要求和质量标准，对信息系统验收合格，签署验收意见。</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85031443"/>
      <w:r w:rsidRPr="00E45D14">
        <w:rPr>
          <w:rFonts w:ascii="Times New Roman" w:eastAsia="宋体" w:hAnsi="Times New Roman" w:cs="Times New Roman"/>
          <w:b/>
          <w:color w:val="000000"/>
          <w:sz w:val="22"/>
        </w:rPr>
        <w:t>12</w:t>
      </w:r>
      <w:r w:rsidRPr="00E45D14">
        <w:rPr>
          <w:rFonts w:ascii="Times New Roman" w:eastAsia="宋体" w:hAnsi="Times New Roman" w:cs="Times New Roman"/>
          <w:b/>
          <w:color w:val="000000"/>
          <w:sz w:val="22"/>
        </w:rPr>
        <w:t>人员及设备配备要求</w:t>
      </w:r>
      <w:bookmarkEnd w:id="23"/>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2.1</w:t>
      </w:r>
      <w:r w:rsidRPr="00E45D14">
        <w:rPr>
          <w:rFonts w:ascii="Times New Roman" w:eastAsia="宋体" w:hAnsi="Times New Roman" w:cs="Times New Roman" w:hint="eastAsia"/>
          <w:color w:val="000000"/>
          <w:sz w:val="22"/>
        </w:rPr>
        <w:t>本地化机构及要求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为保证项目实施和后期服务保障，希望投标人能够具备本地化服务团队，投标人应提供本地化机构证明。</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lastRenderedPageBreak/>
        <w:t>1</w:t>
      </w:r>
      <w:r w:rsidRPr="00E45D14">
        <w:rPr>
          <w:rFonts w:ascii="Times New Roman" w:eastAsia="宋体" w:hAnsi="Times New Roman" w:cs="Times New Roman"/>
          <w:color w:val="000000"/>
          <w:sz w:val="22"/>
        </w:rPr>
        <w:t>2.2</w:t>
      </w:r>
      <w:r w:rsidRPr="00E45D14">
        <w:rPr>
          <w:rFonts w:ascii="Times New Roman" w:eastAsia="宋体" w:hAnsi="Times New Roman" w:cs="Times New Roman" w:hint="eastAsia"/>
          <w:color w:val="000000"/>
          <w:sz w:val="22"/>
        </w:rPr>
        <w:t>项目经理和技术人员要求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据项目工作建设工作的业务性质，投标人须分别配备经验丰富的项目经理、技术人员承担本项目工作。投标人须承诺项目经理必须自始至终专职承担本项目工作，未经采购人许可不得更换。在项目执行期间，投标人更换项目经理和主要技术人员，必须得到采购人同意。</w:t>
      </w:r>
      <w:r w:rsidRPr="00E45D14">
        <w:rPr>
          <w:rFonts w:ascii="Times New Roman" w:eastAsia="宋体" w:hAnsi="Times New Roman" w:cs="Times New Roman"/>
          <w:color w:val="000000"/>
          <w:sz w:val="22"/>
        </w:rPr>
        <w:t>项目经理或技术负责人应提供全过程本地化开发服务。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2.3</w:t>
      </w:r>
      <w:r w:rsidRPr="00E45D14">
        <w:rPr>
          <w:rFonts w:ascii="Times New Roman" w:eastAsia="宋体" w:hAnsi="Times New Roman" w:cs="Times New Roman" w:hint="eastAsia"/>
          <w:color w:val="000000"/>
          <w:sz w:val="22"/>
        </w:rPr>
        <w:t>项目团队及驻场服务要求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trike/>
          <w:color w:val="000000"/>
          <w:sz w:val="22"/>
        </w:rPr>
      </w:pPr>
      <w:r w:rsidRPr="00E45D14">
        <w:rPr>
          <w:rFonts w:ascii="Times New Roman" w:eastAsia="宋体" w:hAnsi="Times New Roman" w:cs="Times New Roman" w:hint="eastAsia"/>
          <w:color w:val="000000"/>
          <w:sz w:val="22"/>
        </w:rPr>
        <w:t>投标人必须成立合理的组织机构，建立健全保障项目顺利实施的各项管理制度和质量保证体系，安排各项管理团队参加本项目的建设。</w:t>
      </w:r>
    </w:p>
    <w:tbl>
      <w:tblPr>
        <w:tblStyle w:val="af8"/>
        <w:tblW w:w="9322" w:type="dxa"/>
        <w:tblLayout w:type="fixed"/>
        <w:tblLook w:val="04A0" w:firstRow="1" w:lastRow="0" w:firstColumn="1" w:lastColumn="0" w:noHBand="0" w:noVBand="1"/>
      </w:tblPr>
      <w:tblGrid>
        <w:gridCol w:w="534"/>
        <w:gridCol w:w="992"/>
        <w:gridCol w:w="1276"/>
        <w:gridCol w:w="3543"/>
        <w:gridCol w:w="2977"/>
      </w:tblGrid>
      <w:tr w:rsidR="00E45D14" w:rsidRPr="00E45D14" w:rsidTr="00D445B5">
        <w:tc>
          <w:tcPr>
            <w:tcW w:w="534" w:type="dxa"/>
            <w:vAlign w:val="center"/>
          </w:tcPr>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hint="eastAsia"/>
                <w:bCs/>
                <w:color w:val="000000"/>
                <w:sz w:val="22"/>
              </w:rPr>
              <w:t>序号</w:t>
            </w:r>
          </w:p>
        </w:tc>
        <w:tc>
          <w:tcPr>
            <w:tcW w:w="992" w:type="dxa"/>
            <w:vAlign w:val="center"/>
          </w:tcPr>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hint="eastAsia"/>
                <w:bCs/>
                <w:color w:val="000000"/>
                <w:sz w:val="22"/>
              </w:rPr>
              <w:t>岗位</w:t>
            </w:r>
          </w:p>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hint="eastAsia"/>
                <w:bCs/>
                <w:color w:val="000000"/>
                <w:sz w:val="22"/>
              </w:rPr>
              <w:t>名称</w:t>
            </w:r>
          </w:p>
        </w:tc>
        <w:tc>
          <w:tcPr>
            <w:tcW w:w="1276" w:type="dxa"/>
            <w:vAlign w:val="center"/>
          </w:tcPr>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cs="宋体" w:hint="eastAsia"/>
                <w:bCs/>
                <w:color w:val="000000"/>
                <w:sz w:val="22"/>
              </w:rPr>
              <w:t>岗位人数</w:t>
            </w:r>
            <w:r w:rsidRPr="00E45D14">
              <w:rPr>
                <w:rFonts w:ascii="宋体" w:eastAsia="宋体" w:hAnsi="宋体" w:hint="eastAsia"/>
                <w:bCs/>
                <w:color w:val="000000"/>
                <w:sz w:val="22"/>
              </w:rPr>
              <w:t>基本配置</w:t>
            </w:r>
          </w:p>
        </w:tc>
        <w:tc>
          <w:tcPr>
            <w:tcW w:w="3543" w:type="dxa"/>
            <w:vAlign w:val="center"/>
          </w:tcPr>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hint="eastAsia"/>
                <w:bCs/>
                <w:color w:val="000000"/>
                <w:sz w:val="22"/>
              </w:rPr>
              <w:t>基本要求</w:t>
            </w:r>
          </w:p>
        </w:tc>
        <w:tc>
          <w:tcPr>
            <w:tcW w:w="2977" w:type="dxa"/>
            <w:vAlign w:val="center"/>
          </w:tcPr>
          <w:p w:rsidR="00E45D14" w:rsidRPr="00E45D14" w:rsidRDefault="00E45D14" w:rsidP="00E45D14">
            <w:pPr>
              <w:adjustRightInd w:val="0"/>
              <w:snapToGrid w:val="0"/>
              <w:spacing w:line="360" w:lineRule="auto"/>
              <w:ind w:firstLineChars="175" w:firstLine="385"/>
              <w:jc w:val="center"/>
              <w:rPr>
                <w:rFonts w:ascii="宋体" w:eastAsia="宋体" w:hAnsi="宋体"/>
                <w:bCs/>
                <w:color w:val="000000"/>
                <w:sz w:val="22"/>
              </w:rPr>
            </w:pPr>
            <w:r w:rsidRPr="00E45D14">
              <w:rPr>
                <w:rFonts w:ascii="宋体" w:eastAsia="宋体" w:hAnsi="宋体" w:hint="eastAsia"/>
                <w:bCs/>
                <w:color w:val="000000"/>
                <w:sz w:val="22"/>
              </w:rPr>
              <w:t>备注</w:t>
            </w:r>
          </w:p>
        </w:tc>
      </w:tr>
      <w:tr w:rsidR="00E45D14" w:rsidRPr="00E45D14" w:rsidTr="00D445B5">
        <w:tc>
          <w:tcPr>
            <w:tcW w:w="534"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1</w:t>
            </w:r>
          </w:p>
        </w:tc>
        <w:tc>
          <w:tcPr>
            <w:tcW w:w="992"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项目</w:t>
            </w:r>
          </w:p>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经理</w:t>
            </w:r>
          </w:p>
        </w:tc>
        <w:tc>
          <w:tcPr>
            <w:tcW w:w="1276"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1</w:t>
            </w:r>
          </w:p>
        </w:tc>
        <w:tc>
          <w:tcPr>
            <w:tcW w:w="3543" w:type="dxa"/>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r w:rsidRPr="00E45D14">
              <w:rPr>
                <w:rFonts w:ascii="宋体" w:eastAsia="宋体" w:hAnsi="宋体" w:hint="eastAsia"/>
                <w:b/>
                <w:bCs/>
                <w:color w:val="000000"/>
                <w:sz w:val="22"/>
              </w:rPr>
              <w:t>提供人工智能或计算机视觉类高级工程师职称，且有天气雷达、城市运行管理、智慧气象应用等相关类似项目负责工作经验，不超过法定退休年龄。</w:t>
            </w:r>
          </w:p>
        </w:tc>
        <w:tc>
          <w:tcPr>
            <w:tcW w:w="2977" w:type="dxa"/>
            <w:vMerge w:val="restart"/>
            <w:vAlign w:val="center"/>
          </w:tcPr>
          <w:p w:rsidR="00E45D14" w:rsidRPr="00E45D14" w:rsidRDefault="00E45D14" w:rsidP="00E45D14">
            <w:pPr>
              <w:adjustRightInd w:val="0"/>
              <w:snapToGrid w:val="0"/>
              <w:spacing w:line="360" w:lineRule="auto"/>
              <w:ind w:firstLineChars="175" w:firstLine="387"/>
              <w:jc w:val="left"/>
              <w:rPr>
                <w:rFonts w:ascii="宋体" w:eastAsia="宋体" w:hAnsi="宋体"/>
                <w:b/>
                <w:bCs/>
                <w:color w:val="000000"/>
                <w:sz w:val="22"/>
              </w:rPr>
            </w:pPr>
            <w:r w:rsidRPr="00E45D14">
              <w:rPr>
                <w:rFonts w:ascii="宋体" w:eastAsia="宋体" w:hAnsi="宋体" w:hint="eastAsia"/>
                <w:b/>
                <w:bCs/>
                <w:color w:val="000000"/>
                <w:sz w:val="22"/>
              </w:rPr>
              <w:t>项目团队成员中至少3名具备相关专业证书（高级或</w:t>
            </w:r>
            <w:proofErr w:type="gramStart"/>
            <w:r w:rsidRPr="00E45D14">
              <w:rPr>
                <w:rFonts w:ascii="宋体" w:eastAsia="宋体" w:hAnsi="宋体" w:hint="eastAsia"/>
                <w:b/>
                <w:bCs/>
                <w:color w:val="000000"/>
                <w:sz w:val="22"/>
              </w:rPr>
              <w:t>中级等</w:t>
            </w:r>
            <w:proofErr w:type="gramEnd"/>
            <w:r w:rsidRPr="00E45D14">
              <w:rPr>
                <w:rFonts w:ascii="宋体" w:eastAsia="宋体" w:hAnsi="宋体" w:hint="eastAsia"/>
                <w:b/>
                <w:bCs/>
                <w:color w:val="000000"/>
                <w:sz w:val="22"/>
              </w:rPr>
              <w:t>职称证明），至少3名具备气象专业本科及以上的人员，完整提供参与本项目的所有人员的在职证明材料、职称学历证书并加盖投标人公章，上述人员证书须在有效期内，且需提供开标前近半年任意一个月的社保缴费证明材料。</w:t>
            </w:r>
          </w:p>
        </w:tc>
      </w:tr>
      <w:tr w:rsidR="00E45D14" w:rsidRPr="00E45D14" w:rsidTr="00D445B5">
        <w:tc>
          <w:tcPr>
            <w:tcW w:w="534"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2</w:t>
            </w:r>
          </w:p>
        </w:tc>
        <w:tc>
          <w:tcPr>
            <w:tcW w:w="992"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技术</w:t>
            </w:r>
          </w:p>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总监</w:t>
            </w:r>
          </w:p>
        </w:tc>
        <w:tc>
          <w:tcPr>
            <w:tcW w:w="1276"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1</w:t>
            </w:r>
          </w:p>
        </w:tc>
        <w:tc>
          <w:tcPr>
            <w:tcW w:w="3543" w:type="dxa"/>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r w:rsidRPr="00E45D14">
              <w:rPr>
                <w:rFonts w:ascii="宋体" w:eastAsia="宋体" w:hAnsi="宋体" w:hint="eastAsia"/>
                <w:b/>
                <w:bCs/>
                <w:color w:val="000000"/>
                <w:sz w:val="22"/>
              </w:rPr>
              <w:t>负责技术工作的总体规划与安排。</w:t>
            </w:r>
          </w:p>
        </w:tc>
        <w:tc>
          <w:tcPr>
            <w:tcW w:w="2977" w:type="dxa"/>
            <w:vMerge/>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p>
        </w:tc>
      </w:tr>
      <w:tr w:rsidR="00E45D14" w:rsidRPr="00E45D14" w:rsidTr="00D445B5">
        <w:tc>
          <w:tcPr>
            <w:tcW w:w="534"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3</w:t>
            </w:r>
          </w:p>
        </w:tc>
        <w:tc>
          <w:tcPr>
            <w:tcW w:w="992"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技术</w:t>
            </w:r>
          </w:p>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人员</w:t>
            </w:r>
          </w:p>
        </w:tc>
        <w:tc>
          <w:tcPr>
            <w:tcW w:w="1276"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b/>
                <w:bCs/>
                <w:color w:val="000000"/>
                <w:sz w:val="22"/>
              </w:rPr>
              <w:t>18</w:t>
            </w:r>
          </w:p>
        </w:tc>
        <w:tc>
          <w:tcPr>
            <w:tcW w:w="3543" w:type="dxa"/>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r w:rsidRPr="00E45D14">
              <w:rPr>
                <w:rFonts w:ascii="宋体" w:eastAsia="宋体" w:hAnsi="宋体" w:hint="eastAsia"/>
                <w:b/>
                <w:bCs/>
                <w:color w:val="000000"/>
                <w:sz w:val="22"/>
              </w:rPr>
              <w:t>负责项目需求分析、系统设计、技术开发、系统测试、系统集成、质量管理、技术支持和售后服务工作等。</w:t>
            </w:r>
          </w:p>
        </w:tc>
        <w:tc>
          <w:tcPr>
            <w:tcW w:w="2977" w:type="dxa"/>
            <w:vMerge/>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p>
        </w:tc>
      </w:tr>
      <w:tr w:rsidR="00E45D14" w:rsidRPr="00E45D14" w:rsidTr="00D445B5">
        <w:tc>
          <w:tcPr>
            <w:tcW w:w="534"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4</w:t>
            </w:r>
          </w:p>
        </w:tc>
        <w:tc>
          <w:tcPr>
            <w:tcW w:w="992"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驻场</w:t>
            </w:r>
          </w:p>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人员</w:t>
            </w:r>
          </w:p>
        </w:tc>
        <w:tc>
          <w:tcPr>
            <w:tcW w:w="1276" w:type="dxa"/>
            <w:vAlign w:val="center"/>
          </w:tcPr>
          <w:p w:rsidR="00E45D14" w:rsidRPr="00E45D14" w:rsidRDefault="00E45D14" w:rsidP="00E45D14">
            <w:pPr>
              <w:adjustRightInd w:val="0"/>
              <w:snapToGrid w:val="0"/>
              <w:spacing w:line="360" w:lineRule="auto"/>
              <w:ind w:firstLineChars="175" w:firstLine="387"/>
              <w:jc w:val="center"/>
              <w:rPr>
                <w:rFonts w:ascii="宋体" w:eastAsia="宋体" w:hAnsi="宋体"/>
                <w:b/>
                <w:bCs/>
                <w:color w:val="000000"/>
                <w:sz w:val="22"/>
              </w:rPr>
            </w:pPr>
            <w:r w:rsidRPr="00E45D14">
              <w:rPr>
                <w:rFonts w:ascii="宋体" w:eastAsia="宋体" w:hAnsi="宋体" w:hint="eastAsia"/>
                <w:b/>
                <w:bCs/>
                <w:color w:val="000000"/>
                <w:sz w:val="22"/>
              </w:rPr>
              <w:t>3</w:t>
            </w:r>
          </w:p>
        </w:tc>
        <w:tc>
          <w:tcPr>
            <w:tcW w:w="3543" w:type="dxa"/>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r w:rsidRPr="00E45D14">
              <w:rPr>
                <w:rFonts w:ascii="宋体" w:eastAsia="宋体" w:hAnsi="宋体" w:hint="eastAsia"/>
                <w:b/>
                <w:bCs/>
                <w:color w:val="000000"/>
                <w:sz w:val="22"/>
              </w:rPr>
              <w:t>免费运维期第一年，投标人需提供至少1人的驻场技术服务。（可包含在技术人员内）</w:t>
            </w:r>
          </w:p>
        </w:tc>
        <w:tc>
          <w:tcPr>
            <w:tcW w:w="2977" w:type="dxa"/>
            <w:vMerge/>
            <w:vAlign w:val="center"/>
          </w:tcPr>
          <w:p w:rsidR="00E45D14" w:rsidRPr="00E45D14" w:rsidRDefault="00E45D14" w:rsidP="00E45D14">
            <w:pPr>
              <w:adjustRightInd w:val="0"/>
              <w:snapToGrid w:val="0"/>
              <w:spacing w:line="360" w:lineRule="auto"/>
              <w:ind w:firstLineChars="175" w:firstLine="387"/>
              <w:rPr>
                <w:rFonts w:ascii="宋体" w:eastAsia="宋体" w:hAnsi="宋体"/>
                <w:b/>
                <w:bCs/>
                <w:color w:val="000000"/>
                <w:sz w:val="22"/>
              </w:rPr>
            </w:pPr>
          </w:p>
        </w:tc>
      </w:tr>
    </w:tbl>
    <w:p w:rsidR="00E45D14" w:rsidRPr="00E45D14" w:rsidRDefault="00E45D14" w:rsidP="00E45D14">
      <w:pPr>
        <w:adjustRightInd w:val="0"/>
        <w:snapToGrid w:val="0"/>
        <w:spacing w:line="300" w:lineRule="auto"/>
        <w:rPr>
          <w:rFonts w:ascii="Times New Roman" w:eastAsia="宋体" w:hAnsi="Times New Roman" w:cs="Times New Roman"/>
          <w:color w:val="000000"/>
          <w:sz w:val="22"/>
        </w:rPr>
      </w:pP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2.</w:t>
      </w:r>
      <w:r w:rsidRPr="00E45D14">
        <w:rPr>
          <w:rFonts w:ascii="Times New Roman" w:eastAsia="宋体" w:hAnsi="Times New Roman" w:cs="Times New Roman" w:hint="eastAsia"/>
          <w:color w:val="000000"/>
          <w:sz w:val="22"/>
        </w:rPr>
        <w:t>4</w:t>
      </w:r>
      <w:r w:rsidRPr="00E45D14">
        <w:rPr>
          <w:rFonts w:ascii="Times New Roman" w:eastAsia="宋体" w:hAnsi="Times New Roman" w:cs="Times New Roman" w:hint="eastAsia"/>
          <w:color w:val="000000"/>
          <w:sz w:val="22"/>
        </w:rPr>
        <w:t>项目管理要求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投标人需在项目实施过程中制定项目管理制度和工作流程，合理规划项目的组织架构、沟通方式，定期向采购人提供项目实施进展情况报告。</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12.5</w:t>
      </w:r>
      <w:r w:rsidRPr="00E45D14">
        <w:rPr>
          <w:rFonts w:ascii="Times New Roman" w:eastAsia="宋体" w:hAnsi="Times New Roman" w:cs="Times New Roman" w:hint="eastAsia"/>
          <w:color w:val="000000"/>
          <w:sz w:val="22"/>
        </w:rPr>
        <w:t>进度计划</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）合同签订</w:t>
      </w:r>
      <w:r w:rsidRPr="00E45D14">
        <w:rPr>
          <w:rFonts w:ascii="Times New Roman" w:eastAsia="宋体" w:hAnsi="Times New Roman" w:cs="Times New Roman"/>
          <w:color w:val="000000"/>
          <w:sz w:val="22"/>
        </w:rPr>
        <w:t>60</w:t>
      </w:r>
      <w:r w:rsidRPr="00E45D14">
        <w:rPr>
          <w:rFonts w:ascii="Times New Roman" w:eastAsia="宋体" w:hAnsi="Times New Roman" w:cs="Times New Roman" w:hint="eastAsia"/>
          <w:color w:val="000000"/>
          <w:sz w:val="22"/>
        </w:rPr>
        <w:t>个日历</w:t>
      </w:r>
      <w:proofErr w:type="gramStart"/>
      <w:r w:rsidRPr="00E45D14">
        <w:rPr>
          <w:rFonts w:ascii="Times New Roman" w:eastAsia="宋体" w:hAnsi="Times New Roman" w:cs="Times New Roman" w:hint="eastAsia"/>
          <w:color w:val="000000"/>
          <w:sz w:val="22"/>
        </w:rPr>
        <w:t>日内实现</w:t>
      </w:r>
      <w:proofErr w:type="gramEnd"/>
      <w:r w:rsidRPr="00E45D14">
        <w:rPr>
          <w:rFonts w:ascii="Times New Roman" w:eastAsia="宋体" w:hAnsi="Times New Roman" w:cs="Times New Roman" w:hint="eastAsia"/>
          <w:color w:val="000000"/>
          <w:sz w:val="22"/>
        </w:rPr>
        <w:t>完成硬件采购与部署</w:t>
      </w:r>
      <w:r w:rsidRPr="00E45D14">
        <w:rPr>
          <w:rFonts w:ascii="Times New Roman" w:eastAsia="宋体" w:hAnsi="Times New Roman" w:cs="Times New Roman"/>
          <w:color w:val="000000"/>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lastRenderedPageBreak/>
        <w:t>（</w:t>
      </w:r>
      <w:r w:rsidRPr="00E45D14">
        <w:rPr>
          <w:rFonts w:ascii="Times New Roman" w:eastAsia="宋体" w:hAnsi="Times New Roman" w:cs="Times New Roman" w:hint="eastAsia"/>
          <w:color w:val="000000"/>
          <w:sz w:val="22"/>
        </w:rPr>
        <w:t>2</w:t>
      </w:r>
      <w:r w:rsidRPr="00E45D14">
        <w:rPr>
          <w:rFonts w:ascii="Times New Roman" w:eastAsia="宋体" w:hAnsi="Times New Roman" w:cs="Times New Roman" w:hint="eastAsia"/>
          <w:color w:val="000000"/>
          <w:sz w:val="22"/>
        </w:rPr>
        <w:t>）合同签订</w:t>
      </w:r>
      <w:r w:rsidRPr="00E45D14">
        <w:rPr>
          <w:rFonts w:ascii="Times New Roman" w:eastAsia="宋体" w:hAnsi="Times New Roman" w:cs="Times New Roman"/>
          <w:color w:val="000000"/>
          <w:sz w:val="22"/>
        </w:rPr>
        <w:t>180</w:t>
      </w:r>
      <w:r w:rsidRPr="00E45D14">
        <w:rPr>
          <w:rFonts w:ascii="Times New Roman" w:eastAsia="宋体" w:hAnsi="Times New Roman" w:cs="Times New Roman" w:hint="eastAsia"/>
          <w:color w:val="000000"/>
          <w:sz w:val="22"/>
        </w:rPr>
        <w:t>个日历日内，完成采购人组织的初验，系统整体上线试运行。</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hint="eastAsia"/>
          <w:color w:val="000000"/>
          <w:sz w:val="22"/>
        </w:rPr>
        <w:t>）合同签订</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color w:val="000000"/>
          <w:sz w:val="22"/>
        </w:rPr>
        <w:t>65</w:t>
      </w:r>
      <w:r w:rsidRPr="00E45D14">
        <w:rPr>
          <w:rFonts w:ascii="Times New Roman" w:eastAsia="宋体" w:hAnsi="Times New Roman" w:cs="Times New Roman" w:hint="eastAsia"/>
          <w:color w:val="000000"/>
          <w:sz w:val="22"/>
        </w:rPr>
        <w:t>个日历日内，取得第三方安全测评和软件测评报告，通过浦东新区信息化项目终验。</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85031444"/>
      <w:r w:rsidRPr="00E45D14">
        <w:rPr>
          <w:rFonts w:ascii="Times New Roman" w:eastAsia="宋体" w:hAnsi="Times New Roman" w:cs="Times New Roman"/>
          <w:b/>
          <w:color w:val="000000"/>
          <w:sz w:val="22"/>
        </w:rPr>
        <w:t>13</w:t>
      </w:r>
      <w:r w:rsidRPr="00E45D14">
        <w:rPr>
          <w:rFonts w:ascii="Times New Roman" w:eastAsia="宋体" w:hAnsi="Times New Roman" w:cs="Times New Roman"/>
          <w:b/>
          <w:color w:val="000000"/>
          <w:sz w:val="22"/>
        </w:rPr>
        <w:t>安全生产、文明施工（安装）与环境保护要求</w:t>
      </w:r>
      <w:bookmarkEnd w:id="24"/>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13.1</w:t>
      </w:r>
      <w:r w:rsidRPr="00E45D14">
        <w:rPr>
          <w:rFonts w:ascii="Times New Roman" w:eastAsia="宋体" w:hAnsi="Times New Roman" w:cs="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13.2</w:t>
      </w:r>
      <w:r w:rsidRPr="00E45D14">
        <w:rPr>
          <w:rFonts w:ascii="Times New Roman" w:eastAsia="宋体" w:hAnsi="Times New Roman" w:cs="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13.3</w:t>
      </w:r>
      <w:r w:rsidRPr="00E45D14">
        <w:rPr>
          <w:rFonts w:ascii="Times New Roman" w:eastAsia="宋体" w:hAnsi="Times New Roman" w:cs="Times New Roman"/>
          <w:color w:val="000000"/>
          <w:sz w:val="22"/>
        </w:rPr>
        <w:t>中标人在项目供货、安装实施期间，必须遵守国家与上海市各项有关安全作业规章、规范与制度，建立动用明火申请批准制度，安全用电等制度，确保杜绝各类事故的发生。</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13.4</w:t>
      </w:r>
      <w:r w:rsidRPr="00E45D14">
        <w:rPr>
          <w:rFonts w:ascii="Times New Roman" w:eastAsia="宋体" w:hAnsi="Times New Roman" w:cs="Times New Roman"/>
          <w:color w:val="000000"/>
          <w:sz w:val="22"/>
        </w:rPr>
        <w:t>中标人现场设备安装负责人应具有专业证书，安装人员必须持证上岗。中标人应对设备安装、调试期间自身和第三方安全与财产负责。</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13.5</w:t>
      </w:r>
      <w:r w:rsidRPr="00E45D14">
        <w:rPr>
          <w:rFonts w:ascii="Times New Roman" w:eastAsia="宋体" w:hAnsi="Times New Roman" w:cs="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13.6</w:t>
      </w:r>
      <w:proofErr w:type="gramStart"/>
      <w:r w:rsidRPr="00E45D14">
        <w:rPr>
          <w:rFonts w:ascii="Times New Roman" w:eastAsia="宋体" w:hAnsi="Times New Roman" w:cs="Times New Roman"/>
          <w:color w:val="000000"/>
          <w:sz w:val="22"/>
        </w:rPr>
        <w:t>各</w:t>
      </w:r>
      <w:proofErr w:type="gramEnd"/>
      <w:r w:rsidRPr="00E45D14">
        <w:rPr>
          <w:rFonts w:ascii="Times New Roman" w:eastAsia="宋体" w:hAnsi="Times New Roman" w:cs="Times New Roman"/>
          <w:color w:val="000000"/>
          <w:sz w:val="22"/>
        </w:rPr>
        <w:t>投标人在投标文件中要结合本项目的特点和采购</w:t>
      </w:r>
      <w:proofErr w:type="gramStart"/>
      <w:r w:rsidRPr="00E45D14">
        <w:rPr>
          <w:rFonts w:ascii="Times New Roman" w:eastAsia="宋体" w:hAnsi="Times New Roman" w:cs="Times New Roman"/>
          <w:color w:val="000000"/>
          <w:sz w:val="22"/>
        </w:rPr>
        <w:t>人上述</w:t>
      </w:r>
      <w:proofErr w:type="gramEnd"/>
      <w:r w:rsidRPr="00E45D14">
        <w:rPr>
          <w:rFonts w:ascii="Times New Roman" w:eastAsia="宋体" w:hAnsi="Times New Roman" w:cs="Times New Roman"/>
          <w:color w:val="000000"/>
          <w:sz w:val="22"/>
        </w:rPr>
        <w:t>的具体要求制定相应的安全文明施工（安装）和安全生产管理措施，同时应适当考虑购买自己员工和第三方责任保险，并在报价措施费中列支必须的费用清单。</w:t>
      </w:r>
    </w:p>
    <w:p w:rsidR="00E45D14" w:rsidRPr="00E45D14" w:rsidRDefault="00E45D14" w:rsidP="00E45D14">
      <w:pPr>
        <w:adjustRightInd w:val="0"/>
        <w:snapToGrid w:val="0"/>
        <w:spacing w:line="300" w:lineRule="auto"/>
        <w:ind w:firstLineChars="200" w:firstLine="442"/>
        <w:rPr>
          <w:rFonts w:ascii="Times New Roman" w:eastAsia="宋体" w:hAnsi="Times New Roman" w:cs="Times New Roman"/>
          <w:color w:val="000000"/>
          <w:sz w:val="22"/>
        </w:rPr>
      </w:pPr>
      <w:r w:rsidRPr="00E45D14">
        <w:rPr>
          <w:rFonts w:ascii="Times New Roman" w:eastAsia="宋体" w:hAnsi="Times New Roman" w:cs="Times New Roman"/>
          <w:b/>
          <w:color w:val="000000"/>
          <w:sz w:val="22"/>
        </w:rPr>
        <w:t>14</w:t>
      </w:r>
      <w:r w:rsidRPr="00E45D14">
        <w:rPr>
          <w:rFonts w:ascii="Times New Roman" w:eastAsia="宋体" w:hAnsi="Times New Roman" w:cs="Times New Roman"/>
          <w:b/>
          <w:color w:val="000000"/>
          <w:sz w:val="22"/>
        </w:rPr>
        <w:t>售后服务要求（包括延伸服务要求）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本项目软件免费维护期</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年、硬件质保期</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hint="eastAsia"/>
          <w:color w:val="000000"/>
          <w:sz w:val="22"/>
        </w:rPr>
        <w:t>年。</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14.1</w:t>
      </w:r>
      <w:r w:rsidRPr="00E45D14">
        <w:rPr>
          <w:rFonts w:ascii="Times New Roman" w:eastAsia="宋体" w:hAnsi="Times New Roman" w:cs="Times New Roman" w:hint="eastAsia"/>
          <w:color w:val="000000"/>
          <w:sz w:val="22"/>
        </w:rPr>
        <w:t>基本要求</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中标单位提供</w:t>
      </w:r>
      <w:r w:rsidRPr="00E45D14">
        <w:rPr>
          <w:rFonts w:ascii="Times New Roman" w:eastAsia="宋体" w:hAnsi="Times New Roman" w:cs="Times New Roman"/>
          <w:color w:val="000000"/>
          <w:sz w:val="22"/>
        </w:rPr>
        <w:t>7</w:t>
      </w: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color w:val="000000"/>
          <w:sz w:val="22"/>
        </w:rPr>
        <w:t>24</w:t>
      </w:r>
      <w:r w:rsidRPr="00E45D14">
        <w:rPr>
          <w:rFonts w:ascii="Times New Roman" w:eastAsia="宋体" w:hAnsi="Times New Roman" w:cs="Times New Roman" w:hint="eastAsia"/>
          <w:color w:val="000000"/>
          <w:sz w:val="22"/>
        </w:rPr>
        <w:t>小时的保障、技术咨询服务；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产品由于非不可抗力导致设备故障、系统软件无法运行的、设备更换及软件更换费用由中标单位支付；</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在遇到重大故障，现场维护人员</w:t>
      </w:r>
      <w:r w:rsidRPr="00E45D14">
        <w:rPr>
          <w:rFonts w:ascii="Times New Roman" w:eastAsia="宋体" w:hAnsi="Times New Roman" w:cs="Times New Roman" w:hint="eastAsia"/>
          <w:color w:val="000000"/>
          <w:sz w:val="22"/>
        </w:rPr>
        <w:t>12</w:t>
      </w:r>
      <w:r w:rsidRPr="00E45D14">
        <w:rPr>
          <w:rFonts w:ascii="Times New Roman" w:eastAsia="宋体" w:hAnsi="Times New Roman" w:cs="Times New Roman" w:hint="eastAsia"/>
          <w:color w:val="000000"/>
          <w:sz w:val="22"/>
        </w:rPr>
        <w:t>小时内无法解决的应在</w:t>
      </w:r>
      <w:r w:rsidRPr="00E45D14">
        <w:rPr>
          <w:rFonts w:ascii="Times New Roman" w:eastAsia="宋体" w:hAnsi="Times New Roman" w:cs="Times New Roman" w:hint="eastAsia"/>
          <w:color w:val="000000"/>
          <w:sz w:val="22"/>
        </w:rPr>
        <w:t>24</w:t>
      </w:r>
      <w:r w:rsidRPr="00E45D14">
        <w:rPr>
          <w:rFonts w:ascii="Times New Roman" w:eastAsia="宋体" w:hAnsi="Times New Roman" w:cs="Times New Roman" w:hint="eastAsia"/>
          <w:color w:val="000000"/>
          <w:sz w:val="22"/>
        </w:rPr>
        <w:t>内提供不低于故障设备或、软件档次及性能的备件。</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14.2 </w:t>
      </w:r>
      <w:r w:rsidRPr="00E45D14">
        <w:rPr>
          <w:rFonts w:ascii="Times New Roman" w:eastAsia="宋体" w:hAnsi="Times New Roman" w:cs="Times New Roman"/>
          <w:color w:val="000000"/>
          <w:sz w:val="22"/>
        </w:rPr>
        <w:t>售后服务机构或团队构成</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投标人需提供售后服务机构网点清单。</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投标人需提供不少于</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hint="eastAsia"/>
          <w:color w:val="000000"/>
          <w:sz w:val="22"/>
        </w:rPr>
        <w:t>人的售后维护人员，其中</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人负责硬件维护，</w:t>
      </w:r>
      <w:r w:rsidRPr="00E45D14">
        <w:rPr>
          <w:rFonts w:ascii="Times New Roman" w:eastAsia="宋体" w:hAnsi="Times New Roman" w:cs="Times New Roman" w:hint="eastAsia"/>
          <w:color w:val="000000"/>
          <w:sz w:val="22"/>
        </w:rPr>
        <w:t>2</w:t>
      </w:r>
      <w:r w:rsidRPr="00E45D14">
        <w:rPr>
          <w:rFonts w:ascii="Times New Roman" w:eastAsia="宋体" w:hAnsi="Times New Roman" w:cs="Times New Roman" w:hint="eastAsia"/>
          <w:color w:val="000000"/>
          <w:sz w:val="22"/>
        </w:rPr>
        <w:t>人负责软件日常维护及系统异常修复。免费运维期第一年，投标人需提供</w:t>
      </w:r>
      <w:r w:rsidRPr="00E45D14">
        <w:rPr>
          <w:rFonts w:ascii="Times New Roman" w:eastAsia="宋体" w:hAnsi="Times New Roman" w:cs="Times New Roman" w:hint="eastAsia"/>
          <w:color w:val="000000"/>
          <w:sz w:val="22"/>
        </w:rPr>
        <w:t xml:space="preserve"> 1</w:t>
      </w:r>
      <w:r w:rsidRPr="00E45D14">
        <w:rPr>
          <w:rFonts w:ascii="Times New Roman" w:eastAsia="宋体" w:hAnsi="Times New Roman" w:cs="Times New Roman" w:hint="eastAsia"/>
          <w:color w:val="000000"/>
          <w:sz w:val="22"/>
        </w:rPr>
        <w:t>人驻场技术服务；免费运维期第二年、第三年，投标人需提供远程技术服务。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14.3 </w:t>
      </w:r>
      <w:r w:rsidRPr="00E45D14">
        <w:rPr>
          <w:rFonts w:ascii="Times New Roman" w:eastAsia="宋体" w:hAnsi="Times New Roman" w:cs="Times New Roman"/>
          <w:color w:val="000000"/>
          <w:sz w:val="22"/>
        </w:rPr>
        <w:t>具体服务承诺</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14.3.1 </w:t>
      </w:r>
      <w:r w:rsidRPr="00E45D14">
        <w:rPr>
          <w:rFonts w:ascii="Times New Roman" w:eastAsia="宋体" w:hAnsi="Times New Roman" w:cs="Times New Roman"/>
          <w:color w:val="000000"/>
          <w:sz w:val="22"/>
        </w:rPr>
        <w:t>免费</w:t>
      </w:r>
      <w:r w:rsidRPr="00E45D14">
        <w:rPr>
          <w:rFonts w:ascii="Times New Roman" w:eastAsia="宋体" w:hAnsi="Times New Roman" w:cs="Times New Roman"/>
          <w:sz w:val="22"/>
        </w:rPr>
        <w:t>质</w:t>
      </w:r>
      <w:proofErr w:type="gramStart"/>
      <w:r w:rsidRPr="00E45D14">
        <w:rPr>
          <w:rFonts w:ascii="Times New Roman" w:eastAsia="宋体" w:hAnsi="Times New Roman" w:cs="Times New Roman"/>
          <w:sz w:val="22"/>
        </w:rPr>
        <w:t>保</w:t>
      </w:r>
      <w:r w:rsidRPr="00E45D14">
        <w:rPr>
          <w:rFonts w:ascii="Times New Roman" w:eastAsia="宋体" w:hAnsi="Times New Roman" w:cs="Times New Roman"/>
          <w:color w:val="000000"/>
          <w:sz w:val="22"/>
        </w:rPr>
        <w:t>期间</w:t>
      </w:r>
      <w:proofErr w:type="gramEnd"/>
      <w:r w:rsidRPr="00E45D14">
        <w:rPr>
          <w:rFonts w:ascii="Times New Roman" w:eastAsia="宋体" w:hAnsi="Times New Roman" w:cs="Times New Roman"/>
          <w:color w:val="000000"/>
          <w:sz w:val="22"/>
        </w:rPr>
        <w:t>的服务承诺</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w:t>
      </w:r>
      <w:r w:rsidRPr="00E45D14">
        <w:rPr>
          <w:rFonts w:ascii="Times New Roman" w:eastAsia="宋体" w:hAnsi="Times New Roman" w:cs="Times New Roman"/>
          <w:color w:val="000000"/>
          <w:sz w:val="22"/>
        </w:rPr>
        <w:t>1</w:t>
      </w:r>
      <w:r w:rsidRPr="00E45D14">
        <w:rPr>
          <w:rFonts w:ascii="Times New Roman" w:eastAsia="宋体" w:hAnsi="Times New Roman" w:cs="Times New Roman"/>
          <w:color w:val="000000"/>
          <w:sz w:val="22"/>
        </w:rPr>
        <w:t>）日常维护方案</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lastRenderedPageBreak/>
        <w:t>投标人提供的</w:t>
      </w:r>
      <w:proofErr w:type="gramStart"/>
      <w:r w:rsidRPr="00E45D14">
        <w:rPr>
          <w:rFonts w:ascii="Times New Roman" w:eastAsia="宋体" w:hAnsi="Times New Roman" w:cs="Times New Roman" w:hint="eastAsia"/>
          <w:color w:val="000000"/>
          <w:sz w:val="22"/>
        </w:rPr>
        <w:t>方案里需包含</w:t>
      </w:r>
      <w:proofErr w:type="gramEnd"/>
      <w:r w:rsidRPr="00E45D14">
        <w:rPr>
          <w:rFonts w:ascii="Times New Roman" w:eastAsia="宋体" w:hAnsi="Times New Roman" w:cs="Times New Roman" w:hint="eastAsia"/>
          <w:color w:val="000000"/>
          <w:sz w:val="22"/>
        </w:rPr>
        <w:t>售后服务体系、售后服务内容、故障响应时间、售后技术支持内容、风险分析及处理方法、开发驻场服务及运维驻场服务承诺。</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w:t>
      </w:r>
      <w:r w:rsidRPr="00E45D14">
        <w:rPr>
          <w:rFonts w:ascii="Times New Roman" w:eastAsia="宋体" w:hAnsi="Times New Roman" w:cs="Times New Roman"/>
          <w:color w:val="000000"/>
          <w:sz w:val="22"/>
        </w:rPr>
        <w:t>2</w:t>
      </w:r>
      <w:r w:rsidRPr="00E45D14">
        <w:rPr>
          <w:rFonts w:ascii="Times New Roman" w:eastAsia="宋体" w:hAnsi="Times New Roman" w:cs="Times New Roman"/>
          <w:color w:val="000000"/>
          <w:sz w:val="22"/>
        </w:rPr>
        <w:t>）系统发生故障后的应急响应方案</w:t>
      </w:r>
      <w:r w:rsidRPr="00E45D14">
        <w:rPr>
          <w:rFonts w:ascii="Times New Roman" w:eastAsia="宋体" w:hAnsi="Times New Roman" w:cs="Times New Roman" w:hint="eastAsia"/>
          <w:color w:val="000000"/>
          <w:sz w:val="22"/>
        </w:rPr>
        <w:t>：</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中标人在接到故障报修要求时，</w:t>
      </w:r>
      <w:r w:rsidRPr="00E45D14">
        <w:rPr>
          <w:rFonts w:ascii="Times New Roman" w:eastAsia="宋体" w:hAnsi="Times New Roman" w:cs="Times New Roman" w:hint="eastAsia"/>
          <w:color w:val="000000"/>
          <w:sz w:val="22"/>
        </w:rPr>
        <w:t>2</w:t>
      </w:r>
      <w:r w:rsidRPr="00E45D14">
        <w:rPr>
          <w:rFonts w:ascii="Times New Roman" w:eastAsia="宋体" w:hAnsi="Times New Roman" w:cs="Times New Roman" w:hint="eastAsia"/>
          <w:color w:val="000000"/>
          <w:sz w:val="22"/>
        </w:rPr>
        <w:t>小时内做出明确响应和安排，在</w:t>
      </w:r>
      <w:r w:rsidRPr="00E45D14">
        <w:rPr>
          <w:rFonts w:ascii="Times New Roman" w:eastAsia="宋体" w:hAnsi="Times New Roman" w:cs="Times New Roman" w:hint="eastAsia"/>
          <w:color w:val="000000"/>
          <w:sz w:val="22"/>
        </w:rPr>
        <w:t>48</w:t>
      </w:r>
      <w:r w:rsidRPr="00E45D14">
        <w:rPr>
          <w:rFonts w:ascii="Times New Roman" w:eastAsia="宋体" w:hAnsi="Times New Roman" w:cs="Times New Roman" w:hint="eastAsia"/>
          <w:color w:val="000000"/>
          <w:sz w:val="22"/>
        </w:rPr>
        <w:t>小时内为采购人提供维修服务，并做出故障诊断报告。</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85031445"/>
      <w:r w:rsidRPr="00E45D14">
        <w:rPr>
          <w:rFonts w:ascii="Times New Roman" w:eastAsia="宋体" w:hAnsi="Times New Roman" w:cs="Times New Roman"/>
          <w:b/>
          <w:color w:val="000000"/>
          <w:sz w:val="22"/>
        </w:rPr>
        <w:t xml:space="preserve">15 </w:t>
      </w:r>
      <w:r w:rsidRPr="00E45D14">
        <w:rPr>
          <w:rFonts w:ascii="Times New Roman" w:eastAsia="宋体" w:hAnsi="Times New Roman" w:cs="Times New Roman"/>
          <w:b/>
          <w:color w:val="000000"/>
          <w:sz w:val="22"/>
        </w:rPr>
        <w:t>项目的保密和知识产权</w:t>
      </w:r>
      <w:bookmarkEnd w:id="25"/>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bookmarkStart w:id="26" w:name="_Hlk491545887"/>
      <w:r w:rsidRPr="00E45D14">
        <w:rPr>
          <w:rFonts w:ascii="Times New Roman" w:eastAsia="宋体" w:hAnsi="Times New Roman" w:cs="Times New Roman"/>
          <w:color w:val="000000"/>
          <w:sz w:val="22"/>
        </w:rPr>
        <w:t xml:space="preserve">15.1 </w:t>
      </w:r>
      <w:r w:rsidRPr="00E45D14">
        <w:rPr>
          <w:rFonts w:ascii="Times New Roman" w:eastAsia="宋体" w:hAnsi="Times New Roman" w:cs="Times New Roman"/>
          <w:color w:val="000000"/>
          <w:sz w:val="22"/>
        </w:rPr>
        <w:t>中标人保证对其提供的服务及出售的标的物享有合法的权利，应保证在其出售的标的物上不存在任何未曾向采购人透露的担保物权，如抵押权、质押权、留置权等。</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15.2</w:t>
      </w:r>
      <w:r w:rsidRPr="00E45D14">
        <w:rPr>
          <w:rFonts w:ascii="Times New Roman" w:eastAsia="宋体" w:hAnsi="Times New Roman" w:cs="Times New Roman"/>
          <w:color w:val="000000"/>
          <w:sz w:val="22"/>
        </w:rPr>
        <w:t>采购人委托开发软件的知识产权归采购人所有。中标人向采购人交付使用的信息系统已享有知识产权的，采购人可在合同文件明确的范围内自主使用。</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15.3 </w:t>
      </w:r>
      <w:r w:rsidRPr="00E45D14">
        <w:rPr>
          <w:rFonts w:ascii="Times New Roman" w:eastAsia="宋体" w:hAnsi="Times New Roman" w:cs="Times New Roman"/>
          <w:color w:val="000000"/>
          <w:sz w:val="22"/>
        </w:rPr>
        <w:t>中标人应遵守合同文件约定内容的保密要求。如果采购人提供的内容属于保密的，应签订保密协议，且双方均有保密义务。</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85031446"/>
      <w:bookmarkEnd w:id="26"/>
      <w:r w:rsidRPr="00E45D14">
        <w:rPr>
          <w:rFonts w:ascii="Times New Roman" w:eastAsia="宋体" w:hAnsi="Times New Roman" w:cs="Times New Roman"/>
          <w:b/>
          <w:color w:val="000000"/>
          <w:sz w:val="22"/>
        </w:rPr>
        <w:t xml:space="preserve">16 </w:t>
      </w:r>
      <w:r w:rsidRPr="00E45D14">
        <w:rPr>
          <w:rFonts w:ascii="Times New Roman" w:eastAsia="宋体" w:hAnsi="Times New Roman" w:cs="Times New Roman"/>
          <w:b/>
          <w:color w:val="000000"/>
          <w:sz w:val="22"/>
        </w:rPr>
        <w:t>技术培训</w:t>
      </w:r>
      <w:r w:rsidRPr="00E45D14">
        <w:rPr>
          <w:rFonts w:ascii="Times New Roman" w:eastAsia="宋体" w:hAnsi="Times New Roman" w:cs="Times New Roman" w:hint="eastAsia"/>
          <w:b/>
          <w:color w:val="000000"/>
          <w:sz w:val="22"/>
        </w:rPr>
        <w:t>、整体方案及实施</w:t>
      </w:r>
      <w:bookmarkEnd w:id="27"/>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16</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 xml:space="preserve"> </w:t>
      </w:r>
      <w:r w:rsidRPr="00E45D14">
        <w:rPr>
          <w:rFonts w:ascii="Times New Roman" w:eastAsia="宋体" w:hAnsi="Times New Roman" w:cs="Times New Roman"/>
          <w:color w:val="000000"/>
          <w:sz w:val="22"/>
        </w:rPr>
        <w:t>技术培训</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16.1</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技术文件：</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投标人应提供满足用户需求的可用的系统功能，以及该系统的源代码和数据，需求说明书、数据库设计、使用说明书等完整文档，包括但不仅限于《软件需求说明书》、《系统设计说明书》、《测试分析报告》、《操作手册》。</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16.</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color w:val="000000"/>
          <w:sz w:val="22"/>
        </w:rPr>
        <w:t>2</w:t>
      </w:r>
      <w:r w:rsidRPr="00E45D14">
        <w:rPr>
          <w:rFonts w:ascii="Times New Roman" w:eastAsia="宋体" w:hAnsi="Times New Roman" w:cs="Times New Roman"/>
          <w:color w:val="000000"/>
          <w:sz w:val="22"/>
        </w:rPr>
        <w:t>技术服务：</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中标人需提供对应用软件系统使用人员和管理人员的培训，培训内容包括系统的使用及维护培训。</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中标人需派出具有相应专业实际工作和教学经验的教师和相应的辅导人员进行培训。中标人需要采取现场培训和集中培训相结合的方式。</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系统维护管理培训主要是面向系统运</w:t>
      </w:r>
      <w:proofErr w:type="gramStart"/>
      <w:r w:rsidRPr="00E45D14">
        <w:rPr>
          <w:rFonts w:ascii="Times New Roman" w:eastAsia="宋体" w:hAnsi="Times New Roman" w:cs="Times New Roman" w:hint="eastAsia"/>
          <w:color w:val="000000"/>
          <w:sz w:val="22"/>
        </w:rPr>
        <w:t>维人员</w:t>
      </w:r>
      <w:proofErr w:type="gramEnd"/>
      <w:r w:rsidRPr="00E45D14">
        <w:rPr>
          <w:rFonts w:ascii="Times New Roman" w:eastAsia="宋体" w:hAnsi="Times New Roman" w:cs="Times New Roman" w:hint="eastAsia"/>
          <w:color w:val="000000"/>
          <w:sz w:val="22"/>
        </w:rPr>
        <w:t>及系统管理人员进行的培训，使其具备独立进行系统管理及日常运行维护的能力。</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培训所使用的语言和教材（编制成册）应是中文，否则投标人需提供相应的翻译。投标人需提供培训所需要的技术支持。</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技术培训的内容需覆盖产品的安装、日常操作和管理维护，以及基本的故障诊断与排错。</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16.2</w:t>
      </w:r>
      <w:r w:rsidRPr="00E45D14">
        <w:rPr>
          <w:rFonts w:ascii="Times New Roman" w:eastAsia="宋体" w:hAnsi="Times New Roman" w:cs="Times New Roman" w:hint="eastAsia"/>
          <w:color w:val="000000"/>
          <w:sz w:val="22"/>
        </w:rPr>
        <w:t>整体方案及实施</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1</w:t>
      </w:r>
      <w:r w:rsidRPr="00E45D14">
        <w:rPr>
          <w:rFonts w:ascii="Times New Roman" w:eastAsia="宋体" w:hAnsi="Times New Roman" w:cs="Times New Roman" w:hint="eastAsia"/>
          <w:color w:val="000000"/>
          <w:sz w:val="22"/>
        </w:rPr>
        <w:t>）投标人需提供对项目整体的方案设计，包括项目需求分析、技术路线等。</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color w:val="000000"/>
          <w:sz w:val="22"/>
        </w:rPr>
        <w:t>2</w:t>
      </w:r>
      <w:r w:rsidRPr="00E45D14">
        <w:rPr>
          <w:rFonts w:ascii="Times New Roman" w:eastAsia="宋体" w:hAnsi="Times New Roman" w:cs="Times New Roman" w:hint="eastAsia"/>
          <w:color w:val="000000"/>
          <w:sz w:val="22"/>
        </w:rPr>
        <w:t>）投标人需提供项目管理方案、培训方案、测试方案、验收方案。</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color w:val="000000"/>
          <w:sz w:val="22"/>
        </w:rPr>
      </w:pPr>
      <w:r w:rsidRPr="00E45D14">
        <w:rPr>
          <w:rFonts w:ascii="Times New Roman" w:eastAsia="宋体" w:hAnsi="Times New Roman" w:cs="Times New Roman" w:hint="eastAsia"/>
          <w:color w:val="000000"/>
          <w:sz w:val="22"/>
        </w:rPr>
        <w:t>（</w:t>
      </w:r>
      <w:r w:rsidRPr="00E45D14">
        <w:rPr>
          <w:rFonts w:ascii="Times New Roman" w:eastAsia="宋体" w:hAnsi="Times New Roman" w:cs="Times New Roman" w:hint="eastAsia"/>
          <w:color w:val="000000"/>
          <w:sz w:val="22"/>
        </w:rPr>
        <w:t>3</w:t>
      </w:r>
      <w:r w:rsidRPr="00E45D14">
        <w:rPr>
          <w:rFonts w:ascii="Times New Roman" w:eastAsia="宋体" w:hAnsi="Times New Roman" w:cs="Times New Roman" w:hint="eastAsia"/>
          <w:color w:val="000000"/>
          <w:sz w:val="22"/>
        </w:rPr>
        <w:t>）投标人需</w:t>
      </w:r>
      <w:r w:rsidRPr="00E45D14">
        <w:rPr>
          <w:rFonts w:ascii="Times New Roman" w:eastAsia="宋体" w:hAnsi="Times New Roman" w:cs="Times New Roman" w:hint="eastAsia"/>
          <w:sz w:val="22"/>
          <w:lang w:val="zh-TW"/>
        </w:rPr>
        <w:t>提供详细对接方案与浦东气象一体化平台和浦东新区精细化管理气象先知系统对接。</w:t>
      </w:r>
    </w:p>
    <w:p w:rsidR="00E45D14" w:rsidRPr="00E45D14" w:rsidRDefault="00E45D14" w:rsidP="00E45D14">
      <w:pPr>
        <w:adjustRightInd w:val="0"/>
        <w:snapToGrid w:val="0"/>
        <w:spacing w:line="300" w:lineRule="auto"/>
        <w:ind w:firstLineChars="200" w:firstLine="400"/>
        <w:jc w:val="left"/>
        <w:rPr>
          <w:rFonts w:ascii="Times New Roman" w:eastAsia="宋体" w:hAnsi="Times New Roman" w:cs="Times New Roman"/>
          <w:color w:val="000000"/>
          <w:sz w:val="20"/>
          <w:szCs w:val="20"/>
        </w:rPr>
      </w:pPr>
    </w:p>
    <w:p w:rsidR="00E45D14" w:rsidRPr="00E45D14" w:rsidRDefault="00E45D14" w:rsidP="00E45D14">
      <w:pPr>
        <w:adjustRightInd w:val="0"/>
        <w:snapToGrid w:val="0"/>
        <w:spacing w:line="300" w:lineRule="auto"/>
        <w:jc w:val="center"/>
        <w:outlineLvl w:val="1"/>
        <w:rPr>
          <w:rFonts w:ascii="Times New Roman" w:eastAsia="宋体" w:hAnsi="Times New Roman" w:cs="Times New Roman"/>
          <w:color w:val="000000"/>
          <w:sz w:val="30"/>
          <w:szCs w:val="30"/>
        </w:rPr>
      </w:pPr>
      <w:bookmarkStart w:id="28" w:name="_Toc475631915"/>
      <w:bookmarkStart w:id="29" w:name="_Toc506191154"/>
      <w:bookmarkStart w:id="30" w:name="_Toc85031447"/>
      <w:r w:rsidRPr="00E45D14">
        <w:rPr>
          <w:rFonts w:ascii="Times New Roman" w:eastAsia="宋体" w:hAnsi="Times New Roman" w:cs="Times New Roman"/>
          <w:color w:val="000000"/>
          <w:sz w:val="30"/>
          <w:szCs w:val="30"/>
        </w:rPr>
        <w:t>四、投标报价须知</w:t>
      </w:r>
      <w:bookmarkEnd w:id="28"/>
      <w:bookmarkEnd w:id="29"/>
      <w:bookmarkEnd w:id="30"/>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1" w:name="_Toc490037251"/>
      <w:bookmarkStart w:id="32" w:name="_Toc506191155"/>
      <w:bookmarkStart w:id="33" w:name="_Toc85031448"/>
      <w:r w:rsidRPr="00E45D14">
        <w:rPr>
          <w:rFonts w:ascii="Times New Roman" w:eastAsia="宋体" w:hAnsi="Times New Roman" w:cs="Times New Roman"/>
          <w:b/>
          <w:color w:val="000000"/>
          <w:sz w:val="22"/>
        </w:rPr>
        <w:t xml:space="preserve">17 </w:t>
      </w:r>
      <w:r w:rsidRPr="00E45D14">
        <w:rPr>
          <w:rFonts w:ascii="Times New Roman" w:eastAsia="宋体" w:hAnsi="Times New Roman" w:cs="Times New Roman"/>
          <w:b/>
          <w:color w:val="000000"/>
          <w:sz w:val="22"/>
        </w:rPr>
        <w:t>投标报价依据</w:t>
      </w:r>
      <w:bookmarkEnd w:id="31"/>
      <w:bookmarkEnd w:id="32"/>
      <w:bookmarkEnd w:id="33"/>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17.1 </w:t>
      </w:r>
      <w:r w:rsidRPr="00E45D14">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lastRenderedPageBreak/>
        <w:t>17.2</w:t>
      </w:r>
      <w:r w:rsidRPr="00E45D14">
        <w:rPr>
          <w:rFonts w:ascii="Times New Roman" w:eastAsia="宋体" w:hAnsi="Times New Roman" w:cs="Times New Roman"/>
          <w:color w:val="000000"/>
          <w:sz w:val="22"/>
        </w:rPr>
        <w:t>招标文件明确的</w:t>
      </w:r>
      <w:r w:rsidRPr="00E45D14">
        <w:rPr>
          <w:rFonts w:ascii="Times New Roman" w:eastAsia="宋体" w:hAnsi="Times New Roman" w:cs="Times New Roman" w:hint="eastAsia"/>
          <w:color w:val="000000"/>
          <w:sz w:val="22"/>
        </w:rPr>
        <w:t>项目</w:t>
      </w:r>
      <w:r w:rsidRPr="00E45D14">
        <w:rPr>
          <w:rFonts w:ascii="Times New Roman" w:eastAsia="宋体" w:hAnsi="Times New Roman" w:cs="Times New Roman"/>
          <w:color w:val="000000"/>
          <w:sz w:val="22"/>
        </w:rPr>
        <w:t>范围、</w:t>
      </w:r>
      <w:r w:rsidRPr="00E45D14">
        <w:rPr>
          <w:rFonts w:ascii="Times New Roman" w:eastAsia="宋体" w:hAnsi="Times New Roman" w:cs="Times New Roman" w:hint="eastAsia"/>
          <w:color w:val="000000"/>
          <w:sz w:val="22"/>
        </w:rPr>
        <w:t>实施</w:t>
      </w:r>
      <w:r w:rsidRPr="00E45D14">
        <w:rPr>
          <w:rFonts w:ascii="Times New Roman" w:eastAsia="宋体" w:hAnsi="Times New Roman" w:cs="Times New Roman"/>
          <w:color w:val="000000"/>
          <w:sz w:val="22"/>
        </w:rPr>
        <w:t>内容、</w:t>
      </w:r>
      <w:r w:rsidRPr="00E45D14">
        <w:rPr>
          <w:rFonts w:ascii="Times New Roman" w:eastAsia="宋体" w:hAnsi="Times New Roman" w:cs="Times New Roman" w:hint="eastAsia"/>
          <w:color w:val="000000"/>
          <w:sz w:val="22"/>
        </w:rPr>
        <w:t>实施</w:t>
      </w:r>
      <w:r w:rsidRPr="00E45D14">
        <w:rPr>
          <w:rFonts w:ascii="Times New Roman" w:eastAsia="宋体" w:hAnsi="Times New Roman" w:cs="Times New Roman"/>
          <w:color w:val="000000"/>
          <w:sz w:val="22"/>
        </w:rPr>
        <w:t>期限、质量要求、</w:t>
      </w:r>
      <w:r w:rsidRPr="00E45D14">
        <w:rPr>
          <w:rFonts w:ascii="Times New Roman" w:eastAsia="宋体" w:hAnsi="Times New Roman" w:cs="Times New Roman" w:hint="eastAsia"/>
          <w:color w:val="000000"/>
          <w:sz w:val="22"/>
        </w:rPr>
        <w:t>售后服务、</w:t>
      </w:r>
      <w:r w:rsidRPr="00E45D14">
        <w:rPr>
          <w:rFonts w:ascii="Times New Roman" w:eastAsia="宋体" w:hAnsi="Times New Roman" w:cs="Times New Roman"/>
          <w:color w:val="000000"/>
          <w:sz w:val="22"/>
        </w:rPr>
        <w:t>管理要求与标准及考核要求等。</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17.3</w:t>
      </w:r>
      <w:r w:rsidRPr="00E45D14">
        <w:rPr>
          <w:rFonts w:ascii="Times New Roman" w:eastAsia="宋体" w:hAnsi="Times New Roman" w:cs="Times New Roman"/>
          <w:color w:val="000000"/>
          <w:sz w:val="22"/>
        </w:rPr>
        <w:t>工作量清单说明</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17.3.1 </w:t>
      </w:r>
      <w:r w:rsidRPr="00E45D14">
        <w:rPr>
          <w:rFonts w:ascii="Times New Roman" w:eastAsia="宋体" w:hAnsi="Times New Roman" w:cs="Times New Roman"/>
          <w:color w:val="000000"/>
          <w:sz w:val="22"/>
        </w:rPr>
        <w:t>工作量清单应与投标人须知、合同条件、项目质量标准和要求等文件结合起来理解或解释。</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17.3.2</w:t>
      </w:r>
      <w:r w:rsidRPr="00E45D14">
        <w:rPr>
          <w:rFonts w:ascii="Times New Roman" w:eastAsia="宋体" w:hAnsi="Times New Roman" w:cs="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4" w:name="_Toc490037252"/>
      <w:bookmarkStart w:id="35" w:name="_Toc506191156"/>
      <w:bookmarkStart w:id="36" w:name="_Toc85031449"/>
      <w:r w:rsidRPr="00E45D14">
        <w:rPr>
          <w:rFonts w:ascii="Times New Roman" w:eastAsia="宋体" w:hAnsi="Times New Roman" w:cs="Times New Roman"/>
          <w:b/>
          <w:color w:val="000000"/>
          <w:sz w:val="22"/>
        </w:rPr>
        <w:t>18</w:t>
      </w:r>
      <w:bookmarkStart w:id="37" w:name="_Toc490037253"/>
      <w:bookmarkEnd w:id="34"/>
      <w:r w:rsidRPr="00E45D14">
        <w:rPr>
          <w:rFonts w:ascii="Times New Roman" w:eastAsia="宋体" w:hAnsi="Times New Roman" w:cs="Times New Roman"/>
          <w:b/>
          <w:color w:val="000000"/>
          <w:sz w:val="22"/>
        </w:rPr>
        <w:t>投标报价</w:t>
      </w:r>
      <w:bookmarkEnd w:id="37"/>
      <w:r w:rsidRPr="00E45D14">
        <w:rPr>
          <w:rFonts w:ascii="Times New Roman" w:eastAsia="宋体" w:hAnsi="Times New Roman" w:cs="Times New Roman"/>
          <w:b/>
          <w:color w:val="000000"/>
          <w:sz w:val="22"/>
        </w:rPr>
        <w:t>内容</w:t>
      </w:r>
      <w:bookmarkEnd w:id="35"/>
      <w:bookmarkEnd w:id="36"/>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b/>
          <w:bCs/>
          <w:color w:val="FF0000"/>
          <w:sz w:val="22"/>
          <w:u w:val="wavyHeavy"/>
        </w:rPr>
      </w:pPr>
      <w:r w:rsidRPr="00E45D14">
        <w:rPr>
          <w:rFonts w:ascii="Times New Roman" w:eastAsia="宋体" w:hAnsi="Times New Roman" w:cs="Times New Roman"/>
          <w:color w:val="000000"/>
          <w:sz w:val="22"/>
        </w:rPr>
        <w:t xml:space="preserve">18.1 </w:t>
      </w:r>
      <w:r w:rsidRPr="00E45D14">
        <w:rPr>
          <w:rFonts w:ascii="Times New Roman" w:eastAsia="宋体" w:hAnsi="Times New Roman" w:cs="Times New Roman"/>
          <w:color w:val="000000"/>
          <w:sz w:val="22"/>
        </w:rPr>
        <w:t>本项</w:t>
      </w:r>
      <w:r w:rsidRPr="00E45D14">
        <w:rPr>
          <w:rFonts w:ascii="Times New Roman" w:eastAsia="宋体" w:hAnsi="Times New Roman" w:cs="Times New Roman"/>
          <w:sz w:val="22"/>
        </w:rPr>
        <w:t>目报价为</w:t>
      </w:r>
      <w:proofErr w:type="gramStart"/>
      <w:r w:rsidRPr="00E45D14">
        <w:rPr>
          <w:rFonts w:ascii="Times New Roman" w:eastAsia="宋体" w:hAnsi="Times New Roman" w:cs="Times New Roman"/>
          <w:sz w:val="22"/>
        </w:rPr>
        <w:t>全费用</w:t>
      </w:r>
      <w:proofErr w:type="gramEnd"/>
      <w:r w:rsidRPr="00E45D14">
        <w:rPr>
          <w:rFonts w:ascii="Times New Roman" w:eastAsia="宋体" w:hAnsi="Times New Roman" w:cs="Times New Roman"/>
          <w:sz w:val="22"/>
        </w:rPr>
        <w:t>报价，是履行合同的最终价格，除投标需求中另有说明外，投标报价（即投标总价）应包括</w:t>
      </w:r>
      <w:r w:rsidRPr="00E45D14">
        <w:rPr>
          <w:rFonts w:ascii="Times New Roman" w:eastAsia="宋体" w:hAnsi="Times New Roman" w:cs="Times New Roman"/>
          <w:color w:val="0000FF"/>
          <w:sz w:val="22"/>
        </w:rPr>
        <w:t>项目</w:t>
      </w:r>
      <w:r w:rsidRPr="00E45D14">
        <w:rPr>
          <w:rFonts w:ascii="Times New Roman" w:eastAsia="宋体" w:hAnsi="Times New Roman" w:cs="Times New Roman" w:hint="eastAsia"/>
          <w:color w:val="0000FF"/>
          <w:sz w:val="22"/>
        </w:rPr>
        <w:t>需求</w:t>
      </w:r>
      <w:r w:rsidRPr="00E45D14">
        <w:rPr>
          <w:rFonts w:ascii="Times New Roman" w:eastAsia="宋体" w:hAnsi="Times New Roman" w:cs="Times New Roman"/>
          <w:color w:val="0000FF"/>
          <w:sz w:val="22"/>
        </w:rPr>
        <w:t>调研、数据收集和分析、方案设计、项目研发、</w:t>
      </w:r>
      <w:r w:rsidRPr="00E45D14">
        <w:rPr>
          <w:rFonts w:ascii="Times New Roman" w:eastAsia="宋体" w:hAnsi="Times New Roman" w:cs="Times New Roman" w:hint="eastAsia"/>
          <w:color w:val="0000FF"/>
          <w:sz w:val="22"/>
        </w:rPr>
        <w:t>基础环境集成实施、硬件集成实施、软件开发和集成实施、安全集成实施、系统调试及</w:t>
      </w:r>
      <w:r w:rsidRPr="00E45D14">
        <w:rPr>
          <w:rFonts w:ascii="Times New Roman" w:eastAsia="宋体" w:hAnsi="Times New Roman" w:cs="Times New Roman"/>
          <w:color w:val="0000FF"/>
          <w:sz w:val="22"/>
        </w:rPr>
        <w:t>试运行</w:t>
      </w:r>
      <w:r w:rsidRPr="00E45D14">
        <w:rPr>
          <w:rFonts w:ascii="Times New Roman" w:eastAsia="宋体" w:hAnsi="Times New Roman" w:cs="Times New Roman" w:hint="eastAsia"/>
          <w:color w:val="0000FF"/>
          <w:sz w:val="22"/>
        </w:rPr>
        <w:t>、</w:t>
      </w:r>
      <w:r w:rsidRPr="00E45D14">
        <w:rPr>
          <w:rFonts w:ascii="Times New Roman" w:eastAsia="宋体" w:hAnsi="Times New Roman" w:cs="Times New Roman"/>
          <w:color w:val="0000FF"/>
          <w:sz w:val="22"/>
        </w:rPr>
        <w:t>验收和评估、操作培训、</w:t>
      </w:r>
      <w:r w:rsidRPr="00E45D14">
        <w:rPr>
          <w:rFonts w:ascii="Times New Roman" w:eastAsia="宋体" w:hAnsi="Times New Roman" w:cs="Times New Roman" w:hint="eastAsia"/>
          <w:color w:val="0000FF"/>
          <w:sz w:val="22"/>
        </w:rPr>
        <w:t>售后服务、</w:t>
      </w:r>
      <w:r w:rsidRPr="00E45D14">
        <w:rPr>
          <w:rFonts w:ascii="Times New Roman" w:eastAsia="宋体" w:hAnsi="Times New Roman" w:cs="Times New Roman"/>
          <w:color w:val="0000FF"/>
          <w:sz w:val="22"/>
        </w:rPr>
        <w:t>投入使用</w:t>
      </w:r>
      <w:r w:rsidRPr="00E45D14">
        <w:rPr>
          <w:rFonts w:ascii="Times New Roman" w:eastAsia="宋体" w:hAnsi="Times New Roman" w:cs="Times New Roman" w:hint="eastAsia"/>
          <w:color w:val="0000FF"/>
          <w:sz w:val="22"/>
        </w:rPr>
        <w:t>等</w:t>
      </w:r>
      <w:r w:rsidRPr="00E45D14">
        <w:rPr>
          <w:rFonts w:ascii="Times New Roman" w:eastAsia="宋体" w:hAnsi="Times New Roman" w:cs="Times New Roman"/>
          <w:color w:val="0000FF"/>
          <w:sz w:val="22"/>
        </w:rPr>
        <w:t>这一系列过程中所包含的所有费用。</w:t>
      </w:r>
      <w:r w:rsidRPr="00E45D14">
        <w:rPr>
          <w:rFonts w:ascii="Times New Roman" w:eastAsia="宋体" w:hAnsi="Times New Roman" w:cs="Times New Roman" w:hint="eastAsia"/>
          <w:color w:val="0000FF"/>
          <w:sz w:val="22"/>
        </w:rPr>
        <w:t>并包含第三方软件测试费用，以及国产化环境兼容性测试、适配与迁移费用</w:t>
      </w:r>
      <w:r w:rsidRPr="00E45D14">
        <w:rPr>
          <w:rFonts w:ascii="Times New Roman" w:eastAsia="宋体" w:hAnsi="Times New Roman" w:cs="Times New Roman" w:hint="eastAsia"/>
          <w:color w:val="000000"/>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 xml:space="preserve">18.2 </w:t>
      </w:r>
      <w:r w:rsidRPr="00E45D14">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E45D14">
        <w:rPr>
          <w:rFonts w:ascii="Times New Roman" w:eastAsia="宋体" w:hAnsi="Times New Roman" w:cs="Times New Roman" w:hint="eastAsia"/>
          <w:sz w:val="22"/>
        </w:rPr>
        <w:t>，其费用视作已分配在报价明细表内单价或总价之中</w:t>
      </w:r>
      <w:r w:rsidRPr="00E45D14">
        <w:rPr>
          <w:rFonts w:ascii="Times New Roman" w:eastAsia="宋体" w:hAnsi="Times New Roman" w:cs="Times New Roman"/>
          <w:sz w:val="22"/>
        </w:rPr>
        <w:t>。投标人应逐项计算并填写单价、合计价和总价。</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18.3</w:t>
      </w:r>
      <w:r w:rsidRPr="00E45D14">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 xml:space="preserve">18.4 </w:t>
      </w:r>
      <w:r w:rsidRPr="00E45D14">
        <w:rPr>
          <w:rFonts w:ascii="Times New Roman" w:eastAsia="宋体" w:hAnsi="Times New Roman" w:cs="Times New Roman"/>
          <w:sz w:val="22"/>
        </w:rPr>
        <w:t>投标人按照投标文件格式中所附的表式完整地填写《开标一览表》及各类投标报价明细表，说明其拟提供服务的内容、数量、价格、时间、价格构成等。</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506191157"/>
      <w:bookmarkStart w:id="39" w:name="_Toc490037254"/>
      <w:bookmarkStart w:id="40" w:name="_Toc85031450"/>
      <w:r w:rsidRPr="00E45D14">
        <w:rPr>
          <w:rFonts w:ascii="Times New Roman" w:eastAsia="宋体" w:hAnsi="Times New Roman" w:cs="Times New Roman"/>
          <w:b/>
          <w:color w:val="000000"/>
          <w:sz w:val="22"/>
        </w:rPr>
        <w:t>19</w:t>
      </w:r>
      <w:r w:rsidRPr="00E45D14">
        <w:rPr>
          <w:rFonts w:ascii="Times New Roman" w:eastAsia="宋体" w:hAnsi="Times New Roman" w:cs="Times New Roman"/>
          <w:b/>
          <w:color w:val="000000"/>
          <w:sz w:val="22"/>
        </w:rPr>
        <w:t>投标报价控制性条款</w:t>
      </w:r>
      <w:bookmarkEnd w:id="38"/>
      <w:bookmarkEnd w:id="39"/>
      <w:bookmarkEnd w:id="40"/>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19.1 </w:t>
      </w:r>
      <w:r w:rsidRPr="00E45D14">
        <w:rPr>
          <w:rFonts w:ascii="Times New Roman" w:eastAsia="宋体" w:hAnsi="Times New Roman" w:cs="Times New Roman"/>
          <w:color w:val="000000"/>
          <w:sz w:val="22"/>
        </w:rPr>
        <w:t>投标报价不得超过公布的预算金额</w:t>
      </w:r>
      <w:r w:rsidRPr="00E45D14">
        <w:rPr>
          <w:rFonts w:ascii="Times New Roman" w:eastAsia="宋体" w:hAnsi="Times New Roman" w:cs="Times New Roman" w:hint="eastAsia"/>
          <w:color w:val="000000"/>
          <w:sz w:val="22"/>
        </w:rPr>
        <w:t>或最高限价</w:t>
      </w:r>
      <w:r w:rsidRPr="00E45D14">
        <w:rPr>
          <w:rFonts w:ascii="Times New Roman" w:eastAsia="宋体" w:hAnsi="Times New Roman" w:cs="Times New Roman"/>
          <w:color w:val="000000"/>
          <w:sz w:val="22"/>
        </w:rPr>
        <w:t>，其中各分项报价（如有要求）均不得超过对应的预算金额</w:t>
      </w:r>
      <w:r w:rsidRPr="00E45D14">
        <w:rPr>
          <w:rFonts w:ascii="Times New Roman" w:eastAsia="宋体" w:hAnsi="Times New Roman" w:cs="Times New Roman" w:hint="eastAsia"/>
          <w:color w:val="000000"/>
          <w:sz w:val="22"/>
        </w:rPr>
        <w:t>或最高限价</w:t>
      </w:r>
      <w:r w:rsidRPr="00E45D14">
        <w:rPr>
          <w:rFonts w:ascii="Times New Roman" w:eastAsia="宋体" w:hAnsi="Times New Roman" w:cs="Times New Roman"/>
          <w:color w:val="000000"/>
          <w:sz w:val="22"/>
        </w:rPr>
        <w:t>。</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19.2 </w:t>
      </w:r>
      <w:r w:rsidRPr="00E45D14">
        <w:rPr>
          <w:rFonts w:ascii="Times New Roman" w:eastAsia="宋体" w:hAnsi="Times New Roman" w:cs="Times New Roman"/>
          <w:color w:val="000000"/>
          <w:sz w:val="22"/>
        </w:rPr>
        <w:t>本项目只允许有一个报价，任何有选择的报价将不予接受。</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19.3 </w:t>
      </w:r>
      <w:r w:rsidRPr="00E45D14">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宋体" w:eastAsia="宋体" w:hAnsi="宋体" w:cs="Times New Roman"/>
          <w:sz w:val="22"/>
        </w:rPr>
        <w:t>★</w:t>
      </w:r>
      <w:r w:rsidRPr="00E45D14">
        <w:rPr>
          <w:rFonts w:ascii="Times New Roman" w:eastAsia="宋体" w:hAnsi="Times New Roman" w:cs="Times New Roman"/>
          <w:color w:val="000000"/>
          <w:sz w:val="22"/>
        </w:rPr>
        <w:t>19.4</w:t>
      </w:r>
      <w:r w:rsidRPr="00E45D14">
        <w:rPr>
          <w:rFonts w:ascii="Times New Roman" w:eastAsia="宋体" w:hAnsi="Times New Roman" w:cs="Times New Roman"/>
          <w:color w:val="000000"/>
          <w:sz w:val="22"/>
        </w:rPr>
        <w:t>经评标委员会审定，投标报价存在下列情形之一的，该投标文件作无效标处理：</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19.4.1</w:t>
      </w:r>
      <w:r w:rsidRPr="00E45D14">
        <w:rPr>
          <w:rFonts w:ascii="Times New Roman" w:eastAsia="宋体" w:hAnsi="Times New Roman" w:cs="Times New Roman"/>
          <w:color w:val="000000"/>
          <w:sz w:val="22"/>
        </w:rPr>
        <w:t>减少工作量清单中核心工作内容数量，或设备</w:t>
      </w:r>
      <w:r w:rsidRPr="00E45D14">
        <w:rPr>
          <w:rFonts w:ascii="Times New Roman" w:eastAsia="宋体" w:hAnsi="Times New Roman" w:cs="Times New Roman" w:hint="eastAsia"/>
          <w:color w:val="000000"/>
          <w:sz w:val="22"/>
        </w:rPr>
        <w:t>材料</w:t>
      </w:r>
      <w:r w:rsidRPr="00E45D14">
        <w:rPr>
          <w:rFonts w:ascii="Times New Roman" w:eastAsia="宋体" w:hAnsi="Times New Roman" w:cs="Times New Roman"/>
          <w:color w:val="000000"/>
          <w:sz w:val="22"/>
        </w:rPr>
        <w:t>参数指标中核心设备数量；</w:t>
      </w:r>
      <w:r w:rsidRPr="00E45D14">
        <w:rPr>
          <w:rFonts w:ascii="Times New Roman" w:eastAsia="宋体" w:hAnsi="Times New Roman" w:cs="Times New Roman" w:hint="eastAsia"/>
          <w:color w:val="000000"/>
          <w:sz w:val="22"/>
        </w:rPr>
        <w:t>或人员岗位配置数量；</w:t>
      </w:r>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color w:val="000000"/>
          <w:sz w:val="22"/>
        </w:rPr>
      </w:pPr>
      <w:r w:rsidRPr="00E45D14">
        <w:rPr>
          <w:rFonts w:ascii="Times New Roman" w:eastAsia="宋体" w:hAnsi="Times New Roman" w:cs="Times New Roman"/>
          <w:color w:val="000000"/>
          <w:sz w:val="22"/>
        </w:rPr>
        <w:t xml:space="preserve">19.4.2 </w:t>
      </w:r>
      <w:r w:rsidRPr="00E45D14">
        <w:rPr>
          <w:rFonts w:ascii="Times New Roman" w:eastAsia="宋体" w:hAnsi="Times New Roman" w:cs="Times New Roman"/>
          <w:color w:val="000000"/>
          <w:sz w:val="22"/>
        </w:rPr>
        <w:t>投标报价和技术方案明显不相符的。</w:t>
      </w:r>
    </w:p>
    <w:p w:rsidR="00E45D14" w:rsidRPr="00E45D14" w:rsidRDefault="00E45D14" w:rsidP="00E45D14">
      <w:pPr>
        <w:adjustRightInd w:val="0"/>
        <w:snapToGrid w:val="0"/>
        <w:spacing w:line="300" w:lineRule="auto"/>
        <w:ind w:firstLineChars="200" w:firstLine="602"/>
        <w:jc w:val="left"/>
        <w:rPr>
          <w:rFonts w:ascii="Times New Roman" w:eastAsia="宋体" w:hAnsi="Times New Roman" w:cs="Times New Roman"/>
          <w:b/>
          <w:kern w:val="0"/>
          <w:sz w:val="30"/>
          <w:szCs w:val="30"/>
        </w:rPr>
      </w:pPr>
    </w:p>
    <w:p w:rsidR="00E45D14" w:rsidRPr="00E45D14" w:rsidRDefault="00E45D14" w:rsidP="00E45D14">
      <w:pPr>
        <w:adjustRightInd w:val="0"/>
        <w:snapToGrid w:val="0"/>
        <w:jc w:val="center"/>
        <w:outlineLvl w:val="1"/>
        <w:rPr>
          <w:rFonts w:ascii="Times New Roman" w:eastAsia="宋体" w:hAnsi="Times New Roman" w:cs="Times New Roman"/>
          <w:sz w:val="30"/>
          <w:szCs w:val="30"/>
        </w:rPr>
      </w:pPr>
      <w:bookmarkStart w:id="41" w:name="_Toc495411563"/>
      <w:bookmarkStart w:id="42" w:name="_Toc506191158"/>
      <w:bookmarkStart w:id="43" w:name="_Toc85031451"/>
      <w:r w:rsidRPr="00E45D14">
        <w:rPr>
          <w:rFonts w:ascii="Times New Roman" w:eastAsia="宋体" w:hAnsi="Times New Roman" w:cs="Times New Roman"/>
          <w:sz w:val="30"/>
          <w:szCs w:val="30"/>
        </w:rPr>
        <w:t>五、政府采购政策</w:t>
      </w:r>
      <w:bookmarkEnd w:id="41"/>
      <w:bookmarkEnd w:id="42"/>
      <w:bookmarkEnd w:id="43"/>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4" w:name="_Toc506191159"/>
      <w:bookmarkStart w:id="45" w:name="_Toc495411564"/>
      <w:bookmarkStart w:id="46" w:name="_Toc85031452"/>
      <w:r w:rsidRPr="00E45D14">
        <w:rPr>
          <w:rFonts w:ascii="Times New Roman" w:eastAsia="宋体" w:hAnsi="Times New Roman" w:cs="Times New Roman"/>
          <w:b/>
          <w:color w:val="000000"/>
          <w:sz w:val="22"/>
        </w:rPr>
        <w:t xml:space="preserve">20 </w:t>
      </w:r>
      <w:r w:rsidRPr="00E45D14">
        <w:rPr>
          <w:rFonts w:ascii="Times New Roman" w:eastAsia="宋体" w:hAnsi="Times New Roman" w:cs="Times New Roman" w:hint="eastAsia"/>
          <w:b/>
          <w:color w:val="000000"/>
          <w:sz w:val="22"/>
        </w:rPr>
        <w:t>节能产品政府采购</w:t>
      </w:r>
      <w:bookmarkEnd w:id="44"/>
      <w:bookmarkEnd w:id="45"/>
      <w:r w:rsidRPr="00E45D14">
        <w:rPr>
          <w:rFonts w:ascii="Times New Roman" w:eastAsia="宋体" w:hAnsi="宋体" w:cs="Times New Roman" w:hint="eastAsia"/>
          <w:sz w:val="22"/>
        </w:rPr>
        <w:t>（本项目不适用）</w:t>
      </w:r>
      <w:bookmarkEnd w:id="46"/>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bookmarkStart w:id="47" w:name="_Toc486604821"/>
      <w:bookmarkStart w:id="48" w:name="_Toc481849905"/>
      <w:bookmarkStart w:id="49" w:name="_Toc495411566"/>
      <w:bookmarkStart w:id="50" w:name="_Toc506191161"/>
      <w:r w:rsidRPr="00E45D14">
        <w:rPr>
          <w:rFonts w:ascii="Times New Roman" w:eastAsia="宋体" w:hAnsi="Times New Roman" w:cs="Times New Roman" w:hint="eastAsia"/>
          <w:sz w:val="22"/>
        </w:rPr>
        <w:t>20</w:t>
      </w:r>
      <w:r w:rsidRPr="00E45D14">
        <w:rPr>
          <w:rFonts w:ascii="Times New Roman" w:eastAsia="宋体" w:hAnsi="Times New Roman" w:cs="Times New Roman"/>
          <w:sz w:val="22"/>
        </w:rPr>
        <w:t xml:space="preserve">.1 </w:t>
      </w:r>
      <w:r w:rsidRPr="00E45D14">
        <w:rPr>
          <w:rFonts w:ascii="Times New Roman" w:eastAsia="宋体" w:hAnsi="Times New Roman" w:cs="Times New Roman"/>
          <w:sz w:val="22"/>
        </w:rPr>
        <w:t>按照财政部、</w:t>
      </w:r>
      <w:proofErr w:type="gramStart"/>
      <w:r w:rsidRPr="00E45D14">
        <w:rPr>
          <w:rFonts w:ascii="Times New Roman" w:eastAsia="宋体" w:hAnsi="Times New Roman" w:cs="Times New Roman"/>
          <w:sz w:val="22"/>
        </w:rPr>
        <w:t>发改委</w:t>
      </w:r>
      <w:proofErr w:type="gramEnd"/>
      <w:r w:rsidRPr="00E45D14">
        <w:rPr>
          <w:rFonts w:ascii="Times New Roman" w:eastAsia="宋体" w:hAnsi="Times New Roman" w:cs="Times New Roman"/>
          <w:sz w:val="22"/>
        </w:rPr>
        <w:t>发布的《关于印发〈节能产品政府采购实施意见〉的通知》</w:t>
      </w:r>
      <w:r w:rsidRPr="00E45D14">
        <w:rPr>
          <w:rFonts w:ascii="Times New Roman" w:eastAsia="宋体" w:hAnsi="Times New Roman" w:cs="Times New Roman"/>
          <w:sz w:val="22"/>
        </w:rPr>
        <w:lastRenderedPageBreak/>
        <w:t>（财库</w:t>
      </w:r>
      <w:r w:rsidRPr="00E45D14">
        <w:rPr>
          <w:rFonts w:ascii="Times New Roman" w:eastAsia="宋体" w:hAnsi="Times New Roman" w:cs="Times New Roman"/>
          <w:sz w:val="22"/>
        </w:rPr>
        <w:t>[2004]185</w:t>
      </w:r>
      <w:r w:rsidRPr="00E45D14">
        <w:rPr>
          <w:rFonts w:ascii="Times New Roman" w:eastAsia="宋体" w:hAnsi="Times New Roman" w:cs="Times New Roman"/>
          <w:sz w:val="22"/>
        </w:rPr>
        <w:t>号）和《财政部发展改革委生态环境部市场监管总局关于调整优化节能产品、环境标志产品政府采购执行机制的通知》（财库〔</w:t>
      </w:r>
      <w:r w:rsidRPr="00E45D14">
        <w:rPr>
          <w:rFonts w:ascii="Times New Roman" w:eastAsia="宋体" w:hAnsi="Times New Roman" w:cs="Times New Roman"/>
          <w:sz w:val="22"/>
        </w:rPr>
        <w:t>2019</w:t>
      </w:r>
      <w:r w:rsidRPr="00E45D14">
        <w:rPr>
          <w:rFonts w:ascii="Times New Roman" w:eastAsia="宋体" w:hAnsi="Times New Roman" w:cs="Times New Roman"/>
          <w:sz w:val="22"/>
        </w:rPr>
        <w:t>〕</w:t>
      </w:r>
      <w:r w:rsidRPr="00E45D14">
        <w:rPr>
          <w:rFonts w:ascii="Times New Roman" w:eastAsia="宋体" w:hAnsi="Times New Roman" w:cs="Times New Roman"/>
          <w:sz w:val="22"/>
        </w:rPr>
        <w:t>9</w:t>
      </w:r>
      <w:r w:rsidRPr="00E45D14">
        <w:rPr>
          <w:rFonts w:ascii="Times New Roman" w:eastAsia="宋体" w:hAnsi="Times New Roman" w:cs="Times New Roman"/>
          <w:sz w:val="22"/>
        </w:rPr>
        <w:t>号）的要求，采购人采购的产品属于</w:t>
      </w:r>
      <w:r w:rsidRPr="00E45D14">
        <w:rPr>
          <w:rFonts w:ascii="Times New Roman" w:eastAsia="宋体" w:hAnsi="Times New Roman" w:cs="Times New Roman"/>
          <w:sz w:val="22"/>
        </w:rPr>
        <w:t>“</w:t>
      </w:r>
      <w:r w:rsidRPr="00E45D14">
        <w:rPr>
          <w:rFonts w:ascii="Times New Roman" w:eastAsia="宋体" w:hAnsi="Times New Roman" w:cs="Times New Roman"/>
          <w:sz w:val="22"/>
        </w:rPr>
        <w:t>节能产品品目清单</w:t>
      </w:r>
      <w:r w:rsidRPr="00E45D14">
        <w:rPr>
          <w:rFonts w:ascii="Times New Roman" w:eastAsia="宋体" w:hAnsi="Times New Roman" w:cs="Times New Roman"/>
          <w:sz w:val="22"/>
        </w:rPr>
        <w:t>”</w:t>
      </w:r>
      <w:r w:rsidRPr="00E45D14">
        <w:rPr>
          <w:rFonts w:ascii="Times New Roman" w:eastAsia="宋体" w:hAnsi="Times New Roman" w:cs="Times New Roman"/>
          <w:sz w:val="22"/>
        </w:rPr>
        <w:t>中的，在技术、服务等指标同等条件下，应当优先采购节能产品。采购人需购买的材料产品属于政府强制采购节能产品品目的，</w:t>
      </w:r>
      <w:r w:rsidRPr="00E45D14">
        <w:rPr>
          <w:rFonts w:ascii="Times New Roman" w:eastAsia="宋体" w:hAnsi="Times New Roman" w:cs="Times New Roman" w:hint="eastAsia"/>
          <w:sz w:val="22"/>
        </w:rPr>
        <w:t>投标人</w:t>
      </w:r>
      <w:r w:rsidRPr="00E45D14">
        <w:rPr>
          <w:rFonts w:ascii="Times New Roman" w:eastAsia="宋体" w:hAnsi="Times New Roman" w:cs="Times New Roman"/>
          <w:sz w:val="22"/>
        </w:rPr>
        <w:t>必须选用节能产品。</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20</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投标人如选用节能产品的，则应在投标文件中提供国家确定的认证机构出具的、处于有效期之内的节能产品的认证证书；反之，该产品在评标时不被认定为节能产品。</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1" w:name="_Toc535412970"/>
      <w:bookmarkStart w:id="52" w:name="_Toc4671589"/>
      <w:bookmarkStart w:id="53" w:name="_Toc85031453"/>
      <w:r w:rsidRPr="00E45D14">
        <w:rPr>
          <w:rFonts w:ascii="Times New Roman" w:eastAsia="宋体" w:hAnsi="Times New Roman" w:cs="Times New Roman" w:hint="eastAsia"/>
          <w:b/>
          <w:color w:val="000000"/>
          <w:sz w:val="22"/>
        </w:rPr>
        <w:t>21</w:t>
      </w:r>
      <w:r w:rsidRPr="00E45D14">
        <w:rPr>
          <w:rFonts w:ascii="Times New Roman" w:eastAsia="宋体" w:hAnsi="Times New Roman" w:cs="Times New Roman"/>
          <w:b/>
          <w:color w:val="000000"/>
          <w:sz w:val="22"/>
        </w:rPr>
        <w:t>环境标志产品政府采购</w:t>
      </w:r>
      <w:bookmarkEnd w:id="51"/>
      <w:bookmarkEnd w:id="52"/>
      <w:r w:rsidRPr="00E45D14">
        <w:rPr>
          <w:rFonts w:ascii="Times New Roman" w:eastAsia="宋体" w:hAnsi="宋体" w:cs="Times New Roman" w:hint="eastAsia"/>
          <w:sz w:val="22"/>
        </w:rPr>
        <w:t>（本项目不适用）</w:t>
      </w:r>
      <w:bookmarkEnd w:id="53"/>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21</w:t>
      </w:r>
      <w:r w:rsidRPr="00E45D14">
        <w:rPr>
          <w:rFonts w:ascii="Times New Roman" w:eastAsia="宋体" w:hAnsi="Times New Roman" w:cs="Times New Roman"/>
          <w:sz w:val="22"/>
        </w:rPr>
        <w:t xml:space="preserve">.1 </w:t>
      </w:r>
      <w:r w:rsidRPr="00E45D14">
        <w:rPr>
          <w:rFonts w:ascii="Times New Roman" w:eastAsia="宋体" w:hAnsi="Times New Roman" w:cs="Times New Roman"/>
          <w:sz w:val="22"/>
        </w:rPr>
        <w:t>按照财政部、环保总局联合印发的《关于环境标志产品政府采购实施的意见》（财库</w:t>
      </w:r>
      <w:r w:rsidRPr="00E45D14">
        <w:rPr>
          <w:rFonts w:ascii="Times New Roman" w:eastAsia="宋体" w:hAnsi="Times New Roman" w:cs="Times New Roman"/>
          <w:sz w:val="22"/>
        </w:rPr>
        <w:t>[2006]90</w:t>
      </w:r>
      <w:r w:rsidRPr="00E45D14">
        <w:rPr>
          <w:rFonts w:ascii="Times New Roman" w:eastAsia="宋体" w:hAnsi="Times New Roman" w:cs="Times New Roman"/>
          <w:sz w:val="22"/>
        </w:rPr>
        <w:t>号）和《财政部发展改革委生态环境部市场监管总局关于调整优化节能产品、环境标志产品政府采购执行机制的通知》（财库〔</w:t>
      </w:r>
      <w:r w:rsidRPr="00E45D14">
        <w:rPr>
          <w:rFonts w:ascii="Times New Roman" w:eastAsia="宋体" w:hAnsi="Times New Roman" w:cs="Times New Roman"/>
          <w:sz w:val="22"/>
        </w:rPr>
        <w:t>2019</w:t>
      </w:r>
      <w:r w:rsidRPr="00E45D14">
        <w:rPr>
          <w:rFonts w:ascii="Times New Roman" w:eastAsia="宋体" w:hAnsi="Times New Roman" w:cs="Times New Roman"/>
          <w:sz w:val="22"/>
        </w:rPr>
        <w:t>〕</w:t>
      </w:r>
      <w:r w:rsidRPr="00E45D14">
        <w:rPr>
          <w:rFonts w:ascii="Times New Roman" w:eastAsia="宋体" w:hAnsi="Times New Roman" w:cs="Times New Roman"/>
          <w:sz w:val="22"/>
        </w:rPr>
        <w:t>9</w:t>
      </w:r>
      <w:r w:rsidRPr="00E45D14">
        <w:rPr>
          <w:rFonts w:ascii="Times New Roman" w:eastAsia="宋体" w:hAnsi="Times New Roman" w:cs="Times New Roman"/>
          <w:sz w:val="22"/>
        </w:rPr>
        <w:t>号）的要求，采购人采购的产品属于</w:t>
      </w:r>
      <w:r w:rsidRPr="00E45D14">
        <w:rPr>
          <w:rFonts w:ascii="Times New Roman" w:eastAsia="宋体" w:hAnsi="Times New Roman" w:cs="Times New Roman"/>
          <w:sz w:val="22"/>
        </w:rPr>
        <w:t>“</w:t>
      </w:r>
      <w:r w:rsidRPr="00E45D14">
        <w:rPr>
          <w:rFonts w:ascii="Times New Roman" w:eastAsia="宋体" w:hAnsi="Times New Roman" w:cs="Times New Roman"/>
          <w:sz w:val="22"/>
        </w:rPr>
        <w:t>环境标志产品品目清单</w:t>
      </w:r>
      <w:r w:rsidRPr="00E45D14">
        <w:rPr>
          <w:rFonts w:ascii="Times New Roman" w:eastAsia="宋体" w:hAnsi="Times New Roman" w:cs="Times New Roman"/>
          <w:sz w:val="22"/>
        </w:rPr>
        <w:t>”</w:t>
      </w:r>
      <w:r w:rsidRPr="00E45D14">
        <w:rPr>
          <w:rFonts w:ascii="Times New Roman" w:eastAsia="宋体" w:hAnsi="Times New Roman" w:cs="Times New Roman"/>
          <w:sz w:val="22"/>
        </w:rPr>
        <w:t>中的，在性能、技术、服务等指标同等条件下，应当优先采购环境标志产品。</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b/>
          <w:sz w:val="22"/>
        </w:rPr>
      </w:pPr>
      <w:r w:rsidRPr="00E45D14">
        <w:rPr>
          <w:rFonts w:ascii="Times New Roman" w:eastAsia="宋体" w:hAnsi="Times New Roman" w:cs="Times New Roman" w:hint="eastAsia"/>
          <w:sz w:val="22"/>
        </w:rPr>
        <w:t>21</w:t>
      </w:r>
      <w:r w:rsidRPr="00E45D14">
        <w:rPr>
          <w:rFonts w:ascii="Times New Roman" w:eastAsia="宋体" w:hAnsi="Times New Roman" w:cs="Times New Roman"/>
          <w:sz w:val="22"/>
        </w:rPr>
        <w:t>.2</w:t>
      </w:r>
      <w:r w:rsidRPr="00E45D14">
        <w:rPr>
          <w:rFonts w:ascii="Times New Roman" w:eastAsia="宋体" w:hAnsi="Times New Roman" w:cs="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4" w:name="_Toc85031454"/>
      <w:r w:rsidRPr="00E45D14">
        <w:rPr>
          <w:rFonts w:ascii="Times New Roman" w:eastAsia="宋体" w:hAnsi="Times New Roman" w:cs="Times New Roman"/>
          <w:b/>
          <w:color w:val="000000"/>
          <w:sz w:val="22"/>
        </w:rPr>
        <w:t xml:space="preserve">22 </w:t>
      </w:r>
      <w:r w:rsidRPr="00E45D14">
        <w:rPr>
          <w:rFonts w:ascii="Times New Roman" w:eastAsia="宋体" w:hAnsi="Times New Roman" w:cs="Times New Roman" w:hint="eastAsia"/>
          <w:b/>
          <w:color w:val="000000"/>
          <w:sz w:val="22"/>
        </w:rPr>
        <w:t>促进中小企业发展</w:t>
      </w:r>
      <w:bookmarkEnd w:id="47"/>
      <w:bookmarkEnd w:id="48"/>
      <w:bookmarkEnd w:id="49"/>
      <w:bookmarkEnd w:id="50"/>
      <w:bookmarkEnd w:id="54"/>
    </w:p>
    <w:p w:rsidR="00E45D14" w:rsidRPr="00E45D14" w:rsidRDefault="00E45D14" w:rsidP="00E45D14">
      <w:pPr>
        <w:tabs>
          <w:tab w:val="left" w:pos="3060"/>
        </w:tabs>
        <w:adjustRightInd w:val="0"/>
        <w:snapToGrid w:val="0"/>
        <w:spacing w:line="300" w:lineRule="auto"/>
        <w:ind w:firstLineChars="200" w:firstLine="442"/>
        <w:rPr>
          <w:rFonts w:ascii="Times New Roman" w:eastAsia="宋体" w:hAnsi="Times New Roman" w:cs="Times New Roman"/>
          <w:sz w:val="22"/>
        </w:rPr>
      </w:pPr>
      <w:bookmarkStart w:id="55" w:name="_Toc486604822"/>
      <w:bookmarkStart w:id="56" w:name="_Toc481849906"/>
      <w:bookmarkStart w:id="57" w:name="_Toc495411567"/>
      <w:bookmarkStart w:id="58" w:name="_Toc506191162"/>
      <w:r w:rsidRPr="00E45D14">
        <w:rPr>
          <w:rFonts w:ascii="宋体" w:eastAsia="宋体" w:hAnsi="宋体" w:cs="宋体" w:hint="eastAsia"/>
          <w:b/>
          <w:bCs/>
          <w:kern w:val="0"/>
          <w:sz w:val="22"/>
        </w:rPr>
        <w:t>★</w:t>
      </w:r>
      <w:r w:rsidRPr="00E45D14">
        <w:rPr>
          <w:rFonts w:ascii="Times New Roman" w:eastAsia="宋体" w:hAnsi="Times New Roman" w:cs="Times New Roman" w:hint="eastAsia"/>
          <w:sz w:val="22"/>
        </w:rPr>
        <w:t>22</w:t>
      </w:r>
      <w:r w:rsidRPr="00E45D14">
        <w:rPr>
          <w:rFonts w:ascii="Times New Roman" w:eastAsia="宋体" w:hAnsi="Times New Roman" w:cs="Times New Roman"/>
          <w:bCs/>
          <w:sz w:val="22"/>
        </w:rPr>
        <w:t>.1</w:t>
      </w:r>
      <w:r w:rsidRPr="00E45D14">
        <w:rPr>
          <w:rFonts w:ascii="Times New Roman" w:eastAsia="宋体" w:hAnsi="Times New Roman" w:cs="Times New Roman"/>
          <w:sz w:val="22"/>
        </w:rPr>
        <w:t>中小企业（含中型、小型、微型企业，下同）的划定按照《中小企业划型标准规定》（工信部联企业【</w:t>
      </w:r>
      <w:r w:rsidRPr="00E45D14">
        <w:rPr>
          <w:rFonts w:ascii="Times New Roman" w:eastAsia="宋体" w:hAnsi="Times New Roman" w:cs="Times New Roman"/>
          <w:sz w:val="22"/>
        </w:rPr>
        <w:t>2011</w:t>
      </w:r>
      <w:r w:rsidRPr="00E45D14">
        <w:rPr>
          <w:rFonts w:ascii="Times New Roman" w:eastAsia="宋体" w:hAnsi="Times New Roman" w:cs="Times New Roman"/>
          <w:sz w:val="22"/>
        </w:rPr>
        <w:t>】</w:t>
      </w:r>
      <w:r w:rsidRPr="00E45D14">
        <w:rPr>
          <w:rFonts w:ascii="Times New Roman" w:eastAsia="宋体" w:hAnsi="Times New Roman" w:cs="Times New Roman"/>
          <w:sz w:val="22"/>
        </w:rPr>
        <w:t>300</w:t>
      </w:r>
      <w:r w:rsidRPr="00E45D14">
        <w:rPr>
          <w:rFonts w:ascii="Times New Roman" w:eastAsia="宋体" w:hAnsi="Times New Roman" w:cs="Times New Roman"/>
          <w:sz w:val="22"/>
        </w:rPr>
        <w:t>号）执行，参加</w:t>
      </w:r>
      <w:r w:rsidRPr="00E45D14">
        <w:rPr>
          <w:rFonts w:ascii="Times New Roman" w:eastAsia="宋体" w:hAnsi="Times New Roman" w:cs="Times New Roman" w:hint="eastAsia"/>
          <w:sz w:val="22"/>
        </w:rPr>
        <w:t>投标</w:t>
      </w:r>
      <w:r w:rsidRPr="00E45D14">
        <w:rPr>
          <w:rFonts w:ascii="Times New Roman" w:eastAsia="宋体" w:hAnsi="Times New Roman" w:cs="Times New Roman"/>
          <w:sz w:val="22"/>
        </w:rPr>
        <w:t>的中小企业应当提供《中小企业声明函》（具体格式见</w:t>
      </w:r>
      <w:r w:rsidRPr="00E45D14">
        <w:rPr>
          <w:rFonts w:ascii="Times New Roman" w:eastAsia="宋体" w:hAnsi="Times New Roman" w:cs="Times New Roman"/>
          <w:sz w:val="22"/>
        </w:rPr>
        <w:t>“</w:t>
      </w:r>
      <w:r w:rsidRPr="00E45D14">
        <w:rPr>
          <w:rFonts w:ascii="Times New Roman" w:eastAsia="宋体" w:hAnsi="Times New Roman" w:cs="Times New Roman"/>
          <w:sz w:val="22"/>
        </w:rPr>
        <w:t>响应文件格式</w:t>
      </w:r>
      <w:r w:rsidRPr="00E45D14">
        <w:rPr>
          <w:rFonts w:ascii="Times New Roman" w:eastAsia="宋体" w:hAnsi="Times New Roman" w:cs="Times New Roman"/>
          <w:sz w:val="22"/>
        </w:rPr>
        <w:t>”</w:t>
      </w:r>
      <w:r w:rsidRPr="00E45D14">
        <w:rPr>
          <w:rFonts w:ascii="Times New Roman" w:eastAsia="宋体" w:hAnsi="Times New Roman" w:cs="Times New Roman"/>
          <w:sz w:val="22"/>
        </w:rPr>
        <w:t>），反之，视作非中、小微企业，不具备参与</w:t>
      </w:r>
      <w:r w:rsidRPr="00E45D14">
        <w:rPr>
          <w:rFonts w:ascii="Times New Roman" w:eastAsia="宋体" w:hAnsi="Times New Roman" w:cs="Times New Roman" w:hint="eastAsia"/>
          <w:sz w:val="22"/>
        </w:rPr>
        <w:t>投标</w:t>
      </w:r>
      <w:r w:rsidRPr="00E45D14">
        <w:rPr>
          <w:rFonts w:ascii="Times New Roman" w:eastAsia="宋体" w:hAnsi="Times New Roman" w:cs="Times New Roman"/>
          <w:sz w:val="22"/>
        </w:rPr>
        <w:t>资格。如项目允许联合体参与竞争的，则联合体中各方均应为中小企业，并按本款要求提供《中小企业声明函》。</w:t>
      </w:r>
    </w:p>
    <w:p w:rsidR="00E45D14" w:rsidRPr="00E45D14" w:rsidRDefault="00E45D14" w:rsidP="00E45D14">
      <w:pPr>
        <w:adjustRightInd w:val="0"/>
        <w:snapToGrid w:val="0"/>
        <w:spacing w:line="300" w:lineRule="auto"/>
        <w:ind w:firstLineChars="200" w:firstLine="442"/>
        <w:rPr>
          <w:rFonts w:ascii="Times New Roman" w:eastAsia="宋体" w:hAnsi="Times New Roman" w:cs="Times New Roman"/>
          <w:sz w:val="22"/>
        </w:rPr>
      </w:pPr>
      <w:r w:rsidRPr="00E45D14">
        <w:rPr>
          <w:rFonts w:ascii="宋体" w:eastAsia="宋体" w:hAnsi="宋体" w:cs="宋体" w:hint="eastAsia"/>
          <w:b/>
          <w:bCs/>
          <w:kern w:val="0"/>
          <w:sz w:val="22"/>
        </w:rPr>
        <w:t>★</w:t>
      </w:r>
      <w:r w:rsidRPr="00E45D14">
        <w:rPr>
          <w:rFonts w:ascii="Times New Roman" w:eastAsia="宋体" w:hAnsi="Times New Roman" w:cs="Times New Roman" w:hint="eastAsia"/>
          <w:sz w:val="22"/>
        </w:rPr>
        <w:t>22</w:t>
      </w:r>
      <w:r w:rsidRPr="00E45D14">
        <w:rPr>
          <w:rFonts w:ascii="Times New Roman" w:eastAsia="宋体" w:hAnsi="Times New Roman" w:cs="Times New Roman"/>
          <w:sz w:val="22"/>
        </w:rPr>
        <w:t xml:space="preserve">.2 </w:t>
      </w:r>
      <w:r w:rsidRPr="00E45D14">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E45D14" w:rsidRPr="00E45D14" w:rsidRDefault="00E45D14" w:rsidP="00E45D14">
      <w:pPr>
        <w:adjustRightInd w:val="0"/>
        <w:snapToGrid w:val="0"/>
        <w:spacing w:line="300" w:lineRule="auto"/>
        <w:ind w:firstLineChars="200" w:firstLine="442"/>
        <w:rPr>
          <w:rFonts w:ascii="Times New Roman" w:eastAsia="宋体" w:hAnsi="Times New Roman" w:cs="Times New Roman"/>
          <w:sz w:val="22"/>
        </w:rPr>
      </w:pPr>
      <w:r w:rsidRPr="00E45D14">
        <w:rPr>
          <w:rFonts w:ascii="宋体" w:eastAsia="宋体" w:hAnsi="宋体" w:cs="宋体" w:hint="eastAsia"/>
          <w:b/>
          <w:bCs/>
          <w:kern w:val="0"/>
          <w:sz w:val="22"/>
        </w:rPr>
        <w:t>★</w:t>
      </w:r>
      <w:r w:rsidRPr="00E45D14">
        <w:rPr>
          <w:rFonts w:ascii="Times New Roman" w:eastAsia="宋体" w:hAnsi="Times New Roman" w:cs="Times New Roman" w:hint="eastAsia"/>
          <w:sz w:val="22"/>
        </w:rPr>
        <w:t>22</w:t>
      </w:r>
      <w:r w:rsidRPr="00E45D14">
        <w:rPr>
          <w:rFonts w:ascii="Times New Roman" w:eastAsia="宋体" w:hAnsi="Times New Roman" w:cs="Times New Roman"/>
          <w:sz w:val="22"/>
        </w:rPr>
        <w:t xml:space="preserve">.3 </w:t>
      </w:r>
      <w:r w:rsidRPr="00E45D14">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E45D14" w:rsidRPr="00E45D14" w:rsidRDefault="00E45D14" w:rsidP="00E45D14">
      <w:pPr>
        <w:adjustRightInd w:val="0"/>
        <w:snapToGrid w:val="0"/>
        <w:spacing w:line="300" w:lineRule="auto"/>
        <w:ind w:firstLineChars="200" w:firstLine="442"/>
        <w:rPr>
          <w:rFonts w:ascii="Times New Roman" w:eastAsia="宋体" w:hAnsi="Times New Roman" w:cs="Times New Roman"/>
          <w:kern w:val="0"/>
          <w:sz w:val="22"/>
        </w:rPr>
      </w:pPr>
      <w:r w:rsidRPr="00E45D14">
        <w:rPr>
          <w:rFonts w:ascii="宋体" w:eastAsia="宋体" w:hAnsi="宋体" w:cs="宋体" w:hint="eastAsia"/>
          <w:b/>
          <w:bCs/>
          <w:kern w:val="0"/>
          <w:sz w:val="22"/>
        </w:rPr>
        <w:t>★</w:t>
      </w:r>
      <w:r w:rsidRPr="00E45D14">
        <w:rPr>
          <w:rFonts w:ascii="Times New Roman" w:eastAsia="宋体" w:hAnsi="Times New Roman" w:cs="Times New Roman" w:hint="eastAsia"/>
          <w:sz w:val="22"/>
        </w:rPr>
        <w:t>22</w:t>
      </w:r>
      <w:r w:rsidRPr="00E45D14">
        <w:rPr>
          <w:rFonts w:ascii="Times New Roman" w:eastAsia="宋体" w:hAnsi="Times New Roman" w:cs="Times New Roman"/>
          <w:sz w:val="22"/>
        </w:rPr>
        <w:t>.4</w:t>
      </w:r>
      <w:r w:rsidRPr="00E45D14">
        <w:rPr>
          <w:rFonts w:ascii="Times New Roman" w:eastAsia="宋体" w:hAnsi="Times New Roman" w:cs="Times New Roman"/>
          <w:sz w:val="22"/>
        </w:rPr>
        <w:t>供应商如提供虚假材料以谋取成交的，按照《政府采购法》有关条款处理，并记入供应商诚信档案。</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9" w:name="_Toc85031455"/>
      <w:r w:rsidRPr="00E45D14">
        <w:rPr>
          <w:rFonts w:ascii="Times New Roman" w:eastAsia="宋体" w:hAnsi="Times New Roman" w:cs="Times New Roman"/>
          <w:b/>
          <w:color w:val="000000"/>
          <w:sz w:val="22"/>
        </w:rPr>
        <w:t xml:space="preserve">23 </w:t>
      </w:r>
      <w:r w:rsidRPr="00E45D14">
        <w:rPr>
          <w:rFonts w:ascii="Times New Roman" w:eastAsia="宋体" w:hAnsi="Times New Roman" w:cs="Times New Roman" w:hint="eastAsia"/>
          <w:b/>
          <w:color w:val="000000"/>
          <w:sz w:val="22"/>
        </w:rPr>
        <w:t>规范进口产品政府采购</w:t>
      </w:r>
      <w:bookmarkEnd w:id="55"/>
      <w:bookmarkEnd w:id="56"/>
      <w:bookmarkEnd w:id="57"/>
      <w:bookmarkEnd w:id="58"/>
      <w:r w:rsidRPr="00E45D14">
        <w:rPr>
          <w:rFonts w:ascii="Times New Roman" w:eastAsia="宋体" w:hAnsi="Times New Roman" w:cs="Times New Roman" w:hint="eastAsia"/>
          <w:sz w:val="22"/>
        </w:rPr>
        <w:t>（本项目不适用）</w:t>
      </w:r>
      <w:bookmarkEnd w:id="59"/>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 xml:space="preserve">23.1 </w:t>
      </w:r>
      <w:r w:rsidRPr="00E45D14">
        <w:rPr>
          <w:rFonts w:ascii="Times New Roman" w:eastAsia="宋体" w:hAnsi="Times New Roman" w:cs="Times New Roman"/>
          <w:sz w:val="22"/>
        </w:rPr>
        <w:t>依照《财政部关于印发</w:t>
      </w:r>
      <w:r w:rsidRPr="00E45D14">
        <w:rPr>
          <w:rFonts w:ascii="Times New Roman" w:eastAsia="宋体" w:hAnsi="Times New Roman" w:cs="Times New Roman"/>
          <w:sz w:val="22"/>
        </w:rPr>
        <w:t>&lt;</w:t>
      </w:r>
      <w:r w:rsidRPr="00E45D14">
        <w:rPr>
          <w:rFonts w:ascii="Times New Roman" w:eastAsia="宋体" w:hAnsi="Times New Roman" w:cs="Times New Roman"/>
          <w:sz w:val="22"/>
        </w:rPr>
        <w:t>政府采购进口产品管理办法</w:t>
      </w:r>
      <w:r w:rsidRPr="00E45D14">
        <w:rPr>
          <w:rFonts w:ascii="Times New Roman" w:eastAsia="宋体" w:hAnsi="Times New Roman" w:cs="Times New Roman"/>
          <w:sz w:val="22"/>
        </w:rPr>
        <w:t>&gt;</w:t>
      </w:r>
      <w:r w:rsidRPr="00E45D14">
        <w:rPr>
          <w:rFonts w:ascii="Times New Roman" w:eastAsia="宋体" w:hAnsi="Times New Roman" w:cs="Times New Roman"/>
          <w:sz w:val="22"/>
        </w:rPr>
        <w:t>的通知》（财库【</w:t>
      </w:r>
      <w:r w:rsidRPr="00E45D14">
        <w:rPr>
          <w:rFonts w:ascii="Times New Roman" w:eastAsia="宋体" w:hAnsi="Times New Roman" w:cs="Times New Roman"/>
          <w:sz w:val="22"/>
        </w:rPr>
        <w:t>2007</w:t>
      </w:r>
      <w:r w:rsidRPr="00E45D14">
        <w:rPr>
          <w:rFonts w:ascii="Times New Roman" w:eastAsia="宋体" w:hAnsi="Times New Roman" w:cs="Times New Roman"/>
          <w:sz w:val="22"/>
        </w:rPr>
        <w:t>】</w:t>
      </w:r>
      <w:r w:rsidRPr="00E45D14">
        <w:rPr>
          <w:rFonts w:ascii="Times New Roman" w:eastAsia="宋体" w:hAnsi="Times New Roman" w:cs="Times New Roman"/>
          <w:sz w:val="22"/>
        </w:rPr>
        <w:t>119</w:t>
      </w:r>
      <w:r w:rsidRPr="00E45D14">
        <w:rPr>
          <w:rFonts w:ascii="Times New Roman" w:eastAsia="宋体" w:hAnsi="Times New Roman" w:cs="Times New Roman"/>
          <w:sz w:val="22"/>
        </w:rPr>
        <w:t>号）和《财政部关于政府采购进口产品管理问题的通知》（财办库【</w:t>
      </w:r>
      <w:r w:rsidRPr="00E45D14">
        <w:rPr>
          <w:rFonts w:ascii="Times New Roman" w:eastAsia="宋体" w:hAnsi="Times New Roman" w:cs="Times New Roman"/>
          <w:sz w:val="22"/>
        </w:rPr>
        <w:t>2008</w:t>
      </w:r>
      <w:r w:rsidRPr="00E45D14">
        <w:rPr>
          <w:rFonts w:ascii="Times New Roman" w:eastAsia="宋体" w:hAnsi="Times New Roman" w:cs="Times New Roman"/>
          <w:sz w:val="22"/>
        </w:rPr>
        <w:t>】</w:t>
      </w:r>
      <w:r w:rsidRPr="00E45D14">
        <w:rPr>
          <w:rFonts w:ascii="Times New Roman" w:eastAsia="宋体" w:hAnsi="Times New Roman" w:cs="Times New Roman"/>
          <w:sz w:val="22"/>
        </w:rPr>
        <w:t>248</w:t>
      </w:r>
      <w:r w:rsidRPr="00E45D14">
        <w:rPr>
          <w:rFonts w:ascii="Times New Roman" w:eastAsia="宋体" w:hAnsi="Times New Roman" w:cs="Times New Roman"/>
          <w:sz w:val="22"/>
        </w:rPr>
        <w:t>号）的规定，本项目可以采购进口产品。</w:t>
      </w:r>
    </w:p>
    <w:p w:rsidR="00E45D14" w:rsidRPr="00E45D14" w:rsidRDefault="00E45D14" w:rsidP="00E45D14">
      <w:pPr>
        <w:adjustRightInd w:val="0"/>
        <w:snapToGrid w:val="0"/>
        <w:spacing w:line="300" w:lineRule="auto"/>
        <w:ind w:firstLineChars="200" w:firstLine="440"/>
        <w:rPr>
          <w:rFonts w:ascii="Times New Roman" w:eastAsia="宋体" w:hAnsi="Times New Roman" w:cs="Times New Roman"/>
          <w:sz w:val="22"/>
        </w:rPr>
      </w:pPr>
      <w:r w:rsidRPr="00E45D14">
        <w:rPr>
          <w:rFonts w:ascii="Times New Roman" w:eastAsia="宋体" w:hAnsi="Times New Roman" w:cs="Times New Roman" w:hint="eastAsia"/>
          <w:sz w:val="22"/>
        </w:rPr>
        <w:t>23.</w:t>
      </w:r>
      <w:r w:rsidRPr="00E45D14">
        <w:rPr>
          <w:rFonts w:ascii="Times New Roman" w:eastAsia="宋体" w:hAnsi="Times New Roman" w:cs="Times New Roman"/>
          <w:sz w:val="22"/>
        </w:rPr>
        <w:t>2</w:t>
      </w:r>
      <w:r w:rsidRPr="00E45D14">
        <w:rPr>
          <w:rFonts w:ascii="Times New Roman" w:eastAsia="宋体" w:hAnsi="Times New Roman" w:cs="Times New Roman"/>
          <w:sz w:val="22"/>
        </w:rPr>
        <w:t>经批准，允许采购进口产品的项目，优先采购向我国企业转让技术、与我国企业签订消化吸收再创新方案的供应商的进口产品</w:t>
      </w:r>
      <w:r w:rsidRPr="00E45D14">
        <w:rPr>
          <w:rFonts w:ascii="Times New Roman" w:eastAsia="宋体" w:hAnsi="Times New Roman" w:cs="Times New Roman" w:hint="eastAsia"/>
          <w:sz w:val="22"/>
        </w:rPr>
        <w:t>。</w:t>
      </w:r>
    </w:p>
    <w:p w:rsidR="00E45D14" w:rsidRPr="00E45D14" w:rsidRDefault="00E45D14" w:rsidP="00E45D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0" w:name="_Toc495411568"/>
      <w:bookmarkStart w:id="61" w:name="_Toc486604823"/>
      <w:bookmarkStart w:id="62" w:name="_Toc477267172"/>
      <w:bookmarkStart w:id="63" w:name="_Toc85031456"/>
      <w:r w:rsidRPr="00E45D14">
        <w:rPr>
          <w:rFonts w:ascii="Times New Roman" w:eastAsia="宋体" w:hAnsi="Times New Roman" w:cs="Times New Roman"/>
          <w:b/>
          <w:color w:val="000000"/>
          <w:sz w:val="22"/>
        </w:rPr>
        <w:t xml:space="preserve">24 </w:t>
      </w:r>
      <w:bookmarkStart w:id="64" w:name="_Toc495411569"/>
      <w:bookmarkEnd w:id="60"/>
      <w:bookmarkEnd w:id="61"/>
      <w:bookmarkEnd w:id="62"/>
      <w:r w:rsidRPr="00E45D14">
        <w:rPr>
          <w:rFonts w:ascii="Times New Roman" w:eastAsia="宋体" w:hAnsi="Times New Roman" w:cs="Times New Roman" w:hint="eastAsia"/>
          <w:b/>
          <w:color w:val="000000"/>
          <w:sz w:val="22"/>
        </w:rPr>
        <w:t>促进残疾人就业</w:t>
      </w:r>
      <w:bookmarkEnd w:id="64"/>
      <w:r w:rsidRPr="00E45D14">
        <w:rPr>
          <w:rFonts w:ascii="Times New Roman" w:eastAsia="宋体" w:hAnsi="Times New Roman" w:cs="Times New Roman" w:hint="eastAsia"/>
          <w:b/>
          <w:color w:val="000000"/>
          <w:sz w:val="22"/>
        </w:rPr>
        <w:t>（注：仅残疾人福利单位适用）</w:t>
      </w:r>
      <w:bookmarkEnd w:id="63"/>
    </w:p>
    <w:p w:rsidR="00E45D14" w:rsidRPr="00E45D14" w:rsidRDefault="00E45D14" w:rsidP="00E45D14">
      <w:pPr>
        <w:adjustRightInd w:val="0"/>
        <w:snapToGrid w:val="0"/>
        <w:spacing w:line="300" w:lineRule="auto"/>
        <w:ind w:firstLineChars="200" w:firstLine="440"/>
        <w:jc w:val="left"/>
        <w:rPr>
          <w:rFonts w:ascii="Times New Roman" w:eastAsia="宋体" w:hAnsi="Times New Roman" w:cs="Times New Roman"/>
          <w:sz w:val="22"/>
        </w:rPr>
      </w:pPr>
      <w:r w:rsidRPr="00E45D14">
        <w:rPr>
          <w:rFonts w:ascii="Times New Roman" w:eastAsia="宋体" w:hAnsi="Times New Roman" w:cs="Times New Roman"/>
          <w:sz w:val="22"/>
        </w:rPr>
        <w:t xml:space="preserve">24.1 </w:t>
      </w:r>
      <w:bookmarkStart w:id="65" w:name="sendNo"/>
      <w:r w:rsidRPr="00E45D14">
        <w:rPr>
          <w:rFonts w:ascii="Times New Roman" w:eastAsia="宋体" w:hAnsi="Times New Roman" w:cs="Times New Roman"/>
          <w:sz w:val="22"/>
        </w:rPr>
        <w:t>符合财库</w:t>
      </w:r>
      <w:bookmarkEnd w:id="65"/>
      <w:r w:rsidRPr="00E45D14">
        <w:rPr>
          <w:rFonts w:ascii="Times New Roman" w:eastAsia="宋体" w:hAnsi="Times New Roman" w:cs="Times New Roman"/>
          <w:sz w:val="22"/>
        </w:rPr>
        <w:t>【</w:t>
      </w:r>
      <w:r w:rsidRPr="00E45D14">
        <w:rPr>
          <w:rFonts w:ascii="Times New Roman" w:eastAsia="宋体" w:hAnsi="Times New Roman" w:cs="Times New Roman"/>
          <w:sz w:val="22"/>
        </w:rPr>
        <w:t>2017</w:t>
      </w:r>
      <w:r w:rsidRPr="00E45D14">
        <w:rPr>
          <w:rFonts w:ascii="Times New Roman" w:eastAsia="宋体" w:hAnsi="Times New Roman" w:cs="Times New Roman"/>
          <w:sz w:val="22"/>
        </w:rPr>
        <w:t>】</w:t>
      </w:r>
      <w:r w:rsidRPr="00E45D14">
        <w:rPr>
          <w:rFonts w:ascii="Times New Roman" w:eastAsia="宋体" w:hAnsi="Times New Roman" w:cs="Times New Roman"/>
          <w:sz w:val="22"/>
        </w:rPr>
        <w:t>141</w:t>
      </w:r>
      <w:r w:rsidRPr="00E45D14">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E143A9" w:rsidRDefault="00E45D14" w:rsidP="00E45D14">
      <w:r w:rsidRPr="00E45D14">
        <w:rPr>
          <w:rFonts w:ascii="Times New Roman" w:eastAsia="宋体" w:hAnsi="Times New Roman" w:cs="Times New Roman" w:hint="eastAsia"/>
          <w:sz w:val="22"/>
        </w:rPr>
        <w:lastRenderedPageBreak/>
        <w:t>24.</w:t>
      </w:r>
      <w:r w:rsidRPr="00E45D14">
        <w:rPr>
          <w:rFonts w:ascii="Times New Roman" w:eastAsia="宋体" w:hAnsi="Times New Roman" w:cs="Times New Roman"/>
          <w:sz w:val="22"/>
        </w:rPr>
        <w:t xml:space="preserve">2 </w:t>
      </w:r>
      <w:r w:rsidRPr="00E45D14">
        <w:rPr>
          <w:rFonts w:ascii="Times New Roman" w:eastAsia="宋体" w:hAnsi="Times New Roman" w:cs="Times New Roman"/>
          <w:sz w:val="22"/>
        </w:rPr>
        <w:t>残疾人福利性单位在参加政府采购活动时，</w:t>
      </w:r>
      <w:proofErr w:type="gramStart"/>
      <w:r w:rsidRPr="00E45D14">
        <w:rPr>
          <w:rFonts w:ascii="Times New Roman" w:eastAsia="宋体" w:hAnsi="Times New Roman" w:cs="Times New Roman"/>
          <w:sz w:val="22"/>
        </w:rPr>
        <w:t>应当按财库</w:t>
      </w:r>
      <w:proofErr w:type="gramEnd"/>
      <w:r w:rsidRPr="00E45D14">
        <w:rPr>
          <w:rFonts w:ascii="Times New Roman" w:eastAsia="宋体" w:hAnsi="Times New Roman" w:cs="Times New Roman"/>
          <w:sz w:val="22"/>
        </w:rPr>
        <w:t>【</w:t>
      </w:r>
      <w:r w:rsidRPr="00E45D14">
        <w:rPr>
          <w:rFonts w:ascii="Times New Roman" w:eastAsia="宋体" w:hAnsi="Times New Roman" w:cs="Times New Roman"/>
          <w:sz w:val="22"/>
        </w:rPr>
        <w:t>2017</w:t>
      </w:r>
      <w:r w:rsidRPr="00E45D14">
        <w:rPr>
          <w:rFonts w:ascii="Times New Roman" w:eastAsia="宋体" w:hAnsi="Times New Roman" w:cs="Times New Roman"/>
          <w:sz w:val="22"/>
        </w:rPr>
        <w:t>】</w:t>
      </w:r>
      <w:r w:rsidRPr="00E45D14">
        <w:rPr>
          <w:rFonts w:ascii="Times New Roman" w:eastAsia="宋体" w:hAnsi="Times New Roman" w:cs="Times New Roman"/>
          <w:sz w:val="22"/>
        </w:rPr>
        <w:t>141</w:t>
      </w:r>
      <w:r w:rsidRPr="00E45D14">
        <w:rPr>
          <w:rFonts w:ascii="Times New Roman" w:eastAsia="宋体" w:hAnsi="Times New Roman" w:cs="Times New Roman"/>
          <w:sz w:val="22"/>
        </w:rPr>
        <w:t>号规定的《残疾人福利性单位声明函》（具体格式详见</w:t>
      </w:r>
      <w:r w:rsidRPr="00E45D14">
        <w:rPr>
          <w:rFonts w:ascii="Times New Roman" w:eastAsia="宋体" w:hAnsi="Times New Roman" w:cs="Times New Roman"/>
          <w:sz w:val="22"/>
        </w:rPr>
        <w:t>“</w:t>
      </w:r>
      <w:r w:rsidRPr="00E45D14">
        <w:rPr>
          <w:rFonts w:ascii="Times New Roman" w:eastAsia="宋体" w:hAnsi="Times New Roman" w:cs="Times New Roman"/>
          <w:sz w:val="22"/>
        </w:rPr>
        <w:t>投标文件格式</w:t>
      </w:r>
      <w:r w:rsidRPr="00E45D14">
        <w:rPr>
          <w:rFonts w:ascii="Times New Roman" w:eastAsia="宋体" w:hAnsi="Times New Roman" w:cs="Times New Roman"/>
          <w:sz w:val="22"/>
        </w:rPr>
        <w:t>”</w:t>
      </w:r>
      <w:r w:rsidRPr="00E45D14">
        <w:rPr>
          <w:rFonts w:ascii="Times New Roman" w:eastAsia="宋体" w:hAnsi="Times New Roman" w:cs="Times New Roman"/>
          <w:sz w:val="22"/>
        </w:rPr>
        <w:t>），并对声明的真实性负责。</w:t>
      </w:r>
    </w:p>
    <w:sectPr w:rsidR="00E14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8CB"/>
    <w:multiLevelType w:val="multilevel"/>
    <w:tmpl w:val="14121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1913D35"/>
    <w:multiLevelType w:val="singleLevel"/>
    <w:tmpl w:val="21913D35"/>
    <w:lvl w:ilvl="0">
      <w:start w:val="1"/>
      <w:numFmt w:val="decimal"/>
      <w:suff w:val="nothing"/>
      <w:lvlText w:val="（%1）"/>
      <w:lvlJc w:val="left"/>
      <w:pPr>
        <w:ind w:left="0" w:firstLine="0"/>
      </w:pPr>
    </w:lvl>
  </w:abstractNum>
  <w:abstractNum w:abstractNumId="2">
    <w:nsid w:val="25637F99"/>
    <w:multiLevelType w:val="hybridMultilevel"/>
    <w:tmpl w:val="E3DC33E8"/>
    <w:lvl w:ilvl="0" w:tplc="22662D2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F633C2"/>
    <w:multiLevelType w:val="multilevel"/>
    <w:tmpl w:val="33F633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8D72BF4"/>
    <w:multiLevelType w:val="multilevel"/>
    <w:tmpl w:val="48D72B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99D2598"/>
    <w:multiLevelType w:val="singleLevel"/>
    <w:tmpl w:val="799D2598"/>
    <w:lvl w:ilvl="0">
      <w:start w:val="1"/>
      <w:numFmt w:val="chineseCounting"/>
      <w:suff w:val="nothing"/>
      <w:lvlText w:val="%1、"/>
      <w:lvlJc w:val="left"/>
      <w:rPr>
        <w:rFonts w:hint="eastAsia"/>
      </w:rPr>
    </w:lvl>
  </w:abstractNum>
  <w:abstractNum w:abstractNumId="8">
    <w:nsid w:val="7AE20045"/>
    <w:multiLevelType w:val="multilevel"/>
    <w:tmpl w:val="7AE200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B7923AF"/>
    <w:multiLevelType w:val="multilevel"/>
    <w:tmpl w:val="7B7923AF"/>
    <w:lvl w:ilvl="0">
      <w:start w:val="1"/>
      <w:numFmt w:val="decimal"/>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abstractNumId w:val="6"/>
  </w:num>
  <w:num w:numId="2">
    <w:abstractNumId w:val="4"/>
  </w:num>
  <w:num w:numId="3">
    <w:abstractNumId w:val="9"/>
  </w:num>
  <w:num w:numId="4">
    <w:abstractNumId w:val="1"/>
    <w:lvlOverride w:ilvl="0">
      <w:startOverride w:val="1"/>
    </w:lvlOverride>
  </w:num>
  <w:num w:numId="5">
    <w:abstractNumId w:val="5"/>
  </w:num>
  <w:num w:numId="6">
    <w:abstractNumId w:val="3"/>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14"/>
    <w:rsid w:val="00815372"/>
    <w:rsid w:val="00E143A9"/>
    <w:rsid w:val="00E4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45D1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45D1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45D14"/>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E45D1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45D14"/>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45D14"/>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45D14"/>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45D14"/>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45D14"/>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45D14"/>
    <w:rPr>
      <w:rFonts w:ascii="Times New Roman" w:eastAsia="宋体" w:hAnsi="Times New Roman" w:cs="Times New Roman"/>
      <w:b/>
      <w:bCs/>
      <w:kern w:val="44"/>
      <w:sz w:val="44"/>
      <w:szCs w:val="44"/>
    </w:rPr>
  </w:style>
  <w:style w:type="character" w:customStyle="1" w:styleId="2Char">
    <w:name w:val="标题 2 Char"/>
    <w:basedOn w:val="a1"/>
    <w:link w:val="2"/>
    <w:qFormat/>
    <w:rsid w:val="00E45D14"/>
    <w:rPr>
      <w:rFonts w:ascii="Arial" w:eastAsia="黑体" w:hAnsi="Arial" w:cs="Times New Roman"/>
      <w:b/>
      <w:bCs/>
      <w:sz w:val="32"/>
      <w:szCs w:val="32"/>
    </w:rPr>
  </w:style>
  <w:style w:type="character" w:customStyle="1" w:styleId="3Char">
    <w:name w:val="标题 3 Char"/>
    <w:basedOn w:val="a1"/>
    <w:link w:val="3"/>
    <w:qFormat/>
    <w:rsid w:val="00E45D14"/>
    <w:rPr>
      <w:rFonts w:ascii="Times New Roman" w:eastAsia="宋体" w:hAnsi="Times New Roman" w:cs="Times New Roman"/>
      <w:b/>
      <w:bCs/>
      <w:szCs w:val="32"/>
    </w:rPr>
  </w:style>
  <w:style w:type="character" w:customStyle="1" w:styleId="4Char">
    <w:name w:val="标题 4 Char"/>
    <w:basedOn w:val="a1"/>
    <w:link w:val="4"/>
    <w:qFormat/>
    <w:rsid w:val="00E45D14"/>
    <w:rPr>
      <w:rFonts w:ascii="Arial" w:eastAsia="黑体" w:hAnsi="Arial" w:cs="Times New Roman"/>
      <w:b/>
      <w:bCs/>
      <w:sz w:val="28"/>
      <w:szCs w:val="28"/>
    </w:rPr>
  </w:style>
  <w:style w:type="character" w:customStyle="1" w:styleId="5Char">
    <w:name w:val="标题 5 Char"/>
    <w:basedOn w:val="a1"/>
    <w:link w:val="5"/>
    <w:qFormat/>
    <w:rsid w:val="00E45D14"/>
    <w:rPr>
      <w:rFonts w:ascii="Times New Roman" w:eastAsia="宋体" w:hAnsi="Times New Roman" w:cs="Times New Roman"/>
      <w:b/>
      <w:sz w:val="28"/>
      <w:szCs w:val="20"/>
    </w:rPr>
  </w:style>
  <w:style w:type="character" w:customStyle="1" w:styleId="6Char">
    <w:name w:val="标题 6 Char"/>
    <w:basedOn w:val="a1"/>
    <w:link w:val="6"/>
    <w:qFormat/>
    <w:rsid w:val="00E45D14"/>
    <w:rPr>
      <w:rFonts w:ascii="Arial" w:eastAsia="黑体" w:hAnsi="Arial" w:cs="Times New Roman"/>
      <w:b/>
      <w:sz w:val="24"/>
      <w:szCs w:val="20"/>
    </w:rPr>
  </w:style>
  <w:style w:type="character" w:customStyle="1" w:styleId="7Char">
    <w:name w:val="标题 7 Char"/>
    <w:basedOn w:val="a1"/>
    <w:link w:val="7"/>
    <w:qFormat/>
    <w:rsid w:val="00E45D14"/>
    <w:rPr>
      <w:rFonts w:ascii="Times New Roman" w:eastAsia="宋体" w:hAnsi="Times New Roman" w:cs="Times New Roman"/>
      <w:b/>
      <w:sz w:val="24"/>
      <w:szCs w:val="20"/>
    </w:rPr>
  </w:style>
  <w:style w:type="character" w:customStyle="1" w:styleId="8Char">
    <w:name w:val="标题 8 Char"/>
    <w:basedOn w:val="a1"/>
    <w:link w:val="8"/>
    <w:qFormat/>
    <w:rsid w:val="00E45D14"/>
    <w:rPr>
      <w:rFonts w:ascii="Arial" w:eastAsia="黑体" w:hAnsi="Arial" w:cs="Times New Roman"/>
      <w:sz w:val="24"/>
      <w:szCs w:val="20"/>
    </w:rPr>
  </w:style>
  <w:style w:type="character" w:customStyle="1" w:styleId="9Char">
    <w:name w:val="标题 9 Char"/>
    <w:basedOn w:val="a1"/>
    <w:link w:val="9"/>
    <w:qFormat/>
    <w:rsid w:val="00E45D14"/>
    <w:rPr>
      <w:rFonts w:ascii="Arial" w:eastAsia="黑体" w:hAnsi="Arial" w:cs="Times New Roman"/>
      <w:szCs w:val="20"/>
    </w:rPr>
  </w:style>
  <w:style w:type="numbering" w:customStyle="1" w:styleId="10">
    <w:name w:val="无列表1"/>
    <w:next w:val="a3"/>
    <w:uiPriority w:val="99"/>
    <w:semiHidden/>
    <w:unhideWhenUsed/>
    <w:rsid w:val="00E45D14"/>
  </w:style>
  <w:style w:type="paragraph" w:styleId="a0">
    <w:name w:val="Normal Indent"/>
    <w:basedOn w:val="a"/>
    <w:link w:val="Char"/>
    <w:qFormat/>
    <w:rsid w:val="00E45D14"/>
    <w:pPr>
      <w:ind w:firstLine="420"/>
    </w:pPr>
    <w:rPr>
      <w:rFonts w:ascii="Calibri" w:eastAsia="宋体" w:hAnsi="Calibri" w:cs="Times New Roman"/>
    </w:rPr>
  </w:style>
  <w:style w:type="paragraph" w:styleId="70">
    <w:name w:val="toc 7"/>
    <w:basedOn w:val="a"/>
    <w:next w:val="a"/>
    <w:uiPriority w:val="39"/>
    <w:qFormat/>
    <w:rsid w:val="00E45D14"/>
    <w:pPr>
      <w:ind w:leftChars="1200" w:left="2520"/>
    </w:pPr>
    <w:rPr>
      <w:rFonts w:ascii="Times New Roman" w:eastAsia="宋体" w:hAnsi="Times New Roman" w:cs="Times New Roman"/>
      <w:szCs w:val="20"/>
    </w:rPr>
  </w:style>
  <w:style w:type="paragraph" w:styleId="a4">
    <w:name w:val="Note Heading"/>
    <w:basedOn w:val="a"/>
    <w:next w:val="a"/>
    <w:link w:val="Char0"/>
    <w:qFormat/>
    <w:rsid w:val="00E45D14"/>
    <w:pPr>
      <w:jc w:val="center"/>
    </w:pPr>
    <w:rPr>
      <w:rFonts w:ascii="Calibri" w:eastAsia="宋体" w:hAnsi="Calibri" w:cs="Times New Roman"/>
    </w:rPr>
  </w:style>
  <w:style w:type="character" w:customStyle="1" w:styleId="Char0">
    <w:name w:val="注释标题 Char"/>
    <w:basedOn w:val="a1"/>
    <w:link w:val="a4"/>
    <w:qFormat/>
    <w:rsid w:val="00E45D14"/>
    <w:rPr>
      <w:rFonts w:ascii="Calibri" w:eastAsia="宋体" w:hAnsi="Calibri" w:cs="Times New Roman"/>
    </w:rPr>
  </w:style>
  <w:style w:type="paragraph" w:styleId="40">
    <w:name w:val="List Bullet 4"/>
    <w:basedOn w:val="a"/>
    <w:qFormat/>
    <w:rsid w:val="00E45D14"/>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45D14"/>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E45D14"/>
    <w:pPr>
      <w:spacing w:line="480" w:lineRule="auto"/>
    </w:pPr>
    <w:rPr>
      <w:rFonts w:ascii="华文中宋" w:eastAsia="华文中宋" w:hAnsi="华文中宋" w:cs="Times New Roman"/>
      <w:sz w:val="36"/>
      <w:szCs w:val="20"/>
    </w:rPr>
  </w:style>
  <w:style w:type="paragraph" w:styleId="a7">
    <w:name w:val="List Bullet"/>
    <w:basedOn w:val="a"/>
    <w:qFormat/>
    <w:rsid w:val="00E45D1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E45D14"/>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E45D14"/>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E45D14"/>
    <w:pPr>
      <w:jc w:val="left"/>
    </w:pPr>
    <w:rPr>
      <w:rFonts w:ascii="Calibri" w:eastAsia="宋体" w:hAnsi="Calibri" w:cs="Times New Roman"/>
    </w:rPr>
  </w:style>
  <w:style w:type="character" w:customStyle="1" w:styleId="Char2">
    <w:name w:val="批注文字 Char"/>
    <w:basedOn w:val="a1"/>
    <w:link w:val="a9"/>
    <w:qFormat/>
    <w:rsid w:val="00E45D14"/>
    <w:rPr>
      <w:rFonts w:ascii="Calibri" w:eastAsia="宋体" w:hAnsi="Calibri" w:cs="Times New Roman"/>
    </w:rPr>
  </w:style>
  <w:style w:type="paragraph" w:styleId="aa">
    <w:name w:val="Salutation"/>
    <w:basedOn w:val="a"/>
    <w:next w:val="a"/>
    <w:link w:val="Char3"/>
    <w:qFormat/>
    <w:rsid w:val="00E45D14"/>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E45D14"/>
    <w:rPr>
      <w:rFonts w:ascii="Calibri" w:eastAsia="宋体" w:hAnsi="Calibri" w:cs="Times New Roman"/>
      <w:kern w:val="0"/>
      <w:sz w:val="24"/>
      <w:szCs w:val="24"/>
    </w:rPr>
  </w:style>
  <w:style w:type="paragraph" w:styleId="30">
    <w:name w:val="Body Text 3"/>
    <w:basedOn w:val="a"/>
    <w:link w:val="3Char0"/>
    <w:qFormat/>
    <w:rsid w:val="00E45D14"/>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E45D14"/>
    <w:rPr>
      <w:rFonts w:ascii="Calibri" w:eastAsia="宋体" w:hAnsi="Calibri" w:cs="Times New Roman"/>
      <w:kern w:val="0"/>
      <w:sz w:val="16"/>
      <w:szCs w:val="20"/>
    </w:rPr>
  </w:style>
  <w:style w:type="paragraph" w:styleId="31">
    <w:name w:val="List Bullet 3"/>
    <w:basedOn w:val="a"/>
    <w:qFormat/>
    <w:rsid w:val="00E45D1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45D14"/>
    <w:pPr>
      <w:spacing w:after="120"/>
    </w:pPr>
    <w:rPr>
      <w:rFonts w:ascii="Calibri" w:eastAsia="宋体" w:hAnsi="Calibri" w:cs="Times New Roman"/>
    </w:rPr>
  </w:style>
  <w:style w:type="character" w:customStyle="1" w:styleId="Char4">
    <w:name w:val="正文文本 Char"/>
    <w:basedOn w:val="a1"/>
    <w:qFormat/>
    <w:rsid w:val="00E45D14"/>
  </w:style>
  <w:style w:type="paragraph" w:styleId="ac">
    <w:name w:val="Body Text Indent"/>
    <w:basedOn w:val="a"/>
    <w:link w:val="Char5"/>
    <w:qFormat/>
    <w:rsid w:val="00E45D14"/>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45D14"/>
    <w:rPr>
      <w:rFonts w:ascii="Times New Roman" w:eastAsia="宋体" w:hAnsi="Times New Roman" w:cs="Times New Roman"/>
      <w:b/>
      <w:sz w:val="24"/>
      <w:szCs w:val="20"/>
    </w:rPr>
  </w:style>
  <w:style w:type="paragraph" w:styleId="20">
    <w:name w:val="List Bullet 2"/>
    <w:basedOn w:val="a"/>
    <w:qFormat/>
    <w:rsid w:val="00E45D1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45D14"/>
    <w:pPr>
      <w:ind w:leftChars="800" w:left="1680"/>
    </w:pPr>
    <w:rPr>
      <w:rFonts w:ascii="Times New Roman" w:eastAsia="宋体" w:hAnsi="Times New Roman" w:cs="Times New Roman"/>
      <w:szCs w:val="20"/>
    </w:rPr>
  </w:style>
  <w:style w:type="paragraph" w:styleId="32">
    <w:name w:val="toc 3"/>
    <w:basedOn w:val="a"/>
    <w:next w:val="a"/>
    <w:uiPriority w:val="39"/>
    <w:qFormat/>
    <w:rsid w:val="00E45D14"/>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E45D14"/>
    <w:rPr>
      <w:rFonts w:ascii="宋体" w:eastAsia="宋体" w:hAnsi="Courier New" w:cs="Times New Roman"/>
      <w:kern w:val="0"/>
      <w:sz w:val="20"/>
      <w:szCs w:val="20"/>
    </w:rPr>
  </w:style>
  <w:style w:type="character" w:customStyle="1" w:styleId="Char6">
    <w:name w:val="纯文本 Char"/>
    <w:basedOn w:val="a1"/>
    <w:link w:val="ad"/>
    <w:qFormat/>
    <w:rsid w:val="00E45D14"/>
    <w:rPr>
      <w:rFonts w:ascii="宋体" w:eastAsia="宋体" w:hAnsi="Courier New" w:cs="Times New Roman"/>
      <w:kern w:val="0"/>
      <w:sz w:val="20"/>
      <w:szCs w:val="20"/>
    </w:rPr>
  </w:style>
  <w:style w:type="paragraph" w:styleId="80">
    <w:name w:val="toc 8"/>
    <w:basedOn w:val="a"/>
    <w:next w:val="a"/>
    <w:uiPriority w:val="39"/>
    <w:qFormat/>
    <w:rsid w:val="00E45D14"/>
    <w:pPr>
      <w:ind w:leftChars="1400" w:left="2940"/>
    </w:pPr>
    <w:rPr>
      <w:rFonts w:ascii="Times New Roman" w:eastAsia="宋体" w:hAnsi="Times New Roman" w:cs="Times New Roman"/>
      <w:szCs w:val="20"/>
    </w:rPr>
  </w:style>
  <w:style w:type="paragraph" w:styleId="ae">
    <w:name w:val="Date"/>
    <w:basedOn w:val="a"/>
    <w:next w:val="a"/>
    <w:link w:val="Char7"/>
    <w:qFormat/>
    <w:rsid w:val="00E45D14"/>
    <w:rPr>
      <w:rFonts w:ascii="Calibri" w:eastAsia="宋体" w:hAnsi="Calibri" w:cs="Times New Roman"/>
    </w:rPr>
  </w:style>
  <w:style w:type="character" w:customStyle="1" w:styleId="Char7">
    <w:name w:val="日期 Char"/>
    <w:basedOn w:val="a1"/>
    <w:link w:val="ae"/>
    <w:qFormat/>
    <w:rsid w:val="00E45D14"/>
    <w:rPr>
      <w:rFonts w:ascii="Calibri" w:eastAsia="宋体" w:hAnsi="Calibri" w:cs="Times New Roman"/>
    </w:rPr>
  </w:style>
  <w:style w:type="paragraph" w:styleId="21">
    <w:name w:val="Body Text Indent 2"/>
    <w:basedOn w:val="a"/>
    <w:link w:val="2Char0"/>
    <w:qFormat/>
    <w:rsid w:val="00E45D1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45D14"/>
    <w:rPr>
      <w:rFonts w:ascii="宋体" w:eastAsia="宋体" w:hAnsi="宋体" w:cs="Times New Roman"/>
      <w:b/>
      <w:bCs/>
      <w:sz w:val="24"/>
      <w:szCs w:val="20"/>
    </w:rPr>
  </w:style>
  <w:style w:type="paragraph" w:styleId="af">
    <w:name w:val="Balloon Text"/>
    <w:basedOn w:val="a"/>
    <w:link w:val="Char8"/>
    <w:semiHidden/>
    <w:qFormat/>
    <w:rsid w:val="00E45D14"/>
    <w:rPr>
      <w:rFonts w:ascii="Times New Roman" w:eastAsia="宋体" w:hAnsi="Times New Roman" w:cs="Times New Roman"/>
      <w:sz w:val="18"/>
      <w:szCs w:val="18"/>
    </w:rPr>
  </w:style>
  <w:style w:type="character" w:customStyle="1" w:styleId="Char8">
    <w:name w:val="批注框文本 Char"/>
    <w:basedOn w:val="a1"/>
    <w:link w:val="af"/>
    <w:semiHidden/>
    <w:qFormat/>
    <w:rsid w:val="00E45D14"/>
    <w:rPr>
      <w:rFonts w:ascii="Times New Roman" w:eastAsia="宋体" w:hAnsi="Times New Roman" w:cs="Times New Roman"/>
      <w:sz w:val="18"/>
      <w:szCs w:val="18"/>
    </w:rPr>
  </w:style>
  <w:style w:type="paragraph" w:styleId="af0">
    <w:name w:val="footer"/>
    <w:basedOn w:val="a"/>
    <w:link w:val="Char9"/>
    <w:uiPriority w:val="99"/>
    <w:qFormat/>
    <w:rsid w:val="00E45D14"/>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E45D14"/>
    <w:rPr>
      <w:rFonts w:ascii="Calibri" w:eastAsia="宋体" w:hAnsi="Calibri" w:cs="Times New Roman"/>
      <w:kern w:val="0"/>
      <w:sz w:val="18"/>
      <w:szCs w:val="20"/>
    </w:rPr>
  </w:style>
  <w:style w:type="paragraph" w:styleId="af1">
    <w:name w:val="header"/>
    <w:basedOn w:val="a"/>
    <w:link w:val="Chara"/>
    <w:qFormat/>
    <w:rsid w:val="00E45D14"/>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E45D14"/>
    <w:rPr>
      <w:rFonts w:ascii="Calibri" w:eastAsia="宋体" w:hAnsi="Calibri" w:cs="Times New Roman"/>
      <w:kern w:val="0"/>
      <w:sz w:val="18"/>
      <w:szCs w:val="20"/>
    </w:rPr>
  </w:style>
  <w:style w:type="paragraph" w:styleId="11">
    <w:name w:val="toc 1"/>
    <w:basedOn w:val="a"/>
    <w:next w:val="a"/>
    <w:uiPriority w:val="39"/>
    <w:qFormat/>
    <w:rsid w:val="00E45D14"/>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45D14"/>
    <w:pPr>
      <w:ind w:leftChars="600" w:left="1260"/>
    </w:pPr>
    <w:rPr>
      <w:rFonts w:ascii="Times New Roman" w:eastAsia="宋体" w:hAnsi="Times New Roman" w:cs="Times New Roman"/>
      <w:szCs w:val="20"/>
    </w:rPr>
  </w:style>
  <w:style w:type="paragraph" w:styleId="af2">
    <w:name w:val="Subtitle"/>
    <w:basedOn w:val="a"/>
    <w:next w:val="a"/>
    <w:link w:val="Charb"/>
    <w:qFormat/>
    <w:rsid w:val="00E45D14"/>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45D14"/>
    <w:rPr>
      <w:rFonts w:ascii="Arial" w:eastAsia="方正魏碑简体" w:hAnsi="Arial" w:cs="Times New Roman"/>
      <w:bCs/>
      <w:kern w:val="28"/>
      <w:sz w:val="32"/>
      <w:szCs w:val="32"/>
    </w:rPr>
  </w:style>
  <w:style w:type="paragraph" w:styleId="af3">
    <w:name w:val="footnote text"/>
    <w:basedOn w:val="a"/>
    <w:link w:val="Char11"/>
    <w:unhideWhenUsed/>
    <w:qFormat/>
    <w:rsid w:val="00E45D14"/>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E45D14"/>
    <w:rPr>
      <w:sz w:val="18"/>
      <w:szCs w:val="18"/>
    </w:rPr>
  </w:style>
  <w:style w:type="paragraph" w:styleId="60">
    <w:name w:val="toc 6"/>
    <w:basedOn w:val="a"/>
    <w:next w:val="a"/>
    <w:uiPriority w:val="39"/>
    <w:qFormat/>
    <w:rsid w:val="00E45D14"/>
    <w:pPr>
      <w:ind w:leftChars="1000" w:left="2100"/>
    </w:pPr>
    <w:rPr>
      <w:rFonts w:ascii="Times New Roman" w:eastAsia="宋体" w:hAnsi="Times New Roman" w:cs="Times New Roman"/>
      <w:szCs w:val="20"/>
    </w:rPr>
  </w:style>
  <w:style w:type="paragraph" w:styleId="33">
    <w:name w:val="Body Text Indent 3"/>
    <w:basedOn w:val="a"/>
    <w:link w:val="3Char1"/>
    <w:qFormat/>
    <w:rsid w:val="00E45D14"/>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45D14"/>
    <w:rPr>
      <w:rFonts w:ascii="Times New Roman" w:eastAsia="宋体" w:hAnsi="Times New Roman" w:cs="Times New Roman"/>
      <w:szCs w:val="21"/>
    </w:rPr>
  </w:style>
  <w:style w:type="paragraph" w:styleId="22">
    <w:name w:val="toc 2"/>
    <w:basedOn w:val="a"/>
    <w:next w:val="a"/>
    <w:uiPriority w:val="39"/>
    <w:qFormat/>
    <w:rsid w:val="00E45D14"/>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45D14"/>
    <w:pPr>
      <w:ind w:leftChars="1600" w:left="3360"/>
    </w:pPr>
    <w:rPr>
      <w:rFonts w:ascii="Times New Roman" w:eastAsia="宋体" w:hAnsi="Times New Roman" w:cs="Times New Roman"/>
      <w:szCs w:val="20"/>
    </w:rPr>
  </w:style>
  <w:style w:type="paragraph" w:styleId="23">
    <w:name w:val="Body Text 2"/>
    <w:basedOn w:val="a"/>
    <w:link w:val="2Char1"/>
    <w:qFormat/>
    <w:rsid w:val="00E45D1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45D14"/>
    <w:rPr>
      <w:rFonts w:ascii="Times New Roman" w:eastAsia="宋体" w:hAnsi="Times New Roman" w:cs="Times New Roman"/>
      <w:szCs w:val="20"/>
    </w:rPr>
  </w:style>
  <w:style w:type="paragraph" w:styleId="HTML">
    <w:name w:val="HTML Preformatted"/>
    <w:basedOn w:val="a"/>
    <w:link w:val="HTMLChar"/>
    <w:qFormat/>
    <w:rsid w:val="00E45D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45D14"/>
    <w:rPr>
      <w:rFonts w:ascii="宋体" w:eastAsia="宋体" w:hAnsi="宋体" w:cs="宋体"/>
      <w:kern w:val="0"/>
      <w:sz w:val="24"/>
      <w:szCs w:val="24"/>
    </w:rPr>
  </w:style>
  <w:style w:type="paragraph" w:styleId="af4">
    <w:name w:val="Normal (Web)"/>
    <w:basedOn w:val="a"/>
    <w:uiPriority w:val="99"/>
    <w:qFormat/>
    <w:rsid w:val="00E45D14"/>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45D14"/>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45D1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45D14"/>
    <w:rPr>
      <w:b/>
      <w:bCs/>
      <w:kern w:val="0"/>
      <w:sz w:val="20"/>
      <w:szCs w:val="20"/>
    </w:rPr>
  </w:style>
  <w:style w:type="character" w:customStyle="1" w:styleId="Chare">
    <w:name w:val="批注主题 Char"/>
    <w:basedOn w:val="Char2"/>
    <w:link w:val="af6"/>
    <w:uiPriority w:val="99"/>
    <w:qFormat/>
    <w:rsid w:val="00E45D14"/>
    <w:rPr>
      <w:rFonts w:ascii="Calibri" w:eastAsia="宋体" w:hAnsi="Calibri" w:cs="Times New Roman"/>
      <w:b/>
      <w:bCs/>
      <w:kern w:val="0"/>
      <w:sz w:val="20"/>
      <w:szCs w:val="20"/>
    </w:rPr>
  </w:style>
  <w:style w:type="paragraph" w:styleId="af7">
    <w:name w:val="Body Text First Indent"/>
    <w:basedOn w:val="ab"/>
    <w:link w:val="Charf"/>
    <w:qFormat/>
    <w:rsid w:val="00E45D14"/>
    <w:pPr>
      <w:spacing w:line="300" w:lineRule="auto"/>
      <w:ind w:firstLine="510"/>
    </w:pPr>
    <w:rPr>
      <w:sz w:val="24"/>
    </w:rPr>
  </w:style>
  <w:style w:type="character" w:customStyle="1" w:styleId="Charf">
    <w:name w:val="正文首行缩进 Char"/>
    <w:basedOn w:val="Char4"/>
    <w:link w:val="af7"/>
    <w:qFormat/>
    <w:rsid w:val="00E45D14"/>
    <w:rPr>
      <w:rFonts w:ascii="Calibri" w:eastAsia="宋体" w:hAnsi="Calibri" w:cs="Times New Roman"/>
      <w:sz w:val="24"/>
    </w:rPr>
  </w:style>
  <w:style w:type="table" w:styleId="af8">
    <w:name w:val="Table Grid"/>
    <w:basedOn w:val="a2"/>
    <w:uiPriority w:val="59"/>
    <w:qFormat/>
    <w:rsid w:val="00E45D1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45D14"/>
    <w:rPr>
      <w:b/>
      <w:bCs/>
    </w:rPr>
  </w:style>
  <w:style w:type="character" w:styleId="afa">
    <w:name w:val="page number"/>
    <w:basedOn w:val="a1"/>
    <w:qFormat/>
    <w:rsid w:val="00E45D14"/>
  </w:style>
  <w:style w:type="character" w:styleId="afb">
    <w:name w:val="FollowedHyperlink"/>
    <w:qFormat/>
    <w:rsid w:val="00E45D14"/>
    <w:rPr>
      <w:color w:val="800080"/>
      <w:u w:val="single"/>
    </w:rPr>
  </w:style>
  <w:style w:type="character" w:styleId="afc">
    <w:name w:val="Emphasis"/>
    <w:qFormat/>
    <w:rsid w:val="00E45D14"/>
    <w:rPr>
      <w:i/>
      <w:iCs/>
    </w:rPr>
  </w:style>
  <w:style w:type="character" w:styleId="afd">
    <w:name w:val="Hyperlink"/>
    <w:uiPriority w:val="99"/>
    <w:qFormat/>
    <w:rsid w:val="00E45D14"/>
    <w:rPr>
      <w:color w:val="0000FF"/>
      <w:u w:val="single"/>
    </w:rPr>
  </w:style>
  <w:style w:type="character" w:styleId="afe">
    <w:name w:val="annotation reference"/>
    <w:uiPriority w:val="99"/>
    <w:unhideWhenUsed/>
    <w:qFormat/>
    <w:rsid w:val="00E45D14"/>
    <w:rPr>
      <w:sz w:val="21"/>
      <w:szCs w:val="21"/>
    </w:rPr>
  </w:style>
  <w:style w:type="character" w:customStyle="1" w:styleId="Char12">
    <w:name w:val="引用 Char1"/>
    <w:basedOn w:val="a1"/>
    <w:link w:val="12"/>
    <w:qFormat/>
    <w:locked/>
    <w:rsid w:val="00E45D14"/>
    <w:rPr>
      <w:i/>
      <w:iCs/>
      <w:color w:val="000000"/>
      <w:sz w:val="22"/>
      <w:lang w:eastAsia="en-US" w:bidi="en-US"/>
    </w:rPr>
  </w:style>
  <w:style w:type="paragraph" w:customStyle="1" w:styleId="12">
    <w:name w:val="引用1"/>
    <w:basedOn w:val="a"/>
    <w:next w:val="a"/>
    <w:link w:val="Char12"/>
    <w:qFormat/>
    <w:rsid w:val="00E45D14"/>
    <w:pPr>
      <w:widowControl/>
      <w:spacing w:after="200" w:line="276" w:lineRule="auto"/>
      <w:jc w:val="left"/>
    </w:pPr>
    <w:rPr>
      <w:i/>
      <w:iCs/>
      <w:color w:val="000000"/>
      <w:sz w:val="22"/>
      <w:lang w:eastAsia="en-US" w:bidi="en-US"/>
    </w:rPr>
  </w:style>
  <w:style w:type="character" w:customStyle="1" w:styleId="Charf0">
    <w:name w:val="明显引用 Char"/>
    <w:basedOn w:val="a1"/>
    <w:qFormat/>
    <w:rsid w:val="00E45D14"/>
    <w:rPr>
      <w:b/>
      <w:bCs/>
      <w:i/>
      <w:iCs/>
      <w:color w:val="4F81BD"/>
      <w:kern w:val="2"/>
      <w:sz w:val="21"/>
    </w:rPr>
  </w:style>
  <w:style w:type="character" w:customStyle="1" w:styleId="CharChar7">
    <w:name w:val="Char Char7"/>
    <w:qFormat/>
    <w:rsid w:val="00E45D14"/>
    <w:rPr>
      <w:kern w:val="2"/>
      <w:sz w:val="18"/>
    </w:rPr>
  </w:style>
  <w:style w:type="character" w:customStyle="1" w:styleId="xuxian1">
    <w:name w:val="xuxian1"/>
    <w:basedOn w:val="a1"/>
    <w:qFormat/>
    <w:rsid w:val="00E45D14"/>
    <w:rPr>
      <w:b/>
      <w:bCs/>
      <w:color w:val="188DD3"/>
      <w:u w:val="none"/>
    </w:rPr>
  </w:style>
  <w:style w:type="character" w:customStyle="1" w:styleId="Charf1">
    <w:name w:val="居中 Char"/>
    <w:qFormat/>
    <w:rsid w:val="00E45D14"/>
    <w:rPr>
      <w:kern w:val="2"/>
      <w:sz w:val="24"/>
    </w:rPr>
  </w:style>
  <w:style w:type="character" w:customStyle="1" w:styleId="Char13">
    <w:name w:val="副标题 Char1"/>
    <w:basedOn w:val="a1"/>
    <w:uiPriority w:val="11"/>
    <w:qFormat/>
    <w:rsid w:val="00E45D14"/>
    <w:rPr>
      <w:rFonts w:ascii="Cambria" w:eastAsia="宋体" w:hAnsi="Cambria" w:cs="Times New Roman"/>
      <w:b/>
      <w:bCs/>
      <w:kern w:val="28"/>
      <w:sz w:val="32"/>
      <w:szCs w:val="32"/>
    </w:rPr>
  </w:style>
  <w:style w:type="character" w:customStyle="1" w:styleId="CharChar">
    <w:name w:val="表文字 Char Char"/>
    <w:link w:val="aff"/>
    <w:qFormat/>
    <w:locked/>
    <w:rsid w:val="00E45D14"/>
    <w:rPr>
      <w:rFonts w:ascii="楷体_GB2312" w:eastAsia="楷体_GB2312" w:hAnsi="宋体"/>
      <w:spacing w:val="-8"/>
      <w:sz w:val="24"/>
      <w:lang w:val="zh-CN"/>
    </w:rPr>
  </w:style>
  <w:style w:type="paragraph" w:customStyle="1" w:styleId="aff">
    <w:name w:val="表文字"/>
    <w:basedOn w:val="a"/>
    <w:link w:val="CharChar"/>
    <w:qFormat/>
    <w:rsid w:val="00E45D1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E45D14"/>
    <w:rPr>
      <w:kern w:val="2"/>
      <w:sz w:val="21"/>
    </w:rPr>
  </w:style>
  <w:style w:type="character" w:customStyle="1" w:styleId="Charf2">
    <w:name w:val="段 Char"/>
    <w:basedOn w:val="a1"/>
    <w:link w:val="aff0"/>
    <w:qFormat/>
    <w:rsid w:val="00E45D14"/>
    <w:rPr>
      <w:rFonts w:ascii="宋体" w:hAnsi="Times New Roman"/>
    </w:rPr>
  </w:style>
  <w:style w:type="paragraph" w:customStyle="1" w:styleId="aff0">
    <w:name w:val="段"/>
    <w:link w:val="Charf2"/>
    <w:qFormat/>
    <w:rsid w:val="00E45D1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E45D14"/>
    <w:rPr>
      <w:rFonts w:ascii="宋体" w:hAnsi="宋体"/>
      <w:sz w:val="24"/>
    </w:rPr>
  </w:style>
  <w:style w:type="paragraph" w:customStyle="1" w:styleId="CharChar2Char">
    <w:name w:val="+正文 Char Char2 Char"/>
    <w:basedOn w:val="a"/>
    <w:link w:val="CharChar2CharCharChar"/>
    <w:qFormat/>
    <w:rsid w:val="00E45D14"/>
    <w:pPr>
      <w:spacing w:line="360" w:lineRule="auto"/>
      <w:ind w:firstLineChars="200" w:firstLine="200"/>
    </w:pPr>
    <w:rPr>
      <w:rFonts w:ascii="宋体" w:hAnsi="宋体"/>
      <w:sz w:val="24"/>
    </w:rPr>
  </w:style>
  <w:style w:type="character" w:customStyle="1" w:styleId="15">
    <w:name w:val="15"/>
    <w:qFormat/>
    <w:rsid w:val="00E45D14"/>
    <w:rPr>
      <w:rFonts w:ascii="Calibri" w:hAnsi="Calibri" w:hint="default"/>
    </w:rPr>
  </w:style>
  <w:style w:type="character" w:customStyle="1" w:styleId="Char11">
    <w:name w:val="脚注文本 Char1"/>
    <w:basedOn w:val="a1"/>
    <w:link w:val="af3"/>
    <w:qFormat/>
    <w:locked/>
    <w:rsid w:val="00E45D14"/>
    <w:rPr>
      <w:rFonts w:ascii="Times New Roman" w:eastAsia="宋体" w:hAnsi="Times New Roman" w:cs="Times New Roman"/>
      <w:sz w:val="18"/>
      <w:szCs w:val="18"/>
    </w:rPr>
  </w:style>
  <w:style w:type="character" w:customStyle="1" w:styleId="CharChar1">
    <w:name w:val="Char Char1"/>
    <w:semiHidden/>
    <w:qFormat/>
    <w:rsid w:val="00E45D14"/>
    <w:rPr>
      <w:kern w:val="2"/>
      <w:sz w:val="21"/>
    </w:rPr>
  </w:style>
  <w:style w:type="character" w:customStyle="1" w:styleId="Char2CharChar">
    <w:name w:val="+正文 Char2 Char Char"/>
    <w:link w:val="Char20"/>
    <w:qFormat/>
    <w:locked/>
    <w:rsid w:val="00E45D14"/>
    <w:rPr>
      <w:rFonts w:ascii="宋体" w:hAnsi="宋体"/>
      <w:sz w:val="24"/>
    </w:rPr>
  </w:style>
  <w:style w:type="paragraph" w:customStyle="1" w:styleId="Char20">
    <w:name w:val="+正文 Char2"/>
    <w:basedOn w:val="a"/>
    <w:link w:val="Char2CharChar"/>
    <w:qFormat/>
    <w:rsid w:val="00E45D14"/>
    <w:pPr>
      <w:spacing w:line="360" w:lineRule="auto"/>
      <w:ind w:firstLineChars="200" w:firstLine="200"/>
    </w:pPr>
    <w:rPr>
      <w:rFonts w:ascii="宋体" w:hAnsi="宋体"/>
      <w:sz w:val="24"/>
    </w:rPr>
  </w:style>
  <w:style w:type="character" w:customStyle="1" w:styleId="CharChar3">
    <w:name w:val="Char Char3"/>
    <w:qFormat/>
    <w:rsid w:val="00E45D14"/>
    <w:rPr>
      <w:kern w:val="2"/>
      <w:sz w:val="21"/>
    </w:rPr>
  </w:style>
  <w:style w:type="character" w:customStyle="1" w:styleId="hCharChar">
    <w:name w:val="h Char Char"/>
    <w:qFormat/>
    <w:rsid w:val="00E45D14"/>
    <w:rPr>
      <w:kern w:val="2"/>
      <w:sz w:val="18"/>
    </w:rPr>
  </w:style>
  <w:style w:type="character" w:customStyle="1" w:styleId="CharChar6">
    <w:name w:val="Char Char6"/>
    <w:qFormat/>
    <w:rsid w:val="00E45D14"/>
    <w:rPr>
      <w:rFonts w:ascii="Arial" w:eastAsia="黑体" w:hAnsi="Arial"/>
      <w:kern w:val="2"/>
      <w:sz w:val="44"/>
    </w:rPr>
  </w:style>
  <w:style w:type="character" w:customStyle="1" w:styleId="CharChar4">
    <w:name w:val="Char Char4"/>
    <w:qFormat/>
    <w:rsid w:val="00E45D14"/>
    <w:rPr>
      <w:kern w:val="2"/>
      <w:sz w:val="16"/>
    </w:rPr>
  </w:style>
  <w:style w:type="character" w:customStyle="1" w:styleId="Char40">
    <w:name w:val="+正文 Char4"/>
    <w:link w:val="aff1"/>
    <w:qFormat/>
    <w:locked/>
    <w:rsid w:val="00E45D14"/>
    <w:rPr>
      <w:rFonts w:ascii="宋体" w:hAnsi="宋体"/>
      <w:sz w:val="24"/>
    </w:rPr>
  </w:style>
  <w:style w:type="paragraph" w:customStyle="1" w:styleId="aff1">
    <w:name w:val="+正文"/>
    <w:basedOn w:val="a"/>
    <w:link w:val="Char40"/>
    <w:qFormat/>
    <w:rsid w:val="00E45D14"/>
    <w:pPr>
      <w:spacing w:line="360" w:lineRule="auto"/>
      <w:ind w:firstLineChars="200" w:firstLine="200"/>
    </w:pPr>
    <w:rPr>
      <w:rFonts w:ascii="宋体" w:hAnsi="宋体"/>
      <w:sz w:val="24"/>
    </w:rPr>
  </w:style>
  <w:style w:type="character" w:customStyle="1" w:styleId="Char10">
    <w:name w:val="正文文本 Char1"/>
    <w:basedOn w:val="a1"/>
    <w:link w:val="ab"/>
    <w:qFormat/>
    <w:rsid w:val="00E45D14"/>
    <w:rPr>
      <w:rFonts w:ascii="Calibri" w:eastAsia="宋体" w:hAnsi="Calibri" w:cs="Times New Roman"/>
    </w:rPr>
  </w:style>
  <w:style w:type="character" w:customStyle="1" w:styleId="Char14">
    <w:name w:val="注释标题 Char1"/>
    <w:basedOn w:val="a1"/>
    <w:uiPriority w:val="99"/>
    <w:semiHidden/>
    <w:qFormat/>
    <w:rsid w:val="00E45D14"/>
  </w:style>
  <w:style w:type="character" w:customStyle="1" w:styleId="1CharCharCharCharChar">
    <w:name w:val="+列表1 Char Char Char Char Char"/>
    <w:link w:val="1CharCharChar"/>
    <w:qFormat/>
    <w:locked/>
    <w:rsid w:val="00E45D14"/>
    <w:rPr>
      <w:rFonts w:ascii="宋体" w:hAnsi="宋体"/>
    </w:rPr>
  </w:style>
  <w:style w:type="paragraph" w:customStyle="1" w:styleId="1CharCharChar">
    <w:name w:val="+列表1 Char Char Char"/>
    <w:basedOn w:val="a"/>
    <w:link w:val="1CharCharCharCharChar"/>
    <w:qFormat/>
    <w:rsid w:val="00E45D14"/>
    <w:pPr>
      <w:jc w:val="center"/>
    </w:pPr>
    <w:rPr>
      <w:rFonts w:ascii="宋体" w:hAnsi="宋体"/>
    </w:rPr>
  </w:style>
  <w:style w:type="character" w:customStyle="1" w:styleId="Charf3">
    <w:name w:val="表正文 Char"/>
    <w:qFormat/>
    <w:rsid w:val="00E45D14"/>
    <w:rPr>
      <w:rFonts w:eastAsia="宋体"/>
      <w:kern w:val="2"/>
      <w:sz w:val="24"/>
      <w:lang w:val="en-US" w:eastAsia="zh-CN" w:bidi="ar-SA"/>
    </w:rPr>
  </w:style>
  <w:style w:type="character" w:customStyle="1" w:styleId="CharChar0">
    <w:name w:val="普通文字 Char Char"/>
    <w:qFormat/>
    <w:rsid w:val="00E45D14"/>
    <w:rPr>
      <w:rFonts w:ascii="宋体" w:hAnsi="Courier New"/>
      <w:kern w:val="2"/>
      <w:sz w:val="21"/>
    </w:rPr>
  </w:style>
  <w:style w:type="character" w:customStyle="1" w:styleId="Char15">
    <w:name w:val="标题 Char1"/>
    <w:basedOn w:val="a1"/>
    <w:uiPriority w:val="10"/>
    <w:qFormat/>
    <w:rsid w:val="00E45D14"/>
    <w:rPr>
      <w:rFonts w:ascii="Cambria" w:eastAsia="宋体" w:hAnsi="Cambria" w:cs="Times New Roman"/>
      <w:b/>
      <w:bCs/>
      <w:sz w:val="32"/>
      <w:szCs w:val="32"/>
    </w:rPr>
  </w:style>
  <w:style w:type="character" w:customStyle="1" w:styleId="grame">
    <w:name w:val="grame"/>
    <w:basedOn w:val="a1"/>
    <w:qFormat/>
    <w:rsid w:val="00E45D14"/>
  </w:style>
  <w:style w:type="character" w:customStyle="1" w:styleId="Charf4">
    <w:name w:val="无间隔 Char"/>
    <w:link w:val="13"/>
    <w:qFormat/>
    <w:locked/>
    <w:rsid w:val="00E45D14"/>
    <w:rPr>
      <w:rFonts w:eastAsia="Times New Roman"/>
      <w:sz w:val="22"/>
      <w:lang w:eastAsia="en-US" w:bidi="en-US"/>
    </w:rPr>
  </w:style>
  <w:style w:type="paragraph" w:customStyle="1" w:styleId="13">
    <w:name w:val="无间隔1"/>
    <w:link w:val="Charf4"/>
    <w:qFormat/>
    <w:rsid w:val="00E45D14"/>
    <w:rPr>
      <w:rFonts w:eastAsia="Times New Roman"/>
      <w:sz w:val="22"/>
      <w:lang w:eastAsia="en-US" w:bidi="en-US"/>
    </w:rPr>
  </w:style>
  <w:style w:type="character" w:customStyle="1" w:styleId="solutioncontent1">
    <w:name w:val="solutioncontent1"/>
    <w:qFormat/>
    <w:rsid w:val="00E45D14"/>
    <w:rPr>
      <w:rFonts w:cs="Times New Roman"/>
      <w:color w:val="333333"/>
      <w:sz w:val="15"/>
      <w:szCs w:val="15"/>
    </w:rPr>
  </w:style>
  <w:style w:type="character" w:customStyle="1" w:styleId="Charf5">
    <w:name w:val="标准款样式 Char"/>
    <w:basedOn w:val="a1"/>
    <w:link w:val="aff2"/>
    <w:qFormat/>
    <w:rsid w:val="00E45D14"/>
    <w:rPr>
      <w:rFonts w:ascii="黑体" w:hAnsi="宋体"/>
    </w:rPr>
  </w:style>
  <w:style w:type="paragraph" w:customStyle="1" w:styleId="aff2">
    <w:name w:val="标准款样式"/>
    <w:basedOn w:val="a"/>
    <w:link w:val="Charf5"/>
    <w:qFormat/>
    <w:rsid w:val="00E45D14"/>
    <w:rPr>
      <w:rFonts w:ascii="黑体" w:hAnsi="宋体"/>
    </w:rPr>
  </w:style>
  <w:style w:type="character" w:customStyle="1" w:styleId="CharChar5">
    <w:name w:val="Char Char5"/>
    <w:qFormat/>
    <w:rsid w:val="00E45D14"/>
    <w:rPr>
      <w:rFonts w:ascii="Arial" w:eastAsia="方正魏碑简体" w:hAnsi="Arial" w:cs="Arial"/>
      <w:bCs/>
      <w:kern w:val="28"/>
      <w:sz w:val="32"/>
      <w:szCs w:val="32"/>
    </w:rPr>
  </w:style>
  <w:style w:type="character" w:customStyle="1" w:styleId="SubtitleChar">
    <w:name w:val="Subtitle Char"/>
    <w:qFormat/>
    <w:locked/>
    <w:rsid w:val="00E45D14"/>
    <w:rPr>
      <w:rFonts w:ascii="Calibri Light" w:eastAsia="宋体" w:hAnsi="Calibri Light" w:cs="Times New Roman"/>
      <w:b/>
      <w:bCs/>
      <w:kern w:val="28"/>
      <w:sz w:val="32"/>
      <w:szCs w:val="32"/>
      <w:lang w:eastAsia="en-US"/>
    </w:rPr>
  </w:style>
  <w:style w:type="character" w:customStyle="1" w:styleId="font12-blue-bold1">
    <w:name w:val="font12-blue-bold1"/>
    <w:qFormat/>
    <w:rsid w:val="00E45D14"/>
    <w:rPr>
      <w:b/>
      <w:bCs/>
      <w:color w:val="0249A5"/>
      <w:sz w:val="18"/>
      <w:szCs w:val="18"/>
      <w:u w:val="none"/>
    </w:rPr>
  </w:style>
  <w:style w:type="character" w:customStyle="1" w:styleId="Char16">
    <w:name w:val="称呼 Char1"/>
    <w:basedOn w:val="a1"/>
    <w:uiPriority w:val="99"/>
    <w:semiHidden/>
    <w:qFormat/>
    <w:rsid w:val="00E45D14"/>
  </w:style>
  <w:style w:type="character" w:customStyle="1" w:styleId="Charf6">
    <w:name w:val="引用 Char"/>
    <w:basedOn w:val="a1"/>
    <w:qFormat/>
    <w:rsid w:val="00E45D14"/>
    <w:rPr>
      <w:i/>
      <w:iCs/>
      <w:color w:val="000000"/>
      <w:kern w:val="2"/>
      <w:sz w:val="21"/>
    </w:rPr>
  </w:style>
  <w:style w:type="character" w:customStyle="1" w:styleId="3Char10">
    <w:name w:val="正文文本 3 Char1"/>
    <w:basedOn w:val="a1"/>
    <w:uiPriority w:val="99"/>
    <w:semiHidden/>
    <w:qFormat/>
    <w:rsid w:val="00E45D14"/>
    <w:rPr>
      <w:sz w:val="16"/>
      <w:szCs w:val="16"/>
    </w:rPr>
  </w:style>
  <w:style w:type="character" w:customStyle="1" w:styleId="Char17">
    <w:name w:val="批注文字 Char1"/>
    <w:basedOn w:val="a1"/>
    <w:uiPriority w:val="99"/>
    <w:semiHidden/>
    <w:qFormat/>
    <w:rsid w:val="00E45D14"/>
  </w:style>
  <w:style w:type="character" w:customStyle="1" w:styleId="1CharCharChar0">
    <w:name w:val="+1. Char Char Char"/>
    <w:link w:val="1Char0"/>
    <w:qFormat/>
    <w:locked/>
    <w:rsid w:val="00E45D14"/>
    <w:rPr>
      <w:rFonts w:ascii="Times New Roman" w:hAnsi="Times New Roman"/>
    </w:rPr>
  </w:style>
  <w:style w:type="paragraph" w:customStyle="1" w:styleId="1Char0">
    <w:name w:val="+1. Char"/>
    <w:basedOn w:val="a"/>
    <w:link w:val="1CharCharChar0"/>
    <w:qFormat/>
    <w:rsid w:val="00E45D14"/>
    <w:rPr>
      <w:rFonts w:ascii="Times New Roman" w:hAnsi="Times New Roman"/>
    </w:rPr>
  </w:style>
  <w:style w:type="character" w:customStyle="1" w:styleId="CharChar2">
    <w:name w:val="Char Char"/>
    <w:semiHidden/>
    <w:qFormat/>
    <w:rsid w:val="00E45D14"/>
    <w:rPr>
      <w:b/>
      <w:bCs/>
      <w:kern w:val="2"/>
      <w:sz w:val="21"/>
    </w:rPr>
  </w:style>
  <w:style w:type="character" w:customStyle="1" w:styleId="Char18">
    <w:name w:val="页脚 Char1"/>
    <w:basedOn w:val="a1"/>
    <w:uiPriority w:val="99"/>
    <w:semiHidden/>
    <w:qFormat/>
    <w:rsid w:val="00E45D14"/>
    <w:rPr>
      <w:sz w:val="18"/>
      <w:szCs w:val="18"/>
    </w:rPr>
  </w:style>
  <w:style w:type="character" w:customStyle="1" w:styleId="CharChar5CharCharChar">
    <w:name w:val="+正文 Char Char5 Char Char Char"/>
    <w:link w:val="CharChar5Char"/>
    <w:qFormat/>
    <w:locked/>
    <w:rsid w:val="00E45D14"/>
    <w:rPr>
      <w:rFonts w:ascii="宋体" w:hAnsi="宋体"/>
      <w:sz w:val="24"/>
    </w:rPr>
  </w:style>
  <w:style w:type="paragraph" w:customStyle="1" w:styleId="CharChar5Char">
    <w:name w:val="+正文 Char Char5 Char"/>
    <w:basedOn w:val="a"/>
    <w:link w:val="CharChar5CharCharChar"/>
    <w:qFormat/>
    <w:rsid w:val="00E45D14"/>
    <w:pPr>
      <w:spacing w:line="360" w:lineRule="auto"/>
      <w:ind w:firstLineChars="200" w:firstLine="200"/>
    </w:pPr>
    <w:rPr>
      <w:rFonts w:ascii="宋体" w:hAnsi="宋体"/>
      <w:sz w:val="24"/>
    </w:rPr>
  </w:style>
  <w:style w:type="character" w:customStyle="1" w:styleId="16">
    <w:name w:val="16"/>
    <w:qFormat/>
    <w:rsid w:val="00E45D14"/>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45D14"/>
    <w:rPr>
      <w:rFonts w:ascii="楷体_GB2312" w:eastAsia="楷体_GB2312"/>
      <w:sz w:val="24"/>
    </w:rPr>
  </w:style>
  <w:style w:type="paragraph" w:customStyle="1" w:styleId="CharCharChar">
    <w:name w:val="+正文 Char Char Char"/>
    <w:basedOn w:val="a"/>
    <w:link w:val="CharChar9"/>
    <w:qFormat/>
    <w:rsid w:val="00E45D14"/>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E45D14"/>
    <w:rPr>
      <w:rFonts w:ascii="宋体" w:hAnsi="宋体"/>
      <w:sz w:val="24"/>
    </w:rPr>
  </w:style>
  <w:style w:type="paragraph" w:customStyle="1" w:styleId="CharChar3CharChar">
    <w:name w:val="+正文 Char Char3 Char Char"/>
    <w:basedOn w:val="a"/>
    <w:link w:val="CharChar3CharCharCharChar"/>
    <w:qFormat/>
    <w:rsid w:val="00E45D14"/>
    <w:pPr>
      <w:spacing w:line="360" w:lineRule="auto"/>
      <w:ind w:firstLineChars="200" w:firstLine="200"/>
    </w:pPr>
    <w:rPr>
      <w:rFonts w:ascii="宋体" w:hAnsi="宋体"/>
      <w:sz w:val="24"/>
    </w:rPr>
  </w:style>
  <w:style w:type="character" w:customStyle="1" w:styleId="CharChar20">
    <w:name w:val="Char Char2"/>
    <w:qFormat/>
    <w:rsid w:val="00E45D14"/>
    <w:rPr>
      <w:kern w:val="2"/>
      <w:sz w:val="24"/>
      <w:szCs w:val="24"/>
    </w:rPr>
  </w:style>
  <w:style w:type="character" w:customStyle="1" w:styleId="Char">
    <w:name w:val="正文缩进 Char"/>
    <w:link w:val="a0"/>
    <w:qFormat/>
    <w:rsid w:val="00E45D14"/>
    <w:rPr>
      <w:rFonts w:ascii="Calibri" w:eastAsia="宋体" w:hAnsi="Calibri" w:cs="Times New Roman"/>
    </w:rPr>
  </w:style>
  <w:style w:type="character" w:customStyle="1" w:styleId="Char19">
    <w:name w:val="正文首行缩进 Char1"/>
    <w:basedOn w:val="Char10"/>
    <w:uiPriority w:val="99"/>
    <w:semiHidden/>
    <w:qFormat/>
    <w:rsid w:val="00E45D14"/>
    <w:rPr>
      <w:rFonts w:ascii="Calibri" w:eastAsia="宋体" w:hAnsi="Calibri" w:cs="Times New Roman"/>
    </w:rPr>
  </w:style>
  <w:style w:type="character" w:customStyle="1" w:styleId="msoins0">
    <w:name w:val="msoins"/>
    <w:basedOn w:val="a1"/>
    <w:qFormat/>
    <w:rsid w:val="00E45D14"/>
  </w:style>
  <w:style w:type="character" w:customStyle="1" w:styleId="Char1a">
    <w:name w:val="纯文本 Char1"/>
    <w:basedOn w:val="a1"/>
    <w:uiPriority w:val="99"/>
    <w:semiHidden/>
    <w:qFormat/>
    <w:rsid w:val="00E45D14"/>
    <w:rPr>
      <w:rFonts w:ascii="宋体" w:eastAsia="宋体" w:hAnsi="Courier New" w:cs="Courier New"/>
      <w:szCs w:val="21"/>
    </w:rPr>
  </w:style>
  <w:style w:type="character" w:customStyle="1" w:styleId="Char1b">
    <w:name w:val="明显引用 Char1"/>
    <w:basedOn w:val="a1"/>
    <w:link w:val="14"/>
    <w:qFormat/>
    <w:locked/>
    <w:rsid w:val="00E45D14"/>
    <w:rPr>
      <w:b/>
      <w:bCs/>
      <w:i/>
      <w:iCs/>
      <w:color w:val="4F81BD"/>
      <w:sz w:val="22"/>
      <w:lang w:eastAsia="en-US" w:bidi="en-US"/>
    </w:rPr>
  </w:style>
  <w:style w:type="paragraph" w:customStyle="1" w:styleId="14">
    <w:name w:val="明显引用1"/>
    <w:basedOn w:val="a"/>
    <w:next w:val="a"/>
    <w:link w:val="Char1b"/>
    <w:qFormat/>
    <w:rsid w:val="00E45D14"/>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1c">
    <w:name w:val="页眉 Char1"/>
    <w:basedOn w:val="a1"/>
    <w:uiPriority w:val="99"/>
    <w:semiHidden/>
    <w:qFormat/>
    <w:rsid w:val="00E45D14"/>
    <w:rPr>
      <w:sz w:val="18"/>
      <w:szCs w:val="18"/>
    </w:rPr>
  </w:style>
  <w:style w:type="character" w:customStyle="1" w:styleId="Char5CharCharCharCharChar">
    <w:name w:val="+正文 Char5 Char Char Char Char Char"/>
    <w:link w:val="Char5CharCharChar"/>
    <w:qFormat/>
    <w:locked/>
    <w:rsid w:val="00E45D14"/>
    <w:rPr>
      <w:rFonts w:ascii="宋体" w:hAnsi="宋体"/>
      <w:sz w:val="24"/>
    </w:rPr>
  </w:style>
  <w:style w:type="paragraph" w:customStyle="1" w:styleId="Char5CharCharChar">
    <w:name w:val="+正文 Char5 Char Char Char"/>
    <w:basedOn w:val="a"/>
    <w:link w:val="Char5CharCharCharCharChar"/>
    <w:qFormat/>
    <w:rsid w:val="00E45D14"/>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E45D14"/>
  </w:style>
  <w:style w:type="character" w:customStyle="1" w:styleId="black1">
    <w:name w:val="black1"/>
    <w:qFormat/>
    <w:rsid w:val="00E45D14"/>
    <w:rPr>
      <w:rFonts w:ascii="ˎ̥" w:hAnsi="ˎ̥" w:hint="default"/>
      <w:color w:val="333333"/>
      <w:sz w:val="18"/>
      <w:szCs w:val="18"/>
      <w:u w:val="none"/>
    </w:rPr>
  </w:style>
  <w:style w:type="character" w:customStyle="1" w:styleId="Char1e">
    <w:name w:val="表正文 Char1"/>
    <w:qFormat/>
    <w:rsid w:val="00E45D14"/>
    <w:rPr>
      <w:kern w:val="2"/>
      <w:sz w:val="21"/>
    </w:rPr>
  </w:style>
  <w:style w:type="character" w:customStyle="1" w:styleId="Char1f">
    <w:name w:val="批注主题 Char1"/>
    <w:basedOn w:val="Char17"/>
    <w:uiPriority w:val="99"/>
    <w:semiHidden/>
    <w:qFormat/>
    <w:rsid w:val="00E45D14"/>
    <w:rPr>
      <w:b/>
      <w:bCs/>
    </w:rPr>
  </w:style>
  <w:style w:type="paragraph" w:customStyle="1" w:styleId="200">
    <w:name w:val="20"/>
    <w:basedOn w:val="a"/>
    <w:qFormat/>
    <w:rsid w:val="00E45D14"/>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E45D14"/>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E45D14"/>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E45D14"/>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45D14"/>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E45D14"/>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45D14"/>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E45D14"/>
    <w:pPr>
      <w:ind w:firstLineChars="200" w:firstLine="420"/>
    </w:pPr>
    <w:rPr>
      <w:rFonts w:ascii="Calibri" w:eastAsia="宋体" w:hAnsi="Calibri" w:cs="Times New Roman"/>
    </w:rPr>
  </w:style>
  <w:style w:type="paragraph" w:customStyle="1" w:styleId="xl66">
    <w:name w:val="xl6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E45D14"/>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E45D14"/>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E45D1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E45D14"/>
    <w:pPr>
      <w:spacing w:line="300" w:lineRule="auto"/>
    </w:pPr>
    <w:rPr>
      <w:rFonts w:ascii="Times New Roman" w:eastAsia="宋体" w:hAnsi="Times New Roman" w:cs="Times New Roman"/>
      <w:sz w:val="24"/>
      <w:szCs w:val="24"/>
    </w:rPr>
  </w:style>
  <w:style w:type="paragraph" w:customStyle="1" w:styleId="font1">
    <w:name w:val="font1"/>
    <w:basedOn w:val="a"/>
    <w:qFormat/>
    <w:rsid w:val="00E45D1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E45D14"/>
    <w:pPr>
      <w:ind w:firstLineChars="200" w:firstLine="420"/>
    </w:pPr>
    <w:rPr>
      <w:rFonts w:ascii="Calibri" w:eastAsia="宋体" w:hAnsi="Calibri" w:cs="Times New Roman"/>
    </w:rPr>
  </w:style>
  <w:style w:type="paragraph" w:customStyle="1" w:styleId="xl82">
    <w:name w:val="xl82"/>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E45D1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45D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E45D1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E45D14"/>
    <w:rPr>
      <w:rFonts w:ascii="Tahoma" w:eastAsia="宋体" w:hAnsi="Tahoma" w:cs="Times New Roman"/>
      <w:sz w:val="24"/>
      <w:szCs w:val="20"/>
    </w:rPr>
  </w:style>
  <w:style w:type="paragraph" w:customStyle="1" w:styleId="font9">
    <w:name w:val="font9"/>
    <w:basedOn w:val="a"/>
    <w:qFormat/>
    <w:rsid w:val="00E45D14"/>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E45D1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E45D1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E45D14"/>
    <w:pPr>
      <w:jc w:val="center"/>
    </w:pPr>
    <w:rPr>
      <w:rFonts w:ascii="Arial" w:eastAsia="黑体" w:hAnsi="Arial" w:cs="Arial"/>
      <w:bCs/>
      <w:sz w:val="52"/>
      <w:szCs w:val="32"/>
    </w:rPr>
  </w:style>
  <w:style w:type="paragraph" w:customStyle="1" w:styleId="font11">
    <w:name w:val="font11"/>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E45D14"/>
    <w:pPr>
      <w:tabs>
        <w:tab w:val="left" w:pos="360"/>
      </w:tabs>
    </w:pPr>
    <w:rPr>
      <w:rFonts w:ascii="Times New Roman" w:eastAsia="宋体" w:hAnsi="Times New Roman" w:cs="Times New Roman"/>
      <w:sz w:val="24"/>
      <w:szCs w:val="24"/>
    </w:rPr>
  </w:style>
  <w:style w:type="paragraph" w:customStyle="1" w:styleId="flName">
    <w:name w:val="flName"/>
    <w:basedOn w:val="a"/>
    <w:qFormat/>
    <w:rsid w:val="00E45D14"/>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E45D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45D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E45D14"/>
  </w:style>
  <w:style w:type="paragraph" w:customStyle="1" w:styleId="reader-word-layer">
    <w:name w:val="reader-word-layer"/>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E45D1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45D14"/>
    <w:rPr>
      <w:rFonts w:ascii="宋体" w:eastAsia="宋体" w:hAnsi="宋体" w:cs="Times New Roman"/>
      <w:szCs w:val="24"/>
    </w:rPr>
  </w:style>
  <w:style w:type="paragraph" w:customStyle="1" w:styleId="p17">
    <w:name w:val="p17"/>
    <w:basedOn w:val="a"/>
    <w:qFormat/>
    <w:rsid w:val="00E45D14"/>
    <w:pPr>
      <w:widowControl/>
    </w:pPr>
    <w:rPr>
      <w:rFonts w:ascii="Times New Roman" w:eastAsia="宋体" w:hAnsi="Times New Roman" w:cs="Times New Roman"/>
      <w:kern w:val="0"/>
      <w:szCs w:val="21"/>
    </w:rPr>
  </w:style>
  <w:style w:type="paragraph" w:customStyle="1" w:styleId="font10">
    <w:name w:val="font10"/>
    <w:basedOn w:val="a"/>
    <w:qFormat/>
    <w:rsid w:val="00E45D14"/>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E45D14"/>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E45D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E45D1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E45D14"/>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E45D1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E45D14"/>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E45D1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E45D1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45D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45D14"/>
    <w:pPr>
      <w:spacing w:line="360" w:lineRule="auto"/>
    </w:pPr>
    <w:rPr>
      <w:rFonts w:ascii="宋体" w:eastAsia="宋体" w:hAnsi="宋体" w:cs="Arial"/>
      <w:b/>
      <w:bCs/>
      <w:szCs w:val="21"/>
    </w:rPr>
  </w:style>
  <w:style w:type="paragraph" w:customStyle="1" w:styleId="170">
    <w:name w:val="17"/>
    <w:basedOn w:val="a"/>
    <w:qFormat/>
    <w:rsid w:val="00E45D1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45D1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E45D1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E45D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E45D14"/>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E45D1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E45D14"/>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E45D14"/>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E45D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45D1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E45D14"/>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45D1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E45D14"/>
    <w:pPr>
      <w:spacing w:line="360" w:lineRule="auto"/>
    </w:pPr>
    <w:rPr>
      <w:rFonts w:ascii="宋体" w:eastAsia="宋体" w:hAnsi="宋体" w:cs="Times New Roman"/>
      <w:bCs/>
      <w:szCs w:val="21"/>
    </w:rPr>
  </w:style>
  <w:style w:type="paragraph" w:customStyle="1" w:styleId="xl44">
    <w:name w:val="xl44"/>
    <w:basedOn w:val="a"/>
    <w:qFormat/>
    <w:rsid w:val="00E45D1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45D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45D14"/>
    <w:rPr>
      <w:rFonts w:ascii="Tahoma" w:eastAsia="宋体" w:hAnsi="Tahoma" w:cs="Times New Roman"/>
      <w:sz w:val="24"/>
      <w:szCs w:val="20"/>
    </w:rPr>
  </w:style>
  <w:style w:type="paragraph" w:customStyle="1" w:styleId="xl30">
    <w:name w:val="xl30"/>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45D1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E45D14"/>
    <w:pPr>
      <w:jc w:val="left"/>
    </w:pPr>
    <w:rPr>
      <w:rFonts w:ascii="宋体" w:eastAsia="宋体" w:hAnsi="宋体" w:cs="Times New Roman"/>
      <w:szCs w:val="21"/>
    </w:rPr>
  </w:style>
  <w:style w:type="paragraph" w:customStyle="1" w:styleId="xl59">
    <w:name w:val="xl59"/>
    <w:basedOn w:val="a"/>
    <w:qFormat/>
    <w:rsid w:val="00E45D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45D1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E45D1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45D14"/>
    <w:pPr>
      <w:tabs>
        <w:tab w:val="left" w:pos="360"/>
      </w:tabs>
    </w:pPr>
    <w:rPr>
      <w:rFonts w:ascii="Times New Roman" w:eastAsia="宋体" w:hAnsi="Times New Roman" w:cs="Times New Roman"/>
      <w:sz w:val="24"/>
      <w:szCs w:val="24"/>
    </w:rPr>
  </w:style>
  <w:style w:type="paragraph" w:customStyle="1" w:styleId="120">
    <w:name w:val="列出段落12"/>
    <w:basedOn w:val="a"/>
    <w:uiPriority w:val="34"/>
    <w:qFormat/>
    <w:rsid w:val="00E45D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E45D14"/>
    <w:pPr>
      <w:tabs>
        <w:tab w:val="left" w:pos="360"/>
      </w:tabs>
    </w:pPr>
    <w:rPr>
      <w:rFonts w:ascii="Times New Roman" w:eastAsia="宋体" w:hAnsi="Times New Roman" w:cs="Times New Roman"/>
      <w:sz w:val="24"/>
      <w:szCs w:val="24"/>
    </w:rPr>
  </w:style>
  <w:style w:type="paragraph" w:customStyle="1" w:styleId="xl41">
    <w:name w:val="xl41"/>
    <w:basedOn w:val="a"/>
    <w:qFormat/>
    <w:rsid w:val="00E45D1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E45D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E45D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45D1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45D14"/>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E45D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45D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45D14"/>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E45D1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E45D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E45D1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45D14"/>
    <w:rPr>
      <w:rFonts w:ascii="Calibri" w:eastAsia="宋体" w:hAnsi="Calibri" w:cs="Times New Roman"/>
    </w:rPr>
  </w:style>
  <w:style w:type="paragraph" w:customStyle="1" w:styleId="-11">
    <w:name w:val="彩色列表 - 着色 11"/>
    <w:basedOn w:val="a"/>
    <w:uiPriority w:val="34"/>
    <w:qFormat/>
    <w:rsid w:val="00E45D1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E45D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45D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45D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E45D14"/>
  </w:style>
  <w:style w:type="paragraph" w:customStyle="1" w:styleId="Char41">
    <w:name w:val="Char4"/>
    <w:basedOn w:val="a"/>
    <w:qFormat/>
    <w:rsid w:val="00E45D14"/>
    <w:rPr>
      <w:rFonts w:ascii="Tahoma" w:eastAsia="宋体" w:hAnsi="Tahoma" w:cs="Times New Roman"/>
      <w:sz w:val="24"/>
      <w:szCs w:val="20"/>
    </w:rPr>
  </w:style>
  <w:style w:type="paragraph" w:customStyle="1" w:styleId="flType">
    <w:name w:val="flType"/>
    <w:basedOn w:val="a"/>
    <w:qFormat/>
    <w:rsid w:val="00E45D14"/>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styleId="affe">
    <w:name w:val="List Paragraph"/>
    <w:basedOn w:val="a"/>
    <w:link w:val="Charf8"/>
    <w:uiPriority w:val="34"/>
    <w:unhideWhenUsed/>
    <w:qFormat/>
    <w:rsid w:val="00E45D14"/>
    <w:pPr>
      <w:ind w:firstLineChars="200" w:firstLine="420"/>
    </w:pPr>
    <w:rPr>
      <w:rFonts w:ascii="Calibri" w:eastAsia="宋体" w:hAnsi="Calibri" w:cs="Times New Roman"/>
    </w:rPr>
  </w:style>
  <w:style w:type="character" w:customStyle="1" w:styleId="Charf9">
    <w:name w:val="*正文 Char"/>
    <w:link w:val="afff"/>
    <w:qFormat/>
    <w:locked/>
    <w:rsid w:val="00E45D14"/>
    <w:rPr>
      <w:rFonts w:ascii="宋体" w:hAnsi="宋体" w:cs="仿宋_GB2312"/>
      <w:sz w:val="24"/>
      <w:szCs w:val="24"/>
    </w:rPr>
  </w:style>
  <w:style w:type="paragraph" w:customStyle="1" w:styleId="afff">
    <w:name w:val="*正文"/>
    <w:basedOn w:val="a"/>
    <w:link w:val="Charf9"/>
    <w:qFormat/>
    <w:rsid w:val="00E45D14"/>
    <w:pPr>
      <w:spacing w:line="360" w:lineRule="auto"/>
      <w:ind w:firstLineChars="200" w:firstLine="480"/>
    </w:pPr>
    <w:rPr>
      <w:rFonts w:ascii="宋体" w:hAnsi="宋体" w:cs="仿宋_GB2312"/>
      <w:sz w:val="24"/>
      <w:szCs w:val="24"/>
    </w:rPr>
  </w:style>
  <w:style w:type="character" w:customStyle="1" w:styleId="Charf8">
    <w:name w:val="列出段落 Char"/>
    <w:link w:val="affe"/>
    <w:uiPriority w:val="34"/>
    <w:qFormat/>
    <w:rsid w:val="00E45D1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45D1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45D1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45D14"/>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E45D1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45D14"/>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45D14"/>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45D14"/>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45D14"/>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45D14"/>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45D14"/>
    <w:rPr>
      <w:rFonts w:ascii="Times New Roman" w:eastAsia="宋体" w:hAnsi="Times New Roman" w:cs="Times New Roman"/>
      <w:b/>
      <w:bCs/>
      <w:kern w:val="44"/>
      <w:sz w:val="44"/>
      <w:szCs w:val="44"/>
    </w:rPr>
  </w:style>
  <w:style w:type="character" w:customStyle="1" w:styleId="2Char">
    <w:name w:val="标题 2 Char"/>
    <w:basedOn w:val="a1"/>
    <w:link w:val="2"/>
    <w:qFormat/>
    <w:rsid w:val="00E45D14"/>
    <w:rPr>
      <w:rFonts w:ascii="Arial" w:eastAsia="黑体" w:hAnsi="Arial" w:cs="Times New Roman"/>
      <w:b/>
      <w:bCs/>
      <w:sz w:val="32"/>
      <w:szCs w:val="32"/>
    </w:rPr>
  </w:style>
  <w:style w:type="character" w:customStyle="1" w:styleId="3Char">
    <w:name w:val="标题 3 Char"/>
    <w:basedOn w:val="a1"/>
    <w:link w:val="3"/>
    <w:qFormat/>
    <w:rsid w:val="00E45D14"/>
    <w:rPr>
      <w:rFonts w:ascii="Times New Roman" w:eastAsia="宋体" w:hAnsi="Times New Roman" w:cs="Times New Roman"/>
      <w:b/>
      <w:bCs/>
      <w:szCs w:val="32"/>
    </w:rPr>
  </w:style>
  <w:style w:type="character" w:customStyle="1" w:styleId="4Char">
    <w:name w:val="标题 4 Char"/>
    <w:basedOn w:val="a1"/>
    <w:link w:val="4"/>
    <w:qFormat/>
    <w:rsid w:val="00E45D14"/>
    <w:rPr>
      <w:rFonts w:ascii="Arial" w:eastAsia="黑体" w:hAnsi="Arial" w:cs="Times New Roman"/>
      <w:b/>
      <w:bCs/>
      <w:sz w:val="28"/>
      <w:szCs w:val="28"/>
    </w:rPr>
  </w:style>
  <w:style w:type="character" w:customStyle="1" w:styleId="5Char">
    <w:name w:val="标题 5 Char"/>
    <w:basedOn w:val="a1"/>
    <w:link w:val="5"/>
    <w:qFormat/>
    <w:rsid w:val="00E45D14"/>
    <w:rPr>
      <w:rFonts w:ascii="Times New Roman" w:eastAsia="宋体" w:hAnsi="Times New Roman" w:cs="Times New Roman"/>
      <w:b/>
      <w:sz w:val="28"/>
      <w:szCs w:val="20"/>
    </w:rPr>
  </w:style>
  <w:style w:type="character" w:customStyle="1" w:styleId="6Char">
    <w:name w:val="标题 6 Char"/>
    <w:basedOn w:val="a1"/>
    <w:link w:val="6"/>
    <w:qFormat/>
    <w:rsid w:val="00E45D14"/>
    <w:rPr>
      <w:rFonts w:ascii="Arial" w:eastAsia="黑体" w:hAnsi="Arial" w:cs="Times New Roman"/>
      <w:b/>
      <w:sz w:val="24"/>
      <w:szCs w:val="20"/>
    </w:rPr>
  </w:style>
  <w:style w:type="character" w:customStyle="1" w:styleId="7Char">
    <w:name w:val="标题 7 Char"/>
    <w:basedOn w:val="a1"/>
    <w:link w:val="7"/>
    <w:qFormat/>
    <w:rsid w:val="00E45D14"/>
    <w:rPr>
      <w:rFonts w:ascii="Times New Roman" w:eastAsia="宋体" w:hAnsi="Times New Roman" w:cs="Times New Roman"/>
      <w:b/>
      <w:sz w:val="24"/>
      <w:szCs w:val="20"/>
    </w:rPr>
  </w:style>
  <w:style w:type="character" w:customStyle="1" w:styleId="8Char">
    <w:name w:val="标题 8 Char"/>
    <w:basedOn w:val="a1"/>
    <w:link w:val="8"/>
    <w:qFormat/>
    <w:rsid w:val="00E45D14"/>
    <w:rPr>
      <w:rFonts w:ascii="Arial" w:eastAsia="黑体" w:hAnsi="Arial" w:cs="Times New Roman"/>
      <w:sz w:val="24"/>
      <w:szCs w:val="20"/>
    </w:rPr>
  </w:style>
  <w:style w:type="character" w:customStyle="1" w:styleId="9Char">
    <w:name w:val="标题 9 Char"/>
    <w:basedOn w:val="a1"/>
    <w:link w:val="9"/>
    <w:qFormat/>
    <w:rsid w:val="00E45D14"/>
    <w:rPr>
      <w:rFonts w:ascii="Arial" w:eastAsia="黑体" w:hAnsi="Arial" w:cs="Times New Roman"/>
      <w:szCs w:val="20"/>
    </w:rPr>
  </w:style>
  <w:style w:type="numbering" w:customStyle="1" w:styleId="10">
    <w:name w:val="无列表1"/>
    <w:next w:val="a3"/>
    <w:uiPriority w:val="99"/>
    <w:semiHidden/>
    <w:unhideWhenUsed/>
    <w:rsid w:val="00E45D14"/>
  </w:style>
  <w:style w:type="paragraph" w:styleId="a0">
    <w:name w:val="Normal Indent"/>
    <w:basedOn w:val="a"/>
    <w:link w:val="Char"/>
    <w:qFormat/>
    <w:rsid w:val="00E45D14"/>
    <w:pPr>
      <w:ind w:firstLine="420"/>
    </w:pPr>
    <w:rPr>
      <w:rFonts w:ascii="Calibri" w:eastAsia="宋体" w:hAnsi="Calibri" w:cs="Times New Roman"/>
    </w:rPr>
  </w:style>
  <w:style w:type="paragraph" w:styleId="70">
    <w:name w:val="toc 7"/>
    <w:basedOn w:val="a"/>
    <w:next w:val="a"/>
    <w:uiPriority w:val="39"/>
    <w:qFormat/>
    <w:rsid w:val="00E45D14"/>
    <w:pPr>
      <w:ind w:leftChars="1200" w:left="2520"/>
    </w:pPr>
    <w:rPr>
      <w:rFonts w:ascii="Times New Roman" w:eastAsia="宋体" w:hAnsi="Times New Roman" w:cs="Times New Roman"/>
      <w:szCs w:val="20"/>
    </w:rPr>
  </w:style>
  <w:style w:type="paragraph" w:styleId="a4">
    <w:name w:val="Note Heading"/>
    <w:basedOn w:val="a"/>
    <w:next w:val="a"/>
    <w:link w:val="Char0"/>
    <w:qFormat/>
    <w:rsid w:val="00E45D14"/>
    <w:pPr>
      <w:jc w:val="center"/>
    </w:pPr>
    <w:rPr>
      <w:rFonts w:ascii="Calibri" w:eastAsia="宋体" w:hAnsi="Calibri" w:cs="Times New Roman"/>
    </w:rPr>
  </w:style>
  <w:style w:type="character" w:customStyle="1" w:styleId="Char0">
    <w:name w:val="注释标题 Char"/>
    <w:basedOn w:val="a1"/>
    <w:link w:val="a4"/>
    <w:qFormat/>
    <w:rsid w:val="00E45D14"/>
    <w:rPr>
      <w:rFonts w:ascii="Calibri" w:eastAsia="宋体" w:hAnsi="Calibri" w:cs="Times New Roman"/>
    </w:rPr>
  </w:style>
  <w:style w:type="paragraph" w:styleId="40">
    <w:name w:val="List Bullet 4"/>
    <w:basedOn w:val="a"/>
    <w:qFormat/>
    <w:rsid w:val="00E45D14"/>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45D14"/>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E45D14"/>
    <w:pPr>
      <w:spacing w:line="480" w:lineRule="auto"/>
    </w:pPr>
    <w:rPr>
      <w:rFonts w:ascii="华文中宋" w:eastAsia="华文中宋" w:hAnsi="华文中宋" w:cs="Times New Roman"/>
      <w:sz w:val="36"/>
      <w:szCs w:val="20"/>
    </w:rPr>
  </w:style>
  <w:style w:type="paragraph" w:styleId="a7">
    <w:name w:val="List Bullet"/>
    <w:basedOn w:val="a"/>
    <w:qFormat/>
    <w:rsid w:val="00E45D14"/>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E45D14"/>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E45D14"/>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E45D14"/>
    <w:pPr>
      <w:jc w:val="left"/>
    </w:pPr>
    <w:rPr>
      <w:rFonts w:ascii="Calibri" w:eastAsia="宋体" w:hAnsi="Calibri" w:cs="Times New Roman"/>
    </w:rPr>
  </w:style>
  <w:style w:type="character" w:customStyle="1" w:styleId="Char2">
    <w:name w:val="批注文字 Char"/>
    <w:basedOn w:val="a1"/>
    <w:link w:val="a9"/>
    <w:qFormat/>
    <w:rsid w:val="00E45D14"/>
    <w:rPr>
      <w:rFonts w:ascii="Calibri" w:eastAsia="宋体" w:hAnsi="Calibri" w:cs="Times New Roman"/>
    </w:rPr>
  </w:style>
  <w:style w:type="paragraph" w:styleId="aa">
    <w:name w:val="Salutation"/>
    <w:basedOn w:val="a"/>
    <w:next w:val="a"/>
    <w:link w:val="Char3"/>
    <w:qFormat/>
    <w:rsid w:val="00E45D14"/>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E45D14"/>
    <w:rPr>
      <w:rFonts w:ascii="Calibri" w:eastAsia="宋体" w:hAnsi="Calibri" w:cs="Times New Roman"/>
      <w:kern w:val="0"/>
      <w:sz w:val="24"/>
      <w:szCs w:val="24"/>
    </w:rPr>
  </w:style>
  <w:style w:type="paragraph" w:styleId="30">
    <w:name w:val="Body Text 3"/>
    <w:basedOn w:val="a"/>
    <w:link w:val="3Char0"/>
    <w:qFormat/>
    <w:rsid w:val="00E45D14"/>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E45D14"/>
    <w:rPr>
      <w:rFonts w:ascii="Calibri" w:eastAsia="宋体" w:hAnsi="Calibri" w:cs="Times New Roman"/>
      <w:kern w:val="0"/>
      <w:sz w:val="16"/>
      <w:szCs w:val="20"/>
    </w:rPr>
  </w:style>
  <w:style w:type="paragraph" w:styleId="31">
    <w:name w:val="List Bullet 3"/>
    <w:basedOn w:val="a"/>
    <w:qFormat/>
    <w:rsid w:val="00E45D14"/>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45D14"/>
    <w:pPr>
      <w:spacing w:after="120"/>
    </w:pPr>
    <w:rPr>
      <w:rFonts w:ascii="Calibri" w:eastAsia="宋体" w:hAnsi="Calibri" w:cs="Times New Roman"/>
    </w:rPr>
  </w:style>
  <w:style w:type="character" w:customStyle="1" w:styleId="Char4">
    <w:name w:val="正文文本 Char"/>
    <w:basedOn w:val="a1"/>
    <w:qFormat/>
    <w:rsid w:val="00E45D14"/>
  </w:style>
  <w:style w:type="paragraph" w:styleId="ac">
    <w:name w:val="Body Text Indent"/>
    <w:basedOn w:val="a"/>
    <w:link w:val="Char5"/>
    <w:qFormat/>
    <w:rsid w:val="00E45D14"/>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45D14"/>
    <w:rPr>
      <w:rFonts w:ascii="Times New Roman" w:eastAsia="宋体" w:hAnsi="Times New Roman" w:cs="Times New Roman"/>
      <w:b/>
      <w:sz w:val="24"/>
      <w:szCs w:val="20"/>
    </w:rPr>
  </w:style>
  <w:style w:type="paragraph" w:styleId="20">
    <w:name w:val="List Bullet 2"/>
    <w:basedOn w:val="a"/>
    <w:qFormat/>
    <w:rsid w:val="00E45D14"/>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45D14"/>
    <w:pPr>
      <w:ind w:leftChars="800" w:left="1680"/>
    </w:pPr>
    <w:rPr>
      <w:rFonts w:ascii="Times New Roman" w:eastAsia="宋体" w:hAnsi="Times New Roman" w:cs="Times New Roman"/>
      <w:szCs w:val="20"/>
    </w:rPr>
  </w:style>
  <w:style w:type="paragraph" w:styleId="32">
    <w:name w:val="toc 3"/>
    <w:basedOn w:val="a"/>
    <w:next w:val="a"/>
    <w:uiPriority w:val="39"/>
    <w:qFormat/>
    <w:rsid w:val="00E45D14"/>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E45D14"/>
    <w:rPr>
      <w:rFonts w:ascii="宋体" w:eastAsia="宋体" w:hAnsi="Courier New" w:cs="Times New Roman"/>
      <w:kern w:val="0"/>
      <w:sz w:val="20"/>
      <w:szCs w:val="20"/>
    </w:rPr>
  </w:style>
  <w:style w:type="character" w:customStyle="1" w:styleId="Char6">
    <w:name w:val="纯文本 Char"/>
    <w:basedOn w:val="a1"/>
    <w:link w:val="ad"/>
    <w:qFormat/>
    <w:rsid w:val="00E45D14"/>
    <w:rPr>
      <w:rFonts w:ascii="宋体" w:eastAsia="宋体" w:hAnsi="Courier New" w:cs="Times New Roman"/>
      <w:kern w:val="0"/>
      <w:sz w:val="20"/>
      <w:szCs w:val="20"/>
    </w:rPr>
  </w:style>
  <w:style w:type="paragraph" w:styleId="80">
    <w:name w:val="toc 8"/>
    <w:basedOn w:val="a"/>
    <w:next w:val="a"/>
    <w:uiPriority w:val="39"/>
    <w:qFormat/>
    <w:rsid w:val="00E45D14"/>
    <w:pPr>
      <w:ind w:leftChars="1400" w:left="2940"/>
    </w:pPr>
    <w:rPr>
      <w:rFonts w:ascii="Times New Roman" w:eastAsia="宋体" w:hAnsi="Times New Roman" w:cs="Times New Roman"/>
      <w:szCs w:val="20"/>
    </w:rPr>
  </w:style>
  <w:style w:type="paragraph" w:styleId="ae">
    <w:name w:val="Date"/>
    <w:basedOn w:val="a"/>
    <w:next w:val="a"/>
    <w:link w:val="Char7"/>
    <w:qFormat/>
    <w:rsid w:val="00E45D14"/>
    <w:rPr>
      <w:rFonts w:ascii="Calibri" w:eastAsia="宋体" w:hAnsi="Calibri" w:cs="Times New Roman"/>
    </w:rPr>
  </w:style>
  <w:style w:type="character" w:customStyle="1" w:styleId="Char7">
    <w:name w:val="日期 Char"/>
    <w:basedOn w:val="a1"/>
    <w:link w:val="ae"/>
    <w:qFormat/>
    <w:rsid w:val="00E45D14"/>
    <w:rPr>
      <w:rFonts w:ascii="Calibri" w:eastAsia="宋体" w:hAnsi="Calibri" w:cs="Times New Roman"/>
    </w:rPr>
  </w:style>
  <w:style w:type="paragraph" w:styleId="21">
    <w:name w:val="Body Text Indent 2"/>
    <w:basedOn w:val="a"/>
    <w:link w:val="2Char0"/>
    <w:qFormat/>
    <w:rsid w:val="00E45D14"/>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45D14"/>
    <w:rPr>
      <w:rFonts w:ascii="宋体" w:eastAsia="宋体" w:hAnsi="宋体" w:cs="Times New Roman"/>
      <w:b/>
      <w:bCs/>
      <w:sz w:val="24"/>
      <w:szCs w:val="20"/>
    </w:rPr>
  </w:style>
  <w:style w:type="paragraph" w:styleId="af">
    <w:name w:val="Balloon Text"/>
    <w:basedOn w:val="a"/>
    <w:link w:val="Char8"/>
    <w:semiHidden/>
    <w:qFormat/>
    <w:rsid w:val="00E45D14"/>
    <w:rPr>
      <w:rFonts w:ascii="Times New Roman" w:eastAsia="宋体" w:hAnsi="Times New Roman" w:cs="Times New Roman"/>
      <w:sz w:val="18"/>
      <w:szCs w:val="18"/>
    </w:rPr>
  </w:style>
  <w:style w:type="character" w:customStyle="1" w:styleId="Char8">
    <w:name w:val="批注框文本 Char"/>
    <w:basedOn w:val="a1"/>
    <w:link w:val="af"/>
    <w:semiHidden/>
    <w:qFormat/>
    <w:rsid w:val="00E45D14"/>
    <w:rPr>
      <w:rFonts w:ascii="Times New Roman" w:eastAsia="宋体" w:hAnsi="Times New Roman" w:cs="Times New Roman"/>
      <w:sz w:val="18"/>
      <w:szCs w:val="18"/>
    </w:rPr>
  </w:style>
  <w:style w:type="paragraph" w:styleId="af0">
    <w:name w:val="footer"/>
    <w:basedOn w:val="a"/>
    <w:link w:val="Char9"/>
    <w:uiPriority w:val="99"/>
    <w:qFormat/>
    <w:rsid w:val="00E45D14"/>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E45D14"/>
    <w:rPr>
      <w:rFonts w:ascii="Calibri" w:eastAsia="宋体" w:hAnsi="Calibri" w:cs="Times New Roman"/>
      <w:kern w:val="0"/>
      <w:sz w:val="18"/>
      <w:szCs w:val="20"/>
    </w:rPr>
  </w:style>
  <w:style w:type="paragraph" w:styleId="af1">
    <w:name w:val="header"/>
    <w:basedOn w:val="a"/>
    <w:link w:val="Chara"/>
    <w:qFormat/>
    <w:rsid w:val="00E45D14"/>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E45D14"/>
    <w:rPr>
      <w:rFonts w:ascii="Calibri" w:eastAsia="宋体" w:hAnsi="Calibri" w:cs="Times New Roman"/>
      <w:kern w:val="0"/>
      <w:sz w:val="18"/>
      <w:szCs w:val="20"/>
    </w:rPr>
  </w:style>
  <w:style w:type="paragraph" w:styleId="11">
    <w:name w:val="toc 1"/>
    <w:basedOn w:val="a"/>
    <w:next w:val="a"/>
    <w:uiPriority w:val="39"/>
    <w:qFormat/>
    <w:rsid w:val="00E45D14"/>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45D14"/>
    <w:pPr>
      <w:ind w:leftChars="600" w:left="1260"/>
    </w:pPr>
    <w:rPr>
      <w:rFonts w:ascii="Times New Roman" w:eastAsia="宋体" w:hAnsi="Times New Roman" w:cs="Times New Roman"/>
      <w:szCs w:val="20"/>
    </w:rPr>
  </w:style>
  <w:style w:type="paragraph" w:styleId="af2">
    <w:name w:val="Subtitle"/>
    <w:basedOn w:val="a"/>
    <w:next w:val="a"/>
    <w:link w:val="Charb"/>
    <w:qFormat/>
    <w:rsid w:val="00E45D14"/>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45D14"/>
    <w:rPr>
      <w:rFonts w:ascii="Arial" w:eastAsia="方正魏碑简体" w:hAnsi="Arial" w:cs="Times New Roman"/>
      <w:bCs/>
      <w:kern w:val="28"/>
      <w:sz w:val="32"/>
      <w:szCs w:val="32"/>
    </w:rPr>
  </w:style>
  <w:style w:type="paragraph" w:styleId="af3">
    <w:name w:val="footnote text"/>
    <w:basedOn w:val="a"/>
    <w:link w:val="Char11"/>
    <w:unhideWhenUsed/>
    <w:qFormat/>
    <w:rsid w:val="00E45D14"/>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E45D14"/>
    <w:rPr>
      <w:sz w:val="18"/>
      <w:szCs w:val="18"/>
    </w:rPr>
  </w:style>
  <w:style w:type="paragraph" w:styleId="60">
    <w:name w:val="toc 6"/>
    <w:basedOn w:val="a"/>
    <w:next w:val="a"/>
    <w:uiPriority w:val="39"/>
    <w:qFormat/>
    <w:rsid w:val="00E45D14"/>
    <w:pPr>
      <w:ind w:leftChars="1000" w:left="2100"/>
    </w:pPr>
    <w:rPr>
      <w:rFonts w:ascii="Times New Roman" w:eastAsia="宋体" w:hAnsi="Times New Roman" w:cs="Times New Roman"/>
      <w:szCs w:val="20"/>
    </w:rPr>
  </w:style>
  <w:style w:type="paragraph" w:styleId="33">
    <w:name w:val="Body Text Indent 3"/>
    <w:basedOn w:val="a"/>
    <w:link w:val="3Char1"/>
    <w:qFormat/>
    <w:rsid w:val="00E45D14"/>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45D14"/>
    <w:rPr>
      <w:rFonts w:ascii="Times New Roman" w:eastAsia="宋体" w:hAnsi="Times New Roman" w:cs="Times New Roman"/>
      <w:szCs w:val="21"/>
    </w:rPr>
  </w:style>
  <w:style w:type="paragraph" w:styleId="22">
    <w:name w:val="toc 2"/>
    <w:basedOn w:val="a"/>
    <w:next w:val="a"/>
    <w:uiPriority w:val="39"/>
    <w:qFormat/>
    <w:rsid w:val="00E45D14"/>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45D14"/>
    <w:pPr>
      <w:ind w:leftChars="1600" w:left="3360"/>
    </w:pPr>
    <w:rPr>
      <w:rFonts w:ascii="Times New Roman" w:eastAsia="宋体" w:hAnsi="Times New Roman" w:cs="Times New Roman"/>
      <w:szCs w:val="20"/>
    </w:rPr>
  </w:style>
  <w:style w:type="paragraph" w:styleId="23">
    <w:name w:val="Body Text 2"/>
    <w:basedOn w:val="a"/>
    <w:link w:val="2Char1"/>
    <w:qFormat/>
    <w:rsid w:val="00E45D14"/>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45D14"/>
    <w:rPr>
      <w:rFonts w:ascii="Times New Roman" w:eastAsia="宋体" w:hAnsi="Times New Roman" w:cs="Times New Roman"/>
      <w:szCs w:val="20"/>
    </w:rPr>
  </w:style>
  <w:style w:type="paragraph" w:styleId="HTML">
    <w:name w:val="HTML Preformatted"/>
    <w:basedOn w:val="a"/>
    <w:link w:val="HTMLChar"/>
    <w:qFormat/>
    <w:rsid w:val="00E45D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45D14"/>
    <w:rPr>
      <w:rFonts w:ascii="宋体" w:eastAsia="宋体" w:hAnsi="宋体" w:cs="宋体"/>
      <w:kern w:val="0"/>
      <w:sz w:val="24"/>
      <w:szCs w:val="24"/>
    </w:rPr>
  </w:style>
  <w:style w:type="paragraph" w:styleId="af4">
    <w:name w:val="Normal (Web)"/>
    <w:basedOn w:val="a"/>
    <w:uiPriority w:val="99"/>
    <w:qFormat/>
    <w:rsid w:val="00E45D14"/>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45D14"/>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45D1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45D14"/>
    <w:rPr>
      <w:b/>
      <w:bCs/>
      <w:kern w:val="0"/>
      <w:sz w:val="20"/>
      <w:szCs w:val="20"/>
    </w:rPr>
  </w:style>
  <w:style w:type="character" w:customStyle="1" w:styleId="Chare">
    <w:name w:val="批注主题 Char"/>
    <w:basedOn w:val="Char2"/>
    <w:link w:val="af6"/>
    <w:uiPriority w:val="99"/>
    <w:qFormat/>
    <w:rsid w:val="00E45D14"/>
    <w:rPr>
      <w:rFonts w:ascii="Calibri" w:eastAsia="宋体" w:hAnsi="Calibri" w:cs="Times New Roman"/>
      <w:b/>
      <w:bCs/>
      <w:kern w:val="0"/>
      <w:sz w:val="20"/>
      <w:szCs w:val="20"/>
    </w:rPr>
  </w:style>
  <w:style w:type="paragraph" w:styleId="af7">
    <w:name w:val="Body Text First Indent"/>
    <w:basedOn w:val="ab"/>
    <w:link w:val="Charf"/>
    <w:qFormat/>
    <w:rsid w:val="00E45D14"/>
    <w:pPr>
      <w:spacing w:line="300" w:lineRule="auto"/>
      <w:ind w:firstLine="510"/>
    </w:pPr>
    <w:rPr>
      <w:sz w:val="24"/>
    </w:rPr>
  </w:style>
  <w:style w:type="character" w:customStyle="1" w:styleId="Charf">
    <w:name w:val="正文首行缩进 Char"/>
    <w:basedOn w:val="Char4"/>
    <w:link w:val="af7"/>
    <w:qFormat/>
    <w:rsid w:val="00E45D14"/>
    <w:rPr>
      <w:rFonts w:ascii="Calibri" w:eastAsia="宋体" w:hAnsi="Calibri" w:cs="Times New Roman"/>
      <w:sz w:val="24"/>
    </w:rPr>
  </w:style>
  <w:style w:type="table" w:styleId="af8">
    <w:name w:val="Table Grid"/>
    <w:basedOn w:val="a2"/>
    <w:uiPriority w:val="59"/>
    <w:qFormat/>
    <w:rsid w:val="00E45D1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45D14"/>
    <w:rPr>
      <w:b/>
      <w:bCs/>
    </w:rPr>
  </w:style>
  <w:style w:type="character" w:styleId="afa">
    <w:name w:val="page number"/>
    <w:basedOn w:val="a1"/>
    <w:qFormat/>
    <w:rsid w:val="00E45D14"/>
  </w:style>
  <w:style w:type="character" w:styleId="afb">
    <w:name w:val="FollowedHyperlink"/>
    <w:qFormat/>
    <w:rsid w:val="00E45D14"/>
    <w:rPr>
      <w:color w:val="800080"/>
      <w:u w:val="single"/>
    </w:rPr>
  </w:style>
  <w:style w:type="character" w:styleId="afc">
    <w:name w:val="Emphasis"/>
    <w:qFormat/>
    <w:rsid w:val="00E45D14"/>
    <w:rPr>
      <w:i/>
      <w:iCs/>
    </w:rPr>
  </w:style>
  <w:style w:type="character" w:styleId="afd">
    <w:name w:val="Hyperlink"/>
    <w:uiPriority w:val="99"/>
    <w:qFormat/>
    <w:rsid w:val="00E45D14"/>
    <w:rPr>
      <w:color w:val="0000FF"/>
      <w:u w:val="single"/>
    </w:rPr>
  </w:style>
  <w:style w:type="character" w:styleId="afe">
    <w:name w:val="annotation reference"/>
    <w:uiPriority w:val="99"/>
    <w:unhideWhenUsed/>
    <w:qFormat/>
    <w:rsid w:val="00E45D14"/>
    <w:rPr>
      <w:sz w:val="21"/>
      <w:szCs w:val="21"/>
    </w:rPr>
  </w:style>
  <w:style w:type="character" w:customStyle="1" w:styleId="Char12">
    <w:name w:val="引用 Char1"/>
    <w:basedOn w:val="a1"/>
    <w:link w:val="12"/>
    <w:qFormat/>
    <w:locked/>
    <w:rsid w:val="00E45D14"/>
    <w:rPr>
      <w:i/>
      <w:iCs/>
      <w:color w:val="000000"/>
      <w:sz w:val="22"/>
      <w:lang w:eastAsia="en-US" w:bidi="en-US"/>
    </w:rPr>
  </w:style>
  <w:style w:type="paragraph" w:customStyle="1" w:styleId="12">
    <w:name w:val="引用1"/>
    <w:basedOn w:val="a"/>
    <w:next w:val="a"/>
    <w:link w:val="Char12"/>
    <w:qFormat/>
    <w:rsid w:val="00E45D14"/>
    <w:pPr>
      <w:widowControl/>
      <w:spacing w:after="200" w:line="276" w:lineRule="auto"/>
      <w:jc w:val="left"/>
    </w:pPr>
    <w:rPr>
      <w:i/>
      <w:iCs/>
      <w:color w:val="000000"/>
      <w:sz w:val="22"/>
      <w:lang w:eastAsia="en-US" w:bidi="en-US"/>
    </w:rPr>
  </w:style>
  <w:style w:type="character" w:customStyle="1" w:styleId="Charf0">
    <w:name w:val="明显引用 Char"/>
    <w:basedOn w:val="a1"/>
    <w:qFormat/>
    <w:rsid w:val="00E45D14"/>
    <w:rPr>
      <w:b/>
      <w:bCs/>
      <w:i/>
      <w:iCs/>
      <w:color w:val="4F81BD"/>
      <w:kern w:val="2"/>
      <w:sz w:val="21"/>
    </w:rPr>
  </w:style>
  <w:style w:type="character" w:customStyle="1" w:styleId="CharChar7">
    <w:name w:val="Char Char7"/>
    <w:qFormat/>
    <w:rsid w:val="00E45D14"/>
    <w:rPr>
      <w:kern w:val="2"/>
      <w:sz w:val="18"/>
    </w:rPr>
  </w:style>
  <w:style w:type="character" w:customStyle="1" w:styleId="xuxian1">
    <w:name w:val="xuxian1"/>
    <w:basedOn w:val="a1"/>
    <w:qFormat/>
    <w:rsid w:val="00E45D14"/>
    <w:rPr>
      <w:b/>
      <w:bCs/>
      <w:color w:val="188DD3"/>
      <w:u w:val="none"/>
    </w:rPr>
  </w:style>
  <w:style w:type="character" w:customStyle="1" w:styleId="Charf1">
    <w:name w:val="居中 Char"/>
    <w:qFormat/>
    <w:rsid w:val="00E45D14"/>
    <w:rPr>
      <w:kern w:val="2"/>
      <w:sz w:val="24"/>
    </w:rPr>
  </w:style>
  <w:style w:type="character" w:customStyle="1" w:styleId="Char13">
    <w:name w:val="副标题 Char1"/>
    <w:basedOn w:val="a1"/>
    <w:uiPriority w:val="11"/>
    <w:qFormat/>
    <w:rsid w:val="00E45D14"/>
    <w:rPr>
      <w:rFonts w:ascii="Cambria" w:eastAsia="宋体" w:hAnsi="Cambria" w:cs="Times New Roman"/>
      <w:b/>
      <w:bCs/>
      <w:kern w:val="28"/>
      <w:sz w:val="32"/>
      <w:szCs w:val="32"/>
    </w:rPr>
  </w:style>
  <w:style w:type="character" w:customStyle="1" w:styleId="CharChar">
    <w:name w:val="表文字 Char Char"/>
    <w:link w:val="aff"/>
    <w:qFormat/>
    <w:locked/>
    <w:rsid w:val="00E45D14"/>
    <w:rPr>
      <w:rFonts w:ascii="楷体_GB2312" w:eastAsia="楷体_GB2312" w:hAnsi="宋体"/>
      <w:spacing w:val="-8"/>
      <w:sz w:val="24"/>
      <w:lang w:val="zh-CN"/>
    </w:rPr>
  </w:style>
  <w:style w:type="paragraph" w:customStyle="1" w:styleId="aff">
    <w:name w:val="表文字"/>
    <w:basedOn w:val="a"/>
    <w:link w:val="CharChar"/>
    <w:qFormat/>
    <w:rsid w:val="00E45D14"/>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E45D14"/>
    <w:rPr>
      <w:kern w:val="2"/>
      <w:sz w:val="21"/>
    </w:rPr>
  </w:style>
  <w:style w:type="character" w:customStyle="1" w:styleId="Charf2">
    <w:name w:val="段 Char"/>
    <w:basedOn w:val="a1"/>
    <w:link w:val="aff0"/>
    <w:qFormat/>
    <w:rsid w:val="00E45D14"/>
    <w:rPr>
      <w:rFonts w:ascii="宋体" w:hAnsi="Times New Roman"/>
    </w:rPr>
  </w:style>
  <w:style w:type="paragraph" w:customStyle="1" w:styleId="aff0">
    <w:name w:val="段"/>
    <w:link w:val="Charf2"/>
    <w:qFormat/>
    <w:rsid w:val="00E45D1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E45D14"/>
    <w:rPr>
      <w:rFonts w:ascii="宋体" w:hAnsi="宋体"/>
      <w:sz w:val="24"/>
    </w:rPr>
  </w:style>
  <w:style w:type="paragraph" w:customStyle="1" w:styleId="CharChar2Char">
    <w:name w:val="+正文 Char Char2 Char"/>
    <w:basedOn w:val="a"/>
    <w:link w:val="CharChar2CharCharChar"/>
    <w:qFormat/>
    <w:rsid w:val="00E45D14"/>
    <w:pPr>
      <w:spacing w:line="360" w:lineRule="auto"/>
      <w:ind w:firstLineChars="200" w:firstLine="200"/>
    </w:pPr>
    <w:rPr>
      <w:rFonts w:ascii="宋体" w:hAnsi="宋体"/>
      <w:sz w:val="24"/>
    </w:rPr>
  </w:style>
  <w:style w:type="character" w:customStyle="1" w:styleId="15">
    <w:name w:val="15"/>
    <w:qFormat/>
    <w:rsid w:val="00E45D14"/>
    <w:rPr>
      <w:rFonts w:ascii="Calibri" w:hAnsi="Calibri" w:hint="default"/>
    </w:rPr>
  </w:style>
  <w:style w:type="character" w:customStyle="1" w:styleId="Char11">
    <w:name w:val="脚注文本 Char1"/>
    <w:basedOn w:val="a1"/>
    <w:link w:val="af3"/>
    <w:qFormat/>
    <w:locked/>
    <w:rsid w:val="00E45D14"/>
    <w:rPr>
      <w:rFonts w:ascii="Times New Roman" w:eastAsia="宋体" w:hAnsi="Times New Roman" w:cs="Times New Roman"/>
      <w:sz w:val="18"/>
      <w:szCs w:val="18"/>
    </w:rPr>
  </w:style>
  <w:style w:type="character" w:customStyle="1" w:styleId="CharChar1">
    <w:name w:val="Char Char1"/>
    <w:semiHidden/>
    <w:qFormat/>
    <w:rsid w:val="00E45D14"/>
    <w:rPr>
      <w:kern w:val="2"/>
      <w:sz w:val="21"/>
    </w:rPr>
  </w:style>
  <w:style w:type="character" w:customStyle="1" w:styleId="Char2CharChar">
    <w:name w:val="+正文 Char2 Char Char"/>
    <w:link w:val="Char20"/>
    <w:qFormat/>
    <w:locked/>
    <w:rsid w:val="00E45D14"/>
    <w:rPr>
      <w:rFonts w:ascii="宋体" w:hAnsi="宋体"/>
      <w:sz w:val="24"/>
    </w:rPr>
  </w:style>
  <w:style w:type="paragraph" w:customStyle="1" w:styleId="Char20">
    <w:name w:val="+正文 Char2"/>
    <w:basedOn w:val="a"/>
    <w:link w:val="Char2CharChar"/>
    <w:qFormat/>
    <w:rsid w:val="00E45D14"/>
    <w:pPr>
      <w:spacing w:line="360" w:lineRule="auto"/>
      <w:ind w:firstLineChars="200" w:firstLine="200"/>
    </w:pPr>
    <w:rPr>
      <w:rFonts w:ascii="宋体" w:hAnsi="宋体"/>
      <w:sz w:val="24"/>
    </w:rPr>
  </w:style>
  <w:style w:type="character" w:customStyle="1" w:styleId="CharChar3">
    <w:name w:val="Char Char3"/>
    <w:qFormat/>
    <w:rsid w:val="00E45D14"/>
    <w:rPr>
      <w:kern w:val="2"/>
      <w:sz w:val="21"/>
    </w:rPr>
  </w:style>
  <w:style w:type="character" w:customStyle="1" w:styleId="hCharChar">
    <w:name w:val="h Char Char"/>
    <w:qFormat/>
    <w:rsid w:val="00E45D14"/>
    <w:rPr>
      <w:kern w:val="2"/>
      <w:sz w:val="18"/>
    </w:rPr>
  </w:style>
  <w:style w:type="character" w:customStyle="1" w:styleId="CharChar6">
    <w:name w:val="Char Char6"/>
    <w:qFormat/>
    <w:rsid w:val="00E45D14"/>
    <w:rPr>
      <w:rFonts w:ascii="Arial" w:eastAsia="黑体" w:hAnsi="Arial"/>
      <w:kern w:val="2"/>
      <w:sz w:val="44"/>
    </w:rPr>
  </w:style>
  <w:style w:type="character" w:customStyle="1" w:styleId="CharChar4">
    <w:name w:val="Char Char4"/>
    <w:qFormat/>
    <w:rsid w:val="00E45D14"/>
    <w:rPr>
      <w:kern w:val="2"/>
      <w:sz w:val="16"/>
    </w:rPr>
  </w:style>
  <w:style w:type="character" w:customStyle="1" w:styleId="Char40">
    <w:name w:val="+正文 Char4"/>
    <w:link w:val="aff1"/>
    <w:qFormat/>
    <w:locked/>
    <w:rsid w:val="00E45D14"/>
    <w:rPr>
      <w:rFonts w:ascii="宋体" w:hAnsi="宋体"/>
      <w:sz w:val="24"/>
    </w:rPr>
  </w:style>
  <w:style w:type="paragraph" w:customStyle="1" w:styleId="aff1">
    <w:name w:val="+正文"/>
    <w:basedOn w:val="a"/>
    <w:link w:val="Char40"/>
    <w:qFormat/>
    <w:rsid w:val="00E45D14"/>
    <w:pPr>
      <w:spacing w:line="360" w:lineRule="auto"/>
      <w:ind w:firstLineChars="200" w:firstLine="200"/>
    </w:pPr>
    <w:rPr>
      <w:rFonts w:ascii="宋体" w:hAnsi="宋体"/>
      <w:sz w:val="24"/>
    </w:rPr>
  </w:style>
  <w:style w:type="character" w:customStyle="1" w:styleId="Char10">
    <w:name w:val="正文文本 Char1"/>
    <w:basedOn w:val="a1"/>
    <w:link w:val="ab"/>
    <w:qFormat/>
    <w:rsid w:val="00E45D14"/>
    <w:rPr>
      <w:rFonts w:ascii="Calibri" w:eastAsia="宋体" w:hAnsi="Calibri" w:cs="Times New Roman"/>
    </w:rPr>
  </w:style>
  <w:style w:type="character" w:customStyle="1" w:styleId="Char14">
    <w:name w:val="注释标题 Char1"/>
    <w:basedOn w:val="a1"/>
    <w:uiPriority w:val="99"/>
    <w:semiHidden/>
    <w:qFormat/>
    <w:rsid w:val="00E45D14"/>
  </w:style>
  <w:style w:type="character" w:customStyle="1" w:styleId="1CharCharCharCharChar">
    <w:name w:val="+列表1 Char Char Char Char Char"/>
    <w:link w:val="1CharCharChar"/>
    <w:qFormat/>
    <w:locked/>
    <w:rsid w:val="00E45D14"/>
    <w:rPr>
      <w:rFonts w:ascii="宋体" w:hAnsi="宋体"/>
    </w:rPr>
  </w:style>
  <w:style w:type="paragraph" w:customStyle="1" w:styleId="1CharCharChar">
    <w:name w:val="+列表1 Char Char Char"/>
    <w:basedOn w:val="a"/>
    <w:link w:val="1CharCharCharCharChar"/>
    <w:qFormat/>
    <w:rsid w:val="00E45D14"/>
    <w:pPr>
      <w:jc w:val="center"/>
    </w:pPr>
    <w:rPr>
      <w:rFonts w:ascii="宋体" w:hAnsi="宋体"/>
    </w:rPr>
  </w:style>
  <w:style w:type="character" w:customStyle="1" w:styleId="Charf3">
    <w:name w:val="表正文 Char"/>
    <w:qFormat/>
    <w:rsid w:val="00E45D14"/>
    <w:rPr>
      <w:rFonts w:eastAsia="宋体"/>
      <w:kern w:val="2"/>
      <w:sz w:val="24"/>
      <w:lang w:val="en-US" w:eastAsia="zh-CN" w:bidi="ar-SA"/>
    </w:rPr>
  </w:style>
  <w:style w:type="character" w:customStyle="1" w:styleId="CharChar0">
    <w:name w:val="普通文字 Char Char"/>
    <w:qFormat/>
    <w:rsid w:val="00E45D14"/>
    <w:rPr>
      <w:rFonts w:ascii="宋体" w:hAnsi="Courier New"/>
      <w:kern w:val="2"/>
      <w:sz w:val="21"/>
    </w:rPr>
  </w:style>
  <w:style w:type="character" w:customStyle="1" w:styleId="Char15">
    <w:name w:val="标题 Char1"/>
    <w:basedOn w:val="a1"/>
    <w:uiPriority w:val="10"/>
    <w:qFormat/>
    <w:rsid w:val="00E45D14"/>
    <w:rPr>
      <w:rFonts w:ascii="Cambria" w:eastAsia="宋体" w:hAnsi="Cambria" w:cs="Times New Roman"/>
      <w:b/>
      <w:bCs/>
      <w:sz w:val="32"/>
      <w:szCs w:val="32"/>
    </w:rPr>
  </w:style>
  <w:style w:type="character" w:customStyle="1" w:styleId="grame">
    <w:name w:val="grame"/>
    <w:basedOn w:val="a1"/>
    <w:qFormat/>
    <w:rsid w:val="00E45D14"/>
  </w:style>
  <w:style w:type="character" w:customStyle="1" w:styleId="Charf4">
    <w:name w:val="无间隔 Char"/>
    <w:link w:val="13"/>
    <w:qFormat/>
    <w:locked/>
    <w:rsid w:val="00E45D14"/>
    <w:rPr>
      <w:rFonts w:eastAsia="Times New Roman"/>
      <w:sz w:val="22"/>
      <w:lang w:eastAsia="en-US" w:bidi="en-US"/>
    </w:rPr>
  </w:style>
  <w:style w:type="paragraph" w:customStyle="1" w:styleId="13">
    <w:name w:val="无间隔1"/>
    <w:link w:val="Charf4"/>
    <w:qFormat/>
    <w:rsid w:val="00E45D14"/>
    <w:rPr>
      <w:rFonts w:eastAsia="Times New Roman"/>
      <w:sz w:val="22"/>
      <w:lang w:eastAsia="en-US" w:bidi="en-US"/>
    </w:rPr>
  </w:style>
  <w:style w:type="character" w:customStyle="1" w:styleId="solutioncontent1">
    <w:name w:val="solutioncontent1"/>
    <w:qFormat/>
    <w:rsid w:val="00E45D14"/>
    <w:rPr>
      <w:rFonts w:cs="Times New Roman"/>
      <w:color w:val="333333"/>
      <w:sz w:val="15"/>
      <w:szCs w:val="15"/>
    </w:rPr>
  </w:style>
  <w:style w:type="character" w:customStyle="1" w:styleId="Charf5">
    <w:name w:val="标准款样式 Char"/>
    <w:basedOn w:val="a1"/>
    <w:link w:val="aff2"/>
    <w:qFormat/>
    <w:rsid w:val="00E45D14"/>
    <w:rPr>
      <w:rFonts w:ascii="黑体" w:hAnsi="宋体"/>
    </w:rPr>
  </w:style>
  <w:style w:type="paragraph" w:customStyle="1" w:styleId="aff2">
    <w:name w:val="标准款样式"/>
    <w:basedOn w:val="a"/>
    <w:link w:val="Charf5"/>
    <w:qFormat/>
    <w:rsid w:val="00E45D14"/>
    <w:rPr>
      <w:rFonts w:ascii="黑体" w:hAnsi="宋体"/>
    </w:rPr>
  </w:style>
  <w:style w:type="character" w:customStyle="1" w:styleId="CharChar5">
    <w:name w:val="Char Char5"/>
    <w:qFormat/>
    <w:rsid w:val="00E45D14"/>
    <w:rPr>
      <w:rFonts w:ascii="Arial" w:eastAsia="方正魏碑简体" w:hAnsi="Arial" w:cs="Arial"/>
      <w:bCs/>
      <w:kern w:val="28"/>
      <w:sz w:val="32"/>
      <w:szCs w:val="32"/>
    </w:rPr>
  </w:style>
  <w:style w:type="character" w:customStyle="1" w:styleId="SubtitleChar">
    <w:name w:val="Subtitle Char"/>
    <w:qFormat/>
    <w:locked/>
    <w:rsid w:val="00E45D14"/>
    <w:rPr>
      <w:rFonts w:ascii="Calibri Light" w:eastAsia="宋体" w:hAnsi="Calibri Light" w:cs="Times New Roman"/>
      <w:b/>
      <w:bCs/>
      <w:kern w:val="28"/>
      <w:sz w:val="32"/>
      <w:szCs w:val="32"/>
      <w:lang w:eastAsia="en-US"/>
    </w:rPr>
  </w:style>
  <w:style w:type="character" w:customStyle="1" w:styleId="font12-blue-bold1">
    <w:name w:val="font12-blue-bold1"/>
    <w:qFormat/>
    <w:rsid w:val="00E45D14"/>
    <w:rPr>
      <w:b/>
      <w:bCs/>
      <w:color w:val="0249A5"/>
      <w:sz w:val="18"/>
      <w:szCs w:val="18"/>
      <w:u w:val="none"/>
    </w:rPr>
  </w:style>
  <w:style w:type="character" w:customStyle="1" w:styleId="Char16">
    <w:name w:val="称呼 Char1"/>
    <w:basedOn w:val="a1"/>
    <w:uiPriority w:val="99"/>
    <w:semiHidden/>
    <w:qFormat/>
    <w:rsid w:val="00E45D14"/>
  </w:style>
  <w:style w:type="character" w:customStyle="1" w:styleId="Charf6">
    <w:name w:val="引用 Char"/>
    <w:basedOn w:val="a1"/>
    <w:qFormat/>
    <w:rsid w:val="00E45D14"/>
    <w:rPr>
      <w:i/>
      <w:iCs/>
      <w:color w:val="000000"/>
      <w:kern w:val="2"/>
      <w:sz w:val="21"/>
    </w:rPr>
  </w:style>
  <w:style w:type="character" w:customStyle="1" w:styleId="3Char10">
    <w:name w:val="正文文本 3 Char1"/>
    <w:basedOn w:val="a1"/>
    <w:uiPriority w:val="99"/>
    <w:semiHidden/>
    <w:qFormat/>
    <w:rsid w:val="00E45D14"/>
    <w:rPr>
      <w:sz w:val="16"/>
      <w:szCs w:val="16"/>
    </w:rPr>
  </w:style>
  <w:style w:type="character" w:customStyle="1" w:styleId="Char17">
    <w:name w:val="批注文字 Char1"/>
    <w:basedOn w:val="a1"/>
    <w:uiPriority w:val="99"/>
    <w:semiHidden/>
    <w:qFormat/>
    <w:rsid w:val="00E45D14"/>
  </w:style>
  <w:style w:type="character" w:customStyle="1" w:styleId="1CharCharChar0">
    <w:name w:val="+1. Char Char Char"/>
    <w:link w:val="1Char0"/>
    <w:qFormat/>
    <w:locked/>
    <w:rsid w:val="00E45D14"/>
    <w:rPr>
      <w:rFonts w:ascii="Times New Roman" w:hAnsi="Times New Roman"/>
    </w:rPr>
  </w:style>
  <w:style w:type="paragraph" w:customStyle="1" w:styleId="1Char0">
    <w:name w:val="+1. Char"/>
    <w:basedOn w:val="a"/>
    <w:link w:val="1CharCharChar0"/>
    <w:qFormat/>
    <w:rsid w:val="00E45D14"/>
    <w:rPr>
      <w:rFonts w:ascii="Times New Roman" w:hAnsi="Times New Roman"/>
    </w:rPr>
  </w:style>
  <w:style w:type="character" w:customStyle="1" w:styleId="CharChar2">
    <w:name w:val="Char Char"/>
    <w:semiHidden/>
    <w:qFormat/>
    <w:rsid w:val="00E45D14"/>
    <w:rPr>
      <w:b/>
      <w:bCs/>
      <w:kern w:val="2"/>
      <w:sz w:val="21"/>
    </w:rPr>
  </w:style>
  <w:style w:type="character" w:customStyle="1" w:styleId="Char18">
    <w:name w:val="页脚 Char1"/>
    <w:basedOn w:val="a1"/>
    <w:uiPriority w:val="99"/>
    <w:semiHidden/>
    <w:qFormat/>
    <w:rsid w:val="00E45D14"/>
    <w:rPr>
      <w:sz w:val="18"/>
      <w:szCs w:val="18"/>
    </w:rPr>
  </w:style>
  <w:style w:type="character" w:customStyle="1" w:styleId="CharChar5CharCharChar">
    <w:name w:val="+正文 Char Char5 Char Char Char"/>
    <w:link w:val="CharChar5Char"/>
    <w:qFormat/>
    <w:locked/>
    <w:rsid w:val="00E45D14"/>
    <w:rPr>
      <w:rFonts w:ascii="宋体" w:hAnsi="宋体"/>
      <w:sz w:val="24"/>
    </w:rPr>
  </w:style>
  <w:style w:type="paragraph" w:customStyle="1" w:styleId="CharChar5Char">
    <w:name w:val="+正文 Char Char5 Char"/>
    <w:basedOn w:val="a"/>
    <w:link w:val="CharChar5CharCharChar"/>
    <w:qFormat/>
    <w:rsid w:val="00E45D14"/>
    <w:pPr>
      <w:spacing w:line="360" w:lineRule="auto"/>
      <w:ind w:firstLineChars="200" w:firstLine="200"/>
    </w:pPr>
    <w:rPr>
      <w:rFonts w:ascii="宋体" w:hAnsi="宋体"/>
      <w:sz w:val="24"/>
    </w:rPr>
  </w:style>
  <w:style w:type="character" w:customStyle="1" w:styleId="16">
    <w:name w:val="16"/>
    <w:qFormat/>
    <w:rsid w:val="00E45D14"/>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E45D14"/>
    <w:rPr>
      <w:rFonts w:ascii="楷体_GB2312" w:eastAsia="楷体_GB2312"/>
      <w:sz w:val="24"/>
    </w:rPr>
  </w:style>
  <w:style w:type="paragraph" w:customStyle="1" w:styleId="CharCharChar">
    <w:name w:val="+正文 Char Char Char"/>
    <w:basedOn w:val="a"/>
    <w:link w:val="CharChar9"/>
    <w:qFormat/>
    <w:rsid w:val="00E45D14"/>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E45D14"/>
    <w:rPr>
      <w:rFonts w:ascii="宋体" w:hAnsi="宋体"/>
      <w:sz w:val="24"/>
    </w:rPr>
  </w:style>
  <w:style w:type="paragraph" w:customStyle="1" w:styleId="CharChar3CharChar">
    <w:name w:val="+正文 Char Char3 Char Char"/>
    <w:basedOn w:val="a"/>
    <w:link w:val="CharChar3CharCharCharChar"/>
    <w:qFormat/>
    <w:rsid w:val="00E45D14"/>
    <w:pPr>
      <w:spacing w:line="360" w:lineRule="auto"/>
      <w:ind w:firstLineChars="200" w:firstLine="200"/>
    </w:pPr>
    <w:rPr>
      <w:rFonts w:ascii="宋体" w:hAnsi="宋体"/>
      <w:sz w:val="24"/>
    </w:rPr>
  </w:style>
  <w:style w:type="character" w:customStyle="1" w:styleId="CharChar20">
    <w:name w:val="Char Char2"/>
    <w:qFormat/>
    <w:rsid w:val="00E45D14"/>
    <w:rPr>
      <w:kern w:val="2"/>
      <w:sz w:val="24"/>
      <w:szCs w:val="24"/>
    </w:rPr>
  </w:style>
  <w:style w:type="character" w:customStyle="1" w:styleId="Char">
    <w:name w:val="正文缩进 Char"/>
    <w:link w:val="a0"/>
    <w:qFormat/>
    <w:rsid w:val="00E45D14"/>
    <w:rPr>
      <w:rFonts w:ascii="Calibri" w:eastAsia="宋体" w:hAnsi="Calibri" w:cs="Times New Roman"/>
    </w:rPr>
  </w:style>
  <w:style w:type="character" w:customStyle="1" w:styleId="Char19">
    <w:name w:val="正文首行缩进 Char1"/>
    <w:basedOn w:val="Char10"/>
    <w:uiPriority w:val="99"/>
    <w:semiHidden/>
    <w:qFormat/>
    <w:rsid w:val="00E45D14"/>
    <w:rPr>
      <w:rFonts w:ascii="Calibri" w:eastAsia="宋体" w:hAnsi="Calibri" w:cs="Times New Roman"/>
    </w:rPr>
  </w:style>
  <w:style w:type="character" w:customStyle="1" w:styleId="msoins0">
    <w:name w:val="msoins"/>
    <w:basedOn w:val="a1"/>
    <w:qFormat/>
    <w:rsid w:val="00E45D14"/>
  </w:style>
  <w:style w:type="character" w:customStyle="1" w:styleId="Char1a">
    <w:name w:val="纯文本 Char1"/>
    <w:basedOn w:val="a1"/>
    <w:uiPriority w:val="99"/>
    <w:semiHidden/>
    <w:qFormat/>
    <w:rsid w:val="00E45D14"/>
    <w:rPr>
      <w:rFonts w:ascii="宋体" w:eastAsia="宋体" w:hAnsi="Courier New" w:cs="Courier New"/>
      <w:szCs w:val="21"/>
    </w:rPr>
  </w:style>
  <w:style w:type="character" w:customStyle="1" w:styleId="Char1b">
    <w:name w:val="明显引用 Char1"/>
    <w:basedOn w:val="a1"/>
    <w:link w:val="14"/>
    <w:qFormat/>
    <w:locked/>
    <w:rsid w:val="00E45D14"/>
    <w:rPr>
      <w:b/>
      <w:bCs/>
      <w:i/>
      <w:iCs/>
      <w:color w:val="4F81BD"/>
      <w:sz w:val="22"/>
      <w:lang w:eastAsia="en-US" w:bidi="en-US"/>
    </w:rPr>
  </w:style>
  <w:style w:type="paragraph" w:customStyle="1" w:styleId="14">
    <w:name w:val="明显引用1"/>
    <w:basedOn w:val="a"/>
    <w:next w:val="a"/>
    <w:link w:val="Char1b"/>
    <w:qFormat/>
    <w:rsid w:val="00E45D14"/>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1c">
    <w:name w:val="页眉 Char1"/>
    <w:basedOn w:val="a1"/>
    <w:uiPriority w:val="99"/>
    <w:semiHidden/>
    <w:qFormat/>
    <w:rsid w:val="00E45D14"/>
    <w:rPr>
      <w:sz w:val="18"/>
      <w:szCs w:val="18"/>
    </w:rPr>
  </w:style>
  <w:style w:type="character" w:customStyle="1" w:styleId="Char5CharCharCharCharChar">
    <w:name w:val="+正文 Char5 Char Char Char Char Char"/>
    <w:link w:val="Char5CharCharChar"/>
    <w:qFormat/>
    <w:locked/>
    <w:rsid w:val="00E45D14"/>
    <w:rPr>
      <w:rFonts w:ascii="宋体" w:hAnsi="宋体"/>
      <w:sz w:val="24"/>
    </w:rPr>
  </w:style>
  <w:style w:type="paragraph" w:customStyle="1" w:styleId="Char5CharCharChar">
    <w:name w:val="+正文 Char5 Char Char Char"/>
    <w:basedOn w:val="a"/>
    <w:link w:val="Char5CharCharCharCharChar"/>
    <w:qFormat/>
    <w:rsid w:val="00E45D14"/>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E45D14"/>
  </w:style>
  <w:style w:type="character" w:customStyle="1" w:styleId="black1">
    <w:name w:val="black1"/>
    <w:qFormat/>
    <w:rsid w:val="00E45D14"/>
    <w:rPr>
      <w:rFonts w:ascii="ˎ̥" w:hAnsi="ˎ̥" w:hint="default"/>
      <w:color w:val="333333"/>
      <w:sz w:val="18"/>
      <w:szCs w:val="18"/>
      <w:u w:val="none"/>
    </w:rPr>
  </w:style>
  <w:style w:type="character" w:customStyle="1" w:styleId="Char1e">
    <w:name w:val="表正文 Char1"/>
    <w:qFormat/>
    <w:rsid w:val="00E45D14"/>
    <w:rPr>
      <w:kern w:val="2"/>
      <w:sz w:val="21"/>
    </w:rPr>
  </w:style>
  <w:style w:type="character" w:customStyle="1" w:styleId="Char1f">
    <w:name w:val="批注主题 Char1"/>
    <w:basedOn w:val="Char17"/>
    <w:uiPriority w:val="99"/>
    <w:semiHidden/>
    <w:qFormat/>
    <w:rsid w:val="00E45D14"/>
    <w:rPr>
      <w:b/>
      <w:bCs/>
    </w:rPr>
  </w:style>
  <w:style w:type="paragraph" w:customStyle="1" w:styleId="200">
    <w:name w:val="20"/>
    <w:basedOn w:val="a"/>
    <w:qFormat/>
    <w:rsid w:val="00E45D14"/>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E45D14"/>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E45D14"/>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E45D14"/>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E45D14"/>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E45D14"/>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E45D14"/>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E45D14"/>
    <w:pPr>
      <w:ind w:firstLineChars="200" w:firstLine="420"/>
    </w:pPr>
    <w:rPr>
      <w:rFonts w:ascii="Calibri" w:eastAsia="宋体" w:hAnsi="Calibri" w:cs="Times New Roman"/>
    </w:rPr>
  </w:style>
  <w:style w:type="paragraph" w:customStyle="1" w:styleId="xl66">
    <w:name w:val="xl6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E45D14"/>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E45D14"/>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E45D1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E45D14"/>
    <w:pPr>
      <w:spacing w:line="300" w:lineRule="auto"/>
    </w:pPr>
    <w:rPr>
      <w:rFonts w:ascii="Times New Roman" w:eastAsia="宋体" w:hAnsi="Times New Roman" w:cs="Times New Roman"/>
      <w:sz w:val="24"/>
      <w:szCs w:val="24"/>
    </w:rPr>
  </w:style>
  <w:style w:type="paragraph" w:customStyle="1" w:styleId="font1">
    <w:name w:val="font1"/>
    <w:basedOn w:val="a"/>
    <w:qFormat/>
    <w:rsid w:val="00E45D14"/>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E45D14"/>
    <w:pPr>
      <w:ind w:firstLineChars="200" w:firstLine="420"/>
    </w:pPr>
    <w:rPr>
      <w:rFonts w:ascii="Calibri" w:eastAsia="宋体" w:hAnsi="Calibri" w:cs="Times New Roman"/>
    </w:rPr>
  </w:style>
  <w:style w:type="paragraph" w:customStyle="1" w:styleId="xl82">
    <w:name w:val="xl82"/>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E45D1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E45D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E45D14"/>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E45D14"/>
    <w:rPr>
      <w:rFonts w:ascii="Tahoma" w:eastAsia="宋体" w:hAnsi="Tahoma" w:cs="Times New Roman"/>
      <w:sz w:val="24"/>
      <w:szCs w:val="20"/>
    </w:rPr>
  </w:style>
  <w:style w:type="paragraph" w:customStyle="1" w:styleId="font9">
    <w:name w:val="font9"/>
    <w:basedOn w:val="a"/>
    <w:qFormat/>
    <w:rsid w:val="00E45D14"/>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E45D1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E45D1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E45D14"/>
    <w:pPr>
      <w:jc w:val="center"/>
    </w:pPr>
    <w:rPr>
      <w:rFonts w:ascii="Arial" w:eastAsia="黑体" w:hAnsi="Arial" w:cs="Arial"/>
      <w:bCs/>
      <w:sz w:val="52"/>
      <w:szCs w:val="32"/>
    </w:rPr>
  </w:style>
  <w:style w:type="paragraph" w:customStyle="1" w:styleId="font11">
    <w:name w:val="font11"/>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E45D14"/>
    <w:pPr>
      <w:tabs>
        <w:tab w:val="left" w:pos="360"/>
      </w:tabs>
    </w:pPr>
    <w:rPr>
      <w:rFonts w:ascii="Times New Roman" w:eastAsia="宋体" w:hAnsi="Times New Roman" w:cs="Times New Roman"/>
      <w:sz w:val="24"/>
      <w:szCs w:val="24"/>
    </w:rPr>
  </w:style>
  <w:style w:type="paragraph" w:customStyle="1" w:styleId="flName">
    <w:name w:val="flName"/>
    <w:basedOn w:val="a"/>
    <w:qFormat/>
    <w:rsid w:val="00E45D14"/>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E45D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E45D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E45D14"/>
  </w:style>
  <w:style w:type="paragraph" w:customStyle="1" w:styleId="reader-word-layer">
    <w:name w:val="reader-word-layer"/>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E45D1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E45D14"/>
    <w:rPr>
      <w:rFonts w:ascii="宋体" w:eastAsia="宋体" w:hAnsi="宋体" w:cs="Times New Roman"/>
      <w:szCs w:val="24"/>
    </w:rPr>
  </w:style>
  <w:style w:type="paragraph" w:customStyle="1" w:styleId="p17">
    <w:name w:val="p17"/>
    <w:basedOn w:val="a"/>
    <w:qFormat/>
    <w:rsid w:val="00E45D14"/>
    <w:pPr>
      <w:widowControl/>
    </w:pPr>
    <w:rPr>
      <w:rFonts w:ascii="Times New Roman" w:eastAsia="宋体" w:hAnsi="Times New Roman" w:cs="Times New Roman"/>
      <w:kern w:val="0"/>
      <w:szCs w:val="21"/>
    </w:rPr>
  </w:style>
  <w:style w:type="paragraph" w:customStyle="1" w:styleId="font10">
    <w:name w:val="font10"/>
    <w:basedOn w:val="a"/>
    <w:qFormat/>
    <w:rsid w:val="00E45D14"/>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E45D14"/>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E45D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E45D1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E45D14"/>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E45D14"/>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E45D14"/>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E45D1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E45D1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E45D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E45D14"/>
    <w:pPr>
      <w:spacing w:line="360" w:lineRule="auto"/>
    </w:pPr>
    <w:rPr>
      <w:rFonts w:ascii="宋体" w:eastAsia="宋体" w:hAnsi="宋体" w:cs="Arial"/>
      <w:b/>
      <w:bCs/>
      <w:szCs w:val="21"/>
    </w:rPr>
  </w:style>
  <w:style w:type="paragraph" w:customStyle="1" w:styleId="170">
    <w:name w:val="17"/>
    <w:basedOn w:val="a"/>
    <w:qFormat/>
    <w:rsid w:val="00E45D1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E45D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E45D14"/>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E45D14"/>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E45D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E45D14"/>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E45D14"/>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E45D14"/>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E45D14"/>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E45D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E45D1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E45D14"/>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E45D14"/>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E45D14"/>
    <w:pPr>
      <w:spacing w:line="360" w:lineRule="auto"/>
    </w:pPr>
    <w:rPr>
      <w:rFonts w:ascii="宋体" w:eastAsia="宋体" w:hAnsi="宋体" w:cs="Times New Roman"/>
      <w:bCs/>
      <w:szCs w:val="21"/>
    </w:rPr>
  </w:style>
  <w:style w:type="paragraph" w:customStyle="1" w:styleId="xl44">
    <w:name w:val="xl44"/>
    <w:basedOn w:val="a"/>
    <w:qFormat/>
    <w:rsid w:val="00E45D1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E45D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E45D14"/>
    <w:rPr>
      <w:rFonts w:ascii="Tahoma" w:eastAsia="宋体" w:hAnsi="Tahoma" w:cs="Times New Roman"/>
      <w:sz w:val="24"/>
      <w:szCs w:val="20"/>
    </w:rPr>
  </w:style>
  <w:style w:type="paragraph" w:customStyle="1" w:styleId="xl30">
    <w:name w:val="xl30"/>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45D1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E45D14"/>
    <w:pPr>
      <w:jc w:val="left"/>
    </w:pPr>
    <w:rPr>
      <w:rFonts w:ascii="宋体" w:eastAsia="宋体" w:hAnsi="宋体" w:cs="Times New Roman"/>
      <w:szCs w:val="21"/>
    </w:rPr>
  </w:style>
  <w:style w:type="paragraph" w:customStyle="1" w:styleId="xl59">
    <w:name w:val="xl59"/>
    <w:basedOn w:val="a"/>
    <w:qFormat/>
    <w:rsid w:val="00E45D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E45D1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E45D14"/>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E45D14"/>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E45D14"/>
    <w:pPr>
      <w:tabs>
        <w:tab w:val="left" w:pos="360"/>
      </w:tabs>
    </w:pPr>
    <w:rPr>
      <w:rFonts w:ascii="Times New Roman" w:eastAsia="宋体" w:hAnsi="Times New Roman" w:cs="Times New Roman"/>
      <w:sz w:val="24"/>
      <w:szCs w:val="24"/>
    </w:rPr>
  </w:style>
  <w:style w:type="paragraph" w:customStyle="1" w:styleId="120">
    <w:name w:val="列出段落12"/>
    <w:basedOn w:val="a"/>
    <w:uiPriority w:val="34"/>
    <w:qFormat/>
    <w:rsid w:val="00E45D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E45D14"/>
    <w:pPr>
      <w:tabs>
        <w:tab w:val="left" w:pos="360"/>
      </w:tabs>
    </w:pPr>
    <w:rPr>
      <w:rFonts w:ascii="Times New Roman" w:eastAsia="宋体" w:hAnsi="Times New Roman" w:cs="Times New Roman"/>
      <w:sz w:val="24"/>
      <w:szCs w:val="24"/>
    </w:rPr>
  </w:style>
  <w:style w:type="paragraph" w:customStyle="1" w:styleId="xl41">
    <w:name w:val="xl41"/>
    <w:basedOn w:val="a"/>
    <w:qFormat/>
    <w:rsid w:val="00E45D1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E45D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E45D14"/>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E45D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E45D1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E45D14"/>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E45D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E45D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E45D14"/>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E45D1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E45D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E45D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E45D1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E45D14"/>
    <w:rPr>
      <w:rFonts w:ascii="Calibri" w:eastAsia="宋体" w:hAnsi="Calibri" w:cs="Times New Roman"/>
    </w:rPr>
  </w:style>
  <w:style w:type="paragraph" w:customStyle="1" w:styleId="-11">
    <w:name w:val="彩色列表 - 着色 11"/>
    <w:basedOn w:val="a"/>
    <w:uiPriority w:val="34"/>
    <w:qFormat/>
    <w:rsid w:val="00E45D14"/>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E45D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45D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E45D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E45D14"/>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E45D14"/>
  </w:style>
  <w:style w:type="paragraph" w:customStyle="1" w:styleId="Char41">
    <w:name w:val="Char4"/>
    <w:basedOn w:val="a"/>
    <w:qFormat/>
    <w:rsid w:val="00E45D14"/>
    <w:rPr>
      <w:rFonts w:ascii="Tahoma" w:eastAsia="宋体" w:hAnsi="Tahoma" w:cs="Times New Roman"/>
      <w:sz w:val="24"/>
      <w:szCs w:val="20"/>
    </w:rPr>
  </w:style>
  <w:style w:type="paragraph" w:customStyle="1" w:styleId="flType">
    <w:name w:val="flType"/>
    <w:basedOn w:val="a"/>
    <w:qFormat/>
    <w:rsid w:val="00E45D14"/>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styleId="affe">
    <w:name w:val="List Paragraph"/>
    <w:basedOn w:val="a"/>
    <w:link w:val="Charf8"/>
    <w:uiPriority w:val="34"/>
    <w:unhideWhenUsed/>
    <w:qFormat/>
    <w:rsid w:val="00E45D14"/>
    <w:pPr>
      <w:ind w:firstLineChars="200" w:firstLine="420"/>
    </w:pPr>
    <w:rPr>
      <w:rFonts w:ascii="Calibri" w:eastAsia="宋体" w:hAnsi="Calibri" w:cs="Times New Roman"/>
    </w:rPr>
  </w:style>
  <w:style w:type="character" w:customStyle="1" w:styleId="Charf9">
    <w:name w:val="*正文 Char"/>
    <w:link w:val="afff"/>
    <w:qFormat/>
    <w:locked/>
    <w:rsid w:val="00E45D14"/>
    <w:rPr>
      <w:rFonts w:ascii="宋体" w:hAnsi="宋体" w:cs="仿宋_GB2312"/>
      <w:sz w:val="24"/>
      <w:szCs w:val="24"/>
    </w:rPr>
  </w:style>
  <w:style w:type="paragraph" w:customStyle="1" w:styleId="afff">
    <w:name w:val="*正文"/>
    <w:basedOn w:val="a"/>
    <w:link w:val="Charf9"/>
    <w:qFormat/>
    <w:rsid w:val="00E45D14"/>
    <w:pPr>
      <w:spacing w:line="360" w:lineRule="auto"/>
      <w:ind w:firstLineChars="200" w:firstLine="480"/>
    </w:pPr>
    <w:rPr>
      <w:rFonts w:ascii="宋体" w:hAnsi="宋体" w:cs="仿宋_GB2312"/>
      <w:sz w:val="24"/>
      <w:szCs w:val="24"/>
    </w:rPr>
  </w:style>
  <w:style w:type="character" w:customStyle="1" w:styleId="Charf8">
    <w:name w:val="列出段落 Char"/>
    <w:link w:val="affe"/>
    <w:uiPriority w:val="34"/>
    <w:qFormat/>
    <w:rsid w:val="00E45D1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12286</Words>
  <Characters>12532</Characters>
  <Application>Microsoft Office Word</Application>
  <DocSecurity>0</DocSecurity>
  <Lines>964</Lines>
  <Paragraphs>827</Paragraphs>
  <ScaleCrop>false</ScaleCrop>
  <Company>Microsoft</Company>
  <LinksUpToDate>false</LinksUpToDate>
  <CharactersWithSpaces>23991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2021-10-14T07:19:00Z</dcterms:created>
  <dcterms:modified xsi:type="dcterms:W3CDTF">2021-10-14T07:24:00Z</dcterms:modified>
</cp:coreProperties>
</file>