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18" w:rsidRDefault="00317DCD" w:rsidP="00C14B18">
      <w:pPr>
        <w:widowControl/>
        <w:adjustRightInd w:val="0"/>
        <w:snapToGrid w:val="0"/>
        <w:spacing w:line="300" w:lineRule="auto"/>
        <w:jc w:val="center"/>
        <w:outlineLvl w:val="0"/>
        <w:rPr>
          <w:rFonts w:ascii="Times New Roman" w:eastAsia="黑体" w:hAnsi="Times New Roman"/>
          <w:b/>
          <w:kern w:val="0"/>
          <w:sz w:val="30"/>
          <w:szCs w:val="30"/>
        </w:rPr>
      </w:pPr>
      <w:bookmarkStart w:id="0" w:name="_Toc5612474"/>
      <w:r w:rsidRPr="00317DCD">
        <w:rPr>
          <w:rFonts w:ascii="Times New Roman" w:eastAsia="黑体" w:hAnsi="Times New Roman" w:hint="eastAsia"/>
          <w:b/>
          <w:kern w:val="0"/>
          <w:sz w:val="30"/>
          <w:szCs w:val="30"/>
        </w:rPr>
        <w:t>浦东新区时空位置大数据智能服务平台</w:t>
      </w:r>
      <w:r w:rsidR="00C14B18">
        <w:rPr>
          <w:rFonts w:ascii="Times New Roman" w:eastAsia="黑体" w:hAnsi="Times New Roman"/>
          <w:b/>
          <w:kern w:val="0"/>
          <w:sz w:val="30"/>
          <w:szCs w:val="30"/>
        </w:rPr>
        <w:t>项目招标需求</w:t>
      </w:r>
      <w:bookmarkEnd w:id="0"/>
    </w:p>
    <w:p w:rsidR="00C14B18" w:rsidRDefault="00C14B18" w:rsidP="00C14B18">
      <w:pPr>
        <w:adjustRightInd w:val="0"/>
        <w:snapToGrid w:val="0"/>
        <w:spacing w:line="300" w:lineRule="auto"/>
        <w:jc w:val="center"/>
        <w:outlineLvl w:val="1"/>
        <w:rPr>
          <w:rFonts w:ascii="Times New Roman" w:eastAsia="黑体" w:hAnsi="Times New Roman"/>
          <w:sz w:val="30"/>
          <w:szCs w:val="30"/>
        </w:rPr>
      </w:pPr>
      <w:bookmarkStart w:id="1" w:name="_Toc5612475"/>
      <w:r>
        <w:rPr>
          <w:rFonts w:ascii="Times New Roman" w:eastAsia="黑体" w:hAnsi="Times New Roman"/>
          <w:sz w:val="30"/>
          <w:szCs w:val="30"/>
        </w:rPr>
        <w:t>一、说明</w:t>
      </w:r>
      <w:bookmarkEnd w:id="1"/>
    </w:p>
    <w:p w:rsidR="00C14B18" w:rsidRDefault="00C14B18" w:rsidP="00C14B18">
      <w:pPr>
        <w:adjustRightInd w:val="0"/>
        <w:snapToGrid w:val="0"/>
        <w:spacing w:line="300" w:lineRule="auto"/>
        <w:ind w:firstLineChars="200" w:firstLine="442"/>
        <w:jc w:val="left"/>
        <w:outlineLvl w:val="2"/>
        <w:rPr>
          <w:rFonts w:ascii="Times New Roman" w:hAnsi="Times New Roman"/>
          <w:b/>
          <w:color w:val="000000"/>
          <w:sz w:val="22"/>
        </w:rPr>
      </w:pPr>
      <w:bookmarkStart w:id="2" w:name="_Toc5612476"/>
      <w:r>
        <w:rPr>
          <w:rFonts w:ascii="Times New Roman" w:hAnsi="Times New Roman"/>
          <w:b/>
          <w:color w:val="000000"/>
          <w:sz w:val="22"/>
        </w:rPr>
        <w:t xml:space="preserve">1 </w:t>
      </w:r>
      <w:r>
        <w:rPr>
          <w:rFonts w:ascii="Times New Roman" w:hAnsi="Times New Roman"/>
          <w:b/>
          <w:color w:val="000000"/>
          <w:sz w:val="22"/>
        </w:rPr>
        <w:t>总则</w:t>
      </w:r>
      <w:bookmarkEnd w:id="2"/>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Times New Roman"/>
          <w:sz w:val="22"/>
        </w:rPr>
        <w:t>投标人对所提供的服务应当享有合法的所有权，没有侵犯任何第三方的知识产权、技术秘密等权利，而且不存在任何抵押、留置、查封等产权瑕疵。</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Times New Roman"/>
          <w:sz w:val="22"/>
        </w:rPr>
        <w:t>投标人提供的服务应当符合招标文件的要求，并且其服务质量完全符合国家标准</w:t>
      </w:r>
      <w:r>
        <w:rPr>
          <w:rFonts w:ascii="Times New Roman" w:hAnsi="Times New Roman"/>
          <w:color w:val="000000"/>
          <w:sz w:val="22"/>
        </w:rPr>
        <w:t>和招标需求</w:t>
      </w:r>
      <w:r>
        <w:rPr>
          <w:rFonts w:ascii="Times New Roman" w:hAnsi="Times New Roman"/>
          <w:sz w:val="22"/>
        </w:rPr>
        <w:t>。</w:t>
      </w:r>
    </w:p>
    <w:p w:rsidR="00C14B18" w:rsidRDefault="00C14B18" w:rsidP="00C14B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rsidR="00C14B18" w:rsidRDefault="00C14B18" w:rsidP="00C14B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1.5</w:t>
      </w:r>
      <w:r>
        <w:rPr>
          <w:rFonts w:ascii="Times New Roman" w:hAnsi="Times New Roman"/>
          <w:sz w:val="22"/>
        </w:rPr>
        <w:t>采购人在技术需求或图片（如果有）中指出的标准以及参照的技术参数仅起说明作用，并没有任何限制性和排他性，投标人在投标中可以选用其他替代标准、技术参数，但这些替代要在不影响功能实现的前提下，并在可接受范围内接受偏离。</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sz w:val="22"/>
        </w:rPr>
        <w:t>1.6</w:t>
      </w:r>
      <w:r>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sz w:val="22"/>
        </w:rPr>
        <w:t>1.7</w:t>
      </w:r>
      <w:r>
        <w:rPr>
          <w:rFonts w:ascii="Times New Roman" w:hAnsi="Times New Roman"/>
          <w:sz w:val="22"/>
        </w:rPr>
        <w:t>投标人应根据本章节中详细技术参数要求，按照要求提供定制服务参加竞标。同时，</w:t>
      </w:r>
      <w:r>
        <w:rPr>
          <w:rFonts w:ascii="Times New Roman" w:hAnsi="Times New Roman"/>
          <w:b/>
          <w:color w:val="000000"/>
          <w:sz w:val="22"/>
        </w:rPr>
        <w:t>请投标人务必注意：无论是正偏离还是负偏离，都不得与招标要求相差太大，否则将可能影响投标人的得分</w:t>
      </w:r>
      <w:r>
        <w:rPr>
          <w:rFonts w:ascii="Times New Roman" w:hAnsi="Times New Roman"/>
          <w:sz w:val="22"/>
        </w:rPr>
        <w:t>。一旦中标，投标人应按投标文件的承诺签订合同并提供相应的服务。</w:t>
      </w:r>
    </w:p>
    <w:p w:rsidR="00C14B18" w:rsidRDefault="00C14B18" w:rsidP="00C14B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w:t>
      </w:r>
      <w:r>
        <w:rPr>
          <w:rFonts w:ascii="Times New Roman" w:hAnsi="Times New Roman"/>
          <w:color w:val="000000"/>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C14B18" w:rsidRDefault="00C14B18" w:rsidP="00C14B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1.9</w:t>
      </w:r>
      <w:r>
        <w:rPr>
          <w:rFonts w:ascii="Times New Roman" w:hAnsi="Times New Roman"/>
          <w:sz w:val="22"/>
        </w:rPr>
        <w:t>投标人认为招标文件（包括招标补充文件）存在排他性或歧视性条款，可在收到或下载招标文件之日起七个工作日内提出，并附相关证据。</w:t>
      </w:r>
    </w:p>
    <w:p w:rsidR="00C14B18" w:rsidRDefault="00C14B18" w:rsidP="00C14B18">
      <w:pPr>
        <w:snapToGrid w:val="0"/>
        <w:ind w:firstLineChars="200" w:firstLine="440"/>
        <w:jc w:val="left"/>
        <w:rPr>
          <w:color w:val="FF0000"/>
          <w:sz w:val="22"/>
        </w:rPr>
      </w:pPr>
      <w:r>
        <w:rPr>
          <w:rFonts w:ascii="宋体" w:hAnsi="宋体" w:cs="宋体" w:hint="eastAsia"/>
          <w:color w:val="FF0000"/>
          <w:sz w:val="22"/>
        </w:rPr>
        <w:t>★</w:t>
      </w:r>
      <w:r>
        <w:rPr>
          <w:rFonts w:ascii="Times New Roman" w:hAnsi="Times New Roman"/>
          <w:sz w:val="22"/>
        </w:rPr>
        <w:t>1.</w:t>
      </w:r>
      <w:r>
        <w:rPr>
          <w:rFonts w:ascii="Times New Roman" w:hAnsi="Times New Roman" w:hint="eastAsia"/>
          <w:sz w:val="22"/>
        </w:rPr>
        <w:t>10</w:t>
      </w:r>
      <w:r>
        <w:rPr>
          <w:rFonts w:hint="eastAsia"/>
          <w:color w:val="FF0000"/>
          <w:sz w:val="22"/>
        </w:rPr>
        <w:t>投标人提供的服务必须符合国家强制性标准。</w:t>
      </w:r>
    </w:p>
    <w:p w:rsidR="00C14B18" w:rsidRDefault="00C14B18" w:rsidP="00C14B18">
      <w:pPr>
        <w:adjustRightInd w:val="0"/>
        <w:snapToGrid w:val="0"/>
        <w:spacing w:line="300" w:lineRule="auto"/>
        <w:ind w:firstLineChars="200" w:firstLine="442"/>
        <w:jc w:val="left"/>
        <w:rPr>
          <w:rFonts w:ascii="Times New Roman" w:hAnsi="Times New Roman"/>
          <w:b/>
          <w:color w:val="000000"/>
          <w:sz w:val="22"/>
        </w:rPr>
      </w:pPr>
    </w:p>
    <w:p w:rsidR="00C14B18" w:rsidRDefault="00C14B18" w:rsidP="00C14B18">
      <w:pPr>
        <w:adjustRightInd w:val="0"/>
        <w:snapToGrid w:val="0"/>
        <w:spacing w:line="300" w:lineRule="auto"/>
        <w:jc w:val="center"/>
        <w:outlineLvl w:val="1"/>
        <w:rPr>
          <w:rFonts w:ascii="Times New Roman" w:eastAsia="黑体" w:hAnsi="Times New Roman"/>
          <w:sz w:val="30"/>
          <w:szCs w:val="30"/>
        </w:rPr>
      </w:pPr>
      <w:bookmarkStart w:id="3" w:name="_Toc5612477"/>
      <w:r>
        <w:rPr>
          <w:rFonts w:ascii="Times New Roman" w:eastAsia="黑体" w:hAnsi="Times New Roman"/>
          <w:sz w:val="30"/>
          <w:szCs w:val="30"/>
        </w:rPr>
        <w:t>二、项目概况</w:t>
      </w:r>
      <w:bookmarkEnd w:id="3"/>
    </w:p>
    <w:p w:rsidR="00C14B18" w:rsidRDefault="00C14B18" w:rsidP="00C14B18">
      <w:pPr>
        <w:adjustRightInd w:val="0"/>
        <w:snapToGrid w:val="0"/>
        <w:spacing w:line="300" w:lineRule="auto"/>
        <w:ind w:firstLineChars="200" w:firstLine="442"/>
        <w:outlineLvl w:val="2"/>
        <w:rPr>
          <w:rFonts w:ascii="Times New Roman" w:hAnsi="Times New Roman"/>
          <w:b/>
          <w:bCs/>
          <w:sz w:val="22"/>
        </w:rPr>
      </w:pPr>
      <w:bookmarkStart w:id="4" w:name="_Toc5612478"/>
      <w:r>
        <w:rPr>
          <w:rFonts w:ascii="Times New Roman" w:hAnsi="Times New Roman"/>
          <w:b/>
          <w:bCs/>
          <w:sz w:val="22"/>
        </w:rPr>
        <w:t>2</w:t>
      </w:r>
      <w:r>
        <w:rPr>
          <w:rFonts w:ascii="Times New Roman" w:hAnsi="Times New Roman"/>
          <w:b/>
          <w:bCs/>
          <w:sz w:val="22"/>
        </w:rPr>
        <w:t>项目名称</w:t>
      </w:r>
      <w:bookmarkEnd w:id="4"/>
      <w:r>
        <w:rPr>
          <w:rFonts w:ascii="Times New Roman" w:hAnsi="Times New Roman" w:hint="eastAsia"/>
          <w:b/>
          <w:bCs/>
          <w:sz w:val="22"/>
        </w:rPr>
        <w:t>：浦东新区时空位置大数据智能服务平台</w:t>
      </w:r>
    </w:p>
    <w:p w:rsidR="00C14B18" w:rsidRDefault="00C14B18" w:rsidP="00C14B18">
      <w:pPr>
        <w:adjustRightInd w:val="0"/>
        <w:snapToGrid w:val="0"/>
        <w:spacing w:line="300" w:lineRule="auto"/>
        <w:ind w:firstLineChars="200" w:firstLine="442"/>
        <w:outlineLvl w:val="2"/>
        <w:rPr>
          <w:rFonts w:ascii="Times New Roman" w:hAnsi="Times New Roman"/>
          <w:b/>
          <w:bCs/>
          <w:sz w:val="22"/>
        </w:rPr>
      </w:pPr>
      <w:bookmarkStart w:id="5" w:name="_Toc5612479"/>
      <w:r>
        <w:rPr>
          <w:rFonts w:ascii="Times New Roman" w:hAnsi="Times New Roman"/>
          <w:b/>
          <w:bCs/>
          <w:sz w:val="22"/>
        </w:rPr>
        <w:t>3</w:t>
      </w:r>
      <w:r>
        <w:rPr>
          <w:rFonts w:ascii="Times New Roman" w:hAnsi="Times New Roman"/>
          <w:b/>
          <w:bCs/>
          <w:sz w:val="22"/>
        </w:rPr>
        <w:t>项目地点</w:t>
      </w:r>
      <w:bookmarkEnd w:id="5"/>
      <w:r>
        <w:rPr>
          <w:rFonts w:ascii="Times New Roman" w:hAnsi="Times New Roman" w:hint="eastAsia"/>
          <w:b/>
          <w:bCs/>
          <w:sz w:val="22"/>
        </w:rPr>
        <w:t>：上海市浦东新区</w:t>
      </w:r>
    </w:p>
    <w:p w:rsidR="00C14B18" w:rsidRDefault="00C14B18" w:rsidP="00C14B18">
      <w:pPr>
        <w:adjustRightInd w:val="0"/>
        <w:snapToGrid w:val="0"/>
        <w:spacing w:line="300" w:lineRule="auto"/>
        <w:ind w:firstLineChars="200" w:firstLine="442"/>
        <w:jc w:val="left"/>
        <w:outlineLvl w:val="2"/>
        <w:rPr>
          <w:rFonts w:ascii="Times New Roman" w:hAnsi="Times New Roman"/>
          <w:b/>
          <w:color w:val="000000"/>
          <w:sz w:val="22"/>
        </w:rPr>
      </w:pPr>
      <w:bookmarkStart w:id="6" w:name="_Toc5612480"/>
      <w:r>
        <w:rPr>
          <w:rFonts w:ascii="Times New Roman" w:hAnsi="Times New Roman"/>
          <w:b/>
          <w:color w:val="000000"/>
          <w:sz w:val="22"/>
        </w:rPr>
        <w:t xml:space="preserve">4 </w:t>
      </w:r>
      <w:r>
        <w:rPr>
          <w:rFonts w:ascii="Times New Roman" w:hAnsi="Times New Roman"/>
          <w:b/>
          <w:color w:val="000000"/>
          <w:sz w:val="22"/>
        </w:rPr>
        <w:t>招标范围与内容</w:t>
      </w:r>
      <w:bookmarkEnd w:id="6"/>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十四五”时期是上海推进城市治理体系和治理能力现代化的重要时期，是浦东新区城市精细化管理从开局阶段向巩固提升阶段迈进的关键时期，机遇与挑战并存，变局与新局齐现，需要对时代背景、实践坐标、发展方向、工作基础加强研判分析。《关于全面推进上海城市数字化转型的意见》（以下简称《意见》）提出的目标，到</w:t>
      </w:r>
      <w:r>
        <w:rPr>
          <w:rFonts w:ascii="Times New Roman" w:hAnsi="Times New Roman" w:hint="eastAsia"/>
          <w:color w:val="000000"/>
          <w:sz w:val="22"/>
        </w:rPr>
        <w:t>2025</w:t>
      </w:r>
      <w:r>
        <w:rPr>
          <w:rFonts w:ascii="Times New Roman" w:hAnsi="Times New Roman" w:hint="eastAsia"/>
          <w:color w:val="000000"/>
          <w:sz w:val="22"/>
        </w:rPr>
        <w:t>年，上海全面推进城市数字化转型取得显著成效，国际数字之都建设形成基本框架。到</w:t>
      </w:r>
      <w:r>
        <w:rPr>
          <w:rFonts w:ascii="Times New Roman" w:hAnsi="Times New Roman" w:hint="eastAsia"/>
          <w:color w:val="000000"/>
          <w:sz w:val="22"/>
        </w:rPr>
        <w:t>2035</w:t>
      </w:r>
      <w:r>
        <w:rPr>
          <w:rFonts w:ascii="Times New Roman" w:hAnsi="Times New Roman" w:hint="eastAsia"/>
          <w:color w:val="000000"/>
          <w:sz w:val="22"/>
        </w:rPr>
        <w:t>年，成为具有世界影响力的国际数字之都。《意见》表示，要加快构筑数据新要素体系、数字新技术体系和城市数字新底座，充分释放数字化蕴含的巨大能量，以数字维度</w:t>
      </w:r>
      <w:r>
        <w:rPr>
          <w:rFonts w:ascii="Times New Roman" w:hAnsi="Times New Roman" w:hint="eastAsia"/>
          <w:color w:val="000000"/>
          <w:sz w:val="22"/>
        </w:rPr>
        <w:lastRenderedPageBreak/>
        <w:t>全方位赋能城市迭代进化、加速创新。</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当前，上海市浦东新区大数据中心已建成浦东新区地理信息智慧时空云平台、浦东新区大数据支撑服务平台、浦东新区智慧浦东政务系统。浦东新区地理信息智慧时空云平台，是依据《关于加快推进智慧城市时空大数据与云平台建设试点工作的通知》（国测发〔</w:t>
      </w:r>
      <w:r>
        <w:rPr>
          <w:rFonts w:ascii="Times New Roman" w:hAnsi="Times New Roman" w:hint="eastAsia"/>
          <w:color w:val="000000"/>
          <w:sz w:val="22"/>
        </w:rPr>
        <w:t>2017</w:t>
      </w:r>
      <w:r>
        <w:rPr>
          <w:rFonts w:ascii="Times New Roman" w:hAnsi="Times New Roman" w:hint="eastAsia"/>
          <w:color w:val="000000"/>
          <w:sz w:val="22"/>
        </w:rPr>
        <w:t>〕</w:t>
      </w:r>
      <w:r>
        <w:rPr>
          <w:rFonts w:ascii="Times New Roman" w:hAnsi="Times New Roman" w:hint="eastAsia"/>
          <w:color w:val="000000"/>
          <w:sz w:val="22"/>
        </w:rPr>
        <w:t>29</w:t>
      </w:r>
      <w:r>
        <w:rPr>
          <w:rFonts w:ascii="Times New Roman" w:hAnsi="Times New Roman" w:hint="eastAsia"/>
          <w:color w:val="000000"/>
          <w:sz w:val="22"/>
        </w:rPr>
        <w:t>号）于</w:t>
      </w:r>
      <w:r>
        <w:rPr>
          <w:rFonts w:ascii="Times New Roman" w:hAnsi="Times New Roman" w:hint="eastAsia"/>
          <w:color w:val="000000"/>
          <w:sz w:val="22"/>
        </w:rPr>
        <w:t>2017</w:t>
      </w:r>
      <w:r>
        <w:rPr>
          <w:rFonts w:ascii="Times New Roman" w:hAnsi="Times New Roman" w:hint="eastAsia"/>
          <w:color w:val="000000"/>
          <w:sz w:val="22"/>
        </w:rPr>
        <w:t>年</w:t>
      </w:r>
      <w:r>
        <w:rPr>
          <w:rFonts w:ascii="Times New Roman" w:hAnsi="Times New Roman" w:hint="eastAsia"/>
          <w:color w:val="000000"/>
          <w:sz w:val="22"/>
        </w:rPr>
        <w:t>4</w:t>
      </w:r>
      <w:r>
        <w:rPr>
          <w:rFonts w:ascii="Times New Roman" w:hAnsi="Times New Roman" w:hint="eastAsia"/>
          <w:color w:val="000000"/>
          <w:sz w:val="22"/>
        </w:rPr>
        <w:t>月开始建设的地理信息共享服务平台，平台作为浦东新区智慧城市建设和政府数字化转型的空间地理信息基础设施，为各类城市运行应用提供了良好的空间数据支撑基础。浦东新区大数据支撑服务平台，由大数据资源中心、大数据支撑子系统、人工智能子系统、数据服务子系统、共享交换子系统、数据治理子系统、数据资源门户、运营维护保障子系统、数据安全监管子系统九个子系统组成，是支撑全区公共数据汇聚、存储、融合、服务、共享、治理的统一数据平台。浦东新区智慧浦东政务系统，该数字政务协同平台基于钉钉系统建成，集在线通讯、文件协同、网络会议等功能为一体，实现机关单位统一用户、统一应用、统一权限和统一管理。</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为切实推动浦东城市数字化转型，强化城市精细化管理，拟建设浦东新区时空大数据智能服务平台。围绕国家、上海市关于城市数字化转型及城市新型基础设施建设的总体要求，通过搭建时空大数据智能服务平台，建设浦东统一的数字孪生底座，进一步做强时空智能创新引擎，加强新区时空数据资产的精细化管理、智能化分析，为统筹推进经济治理、城市治理、社会治理提供辅助支撑。</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本项目招标范围及内容包括：</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）时空数据中台。</w:t>
      </w:r>
      <w:r>
        <w:rPr>
          <w:rFonts w:hint="eastAsia"/>
          <w:color w:val="000000"/>
          <w:sz w:val="22"/>
        </w:rPr>
        <w:t>包括：时空分析模型、空间信息扩展模型、时空知识图谱、时空大数据治理系统、时空大数据挖掘系统、时空大数据资产管理系统</w:t>
      </w:r>
      <w:r>
        <w:rPr>
          <w:rFonts w:asciiTheme="minorEastAsia" w:eastAsiaTheme="minorEastAsia" w:hAnsiTheme="minorEastAsia" w:hint="eastAsia"/>
          <w:bCs/>
          <w:sz w:val="22"/>
        </w:rPr>
        <w:t>。</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）时空服务中台。</w:t>
      </w:r>
      <w:r>
        <w:rPr>
          <w:rFonts w:ascii="Times New Roman" w:hAnsi="Times New Roman" w:hint="eastAsia"/>
          <w:bCs/>
          <w:sz w:val="22"/>
        </w:rPr>
        <w:t>包括：</w:t>
      </w:r>
      <w:r>
        <w:rPr>
          <w:rFonts w:hint="eastAsia"/>
          <w:color w:val="000000"/>
          <w:sz w:val="22"/>
        </w:rPr>
        <w:t>定位感知、地图能力、基础时空数据服务、专题服务、业务定制服务、智能查询、画像服务、分析服务、多源引擎适配、平台共性能力建设等模块</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）时空应用支撑平台。</w:t>
      </w:r>
      <w:r>
        <w:rPr>
          <w:rFonts w:ascii="Times New Roman" w:hAnsi="Times New Roman" w:hint="eastAsia"/>
          <w:bCs/>
          <w:sz w:val="22"/>
        </w:rPr>
        <w:t>包括：统一用户应用、服务子系统、开发子系统、应用中心、管理子系统、政务一张图、在线制图等模块。</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）时空基础地理信息数据库。</w:t>
      </w:r>
      <w:r>
        <w:rPr>
          <w:rFonts w:hint="eastAsia"/>
          <w:color w:val="000000"/>
          <w:sz w:val="22"/>
        </w:rPr>
        <w:t>包括：浦东新区范围内村居边界范围数据、队弄边界范围数据、小区边界范围边界、楼栋边界范围数据、虚拟建筑范围数据、</w:t>
      </w:r>
      <w:r>
        <w:rPr>
          <w:rFonts w:ascii="Times New Roman" w:hAnsi="Times New Roman"/>
          <w:color w:val="000000"/>
          <w:sz w:val="22"/>
        </w:rPr>
        <w:t>POI</w:t>
      </w:r>
      <w:r>
        <w:rPr>
          <w:rFonts w:hint="eastAsia"/>
          <w:color w:val="000000"/>
          <w:sz w:val="22"/>
        </w:rPr>
        <w:t>数据</w:t>
      </w:r>
      <w:r>
        <w:rPr>
          <w:rFonts w:ascii="Times New Roman" w:hAnsi="Times New Roman" w:hint="eastAsia"/>
          <w:color w:val="000000"/>
          <w:sz w:val="22"/>
        </w:rPr>
        <w:t>。</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5</w:t>
      </w:r>
      <w:r>
        <w:rPr>
          <w:rFonts w:ascii="Times New Roman" w:hAnsi="Times New Roman" w:hint="eastAsia"/>
          <w:color w:val="000000"/>
          <w:sz w:val="22"/>
        </w:rPr>
        <w:t>）时空动态数据库。</w:t>
      </w:r>
      <w:r>
        <w:rPr>
          <w:rFonts w:ascii="Times New Roman" w:hAnsi="Times New Roman" w:hint="eastAsia"/>
          <w:bCs/>
          <w:sz w:val="22"/>
        </w:rPr>
        <w:t>包括：业务边界数据生产修正、时空热力数据、</w:t>
      </w:r>
      <w:r>
        <w:rPr>
          <w:rFonts w:ascii="Times New Roman" w:hAnsi="Times New Roman" w:hint="eastAsia"/>
          <w:bCs/>
          <w:sz w:val="22"/>
        </w:rPr>
        <w:t>Geohash</w:t>
      </w:r>
      <w:r>
        <w:rPr>
          <w:rFonts w:ascii="Times New Roman" w:hAnsi="Times New Roman" w:hint="eastAsia"/>
          <w:bCs/>
          <w:sz w:val="22"/>
        </w:rPr>
        <w:t>网格动态数据、小区动态数据、规上企业动态数据等。</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6</w:t>
      </w:r>
      <w:r>
        <w:rPr>
          <w:rFonts w:ascii="Times New Roman" w:hAnsi="Times New Roman" w:hint="eastAsia"/>
          <w:color w:val="000000"/>
          <w:sz w:val="22"/>
        </w:rPr>
        <w:t>）现有能力对接集成。对接的平台包括：</w:t>
      </w:r>
      <w:r>
        <w:rPr>
          <w:rFonts w:hint="eastAsia"/>
          <w:color w:val="000000"/>
          <w:sz w:val="22"/>
        </w:rPr>
        <w:t>浦东新区协同办公平台、浦东新区大数据支撑服务平台、浦东新区地理信息智慧时空云平台等</w:t>
      </w:r>
      <w:r>
        <w:rPr>
          <w:rFonts w:ascii="Times New Roman" w:hAnsi="Times New Roman" w:hint="eastAsia"/>
          <w:color w:val="000000"/>
          <w:sz w:val="22"/>
        </w:rPr>
        <w:t>。</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7</w:t>
      </w:r>
      <w:r>
        <w:rPr>
          <w:rFonts w:ascii="Times New Roman" w:hAnsi="Times New Roman" w:hint="eastAsia"/>
          <w:color w:val="000000"/>
          <w:sz w:val="22"/>
        </w:rPr>
        <w:t>）数据治理。</w:t>
      </w:r>
      <w:r>
        <w:rPr>
          <w:rFonts w:ascii="Times New Roman" w:hAnsi="Times New Roman" w:hint="eastAsia"/>
          <w:bCs/>
          <w:sz w:val="22"/>
        </w:rPr>
        <w:t>包括：空间边界问题治理、时空专题数据整合、人口和房屋数据时空化治理。</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8</w:t>
      </w:r>
      <w:r>
        <w:rPr>
          <w:rFonts w:ascii="Times New Roman" w:hAnsi="Times New Roman" w:hint="eastAsia"/>
          <w:color w:val="000000"/>
          <w:sz w:val="22"/>
        </w:rPr>
        <w:t>）</w:t>
      </w:r>
      <w:r>
        <w:rPr>
          <w:rFonts w:ascii="Times New Roman" w:hAnsi="Times New Roman" w:hint="eastAsia"/>
          <w:bCs/>
          <w:sz w:val="22"/>
        </w:rPr>
        <w:t>地理信息基础平台软件</w:t>
      </w:r>
      <w:r>
        <w:rPr>
          <w:rFonts w:ascii="Times New Roman" w:hAnsi="Times New Roman" w:hint="eastAsia"/>
          <w:color w:val="000000"/>
          <w:sz w:val="22"/>
        </w:rPr>
        <w:t>。</w:t>
      </w:r>
      <w:r>
        <w:rPr>
          <w:rFonts w:ascii="Times New Roman" w:hAnsi="Times New Roman" w:hint="eastAsia"/>
          <w:bCs/>
          <w:sz w:val="22"/>
        </w:rPr>
        <w:t>采购地理信息基础平台软件一套。</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Times New Roman"/>
          <w:b/>
          <w:color w:val="000000"/>
          <w:sz w:val="22"/>
        </w:rPr>
        <w:t>开发周期（交付时间）要求</w:t>
      </w:r>
      <w:r>
        <w:rPr>
          <w:rFonts w:ascii="Times New Roman" w:hAnsi="Times New Roman"/>
          <w:color w:val="000000"/>
          <w:sz w:val="22"/>
        </w:rPr>
        <w:t>：合同签订生效后</w:t>
      </w:r>
      <w:r>
        <w:rPr>
          <w:rFonts w:ascii="Times New Roman" w:hAnsi="Times New Roman" w:hint="eastAsia"/>
          <w:color w:val="000000"/>
          <w:sz w:val="22"/>
        </w:rPr>
        <w:t>365</w:t>
      </w:r>
      <w:r>
        <w:rPr>
          <w:rFonts w:ascii="Times New Roman" w:hAnsi="Times New Roman"/>
          <w:color w:val="000000"/>
          <w:sz w:val="22"/>
        </w:rPr>
        <w:t>个日历天内交付</w:t>
      </w:r>
      <w:r>
        <w:rPr>
          <w:rFonts w:ascii="Times New Roman" w:hAnsi="Times New Roman" w:hint="eastAsia"/>
          <w:color w:val="000000"/>
          <w:sz w:val="22"/>
        </w:rPr>
        <w:t>，具体由投标人自报</w:t>
      </w:r>
      <w:r>
        <w:rPr>
          <w:rFonts w:ascii="Times New Roman" w:hAnsi="Times New Roman"/>
          <w:color w:val="000000"/>
          <w:sz w:val="22"/>
        </w:rPr>
        <w:t>。</w:t>
      </w:r>
    </w:p>
    <w:p w:rsidR="00C14B18" w:rsidRDefault="00C14B18" w:rsidP="00C14B18">
      <w:pPr>
        <w:adjustRightInd w:val="0"/>
        <w:snapToGrid w:val="0"/>
        <w:spacing w:line="300" w:lineRule="auto"/>
        <w:ind w:firstLineChars="200" w:firstLine="440"/>
        <w:jc w:val="left"/>
        <w:outlineLvl w:val="3"/>
        <w:rPr>
          <w:rFonts w:ascii="Times New Roman" w:hAnsi="Times New Roman"/>
          <w:color w:val="000000"/>
          <w:sz w:val="22"/>
        </w:rPr>
      </w:pPr>
      <w:r>
        <w:rPr>
          <w:rFonts w:ascii="Times New Roman" w:hAnsi="Times New Roman"/>
          <w:color w:val="000000"/>
          <w:sz w:val="22"/>
        </w:rPr>
        <w:t xml:space="preserve">4.4 </w:t>
      </w:r>
      <w:r>
        <w:rPr>
          <w:rFonts w:ascii="Times New Roman" w:hAnsi="Times New Roman" w:hint="eastAsia"/>
          <w:color w:val="000000"/>
          <w:sz w:val="22"/>
        </w:rPr>
        <w:t>责任人和组织保障</w:t>
      </w:r>
    </w:p>
    <w:p w:rsidR="00C14B18" w:rsidRDefault="00C14B18" w:rsidP="00C14B18">
      <w:pPr>
        <w:adjustRightInd w:val="0"/>
        <w:snapToGrid w:val="0"/>
        <w:spacing w:line="300" w:lineRule="auto"/>
        <w:ind w:firstLineChars="200" w:firstLine="440"/>
        <w:outlineLvl w:val="4"/>
        <w:rPr>
          <w:rFonts w:ascii="Times New Roman" w:hAnsi="Times New Roman"/>
          <w:bCs/>
          <w:color w:val="000000"/>
          <w:sz w:val="22"/>
        </w:rPr>
      </w:pPr>
      <w:r>
        <w:rPr>
          <w:rFonts w:ascii="Times New Roman" w:hAnsi="Times New Roman"/>
          <w:bCs/>
          <w:color w:val="000000"/>
          <w:sz w:val="22"/>
        </w:rPr>
        <w:t>4.4.1</w:t>
      </w:r>
      <w:r>
        <w:rPr>
          <w:rFonts w:ascii="Times New Roman" w:hAnsi="Times New Roman" w:hint="eastAsia"/>
          <w:bCs/>
          <w:color w:val="000000"/>
          <w:sz w:val="22"/>
        </w:rPr>
        <w:t>实施方案编制：</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要求中标后根据项目总体架构设计及相关规范、标准、要求编制项目实施方案，并通过采购人组织的评审和批准，审批之后方可启动开发建设。</w:t>
      </w:r>
    </w:p>
    <w:p w:rsidR="00C14B18" w:rsidRDefault="00C14B18" w:rsidP="00C14B18">
      <w:pPr>
        <w:adjustRightInd w:val="0"/>
        <w:snapToGrid w:val="0"/>
        <w:spacing w:line="300" w:lineRule="auto"/>
        <w:ind w:firstLineChars="200" w:firstLine="440"/>
        <w:outlineLvl w:val="4"/>
        <w:rPr>
          <w:rFonts w:ascii="Times New Roman" w:hAnsi="Times New Roman"/>
          <w:bCs/>
          <w:color w:val="000000"/>
          <w:sz w:val="22"/>
        </w:rPr>
      </w:pPr>
      <w:r>
        <w:rPr>
          <w:rFonts w:ascii="Times New Roman" w:hAnsi="Times New Roman"/>
          <w:bCs/>
          <w:color w:val="000000"/>
          <w:sz w:val="22"/>
        </w:rPr>
        <w:t>4.4.2</w:t>
      </w:r>
      <w:r>
        <w:rPr>
          <w:rFonts w:ascii="Times New Roman" w:hAnsi="Times New Roman" w:hint="eastAsia"/>
          <w:bCs/>
          <w:color w:val="000000"/>
          <w:sz w:val="22"/>
        </w:rPr>
        <w:t>应用需求细化和设计开发：</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中标人完成《需求规格说明书》编制，并通过采购人的评审后组织详细技术设计。中标人依据采购人确认过的《需求规格说明书》、《详细技术方案》组织应用开发、应用测试、应用集成等工作，并</w:t>
      </w:r>
      <w:r>
        <w:rPr>
          <w:rFonts w:ascii="Times New Roman" w:hAnsi="Times New Roman" w:hint="eastAsia"/>
          <w:color w:val="000000"/>
          <w:sz w:val="22"/>
        </w:rPr>
        <w:lastRenderedPageBreak/>
        <w:t>出具相应的技术资料，内容格式应符合总署相关管理规范要求。</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中标人需按采购人要求，分阶段提供相应的源代码，支持采购人完成持续集成、自动编译和部署等相关工作。</w:t>
      </w:r>
    </w:p>
    <w:p w:rsidR="00C14B18" w:rsidRDefault="00C14B18" w:rsidP="00C14B18">
      <w:pPr>
        <w:adjustRightInd w:val="0"/>
        <w:snapToGrid w:val="0"/>
        <w:spacing w:line="300" w:lineRule="auto"/>
        <w:ind w:firstLineChars="200" w:firstLine="440"/>
        <w:outlineLvl w:val="4"/>
        <w:rPr>
          <w:rFonts w:ascii="Times New Roman" w:hAnsi="Times New Roman"/>
          <w:bCs/>
          <w:color w:val="000000"/>
          <w:sz w:val="22"/>
        </w:rPr>
      </w:pPr>
      <w:r>
        <w:rPr>
          <w:rFonts w:ascii="Times New Roman" w:hAnsi="Times New Roman"/>
          <w:bCs/>
          <w:color w:val="000000"/>
          <w:sz w:val="22"/>
        </w:rPr>
        <w:t>4.4.3</w:t>
      </w:r>
      <w:r>
        <w:rPr>
          <w:rFonts w:ascii="Times New Roman" w:hAnsi="Times New Roman" w:hint="eastAsia"/>
          <w:bCs/>
          <w:color w:val="000000"/>
          <w:sz w:val="22"/>
        </w:rPr>
        <w:t>测试工作：</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项目开发完成后，应通过内部测试</w:t>
      </w:r>
      <w:r>
        <w:rPr>
          <w:rFonts w:ascii="Times New Roman" w:hAnsi="Times New Roman" w:hint="eastAsia"/>
          <w:color w:val="000000"/>
          <w:sz w:val="22"/>
        </w:rPr>
        <w:t>(</w:t>
      </w:r>
      <w:r>
        <w:rPr>
          <w:rFonts w:ascii="Times New Roman" w:hAnsi="Times New Roman" w:hint="eastAsia"/>
          <w:color w:val="000000"/>
          <w:sz w:val="22"/>
        </w:rPr>
        <w:t>包括单元测试、应用测试、性能测试等</w:t>
      </w:r>
      <w:r>
        <w:rPr>
          <w:rFonts w:ascii="Times New Roman" w:hAnsi="Times New Roman" w:hint="eastAsia"/>
          <w:color w:val="000000"/>
          <w:sz w:val="22"/>
        </w:rPr>
        <w:t>)</w:t>
      </w:r>
      <w:r>
        <w:rPr>
          <w:rFonts w:ascii="Times New Roman" w:hAnsi="Times New Roman" w:hint="eastAsia"/>
          <w:color w:val="000000"/>
          <w:sz w:val="22"/>
        </w:rPr>
        <w:t>。</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中标人需按采购人要求，配合完成集成测试、业务测试、应用上线、试点运行等工作，并按照采购人要求提供测试所需场地及环境支持。</w:t>
      </w:r>
    </w:p>
    <w:p w:rsidR="00C14B18" w:rsidRDefault="00C14B18" w:rsidP="00C14B18">
      <w:pPr>
        <w:adjustRightInd w:val="0"/>
        <w:snapToGrid w:val="0"/>
        <w:spacing w:line="300" w:lineRule="auto"/>
        <w:ind w:firstLineChars="200" w:firstLine="440"/>
        <w:outlineLvl w:val="4"/>
        <w:rPr>
          <w:rFonts w:ascii="Times New Roman" w:hAnsi="Times New Roman"/>
          <w:bCs/>
          <w:color w:val="000000"/>
          <w:sz w:val="22"/>
        </w:rPr>
      </w:pPr>
      <w:r>
        <w:rPr>
          <w:rFonts w:ascii="Times New Roman" w:hAnsi="Times New Roman"/>
          <w:bCs/>
          <w:color w:val="000000"/>
          <w:sz w:val="22"/>
        </w:rPr>
        <w:t>4.4.4</w:t>
      </w:r>
      <w:r>
        <w:rPr>
          <w:rFonts w:ascii="Times New Roman" w:hAnsi="Times New Roman" w:hint="eastAsia"/>
          <w:bCs/>
          <w:color w:val="000000"/>
          <w:sz w:val="22"/>
        </w:rPr>
        <w:t>上线试运行：</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配合采购人完成验收，并完成应用上线部署，做好运行期间的运行支持。</w:t>
      </w:r>
    </w:p>
    <w:p w:rsidR="00C14B18" w:rsidRDefault="00C14B18" w:rsidP="00C14B18">
      <w:pPr>
        <w:adjustRightInd w:val="0"/>
        <w:snapToGrid w:val="0"/>
        <w:spacing w:line="300" w:lineRule="auto"/>
        <w:ind w:firstLineChars="200" w:firstLine="440"/>
        <w:jc w:val="left"/>
        <w:outlineLvl w:val="3"/>
        <w:rPr>
          <w:rFonts w:ascii="Times New Roman" w:hAnsi="Times New Roman"/>
          <w:color w:val="000000"/>
          <w:sz w:val="22"/>
        </w:rPr>
      </w:pPr>
      <w:r>
        <w:rPr>
          <w:rFonts w:ascii="Times New Roman" w:hAnsi="Times New Roman"/>
          <w:color w:val="000000"/>
          <w:sz w:val="22"/>
        </w:rPr>
        <w:t xml:space="preserve">4.5 </w:t>
      </w:r>
      <w:r>
        <w:rPr>
          <w:rFonts w:ascii="Times New Roman" w:hAnsi="Times New Roman" w:hint="eastAsia"/>
          <w:color w:val="000000"/>
          <w:sz w:val="22"/>
        </w:rPr>
        <w:t>质保期：</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bCs/>
          <w:iCs/>
          <w:color w:val="000000"/>
          <w:kern w:val="36"/>
          <w:sz w:val="22"/>
        </w:rPr>
        <w:t>软件开发质量保证（免费技术支持）期为</w:t>
      </w:r>
      <w:r>
        <w:rPr>
          <w:rFonts w:ascii="Times New Roman" w:hAnsi="Times New Roman" w:hint="eastAsia"/>
          <w:bCs/>
          <w:iCs/>
          <w:color w:val="000000"/>
          <w:kern w:val="36"/>
          <w:sz w:val="22"/>
          <w:u w:val="single"/>
        </w:rPr>
        <w:t>1</w:t>
      </w:r>
      <w:r>
        <w:rPr>
          <w:rFonts w:ascii="Times New Roman" w:hAnsi="Times New Roman"/>
          <w:bCs/>
          <w:iCs/>
          <w:color w:val="000000"/>
          <w:kern w:val="36"/>
          <w:sz w:val="22"/>
        </w:rPr>
        <w:t>年。质量保证期工作内容要求按照合同文件规定执行。质量保证期从项目</w:t>
      </w:r>
      <w:r>
        <w:rPr>
          <w:rFonts w:ascii="Times New Roman" w:hAnsi="Times New Roman"/>
          <w:color w:val="000000"/>
          <w:sz w:val="22"/>
        </w:rPr>
        <w:t>验收通过并交付之日后起计。</w:t>
      </w:r>
    </w:p>
    <w:p w:rsidR="00C14B18" w:rsidRDefault="00C14B18" w:rsidP="00C14B18">
      <w:pPr>
        <w:adjustRightInd w:val="0"/>
        <w:snapToGrid w:val="0"/>
        <w:spacing w:line="300" w:lineRule="auto"/>
        <w:ind w:firstLineChars="200" w:firstLine="442"/>
        <w:jc w:val="left"/>
        <w:outlineLvl w:val="2"/>
        <w:rPr>
          <w:rFonts w:ascii="Times New Roman" w:hAnsi="Times New Roman"/>
          <w:b/>
          <w:color w:val="000000"/>
          <w:sz w:val="22"/>
        </w:rPr>
      </w:pPr>
      <w:bookmarkStart w:id="7" w:name="_Toc5612481"/>
      <w:r>
        <w:rPr>
          <w:rFonts w:ascii="Times New Roman" w:hAnsi="Times New Roman"/>
          <w:b/>
          <w:color w:val="000000"/>
          <w:sz w:val="22"/>
        </w:rPr>
        <w:t xml:space="preserve">5 </w:t>
      </w:r>
      <w:r>
        <w:rPr>
          <w:rFonts w:ascii="Times New Roman" w:hAnsi="Times New Roman"/>
          <w:b/>
          <w:color w:val="000000"/>
          <w:sz w:val="22"/>
        </w:rPr>
        <w:t>承包方式</w:t>
      </w:r>
      <w:bookmarkEnd w:id="7"/>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依据本项目的招标范围和内容，中标人以包质包量、包安全可靠的方式实施总承包。</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C14B18" w:rsidRDefault="00C14B18" w:rsidP="00C14B18">
      <w:pPr>
        <w:adjustRightInd w:val="0"/>
        <w:snapToGrid w:val="0"/>
        <w:spacing w:line="300" w:lineRule="auto"/>
        <w:ind w:firstLineChars="200" w:firstLine="442"/>
        <w:jc w:val="left"/>
        <w:outlineLvl w:val="2"/>
        <w:rPr>
          <w:rFonts w:ascii="Times New Roman" w:hAnsi="Times New Roman"/>
          <w:b/>
          <w:color w:val="000000"/>
          <w:sz w:val="22"/>
        </w:rPr>
      </w:pPr>
      <w:bookmarkStart w:id="8" w:name="_Toc5612482"/>
      <w:r>
        <w:rPr>
          <w:rFonts w:ascii="Times New Roman" w:hAnsi="Times New Roman"/>
          <w:b/>
          <w:color w:val="000000"/>
          <w:sz w:val="22"/>
        </w:rPr>
        <w:t xml:space="preserve">6 </w:t>
      </w:r>
      <w:r>
        <w:rPr>
          <w:rFonts w:ascii="Times New Roman" w:hAnsi="Times New Roman"/>
          <w:b/>
          <w:color w:val="000000"/>
          <w:sz w:val="22"/>
        </w:rPr>
        <w:t>合同的签订</w:t>
      </w:r>
      <w:bookmarkEnd w:id="8"/>
    </w:p>
    <w:p w:rsidR="00C14B18" w:rsidRDefault="00C14B18" w:rsidP="00C14B18">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C14B18" w:rsidRDefault="00C14B18" w:rsidP="00C14B18">
      <w:pPr>
        <w:adjustRightInd w:val="0"/>
        <w:snapToGrid w:val="0"/>
        <w:spacing w:line="300" w:lineRule="auto"/>
        <w:ind w:firstLineChars="200" w:firstLine="442"/>
        <w:jc w:val="left"/>
        <w:outlineLvl w:val="2"/>
        <w:rPr>
          <w:rFonts w:ascii="Times New Roman" w:hAnsi="Times New Roman"/>
          <w:sz w:val="22"/>
        </w:rPr>
      </w:pPr>
      <w:bookmarkStart w:id="9" w:name="_Toc5612483"/>
      <w:r>
        <w:rPr>
          <w:rFonts w:ascii="Times New Roman" w:hAnsi="Times New Roman"/>
          <w:b/>
          <w:color w:val="000000"/>
          <w:sz w:val="22"/>
        </w:rPr>
        <w:t xml:space="preserve">7 </w:t>
      </w:r>
      <w:r>
        <w:rPr>
          <w:rFonts w:ascii="Times New Roman" w:hAnsi="Times New Roman"/>
          <w:b/>
          <w:color w:val="000000"/>
          <w:sz w:val="22"/>
        </w:rPr>
        <w:t>结算原则和支付方式</w:t>
      </w:r>
      <w:bookmarkEnd w:id="9"/>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本项目合同总价不变，采购人不会因人工费、物价、费率、汇率或其他因素（不可抗力除外）的变动而进行调整。</w:t>
      </w:r>
    </w:p>
    <w:p w:rsidR="00C14B18" w:rsidRDefault="00C14B18" w:rsidP="00C14B18">
      <w:pPr>
        <w:adjustRightInd w:val="0"/>
        <w:snapToGrid w:val="0"/>
        <w:spacing w:line="300" w:lineRule="auto"/>
        <w:ind w:firstLineChars="200" w:firstLine="440"/>
        <w:rPr>
          <w:rFonts w:ascii="Times New Roman" w:hAnsi="Times New Roman"/>
          <w:sz w:val="22"/>
        </w:rPr>
      </w:pPr>
      <w:bookmarkStart w:id="10" w:name="_Hlk491529382"/>
      <w:bookmarkStart w:id="11" w:name="_Hlk491536023"/>
      <w:r>
        <w:rPr>
          <w:rFonts w:ascii="Times New Roman" w:hAnsi="Times New Roman"/>
          <w:sz w:val="22"/>
        </w:rPr>
        <w:t xml:space="preserve">7.2 </w:t>
      </w:r>
      <w:r>
        <w:rPr>
          <w:rFonts w:ascii="Times New Roman" w:hAnsi="Times New Roman"/>
          <w:sz w:val="22"/>
        </w:rPr>
        <w:t>支付方式</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b/>
          <w:bCs/>
          <w:color w:val="FF0000"/>
          <w:sz w:val="22"/>
          <w:u w:val="wavyHeavy"/>
        </w:rPr>
        <w:t>分期付款</w:t>
      </w:r>
      <w:r>
        <w:rPr>
          <w:rFonts w:ascii="Times New Roman" w:hAnsi="Times New Roman"/>
          <w:sz w:val="22"/>
        </w:rPr>
        <w:t>方式，在采购人和中标人合同签订，且财政资金到位后，按下款要求支付相应的合同款项。</w:t>
      </w:r>
      <w:bookmarkEnd w:id="10"/>
      <w:bookmarkEnd w:id="11"/>
    </w:p>
    <w:p w:rsidR="00C14B18" w:rsidRDefault="00C14B18" w:rsidP="00C14B18">
      <w:pPr>
        <w:adjustRightInd w:val="0"/>
        <w:snapToGrid w:val="0"/>
        <w:spacing w:line="300" w:lineRule="auto"/>
        <w:ind w:firstLineChars="200" w:firstLine="440"/>
        <w:rPr>
          <w:rFonts w:ascii="Times New Roman" w:hAnsi="Times New Roman"/>
          <w:sz w:val="22"/>
        </w:rPr>
      </w:pPr>
      <w:bookmarkStart w:id="12" w:name="_Toc476932385"/>
      <w:bookmarkStart w:id="13" w:name="_Toc5612484"/>
      <w:r>
        <w:rPr>
          <w:rFonts w:ascii="Times New Roman" w:hAnsi="Times New Roman"/>
          <w:sz w:val="22"/>
        </w:rPr>
        <w:t>7.2.2</w:t>
      </w:r>
      <w:r>
        <w:rPr>
          <w:rFonts w:ascii="Times New Roman" w:hAnsi="宋体"/>
          <w:sz w:val="22"/>
        </w:rPr>
        <w:t>分期付款的时间进度要求和支付比例具体如下：</w:t>
      </w:r>
    </w:p>
    <w:p w:rsidR="00C14B18" w:rsidRPr="00083C02" w:rsidRDefault="00C14B18" w:rsidP="00C14B18">
      <w:pPr>
        <w:adjustRightInd w:val="0"/>
        <w:snapToGrid w:val="0"/>
        <w:spacing w:line="300" w:lineRule="auto"/>
        <w:ind w:firstLineChars="200" w:firstLine="440"/>
        <w:rPr>
          <w:rFonts w:ascii="Times New Roman" w:hAnsi="Times New Roman"/>
          <w:sz w:val="22"/>
        </w:rPr>
      </w:pPr>
      <w:r w:rsidRPr="00083C02">
        <w:rPr>
          <w:rFonts w:ascii="Times New Roman" w:hAnsi="宋体"/>
          <w:sz w:val="22"/>
        </w:rPr>
        <w:t>（</w:t>
      </w:r>
      <w:r w:rsidRPr="00083C02">
        <w:rPr>
          <w:rFonts w:ascii="Times New Roman" w:hAnsi="Times New Roman"/>
          <w:sz w:val="22"/>
        </w:rPr>
        <w:t>1</w:t>
      </w:r>
      <w:r w:rsidRPr="00083C02">
        <w:rPr>
          <w:rFonts w:ascii="Times New Roman" w:hAnsi="宋体"/>
          <w:sz w:val="22"/>
        </w:rPr>
        <w:t>）第一笔付款（</w:t>
      </w:r>
      <w:r w:rsidRPr="00083C02">
        <w:rPr>
          <w:rFonts w:ascii="Times New Roman" w:hAnsi="Times New Roman"/>
          <w:sz w:val="22"/>
        </w:rPr>
        <w:t>20%</w:t>
      </w:r>
      <w:r w:rsidRPr="00083C02">
        <w:rPr>
          <w:rFonts w:ascii="Times New Roman" w:hAnsi="宋体"/>
          <w:sz w:val="22"/>
        </w:rPr>
        <w:t>）：在本合同签订且甲方收到</w:t>
      </w:r>
      <w:r w:rsidRPr="00083C02">
        <w:rPr>
          <w:rFonts w:ascii="Times New Roman" w:hAnsi="宋体" w:hint="eastAsia"/>
          <w:sz w:val="22"/>
        </w:rPr>
        <w:t>乙方提交的</w:t>
      </w:r>
      <w:r w:rsidRPr="00083C02">
        <w:rPr>
          <w:rFonts w:ascii="Times New Roman" w:hAnsi="宋体"/>
          <w:sz w:val="22"/>
        </w:rPr>
        <w:t>履约保证金</w:t>
      </w:r>
      <w:r w:rsidRPr="00083C02">
        <w:rPr>
          <w:rFonts w:ascii="Times New Roman" w:hAnsi="宋体" w:hint="eastAsia"/>
          <w:sz w:val="22"/>
        </w:rPr>
        <w:t>（合同额的</w:t>
      </w:r>
      <w:r w:rsidRPr="00083C02">
        <w:rPr>
          <w:rFonts w:ascii="Times New Roman" w:hAnsi="宋体" w:hint="eastAsia"/>
          <w:sz w:val="22"/>
        </w:rPr>
        <w:t>1</w:t>
      </w:r>
      <w:r w:rsidRPr="00083C02">
        <w:rPr>
          <w:rFonts w:ascii="Times New Roman" w:hAnsi="宋体"/>
          <w:sz w:val="22"/>
        </w:rPr>
        <w:t>0%</w:t>
      </w:r>
      <w:r w:rsidRPr="00083C02">
        <w:rPr>
          <w:rFonts w:ascii="Times New Roman" w:hAnsi="宋体" w:hint="eastAsia"/>
          <w:sz w:val="22"/>
        </w:rPr>
        <w:t>，</w:t>
      </w:r>
      <w:r w:rsidRPr="00083C02">
        <w:rPr>
          <w:rFonts w:ascii="宋体" w:eastAsiaTheme="minorEastAsia" w:hAnsiTheme="minorEastAsia" w:cstheme="minorBidi" w:hint="eastAsia"/>
          <w:sz w:val="22"/>
        </w:rPr>
        <w:t>支票、汇票、本票、保函等非现金形式</w:t>
      </w:r>
      <w:r w:rsidRPr="00083C02">
        <w:rPr>
          <w:rFonts w:ascii="Times New Roman" w:hAnsi="宋体" w:hint="eastAsia"/>
          <w:sz w:val="22"/>
        </w:rPr>
        <w:t>）</w:t>
      </w:r>
      <w:r w:rsidRPr="00083C02">
        <w:rPr>
          <w:rFonts w:ascii="Times New Roman" w:hAnsi="宋体"/>
          <w:sz w:val="22"/>
        </w:rPr>
        <w:t>后</w:t>
      </w:r>
      <w:r w:rsidRPr="00083C02">
        <w:rPr>
          <w:rFonts w:ascii="Times New Roman" w:hAnsi="宋体"/>
          <w:sz w:val="22"/>
          <w:u w:val="single"/>
        </w:rPr>
        <w:t>10</w:t>
      </w:r>
      <w:r w:rsidRPr="00083C02">
        <w:rPr>
          <w:rFonts w:ascii="Times New Roman" w:hAnsi="宋体"/>
          <w:sz w:val="22"/>
        </w:rPr>
        <w:t>日内，甲方向乙方支付货款；</w:t>
      </w:r>
    </w:p>
    <w:p w:rsidR="00C14B18" w:rsidRPr="00083C02" w:rsidRDefault="00C14B18" w:rsidP="00C14B18">
      <w:pPr>
        <w:tabs>
          <w:tab w:val="left" w:pos="0"/>
          <w:tab w:val="left" w:pos="540"/>
        </w:tabs>
        <w:adjustRightInd w:val="0"/>
        <w:snapToGrid w:val="0"/>
        <w:spacing w:line="300" w:lineRule="auto"/>
        <w:ind w:firstLineChars="200" w:firstLine="440"/>
        <w:jc w:val="left"/>
        <w:rPr>
          <w:rFonts w:ascii="Times New Roman" w:hAnsi="宋体"/>
          <w:sz w:val="22"/>
        </w:rPr>
      </w:pPr>
      <w:r w:rsidRPr="00083C02">
        <w:rPr>
          <w:rFonts w:ascii="Times New Roman" w:hAnsi="宋体"/>
          <w:sz w:val="22"/>
        </w:rPr>
        <w:t>（</w:t>
      </w:r>
      <w:r w:rsidRPr="00083C02">
        <w:rPr>
          <w:rFonts w:ascii="Times New Roman" w:hAnsi="Times New Roman"/>
          <w:sz w:val="22"/>
        </w:rPr>
        <w:t>2</w:t>
      </w:r>
      <w:r w:rsidRPr="00083C02">
        <w:rPr>
          <w:rFonts w:ascii="Times New Roman" w:hAnsi="宋体"/>
          <w:sz w:val="22"/>
        </w:rPr>
        <w:t>）第二笔付款（</w:t>
      </w:r>
      <w:r w:rsidRPr="00083C02">
        <w:rPr>
          <w:rFonts w:ascii="Times New Roman" w:hAnsi="宋体"/>
          <w:sz w:val="22"/>
        </w:rPr>
        <w:t>40</w:t>
      </w:r>
      <w:r w:rsidRPr="00083C02">
        <w:rPr>
          <w:rFonts w:ascii="Times New Roman" w:hAnsi="Times New Roman"/>
          <w:sz w:val="22"/>
        </w:rPr>
        <w:t>%</w:t>
      </w:r>
      <w:r w:rsidRPr="00083C02">
        <w:rPr>
          <w:rFonts w:ascii="Times New Roman" w:hAnsi="宋体"/>
          <w:sz w:val="22"/>
        </w:rPr>
        <w:t>）：</w:t>
      </w:r>
      <w:r w:rsidRPr="00083C02">
        <w:rPr>
          <w:rFonts w:ascii="Times New Roman" w:hAnsi="宋体" w:hint="eastAsia"/>
          <w:sz w:val="22"/>
        </w:rPr>
        <w:t>项目通过甲方组织的中期检查（项目总体</w:t>
      </w:r>
      <w:r w:rsidRPr="00083C02">
        <w:rPr>
          <w:rFonts w:ascii="Times New Roman" w:hAnsi="宋体"/>
          <w:sz w:val="22"/>
        </w:rPr>
        <w:t>完成</w:t>
      </w:r>
      <w:r w:rsidRPr="00083C02">
        <w:rPr>
          <w:rFonts w:ascii="Times New Roman" w:hAnsi="宋体" w:hint="eastAsia"/>
          <w:sz w:val="22"/>
        </w:rPr>
        <w:t>60%</w:t>
      </w:r>
      <w:r w:rsidRPr="00083C02">
        <w:rPr>
          <w:rFonts w:ascii="Times New Roman" w:hAnsi="宋体" w:hint="eastAsia"/>
          <w:sz w:val="22"/>
        </w:rPr>
        <w:t>以上），甲方</w:t>
      </w:r>
      <w:r w:rsidRPr="00083C02">
        <w:rPr>
          <w:rFonts w:ascii="Times New Roman" w:hAnsi="宋体"/>
          <w:sz w:val="22"/>
        </w:rPr>
        <w:t>向乙方支付货款；</w:t>
      </w:r>
    </w:p>
    <w:p w:rsidR="00C14B18" w:rsidRPr="00083C02" w:rsidRDefault="00C14B18" w:rsidP="00C14B18">
      <w:pPr>
        <w:tabs>
          <w:tab w:val="left" w:pos="0"/>
          <w:tab w:val="left" w:pos="540"/>
        </w:tabs>
        <w:adjustRightInd w:val="0"/>
        <w:snapToGrid w:val="0"/>
        <w:spacing w:line="300" w:lineRule="auto"/>
        <w:ind w:firstLineChars="200" w:firstLine="440"/>
        <w:jc w:val="left"/>
        <w:rPr>
          <w:rFonts w:ascii="Times New Roman" w:hAnsi="宋体"/>
          <w:sz w:val="22"/>
        </w:rPr>
      </w:pPr>
      <w:r w:rsidRPr="00083C02">
        <w:rPr>
          <w:rFonts w:ascii="Times New Roman" w:hAnsi="宋体"/>
          <w:sz w:val="22"/>
        </w:rPr>
        <w:t>（</w:t>
      </w:r>
      <w:r w:rsidRPr="00083C02">
        <w:rPr>
          <w:rFonts w:ascii="Times New Roman" w:hAnsi="Times New Roman"/>
          <w:sz w:val="22"/>
        </w:rPr>
        <w:t>3</w:t>
      </w:r>
      <w:r w:rsidRPr="00083C02">
        <w:rPr>
          <w:rFonts w:ascii="Times New Roman" w:hAnsi="宋体"/>
          <w:sz w:val="22"/>
        </w:rPr>
        <w:t>）第三笔付款（</w:t>
      </w:r>
      <w:r w:rsidRPr="00083C02">
        <w:rPr>
          <w:rFonts w:ascii="Times New Roman" w:hAnsi="Times New Roman"/>
          <w:sz w:val="22"/>
        </w:rPr>
        <w:t>30%</w:t>
      </w:r>
      <w:r w:rsidRPr="00083C02">
        <w:rPr>
          <w:rFonts w:ascii="Times New Roman" w:hAnsi="宋体"/>
          <w:sz w:val="22"/>
        </w:rPr>
        <w:t>）：</w:t>
      </w:r>
      <w:r w:rsidRPr="00083C02">
        <w:rPr>
          <w:rFonts w:ascii="Times New Roman" w:hAnsi="宋体" w:hint="eastAsia"/>
          <w:sz w:val="22"/>
        </w:rPr>
        <w:t>项目通过主管部门组织的系统初验会议，形成</w:t>
      </w:r>
      <w:r w:rsidRPr="00083C02">
        <w:rPr>
          <w:rFonts w:ascii="Times New Roman" w:hAnsi="宋体"/>
          <w:sz w:val="22"/>
        </w:rPr>
        <w:t>系统初步验收报告、合同规定的有关资料</w:t>
      </w:r>
      <w:r w:rsidRPr="00083C02">
        <w:rPr>
          <w:rFonts w:ascii="Times New Roman" w:hAnsi="宋体" w:hint="eastAsia"/>
          <w:sz w:val="22"/>
        </w:rPr>
        <w:t>，甲方</w:t>
      </w:r>
      <w:r w:rsidRPr="00083C02">
        <w:rPr>
          <w:rFonts w:ascii="Times New Roman" w:hAnsi="宋体"/>
          <w:sz w:val="22"/>
        </w:rPr>
        <w:t>向乙方支付货款</w:t>
      </w:r>
      <w:r w:rsidRPr="00083C02">
        <w:rPr>
          <w:rFonts w:ascii="Times New Roman" w:hAnsi="宋体" w:hint="eastAsia"/>
          <w:sz w:val="22"/>
        </w:rPr>
        <w:t>；</w:t>
      </w:r>
    </w:p>
    <w:p w:rsidR="00C14B18" w:rsidRPr="00083C02" w:rsidRDefault="00C14B18" w:rsidP="00C14B18">
      <w:pPr>
        <w:tabs>
          <w:tab w:val="left" w:pos="0"/>
          <w:tab w:val="left" w:pos="540"/>
        </w:tabs>
        <w:adjustRightInd w:val="0"/>
        <w:snapToGrid w:val="0"/>
        <w:spacing w:line="300" w:lineRule="auto"/>
        <w:ind w:firstLineChars="200" w:firstLine="440"/>
        <w:jc w:val="left"/>
        <w:rPr>
          <w:rFonts w:ascii="Times New Roman" w:hAnsi="宋体"/>
          <w:sz w:val="22"/>
        </w:rPr>
      </w:pPr>
      <w:r w:rsidRPr="00083C02">
        <w:rPr>
          <w:rFonts w:ascii="Times New Roman" w:hAnsi="宋体" w:hint="eastAsia"/>
          <w:sz w:val="22"/>
        </w:rPr>
        <w:t>（</w:t>
      </w:r>
      <w:r w:rsidRPr="00083C02">
        <w:rPr>
          <w:rFonts w:ascii="Times New Roman" w:hAnsi="宋体" w:hint="eastAsia"/>
          <w:sz w:val="22"/>
        </w:rPr>
        <w:t>4</w:t>
      </w:r>
      <w:r w:rsidRPr="00083C02">
        <w:rPr>
          <w:rFonts w:ascii="Times New Roman" w:hAnsi="宋体" w:hint="eastAsia"/>
          <w:sz w:val="22"/>
        </w:rPr>
        <w:t>）</w:t>
      </w:r>
      <w:r w:rsidRPr="00083C02">
        <w:rPr>
          <w:rFonts w:ascii="Times New Roman" w:hAnsi="宋体"/>
          <w:sz w:val="22"/>
        </w:rPr>
        <w:t>第</w:t>
      </w:r>
      <w:r w:rsidRPr="00083C02">
        <w:rPr>
          <w:rFonts w:ascii="Times New Roman" w:hAnsi="宋体" w:hint="eastAsia"/>
          <w:sz w:val="22"/>
        </w:rPr>
        <w:t>四</w:t>
      </w:r>
      <w:r w:rsidRPr="00083C02">
        <w:rPr>
          <w:rFonts w:ascii="Times New Roman" w:hAnsi="宋体"/>
          <w:sz w:val="22"/>
        </w:rPr>
        <w:t>笔付款（</w:t>
      </w:r>
      <w:r w:rsidRPr="00083C02">
        <w:rPr>
          <w:rFonts w:ascii="Times New Roman" w:hAnsi="Times New Roman"/>
          <w:sz w:val="22"/>
        </w:rPr>
        <w:t>10%</w:t>
      </w:r>
      <w:r w:rsidRPr="00083C02">
        <w:rPr>
          <w:rFonts w:ascii="Times New Roman" w:hAnsi="宋体"/>
          <w:sz w:val="22"/>
        </w:rPr>
        <w:t>）：</w:t>
      </w:r>
      <w:r w:rsidRPr="00083C02">
        <w:rPr>
          <w:rFonts w:ascii="Times New Roman" w:hAnsi="宋体" w:hint="eastAsia"/>
          <w:sz w:val="22"/>
        </w:rPr>
        <w:t>项目通过最终验收和项目审计，形成</w:t>
      </w:r>
      <w:r w:rsidRPr="00083C02">
        <w:rPr>
          <w:rFonts w:ascii="Times New Roman" w:hAnsi="宋体"/>
          <w:sz w:val="22"/>
        </w:rPr>
        <w:t>验收报告</w:t>
      </w:r>
      <w:r w:rsidRPr="00083C02">
        <w:rPr>
          <w:rFonts w:ascii="Times New Roman" w:hAnsi="宋体" w:hint="eastAsia"/>
          <w:sz w:val="22"/>
        </w:rPr>
        <w:t>和专项审计报告，</w:t>
      </w:r>
      <w:r w:rsidRPr="00083C02">
        <w:rPr>
          <w:rFonts w:ascii="Times New Roman" w:hAnsi="宋体"/>
          <w:sz w:val="22"/>
        </w:rPr>
        <w:t>甲方向乙方支付货款。</w:t>
      </w:r>
      <w:r w:rsidRPr="00083C02">
        <w:rPr>
          <w:rFonts w:ascii="Times New Roman" w:hAnsi="Times New Roman"/>
          <w:sz w:val="22"/>
        </w:rPr>
        <w:t>在</w:t>
      </w:r>
      <w:r w:rsidRPr="00083C02">
        <w:rPr>
          <w:rFonts w:ascii="Times New Roman" w:hAnsi="Times New Roman" w:hint="eastAsia"/>
          <w:sz w:val="22"/>
        </w:rPr>
        <w:t>项目</w:t>
      </w:r>
      <w:r w:rsidRPr="00083C02">
        <w:rPr>
          <w:rFonts w:ascii="Times New Roman" w:hAnsi="Times New Roman"/>
          <w:sz w:val="22"/>
        </w:rPr>
        <w:t>按规定验收合格后</w:t>
      </w:r>
      <w:r w:rsidRPr="00083C02">
        <w:rPr>
          <w:rFonts w:ascii="Times New Roman" w:hAnsi="Times New Roman"/>
          <w:sz w:val="22"/>
        </w:rPr>
        <w:t>15</w:t>
      </w:r>
      <w:r w:rsidRPr="00083C02">
        <w:rPr>
          <w:rFonts w:ascii="Times New Roman" w:hAnsi="Times New Roman"/>
          <w:sz w:val="22"/>
        </w:rPr>
        <w:t>日内，甲方一次性将履约保证金无息退还乙方。</w:t>
      </w:r>
    </w:p>
    <w:p w:rsidR="00C14B18" w:rsidRPr="00083C02" w:rsidRDefault="00C14B18" w:rsidP="00C14B18">
      <w:pPr>
        <w:adjustRightInd w:val="0"/>
        <w:snapToGrid w:val="0"/>
        <w:spacing w:line="300" w:lineRule="auto"/>
        <w:ind w:firstLineChars="200" w:firstLine="440"/>
        <w:jc w:val="left"/>
        <w:rPr>
          <w:rFonts w:ascii="Times New Roman" w:hAnsi="宋体"/>
          <w:sz w:val="22"/>
        </w:rPr>
      </w:pPr>
      <w:r w:rsidRPr="00083C02">
        <w:rPr>
          <w:rFonts w:ascii="Times New Roman" w:hAnsi="Times New Roman"/>
          <w:sz w:val="22"/>
        </w:rPr>
        <w:t>7.3</w:t>
      </w:r>
      <w:r w:rsidRPr="00083C02">
        <w:rPr>
          <w:rFonts w:ascii="Times New Roman" w:hAnsi="宋体"/>
          <w:sz w:val="22"/>
        </w:rPr>
        <w:t>中标人因自身原因造成返工的工作量，采购人将不予计量和支付。</w:t>
      </w:r>
    </w:p>
    <w:p w:rsidR="00C14B18" w:rsidRPr="00083C02" w:rsidRDefault="00C14B18" w:rsidP="00C14B18">
      <w:pPr>
        <w:snapToGrid w:val="0"/>
        <w:spacing w:line="300" w:lineRule="auto"/>
        <w:ind w:firstLineChars="200" w:firstLine="440"/>
        <w:jc w:val="left"/>
        <w:rPr>
          <w:rFonts w:ascii="Times New Roman" w:hAnsi="Times New Roman"/>
          <w:sz w:val="22"/>
        </w:rPr>
      </w:pPr>
      <w:r w:rsidRPr="00083C02">
        <w:rPr>
          <w:rFonts w:ascii="Times New Roman" w:hAnsi="Times New Roman" w:hint="eastAsia"/>
          <w:sz w:val="22"/>
        </w:rPr>
        <w:t>7.4</w:t>
      </w:r>
      <w:r w:rsidRPr="00083C02">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83C02">
        <w:rPr>
          <w:rFonts w:ascii="Times New Roman" w:hAnsi="Times New Roman" w:hint="eastAsia"/>
          <w:sz w:val="22"/>
        </w:rPr>
        <w:t>1</w:t>
      </w:r>
      <w:r w:rsidRPr="00083C02">
        <w:rPr>
          <w:rFonts w:ascii="Times New Roman" w:hAnsi="Times New Roman" w:hint="eastAsia"/>
          <w:sz w:val="22"/>
        </w:rPr>
        <w:t>年期贷款市场报价利率。</w:t>
      </w:r>
    </w:p>
    <w:p w:rsidR="00C14B18" w:rsidRDefault="00C14B18" w:rsidP="00C14B18">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三、技术质量要求</w:t>
      </w:r>
      <w:bookmarkEnd w:id="12"/>
      <w:bookmarkEnd w:id="13"/>
    </w:p>
    <w:p w:rsidR="00C14B18" w:rsidRDefault="00C14B18" w:rsidP="00C14B18">
      <w:pPr>
        <w:adjustRightInd w:val="0"/>
        <w:snapToGrid w:val="0"/>
        <w:spacing w:line="300" w:lineRule="auto"/>
        <w:ind w:firstLineChars="200" w:firstLine="442"/>
        <w:outlineLvl w:val="2"/>
        <w:rPr>
          <w:rFonts w:ascii="Times New Roman" w:hAnsi="Times New Roman"/>
          <w:b/>
          <w:bCs/>
          <w:sz w:val="22"/>
        </w:rPr>
      </w:pPr>
      <w:bookmarkStart w:id="14" w:name="_Toc476932387"/>
      <w:bookmarkStart w:id="15" w:name="_Toc5612485"/>
      <w:bookmarkStart w:id="16" w:name="_Toc476308503"/>
      <w:r>
        <w:rPr>
          <w:rFonts w:ascii="Times New Roman" w:hAnsi="Times New Roman"/>
          <w:b/>
          <w:bCs/>
          <w:sz w:val="22"/>
        </w:rPr>
        <w:lastRenderedPageBreak/>
        <w:t xml:space="preserve">8 </w:t>
      </w:r>
      <w:r>
        <w:rPr>
          <w:rFonts w:ascii="Times New Roman" w:hAnsi="Times New Roman"/>
          <w:b/>
          <w:bCs/>
          <w:sz w:val="22"/>
        </w:rPr>
        <w:t>适用技术规范和规范性文件</w:t>
      </w:r>
      <w:bookmarkEnd w:id="14"/>
      <w:bookmarkEnd w:id="15"/>
      <w:bookmarkEnd w:id="16"/>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《上海市公共数据和一网通办管理办法》（沪府令</w:t>
      </w:r>
      <w:r>
        <w:rPr>
          <w:rFonts w:ascii="Times New Roman" w:hAnsi="Times New Roman" w:hint="eastAsia"/>
          <w:bCs/>
          <w:sz w:val="22"/>
        </w:rPr>
        <w:t>9</w:t>
      </w:r>
      <w:r>
        <w:rPr>
          <w:rFonts w:ascii="Times New Roman" w:hAnsi="Times New Roman" w:hint="eastAsia"/>
          <w:bCs/>
          <w:sz w:val="22"/>
        </w:rPr>
        <w:t>号）；</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《浦东新区全面推进“一网通办”加快建设智慧政府的实施方案》；</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《上海市发展改革委关于智慧城市测绘地理信息基础建设项目建议书的批复》（沪发改高技〔</w:t>
      </w:r>
      <w:r>
        <w:rPr>
          <w:rFonts w:ascii="Times New Roman" w:hAnsi="Times New Roman" w:hint="eastAsia"/>
          <w:bCs/>
          <w:sz w:val="22"/>
        </w:rPr>
        <w:t>2018</w:t>
      </w:r>
      <w:r>
        <w:rPr>
          <w:rFonts w:ascii="Times New Roman" w:hAnsi="Times New Roman" w:hint="eastAsia"/>
          <w:bCs/>
          <w:sz w:val="22"/>
        </w:rPr>
        <w:t>〕</w:t>
      </w:r>
      <w:r>
        <w:rPr>
          <w:rFonts w:ascii="Times New Roman" w:hAnsi="Times New Roman" w:hint="eastAsia"/>
          <w:bCs/>
          <w:sz w:val="22"/>
        </w:rPr>
        <w:t>72</w:t>
      </w:r>
      <w:r>
        <w:rPr>
          <w:rFonts w:ascii="Times New Roman" w:hAnsi="Times New Roman" w:hint="eastAsia"/>
          <w:bCs/>
          <w:sz w:val="22"/>
        </w:rPr>
        <w:t>号）；</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《上海市规划和国土资源管理局关于印发</w:t>
      </w:r>
      <w:r>
        <w:rPr>
          <w:rFonts w:ascii="Times New Roman" w:hAnsi="Times New Roman" w:hint="eastAsia"/>
          <w:bCs/>
          <w:sz w:val="22"/>
        </w:rPr>
        <w:t>&lt;</w:t>
      </w:r>
      <w:r>
        <w:rPr>
          <w:rFonts w:ascii="Times New Roman" w:hAnsi="Times New Roman" w:hint="eastAsia"/>
          <w:bCs/>
          <w:sz w:val="22"/>
        </w:rPr>
        <w:t>上海市基础测绘“十三五”规划</w:t>
      </w:r>
      <w:r>
        <w:rPr>
          <w:rFonts w:ascii="Times New Roman" w:hAnsi="Times New Roman" w:hint="eastAsia"/>
          <w:bCs/>
          <w:sz w:val="22"/>
        </w:rPr>
        <w:t>&gt;</w:t>
      </w:r>
      <w:r>
        <w:rPr>
          <w:rFonts w:ascii="Times New Roman" w:hAnsi="Times New Roman" w:hint="eastAsia"/>
          <w:bCs/>
          <w:sz w:val="22"/>
        </w:rPr>
        <w:t>的通知》（沪规土资测〔</w:t>
      </w:r>
      <w:r>
        <w:rPr>
          <w:rFonts w:ascii="Times New Roman" w:hAnsi="Times New Roman" w:hint="eastAsia"/>
          <w:bCs/>
          <w:sz w:val="22"/>
        </w:rPr>
        <w:t>2016</w:t>
      </w:r>
      <w:r>
        <w:rPr>
          <w:rFonts w:ascii="Times New Roman" w:hAnsi="Times New Roman" w:hint="eastAsia"/>
          <w:bCs/>
          <w:sz w:val="22"/>
        </w:rPr>
        <w:t>〕</w:t>
      </w:r>
      <w:r>
        <w:rPr>
          <w:rFonts w:ascii="Times New Roman" w:hAnsi="Times New Roman" w:hint="eastAsia"/>
          <w:bCs/>
          <w:sz w:val="22"/>
        </w:rPr>
        <w:t>1030</w:t>
      </w:r>
      <w:r>
        <w:rPr>
          <w:rFonts w:ascii="Times New Roman" w:hAnsi="Times New Roman" w:hint="eastAsia"/>
          <w:bCs/>
          <w:sz w:val="22"/>
        </w:rPr>
        <w:t>号）；</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自然资源部办公厅《关于做好</w:t>
      </w:r>
      <w:r>
        <w:rPr>
          <w:rFonts w:ascii="Times New Roman" w:hAnsi="Times New Roman" w:hint="eastAsia"/>
          <w:bCs/>
          <w:sz w:val="22"/>
        </w:rPr>
        <w:t>2019</w:t>
      </w:r>
      <w:r>
        <w:rPr>
          <w:rFonts w:ascii="Times New Roman" w:hAnsi="Times New Roman" w:hint="eastAsia"/>
          <w:bCs/>
          <w:sz w:val="22"/>
        </w:rPr>
        <w:t>年地理信息公共服务平台建设与应用工作的通知》（自然资办发〔</w:t>
      </w:r>
      <w:r>
        <w:rPr>
          <w:rFonts w:ascii="Times New Roman" w:hAnsi="Times New Roman" w:hint="eastAsia"/>
          <w:bCs/>
          <w:sz w:val="22"/>
        </w:rPr>
        <w:t>2019</w:t>
      </w:r>
      <w:r>
        <w:rPr>
          <w:rFonts w:ascii="Times New Roman" w:hAnsi="Times New Roman" w:hint="eastAsia"/>
          <w:bCs/>
          <w:sz w:val="22"/>
        </w:rPr>
        <w:t>〕</w:t>
      </w:r>
      <w:r>
        <w:rPr>
          <w:rFonts w:ascii="Times New Roman" w:hAnsi="Times New Roman" w:hint="eastAsia"/>
          <w:bCs/>
          <w:sz w:val="22"/>
        </w:rPr>
        <w:t>34</w:t>
      </w:r>
      <w:r>
        <w:rPr>
          <w:rFonts w:ascii="Times New Roman" w:hAnsi="Times New Roman" w:hint="eastAsia"/>
          <w:bCs/>
          <w:sz w:val="22"/>
        </w:rPr>
        <w:t>号）；</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上海市人民政府《关于印发</w:t>
      </w:r>
      <w:r>
        <w:rPr>
          <w:rFonts w:ascii="Times New Roman" w:hAnsi="Times New Roman" w:hint="eastAsia"/>
          <w:bCs/>
          <w:sz w:val="22"/>
        </w:rPr>
        <w:t>&lt;</w:t>
      </w:r>
      <w:r>
        <w:rPr>
          <w:rFonts w:ascii="Times New Roman" w:hAnsi="Times New Roman" w:hint="eastAsia"/>
          <w:bCs/>
          <w:sz w:val="22"/>
        </w:rPr>
        <w:t>上海市大数据发展实施意见</w:t>
      </w:r>
      <w:r>
        <w:rPr>
          <w:rFonts w:ascii="Times New Roman" w:hAnsi="Times New Roman" w:hint="eastAsia"/>
          <w:bCs/>
          <w:sz w:val="22"/>
        </w:rPr>
        <w:t>&gt;</w:t>
      </w:r>
      <w:r>
        <w:rPr>
          <w:rFonts w:ascii="Times New Roman" w:hAnsi="Times New Roman" w:hint="eastAsia"/>
          <w:bCs/>
          <w:sz w:val="22"/>
        </w:rPr>
        <w:t>的通知》（沪府发〔</w:t>
      </w:r>
      <w:r>
        <w:rPr>
          <w:rFonts w:ascii="Times New Roman" w:hAnsi="Times New Roman" w:hint="eastAsia"/>
          <w:bCs/>
          <w:sz w:val="22"/>
        </w:rPr>
        <w:t>2019</w:t>
      </w:r>
      <w:r>
        <w:rPr>
          <w:rFonts w:ascii="Times New Roman" w:hAnsi="Times New Roman" w:hint="eastAsia"/>
          <w:bCs/>
          <w:sz w:val="22"/>
        </w:rPr>
        <w:t>〕</w:t>
      </w:r>
      <w:r>
        <w:rPr>
          <w:rFonts w:ascii="Times New Roman" w:hAnsi="Times New Roman" w:hint="eastAsia"/>
          <w:bCs/>
          <w:sz w:val="22"/>
        </w:rPr>
        <w:t>79</w:t>
      </w:r>
      <w:r>
        <w:rPr>
          <w:rFonts w:ascii="Times New Roman" w:hAnsi="Times New Roman" w:hint="eastAsia"/>
          <w:bCs/>
          <w:sz w:val="22"/>
        </w:rPr>
        <w:t>号）；</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《智慧城市时空大数据平台建设技术大纲》（</w:t>
      </w:r>
      <w:r>
        <w:rPr>
          <w:rFonts w:ascii="Times New Roman" w:hAnsi="Times New Roman" w:hint="eastAsia"/>
          <w:bCs/>
          <w:sz w:val="22"/>
        </w:rPr>
        <w:t>2019</w:t>
      </w:r>
      <w:r>
        <w:rPr>
          <w:rFonts w:ascii="Times New Roman" w:hAnsi="Times New Roman" w:hint="eastAsia"/>
          <w:bCs/>
          <w:sz w:val="22"/>
        </w:rPr>
        <w:t>版）；</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《国家电子政务工程建设项目</w:t>
      </w:r>
      <w:r>
        <w:rPr>
          <w:rFonts w:ascii="Times New Roman" w:hAnsi="Times New Roman" w:hint="eastAsia"/>
          <w:bCs/>
          <w:sz w:val="22"/>
        </w:rPr>
        <w:t>_</w:t>
      </w:r>
      <w:r>
        <w:rPr>
          <w:rFonts w:ascii="Times New Roman" w:hAnsi="Times New Roman" w:hint="eastAsia"/>
          <w:bCs/>
          <w:sz w:val="22"/>
        </w:rPr>
        <w:t>管理暂行办法》（发改委〔</w:t>
      </w:r>
      <w:r>
        <w:rPr>
          <w:rFonts w:ascii="Times New Roman" w:hAnsi="Times New Roman" w:hint="eastAsia"/>
          <w:bCs/>
          <w:sz w:val="22"/>
        </w:rPr>
        <w:t>2007</w:t>
      </w:r>
      <w:r>
        <w:rPr>
          <w:rFonts w:ascii="Times New Roman" w:hAnsi="Times New Roman" w:hint="eastAsia"/>
          <w:bCs/>
          <w:sz w:val="22"/>
        </w:rPr>
        <w:t>〕</w:t>
      </w:r>
      <w:r>
        <w:rPr>
          <w:rFonts w:ascii="Times New Roman" w:hAnsi="Times New Roman" w:hint="eastAsia"/>
          <w:bCs/>
          <w:sz w:val="22"/>
        </w:rPr>
        <w:t>55</w:t>
      </w:r>
      <w:r>
        <w:rPr>
          <w:rFonts w:ascii="Times New Roman" w:hAnsi="Times New Roman" w:hint="eastAsia"/>
          <w:bCs/>
          <w:sz w:val="22"/>
        </w:rPr>
        <w:t>号）；</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《电子政务系统总体设计要求》（</w:t>
      </w:r>
      <w:r>
        <w:rPr>
          <w:rFonts w:ascii="Times New Roman" w:hAnsi="Times New Roman" w:hint="eastAsia"/>
          <w:bCs/>
          <w:sz w:val="22"/>
        </w:rPr>
        <w:t>GB/T21064-2007</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《基础地理信息要素分类与代码》（</w:t>
      </w:r>
      <w:r>
        <w:rPr>
          <w:rFonts w:ascii="Times New Roman" w:hAnsi="Times New Roman" w:hint="eastAsia"/>
          <w:bCs/>
          <w:sz w:val="22"/>
        </w:rPr>
        <w:t>GB/T13923-2006</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《基础地理信息标准数据基本规定》（</w:t>
      </w:r>
      <w:r>
        <w:rPr>
          <w:rFonts w:ascii="Times New Roman" w:hAnsi="Times New Roman" w:hint="eastAsia"/>
          <w:bCs/>
          <w:sz w:val="22"/>
        </w:rPr>
        <w:t>GB21139-2007</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《计算机软件需求规格说明规范》（</w:t>
      </w:r>
      <w:r>
        <w:rPr>
          <w:rFonts w:ascii="Times New Roman" w:hAnsi="Times New Roman" w:hint="eastAsia"/>
          <w:bCs/>
          <w:sz w:val="22"/>
        </w:rPr>
        <w:t>GB/T9385-2008</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《城市地理信息系统设计规范》（</w:t>
      </w:r>
      <w:r>
        <w:rPr>
          <w:rFonts w:ascii="Times New Roman" w:hAnsi="Times New Roman" w:hint="eastAsia"/>
          <w:bCs/>
          <w:sz w:val="22"/>
        </w:rPr>
        <w:t>GB/T18578-2001</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《地球空间数据交换格式</w:t>
      </w:r>
      <w:r>
        <w:rPr>
          <w:rFonts w:ascii="Times New Roman" w:hAnsi="Times New Roman" w:hint="eastAsia"/>
          <w:bCs/>
          <w:sz w:val="22"/>
        </w:rPr>
        <w:t>(</w:t>
      </w:r>
      <w:r>
        <w:rPr>
          <w:rFonts w:ascii="Times New Roman" w:hAnsi="Times New Roman" w:hint="eastAsia"/>
          <w:bCs/>
          <w:sz w:val="22"/>
        </w:rPr>
        <w:t>修订</w:t>
      </w:r>
      <w:r>
        <w:rPr>
          <w:rFonts w:ascii="Times New Roman" w:hAnsi="Times New Roman" w:hint="eastAsia"/>
          <w:bCs/>
          <w:sz w:val="22"/>
        </w:rPr>
        <w:t>)</w:t>
      </w:r>
      <w:r>
        <w:rPr>
          <w:rFonts w:ascii="Times New Roman" w:hAnsi="Times New Roman" w:hint="eastAsia"/>
          <w:bCs/>
          <w:sz w:val="22"/>
        </w:rPr>
        <w:t>》（</w:t>
      </w:r>
      <w:r>
        <w:rPr>
          <w:rFonts w:ascii="Times New Roman" w:hAnsi="Times New Roman" w:hint="eastAsia"/>
          <w:bCs/>
          <w:sz w:val="22"/>
        </w:rPr>
        <w:t>GB/T</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《数字城市地理空间信息公共平台技术规范》（</w:t>
      </w:r>
      <w:r>
        <w:rPr>
          <w:rFonts w:ascii="Times New Roman" w:hAnsi="Times New Roman" w:hint="eastAsia"/>
          <w:bCs/>
          <w:sz w:val="22"/>
        </w:rPr>
        <w:t>CH/Z9001-2007</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《地理空间框架基本规定》（</w:t>
      </w:r>
      <w:r>
        <w:rPr>
          <w:rFonts w:ascii="Times New Roman" w:hAnsi="Times New Roman" w:hint="eastAsia"/>
          <w:bCs/>
          <w:sz w:val="22"/>
        </w:rPr>
        <w:t>GB/T30317-2013</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《地理信息公共平台基本规定》（</w:t>
      </w:r>
      <w:r>
        <w:rPr>
          <w:rFonts w:ascii="Times New Roman" w:hAnsi="Times New Roman" w:hint="eastAsia"/>
          <w:bCs/>
          <w:sz w:val="22"/>
        </w:rPr>
        <w:t>GB/T30318-2013</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《基础地理信息数据库基本规定》（</w:t>
      </w:r>
      <w:r>
        <w:rPr>
          <w:rFonts w:ascii="Times New Roman" w:hAnsi="Times New Roman" w:hint="eastAsia"/>
          <w:bCs/>
          <w:sz w:val="22"/>
        </w:rPr>
        <w:t>GB/T30319-2013</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《地理信息公共服务平台公共地理框架数据电子地图数据规范》（</w:t>
      </w:r>
      <w:r>
        <w:rPr>
          <w:rFonts w:ascii="Times New Roman" w:hAnsi="Times New Roman" w:hint="eastAsia"/>
          <w:bCs/>
          <w:sz w:val="22"/>
        </w:rPr>
        <w:t>CH/Z9011-2011</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hint="eastAsia"/>
          <w:bCs/>
          <w:sz w:val="22"/>
        </w:rPr>
        <w:t>《地理信息公共服务平台公共地理框架数据地理实体与地名地址数据规范》（</w:t>
      </w:r>
      <w:r>
        <w:rPr>
          <w:rFonts w:ascii="Times New Roman" w:hAnsi="Times New Roman" w:hint="eastAsia"/>
          <w:bCs/>
          <w:sz w:val="22"/>
        </w:rPr>
        <w:t>CH/Z9010-2011</w:t>
      </w:r>
      <w:r>
        <w:rPr>
          <w:rFonts w:ascii="Times New Roman" w:hAnsi="Times New Roman" w:hint="eastAsia"/>
          <w:bCs/>
          <w:sz w:val="22"/>
        </w:rPr>
        <w:t>）。</w:t>
      </w:r>
    </w:p>
    <w:p w:rsidR="00C14B18" w:rsidRDefault="00C14B18" w:rsidP="00C14B18">
      <w:pPr>
        <w:adjustRightInd w:val="0"/>
        <w:snapToGrid w:val="0"/>
        <w:spacing w:line="300" w:lineRule="auto"/>
        <w:ind w:firstLineChars="200" w:firstLine="440"/>
        <w:rPr>
          <w:rFonts w:ascii="Times New Roman" w:hAnsi="Times New Roman"/>
          <w:bCs/>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C14B18" w:rsidRDefault="00C14B18" w:rsidP="00C14B18">
      <w:pPr>
        <w:adjustRightInd w:val="0"/>
        <w:snapToGrid w:val="0"/>
        <w:spacing w:line="300" w:lineRule="auto"/>
        <w:ind w:firstLineChars="200" w:firstLine="442"/>
        <w:outlineLvl w:val="2"/>
        <w:rPr>
          <w:rFonts w:ascii="Times New Roman" w:hAnsi="Times New Roman"/>
          <w:b/>
          <w:bCs/>
          <w:sz w:val="22"/>
        </w:rPr>
      </w:pPr>
      <w:bookmarkStart w:id="17" w:name="_Toc5612486"/>
      <w:r>
        <w:rPr>
          <w:rFonts w:ascii="Times New Roman" w:hAnsi="Times New Roman"/>
          <w:b/>
          <w:bCs/>
          <w:sz w:val="22"/>
        </w:rPr>
        <w:t>9</w:t>
      </w:r>
      <w:r>
        <w:rPr>
          <w:rFonts w:ascii="Times New Roman" w:hAnsi="Times New Roman"/>
          <w:b/>
          <w:bCs/>
          <w:sz w:val="22"/>
        </w:rPr>
        <w:t>招标内容与质量要求</w:t>
      </w:r>
      <w:bookmarkEnd w:id="17"/>
    </w:p>
    <w:p w:rsidR="00C14B18" w:rsidRPr="00576A87" w:rsidRDefault="00C14B18" w:rsidP="00C14B18">
      <w:pPr>
        <w:adjustRightInd w:val="0"/>
        <w:snapToGrid w:val="0"/>
        <w:spacing w:line="300" w:lineRule="auto"/>
        <w:ind w:firstLineChars="200" w:firstLine="440"/>
        <w:jc w:val="left"/>
        <w:outlineLvl w:val="3"/>
        <w:rPr>
          <w:rFonts w:ascii="Times New Roman" w:hAnsi="Times New Roman"/>
          <w:sz w:val="22"/>
        </w:rPr>
      </w:pPr>
      <w:r w:rsidRPr="00576A87">
        <w:rPr>
          <w:rFonts w:ascii="Times New Roman" w:hAnsi="Times New Roman"/>
          <w:bCs/>
          <w:sz w:val="22"/>
        </w:rPr>
        <w:t xml:space="preserve">9.1 </w:t>
      </w:r>
      <w:r w:rsidRPr="00576A87">
        <w:rPr>
          <w:rFonts w:ascii="Times New Roman" w:hAnsi="Times New Roman"/>
          <w:bCs/>
          <w:sz w:val="22"/>
        </w:rPr>
        <w:t>软件开发工作清单</w:t>
      </w:r>
      <w:bookmarkStart w:id="18" w:name="_Hlk49153007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280"/>
        <w:gridCol w:w="6813"/>
        <w:gridCol w:w="844"/>
      </w:tblGrid>
      <w:tr w:rsidR="00C14B18" w:rsidTr="00CC5192">
        <w:trPr>
          <w:trHeight w:val="425"/>
          <w:jc w:val="center"/>
        </w:trPr>
        <w:tc>
          <w:tcPr>
            <w:tcW w:w="36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序号</w:t>
            </w:r>
          </w:p>
        </w:tc>
        <w:tc>
          <w:tcPr>
            <w:tcW w:w="66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模块名称</w:t>
            </w:r>
          </w:p>
        </w:tc>
        <w:tc>
          <w:tcPr>
            <w:tcW w:w="353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left"/>
              <w:rPr>
                <w:rFonts w:ascii="Times New Roman" w:hAnsi="Times New Roman"/>
                <w:bCs/>
                <w:sz w:val="22"/>
              </w:rPr>
            </w:pPr>
            <w:r>
              <w:rPr>
                <w:rFonts w:hint="eastAsia"/>
                <w:b/>
                <w:bCs/>
                <w:color w:val="000000"/>
                <w:sz w:val="22"/>
              </w:rPr>
              <w:t>功能及技术指标</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备注</w:t>
            </w:r>
          </w:p>
        </w:tc>
      </w:tr>
      <w:tr w:rsidR="00C14B18" w:rsidTr="00CC5192">
        <w:trPr>
          <w:trHeight w:val="425"/>
          <w:jc w:val="center"/>
        </w:trPr>
        <w:tc>
          <w:tcPr>
            <w:tcW w:w="3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b/>
                <w:bCs/>
                <w:color w:val="000000"/>
                <w:sz w:val="22"/>
              </w:rPr>
              <w:t>1</w:t>
            </w:r>
          </w:p>
        </w:tc>
        <w:tc>
          <w:tcPr>
            <w:tcW w:w="6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时空数据中台</w:t>
            </w:r>
          </w:p>
        </w:tc>
        <w:tc>
          <w:tcPr>
            <w:tcW w:w="353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left"/>
              <w:rPr>
                <w:rFonts w:ascii="Times New Roman" w:hAnsi="Times New Roman"/>
                <w:bCs/>
                <w:sz w:val="22"/>
              </w:rPr>
            </w:pPr>
            <w:r>
              <w:rPr>
                <w:rFonts w:hint="eastAsia"/>
                <w:color w:val="000000"/>
                <w:sz w:val="22"/>
              </w:rPr>
              <w:t>包括：时空分析模型、空间信息扩展模型、时空知识图谱、时空大数据治理系统、时空大数据挖掘系统、时空大数据资产管理系统。</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b/>
                <w:bCs/>
                <w:color w:val="000000"/>
                <w:sz w:val="22"/>
              </w:rPr>
              <w:t xml:space="preserve">　</w:t>
            </w:r>
          </w:p>
        </w:tc>
      </w:tr>
      <w:tr w:rsidR="00C14B18" w:rsidTr="00CC5192">
        <w:trPr>
          <w:trHeight w:val="425"/>
          <w:jc w:val="center"/>
        </w:trPr>
        <w:tc>
          <w:tcPr>
            <w:tcW w:w="3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c>
          <w:tcPr>
            <w:tcW w:w="6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color w:val="000000"/>
                <w:sz w:val="22"/>
              </w:rPr>
            </w:pPr>
            <w:r w:rsidRPr="00837D3F">
              <w:rPr>
                <w:rFonts w:hint="eastAsia"/>
                <w:color w:val="000000"/>
                <w:sz w:val="22"/>
              </w:rPr>
              <w:t>1</w:t>
            </w:r>
            <w:r w:rsidRPr="00837D3F">
              <w:rPr>
                <w:rFonts w:hint="eastAsia"/>
                <w:color w:val="000000"/>
                <w:sz w:val="22"/>
              </w:rPr>
              <w:t>、如有请提供时空知识图谱软件著作权；</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r>
      <w:tr w:rsidR="00C14B18" w:rsidTr="00CC5192">
        <w:trPr>
          <w:trHeight w:val="425"/>
          <w:jc w:val="center"/>
        </w:trPr>
        <w:tc>
          <w:tcPr>
            <w:tcW w:w="3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b/>
                <w:bCs/>
                <w:color w:val="000000"/>
                <w:sz w:val="22"/>
              </w:rPr>
              <w:t>2</w:t>
            </w:r>
          </w:p>
        </w:tc>
        <w:tc>
          <w:tcPr>
            <w:tcW w:w="6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时空服务中台</w:t>
            </w: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hint="eastAsia"/>
                <w:color w:val="000000"/>
                <w:sz w:val="22"/>
              </w:rPr>
              <w:t>包括：定位感知、地图能力、基础时空数据服务、专题服务、业务定制服务、智能查询、画像服务、分析服务、多源引擎适配、平台共性能力建设等模块。</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color w:val="000000"/>
                <w:sz w:val="22"/>
              </w:rPr>
              <w:t xml:space="preserve">　</w:t>
            </w:r>
          </w:p>
        </w:tc>
      </w:tr>
      <w:tr w:rsidR="00C14B18" w:rsidTr="00CC5192">
        <w:trPr>
          <w:trHeight w:val="425"/>
          <w:jc w:val="center"/>
        </w:trPr>
        <w:tc>
          <w:tcPr>
            <w:tcW w:w="3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c>
          <w:tcPr>
            <w:tcW w:w="6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color w:val="000000"/>
                <w:sz w:val="22"/>
              </w:rPr>
            </w:pPr>
            <w:r w:rsidRPr="00837D3F">
              <w:rPr>
                <w:rFonts w:hint="eastAsia"/>
                <w:color w:val="000000"/>
                <w:sz w:val="22"/>
              </w:rPr>
              <w:t>1</w:t>
            </w:r>
            <w:r w:rsidRPr="00837D3F">
              <w:rPr>
                <w:rFonts w:hint="eastAsia"/>
                <w:color w:val="000000"/>
                <w:sz w:val="22"/>
              </w:rPr>
              <w:t>、如有请供全域室内外融合定位感知服务；</w:t>
            </w:r>
          </w:p>
          <w:p w:rsidR="00C14B18" w:rsidRPr="00837D3F" w:rsidRDefault="00C14B18" w:rsidP="00CC5192">
            <w:pPr>
              <w:adjustRightInd w:val="0"/>
              <w:snapToGrid w:val="0"/>
              <w:spacing w:line="300" w:lineRule="auto"/>
              <w:jc w:val="left"/>
              <w:rPr>
                <w:color w:val="000000"/>
                <w:sz w:val="22"/>
              </w:rPr>
            </w:pPr>
            <w:r w:rsidRPr="00837D3F">
              <w:rPr>
                <w:rFonts w:hint="eastAsia"/>
                <w:color w:val="000000"/>
                <w:sz w:val="22"/>
              </w:rPr>
              <w:t>2</w:t>
            </w:r>
            <w:r w:rsidRPr="00837D3F">
              <w:rPr>
                <w:rFonts w:hint="eastAsia"/>
                <w:color w:val="000000"/>
                <w:sz w:val="22"/>
              </w:rPr>
              <w:t>、如有请</w:t>
            </w:r>
            <w:r w:rsidRPr="00837D3F">
              <w:t>提供位置预测、频谱定位、位置服务</w:t>
            </w:r>
            <w:r w:rsidRPr="00837D3F">
              <w:rPr>
                <w:rFonts w:hint="eastAsia"/>
              </w:rPr>
              <w:t>平</w:t>
            </w:r>
            <w:r w:rsidRPr="00837D3F">
              <w:t>台、手机定位的相关专利、软件著作权等佐证材料。</w:t>
            </w:r>
          </w:p>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hint="eastAsia"/>
                <w:color w:val="000000"/>
                <w:sz w:val="22"/>
              </w:rPr>
              <w:lastRenderedPageBreak/>
              <w:t>3</w:t>
            </w:r>
            <w:r w:rsidRPr="00837D3F">
              <w:rPr>
                <w:rFonts w:hint="eastAsia"/>
                <w:color w:val="000000"/>
                <w:sz w:val="22"/>
              </w:rPr>
              <w:t>、提供高性能坐标转换服务，数据转换精度为米级，每分钟转换坐标数量不少于</w:t>
            </w:r>
            <w:r w:rsidRPr="00837D3F">
              <w:rPr>
                <w:rFonts w:hint="eastAsia"/>
                <w:color w:val="000000"/>
                <w:sz w:val="22"/>
              </w:rPr>
              <w:t>100</w:t>
            </w:r>
            <w:r w:rsidRPr="00837D3F">
              <w:rPr>
                <w:rFonts w:hint="eastAsia"/>
                <w:color w:val="000000"/>
                <w:sz w:val="22"/>
              </w:rPr>
              <w:t>个。</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r>
      <w:tr w:rsidR="00C14B18" w:rsidTr="00CC5192">
        <w:trPr>
          <w:trHeight w:val="425"/>
          <w:jc w:val="center"/>
        </w:trPr>
        <w:tc>
          <w:tcPr>
            <w:tcW w:w="36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b/>
                <w:bCs/>
                <w:color w:val="000000"/>
                <w:sz w:val="22"/>
              </w:rPr>
              <w:lastRenderedPageBreak/>
              <w:t>3</w:t>
            </w:r>
          </w:p>
        </w:tc>
        <w:tc>
          <w:tcPr>
            <w:tcW w:w="66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时空应用支撑平台</w:t>
            </w: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hint="eastAsia"/>
                <w:color w:val="000000"/>
                <w:sz w:val="22"/>
              </w:rPr>
              <w:t>包括：统一用户应用、服务子系统、开发子系统、应用中心、管理子系统、政务一张图、在线制图等模块。</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color w:val="000000"/>
                <w:sz w:val="22"/>
              </w:rPr>
              <w:t xml:space="preserve">　</w:t>
            </w:r>
          </w:p>
        </w:tc>
      </w:tr>
      <w:tr w:rsidR="00C14B18" w:rsidTr="00CC5192">
        <w:trPr>
          <w:trHeight w:val="425"/>
          <w:jc w:val="center"/>
        </w:trPr>
        <w:tc>
          <w:tcPr>
            <w:tcW w:w="3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b/>
                <w:bCs/>
                <w:color w:val="000000"/>
                <w:sz w:val="22"/>
              </w:rPr>
              <w:t>4</w:t>
            </w:r>
          </w:p>
        </w:tc>
        <w:tc>
          <w:tcPr>
            <w:tcW w:w="6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sz w:val="22"/>
              </w:rPr>
              <w:t>时空基础地理信息数据库</w:t>
            </w: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hint="eastAsia"/>
                <w:sz w:val="22"/>
              </w:rPr>
              <w:t>包括：浦东新区范围内村居边界范围数据、队弄边界范围数据、小区边界范围边界、楼栋边界范围数据、虚拟建筑范围数据、</w:t>
            </w:r>
            <w:r w:rsidRPr="00837D3F">
              <w:rPr>
                <w:rFonts w:ascii="Times New Roman" w:hAnsi="Times New Roman"/>
                <w:sz w:val="22"/>
              </w:rPr>
              <w:t>POI</w:t>
            </w:r>
            <w:r w:rsidRPr="00837D3F">
              <w:rPr>
                <w:rFonts w:hint="eastAsia"/>
                <w:sz w:val="22"/>
              </w:rPr>
              <w:t>数据。</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color w:val="000000"/>
                <w:sz w:val="22"/>
              </w:rPr>
              <w:t xml:space="preserve">　</w:t>
            </w:r>
          </w:p>
        </w:tc>
      </w:tr>
      <w:tr w:rsidR="00C14B18" w:rsidTr="00CC5192">
        <w:trPr>
          <w:trHeight w:val="425"/>
          <w:jc w:val="center"/>
        </w:trPr>
        <w:tc>
          <w:tcPr>
            <w:tcW w:w="3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c>
          <w:tcPr>
            <w:tcW w:w="6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sz w:val="22"/>
              </w:rPr>
            </w:pPr>
            <w:r w:rsidRPr="00837D3F">
              <w:rPr>
                <w:rFonts w:hint="eastAsia"/>
                <w:sz w:val="22"/>
              </w:rPr>
              <w:t>1</w:t>
            </w:r>
            <w:r w:rsidRPr="00837D3F">
              <w:rPr>
                <w:rFonts w:hint="eastAsia"/>
                <w:sz w:val="22"/>
              </w:rPr>
              <w:t>、如有请提供地图采集的相关专利、软件著作权等佐证材料，承诺完成上海市浦东新区</w:t>
            </w:r>
            <w:r w:rsidRPr="00837D3F">
              <w:rPr>
                <w:rFonts w:hint="eastAsia"/>
                <w:sz w:val="22"/>
              </w:rPr>
              <w:t>95%</w:t>
            </w:r>
            <w:r w:rsidRPr="00837D3F">
              <w:rPr>
                <w:rFonts w:hint="eastAsia"/>
                <w:sz w:val="22"/>
              </w:rPr>
              <w:t>以上的村居边界、队弄边界、小区边界、虚拟建筑边界、</w:t>
            </w:r>
            <w:r w:rsidRPr="00837D3F">
              <w:rPr>
                <w:rFonts w:hint="eastAsia"/>
                <w:sz w:val="22"/>
              </w:rPr>
              <w:t>POI</w:t>
            </w:r>
            <w:r w:rsidRPr="00837D3F">
              <w:rPr>
                <w:rFonts w:hint="eastAsia"/>
                <w:sz w:val="22"/>
              </w:rPr>
              <w:t>数据。</w:t>
            </w:r>
          </w:p>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hint="eastAsia"/>
                <w:sz w:val="22"/>
              </w:rPr>
              <w:t>2</w:t>
            </w:r>
            <w:r w:rsidRPr="00837D3F">
              <w:rPr>
                <w:rFonts w:hint="eastAsia"/>
                <w:sz w:val="22"/>
              </w:rPr>
              <w:t>、</w:t>
            </w:r>
            <w:r w:rsidRPr="00837D3F">
              <w:t>采用上海</w:t>
            </w:r>
            <w:r w:rsidRPr="00837D3F">
              <w:t>2000</w:t>
            </w:r>
            <w:r w:rsidRPr="00837D3F">
              <w:t>坐标系</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color w:val="000000"/>
                <w:sz w:val="22"/>
              </w:rPr>
              <w:t xml:space="preserve">　</w:t>
            </w:r>
          </w:p>
        </w:tc>
      </w:tr>
      <w:tr w:rsidR="00C14B18" w:rsidTr="00CC5192">
        <w:trPr>
          <w:trHeight w:val="425"/>
          <w:jc w:val="center"/>
        </w:trPr>
        <w:tc>
          <w:tcPr>
            <w:tcW w:w="36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b/>
                <w:bCs/>
                <w:color w:val="000000"/>
                <w:sz w:val="22"/>
              </w:rPr>
              <w:t>5</w:t>
            </w:r>
          </w:p>
        </w:tc>
        <w:tc>
          <w:tcPr>
            <w:tcW w:w="66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时空动态数据库</w:t>
            </w: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hint="eastAsia"/>
                <w:color w:val="000000"/>
                <w:sz w:val="22"/>
              </w:rPr>
              <w:t>包括：业务边界数据生产修正、时空热力数据、</w:t>
            </w:r>
            <w:r w:rsidRPr="00837D3F">
              <w:rPr>
                <w:rFonts w:ascii="Times New Roman" w:hAnsi="Times New Roman"/>
                <w:color w:val="000000"/>
                <w:sz w:val="22"/>
              </w:rPr>
              <w:t>Geohash</w:t>
            </w:r>
            <w:r w:rsidRPr="00837D3F">
              <w:rPr>
                <w:rFonts w:hint="eastAsia"/>
                <w:color w:val="000000"/>
                <w:sz w:val="22"/>
              </w:rPr>
              <w:t>网格动态数据、小区动态数据、规上企业动态数据等。</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color w:val="000000"/>
                <w:sz w:val="22"/>
              </w:rPr>
              <w:t xml:space="preserve">　</w:t>
            </w:r>
          </w:p>
        </w:tc>
      </w:tr>
      <w:tr w:rsidR="00C14B18" w:rsidTr="00CC5192">
        <w:trPr>
          <w:trHeight w:val="425"/>
          <w:jc w:val="center"/>
        </w:trPr>
        <w:tc>
          <w:tcPr>
            <w:tcW w:w="3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b/>
                <w:bCs/>
                <w:color w:val="000000"/>
                <w:sz w:val="22"/>
              </w:rPr>
              <w:t>6</w:t>
            </w:r>
          </w:p>
        </w:tc>
        <w:tc>
          <w:tcPr>
            <w:tcW w:w="6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现有能力对接集成</w:t>
            </w: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hint="eastAsia"/>
                <w:color w:val="000000"/>
                <w:sz w:val="22"/>
              </w:rPr>
              <w:t>对接的平台包括：浦东新区协同办公平台、浦东新区大数据支撑服务平台、浦东新区地理信息智慧时空云平台等。</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color w:val="000000"/>
                <w:sz w:val="22"/>
              </w:rPr>
              <w:t xml:space="preserve">　</w:t>
            </w:r>
          </w:p>
        </w:tc>
      </w:tr>
      <w:tr w:rsidR="00C14B18" w:rsidTr="00CC5192">
        <w:trPr>
          <w:trHeight w:val="425"/>
          <w:jc w:val="center"/>
        </w:trPr>
        <w:tc>
          <w:tcPr>
            <w:tcW w:w="3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c>
          <w:tcPr>
            <w:tcW w:w="6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hint="eastAsia"/>
                <w:color w:val="000000"/>
                <w:sz w:val="22"/>
              </w:rPr>
              <w:t>需与现有的能力平台进行对接集成，数据对接工作由采购人负责组织协调，投标人完成功能实现工作。</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color w:val="000000"/>
                <w:sz w:val="22"/>
              </w:rPr>
              <w:t xml:space="preserve">　</w:t>
            </w:r>
          </w:p>
        </w:tc>
      </w:tr>
      <w:tr w:rsidR="00C14B18" w:rsidTr="00CC5192">
        <w:trPr>
          <w:trHeight w:val="425"/>
          <w:jc w:val="center"/>
        </w:trPr>
        <w:tc>
          <w:tcPr>
            <w:tcW w:w="36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b/>
                <w:bCs/>
                <w:color w:val="000000"/>
                <w:sz w:val="22"/>
              </w:rPr>
              <w:t>7</w:t>
            </w:r>
          </w:p>
        </w:tc>
        <w:tc>
          <w:tcPr>
            <w:tcW w:w="664"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数据治理</w:t>
            </w: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hint="eastAsia"/>
                <w:color w:val="000000"/>
                <w:sz w:val="22"/>
              </w:rPr>
              <w:t>包括：空间边界问题治理、时空专题数据整合、人口和房屋数据时空化治理。</w:t>
            </w:r>
          </w:p>
        </w:tc>
        <w:tc>
          <w:tcPr>
            <w:tcW w:w="438"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color w:val="000000"/>
                <w:sz w:val="22"/>
              </w:rPr>
              <w:t xml:space="preserve">　</w:t>
            </w:r>
          </w:p>
        </w:tc>
      </w:tr>
      <w:tr w:rsidR="00C14B18" w:rsidTr="00CC5192">
        <w:trPr>
          <w:trHeight w:val="720"/>
          <w:jc w:val="center"/>
        </w:trPr>
        <w:tc>
          <w:tcPr>
            <w:tcW w:w="3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8</w:t>
            </w:r>
          </w:p>
        </w:tc>
        <w:tc>
          <w:tcPr>
            <w:tcW w:w="664"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hint="eastAsia"/>
                <w:b/>
                <w:bCs/>
                <w:color w:val="000000"/>
                <w:sz w:val="22"/>
              </w:rPr>
              <w:t>地理信息基础平台软件</w:t>
            </w: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ascii="Times New Roman" w:hAnsi="Times New Roman" w:hint="eastAsia"/>
                <w:bCs/>
                <w:sz w:val="22"/>
              </w:rPr>
              <w:t>采购地理信息基础平台软件一套。</w:t>
            </w:r>
          </w:p>
        </w:tc>
        <w:tc>
          <w:tcPr>
            <w:tcW w:w="438" w:type="pct"/>
            <w:vMerge w:val="restart"/>
            <w:tcBorders>
              <w:top w:val="single" w:sz="4" w:space="0" w:color="auto"/>
              <w:left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hAnsi="Times New Roman"/>
                <w:b/>
                <w:sz w:val="22"/>
              </w:rPr>
            </w:pPr>
            <w:r>
              <w:rPr>
                <w:rFonts w:ascii="Times New Roman" w:eastAsia="等线" w:hAnsi="Times New Roman"/>
                <w:color w:val="000000"/>
                <w:sz w:val="22"/>
              </w:rPr>
              <w:t xml:space="preserve">　</w:t>
            </w:r>
          </w:p>
        </w:tc>
      </w:tr>
      <w:tr w:rsidR="00C14B18" w:rsidTr="00CC5192">
        <w:trPr>
          <w:trHeight w:val="720"/>
          <w:jc w:val="center"/>
        </w:trPr>
        <w:tc>
          <w:tcPr>
            <w:tcW w:w="3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b/>
                <w:bCs/>
                <w:color w:val="000000"/>
                <w:sz w:val="22"/>
              </w:rPr>
            </w:pPr>
          </w:p>
        </w:tc>
        <w:tc>
          <w:tcPr>
            <w:tcW w:w="664"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b/>
                <w:bCs/>
                <w:color w:val="000000"/>
                <w:sz w:val="22"/>
              </w:rPr>
            </w:pPr>
          </w:p>
        </w:tc>
        <w:tc>
          <w:tcPr>
            <w:tcW w:w="3534" w:type="pct"/>
            <w:tcBorders>
              <w:top w:val="single" w:sz="4" w:space="0" w:color="auto"/>
              <w:left w:val="single" w:sz="4" w:space="0" w:color="auto"/>
              <w:bottom w:val="single" w:sz="4" w:space="0" w:color="auto"/>
              <w:right w:val="single" w:sz="4" w:space="0" w:color="auto"/>
            </w:tcBorders>
            <w:vAlign w:val="center"/>
          </w:tcPr>
          <w:p w:rsidR="00C14B18" w:rsidRPr="00837D3F" w:rsidRDefault="00C14B18" w:rsidP="00CC5192">
            <w:pPr>
              <w:adjustRightInd w:val="0"/>
              <w:snapToGrid w:val="0"/>
              <w:spacing w:line="300" w:lineRule="auto"/>
              <w:jc w:val="left"/>
              <w:rPr>
                <w:rFonts w:ascii="Times New Roman" w:hAnsi="Times New Roman"/>
                <w:bCs/>
                <w:sz w:val="22"/>
              </w:rPr>
            </w:pPr>
            <w:r w:rsidRPr="00837D3F">
              <w:rPr>
                <w:rFonts w:ascii="Times New Roman" w:hAnsi="Times New Roman" w:hint="eastAsia"/>
                <w:sz w:val="22"/>
              </w:rPr>
              <w:t>如有请提供原厂授权</w:t>
            </w:r>
          </w:p>
        </w:tc>
        <w:tc>
          <w:tcPr>
            <w:tcW w:w="438" w:type="pct"/>
            <w:vMerge/>
            <w:tcBorders>
              <w:left w:val="single" w:sz="4" w:space="0" w:color="auto"/>
              <w:bottom w:val="single" w:sz="4" w:space="0" w:color="auto"/>
              <w:right w:val="single" w:sz="4" w:space="0" w:color="auto"/>
            </w:tcBorders>
            <w:vAlign w:val="center"/>
          </w:tcPr>
          <w:p w:rsidR="00C14B18" w:rsidRDefault="00C14B18" w:rsidP="00CC5192">
            <w:pPr>
              <w:adjustRightInd w:val="0"/>
              <w:snapToGrid w:val="0"/>
              <w:spacing w:line="300" w:lineRule="auto"/>
              <w:jc w:val="center"/>
              <w:rPr>
                <w:rFonts w:ascii="Times New Roman" w:eastAsia="等线" w:hAnsi="Times New Roman"/>
                <w:color w:val="000000"/>
                <w:sz w:val="22"/>
              </w:rPr>
            </w:pPr>
          </w:p>
        </w:tc>
      </w:tr>
    </w:tbl>
    <w:p w:rsidR="00C14B18" w:rsidRDefault="00C14B18" w:rsidP="00C14B18">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说明：上表中所列为本次招标的主要工作内容，</w:t>
      </w:r>
      <w:r>
        <w:rPr>
          <w:rFonts w:ascii="Times New Roman" w:hAnsi="Times New Roman" w:hint="eastAsia"/>
          <w:b/>
          <w:color w:val="0000FF"/>
          <w:sz w:val="22"/>
          <w:u w:val="single"/>
        </w:rPr>
        <w:t>投标人不得减少上表服务内容。</w:t>
      </w:r>
      <w:bookmarkEnd w:id="18"/>
    </w:p>
    <w:p w:rsidR="00C14B18" w:rsidRDefault="00C14B18" w:rsidP="00C1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color w:val="0000FF"/>
          <w:sz w:val="22"/>
        </w:rPr>
      </w:pPr>
    </w:p>
    <w:p w:rsidR="00C14B18" w:rsidRPr="00576A87" w:rsidRDefault="00C14B18" w:rsidP="00C14B18">
      <w:pPr>
        <w:adjustRightInd w:val="0"/>
        <w:snapToGrid w:val="0"/>
        <w:spacing w:line="300" w:lineRule="auto"/>
        <w:ind w:firstLineChars="200" w:firstLine="442"/>
        <w:jc w:val="left"/>
        <w:outlineLvl w:val="3"/>
        <w:rPr>
          <w:rFonts w:ascii="Times New Roman" w:hAnsi="Times New Roman"/>
          <w:b/>
          <w:bCs/>
          <w:sz w:val="22"/>
        </w:rPr>
      </w:pPr>
      <w:r w:rsidRPr="00576A87">
        <w:rPr>
          <w:rFonts w:ascii="Times New Roman" w:hAnsi="Times New Roman"/>
          <w:b/>
          <w:bCs/>
          <w:sz w:val="22"/>
        </w:rPr>
        <w:t xml:space="preserve">9.2 </w:t>
      </w:r>
      <w:r w:rsidRPr="00576A87">
        <w:rPr>
          <w:rFonts w:ascii="Times New Roman" w:hAnsi="Times New Roman"/>
          <w:b/>
          <w:bCs/>
          <w:sz w:val="22"/>
        </w:rPr>
        <w:t>设计原则</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系统设计遵循如下原则：</w:t>
      </w:r>
    </w:p>
    <w:p w:rsidR="00C14B18" w:rsidRDefault="00C14B18" w:rsidP="00C14B18">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1</w:t>
      </w:r>
      <w:r>
        <w:rPr>
          <w:rFonts w:ascii="Times New Roman" w:hAnsi="Times New Roman" w:hint="eastAsia"/>
          <w:b/>
          <w:bCs/>
          <w:sz w:val="22"/>
        </w:rPr>
        <w:t>）继承性原则</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充分利用已有的浦东新区地理信息共享平台建设成果，利用浦东新区云计算中心云环境，融入云计算服务的理念和思想，建立运行在云环境中、具有云架构的时空大数据智能服务平台。</w:t>
      </w:r>
    </w:p>
    <w:p w:rsidR="00C14B18" w:rsidRDefault="00C14B18" w:rsidP="00C14B18">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2</w:t>
      </w:r>
      <w:r>
        <w:rPr>
          <w:rFonts w:ascii="Times New Roman" w:hAnsi="Times New Roman" w:hint="eastAsia"/>
          <w:b/>
          <w:bCs/>
          <w:sz w:val="22"/>
        </w:rPr>
        <w:t>）安全性原则</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全面考虑系统运行的安全性，从物理环境、数据层面、应用层面、安全管理制度等方面进行全方位的设计。对部署在公有环境的应用，涉及到的计算资源、存储资源，以及地理信息数据和专题数据等，应不涉及与国家安全保密有关的内容和事项；对涉及保密信息的资源，则必须部署在符合国家有关规定的自由环境中。</w:t>
      </w:r>
    </w:p>
    <w:p w:rsidR="00C14B18" w:rsidRDefault="00C14B18" w:rsidP="00C14B18">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w:t>
      </w:r>
      <w:r>
        <w:rPr>
          <w:rFonts w:ascii="Times New Roman" w:hAnsi="Times New Roman" w:hint="eastAsia"/>
          <w:b/>
          <w:bCs/>
          <w:sz w:val="22"/>
        </w:rPr>
        <w:t>3</w:t>
      </w:r>
      <w:r>
        <w:rPr>
          <w:rFonts w:ascii="Times New Roman" w:hAnsi="Times New Roman" w:hint="eastAsia"/>
          <w:b/>
          <w:bCs/>
          <w:sz w:val="22"/>
        </w:rPr>
        <w:t>）智能化原则</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时空大数据智能服务平台应将计算资源、存储资源及数据服务、功能服务等进行融合，形成可共享的资源池，按需提供相应的服务及二次开发接口等资源，并且能够自动组合；在服务的过程中，具备统计和学习能力；应逐步建立丰富的资源特征库和需求知识库，应具有一定的自然语言描述理解能力，可以自定义业务流程，为用户提供更为智能的服务支持。</w:t>
      </w:r>
    </w:p>
    <w:p w:rsidR="00C14B18" w:rsidRDefault="00C14B18" w:rsidP="00C14B18">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lastRenderedPageBreak/>
        <w:t>（</w:t>
      </w:r>
      <w:r>
        <w:rPr>
          <w:rFonts w:ascii="Times New Roman" w:hAnsi="Times New Roman" w:hint="eastAsia"/>
          <w:b/>
          <w:bCs/>
          <w:sz w:val="22"/>
        </w:rPr>
        <w:t>4</w:t>
      </w:r>
      <w:r>
        <w:rPr>
          <w:rFonts w:ascii="Times New Roman" w:hAnsi="Times New Roman" w:hint="eastAsia"/>
          <w:b/>
          <w:bCs/>
          <w:sz w:val="22"/>
        </w:rPr>
        <w:t>）开放性原则</w:t>
      </w:r>
    </w:p>
    <w:p w:rsidR="00C14B18" w:rsidRDefault="00C14B18" w:rsidP="00C14B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时空大数据智能服务平台的体系架构应是开放的。一方面，支持各使用单位可以分享计算资源、存储资源、网络资源、开发接口和关于地理信息功能软件的服务；另一方面，也能够把用户的上述服务能力便捷宿主至云平台。</w:t>
      </w:r>
    </w:p>
    <w:p w:rsidR="00C14B18" w:rsidRDefault="00C14B18" w:rsidP="00C14B18">
      <w:pPr>
        <w:adjustRightInd w:val="0"/>
        <w:snapToGrid w:val="0"/>
        <w:spacing w:line="300" w:lineRule="auto"/>
        <w:ind w:firstLineChars="200" w:firstLine="442"/>
        <w:outlineLvl w:val="3"/>
        <w:rPr>
          <w:rFonts w:ascii="Times New Roman" w:hAnsi="Times New Roman"/>
          <w:b/>
          <w:bCs/>
          <w:sz w:val="22"/>
        </w:rPr>
      </w:pPr>
      <w:r>
        <w:rPr>
          <w:rFonts w:ascii="Times New Roman" w:hAnsi="Times New Roman"/>
          <w:b/>
          <w:bCs/>
          <w:sz w:val="22"/>
        </w:rPr>
        <w:t xml:space="preserve">9.3 </w:t>
      </w:r>
      <w:r>
        <w:rPr>
          <w:rFonts w:ascii="Times New Roman" w:hAnsi="Times New Roman"/>
          <w:b/>
          <w:bCs/>
          <w:sz w:val="22"/>
        </w:rPr>
        <w:t>建设目标</w:t>
      </w:r>
    </w:p>
    <w:p w:rsidR="00C14B18" w:rsidRDefault="00C14B18" w:rsidP="00C14B18">
      <w:pPr>
        <w:pStyle w:val="CharChar5Char"/>
        <w:spacing w:line="300" w:lineRule="auto"/>
        <w:ind w:firstLine="440"/>
        <w:rPr>
          <w:rFonts w:ascii="Times New Roman" w:hAnsi="Times New Roman"/>
          <w:kern w:val="2"/>
          <w:sz w:val="22"/>
          <w:szCs w:val="22"/>
        </w:rPr>
      </w:pPr>
      <w:r>
        <w:rPr>
          <w:rFonts w:ascii="Times New Roman" w:hAnsi="Times New Roman" w:hint="eastAsia"/>
          <w:kern w:val="2"/>
          <w:sz w:val="22"/>
          <w:szCs w:val="22"/>
        </w:rPr>
        <w:t>本项目紧紧围绕贯彻落实习近平总书记在浦东开发开放三十周年庆祝大会上的重要讲话精神，全面落实上海市推动数字化转型的总体要求。《上海市国民经济和社会发展第十四个五年规划和二</w:t>
      </w:r>
      <w:r>
        <w:rPr>
          <w:rFonts w:ascii="Times New Roman" w:hAnsi="Times New Roman" w:hint="eastAsia"/>
          <w:kern w:val="2"/>
          <w:sz w:val="22"/>
          <w:szCs w:val="22"/>
        </w:rPr>
        <w:t>O</w:t>
      </w:r>
      <w:r>
        <w:rPr>
          <w:rFonts w:ascii="Times New Roman" w:hAnsi="Times New Roman" w:hint="eastAsia"/>
          <w:kern w:val="2"/>
          <w:sz w:val="22"/>
          <w:szCs w:val="22"/>
        </w:rPr>
        <w:t>三五年远景目标纲要》提出“充分发挥海量数据和丰富应用场景优势，促进数字技术与实体经济深度融合，赋能传统产业转型升级，催生新产业新业态新模式，壮大经济发展新引擎”。探索建设数字孪生城市成为加快数字化发展建设中国的关键，打造“浦东新区时空大数据智能服务平台”，切实为推动城市数字化转型、做强时空智能创新引擎。落实浦东新型基础设施之数字孪生底座建设，加速经济社会技术创新解决方案建立。为经济治理、社会治理、城市治理统筹推进和有机衔接做出创新型时空智能服务及应用示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267"/>
        <w:gridCol w:w="1247"/>
        <w:gridCol w:w="3090"/>
        <w:gridCol w:w="2940"/>
      </w:tblGrid>
      <w:tr w:rsidR="00C14B18" w:rsidTr="00CC5192">
        <w:trPr>
          <w:trHeight w:val="300"/>
          <w:jc w:val="center"/>
        </w:trPr>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C14B18" w:rsidRDefault="00C14B18" w:rsidP="00CC5192">
            <w:pPr>
              <w:spacing w:line="300" w:lineRule="auto"/>
              <w:jc w:val="center"/>
              <w:rPr>
                <w:rFonts w:ascii="Times New Roman" w:hAnsi="Times New Roman"/>
                <w:b/>
                <w:bCs/>
              </w:rPr>
            </w:pPr>
            <w:r>
              <w:rPr>
                <w:rFonts w:ascii="Times New Roman" w:hAnsi="Times New Roman"/>
                <w:b/>
                <w:bCs/>
              </w:rPr>
              <w:t>总体目标</w:t>
            </w:r>
          </w:p>
        </w:tc>
        <w:tc>
          <w:tcPr>
            <w:tcW w:w="443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14B18" w:rsidRDefault="00C14B18" w:rsidP="00CC5192">
            <w:pPr>
              <w:spacing w:line="300" w:lineRule="auto"/>
              <w:jc w:val="left"/>
              <w:rPr>
                <w:rFonts w:ascii="Times New Roman" w:hAnsi="Times New Roman"/>
                <w:b/>
                <w:bCs/>
              </w:rPr>
            </w:pPr>
            <w:r>
              <w:rPr>
                <w:rFonts w:ascii="Times New Roman" w:hAnsi="Times New Roman"/>
                <w:b/>
                <w:bCs/>
              </w:rPr>
              <w:t>围绕国家、上海市关于城市数字化转型及城市新型基础设施建设的总体要求，通过搭建时空大数据智能服务平台，建设浦东统一的数字孪生底座，进一步做强时空智能创新引擎，加强新区时空数据资产的精细化管理、智能化分析，为统筹推进经济治理、城市治理、社会治理提供辅助支撑。</w:t>
            </w:r>
          </w:p>
        </w:tc>
      </w:tr>
      <w:tr w:rsidR="00C14B18" w:rsidTr="00CC5192">
        <w:trPr>
          <w:trHeight w:val="333"/>
          <w:jc w:val="center"/>
        </w:trPr>
        <w:tc>
          <w:tcPr>
            <w:tcW w:w="568" w:type="pct"/>
            <w:vMerge w:val="restart"/>
            <w:tcBorders>
              <w:top w:val="single" w:sz="4" w:space="0" w:color="auto"/>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r>
              <w:rPr>
                <w:rFonts w:ascii="Times New Roman" w:hAnsi="Times New Roman"/>
              </w:rPr>
              <w:t>绩效指标</w:t>
            </w:r>
          </w:p>
        </w:tc>
        <w:tc>
          <w:tcPr>
            <w:tcW w:w="657" w:type="pct"/>
            <w:tcBorders>
              <w:top w:val="single" w:sz="4" w:space="0" w:color="auto"/>
              <w:left w:val="single" w:sz="4" w:space="0" w:color="auto"/>
              <w:bottom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r>
              <w:rPr>
                <w:rFonts w:ascii="Times New Roman" w:hAnsi="Times New Roman"/>
              </w:rPr>
              <w:t>一级指标</w:t>
            </w:r>
          </w:p>
        </w:tc>
        <w:tc>
          <w:tcPr>
            <w:tcW w:w="647"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jc w:val="center"/>
              <w:rPr>
                <w:rFonts w:ascii="Times New Roman" w:hAnsi="Times New Roman"/>
              </w:rPr>
            </w:pPr>
            <w:r>
              <w:rPr>
                <w:rFonts w:ascii="Times New Roman" w:hAnsi="Times New Roman"/>
              </w:rPr>
              <w:t>二级指标</w:t>
            </w: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jc w:val="center"/>
              <w:rPr>
                <w:rFonts w:ascii="Times New Roman" w:hAnsi="Times New Roman"/>
              </w:rPr>
            </w:pPr>
            <w:r>
              <w:rPr>
                <w:rFonts w:ascii="Times New Roman" w:hAnsi="Times New Roman"/>
              </w:rPr>
              <w:t>三级指标</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jc w:val="center"/>
              <w:rPr>
                <w:rFonts w:ascii="Times New Roman" w:hAnsi="Times New Roman"/>
              </w:rPr>
            </w:pPr>
            <w:r>
              <w:rPr>
                <w:rFonts w:ascii="Times New Roman" w:hAnsi="Times New Roman"/>
              </w:rPr>
              <w:t>四级指标</w:t>
            </w:r>
          </w:p>
        </w:tc>
      </w:tr>
      <w:tr w:rsidR="00C14B18" w:rsidTr="00CC5192">
        <w:trPr>
          <w:trHeight w:val="333"/>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val="restart"/>
            <w:tcBorders>
              <w:top w:val="single" w:sz="4" w:space="0" w:color="auto"/>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r>
              <w:rPr>
                <w:rFonts w:ascii="Times New Roman" w:hAnsi="Times New Roman"/>
              </w:rPr>
              <w:t>产出指标</w:t>
            </w:r>
          </w:p>
        </w:tc>
        <w:tc>
          <w:tcPr>
            <w:tcW w:w="647" w:type="pct"/>
            <w:vMerge w:val="restart"/>
            <w:tcBorders>
              <w:top w:val="single" w:sz="4" w:space="0" w:color="auto"/>
              <w:left w:val="single" w:sz="4" w:space="0" w:color="auto"/>
              <w:right w:val="single" w:sz="4" w:space="0" w:color="auto"/>
            </w:tcBorders>
            <w:vAlign w:val="center"/>
          </w:tcPr>
          <w:p w:rsidR="00C14B18" w:rsidRDefault="00C14B18" w:rsidP="00CC5192">
            <w:pPr>
              <w:spacing w:line="300" w:lineRule="auto"/>
              <w:jc w:val="center"/>
              <w:rPr>
                <w:rFonts w:ascii="Times New Roman" w:hAnsi="Times New Roman"/>
              </w:rPr>
            </w:pPr>
            <w:r>
              <w:rPr>
                <w:rFonts w:ascii="Times New Roman" w:hAnsi="Times New Roman"/>
              </w:rPr>
              <w:t>数量指标</w:t>
            </w: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项目覆盖用户数</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≥500</w:t>
            </w:r>
          </w:p>
        </w:tc>
      </w:tr>
      <w:tr w:rsidR="00C14B18" w:rsidTr="00CC5192">
        <w:trPr>
          <w:trHeight w:val="315"/>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iCs/>
                <w:sz w:val="24"/>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项目覆盖委办</w:t>
            </w:r>
            <w:r>
              <w:rPr>
                <w:rFonts w:ascii="Times New Roman" w:hAnsi="Times New Roman"/>
              </w:rPr>
              <w:t>/</w:t>
            </w:r>
            <w:r>
              <w:rPr>
                <w:rFonts w:ascii="Times New Roman" w:hAnsi="Times New Roman"/>
              </w:rPr>
              <w:t>街镇数</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≥60</w:t>
            </w:r>
          </w:p>
        </w:tc>
      </w:tr>
      <w:tr w:rsidR="00C14B18" w:rsidTr="00CC5192">
        <w:trPr>
          <w:trHeight w:val="703"/>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iCs/>
              </w:rPr>
            </w:pPr>
            <w:r>
              <w:rPr>
                <w:rFonts w:ascii="Times New Roman" w:hAnsi="Times New Roman"/>
                <w:iCs/>
              </w:rPr>
              <w:t>村居数据修正、队弄数据制作及建筑边界数据建设范围</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iCs/>
              </w:rPr>
            </w:pPr>
            <w:r>
              <w:rPr>
                <w:rFonts w:ascii="Times New Roman" w:hAnsi="Times New Roman"/>
                <w:iCs/>
              </w:rPr>
              <w:t xml:space="preserve">954 </w:t>
            </w:r>
            <w:r>
              <w:rPr>
                <w:rFonts w:ascii="Times New Roman" w:hAnsi="Times New Roman"/>
                <w:iCs/>
              </w:rPr>
              <w:t>平方千米</w:t>
            </w:r>
          </w:p>
        </w:tc>
      </w:tr>
      <w:tr w:rsidR="00C14B18" w:rsidTr="00CC5192">
        <w:trPr>
          <w:trHeight w:val="273"/>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虚拟建筑数</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 xml:space="preserve">9127 </w:t>
            </w:r>
            <w:r>
              <w:rPr>
                <w:rFonts w:ascii="Times New Roman" w:hAnsi="Times New Roman"/>
              </w:rPr>
              <w:t>个</w:t>
            </w:r>
          </w:p>
        </w:tc>
      </w:tr>
      <w:tr w:rsidR="00C14B18" w:rsidTr="00CC5192">
        <w:trPr>
          <w:trHeight w:val="363"/>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业务</w:t>
            </w:r>
            <w:r>
              <w:rPr>
                <w:rFonts w:ascii="Times New Roman" w:hAnsi="Times New Roman"/>
              </w:rPr>
              <w:t xml:space="preserve"> POI </w:t>
            </w:r>
            <w:r>
              <w:rPr>
                <w:rFonts w:ascii="Times New Roman" w:hAnsi="Times New Roman"/>
              </w:rPr>
              <w:t>数据覆盖村居数</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 xml:space="preserve">1370 </w:t>
            </w:r>
            <w:r>
              <w:rPr>
                <w:rFonts w:ascii="Times New Roman" w:hAnsi="Times New Roman"/>
              </w:rPr>
              <w:t>个</w:t>
            </w:r>
          </w:p>
        </w:tc>
      </w:tr>
      <w:tr w:rsidR="00C14B18" w:rsidTr="00CC5192">
        <w:trPr>
          <w:trHeight w:val="833"/>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业务边界数据运营生产、商业</w:t>
            </w:r>
            <w:r>
              <w:rPr>
                <w:rFonts w:ascii="Times New Roman" w:hAnsi="Times New Roman"/>
              </w:rPr>
              <w:t xml:space="preserve"> POI </w:t>
            </w:r>
            <w:r>
              <w:rPr>
                <w:rFonts w:ascii="Times New Roman" w:hAnsi="Times New Roman"/>
              </w:rPr>
              <w:t>数据、时空热力数据覆盖街镇数</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 xml:space="preserve">36 </w:t>
            </w:r>
            <w:r>
              <w:rPr>
                <w:rFonts w:ascii="Times New Roman" w:hAnsi="Times New Roman"/>
              </w:rPr>
              <w:t>个</w:t>
            </w:r>
          </w:p>
        </w:tc>
      </w:tr>
      <w:tr w:rsidR="00C14B18" w:rsidTr="00CC5192">
        <w:trPr>
          <w:trHeight w:val="325"/>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小区画像元数据覆盖小区数</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 xml:space="preserve">2820 </w:t>
            </w:r>
            <w:r>
              <w:rPr>
                <w:rFonts w:ascii="Times New Roman" w:hAnsi="Times New Roman"/>
              </w:rPr>
              <w:t>个小区</w:t>
            </w:r>
          </w:p>
        </w:tc>
      </w:tr>
      <w:tr w:rsidR="00C14B18" w:rsidTr="00CC5192">
        <w:trPr>
          <w:trHeight w:val="273"/>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网格画像元数据覆盖面积</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 xml:space="preserve">954 </w:t>
            </w:r>
            <w:r>
              <w:rPr>
                <w:rFonts w:ascii="Times New Roman" w:hAnsi="Times New Roman"/>
              </w:rPr>
              <w:t>平方千米</w:t>
            </w:r>
          </w:p>
        </w:tc>
      </w:tr>
      <w:tr w:rsidR="00C14B18" w:rsidTr="00CC5192">
        <w:trPr>
          <w:trHeight w:val="235"/>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规上企业画像元数据数</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 xml:space="preserve">500 </w:t>
            </w:r>
            <w:r>
              <w:rPr>
                <w:rFonts w:ascii="Times New Roman" w:hAnsi="Times New Roman"/>
              </w:rPr>
              <w:t>个</w:t>
            </w:r>
          </w:p>
        </w:tc>
      </w:tr>
      <w:tr w:rsidR="00C14B18" w:rsidTr="00CC5192">
        <w:trPr>
          <w:trHeight w:val="197"/>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val="restart"/>
            <w:tcBorders>
              <w:top w:val="single" w:sz="4" w:space="0" w:color="auto"/>
              <w:left w:val="single" w:sz="4" w:space="0" w:color="auto"/>
              <w:right w:val="single" w:sz="4" w:space="0" w:color="auto"/>
            </w:tcBorders>
            <w:vAlign w:val="center"/>
          </w:tcPr>
          <w:p w:rsidR="00C14B18" w:rsidRDefault="00C14B18" w:rsidP="00CC5192">
            <w:pPr>
              <w:spacing w:line="300" w:lineRule="auto"/>
              <w:jc w:val="center"/>
              <w:rPr>
                <w:rFonts w:ascii="Times New Roman" w:hAnsi="Times New Roman"/>
              </w:rPr>
            </w:pPr>
            <w:r>
              <w:rPr>
                <w:rFonts w:ascii="Times New Roman" w:hAnsi="Times New Roman"/>
              </w:rPr>
              <w:t>质量指标</w:t>
            </w: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支持最大连接数</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300</w:t>
            </w:r>
          </w:p>
        </w:tc>
      </w:tr>
      <w:tr w:rsidR="00C14B18" w:rsidTr="00CC5192">
        <w:trPr>
          <w:trHeight w:val="301"/>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单一画面平均响应时间</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 xml:space="preserve">≤3 </w:t>
            </w:r>
            <w:r>
              <w:rPr>
                <w:rFonts w:ascii="Times New Roman" w:hAnsi="Times New Roman"/>
              </w:rPr>
              <w:t>秒</w:t>
            </w:r>
          </w:p>
        </w:tc>
      </w:tr>
      <w:tr w:rsidR="00C14B18" w:rsidTr="00CC5192">
        <w:trPr>
          <w:trHeight w:val="263"/>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支持并发访问</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≥100</w:t>
            </w:r>
          </w:p>
        </w:tc>
      </w:tr>
      <w:tr w:rsidR="00C14B18" w:rsidTr="00CC5192">
        <w:trPr>
          <w:trHeight w:val="367"/>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系统功能完整性</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获得软件测评报告</w:t>
            </w:r>
          </w:p>
        </w:tc>
      </w:tr>
      <w:tr w:rsidR="00C14B18" w:rsidTr="00CC5192">
        <w:trPr>
          <w:trHeight w:val="365"/>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系统安全性</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获得安全测评报告</w:t>
            </w:r>
          </w:p>
        </w:tc>
      </w:tr>
      <w:tr w:rsidR="00C14B18" w:rsidTr="00CC5192">
        <w:trPr>
          <w:trHeight w:val="321"/>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时效指标</w:t>
            </w: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项目建设工期</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工期</w:t>
            </w:r>
            <w:r>
              <w:rPr>
                <w:rFonts w:ascii="Times New Roman" w:hAnsi="Times New Roman"/>
              </w:rPr>
              <w:t>(365</w:t>
            </w:r>
            <w:r>
              <w:rPr>
                <w:rFonts w:ascii="Times New Roman" w:hAnsi="Times New Roman"/>
              </w:rPr>
              <w:t>个日历天</w:t>
            </w:r>
            <w:r>
              <w:rPr>
                <w:rFonts w:ascii="Times New Roman" w:hAnsi="Times New Roman"/>
              </w:rPr>
              <w:t>)</w:t>
            </w:r>
            <w:r>
              <w:rPr>
                <w:rFonts w:ascii="Times New Roman" w:hAnsi="Times New Roman"/>
              </w:rPr>
              <w:t>内完工</w:t>
            </w:r>
          </w:p>
        </w:tc>
      </w:tr>
      <w:tr w:rsidR="00C14B18" w:rsidTr="00CC5192">
        <w:trPr>
          <w:trHeight w:val="552"/>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bottom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成本指标</w:t>
            </w: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项目投资控制</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项目结算金额不超过项目预算金额</w:t>
            </w:r>
          </w:p>
        </w:tc>
      </w:tr>
      <w:tr w:rsidR="00C14B18" w:rsidTr="00CC5192">
        <w:trPr>
          <w:trHeight w:val="491"/>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val="restart"/>
            <w:tcBorders>
              <w:top w:val="single" w:sz="4" w:space="0" w:color="auto"/>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r>
              <w:rPr>
                <w:rFonts w:ascii="Times New Roman" w:hAnsi="Times New Roman"/>
              </w:rPr>
              <w:t>效益指标</w:t>
            </w:r>
          </w:p>
        </w:tc>
        <w:tc>
          <w:tcPr>
            <w:tcW w:w="647"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经济效益指标</w:t>
            </w: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避免重复投资</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集中建设、统一使用</w:t>
            </w:r>
          </w:p>
        </w:tc>
      </w:tr>
      <w:tr w:rsidR="00C14B18" w:rsidTr="00CC5192">
        <w:trPr>
          <w:trHeight w:val="833"/>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bottom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社会效益指标</w:t>
            </w: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政务管理能力及水平</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对委办</w:t>
            </w:r>
            <w:r>
              <w:rPr>
                <w:rFonts w:ascii="Times New Roman" w:hAnsi="Times New Roman"/>
              </w:rPr>
              <w:t>/</w:t>
            </w:r>
            <w:r>
              <w:rPr>
                <w:rFonts w:ascii="Times New Roman" w:hAnsi="Times New Roman"/>
              </w:rPr>
              <w:t>街镇的数据、地图需求统一通过平台管理</w:t>
            </w:r>
          </w:p>
        </w:tc>
      </w:tr>
      <w:tr w:rsidR="00C14B18" w:rsidTr="00CC5192">
        <w:trPr>
          <w:trHeight w:val="449"/>
          <w:jc w:val="center"/>
        </w:trPr>
        <w:tc>
          <w:tcPr>
            <w:tcW w:w="568" w:type="pct"/>
            <w:vMerge/>
            <w:tcBorders>
              <w:left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val="restart"/>
            <w:tcBorders>
              <w:top w:val="single" w:sz="4" w:space="0" w:color="auto"/>
              <w:left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r>
              <w:rPr>
                <w:rFonts w:ascii="Times New Roman" w:hAnsi="Times New Roman"/>
              </w:rPr>
              <w:t>满意度指标</w:t>
            </w:r>
          </w:p>
        </w:tc>
        <w:tc>
          <w:tcPr>
            <w:tcW w:w="647" w:type="pct"/>
            <w:vMerge w:val="restart"/>
            <w:tcBorders>
              <w:top w:val="single" w:sz="4" w:space="0" w:color="auto"/>
              <w:left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服务对象满意度指标</w:t>
            </w: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委办技术支持满意度</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≥90%</w:t>
            </w:r>
          </w:p>
        </w:tc>
      </w:tr>
      <w:tr w:rsidR="00C14B18" w:rsidTr="00CC5192">
        <w:trPr>
          <w:trHeight w:val="63"/>
          <w:jc w:val="center"/>
        </w:trPr>
        <w:tc>
          <w:tcPr>
            <w:tcW w:w="568" w:type="pct"/>
            <w:vMerge/>
            <w:tcBorders>
              <w:left w:val="single" w:sz="4" w:space="0" w:color="auto"/>
              <w:bottom w:val="single" w:sz="4" w:space="0" w:color="auto"/>
              <w:right w:val="single" w:sz="4" w:space="0" w:color="auto"/>
            </w:tcBorders>
            <w:noWrap/>
            <w:vAlign w:val="center"/>
          </w:tcPr>
          <w:p w:rsidR="00C14B18" w:rsidRDefault="00C14B18" w:rsidP="00CC5192">
            <w:pPr>
              <w:spacing w:line="300" w:lineRule="auto"/>
              <w:jc w:val="center"/>
              <w:rPr>
                <w:rFonts w:ascii="Times New Roman" w:hAnsi="Times New Roman"/>
              </w:rPr>
            </w:pPr>
          </w:p>
        </w:tc>
        <w:tc>
          <w:tcPr>
            <w:tcW w:w="657" w:type="pct"/>
            <w:vMerge/>
            <w:tcBorders>
              <w:left w:val="single" w:sz="4" w:space="0" w:color="auto"/>
              <w:bottom w:val="single" w:sz="4" w:space="0" w:color="auto"/>
              <w:right w:val="single" w:sz="4" w:space="0" w:color="auto"/>
            </w:tcBorders>
            <w:noWrap/>
            <w:vAlign w:val="center"/>
          </w:tcPr>
          <w:p w:rsidR="00C14B18" w:rsidRDefault="00C14B18" w:rsidP="00CC5192">
            <w:pPr>
              <w:spacing w:line="300" w:lineRule="auto"/>
              <w:rPr>
                <w:rFonts w:ascii="Times New Roman" w:hAnsi="Times New Roman"/>
              </w:rPr>
            </w:pPr>
          </w:p>
        </w:tc>
        <w:tc>
          <w:tcPr>
            <w:tcW w:w="647" w:type="pct"/>
            <w:vMerge/>
            <w:tcBorders>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p>
        </w:tc>
        <w:tc>
          <w:tcPr>
            <w:tcW w:w="1603"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平台用户使用满意度</w:t>
            </w:r>
          </w:p>
        </w:tc>
        <w:tc>
          <w:tcPr>
            <w:tcW w:w="1525" w:type="pct"/>
            <w:tcBorders>
              <w:top w:val="single" w:sz="4" w:space="0" w:color="auto"/>
              <w:left w:val="single" w:sz="4" w:space="0" w:color="auto"/>
              <w:bottom w:val="single" w:sz="4" w:space="0" w:color="auto"/>
              <w:right w:val="single" w:sz="4" w:space="0" w:color="auto"/>
            </w:tcBorders>
            <w:vAlign w:val="center"/>
          </w:tcPr>
          <w:p w:rsidR="00C14B18" w:rsidRDefault="00C14B18" w:rsidP="00CC5192">
            <w:pPr>
              <w:spacing w:line="300" w:lineRule="auto"/>
              <w:rPr>
                <w:rFonts w:ascii="Times New Roman" w:hAnsi="Times New Roman"/>
              </w:rPr>
            </w:pPr>
            <w:r>
              <w:rPr>
                <w:rFonts w:ascii="Times New Roman" w:hAnsi="Times New Roman"/>
              </w:rPr>
              <w:t>≥90%</w:t>
            </w:r>
          </w:p>
        </w:tc>
      </w:tr>
    </w:tbl>
    <w:p w:rsidR="00C14B18" w:rsidRDefault="00C14B18" w:rsidP="00C14B18">
      <w:pPr>
        <w:adjustRightInd w:val="0"/>
        <w:snapToGrid w:val="0"/>
        <w:spacing w:line="300" w:lineRule="auto"/>
        <w:ind w:firstLineChars="200" w:firstLine="442"/>
        <w:outlineLvl w:val="3"/>
        <w:rPr>
          <w:rFonts w:ascii="Times New Roman" w:hAnsi="Times New Roman"/>
          <w:b/>
          <w:bCs/>
          <w:sz w:val="22"/>
        </w:rPr>
      </w:pPr>
      <w:r>
        <w:rPr>
          <w:rFonts w:ascii="Times New Roman" w:hAnsi="Times New Roman"/>
          <w:b/>
          <w:bCs/>
          <w:sz w:val="22"/>
        </w:rPr>
        <w:t xml:space="preserve">9.4 </w:t>
      </w:r>
      <w:r>
        <w:rPr>
          <w:rFonts w:ascii="Times New Roman" w:hAnsi="Times New Roman"/>
          <w:b/>
          <w:bCs/>
          <w:sz w:val="22"/>
        </w:rPr>
        <w:t>各模块具体要求</w:t>
      </w:r>
    </w:p>
    <w:p w:rsidR="00C14B18" w:rsidRDefault="00C14B18" w:rsidP="00C14B18">
      <w:pPr>
        <w:adjustRightInd w:val="0"/>
        <w:snapToGrid w:val="0"/>
        <w:spacing w:line="300" w:lineRule="auto"/>
        <w:ind w:firstLineChars="200" w:firstLine="442"/>
        <w:jc w:val="left"/>
        <w:outlineLvl w:val="4"/>
        <w:rPr>
          <w:rFonts w:ascii="Times New Roman" w:hAnsi="Times New Roman"/>
          <w:b/>
          <w:bCs/>
          <w:color w:val="000000"/>
          <w:sz w:val="22"/>
        </w:rPr>
      </w:pPr>
      <w:r>
        <w:rPr>
          <w:rFonts w:ascii="Times New Roman" w:hAnsi="Times New Roman"/>
          <w:b/>
          <w:color w:val="000000"/>
          <w:sz w:val="22"/>
        </w:rPr>
        <w:t>9.4.1</w:t>
      </w:r>
      <w:r>
        <w:rPr>
          <w:rFonts w:ascii="Times New Roman" w:hAnsi="Times New Roman" w:hint="eastAsia"/>
          <w:b/>
          <w:bCs/>
          <w:color w:val="000000"/>
          <w:sz w:val="22"/>
        </w:rPr>
        <w:t>时空数据中台</w:t>
      </w:r>
    </w:p>
    <w:p w:rsidR="00C14B18" w:rsidRDefault="00C14B18" w:rsidP="00C14B18">
      <w:pPr>
        <w:tabs>
          <w:tab w:val="left" w:pos="306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时空数据中台包括：时空分析模型、空间信息扩展模型、时空知识图谱、时空大数据治理系统、时空大数据挖掘系统、时空大数据资产管理系统。</w:t>
      </w:r>
    </w:p>
    <w:p w:rsidR="00C14B18"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w:t>
      </w:r>
      <w:r>
        <w:rPr>
          <w:rFonts w:ascii="Times New Roman" w:eastAsiaTheme="minorEastAsia" w:hAnsi="Times New Roman"/>
          <w:bCs/>
          <w:sz w:val="22"/>
        </w:rPr>
        <w:t>）时空分析模型</w:t>
      </w:r>
    </w:p>
    <w:p w:rsidR="00C14B18"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时空分析模型包括：多尺度空间匹配模型、全时段动态客流聚集时空分析模型、职住商智能通勤分析模型、城市配套空间分析模型。</w:t>
      </w:r>
    </w:p>
    <w:p w:rsidR="00C14B18"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2</w:t>
      </w:r>
      <w:r>
        <w:rPr>
          <w:rFonts w:ascii="Times New Roman" w:eastAsiaTheme="minorEastAsia" w:hAnsi="Times New Roman"/>
          <w:bCs/>
          <w:sz w:val="22"/>
        </w:rPr>
        <w:t>）空间信息扩展模型</w:t>
      </w:r>
    </w:p>
    <w:p w:rsidR="00C14B18"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空间信息扩展模型包括：房屋地理实体扩展模型、楼宇地理实体扩展模型、街区地理实体扩展模型。</w:t>
      </w:r>
    </w:p>
    <w:p w:rsidR="00C14B18"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3</w:t>
      </w:r>
      <w:r>
        <w:rPr>
          <w:rFonts w:ascii="Times New Roman" w:eastAsiaTheme="minorEastAsia" w:hAnsi="Times New Roman"/>
          <w:bCs/>
          <w:sz w:val="22"/>
        </w:rPr>
        <w:t>）时空知识图谱</w:t>
      </w:r>
    </w:p>
    <w:p w:rsidR="00C14B18" w:rsidRPr="00896489"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时空知识图谱包括地名地址图谱、企业图谱、园区图谱、社区图谱、格网图谱，支持图谱实时展示。</w:t>
      </w:r>
      <w:r w:rsidRPr="00896489">
        <w:rPr>
          <w:rFonts w:ascii="Times New Roman" w:eastAsiaTheme="minorEastAsia" w:hAnsi="Times New Roman" w:hint="eastAsia"/>
          <w:bCs/>
          <w:sz w:val="22"/>
        </w:rPr>
        <w:t>如有请</w:t>
      </w:r>
      <w:r w:rsidRPr="00896489">
        <w:rPr>
          <w:rFonts w:ascii="Times New Roman" w:eastAsiaTheme="minorEastAsia" w:hAnsi="Times New Roman"/>
          <w:bCs/>
          <w:sz w:val="22"/>
        </w:rPr>
        <w:t>提供时空知识图谱软件著作权等佐证材料。</w:t>
      </w:r>
    </w:p>
    <w:p w:rsidR="00C14B18" w:rsidRPr="00896489"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sidRPr="00896489">
        <w:rPr>
          <w:rFonts w:ascii="Times New Roman" w:eastAsiaTheme="minorEastAsia" w:hAnsi="Times New Roman"/>
          <w:bCs/>
          <w:sz w:val="22"/>
        </w:rPr>
        <w:t>（</w:t>
      </w:r>
      <w:r w:rsidRPr="00896489">
        <w:rPr>
          <w:rFonts w:ascii="Times New Roman" w:eastAsiaTheme="minorEastAsia" w:hAnsi="Times New Roman"/>
          <w:bCs/>
          <w:sz w:val="22"/>
        </w:rPr>
        <w:t>4</w:t>
      </w:r>
      <w:r w:rsidRPr="00896489">
        <w:rPr>
          <w:rFonts w:ascii="Times New Roman" w:eastAsiaTheme="minorEastAsia" w:hAnsi="Times New Roman"/>
          <w:bCs/>
          <w:sz w:val="22"/>
        </w:rPr>
        <w:t>）时空大数据治理系统</w:t>
      </w:r>
    </w:p>
    <w:p w:rsidR="00C14B18" w:rsidRPr="00896489" w:rsidRDefault="00C14B18" w:rsidP="00C14B18">
      <w:pPr>
        <w:tabs>
          <w:tab w:val="left" w:pos="3060"/>
        </w:tabs>
        <w:adjustRightInd w:val="0"/>
        <w:snapToGrid w:val="0"/>
        <w:spacing w:line="300" w:lineRule="auto"/>
        <w:ind w:firstLineChars="200" w:firstLine="440"/>
        <w:jc w:val="left"/>
        <w:rPr>
          <w:rFonts w:ascii="Times New Roman" w:eastAsiaTheme="minorEastAsia" w:hAnsi="Times New Roman"/>
          <w:bCs/>
          <w:sz w:val="22"/>
        </w:rPr>
      </w:pPr>
      <w:r w:rsidRPr="00896489">
        <w:rPr>
          <w:rFonts w:ascii="Times New Roman" w:eastAsiaTheme="minorEastAsia" w:hAnsi="Times New Roman"/>
          <w:bCs/>
          <w:sz w:val="22"/>
        </w:rPr>
        <w:t>时空大数据治理系统包括时空数据采集子系统、数据治理子系统、数据时空化子系统。</w:t>
      </w:r>
    </w:p>
    <w:p w:rsidR="00C14B18" w:rsidRPr="00896489"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sidRPr="00896489">
        <w:rPr>
          <w:rFonts w:ascii="Times New Roman" w:eastAsiaTheme="minorEastAsia" w:hAnsi="Times New Roman"/>
          <w:bCs/>
          <w:sz w:val="22"/>
        </w:rPr>
        <w:t>时空数据采集子系统需支持多源数据信息采集能力，需支持不低于</w:t>
      </w:r>
      <w:r w:rsidRPr="00896489">
        <w:rPr>
          <w:rFonts w:ascii="Times New Roman" w:eastAsiaTheme="minorEastAsia" w:hAnsi="Times New Roman"/>
          <w:bCs/>
          <w:sz w:val="22"/>
        </w:rPr>
        <w:t>10</w:t>
      </w:r>
      <w:r w:rsidRPr="00896489">
        <w:rPr>
          <w:rFonts w:ascii="Times New Roman" w:eastAsiaTheme="minorEastAsia" w:hAnsi="Times New Roman"/>
          <w:bCs/>
          <w:sz w:val="22"/>
        </w:rPr>
        <w:t>类数据库</w:t>
      </w:r>
      <w:r w:rsidRPr="00896489">
        <w:rPr>
          <w:rFonts w:ascii="Times New Roman" w:eastAsiaTheme="minorEastAsia" w:hAnsi="Times New Roman"/>
          <w:bCs/>
          <w:sz w:val="22"/>
        </w:rPr>
        <w:t>/</w:t>
      </w:r>
      <w:r w:rsidRPr="00896489">
        <w:rPr>
          <w:rFonts w:ascii="Times New Roman" w:eastAsiaTheme="minorEastAsia" w:hAnsi="Times New Roman"/>
          <w:bCs/>
          <w:sz w:val="22"/>
        </w:rPr>
        <w:t>数据管理系统</w:t>
      </w:r>
      <w:r w:rsidRPr="00896489">
        <w:rPr>
          <w:rFonts w:ascii="Times New Roman" w:eastAsiaTheme="minorEastAsia" w:hAnsi="Times New Roman"/>
          <w:bCs/>
          <w:sz w:val="22"/>
        </w:rPr>
        <w:t>(Mysql,Oracle,File,S3,OSS,HDFS,Clickhouse,Postgresql,ElasticSearch,Kafka,Cassandra,Hive</w:t>
      </w:r>
      <w:r w:rsidRPr="00896489">
        <w:rPr>
          <w:rFonts w:ascii="Times New Roman" w:eastAsiaTheme="minorEastAsia" w:hAnsi="Times New Roman"/>
          <w:bCs/>
          <w:sz w:val="22"/>
        </w:rPr>
        <w:t>等）多元异构数据的采集，支持</w:t>
      </w:r>
      <w:r w:rsidRPr="00896489">
        <w:rPr>
          <w:rFonts w:ascii="Times New Roman" w:eastAsiaTheme="minorEastAsia" w:hAnsi="Times New Roman"/>
          <w:bCs/>
          <w:sz w:val="22"/>
        </w:rPr>
        <w:t>PB</w:t>
      </w:r>
      <w:r w:rsidRPr="00896489">
        <w:rPr>
          <w:rFonts w:ascii="Times New Roman" w:eastAsiaTheme="minorEastAsia" w:hAnsi="Times New Roman"/>
          <w:bCs/>
          <w:sz w:val="22"/>
        </w:rPr>
        <w:t>级的数据交换，支持</w:t>
      </w:r>
      <w:r w:rsidRPr="00896489">
        <w:rPr>
          <w:rFonts w:ascii="Times New Roman" w:eastAsiaTheme="minorEastAsia" w:hAnsi="Times New Roman"/>
          <w:bCs/>
          <w:sz w:val="22"/>
        </w:rPr>
        <w:t>TB</w:t>
      </w:r>
      <w:r w:rsidRPr="00896489">
        <w:rPr>
          <w:rFonts w:ascii="Times New Roman" w:eastAsiaTheme="minorEastAsia" w:hAnsi="Times New Roman"/>
          <w:bCs/>
          <w:sz w:val="22"/>
        </w:rPr>
        <w:t>级数据时空化，支持集成国产数据库。</w:t>
      </w:r>
      <w:r w:rsidRPr="00896489">
        <w:rPr>
          <w:rFonts w:ascii="Times New Roman" w:eastAsiaTheme="minorEastAsia" w:hAnsi="Times New Roman" w:hint="eastAsia"/>
          <w:bCs/>
          <w:sz w:val="22"/>
        </w:rPr>
        <w:t>如有请</w:t>
      </w:r>
      <w:r w:rsidRPr="00896489">
        <w:rPr>
          <w:rFonts w:ascii="Times New Roman" w:eastAsiaTheme="minorEastAsia" w:hAnsi="Times New Roman"/>
          <w:bCs/>
          <w:sz w:val="22"/>
        </w:rPr>
        <w:t>提供仓库作业软件著作权等佐证材料。</w:t>
      </w:r>
    </w:p>
    <w:p w:rsidR="00C14B18" w:rsidRPr="00896489"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sidRPr="00896489">
        <w:rPr>
          <w:rFonts w:ascii="Times New Roman" w:eastAsiaTheme="minorEastAsia" w:hAnsi="Times New Roman"/>
          <w:bCs/>
          <w:sz w:val="22"/>
        </w:rPr>
        <w:t>数据治理子系统需支持数据的分类分级、数据运营、数据异常管理和标准化管理模块。</w:t>
      </w:r>
    </w:p>
    <w:p w:rsidR="00C14B18" w:rsidRPr="00896489"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sidRPr="00896489">
        <w:rPr>
          <w:rFonts w:ascii="Times New Roman" w:eastAsiaTheme="minorEastAsia" w:hAnsi="Times New Roman"/>
          <w:bCs/>
          <w:sz w:val="22"/>
        </w:rPr>
        <w:t>数据时空化子系统可实现业务数据时空化落图的能力，支持空间分析算法和模型算法，支持对千万级时空数据的落图。</w:t>
      </w:r>
    </w:p>
    <w:p w:rsidR="00C14B18" w:rsidRPr="00896489"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sidRPr="00896489">
        <w:rPr>
          <w:rFonts w:ascii="Times New Roman" w:eastAsiaTheme="minorEastAsia" w:hAnsi="Times New Roman"/>
          <w:bCs/>
          <w:sz w:val="22"/>
        </w:rPr>
        <w:t>（</w:t>
      </w:r>
      <w:r w:rsidRPr="00896489">
        <w:rPr>
          <w:rFonts w:ascii="Times New Roman" w:eastAsiaTheme="minorEastAsia" w:hAnsi="Times New Roman"/>
          <w:bCs/>
          <w:sz w:val="22"/>
        </w:rPr>
        <w:t>5</w:t>
      </w:r>
      <w:r w:rsidRPr="00896489">
        <w:rPr>
          <w:rFonts w:ascii="Times New Roman" w:eastAsiaTheme="minorEastAsia" w:hAnsi="Times New Roman"/>
          <w:bCs/>
          <w:sz w:val="22"/>
        </w:rPr>
        <w:t>）时空大数据挖掘系统</w:t>
      </w:r>
    </w:p>
    <w:p w:rsidR="00C14B18" w:rsidRPr="00896489"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sidRPr="00896489">
        <w:rPr>
          <w:rFonts w:ascii="Times New Roman" w:eastAsiaTheme="minorEastAsia" w:hAnsi="Times New Roman"/>
          <w:bCs/>
          <w:sz w:val="22"/>
        </w:rPr>
        <w:t>时空大数据挖掘系统包括时空挖掘工具子系统、时空算子库。时空挖掘工具子系统包含标签计算工具、客流计算工具；时空算子库包含基础时空算子、业务算子库、算子管理模块。</w:t>
      </w:r>
    </w:p>
    <w:p w:rsidR="00C14B18" w:rsidRPr="00896489"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sidRPr="00896489">
        <w:rPr>
          <w:rFonts w:ascii="Times New Roman" w:eastAsiaTheme="minorEastAsia" w:hAnsi="Times New Roman"/>
          <w:bCs/>
          <w:sz w:val="22"/>
        </w:rPr>
        <w:t>（</w:t>
      </w:r>
      <w:r w:rsidRPr="00896489">
        <w:rPr>
          <w:rFonts w:ascii="Times New Roman" w:eastAsiaTheme="minorEastAsia" w:hAnsi="Times New Roman"/>
          <w:bCs/>
          <w:sz w:val="22"/>
        </w:rPr>
        <w:t>6</w:t>
      </w:r>
      <w:r w:rsidRPr="00896489">
        <w:rPr>
          <w:rFonts w:ascii="Times New Roman" w:eastAsiaTheme="minorEastAsia" w:hAnsi="Times New Roman"/>
          <w:bCs/>
          <w:sz w:val="22"/>
        </w:rPr>
        <w:t>）时空大数据资产管理系统</w:t>
      </w:r>
    </w:p>
    <w:p w:rsidR="00C14B18" w:rsidRPr="00896489" w:rsidRDefault="00C14B18" w:rsidP="00C14B18">
      <w:pPr>
        <w:tabs>
          <w:tab w:val="left" w:pos="3060"/>
        </w:tabs>
        <w:adjustRightInd w:val="0"/>
        <w:snapToGrid w:val="0"/>
        <w:spacing w:line="300" w:lineRule="auto"/>
        <w:ind w:firstLineChars="200" w:firstLine="440"/>
        <w:rPr>
          <w:rFonts w:ascii="Times New Roman" w:eastAsiaTheme="minorEastAsia" w:hAnsi="Times New Roman"/>
          <w:bCs/>
          <w:sz w:val="22"/>
        </w:rPr>
      </w:pPr>
      <w:r w:rsidRPr="00896489">
        <w:rPr>
          <w:rFonts w:ascii="Times New Roman" w:eastAsiaTheme="minorEastAsia" w:hAnsi="Times New Roman"/>
          <w:bCs/>
          <w:sz w:val="22"/>
        </w:rPr>
        <w:t>时空大数据资产管理建设包括时空数据资产管理子系统、数据资产质量管理系统、时空元数据管理系统。其中，数据资产质量管理系统支持自定义时空数据质量检核规则的落地。</w:t>
      </w:r>
    </w:p>
    <w:p w:rsidR="00C14B18" w:rsidRPr="00896489" w:rsidRDefault="00C14B18" w:rsidP="00C14B18">
      <w:pPr>
        <w:adjustRightInd w:val="0"/>
        <w:snapToGrid w:val="0"/>
        <w:spacing w:line="300" w:lineRule="auto"/>
        <w:ind w:firstLineChars="200" w:firstLine="442"/>
        <w:jc w:val="left"/>
        <w:outlineLvl w:val="4"/>
        <w:rPr>
          <w:rFonts w:ascii="Times New Roman" w:hAnsi="Times New Roman"/>
          <w:b/>
          <w:color w:val="000000"/>
          <w:sz w:val="22"/>
        </w:rPr>
      </w:pPr>
      <w:r w:rsidRPr="00896489">
        <w:rPr>
          <w:rFonts w:ascii="Times New Roman" w:hAnsi="Times New Roman"/>
          <w:b/>
          <w:color w:val="000000"/>
          <w:sz w:val="22"/>
        </w:rPr>
        <w:lastRenderedPageBreak/>
        <w:t>9.4.2</w:t>
      </w:r>
      <w:r w:rsidRPr="00896489">
        <w:rPr>
          <w:rFonts w:ascii="Times New Roman" w:hAnsi="Times New Roman" w:hint="eastAsia"/>
          <w:b/>
          <w:color w:val="000000"/>
          <w:sz w:val="22"/>
        </w:rPr>
        <w:t>时空服务中台</w:t>
      </w:r>
    </w:p>
    <w:p w:rsidR="00C14B18" w:rsidRPr="00896489" w:rsidRDefault="00C14B18" w:rsidP="00C14B18">
      <w:pPr>
        <w:tabs>
          <w:tab w:val="left" w:pos="3060"/>
        </w:tabs>
        <w:adjustRightInd w:val="0"/>
        <w:snapToGrid w:val="0"/>
        <w:spacing w:line="300" w:lineRule="auto"/>
        <w:ind w:firstLineChars="200" w:firstLine="440"/>
        <w:rPr>
          <w:rFonts w:ascii="Times New Roman" w:hAnsi="Times New Roman"/>
          <w:bCs/>
          <w:sz w:val="22"/>
        </w:rPr>
      </w:pPr>
      <w:r w:rsidRPr="00896489">
        <w:rPr>
          <w:rFonts w:ascii="Times New Roman" w:hAnsi="Times New Roman" w:hint="eastAsia"/>
          <w:bCs/>
          <w:sz w:val="22"/>
        </w:rPr>
        <w:t>时空服务中台，包括定位感知、地图能力、基础时空数据服务、专题服务、业务定制服务、智能查询、画像服务、分析服务、多源引擎适配、平台共性能力建设等模块。</w:t>
      </w:r>
    </w:p>
    <w:p w:rsidR="00C14B18" w:rsidRPr="00896489" w:rsidRDefault="00C14B18" w:rsidP="00C14B18">
      <w:pPr>
        <w:tabs>
          <w:tab w:val="left" w:pos="3060"/>
        </w:tabs>
        <w:adjustRightInd w:val="0"/>
        <w:snapToGrid w:val="0"/>
        <w:spacing w:line="300" w:lineRule="auto"/>
        <w:ind w:firstLineChars="200" w:firstLine="440"/>
        <w:rPr>
          <w:rFonts w:ascii="Times New Roman" w:hAnsi="Times New Roman"/>
          <w:bCs/>
          <w:sz w:val="22"/>
        </w:rPr>
      </w:pPr>
      <w:r w:rsidRPr="00896489">
        <w:rPr>
          <w:rFonts w:ascii="Times New Roman" w:hAnsi="Times New Roman" w:hint="eastAsia"/>
          <w:bCs/>
          <w:sz w:val="22"/>
        </w:rPr>
        <w:t>（</w:t>
      </w:r>
      <w:r w:rsidRPr="00896489">
        <w:rPr>
          <w:rFonts w:ascii="Times New Roman" w:hAnsi="Times New Roman" w:hint="eastAsia"/>
          <w:bCs/>
          <w:sz w:val="22"/>
        </w:rPr>
        <w:t>1</w:t>
      </w:r>
      <w:r w:rsidRPr="00896489">
        <w:rPr>
          <w:rFonts w:ascii="Times New Roman" w:hAnsi="Times New Roman" w:hint="eastAsia"/>
          <w:bCs/>
          <w:sz w:val="22"/>
        </w:rPr>
        <w:t>）定位感知</w:t>
      </w:r>
    </w:p>
    <w:p w:rsidR="00C14B18" w:rsidRPr="00896489" w:rsidRDefault="00C14B18" w:rsidP="00C14B18">
      <w:pPr>
        <w:tabs>
          <w:tab w:val="left" w:pos="3060"/>
        </w:tabs>
        <w:adjustRightInd w:val="0"/>
        <w:snapToGrid w:val="0"/>
        <w:spacing w:line="300" w:lineRule="auto"/>
        <w:ind w:firstLineChars="200" w:firstLine="440"/>
      </w:pPr>
      <w:r w:rsidRPr="00896489">
        <w:rPr>
          <w:rFonts w:ascii="Times New Roman" w:hAnsi="Times New Roman" w:hint="eastAsia"/>
          <w:bCs/>
          <w:sz w:val="22"/>
        </w:rPr>
        <w:t>定位感知，提供全域室内外融合定位感知服务、设备及状态管理服务、位置上报服务、轨迹回放服务、电子围栏服务、位置智能管理平台，支撑私有化部署。</w:t>
      </w:r>
      <w:r w:rsidRPr="00896489">
        <w:t>投标人需提供位置预测、频谱定位、位置服务平台、手机定位的相关专利、软件著作权等佐证材料。</w:t>
      </w:r>
    </w:p>
    <w:p w:rsidR="00C14B18" w:rsidRPr="00896489" w:rsidRDefault="00C14B18" w:rsidP="00C14B18">
      <w:pPr>
        <w:tabs>
          <w:tab w:val="left" w:pos="3060"/>
        </w:tabs>
        <w:adjustRightInd w:val="0"/>
        <w:snapToGrid w:val="0"/>
        <w:spacing w:line="300" w:lineRule="auto"/>
        <w:ind w:firstLineChars="200" w:firstLine="440"/>
        <w:rPr>
          <w:rFonts w:ascii="Times New Roman" w:hAnsi="Times New Roman"/>
          <w:bCs/>
          <w:sz w:val="22"/>
        </w:rPr>
      </w:pPr>
      <w:r w:rsidRPr="00896489">
        <w:rPr>
          <w:rFonts w:ascii="Times New Roman" w:hAnsi="Times New Roman" w:hint="eastAsia"/>
          <w:bCs/>
          <w:sz w:val="22"/>
        </w:rPr>
        <w:t>（</w:t>
      </w:r>
      <w:r w:rsidRPr="00896489">
        <w:rPr>
          <w:rFonts w:ascii="Times New Roman" w:hAnsi="Times New Roman" w:hint="eastAsia"/>
          <w:bCs/>
          <w:sz w:val="22"/>
        </w:rPr>
        <w:t>2</w:t>
      </w:r>
      <w:r w:rsidRPr="00896489">
        <w:rPr>
          <w:rFonts w:ascii="Times New Roman" w:hAnsi="Times New Roman" w:hint="eastAsia"/>
          <w:bCs/>
          <w:sz w:val="22"/>
        </w:rPr>
        <w:t>）地图能力</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sidRPr="00896489">
        <w:rPr>
          <w:rFonts w:ascii="Times New Roman" w:hAnsi="Times New Roman" w:hint="eastAsia"/>
          <w:bCs/>
          <w:sz w:val="22"/>
        </w:rPr>
        <w:t>地图能力服务，提供地图能力接口服务，包括地图通用及绘制功能服务接口、地图数据可视化功能服务接口。需支持地图样式的集成，支持图层发布后的数据和样式集成。如有请提供互联网地图服务、高精度地图采集、</w:t>
      </w:r>
      <w:r w:rsidRPr="00896489">
        <w:rPr>
          <w:rFonts w:ascii="Times New Roman" w:hAnsi="Times New Roman"/>
          <w:bCs/>
          <w:sz w:val="22"/>
        </w:rPr>
        <w:t>AR</w:t>
      </w:r>
      <w:r w:rsidRPr="00896489">
        <w:rPr>
          <w:rFonts w:ascii="Times New Roman" w:hAnsi="Times New Roman" w:hint="eastAsia"/>
          <w:bCs/>
          <w:sz w:val="22"/>
        </w:rPr>
        <w:t>地图采集相关专利、软件著作权等佐证材料。</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）基础时空数据服务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基础时空数据服务体系建设，提供二三维一体化服务、基础空间库建设、三维服务运维管理接口建设和三维服务安全监控接口建设。</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①提供二三维一体化服务，服务采用上海</w:t>
      </w:r>
      <w:r>
        <w:rPr>
          <w:rFonts w:ascii="Times New Roman" w:hAnsi="Times New Roman" w:hint="eastAsia"/>
          <w:bCs/>
          <w:sz w:val="22"/>
        </w:rPr>
        <w:t>2000</w:t>
      </w:r>
      <w:r>
        <w:rPr>
          <w:rFonts w:ascii="Times New Roman" w:hAnsi="Times New Roman" w:hint="eastAsia"/>
          <w:bCs/>
          <w:sz w:val="22"/>
        </w:rPr>
        <w:t>坐标系，浦东新区范围，服务符合</w:t>
      </w:r>
      <w:r>
        <w:rPr>
          <w:rFonts w:ascii="Times New Roman" w:hAnsi="Times New Roman" w:hint="eastAsia"/>
          <w:bCs/>
          <w:sz w:val="22"/>
        </w:rPr>
        <w:t>WMS</w:t>
      </w:r>
      <w:r>
        <w:rPr>
          <w:rFonts w:ascii="Times New Roman" w:hAnsi="Times New Roman" w:hint="eastAsia"/>
          <w:bCs/>
          <w:sz w:val="22"/>
        </w:rPr>
        <w:t>规范，主要包括：矢量底图切片服务</w:t>
      </w:r>
      <w:r>
        <w:rPr>
          <w:rFonts w:ascii="Times New Roman" w:hAnsi="Times New Roman"/>
          <w:bCs/>
          <w:sz w:val="22"/>
        </w:rPr>
        <w:t>；</w:t>
      </w:r>
      <w:r>
        <w:rPr>
          <w:rFonts w:ascii="Times New Roman" w:hAnsi="Times New Roman" w:hint="eastAsia"/>
          <w:bCs/>
          <w:sz w:val="22"/>
        </w:rPr>
        <w:t>建筑</w:t>
      </w:r>
      <w:r>
        <w:rPr>
          <w:rFonts w:ascii="Times New Roman" w:hAnsi="Times New Roman"/>
          <w:bCs/>
          <w:sz w:val="22"/>
        </w:rPr>
        <w:t>、</w:t>
      </w:r>
      <w:r>
        <w:rPr>
          <w:rFonts w:ascii="Times New Roman" w:hAnsi="Times New Roman" w:hint="eastAsia"/>
          <w:bCs/>
          <w:sz w:val="22"/>
        </w:rPr>
        <w:t>道路</w:t>
      </w:r>
      <w:r>
        <w:rPr>
          <w:rFonts w:ascii="Times New Roman" w:hAnsi="Times New Roman"/>
          <w:bCs/>
          <w:sz w:val="22"/>
        </w:rPr>
        <w:t>、</w:t>
      </w:r>
      <w:r>
        <w:rPr>
          <w:rFonts w:ascii="Times New Roman" w:hAnsi="Times New Roman" w:hint="eastAsia"/>
          <w:bCs/>
          <w:sz w:val="22"/>
        </w:rPr>
        <w:t>水系</w:t>
      </w:r>
      <w:r>
        <w:rPr>
          <w:rFonts w:ascii="Times New Roman" w:hAnsi="Times New Roman"/>
          <w:bCs/>
          <w:sz w:val="22"/>
        </w:rPr>
        <w:t>、</w:t>
      </w:r>
      <w:r>
        <w:rPr>
          <w:rFonts w:ascii="Times New Roman" w:hAnsi="Times New Roman" w:hint="eastAsia"/>
          <w:bCs/>
          <w:sz w:val="22"/>
        </w:rPr>
        <w:t>植被矢量要素服务</w:t>
      </w:r>
      <w:r>
        <w:rPr>
          <w:rFonts w:ascii="Times New Roman" w:hAnsi="Times New Roman"/>
          <w:bCs/>
          <w:sz w:val="22"/>
        </w:rPr>
        <w:t>、</w:t>
      </w:r>
      <w:r>
        <w:rPr>
          <w:rFonts w:ascii="Times New Roman" w:hAnsi="Times New Roman" w:hint="eastAsia"/>
          <w:bCs/>
          <w:sz w:val="22"/>
        </w:rPr>
        <w:t>空间管理单元要素服务</w:t>
      </w:r>
      <w:r>
        <w:rPr>
          <w:rFonts w:ascii="Times New Roman" w:hAnsi="Times New Roman"/>
          <w:bCs/>
          <w:sz w:val="22"/>
        </w:rPr>
        <w:t>；</w:t>
      </w:r>
      <w:r>
        <w:rPr>
          <w:rFonts w:ascii="Times New Roman" w:hAnsi="Times New Roman" w:hint="eastAsia"/>
          <w:bCs/>
          <w:sz w:val="22"/>
        </w:rPr>
        <w:t>POI</w:t>
      </w:r>
      <w:r>
        <w:rPr>
          <w:rFonts w:ascii="Times New Roman" w:hAnsi="Times New Roman" w:hint="eastAsia"/>
          <w:bCs/>
          <w:sz w:val="22"/>
        </w:rPr>
        <w:t>要素服务</w:t>
      </w:r>
      <w:r>
        <w:rPr>
          <w:rFonts w:ascii="Times New Roman" w:hAnsi="Times New Roman"/>
          <w:bCs/>
          <w:sz w:val="22"/>
        </w:rPr>
        <w:t>。</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②基础空间库建设，数据采用上海</w:t>
      </w:r>
      <w:r>
        <w:rPr>
          <w:rFonts w:ascii="Times New Roman" w:hAnsi="Times New Roman" w:hint="eastAsia"/>
          <w:bCs/>
          <w:sz w:val="22"/>
        </w:rPr>
        <w:t>2000</w:t>
      </w:r>
      <w:r>
        <w:rPr>
          <w:rFonts w:ascii="Times New Roman" w:hAnsi="Times New Roman" w:hint="eastAsia"/>
          <w:bCs/>
          <w:sz w:val="22"/>
        </w:rPr>
        <w:t>坐标系，浦东新区范围，主要包括：建筑</w:t>
      </w:r>
      <w:r>
        <w:rPr>
          <w:rFonts w:ascii="Times New Roman" w:hAnsi="Times New Roman"/>
          <w:bCs/>
          <w:sz w:val="22"/>
        </w:rPr>
        <w:t>、</w:t>
      </w:r>
      <w:r>
        <w:rPr>
          <w:rFonts w:ascii="Times New Roman" w:hAnsi="Times New Roman" w:hint="eastAsia"/>
          <w:bCs/>
          <w:sz w:val="22"/>
        </w:rPr>
        <w:t>道路</w:t>
      </w:r>
      <w:r>
        <w:rPr>
          <w:rFonts w:ascii="Times New Roman" w:hAnsi="Times New Roman"/>
          <w:bCs/>
          <w:sz w:val="22"/>
        </w:rPr>
        <w:t>、</w:t>
      </w:r>
      <w:r>
        <w:rPr>
          <w:rFonts w:ascii="Times New Roman" w:hAnsi="Times New Roman" w:hint="eastAsia"/>
          <w:bCs/>
          <w:sz w:val="22"/>
        </w:rPr>
        <w:t>水系</w:t>
      </w:r>
      <w:r>
        <w:rPr>
          <w:rFonts w:ascii="Times New Roman" w:hAnsi="Times New Roman"/>
          <w:bCs/>
          <w:sz w:val="22"/>
        </w:rPr>
        <w:t>、</w:t>
      </w:r>
      <w:r>
        <w:rPr>
          <w:rFonts w:ascii="Times New Roman" w:hAnsi="Times New Roman" w:hint="eastAsia"/>
          <w:bCs/>
          <w:sz w:val="22"/>
        </w:rPr>
        <w:t>植被空间数据子库</w:t>
      </w:r>
      <w:r>
        <w:rPr>
          <w:rFonts w:ascii="Times New Roman" w:hAnsi="Times New Roman"/>
          <w:bCs/>
          <w:sz w:val="22"/>
        </w:rPr>
        <w:t>；</w:t>
      </w:r>
      <w:r>
        <w:rPr>
          <w:rFonts w:ascii="Times New Roman" w:hAnsi="Times New Roman" w:hint="eastAsia"/>
          <w:bCs/>
          <w:sz w:val="22"/>
        </w:rPr>
        <w:t>空间管理单元数据子库</w:t>
      </w:r>
      <w:r>
        <w:rPr>
          <w:rFonts w:ascii="Times New Roman" w:hAnsi="Times New Roman"/>
          <w:bCs/>
          <w:sz w:val="22"/>
        </w:rPr>
        <w:t>；</w:t>
      </w:r>
      <w:r>
        <w:rPr>
          <w:rFonts w:ascii="Times New Roman" w:hAnsi="Times New Roman" w:hint="eastAsia"/>
          <w:bCs/>
          <w:sz w:val="22"/>
        </w:rPr>
        <w:t>地址门牌数据子库</w:t>
      </w:r>
      <w:r>
        <w:rPr>
          <w:rFonts w:ascii="Times New Roman" w:hAnsi="Times New Roman"/>
          <w:bCs/>
          <w:sz w:val="22"/>
        </w:rPr>
        <w:t>；</w:t>
      </w:r>
      <w:r>
        <w:rPr>
          <w:rFonts w:ascii="Times New Roman" w:hAnsi="Times New Roman" w:hint="eastAsia"/>
          <w:bCs/>
          <w:sz w:val="22"/>
        </w:rPr>
        <w:t>POI</w:t>
      </w:r>
      <w:r>
        <w:rPr>
          <w:rFonts w:ascii="Times New Roman" w:hAnsi="Times New Roman" w:hint="eastAsia"/>
          <w:bCs/>
          <w:sz w:val="22"/>
        </w:rPr>
        <w:t>子库</w:t>
      </w:r>
      <w:r>
        <w:rPr>
          <w:rFonts w:ascii="Times New Roman" w:hAnsi="Times New Roman"/>
          <w:bCs/>
          <w:sz w:val="22"/>
        </w:rPr>
        <w:t>。</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③三维服务运维管理接口建设</w:t>
      </w:r>
      <w:r>
        <w:rPr>
          <w:rFonts w:ascii="Times New Roman" w:hAnsi="Times New Roman"/>
          <w:bCs/>
          <w:sz w:val="22"/>
        </w:rPr>
        <w:t>；</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④三维服务安全监控接口建设</w:t>
      </w:r>
      <w:r>
        <w:rPr>
          <w:rFonts w:ascii="Times New Roman" w:hAnsi="Times New Roman"/>
          <w:bCs/>
          <w:sz w:val="22"/>
        </w:rPr>
        <w:t>；</w:t>
      </w:r>
    </w:p>
    <w:p w:rsidR="00C14B18" w:rsidRDefault="00C14B18" w:rsidP="00C14B18">
      <w:pPr>
        <w:tabs>
          <w:tab w:val="left" w:pos="306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4</w:t>
      </w:r>
      <w:r>
        <w:rPr>
          <w:rFonts w:ascii="Times New Roman" w:hAnsi="Times New Roman" w:hint="eastAsia"/>
          <w:bCs/>
          <w:color w:val="000000" w:themeColor="text1"/>
          <w:sz w:val="22"/>
        </w:rPr>
        <w:t>）专题服务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专题服务，提供人口专题服务、法人专题服务。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）业务定制化服务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业务定制化服务，提供高性能坐标转换服务和视频融合地图服务。完成坐标转换服务程序开发、测试、服务部署，提供视频信息与地图三维场景融合显示加载服务。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①提供高性能坐标转换服务。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高性能坐标转换服务程序开发、测试和服务部署，实现</w:t>
      </w:r>
      <w:r>
        <w:rPr>
          <w:rFonts w:ascii="Times New Roman" w:hAnsi="Times New Roman" w:hint="eastAsia"/>
          <w:bCs/>
          <w:sz w:val="22"/>
        </w:rPr>
        <w:t>WGS84</w:t>
      </w:r>
      <w:r>
        <w:rPr>
          <w:rFonts w:ascii="Times New Roman" w:hAnsi="Times New Roman" w:hint="eastAsia"/>
          <w:bCs/>
          <w:sz w:val="22"/>
        </w:rPr>
        <w:t>坐标与上海</w:t>
      </w:r>
      <w:r>
        <w:rPr>
          <w:rFonts w:ascii="Times New Roman" w:hAnsi="Times New Roman" w:hint="eastAsia"/>
          <w:bCs/>
          <w:sz w:val="22"/>
        </w:rPr>
        <w:t>2000</w:t>
      </w:r>
      <w:r>
        <w:rPr>
          <w:rFonts w:ascii="Times New Roman" w:hAnsi="Times New Roman" w:hint="eastAsia"/>
          <w:bCs/>
          <w:sz w:val="22"/>
        </w:rPr>
        <w:t>坐标批量互转，数据转换精度为米级。每分钟转换坐标数量不少于</w:t>
      </w:r>
      <w:r>
        <w:rPr>
          <w:rFonts w:ascii="Times New Roman" w:hAnsi="Times New Roman" w:hint="eastAsia"/>
          <w:bCs/>
          <w:sz w:val="22"/>
        </w:rPr>
        <w:t>100</w:t>
      </w:r>
      <w:r>
        <w:rPr>
          <w:rFonts w:ascii="Times New Roman" w:hAnsi="Times New Roman" w:hint="eastAsia"/>
          <w:bCs/>
          <w:sz w:val="22"/>
        </w:rPr>
        <w:t>个</w:t>
      </w:r>
      <w:r>
        <w:rPr>
          <w:rFonts w:ascii="Times New Roman" w:hAnsi="Times New Roman"/>
          <w:bCs/>
          <w:sz w:val="22"/>
        </w:rPr>
        <w:t>。</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②视频融合地图服务。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提供重点区域视频信息与地图三维场景融合显示加载服务，融合的摄像头个数不少于</w:t>
      </w:r>
      <w:r>
        <w:rPr>
          <w:rFonts w:ascii="Times New Roman" w:hAnsi="Times New Roman" w:hint="eastAsia"/>
          <w:bCs/>
          <w:sz w:val="22"/>
        </w:rPr>
        <w:t>30</w:t>
      </w:r>
      <w:r>
        <w:rPr>
          <w:rFonts w:ascii="Times New Roman" w:hAnsi="Times New Roman" w:hint="eastAsia"/>
          <w:bCs/>
          <w:sz w:val="22"/>
        </w:rPr>
        <w:t>个。</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）智能查询</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智能查询包含</w:t>
      </w:r>
      <w:r>
        <w:rPr>
          <w:rFonts w:ascii="Times New Roman" w:hAnsi="Times New Roman"/>
          <w:bCs/>
          <w:sz w:val="22"/>
        </w:rPr>
        <w:t>：</w:t>
      </w:r>
      <w:r>
        <w:rPr>
          <w:rFonts w:ascii="Times New Roman" w:hAnsi="Times New Roman" w:hint="eastAsia"/>
          <w:bCs/>
          <w:sz w:val="22"/>
        </w:rPr>
        <w:t>空间查询服务、村居队弄小区范围时空数据查询与分析服务、地名地址</w:t>
      </w:r>
      <w:r>
        <w:rPr>
          <w:rFonts w:ascii="Times New Roman" w:hAnsi="Times New Roman" w:hint="eastAsia"/>
          <w:bCs/>
          <w:sz w:val="22"/>
        </w:rPr>
        <w:t>POI</w:t>
      </w:r>
      <w:r>
        <w:rPr>
          <w:rFonts w:ascii="Times New Roman" w:hAnsi="Times New Roman" w:hint="eastAsia"/>
          <w:bCs/>
          <w:sz w:val="22"/>
        </w:rPr>
        <w:t>时空数据查询分析、路网检索服务</w:t>
      </w:r>
      <w:r>
        <w:rPr>
          <w:rFonts w:ascii="Times New Roman" w:hAnsi="Times New Roman"/>
          <w:bCs/>
          <w:sz w:val="22"/>
        </w:rPr>
        <w:t>。</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其中地名地址</w:t>
      </w:r>
      <w:r>
        <w:rPr>
          <w:rFonts w:ascii="Times New Roman" w:hAnsi="Times New Roman" w:hint="eastAsia"/>
          <w:bCs/>
          <w:sz w:val="22"/>
        </w:rPr>
        <w:t>POI</w:t>
      </w:r>
      <w:r>
        <w:rPr>
          <w:rFonts w:ascii="Times New Roman" w:hAnsi="Times New Roman" w:hint="eastAsia"/>
          <w:bCs/>
          <w:sz w:val="22"/>
        </w:rPr>
        <w:t>时空数据查询分析服务</w:t>
      </w:r>
      <w:r>
        <w:rPr>
          <w:rFonts w:ascii="Times New Roman" w:hAnsi="Times New Roman"/>
          <w:bCs/>
          <w:sz w:val="22"/>
        </w:rPr>
        <w:t>、</w:t>
      </w:r>
      <w:r>
        <w:rPr>
          <w:rFonts w:ascii="Times New Roman" w:hAnsi="Times New Roman" w:hint="eastAsia"/>
          <w:bCs/>
          <w:sz w:val="22"/>
        </w:rPr>
        <w:t>村居队弄小区范围时空数据查询与分析服务数据采用上海</w:t>
      </w:r>
      <w:r>
        <w:rPr>
          <w:rFonts w:ascii="Times New Roman" w:hAnsi="Times New Roman" w:hint="eastAsia"/>
          <w:bCs/>
          <w:sz w:val="22"/>
        </w:rPr>
        <w:t>2000</w:t>
      </w:r>
      <w:r>
        <w:rPr>
          <w:rFonts w:ascii="Times New Roman" w:hAnsi="Times New Roman" w:hint="eastAsia"/>
          <w:bCs/>
          <w:sz w:val="22"/>
        </w:rPr>
        <w:t>坐标系。</w:t>
      </w:r>
    </w:p>
    <w:p w:rsidR="00C14B18" w:rsidRDefault="00C14B18" w:rsidP="00C14B18">
      <w:pPr>
        <w:tabs>
          <w:tab w:val="left" w:pos="306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7</w:t>
      </w:r>
      <w:r>
        <w:rPr>
          <w:rFonts w:ascii="Times New Roman" w:hAnsi="Times New Roman" w:hint="eastAsia"/>
          <w:bCs/>
          <w:color w:val="000000" w:themeColor="text1"/>
          <w:sz w:val="22"/>
        </w:rPr>
        <w:t>）画像服务</w:t>
      </w:r>
    </w:p>
    <w:p w:rsidR="00C14B18" w:rsidRDefault="00C14B18" w:rsidP="00C14B18">
      <w:pPr>
        <w:tabs>
          <w:tab w:val="left" w:pos="3060"/>
        </w:tabs>
        <w:adjustRightInd w:val="0"/>
        <w:snapToGrid w:val="0"/>
        <w:spacing w:line="300" w:lineRule="auto"/>
        <w:ind w:firstLineChars="200" w:firstLine="420"/>
      </w:pPr>
      <w:r>
        <w:rPr>
          <w:rFonts w:hint="eastAsia"/>
        </w:rPr>
        <w:t>画像服务，提供小区人群及配套画像服务、小区到访人群画像服务、医院人群及配套画像服务、商场人群及配套画像服务、景区人群及配套画像服务、村居人群及配套画像服务、村居到访人群画像服务。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8</w:t>
      </w:r>
      <w:r>
        <w:rPr>
          <w:rFonts w:ascii="Times New Roman" w:hAnsi="Times New Roman" w:hint="eastAsia"/>
          <w:bCs/>
          <w:sz w:val="22"/>
        </w:rPr>
        <w:t>）分析服务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分析服务包含路径规划服务及到达圈分析服务。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）多源引擎适配</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提供全功能时空地理数据引擎、三维场景数据引擎能力。</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①全功能时空地理数据引擎，支持加载</w:t>
      </w:r>
      <w:r>
        <w:rPr>
          <w:rFonts w:ascii="Times New Roman" w:hAnsi="Times New Roman"/>
          <w:bCs/>
          <w:sz w:val="22"/>
        </w:rPr>
        <w:t>I3S</w:t>
      </w:r>
      <w:r>
        <w:rPr>
          <w:rFonts w:ascii="Times New Roman" w:hAnsi="Times New Roman"/>
          <w:bCs/>
          <w:sz w:val="22"/>
        </w:rPr>
        <w:t>数据标准格式数据，支持加载</w:t>
      </w:r>
      <w:r>
        <w:rPr>
          <w:rFonts w:ascii="Times New Roman" w:hAnsi="Times New Roman"/>
          <w:bCs/>
          <w:sz w:val="22"/>
        </w:rPr>
        <w:t>250GB</w:t>
      </w:r>
      <w:r>
        <w:rPr>
          <w:rFonts w:ascii="Times New Roman" w:hAnsi="Times New Roman"/>
          <w:bCs/>
          <w:sz w:val="22"/>
        </w:rPr>
        <w:t>以上三维</w:t>
      </w:r>
      <w:r>
        <w:rPr>
          <w:rFonts w:ascii="Times New Roman" w:hAnsi="Times New Roman" w:hint="eastAsia"/>
          <w:bCs/>
          <w:sz w:val="22"/>
        </w:rPr>
        <w:t>标准</w:t>
      </w:r>
      <w:r>
        <w:rPr>
          <w:rFonts w:ascii="Times New Roman" w:hAnsi="Times New Roman"/>
          <w:bCs/>
          <w:sz w:val="22"/>
        </w:rPr>
        <w:t>数据，支持二维和三维场景的切换。</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②三维场景数据引擎，支持</w:t>
      </w:r>
      <w:r>
        <w:rPr>
          <w:rFonts w:hint="eastAsia"/>
          <w:sz w:val="24"/>
        </w:rPr>
        <w:t>*.usx</w:t>
      </w:r>
      <w:r>
        <w:rPr>
          <w:rFonts w:hint="eastAsia"/>
          <w:sz w:val="24"/>
        </w:rPr>
        <w:t>、</w:t>
      </w:r>
      <w:r>
        <w:rPr>
          <w:rFonts w:hint="eastAsia"/>
          <w:sz w:val="24"/>
        </w:rPr>
        <w:t>*.usb</w:t>
      </w:r>
      <w:r>
        <w:rPr>
          <w:rFonts w:hint="eastAsia"/>
          <w:sz w:val="24"/>
        </w:rPr>
        <w:t>、</w:t>
      </w:r>
      <w:r>
        <w:rPr>
          <w:rFonts w:hint="eastAsia"/>
          <w:sz w:val="24"/>
        </w:rPr>
        <w:t>*.osgb</w:t>
      </w:r>
      <w:r>
        <w:rPr>
          <w:rFonts w:hint="eastAsia"/>
          <w:sz w:val="24"/>
        </w:rPr>
        <w:t>、</w:t>
      </w:r>
      <w:r>
        <w:rPr>
          <w:rFonts w:hint="eastAsia"/>
          <w:sz w:val="24"/>
        </w:rPr>
        <w:t>*</w:t>
      </w:r>
      <w:r>
        <w:rPr>
          <w:sz w:val="24"/>
        </w:rPr>
        <w:t>.obj</w:t>
      </w:r>
      <w:r>
        <w:rPr>
          <w:sz w:val="24"/>
        </w:rPr>
        <w:t>、</w:t>
      </w:r>
      <w:r>
        <w:rPr>
          <w:rFonts w:hint="eastAsia"/>
          <w:sz w:val="24"/>
        </w:rPr>
        <w:t>*.tif</w:t>
      </w:r>
      <w:r>
        <w:rPr>
          <w:rFonts w:hint="eastAsia"/>
          <w:sz w:val="24"/>
        </w:rPr>
        <w:t>、</w:t>
      </w:r>
      <w:r>
        <w:rPr>
          <w:rFonts w:hint="eastAsia"/>
          <w:sz w:val="24"/>
        </w:rPr>
        <w:t>*.asc</w:t>
      </w:r>
      <w:r>
        <w:rPr>
          <w:rFonts w:hint="eastAsia"/>
          <w:sz w:val="24"/>
        </w:rPr>
        <w:t>和</w:t>
      </w:r>
      <w:r>
        <w:rPr>
          <w:rFonts w:hint="eastAsia"/>
          <w:sz w:val="24"/>
        </w:rPr>
        <w:t>*.dem</w:t>
      </w:r>
      <w:r>
        <w:rPr>
          <w:rFonts w:hint="eastAsia"/>
          <w:sz w:val="24"/>
        </w:rPr>
        <w:t>数据格式、支持</w:t>
      </w:r>
      <w:r>
        <w:rPr>
          <w:rFonts w:ascii="Times New Roman" w:hAnsi="Times New Roman" w:hint="eastAsia"/>
          <w:bCs/>
          <w:sz w:val="22"/>
        </w:rPr>
        <w:t>三维场景常用分析功能。</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）平台对外共性能力建设</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平台对外共性能力建设，支持浦东三平台整合场景轻量化风格地图服务、城运主题地图服务、</w:t>
      </w:r>
      <w:r>
        <w:rPr>
          <w:rFonts w:ascii="Times New Roman" w:hAnsi="Times New Roman" w:hint="eastAsia"/>
          <w:bCs/>
          <w:sz w:val="22"/>
        </w:rPr>
        <w:t>H</w:t>
      </w:r>
      <w:r>
        <w:rPr>
          <w:rFonts w:ascii="Times New Roman" w:hAnsi="Times New Roman"/>
          <w:bCs/>
          <w:sz w:val="22"/>
        </w:rPr>
        <w:t>5</w:t>
      </w:r>
      <w:r>
        <w:rPr>
          <w:rFonts w:ascii="Times New Roman" w:hAnsi="Times New Roman" w:hint="eastAsia"/>
          <w:bCs/>
          <w:sz w:val="22"/>
        </w:rPr>
        <w:t>地图服务；支持业务主题数据服务；支持专题场景服务；支持其他委办应用支撑服务。</w:t>
      </w:r>
      <w:r w:rsidRPr="00A5605C">
        <w:rPr>
          <w:rFonts w:ascii="Times New Roman" w:hAnsi="Times New Roman" w:hint="eastAsia"/>
          <w:bCs/>
          <w:sz w:val="22"/>
        </w:rPr>
        <w:t>如有请提供积水小区、气象业务、防汛等专题场景的截图，提供防汛场景的软件著作权等佐证材料。</w:t>
      </w:r>
    </w:p>
    <w:p w:rsidR="00C14B18" w:rsidRDefault="00C14B18" w:rsidP="00C14B18">
      <w:pPr>
        <w:adjustRightInd w:val="0"/>
        <w:snapToGrid w:val="0"/>
        <w:spacing w:line="300" w:lineRule="auto"/>
        <w:ind w:firstLineChars="200" w:firstLine="442"/>
        <w:jc w:val="left"/>
        <w:outlineLvl w:val="4"/>
        <w:rPr>
          <w:rFonts w:ascii="Times New Roman" w:hAnsi="Times New Roman"/>
          <w:b/>
          <w:sz w:val="22"/>
        </w:rPr>
      </w:pPr>
      <w:r>
        <w:rPr>
          <w:rFonts w:ascii="Times New Roman" w:hAnsi="Times New Roman"/>
          <w:b/>
          <w:sz w:val="22"/>
        </w:rPr>
        <w:t>9.4.3</w:t>
      </w:r>
      <w:r>
        <w:rPr>
          <w:rFonts w:ascii="Times New Roman" w:hAnsi="Times New Roman" w:hint="eastAsia"/>
          <w:b/>
          <w:sz w:val="22"/>
        </w:rPr>
        <w:t>时空应用支撑平台</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时空应用支撑平台打造基于应用、服务、开发、管理于一体的时空应用支撑服务平台，是平台对外输出能力的展示窗口。主要包括：统一用户应用、服务子系统、开发子系统、应用中心、管理子系统、政务一张图、在线制图等模块。</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）统一用户应用</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统一用户应用</w:t>
      </w:r>
      <w:r>
        <w:rPr>
          <w:rFonts w:ascii="Times New Roman" w:hAnsi="Times New Roman"/>
          <w:bCs/>
          <w:sz w:val="22"/>
        </w:rPr>
        <w:t>，</w:t>
      </w:r>
      <w:r>
        <w:rPr>
          <w:rFonts w:ascii="Times New Roman" w:hAnsi="Times New Roman" w:hint="eastAsia"/>
          <w:bCs/>
          <w:sz w:val="22"/>
        </w:rPr>
        <w:t>通过统一的身份认证，确保平台的安全，对平台能力的专题详情进行展示，提供自然人专题展示和法人专题展示</w:t>
      </w:r>
      <w:r>
        <w:rPr>
          <w:rFonts w:ascii="Times New Roman" w:hAnsi="Times New Roman"/>
          <w:bCs/>
          <w:sz w:val="22"/>
        </w:rPr>
        <w:t>。</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）服务子系统</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服务子系统。包括服务目录、资源服务列表、资源服务检索、资源服务详情查看、服务申请等。</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）开发子系统</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开发子系统，提供各类功能服务支撑各委办应用系统基于时空服务开发的需求。提供</w:t>
      </w:r>
      <w:r>
        <w:rPr>
          <w:rFonts w:ascii="Times New Roman" w:hAnsi="Times New Roman"/>
          <w:bCs/>
          <w:sz w:val="22"/>
        </w:rPr>
        <w:t>WEB</w:t>
      </w:r>
      <w:r>
        <w:rPr>
          <w:rFonts w:ascii="Times New Roman" w:hAnsi="Times New Roman" w:hint="eastAsia"/>
          <w:bCs/>
          <w:sz w:val="22"/>
        </w:rPr>
        <w:t>（</w:t>
      </w:r>
      <w:r>
        <w:rPr>
          <w:rFonts w:ascii="Times New Roman" w:hAnsi="Times New Roman"/>
          <w:bCs/>
          <w:sz w:val="22"/>
        </w:rPr>
        <w:t>JavaScript</w:t>
      </w:r>
      <w:r>
        <w:rPr>
          <w:rFonts w:ascii="Times New Roman" w:hAnsi="Times New Roman" w:hint="eastAsia"/>
          <w:bCs/>
          <w:sz w:val="22"/>
        </w:rPr>
        <w:t>）开发功能服务。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）应用中心</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应用中心，提供应用目录、应用列表、应用详情、应用检索等，支持用户按应用名称、发布时间、请求量进行排序及根据应用数量进行分页。</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）管理子系统</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管理子系统，提供数据管理、服务管理、目录管理、应用管理、用户管理、运维管理等模块。</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）政务一张图</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政务一张图</w:t>
      </w:r>
      <w:r>
        <w:rPr>
          <w:rFonts w:ascii="Times New Roman" w:hAnsi="Times New Roman"/>
          <w:bCs/>
          <w:sz w:val="22"/>
        </w:rPr>
        <w:t>，</w:t>
      </w:r>
      <w:r>
        <w:rPr>
          <w:rFonts w:ascii="Times New Roman" w:hAnsi="Times New Roman" w:hint="eastAsia"/>
          <w:bCs/>
          <w:sz w:val="22"/>
        </w:rPr>
        <w:t>提供平台各类信息资源的统一展示、查询、分析等应用，提供多样化的展现方式。包含多类城市动态数据资源、智能分析成果展示。</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）在线制图</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在线制图，提供在线制图模块，支持自定义图层、自定义地图的制作与发布。</w:t>
      </w:r>
    </w:p>
    <w:p w:rsidR="00C14B18" w:rsidRDefault="00C14B18" w:rsidP="00C14B18">
      <w:pPr>
        <w:adjustRightInd w:val="0"/>
        <w:snapToGrid w:val="0"/>
        <w:spacing w:line="300" w:lineRule="auto"/>
        <w:ind w:firstLineChars="200" w:firstLine="442"/>
        <w:jc w:val="left"/>
        <w:outlineLvl w:val="4"/>
        <w:rPr>
          <w:rFonts w:ascii="Times New Roman" w:hAnsi="Times New Roman"/>
          <w:b/>
          <w:color w:val="000000"/>
          <w:sz w:val="22"/>
        </w:rPr>
      </w:pPr>
      <w:r>
        <w:rPr>
          <w:rFonts w:ascii="Times New Roman" w:hAnsi="Times New Roman"/>
          <w:b/>
          <w:color w:val="000000"/>
          <w:sz w:val="22"/>
        </w:rPr>
        <w:t>9.4.4</w:t>
      </w:r>
      <w:r>
        <w:rPr>
          <w:rFonts w:ascii="Times New Roman" w:hAnsi="Times New Roman" w:hint="eastAsia"/>
          <w:b/>
          <w:color w:val="000000"/>
          <w:sz w:val="22"/>
        </w:rPr>
        <w:t>时空基础地理信息数据库</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时空基础地理信息数据库包含浦东新区范围内村居边界范围数据、队弄边界范围数据、小区边界范围边界、楼栋边界范围数据、虚拟建筑范围数据、</w:t>
      </w:r>
      <w:r>
        <w:rPr>
          <w:rFonts w:ascii="Times New Roman" w:hAnsi="Times New Roman" w:hint="eastAsia"/>
          <w:color w:val="000000"/>
          <w:sz w:val="22"/>
        </w:rPr>
        <w:t>POI</w:t>
      </w:r>
      <w:r>
        <w:rPr>
          <w:rFonts w:ascii="Times New Roman" w:hAnsi="Times New Roman" w:hint="eastAsia"/>
          <w:color w:val="000000"/>
          <w:sz w:val="22"/>
        </w:rPr>
        <w:t>数据。投标人需提供地图采集制作的相关专利、软件著作权等佐证材料，承诺完成项目区域范围内指定街镇的村居边界、队弄边界、小区边界、虚拟建筑边界、</w:t>
      </w:r>
      <w:r>
        <w:rPr>
          <w:rFonts w:ascii="Times New Roman" w:hAnsi="Times New Roman"/>
          <w:color w:val="000000"/>
          <w:sz w:val="22"/>
        </w:rPr>
        <w:t>POI</w:t>
      </w:r>
      <w:r>
        <w:rPr>
          <w:rFonts w:ascii="Times New Roman" w:hAnsi="Times New Roman" w:hint="eastAsia"/>
          <w:color w:val="000000"/>
          <w:sz w:val="22"/>
        </w:rPr>
        <w:t>数据。坐标系采用平面坐标系：上海</w:t>
      </w:r>
      <w:r>
        <w:rPr>
          <w:rFonts w:ascii="Times New Roman" w:hAnsi="Times New Roman" w:hint="eastAsia"/>
          <w:color w:val="000000"/>
          <w:sz w:val="22"/>
        </w:rPr>
        <w:t>2000</w:t>
      </w:r>
      <w:r>
        <w:rPr>
          <w:rFonts w:ascii="Times New Roman" w:hAnsi="Times New Roman" w:hint="eastAsia"/>
          <w:color w:val="000000"/>
          <w:sz w:val="22"/>
        </w:rPr>
        <w:t>坐标系</w:t>
      </w:r>
      <w:r>
        <w:rPr>
          <w:rFonts w:ascii="Times New Roman" w:hAnsi="Times New Roman"/>
          <w:color w:val="000000"/>
          <w:sz w:val="22"/>
        </w:rPr>
        <w:t>。</w:t>
      </w:r>
    </w:p>
    <w:p w:rsidR="00C14B18" w:rsidRDefault="00C14B18" w:rsidP="00C14B18">
      <w:pPr>
        <w:adjustRightInd w:val="0"/>
        <w:snapToGrid w:val="0"/>
        <w:spacing w:line="300" w:lineRule="auto"/>
        <w:ind w:firstLineChars="200" w:firstLine="442"/>
        <w:jc w:val="left"/>
        <w:outlineLvl w:val="4"/>
        <w:rPr>
          <w:rFonts w:ascii="Times New Roman" w:hAnsi="Times New Roman"/>
          <w:b/>
          <w:color w:val="000000"/>
          <w:sz w:val="22"/>
        </w:rPr>
      </w:pPr>
      <w:r>
        <w:rPr>
          <w:rFonts w:ascii="Times New Roman" w:hAnsi="Times New Roman"/>
          <w:b/>
          <w:color w:val="000000"/>
          <w:sz w:val="22"/>
        </w:rPr>
        <w:lastRenderedPageBreak/>
        <w:t>9.4.5</w:t>
      </w:r>
      <w:r>
        <w:rPr>
          <w:rFonts w:ascii="Times New Roman" w:hAnsi="Times New Roman" w:hint="eastAsia"/>
          <w:b/>
          <w:color w:val="000000"/>
          <w:sz w:val="22"/>
        </w:rPr>
        <w:t>时空动态数据库</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时空动态数据库包括：业务边界数据生产修正、时空热力数据、</w:t>
      </w:r>
      <w:r>
        <w:rPr>
          <w:rFonts w:ascii="Times New Roman" w:hAnsi="Times New Roman" w:hint="eastAsia"/>
          <w:bCs/>
          <w:sz w:val="22"/>
        </w:rPr>
        <w:t>Geohash</w:t>
      </w:r>
      <w:r>
        <w:rPr>
          <w:rFonts w:ascii="Times New Roman" w:hAnsi="Times New Roman" w:hint="eastAsia"/>
          <w:bCs/>
          <w:sz w:val="22"/>
        </w:rPr>
        <w:t>网格动态数据、小区动态数据、规上企业动态数据等。</w:t>
      </w:r>
    </w:p>
    <w:p w:rsidR="00C14B18" w:rsidRDefault="00C14B18" w:rsidP="00C14B18">
      <w:pPr>
        <w:adjustRightInd w:val="0"/>
        <w:snapToGrid w:val="0"/>
        <w:spacing w:line="300" w:lineRule="auto"/>
        <w:ind w:firstLineChars="200" w:firstLine="442"/>
        <w:jc w:val="left"/>
        <w:outlineLvl w:val="4"/>
        <w:rPr>
          <w:rFonts w:ascii="Times New Roman" w:hAnsi="Times New Roman"/>
          <w:b/>
          <w:color w:val="000000"/>
          <w:sz w:val="22"/>
        </w:rPr>
      </w:pPr>
      <w:r>
        <w:rPr>
          <w:rFonts w:ascii="Times New Roman" w:hAnsi="Times New Roman"/>
          <w:b/>
          <w:color w:val="000000"/>
          <w:sz w:val="22"/>
        </w:rPr>
        <w:t>9.4.6</w:t>
      </w:r>
      <w:r>
        <w:rPr>
          <w:rFonts w:ascii="Times New Roman" w:hAnsi="Times New Roman" w:hint="eastAsia"/>
          <w:b/>
          <w:color w:val="000000"/>
          <w:sz w:val="22"/>
        </w:rPr>
        <w:t>现有能力对接集成</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本项目建设需与现有的能力平台进行对接集成，数据对接工作由采购人负责组织协调，投标人完成功能实现。</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对接的平台包括：浦东新区协同办公平台、浦东新区大数据支撑服务平台、浦东新区地理信息智慧时空云平台等。</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实现与浦东新区协同办公平台的对接</w:t>
      </w:r>
      <w:r>
        <w:rPr>
          <w:rFonts w:ascii="Times New Roman" w:hAnsi="Times New Roman"/>
          <w:bCs/>
          <w:sz w:val="22"/>
        </w:rPr>
        <w:t>，</w:t>
      </w:r>
      <w:r>
        <w:rPr>
          <w:rFonts w:ascii="Times New Roman" w:hAnsi="Times New Roman" w:hint="eastAsia"/>
          <w:bCs/>
          <w:sz w:val="22"/>
        </w:rPr>
        <w:t>包括用户注册、用户信息同步更新，实现与浦东新区协同办公平台的集成。</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实现浦东新区大数据支撑服务平台对接</w:t>
      </w:r>
      <w:r>
        <w:rPr>
          <w:rFonts w:ascii="Times New Roman" w:hAnsi="Times New Roman"/>
          <w:bCs/>
          <w:sz w:val="22"/>
        </w:rPr>
        <w:t>，</w:t>
      </w:r>
      <w:r>
        <w:rPr>
          <w:rFonts w:ascii="Times New Roman" w:hAnsi="Times New Roman" w:hint="eastAsia"/>
          <w:bCs/>
          <w:sz w:val="22"/>
        </w:rPr>
        <w:t>通过大数据支撑服务平台实现数据资源目录体系统一、数据共享服务体系统一、服务申请发布审核、用户管理、应用管理等接口统一，实现与浦东新区大数据支撑服务平台的协同。</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实现浦东新区地理信息智慧时空云平台对接</w:t>
      </w:r>
      <w:r>
        <w:rPr>
          <w:rFonts w:ascii="Times New Roman" w:hAnsi="Times New Roman"/>
          <w:bCs/>
          <w:sz w:val="22"/>
        </w:rPr>
        <w:t>，</w:t>
      </w:r>
      <w:r>
        <w:rPr>
          <w:rFonts w:ascii="Times New Roman" w:hAnsi="Times New Roman" w:hint="eastAsia"/>
          <w:bCs/>
          <w:sz w:val="22"/>
        </w:rPr>
        <w:t>包括地图服务接口包装、空间分析类接口包装、专题类接口包装。</w:t>
      </w:r>
    </w:p>
    <w:p w:rsidR="00C14B18" w:rsidRDefault="00C14B18" w:rsidP="00C14B18">
      <w:pPr>
        <w:adjustRightInd w:val="0"/>
        <w:snapToGrid w:val="0"/>
        <w:spacing w:line="300" w:lineRule="auto"/>
        <w:ind w:firstLineChars="200" w:firstLine="442"/>
        <w:jc w:val="left"/>
        <w:outlineLvl w:val="4"/>
        <w:rPr>
          <w:rFonts w:ascii="Times New Roman" w:hAnsi="Times New Roman"/>
          <w:b/>
          <w:color w:val="000000"/>
          <w:sz w:val="22"/>
        </w:rPr>
      </w:pPr>
      <w:r>
        <w:rPr>
          <w:rFonts w:ascii="Times New Roman" w:hAnsi="Times New Roman"/>
          <w:b/>
          <w:color w:val="000000"/>
          <w:sz w:val="22"/>
        </w:rPr>
        <w:t>9.4.7</w:t>
      </w:r>
      <w:r>
        <w:rPr>
          <w:rFonts w:ascii="Times New Roman" w:hAnsi="Times New Roman" w:hint="eastAsia"/>
          <w:b/>
          <w:color w:val="000000"/>
          <w:sz w:val="22"/>
        </w:rPr>
        <w:t>数据治理</w:t>
      </w:r>
    </w:p>
    <w:p w:rsidR="00C14B18" w:rsidRDefault="00C14B18" w:rsidP="00C14B18">
      <w:pPr>
        <w:adjustRightInd w:val="0"/>
        <w:snapToGrid w:val="0"/>
        <w:spacing w:line="300" w:lineRule="auto"/>
        <w:ind w:firstLineChars="200" w:firstLine="440"/>
      </w:pPr>
      <w:r>
        <w:rPr>
          <w:rFonts w:ascii="Times New Roman" w:hAnsi="Times New Roman" w:hint="eastAsia"/>
          <w:bCs/>
          <w:sz w:val="22"/>
        </w:rPr>
        <w:t>数据治理。包括：空间边界问题信息治理、时空专题数据整合、人口房屋数据时空化治理。</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）空间边界问题信息治理</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空间边界问题信息治理包括房屋多维问题信息治理、村居委范围边界问题信息治理、队组宅边界问题信息治理、楼栋边界问题信息治理。</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）时空专题数据整合</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时空专题数据整合包括建交业务数据治理、气象业务数据治理、城运业务数据治理、区人大业务数据治理、街镇专题数据治理。</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）人口房屋数据时空化治理</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人口和房屋数据时空化治理包括人口数据时空化治理、房屋数据时空化治理。</w:t>
      </w:r>
    </w:p>
    <w:p w:rsidR="00C14B18" w:rsidRDefault="00C14B18" w:rsidP="00C14B18">
      <w:pPr>
        <w:adjustRightInd w:val="0"/>
        <w:snapToGrid w:val="0"/>
        <w:spacing w:line="300" w:lineRule="auto"/>
        <w:ind w:firstLineChars="200" w:firstLine="442"/>
        <w:jc w:val="left"/>
        <w:outlineLvl w:val="4"/>
        <w:rPr>
          <w:rFonts w:ascii="Times New Roman" w:hAnsi="Times New Roman"/>
          <w:b/>
          <w:color w:val="000000"/>
          <w:sz w:val="22"/>
        </w:rPr>
      </w:pPr>
      <w:r>
        <w:rPr>
          <w:rFonts w:ascii="Times New Roman" w:hAnsi="Times New Roman"/>
          <w:b/>
          <w:color w:val="000000"/>
          <w:sz w:val="22"/>
        </w:rPr>
        <w:t>9.4.8</w:t>
      </w:r>
      <w:r>
        <w:rPr>
          <w:rFonts w:ascii="Times New Roman" w:hAnsi="Times New Roman" w:hint="eastAsia"/>
          <w:b/>
          <w:color w:val="000000"/>
          <w:sz w:val="22"/>
        </w:rPr>
        <w:t>地理信息基础平台软件</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本项目采购地理信息基础平台软件一套，包括桌面软件及平台软件。</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）桌面软件要求支持如下指标：</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宋体" w:hAnsi="宋体" w:cs="宋体" w:hint="eastAsia"/>
          <w:bCs/>
          <w:sz w:val="22"/>
        </w:rPr>
        <w:t>①</w:t>
      </w:r>
      <w:r>
        <w:rPr>
          <w:rFonts w:ascii="Times New Roman" w:hAnsi="Times New Roman" w:hint="eastAsia"/>
          <w:bCs/>
          <w:sz w:val="22"/>
        </w:rPr>
        <w:t>支持大型商用关系型数据库，如</w:t>
      </w:r>
      <w:r>
        <w:rPr>
          <w:rFonts w:ascii="Times New Roman" w:hAnsi="Times New Roman" w:hint="eastAsia"/>
          <w:bCs/>
          <w:sz w:val="22"/>
        </w:rPr>
        <w:t>Oracle</w:t>
      </w:r>
      <w:r>
        <w:rPr>
          <w:rFonts w:ascii="Times New Roman" w:hAnsi="Times New Roman" w:hint="eastAsia"/>
          <w:bCs/>
          <w:sz w:val="22"/>
        </w:rPr>
        <w:t>、</w:t>
      </w:r>
      <w:r>
        <w:rPr>
          <w:rFonts w:ascii="Times New Roman" w:hAnsi="Times New Roman" w:hint="eastAsia"/>
          <w:bCs/>
          <w:sz w:val="22"/>
        </w:rPr>
        <w:t>SQLServer</w:t>
      </w:r>
      <w:r>
        <w:rPr>
          <w:rFonts w:ascii="Times New Roman" w:hAnsi="Times New Roman" w:hint="eastAsia"/>
          <w:bCs/>
          <w:sz w:val="22"/>
        </w:rPr>
        <w:t>、</w:t>
      </w:r>
      <w:r>
        <w:rPr>
          <w:rFonts w:ascii="Times New Roman" w:hAnsi="Times New Roman" w:hint="eastAsia"/>
          <w:bCs/>
          <w:sz w:val="22"/>
        </w:rPr>
        <w:t>DB2</w:t>
      </w:r>
      <w:r>
        <w:rPr>
          <w:rFonts w:ascii="Times New Roman" w:hAnsi="Times New Roman" w:hint="eastAsia"/>
          <w:bCs/>
          <w:sz w:val="22"/>
        </w:rPr>
        <w:t>等。支持开源数据库，如</w:t>
      </w:r>
      <w:r>
        <w:rPr>
          <w:rFonts w:ascii="Times New Roman" w:hAnsi="Times New Roman" w:hint="eastAsia"/>
          <w:bCs/>
          <w:sz w:val="22"/>
        </w:rPr>
        <w:t>PostgreSQL</w:t>
      </w:r>
      <w:r>
        <w:rPr>
          <w:rFonts w:ascii="Times New Roman" w:hAnsi="Times New Roman" w:hint="eastAsia"/>
          <w:bCs/>
          <w:sz w:val="22"/>
        </w:rPr>
        <w:t>、</w:t>
      </w:r>
      <w:r>
        <w:rPr>
          <w:rFonts w:ascii="Times New Roman" w:hAnsi="Times New Roman" w:hint="eastAsia"/>
          <w:bCs/>
          <w:sz w:val="22"/>
        </w:rPr>
        <w:t>SQLite</w:t>
      </w:r>
      <w:r>
        <w:rPr>
          <w:rFonts w:ascii="Times New Roman" w:hAnsi="Times New Roman" w:hint="eastAsia"/>
          <w:bCs/>
          <w:sz w:val="22"/>
        </w:rPr>
        <w:t>等。支持国产数据库，如</w:t>
      </w:r>
      <w:r>
        <w:rPr>
          <w:rFonts w:ascii="Times New Roman" w:hAnsi="Times New Roman" w:hint="eastAsia"/>
          <w:bCs/>
          <w:sz w:val="22"/>
        </w:rPr>
        <w:t>Dameng</w:t>
      </w:r>
      <w:r>
        <w:rPr>
          <w:rFonts w:ascii="Times New Roman" w:hAnsi="Times New Roman" w:hint="eastAsia"/>
          <w:bCs/>
          <w:sz w:val="22"/>
        </w:rPr>
        <w:t>等。支持数据仓库，如</w:t>
      </w:r>
      <w:r>
        <w:rPr>
          <w:rFonts w:ascii="Times New Roman" w:hAnsi="Times New Roman" w:hint="eastAsia"/>
          <w:bCs/>
          <w:sz w:val="22"/>
        </w:rPr>
        <w:t>Teradata</w:t>
      </w:r>
      <w:r>
        <w:rPr>
          <w:rFonts w:ascii="Times New Roman" w:hAnsi="Times New Roman" w:hint="eastAsia"/>
          <w:bCs/>
          <w:sz w:val="22"/>
        </w:rPr>
        <w:t>等。支持内存数据库，如</w:t>
      </w:r>
      <w:r>
        <w:rPr>
          <w:rFonts w:ascii="Times New Roman" w:hAnsi="Times New Roman" w:hint="eastAsia"/>
          <w:bCs/>
          <w:sz w:val="22"/>
        </w:rPr>
        <w:t>SAP HANA</w:t>
      </w:r>
      <w:r>
        <w:rPr>
          <w:rFonts w:ascii="Times New Roman" w:hAnsi="Times New Roman" w:hint="eastAsia"/>
          <w:bCs/>
          <w:sz w:val="22"/>
        </w:rPr>
        <w:t>、</w:t>
      </w:r>
      <w:r>
        <w:rPr>
          <w:rFonts w:ascii="Times New Roman" w:hAnsi="Times New Roman" w:hint="eastAsia"/>
          <w:bCs/>
          <w:sz w:val="22"/>
        </w:rPr>
        <w:t>ALTIBASE</w:t>
      </w:r>
      <w:r>
        <w:rPr>
          <w:rFonts w:ascii="Times New Roman" w:hAnsi="Times New Roman" w:hint="eastAsia"/>
          <w:bCs/>
          <w:sz w:val="22"/>
        </w:rPr>
        <w:t>等。支持云存储，如</w:t>
      </w:r>
      <w:r>
        <w:rPr>
          <w:rFonts w:ascii="Times New Roman" w:hAnsi="Times New Roman" w:hint="eastAsia"/>
          <w:bCs/>
          <w:sz w:val="22"/>
        </w:rPr>
        <w:t>Azure</w:t>
      </w:r>
      <w:r>
        <w:rPr>
          <w:rFonts w:ascii="Times New Roman" w:hAnsi="Times New Roman" w:hint="eastAsia"/>
          <w:bCs/>
          <w:sz w:val="22"/>
        </w:rPr>
        <w:t>、</w:t>
      </w:r>
      <w:r>
        <w:rPr>
          <w:rFonts w:ascii="Times New Roman" w:hAnsi="Times New Roman" w:hint="eastAsia"/>
          <w:bCs/>
          <w:sz w:val="22"/>
        </w:rPr>
        <w:t>AMAZON</w:t>
      </w:r>
      <w:r>
        <w:rPr>
          <w:rFonts w:ascii="Times New Roman" w:hAnsi="Times New Roman" w:hint="eastAsia"/>
          <w:bCs/>
          <w:sz w:val="22"/>
        </w:rPr>
        <w:t>、</w:t>
      </w:r>
      <w:r>
        <w:rPr>
          <w:rFonts w:ascii="Times New Roman" w:hAnsi="Times New Roman" w:hint="eastAsia"/>
          <w:bCs/>
          <w:sz w:val="22"/>
        </w:rPr>
        <w:t>Google</w:t>
      </w:r>
      <w:r>
        <w:rPr>
          <w:rFonts w:ascii="Times New Roman" w:hAnsi="Times New Roman" w:hint="eastAsia"/>
          <w:bCs/>
          <w:sz w:val="22"/>
        </w:rPr>
        <w:t>、</w:t>
      </w:r>
      <w:r>
        <w:rPr>
          <w:rFonts w:ascii="Times New Roman" w:hAnsi="Times New Roman" w:hint="eastAsia"/>
          <w:bCs/>
          <w:sz w:val="22"/>
        </w:rPr>
        <w:t>Alibaba</w:t>
      </w:r>
      <w:r>
        <w:rPr>
          <w:rFonts w:ascii="Times New Roman" w:hAnsi="Times New Roman" w:hint="eastAsia"/>
          <w:bCs/>
          <w:sz w:val="22"/>
        </w:rPr>
        <w:t>、</w:t>
      </w:r>
      <w:r>
        <w:rPr>
          <w:rFonts w:ascii="Times New Roman" w:hAnsi="Times New Roman" w:hint="eastAsia"/>
          <w:bCs/>
          <w:sz w:val="22"/>
        </w:rPr>
        <w:t>WebHDFS</w:t>
      </w:r>
      <w:r>
        <w:rPr>
          <w:rFonts w:ascii="Times New Roman" w:hAnsi="Times New Roman" w:hint="eastAsia"/>
          <w:bCs/>
          <w:sz w:val="22"/>
        </w:rPr>
        <w:t>等。</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②提供开源、跨平台、功能全面的关系型地理数据库。</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③支持</w:t>
      </w:r>
      <w:r>
        <w:rPr>
          <w:rFonts w:ascii="Times New Roman" w:hAnsi="Times New Roman" w:hint="eastAsia"/>
          <w:bCs/>
          <w:sz w:val="22"/>
        </w:rPr>
        <w:t>Shape file</w:t>
      </w:r>
      <w:r>
        <w:rPr>
          <w:rFonts w:ascii="Times New Roman" w:hAnsi="Times New Roman" w:hint="eastAsia"/>
          <w:bCs/>
          <w:sz w:val="22"/>
        </w:rPr>
        <w:t>格式数据，无需格式转换，可直接进行编辑，比如新建、删除、修改矢量要素等操作。</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④支持直接加载</w:t>
      </w:r>
      <w:r>
        <w:rPr>
          <w:rFonts w:ascii="Times New Roman" w:hAnsi="Times New Roman" w:hint="eastAsia"/>
          <w:bCs/>
          <w:sz w:val="22"/>
        </w:rPr>
        <w:t>SHP</w:t>
      </w:r>
      <w:r>
        <w:rPr>
          <w:rFonts w:ascii="Times New Roman" w:hAnsi="Times New Roman" w:hint="eastAsia"/>
          <w:bCs/>
          <w:sz w:val="22"/>
        </w:rPr>
        <w:t>、</w:t>
      </w:r>
      <w:r>
        <w:rPr>
          <w:rFonts w:ascii="Times New Roman" w:hAnsi="Times New Roman" w:hint="eastAsia"/>
          <w:bCs/>
          <w:sz w:val="22"/>
        </w:rPr>
        <w:t>DWG</w:t>
      </w:r>
      <w:r>
        <w:rPr>
          <w:rFonts w:ascii="Times New Roman" w:hAnsi="Times New Roman" w:hint="eastAsia"/>
          <w:bCs/>
          <w:sz w:val="22"/>
        </w:rPr>
        <w:t>、</w:t>
      </w:r>
      <w:r>
        <w:rPr>
          <w:rFonts w:ascii="Times New Roman" w:hAnsi="Times New Roman" w:hint="eastAsia"/>
          <w:bCs/>
          <w:sz w:val="22"/>
        </w:rPr>
        <w:t>DXF</w:t>
      </w:r>
      <w:r>
        <w:rPr>
          <w:rFonts w:ascii="Times New Roman" w:hAnsi="Times New Roman" w:hint="eastAsia"/>
          <w:bCs/>
          <w:sz w:val="22"/>
        </w:rPr>
        <w:t>、</w:t>
      </w:r>
      <w:r>
        <w:rPr>
          <w:rFonts w:ascii="Times New Roman" w:hAnsi="Times New Roman" w:hint="eastAsia"/>
          <w:bCs/>
          <w:sz w:val="22"/>
        </w:rPr>
        <w:t>DGN</w:t>
      </w:r>
      <w:r>
        <w:rPr>
          <w:rFonts w:ascii="Times New Roman" w:hAnsi="Times New Roman" w:hint="eastAsia"/>
          <w:bCs/>
          <w:sz w:val="22"/>
        </w:rPr>
        <w:t>等矢量数据格式，及</w:t>
      </w:r>
      <w:r>
        <w:rPr>
          <w:rFonts w:ascii="Times New Roman" w:hAnsi="Times New Roman" w:hint="eastAsia"/>
          <w:bCs/>
          <w:sz w:val="22"/>
        </w:rPr>
        <w:t>Keyhole</w:t>
      </w:r>
      <w:r>
        <w:rPr>
          <w:rFonts w:ascii="Times New Roman" w:hAnsi="Times New Roman" w:hint="eastAsia"/>
          <w:bCs/>
          <w:sz w:val="22"/>
        </w:rPr>
        <w:t>标记语言文件</w:t>
      </w:r>
      <w:r>
        <w:rPr>
          <w:rFonts w:ascii="Times New Roman" w:hAnsi="Times New Roman" w:hint="eastAsia"/>
          <w:bCs/>
          <w:sz w:val="22"/>
        </w:rPr>
        <w:t>KML</w:t>
      </w:r>
      <w:r>
        <w:rPr>
          <w:rFonts w:ascii="Times New Roman" w:hAnsi="Times New Roman" w:hint="eastAsia"/>
          <w:bCs/>
          <w:sz w:val="22"/>
        </w:rPr>
        <w:t>、</w:t>
      </w:r>
      <w:r>
        <w:rPr>
          <w:rFonts w:ascii="Times New Roman" w:hAnsi="Times New Roman" w:hint="eastAsia"/>
          <w:bCs/>
          <w:sz w:val="22"/>
        </w:rPr>
        <w:t>KMZ</w:t>
      </w:r>
      <w:r>
        <w:rPr>
          <w:rFonts w:ascii="Times New Roman" w:hAnsi="Times New Roman" w:hint="eastAsia"/>
          <w:bCs/>
          <w:sz w:val="22"/>
        </w:rPr>
        <w:t>，无需做转换处理。支持表格数据的直接加载，如</w:t>
      </w:r>
      <w:r>
        <w:rPr>
          <w:rFonts w:ascii="Times New Roman" w:hAnsi="Times New Roman" w:hint="eastAsia"/>
          <w:bCs/>
          <w:sz w:val="22"/>
        </w:rPr>
        <w:t>CSV</w:t>
      </w:r>
      <w:r>
        <w:rPr>
          <w:rFonts w:ascii="Times New Roman" w:hAnsi="Times New Roman" w:hint="eastAsia"/>
          <w:bCs/>
          <w:sz w:val="22"/>
        </w:rPr>
        <w:t>，</w:t>
      </w:r>
      <w:r>
        <w:rPr>
          <w:rFonts w:ascii="Times New Roman" w:hAnsi="Times New Roman" w:hint="eastAsia"/>
          <w:bCs/>
          <w:sz w:val="22"/>
        </w:rPr>
        <w:t>Excel</w:t>
      </w:r>
      <w:r>
        <w:rPr>
          <w:rFonts w:ascii="Times New Roman" w:hAnsi="Times New Roman" w:hint="eastAsia"/>
          <w:bCs/>
          <w:sz w:val="22"/>
        </w:rPr>
        <w:t>。</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⑤支持通用标准和规范。支持</w:t>
      </w:r>
      <w:r>
        <w:rPr>
          <w:rFonts w:ascii="Times New Roman" w:hAnsi="Times New Roman" w:hint="eastAsia"/>
          <w:bCs/>
          <w:sz w:val="22"/>
        </w:rPr>
        <w:t>OGC</w:t>
      </w:r>
      <w:r>
        <w:rPr>
          <w:rFonts w:ascii="Times New Roman" w:hAnsi="Times New Roman" w:hint="eastAsia"/>
          <w:bCs/>
          <w:sz w:val="22"/>
        </w:rPr>
        <w:t>标准，包括</w:t>
      </w:r>
      <w:r>
        <w:rPr>
          <w:rFonts w:ascii="Times New Roman" w:hAnsi="Times New Roman" w:hint="eastAsia"/>
          <w:bCs/>
          <w:sz w:val="22"/>
        </w:rPr>
        <w:t>WMS</w:t>
      </w:r>
      <w:r>
        <w:rPr>
          <w:rFonts w:ascii="Times New Roman" w:hAnsi="Times New Roman" w:hint="eastAsia"/>
          <w:bCs/>
          <w:sz w:val="22"/>
        </w:rPr>
        <w:t>，</w:t>
      </w:r>
      <w:r>
        <w:rPr>
          <w:rFonts w:ascii="Times New Roman" w:hAnsi="Times New Roman" w:hint="eastAsia"/>
          <w:bCs/>
          <w:sz w:val="22"/>
        </w:rPr>
        <w:t>WFS</w:t>
      </w:r>
      <w:r>
        <w:rPr>
          <w:rFonts w:ascii="Times New Roman" w:hAnsi="Times New Roman" w:hint="eastAsia"/>
          <w:bCs/>
          <w:sz w:val="22"/>
        </w:rPr>
        <w:t>，</w:t>
      </w:r>
      <w:r>
        <w:rPr>
          <w:rFonts w:ascii="Times New Roman" w:hAnsi="Times New Roman" w:hint="eastAsia"/>
          <w:bCs/>
          <w:sz w:val="22"/>
        </w:rPr>
        <w:t>WCS</w:t>
      </w:r>
      <w:r>
        <w:rPr>
          <w:rFonts w:ascii="Times New Roman" w:hAnsi="Times New Roman" w:hint="eastAsia"/>
          <w:bCs/>
          <w:sz w:val="22"/>
        </w:rPr>
        <w:t>，</w:t>
      </w:r>
      <w:r>
        <w:rPr>
          <w:rFonts w:ascii="Times New Roman" w:hAnsi="Times New Roman" w:hint="eastAsia"/>
          <w:bCs/>
          <w:sz w:val="22"/>
        </w:rPr>
        <w:t>WMTS</w:t>
      </w:r>
      <w:r>
        <w:rPr>
          <w:rFonts w:ascii="Times New Roman" w:hAnsi="Times New Roman" w:hint="eastAsia"/>
          <w:bCs/>
          <w:sz w:val="22"/>
        </w:rPr>
        <w:t>等，以及</w:t>
      </w:r>
      <w:r>
        <w:rPr>
          <w:rFonts w:ascii="Times New Roman" w:hAnsi="Times New Roman" w:hint="eastAsia"/>
          <w:bCs/>
          <w:sz w:val="22"/>
        </w:rPr>
        <w:t>Rest</w:t>
      </w:r>
      <w:r>
        <w:rPr>
          <w:rFonts w:ascii="Times New Roman" w:hAnsi="Times New Roman" w:hint="eastAsia"/>
          <w:bCs/>
          <w:sz w:val="22"/>
        </w:rPr>
        <w:t>服务。</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⑥支持多维栅格数据集，包括</w:t>
      </w:r>
      <w:r>
        <w:rPr>
          <w:rFonts w:ascii="Times New Roman" w:hAnsi="Times New Roman" w:hint="eastAsia"/>
          <w:bCs/>
          <w:sz w:val="22"/>
        </w:rPr>
        <w:t>HDF</w:t>
      </w:r>
      <w:r>
        <w:rPr>
          <w:rFonts w:ascii="Times New Roman" w:hAnsi="Times New Roman" w:hint="eastAsia"/>
          <w:bCs/>
          <w:sz w:val="22"/>
        </w:rPr>
        <w:t>、</w:t>
      </w:r>
      <w:r>
        <w:rPr>
          <w:rFonts w:ascii="Times New Roman" w:hAnsi="Times New Roman" w:hint="eastAsia"/>
          <w:bCs/>
          <w:sz w:val="22"/>
        </w:rPr>
        <w:t>NetCDF</w:t>
      </w:r>
      <w:r>
        <w:rPr>
          <w:rFonts w:ascii="Times New Roman" w:hAnsi="Times New Roman" w:hint="eastAsia"/>
          <w:bCs/>
          <w:sz w:val="22"/>
        </w:rPr>
        <w:t>、</w:t>
      </w:r>
      <w:r>
        <w:rPr>
          <w:rFonts w:ascii="Times New Roman" w:hAnsi="Times New Roman" w:hint="eastAsia"/>
          <w:bCs/>
          <w:sz w:val="22"/>
        </w:rPr>
        <w:t>GRIB</w:t>
      </w:r>
      <w:r>
        <w:rPr>
          <w:rFonts w:ascii="Times New Roman" w:hAnsi="Times New Roman" w:hint="eastAsia"/>
          <w:bCs/>
          <w:sz w:val="22"/>
        </w:rPr>
        <w:t>。能够实现对多维栅格数据的管理、可视化、分析和发布</w:t>
      </w:r>
      <w:r>
        <w:rPr>
          <w:rFonts w:ascii="Times New Roman" w:hAnsi="Times New Roman" w:hint="eastAsia"/>
          <w:bCs/>
          <w:sz w:val="22"/>
        </w:rPr>
        <w:t>Web</w:t>
      </w:r>
      <w:r>
        <w:rPr>
          <w:rFonts w:ascii="Times New Roman" w:hAnsi="Times New Roman" w:hint="eastAsia"/>
          <w:bCs/>
          <w:sz w:val="22"/>
        </w:rPr>
        <w:t>服务。</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lastRenderedPageBreak/>
        <w:t>⑦支持时空数据类型，时间信息可以存储为矢量、栅格等数据的属性，也可以支持时态数据的类型（如</w:t>
      </w:r>
      <w:r>
        <w:rPr>
          <w:rFonts w:ascii="Times New Roman" w:hAnsi="Times New Roman" w:hint="eastAsia"/>
          <w:color w:val="000000"/>
          <w:sz w:val="22"/>
        </w:rPr>
        <w:t>netCDF</w:t>
      </w:r>
      <w:r>
        <w:rPr>
          <w:rFonts w:ascii="Times New Roman" w:hAnsi="Times New Roman" w:hint="eastAsia"/>
          <w:color w:val="000000"/>
          <w:sz w:val="22"/>
        </w:rPr>
        <w:t>等），并提供时间控制器，实现对时态数据的动态显示控制。支持时间滑块中即时模式的数据可视化更新。</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⑧支持多种类型的地理坐标系和投影坐标系，并支持自定义投影。支持定义投影和进行投影转换。支持动态投影，即不改变原始数据投影情况下，动态显示在其他投影坐标系下。</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⑨支持地图布局，可在地图布局中添加地图（地图、定位地图）、图例、指北针、比例尺、格网（经纬网、方里格网和参考格网等）、图表和表格等地图元素说明地图内容，并支持地图元素的精细化调整，得到最终布局成果，实现最终地图出图的目的。</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⑩支持地图分幅、地图格网，按照比例尺和地理范围参数，将地图划分为尺寸适宜的若干幅地图，以便于地图索引、制图、分块操作或构建地图册等。</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⑪</w:t>
      </w:r>
      <w:r>
        <w:rPr>
          <w:rFonts w:ascii="Times New Roman" w:hAnsi="Times New Roman" w:hint="eastAsia"/>
          <w:color w:val="000000"/>
          <w:sz w:val="22"/>
        </w:rPr>
        <w:t>支持</w:t>
      </w:r>
      <w:r>
        <w:rPr>
          <w:rFonts w:ascii="Times New Roman" w:hAnsi="Times New Roman" w:hint="eastAsia"/>
          <w:color w:val="000000"/>
          <w:sz w:val="22"/>
        </w:rPr>
        <w:t>Python</w:t>
      </w:r>
      <w:r>
        <w:rPr>
          <w:rFonts w:ascii="Times New Roman" w:hAnsi="Times New Roman" w:hint="eastAsia"/>
          <w:color w:val="000000"/>
          <w:sz w:val="22"/>
        </w:rPr>
        <w:t>等语言的交互式计算与分析环境，支持基于</w:t>
      </w:r>
      <w:r>
        <w:rPr>
          <w:rFonts w:ascii="Times New Roman" w:hAnsi="Times New Roman" w:hint="eastAsia"/>
          <w:color w:val="000000"/>
          <w:sz w:val="22"/>
        </w:rPr>
        <w:t>python</w:t>
      </w:r>
      <w:r>
        <w:rPr>
          <w:rFonts w:ascii="Times New Roman" w:hAnsi="Times New Roman" w:hint="eastAsia"/>
          <w:color w:val="000000"/>
          <w:sz w:val="22"/>
        </w:rPr>
        <w:t>语言的空间处理与分析库，支持使用流行的开源库，可实现诸多任务的自动化与科学化。空间处理与分析库包括自动化制图模块、空间分析模块、数据访问模块、网络分析模块、时间模块。</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⑫</w:t>
      </w:r>
      <w:r>
        <w:rPr>
          <w:rFonts w:ascii="Times New Roman" w:hAnsi="Times New Roman" w:hint="eastAsia"/>
          <w:color w:val="000000"/>
          <w:sz w:val="22"/>
        </w:rPr>
        <w:t>支持在文件系统和云存储工作区之间传输文件，包含上传</w:t>
      </w:r>
      <w:r>
        <w:rPr>
          <w:rFonts w:ascii="Times New Roman" w:hAnsi="Times New Roman" w:hint="eastAsia"/>
          <w:color w:val="000000"/>
          <w:sz w:val="22"/>
        </w:rPr>
        <w:t>tif</w:t>
      </w:r>
      <w:r>
        <w:rPr>
          <w:rFonts w:ascii="Times New Roman" w:hAnsi="Times New Roman" w:hint="eastAsia"/>
          <w:color w:val="000000"/>
          <w:sz w:val="22"/>
        </w:rPr>
        <w:t>、</w:t>
      </w:r>
      <w:r>
        <w:rPr>
          <w:rFonts w:ascii="Times New Roman" w:hAnsi="Times New Roman" w:hint="eastAsia"/>
          <w:color w:val="000000"/>
          <w:sz w:val="22"/>
        </w:rPr>
        <w:t>crf</w:t>
      </w:r>
      <w:r>
        <w:rPr>
          <w:rFonts w:ascii="Times New Roman" w:hAnsi="Times New Roman" w:hint="eastAsia"/>
          <w:color w:val="000000"/>
          <w:sz w:val="22"/>
        </w:rPr>
        <w:t>等影像文件。</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⑬</w:t>
      </w:r>
      <w:r>
        <w:rPr>
          <w:rFonts w:ascii="Times New Roman" w:hAnsi="Times New Roman" w:hint="eastAsia"/>
          <w:color w:val="000000"/>
          <w:sz w:val="22"/>
        </w:rPr>
        <w:t>支持</w:t>
      </w:r>
      <w:r>
        <w:rPr>
          <w:rFonts w:ascii="Times New Roman" w:hAnsi="Times New Roman" w:hint="eastAsia"/>
          <w:color w:val="000000"/>
          <w:sz w:val="22"/>
        </w:rPr>
        <w:t>CGCS2000</w:t>
      </w:r>
      <w:r>
        <w:rPr>
          <w:rFonts w:ascii="Times New Roman" w:hAnsi="Times New Roman" w:hint="eastAsia"/>
          <w:color w:val="000000"/>
          <w:sz w:val="22"/>
        </w:rPr>
        <w:t>地理坐标系。</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⑭</w:t>
      </w:r>
      <w:r>
        <w:rPr>
          <w:rFonts w:ascii="Times New Roman" w:hAnsi="Times New Roman" w:hint="eastAsia"/>
          <w:color w:val="000000"/>
          <w:sz w:val="22"/>
        </w:rPr>
        <w:t>支持</w:t>
      </w:r>
      <w:r>
        <w:rPr>
          <w:rFonts w:ascii="Times New Roman" w:hAnsi="Times New Roman" w:hint="eastAsia"/>
          <w:color w:val="000000"/>
          <w:sz w:val="22"/>
        </w:rPr>
        <w:t>OGC I3S</w:t>
      </w:r>
      <w:r>
        <w:rPr>
          <w:rFonts w:ascii="Times New Roman" w:hAnsi="Times New Roman" w:hint="eastAsia"/>
          <w:color w:val="000000"/>
          <w:sz w:val="22"/>
        </w:rPr>
        <w:t>标准的服务数据、</w:t>
      </w:r>
      <w:r>
        <w:rPr>
          <w:rFonts w:ascii="Times New Roman" w:hAnsi="Times New Roman" w:hint="eastAsia"/>
          <w:color w:val="000000"/>
          <w:sz w:val="22"/>
        </w:rPr>
        <w:t>slpk</w:t>
      </w:r>
      <w:r>
        <w:rPr>
          <w:rFonts w:ascii="Times New Roman" w:hAnsi="Times New Roman" w:hint="eastAsia"/>
          <w:color w:val="000000"/>
          <w:sz w:val="22"/>
        </w:rPr>
        <w:t>数据的加载。</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⑮</w:t>
      </w:r>
      <w:r>
        <w:rPr>
          <w:rFonts w:ascii="Times New Roman" w:hAnsi="Times New Roman" w:hint="eastAsia"/>
          <w:color w:val="000000"/>
          <w:sz w:val="22"/>
        </w:rPr>
        <w:t>要求原生支持</w:t>
      </w:r>
      <w:r>
        <w:rPr>
          <w:rFonts w:ascii="Times New Roman" w:hAnsi="Times New Roman" w:hint="eastAsia"/>
          <w:color w:val="000000"/>
          <w:sz w:val="22"/>
        </w:rPr>
        <w:t>Revit</w:t>
      </w:r>
      <w:r>
        <w:rPr>
          <w:rFonts w:ascii="Times New Roman" w:hAnsi="Times New Roman" w:hint="eastAsia"/>
          <w:color w:val="000000"/>
          <w:sz w:val="22"/>
        </w:rPr>
        <w:t>数据。</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）平台软件要求支持如下指标：</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①要求提供</w:t>
      </w:r>
      <w:r>
        <w:rPr>
          <w:rFonts w:ascii="Times New Roman" w:hAnsi="Times New Roman" w:hint="eastAsia"/>
          <w:color w:val="000000"/>
          <w:sz w:val="22"/>
        </w:rPr>
        <w:t>Rest</w:t>
      </w:r>
      <w:r>
        <w:rPr>
          <w:rFonts w:ascii="Times New Roman" w:hAnsi="Times New Roman" w:hint="eastAsia"/>
          <w:color w:val="000000"/>
          <w:sz w:val="22"/>
        </w:rPr>
        <w:t>架构的后台管理接口，能够通过管理接口能够实现对</w:t>
      </w:r>
      <w:r>
        <w:rPr>
          <w:rFonts w:ascii="Times New Roman" w:hAnsi="Times New Roman" w:hint="eastAsia"/>
          <w:color w:val="000000"/>
          <w:sz w:val="22"/>
        </w:rPr>
        <w:t>GIS Server</w:t>
      </w:r>
      <w:r>
        <w:rPr>
          <w:rFonts w:ascii="Times New Roman" w:hAnsi="Times New Roman" w:hint="eastAsia"/>
          <w:color w:val="000000"/>
          <w:sz w:val="22"/>
        </w:rPr>
        <w:t>站点和集群的管理操作，包括：创建、删除、启动、停止等；以及能够实现对集群、</w:t>
      </w:r>
      <w:r>
        <w:rPr>
          <w:rFonts w:ascii="Times New Roman" w:hAnsi="Times New Roman" w:hint="eastAsia"/>
          <w:color w:val="000000"/>
          <w:sz w:val="22"/>
        </w:rPr>
        <w:t>GIS</w:t>
      </w:r>
      <w:r>
        <w:rPr>
          <w:rFonts w:ascii="Times New Roman" w:hAnsi="Times New Roman" w:hint="eastAsia"/>
          <w:color w:val="000000"/>
          <w:sz w:val="22"/>
        </w:rPr>
        <w:t>计算节点的信息统计，包括：事务处理量、处理时间等。</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②要求提供强大、方便、灵活、细致的</w:t>
      </w:r>
      <w:r>
        <w:rPr>
          <w:rFonts w:ascii="Times New Roman" w:hAnsi="Times New Roman" w:hint="eastAsia"/>
          <w:color w:val="000000"/>
          <w:sz w:val="22"/>
        </w:rPr>
        <w:t>GIS</w:t>
      </w:r>
      <w:r>
        <w:rPr>
          <w:rFonts w:ascii="Times New Roman" w:hAnsi="Times New Roman" w:hint="eastAsia"/>
          <w:color w:val="000000"/>
          <w:sz w:val="22"/>
        </w:rPr>
        <w:t>服务创建和管理框架，包括支持以下</w:t>
      </w:r>
      <w:r>
        <w:rPr>
          <w:rFonts w:ascii="Times New Roman" w:hAnsi="Times New Roman" w:hint="eastAsia"/>
          <w:color w:val="000000"/>
          <w:sz w:val="22"/>
        </w:rPr>
        <w:t>OGC</w:t>
      </w:r>
      <w:r>
        <w:rPr>
          <w:rFonts w:ascii="Times New Roman" w:hAnsi="Times New Roman" w:hint="eastAsia"/>
          <w:color w:val="000000"/>
          <w:sz w:val="22"/>
        </w:rPr>
        <w:t>各种标准：</w:t>
      </w:r>
      <w:r>
        <w:rPr>
          <w:rFonts w:ascii="Times New Roman" w:hAnsi="Times New Roman" w:hint="eastAsia"/>
          <w:color w:val="000000"/>
          <w:sz w:val="22"/>
        </w:rPr>
        <w:t>WMS- 1.0.0</w:t>
      </w:r>
      <w:r>
        <w:rPr>
          <w:rFonts w:ascii="Times New Roman" w:hAnsi="Times New Roman" w:hint="eastAsia"/>
          <w:color w:val="000000"/>
          <w:sz w:val="22"/>
        </w:rPr>
        <w:t>、</w:t>
      </w:r>
      <w:r>
        <w:rPr>
          <w:rFonts w:ascii="Times New Roman" w:hAnsi="Times New Roman" w:hint="eastAsia"/>
          <w:color w:val="000000"/>
          <w:sz w:val="22"/>
        </w:rPr>
        <w:t>1.1.0</w:t>
      </w:r>
      <w:r>
        <w:rPr>
          <w:rFonts w:ascii="Times New Roman" w:hAnsi="Times New Roman" w:hint="eastAsia"/>
          <w:color w:val="000000"/>
          <w:sz w:val="22"/>
        </w:rPr>
        <w:t>、</w:t>
      </w:r>
      <w:r>
        <w:rPr>
          <w:rFonts w:ascii="Times New Roman" w:hAnsi="Times New Roman" w:hint="eastAsia"/>
          <w:color w:val="000000"/>
          <w:sz w:val="22"/>
        </w:rPr>
        <w:t xml:space="preserve">1.1.1 </w:t>
      </w:r>
      <w:r>
        <w:rPr>
          <w:rFonts w:ascii="Times New Roman" w:hAnsi="Times New Roman" w:hint="eastAsia"/>
          <w:color w:val="000000"/>
          <w:sz w:val="22"/>
        </w:rPr>
        <w:t>和</w:t>
      </w:r>
      <w:r>
        <w:rPr>
          <w:rFonts w:ascii="Times New Roman" w:hAnsi="Times New Roman" w:hint="eastAsia"/>
          <w:color w:val="000000"/>
          <w:sz w:val="22"/>
        </w:rPr>
        <w:t xml:space="preserve"> 1.3.0</w:t>
      </w:r>
      <w:r>
        <w:rPr>
          <w:rFonts w:ascii="Times New Roman" w:hAnsi="Times New Roman" w:hint="eastAsia"/>
          <w:color w:val="000000"/>
          <w:sz w:val="22"/>
        </w:rPr>
        <w:t>，</w:t>
      </w:r>
      <w:r>
        <w:rPr>
          <w:rFonts w:ascii="Times New Roman" w:hAnsi="Times New Roman" w:hint="eastAsia"/>
          <w:color w:val="000000"/>
          <w:sz w:val="22"/>
        </w:rPr>
        <w:t>WFS- 1.0</w:t>
      </w:r>
      <w:r>
        <w:rPr>
          <w:rFonts w:ascii="Times New Roman" w:hAnsi="Times New Roman" w:hint="eastAsia"/>
          <w:color w:val="000000"/>
          <w:sz w:val="22"/>
        </w:rPr>
        <w:t>、</w:t>
      </w:r>
      <w:r>
        <w:rPr>
          <w:rFonts w:ascii="Times New Roman" w:hAnsi="Times New Roman" w:hint="eastAsia"/>
          <w:color w:val="000000"/>
          <w:sz w:val="22"/>
        </w:rPr>
        <w:t>1.1</w:t>
      </w:r>
      <w:r>
        <w:rPr>
          <w:rFonts w:ascii="Times New Roman" w:hAnsi="Times New Roman" w:hint="eastAsia"/>
          <w:color w:val="000000"/>
          <w:sz w:val="22"/>
        </w:rPr>
        <w:t>、</w:t>
      </w:r>
      <w:r>
        <w:rPr>
          <w:rFonts w:ascii="Times New Roman" w:hAnsi="Times New Roman" w:hint="eastAsia"/>
          <w:color w:val="000000"/>
          <w:sz w:val="22"/>
        </w:rPr>
        <w:t>2.0</w:t>
      </w:r>
      <w:r>
        <w:rPr>
          <w:rFonts w:ascii="Times New Roman" w:hAnsi="Times New Roman" w:hint="eastAsia"/>
          <w:color w:val="000000"/>
          <w:sz w:val="22"/>
        </w:rPr>
        <w:t>，</w:t>
      </w:r>
      <w:r>
        <w:rPr>
          <w:rFonts w:ascii="Times New Roman" w:hAnsi="Times New Roman" w:hint="eastAsia"/>
          <w:color w:val="000000"/>
          <w:sz w:val="22"/>
        </w:rPr>
        <w:t>WCS- 1.0.0</w:t>
      </w:r>
      <w:r>
        <w:rPr>
          <w:rFonts w:ascii="Times New Roman" w:hAnsi="Times New Roman" w:hint="eastAsia"/>
          <w:color w:val="000000"/>
          <w:sz w:val="22"/>
        </w:rPr>
        <w:t>、</w:t>
      </w:r>
      <w:r>
        <w:rPr>
          <w:rFonts w:ascii="Times New Roman" w:hAnsi="Times New Roman" w:hint="eastAsia"/>
          <w:color w:val="000000"/>
          <w:sz w:val="22"/>
        </w:rPr>
        <w:t>1.1.0</w:t>
      </w:r>
      <w:r>
        <w:rPr>
          <w:rFonts w:ascii="Times New Roman" w:hAnsi="Times New Roman" w:hint="eastAsia"/>
          <w:color w:val="000000"/>
          <w:sz w:val="22"/>
        </w:rPr>
        <w:t>、</w:t>
      </w:r>
      <w:r>
        <w:rPr>
          <w:rFonts w:ascii="Times New Roman" w:hAnsi="Times New Roman" w:hint="eastAsia"/>
          <w:color w:val="000000"/>
          <w:sz w:val="22"/>
        </w:rPr>
        <w:t>1.1.1</w:t>
      </w:r>
      <w:r>
        <w:rPr>
          <w:rFonts w:ascii="Times New Roman" w:hAnsi="Times New Roman" w:hint="eastAsia"/>
          <w:color w:val="000000"/>
          <w:sz w:val="22"/>
        </w:rPr>
        <w:t>、</w:t>
      </w:r>
      <w:r>
        <w:rPr>
          <w:rFonts w:ascii="Times New Roman" w:hAnsi="Times New Roman" w:hint="eastAsia"/>
          <w:color w:val="000000"/>
          <w:sz w:val="22"/>
        </w:rPr>
        <w:t xml:space="preserve">1.1.2 </w:t>
      </w:r>
      <w:r>
        <w:rPr>
          <w:rFonts w:ascii="Times New Roman" w:hAnsi="Times New Roman" w:hint="eastAsia"/>
          <w:color w:val="000000"/>
          <w:sz w:val="22"/>
        </w:rPr>
        <w:t>和</w:t>
      </w:r>
      <w:r>
        <w:rPr>
          <w:rFonts w:ascii="Times New Roman" w:hAnsi="Times New Roman" w:hint="eastAsia"/>
          <w:color w:val="000000"/>
          <w:sz w:val="22"/>
        </w:rPr>
        <w:t xml:space="preserve"> 2.0.1</w:t>
      </w:r>
      <w:r>
        <w:rPr>
          <w:rFonts w:ascii="Times New Roman" w:hAnsi="Times New Roman" w:hint="eastAsia"/>
          <w:color w:val="000000"/>
          <w:sz w:val="22"/>
        </w:rPr>
        <w:t>，</w:t>
      </w:r>
      <w:r>
        <w:rPr>
          <w:rFonts w:ascii="Times New Roman" w:hAnsi="Times New Roman" w:hint="eastAsia"/>
          <w:color w:val="000000"/>
          <w:sz w:val="22"/>
        </w:rPr>
        <w:t>WMTS-1.0</w:t>
      </w:r>
      <w:r>
        <w:rPr>
          <w:rFonts w:ascii="Times New Roman" w:hAnsi="Times New Roman" w:hint="eastAsia"/>
          <w:color w:val="000000"/>
          <w:sz w:val="22"/>
        </w:rPr>
        <w:t>，</w:t>
      </w:r>
      <w:r>
        <w:rPr>
          <w:rFonts w:ascii="Times New Roman" w:hAnsi="Times New Roman" w:hint="eastAsia"/>
          <w:color w:val="000000"/>
          <w:sz w:val="22"/>
        </w:rPr>
        <w:t xml:space="preserve"> WPS 1.0.0</w:t>
      </w:r>
      <w:r>
        <w:rPr>
          <w:rFonts w:ascii="Times New Roman" w:hAnsi="Times New Roman" w:hint="eastAsia"/>
          <w:color w:val="000000"/>
          <w:sz w:val="22"/>
        </w:rPr>
        <w:t>、</w:t>
      </w:r>
      <w:r>
        <w:rPr>
          <w:rFonts w:ascii="Times New Roman" w:hAnsi="Times New Roman" w:hint="eastAsia"/>
          <w:color w:val="000000"/>
          <w:sz w:val="22"/>
        </w:rPr>
        <w:t>KML2.2</w:t>
      </w:r>
      <w:r>
        <w:rPr>
          <w:rFonts w:ascii="Times New Roman" w:hAnsi="Times New Roman" w:hint="eastAsia"/>
          <w:color w:val="000000"/>
          <w:sz w:val="22"/>
        </w:rPr>
        <w:t>、</w:t>
      </w:r>
      <w:r>
        <w:rPr>
          <w:rFonts w:ascii="Times New Roman" w:hAnsi="Times New Roman" w:hint="eastAsia"/>
          <w:color w:val="000000"/>
          <w:sz w:val="22"/>
        </w:rPr>
        <w:t>GeoJSON</w:t>
      </w:r>
      <w:r>
        <w:rPr>
          <w:rFonts w:ascii="Times New Roman" w:hAnsi="Times New Roman" w:hint="eastAsia"/>
          <w:color w:val="000000"/>
          <w:sz w:val="22"/>
        </w:rPr>
        <w:t>等。</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③提供三维场景服务发布于访问。</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④提供矢量切片服务的发布与访问。</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⑤提供影像发布与访问服务：</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a</w:t>
      </w:r>
      <w:r>
        <w:rPr>
          <w:rFonts w:ascii="Times New Roman" w:hAnsi="Times New Roman" w:hint="eastAsia"/>
          <w:color w:val="000000"/>
          <w:sz w:val="22"/>
        </w:rPr>
        <w:t>、支持将常用影像数据格式的本地文件、在地理数据库中管理的栅格数据集发布为影像服务；</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b</w:t>
      </w:r>
      <w:r>
        <w:rPr>
          <w:rFonts w:ascii="Times New Roman" w:hAnsi="Times New Roman" w:hint="eastAsia"/>
          <w:color w:val="000000"/>
          <w:sz w:val="22"/>
        </w:rPr>
        <w:t>、支持将影像发布为</w:t>
      </w:r>
      <w:r>
        <w:rPr>
          <w:rFonts w:ascii="Times New Roman" w:hAnsi="Times New Roman" w:hint="eastAsia"/>
          <w:color w:val="000000"/>
          <w:sz w:val="22"/>
        </w:rPr>
        <w:t>OGC WCS/WMS</w:t>
      </w:r>
      <w:r>
        <w:rPr>
          <w:rFonts w:ascii="Times New Roman" w:hAnsi="Times New Roman" w:hint="eastAsia"/>
          <w:color w:val="000000"/>
          <w:sz w:val="22"/>
        </w:rPr>
        <w:t>服务；</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c</w:t>
      </w:r>
      <w:r>
        <w:rPr>
          <w:rFonts w:ascii="Times New Roman" w:hAnsi="Times New Roman" w:hint="eastAsia"/>
          <w:color w:val="000000"/>
          <w:sz w:val="22"/>
        </w:rPr>
        <w:t>、支持发布前进行数据分析的操作，能够通过分析识别常见错误和警告标识，优化影像服务；</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⑥允许客户端本地缓存切片</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⑦支持通过客户端请求来控制请求响应缓存的时长</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⑧支持按需进行地图缓存</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⑨要求提供服务器端切片机制和便捷的切片更新工具，支持按需切片和预切片，支持指定范围或绘制自定义感兴趣区域、指定比例尺的切片快速更新和创建，支持切片地图服务与非切片地图服务的叠加显示。</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a</w:t>
      </w:r>
      <w:r>
        <w:rPr>
          <w:rFonts w:ascii="Times New Roman" w:hAnsi="Times New Roman" w:hint="eastAsia"/>
          <w:color w:val="000000"/>
          <w:sz w:val="22"/>
        </w:rPr>
        <w:t>、支持紧凑的切片存储，减少切片文件的零散存储，提升切片复制迁移的效率。</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b</w:t>
      </w:r>
      <w:r>
        <w:rPr>
          <w:rFonts w:ascii="Times New Roman" w:hAnsi="Times New Roman" w:hint="eastAsia"/>
          <w:color w:val="000000"/>
          <w:sz w:val="22"/>
        </w:rPr>
        <w:t>、支持混合模式切片技术，自动支持不同的图片格式进行切片。例如：可在地图范围中间使用</w:t>
      </w:r>
      <w:r>
        <w:rPr>
          <w:rFonts w:ascii="Times New Roman" w:hAnsi="Times New Roman" w:hint="eastAsia"/>
          <w:color w:val="000000"/>
          <w:sz w:val="22"/>
        </w:rPr>
        <w:t>JPEG</w:t>
      </w:r>
      <w:r>
        <w:rPr>
          <w:rFonts w:ascii="Times New Roman" w:hAnsi="Times New Roman" w:hint="eastAsia"/>
          <w:color w:val="000000"/>
          <w:sz w:val="22"/>
        </w:rPr>
        <w:t>格式切片减少图片的存储大小，在切片边缘使用</w:t>
      </w:r>
      <w:r>
        <w:rPr>
          <w:rFonts w:ascii="Times New Roman" w:hAnsi="Times New Roman" w:hint="eastAsia"/>
          <w:color w:val="000000"/>
          <w:sz w:val="22"/>
        </w:rPr>
        <w:t>PNG32</w:t>
      </w:r>
      <w:r>
        <w:rPr>
          <w:rFonts w:ascii="Times New Roman" w:hAnsi="Times New Roman" w:hint="eastAsia"/>
          <w:color w:val="000000"/>
          <w:sz w:val="22"/>
        </w:rPr>
        <w:t>来保持切片的透明效果。</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lastRenderedPageBreak/>
        <w:t>c</w:t>
      </w:r>
      <w:r>
        <w:rPr>
          <w:rFonts w:ascii="Times New Roman" w:hAnsi="Times New Roman" w:hint="eastAsia"/>
          <w:color w:val="000000"/>
          <w:sz w:val="22"/>
        </w:rPr>
        <w:t>、提供即用的缓存创建地理处理服务，可将该服务在指定集群中运行，释放其他服务器提高快速响应服务请求。</w:t>
      </w:r>
    </w:p>
    <w:p w:rsidR="00C14B18" w:rsidRDefault="00C14B18" w:rsidP="00C14B18">
      <w:pPr>
        <w:tabs>
          <w:tab w:val="left" w:pos="274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d</w:t>
      </w:r>
      <w:r>
        <w:rPr>
          <w:rFonts w:ascii="Times New Roman" w:hAnsi="Times New Roman" w:hint="eastAsia"/>
          <w:color w:val="000000"/>
          <w:sz w:val="22"/>
        </w:rPr>
        <w:t>、提供切片协同创建工具，支持切片分布式创建，支持切片的导入和导出。</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e</w:t>
      </w:r>
      <w:r>
        <w:rPr>
          <w:rFonts w:ascii="Times New Roman" w:hAnsi="Times New Roman" w:hint="eastAsia"/>
          <w:color w:val="000000"/>
          <w:sz w:val="22"/>
        </w:rPr>
        <w:t>、提供缓存创建过程中的详细状态报告。缓存工具创建每一级缓存时都会有详细的报告记录进度。</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f</w:t>
      </w:r>
      <w:r>
        <w:rPr>
          <w:rFonts w:ascii="Times New Roman" w:hAnsi="Times New Roman" w:hint="eastAsia"/>
          <w:color w:val="000000"/>
          <w:sz w:val="22"/>
        </w:rPr>
        <w:t>、当同时提交多个缓存作业时，支持对缓存作业的管理控制，防止服务器负担过重造成系统崩溃，在缓存作业过多的情况下，能够排队等待。</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g</w:t>
      </w:r>
      <w:r>
        <w:rPr>
          <w:rFonts w:ascii="Times New Roman" w:hAnsi="Times New Roman" w:hint="eastAsia"/>
          <w:color w:val="000000"/>
          <w:sz w:val="22"/>
        </w:rPr>
        <w:t>、支持</w:t>
      </w:r>
      <w:r>
        <w:rPr>
          <w:rFonts w:ascii="Times New Roman" w:hAnsi="Times New Roman" w:hint="eastAsia"/>
          <w:color w:val="000000"/>
          <w:sz w:val="22"/>
        </w:rPr>
        <w:t>GIS</w:t>
      </w:r>
      <w:r>
        <w:rPr>
          <w:rFonts w:ascii="Times New Roman" w:hAnsi="Times New Roman" w:hint="eastAsia"/>
          <w:color w:val="000000"/>
          <w:sz w:val="22"/>
        </w:rPr>
        <w:t>桌面软件与服务器软件共用一套切片，提升桌面</w:t>
      </w:r>
      <w:r>
        <w:rPr>
          <w:rFonts w:ascii="Times New Roman" w:hAnsi="Times New Roman" w:hint="eastAsia"/>
          <w:color w:val="000000"/>
          <w:sz w:val="22"/>
        </w:rPr>
        <w:t>GIS</w:t>
      </w:r>
      <w:r>
        <w:rPr>
          <w:rFonts w:ascii="Times New Roman" w:hAnsi="Times New Roman" w:hint="eastAsia"/>
          <w:color w:val="000000"/>
          <w:sz w:val="22"/>
        </w:rPr>
        <w:t>应用效率。</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⑩要求支持</w:t>
      </w:r>
      <w:r>
        <w:rPr>
          <w:rFonts w:ascii="Times New Roman" w:hAnsi="Times New Roman" w:hint="eastAsia"/>
          <w:color w:val="000000"/>
          <w:sz w:val="22"/>
        </w:rPr>
        <w:t>Web</w:t>
      </w:r>
      <w:r>
        <w:rPr>
          <w:rFonts w:ascii="Times New Roman" w:hAnsi="Times New Roman" w:hint="eastAsia"/>
          <w:color w:val="000000"/>
          <w:sz w:val="22"/>
        </w:rPr>
        <w:t>端高质量地图打印。可以从地图服务获取高质量、满足制图要求的图片输出打印。</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⑪</w:t>
      </w:r>
      <w:r>
        <w:rPr>
          <w:rFonts w:ascii="Times New Roman" w:hAnsi="Times New Roman" w:hint="eastAsia"/>
          <w:color w:val="000000"/>
          <w:sz w:val="22"/>
        </w:rPr>
        <w:t>要求提供可配置的服务器门户，通过该门户可以轻松发现和使用服务器资源，包括浏览、查看服务的详细信息，分享资源给其它人，快速在地图窗口中浏览数据，创建要素、切片服务，更改资源的所有者，对服务器资源进行角色和访问权限控制，并且门户支持根据企业特色进行定制；</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⑫</w:t>
      </w:r>
      <w:r>
        <w:rPr>
          <w:rFonts w:ascii="Times New Roman" w:hAnsi="Times New Roman" w:hint="eastAsia"/>
          <w:color w:val="000000"/>
          <w:sz w:val="22"/>
        </w:rPr>
        <w:t>提供即拿即用的</w:t>
      </w:r>
      <w:r>
        <w:rPr>
          <w:rFonts w:ascii="Times New Roman" w:hAnsi="Times New Roman" w:hint="eastAsia"/>
          <w:color w:val="000000"/>
          <w:sz w:val="22"/>
        </w:rPr>
        <w:t>Web</w:t>
      </w:r>
      <w:r>
        <w:rPr>
          <w:rFonts w:ascii="Times New Roman" w:hAnsi="Times New Roman" w:hint="eastAsia"/>
          <w:color w:val="000000"/>
          <w:sz w:val="22"/>
        </w:rPr>
        <w:t>应用构建工具或向导，零编程快速构建</w:t>
      </w:r>
      <w:r>
        <w:rPr>
          <w:rFonts w:ascii="Times New Roman" w:hAnsi="Times New Roman" w:hint="eastAsia"/>
          <w:color w:val="000000"/>
          <w:sz w:val="22"/>
        </w:rPr>
        <w:t>Web</w:t>
      </w:r>
      <w:r>
        <w:rPr>
          <w:rFonts w:ascii="Times New Roman" w:hAnsi="Times New Roman" w:hint="eastAsia"/>
          <w:color w:val="000000"/>
          <w:sz w:val="22"/>
        </w:rPr>
        <w:t>端应用。</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⑬</w:t>
      </w:r>
      <w:r>
        <w:rPr>
          <w:rFonts w:ascii="Times New Roman" w:hAnsi="Times New Roman" w:hint="eastAsia"/>
          <w:color w:val="000000"/>
          <w:sz w:val="22"/>
        </w:rPr>
        <w:t>要求</w:t>
      </w:r>
      <w:r>
        <w:rPr>
          <w:rFonts w:ascii="Times New Roman" w:hAnsi="Times New Roman" w:hint="eastAsia"/>
          <w:color w:val="000000"/>
          <w:sz w:val="22"/>
        </w:rPr>
        <w:t>GIS</w:t>
      </w:r>
      <w:r>
        <w:rPr>
          <w:rFonts w:ascii="Times New Roman" w:hAnsi="Times New Roman" w:hint="eastAsia"/>
          <w:color w:val="000000"/>
          <w:sz w:val="22"/>
        </w:rPr>
        <w:t>服务器支持预先定义共享实例池，允许大量访问频率低的地图数据服务使用预定义共享实例池，降低不常用数据服务对硬件资源的消耗。</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⑭</w:t>
      </w:r>
      <w:r>
        <w:rPr>
          <w:rFonts w:ascii="Times New Roman" w:hAnsi="Times New Roman" w:hint="eastAsia"/>
          <w:color w:val="000000"/>
          <w:sz w:val="22"/>
        </w:rPr>
        <w:t>要求支持服务器端日志管理，支持宕机后快速恢复；支持服务连接有效性的定期检查，并支持自动修复。</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Cambria Math" w:hAnsi="Cambria Math" w:cs="Cambria Math"/>
          <w:color w:val="000000"/>
          <w:sz w:val="22"/>
        </w:rPr>
        <w:t>⑮</w:t>
      </w:r>
      <w:r>
        <w:rPr>
          <w:rFonts w:ascii="Times New Roman" w:hAnsi="Times New Roman" w:hint="eastAsia"/>
          <w:color w:val="000000"/>
          <w:sz w:val="22"/>
        </w:rPr>
        <w:t>要求提供多方位的安全机制，支持基于用户和角色的安全授权，支持基于令牌的身份认证，支持</w:t>
      </w:r>
      <w:r>
        <w:rPr>
          <w:rFonts w:ascii="Times New Roman" w:hAnsi="Times New Roman" w:hint="eastAsia"/>
          <w:color w:val="000000"/>
          <w:sz w:val="22"/>
        </w:rPr>
        <w:t>SSL</w:t>
      </w:r>
      <w:r>
        <w:rPr>
          <w:rFonts w:ascii="Times New Roman" w:hAnsi="Times New Roman" w:hint="eastAsia"/>
          <w:color w:val="000000"/>
          <w:sz w:val="22"/>
        </w:rPr>
        <w:t>（</w:t>
      </w:r>
      <w:r>
        <w:rPr>
          <w:rFonts w:ascii="Times New Roman" w:hAnsi="Times New Roman" w:hint="eastAsia"/>
          <w:color w:val="000000"/>
          <w:sz w:val="22"/>
        </w:rPr>
        <w:t>Security Socket Layer</w:t>
      </w:r>
      <w:r>
        <w:rPr>
          <w:rFonts w:ascii="Times New Roman" w:hAnsi="Times New Roman" w:hint="eastAsia"/>
          <w:color w:val="000000"/>
          <w:sz w:val="22"/>
        </w:rPr>
        <w:t>）加密机制，支持反向代理服务器部署策略，支持</w:t>
      </w:r>
      <w:r>
        <w:rPr>
          <w:rFonts w:ascii="Times New Roman" w:hAnsi="Times New Roman" w:hint="eastAsia"/>
          <w:color w:val="000000"/>
          <w:sz w:val="22"/>
        </w:rPr>
        <w:t>PKI</w:t>
      </w:r>
      <w:r>
        <w:rPr>
          <w:rFonts w:ascii="Times New Roman" w:hAnsi="Times New Roman" w:hint="eastAsia"/>
          <w:color w:val="000000"/>
          <w:sz w:val="22"/>
        </w:rPr>
        <w:t>认证，增强安全性。</w:t>
      </w:r>
    </w:p>
    <w:p w:rsidR="00C14B18" w:rsidRDefault="00C14B18" w:rsidP="00C14B18">
      <w:pPr>
        <w:adjustRightInd w:val="0"/>
        <w:snapToGrid w:val="0"/>
        <w:spacing w:line="300" w:lineRule="auto"/>
        <w:ind w:firstLineChars="200" w:firstLine="442"/>
        <w:outlineLvl w:val="2"/>
        <w:rPr>
          <w:rFonts w:ascii="Times New Roman" w:hAnsi="Times New Roman"/>
          <w:b/>
          <w:bCs/>
          <w:sz w:val="22"/>
        </w:rPr>
      </w:pPr>
      <w:bookmarkStart w:id="19" w:name="_Toc5612487"/>
      <w:r>
        <w:rPr>
          <w:rFonts w:ascii="Times New Roman" w:hAnsi="Times New Roman"/>
          <w:b/>
          <w:bCs/>
          <w:sz w:val="22"/>
        </w:rPr>
        <w:t>10</w:t>
      </w:r>
      <w:r>
        <w:rPr>
          <w:rFonts w:ascii="Times New Roman" w:hAnsi="Times New Roman"/>
          <w:b/>
          <w:bCs/>
          <w:sz w:val="22"/>
        </w:rPr>
        <w:t>人员配备要求</w:t>
      </w:r>
      <w:bookmarkEnd w:id="19"/>
    </w:p>
    <w:tbl>
      <w:tblPr>
        <w:tblStyle w:val="affe"/>
        <w:tblW w:w="9639" w:type="dxa"/>
        <w:jc w:val="center"/>
        <w:tblLook w:val="04A0" w:firstRow="1" w:lastRow="0" w:firstColumn="1" w:lastColumn="0" w:noHBand="0" w:noVBand="1"/>
      </w:tblPr>
      <w:tblGrid>
        <w:gridCol w:w="671"/>
        <w:gridCol w:w="1112"/>
        <w:gridCol w:w="1191"/>
        <w:gridCol w:w="4623"/>
        <w:gridCol w:w="2042"/>
      </w:tblGrid>
      <w:tr w:rsidR="00C14B18" w:rsidRPr="00631945" w:rsidTr="00CC5192">
        <w:trPr>
          <w:trHeight w:val="1180"/>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序号</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岗位名称</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建议配置岗位人数</w:t>
            </w:r>
          </w:p>
        </w:tc>
        <w:tc>
          <w:tcPr>
            <w:tcW w:w="239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基本要求</w:t>
            </w:r>
          </w:p>
        </w:tc>
        <w:tc>
          <w:tcPr>
            <w:tcW w:w="1059" w:type="pct"/>
            <w:vAlign w:val="center"/>
          </w:tcPr>
          <w:p w:rsidR="00C14B18" w:rsidRPr="00631945" w:rsidRDefault="00C14B18" w:rsidP="00CC5192">
            <w:pPr>
              <w:adjustRightInd w:val="0"/>
              <w:snapToGrid w:val="0"/>
              <w:spacing w:beforeLines="50" w:before="156" w:afterLines="50" w:after="156" w:line="300" w:lineRule="auto"/>
              <w:jc w:val="center"/>
              <w:rPr>
                <w:rFonts w:ascii="Times New Roman" w:hAnsi="Times New Roman"/>
                <w:bCs/>
                <w:sz w:val="22"/>
              </w:rPr>
            </w:pPr>
            <w:r w:rsidRPr="00631945">
              <w:rPr>
                <w:rFonts w:ascii="Times New Roman" w:hAnsi="Times New Roman"/>
                <w:bCs/>
                <w:sz w:val="22"/>
              </w:rPr>
              <w:t>备注</w:t>
            </w:r>
          </w:p>
        </w:tc>
      </w:tr>
      <w:tr w:rsidR="00C14B18" w:rsidRPr="00631945" w:rsidTr="00CC5192">
        <w:trPr>
          <w:trHeight w:val="63"/>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1</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项目经理</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1</w:t>
            </w:r>
          </w:p>
        </w:tc>
        <w:tc>
          <w:tcPr>
            <w:tcW w:w="2398"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项目经理，硕士（含）及以上学历，</w:t>
            </w:r>
            <w:r w:rsidRPr="00631945">
              <w:rPr>
                <w:rFonts w:ascii="Times New Roman" w:hAnsi="Times New Roman" w:hint="eastAsia"/>
              </w:rPr>
              <w:t>具有</w:t>
            </w:r>
            <w:r w:rsidRPr="00631945">
              <w:rPr>
                <w:rFonts w:ascii="Times New Roman" w:hAnsi="Times New Roman"/>
              </w:rPr>
              <w:t>5</w:t>
            </w:r>
            <w:r w:rsidRPr="00631945">
              <w:rPr>
                <w:rFonts w:ascii="Times New Roman" w:hAnsi="Times New Roman"/>
              </w:rPr>
              <w:t>年及以上</w:t>
            </w:r>
            <w:r w:rsidRPr="00631945">
              <w:rPr>
                <w:rFonts w:ascii="Times New Roman" w:hAnsi="Times New Roman" w:hint="eastAsia"/>
              </w:rPr>
              <w:t>工作</w:t>
            </w:r>
            <w:r w:rsidRPr="00631945">
              <w:rPr>
                <w:rFonts w:ascii="Times New Roman" w:hAnsi="Times New Roman"/>
              </w:rPr>
              <w:t>经验，</w:t>
            </w:r>
            <w:r w:rsidRPr="00631945">
              <w:rPr>
                <w:rFonts w:ascii="Times New Roman" w:hAnsi="Times New Roman" w:hint="eastAsia"/>
              </w:rPr>
              <w:t>如有</w:t>
            </w:r>
            <w:r w:rsidRPr="00631945">
              <w:rPr>
                <w:rFonts w:ascii="Times New Roman" w:hAnsi="Times New Roman"/>
              </w:rPr>
              <w:t>信息系统项目管理师、系统集成项目管理工程师证书，</w:t>
            </w:r>
            <w:r w:rsidRPr="00631945">
              <w:rPr>
                <w:rFonts w:ascii="Times New Roman" w:hAnsi="Times New Roman" w:hint="eastAsia"/>
              </w:rPr>
              <w:t>请</w:t>
            </w:r>
            <w:r w:rsidRPr="00631945">
              <w:rPr>
                <w:rFonts w:ascii="Times New Roman" w:hAnsi="Times New Roman"/>
              </w:rPr>
              <w:t>在投标文件中提供。</w:t>
            </w:r>
          </w:p>
        </w:tc>
        <w:tc>
          <w:tcPr>
            <w:tcW w:w="1059" w:type="pct"/>
            <w:vMerge w:val="restart"/>
            <w:vAlign w:val="center"/>
          </w:tcPr>
          <w:p w:rsidR="00C14B18" w:rsidRPr="00631945" w:rsidRDefault="00C14B18" w:rsidP="00CC5192">
            <w:pPr>
              <w:adjustRightInd w:val="0"/>
              <w:snapToGrid w:val="0"/>
              <w:spacing w:line="300" w:lineRule="auto"/>
              <w:rPr>
                <w:rFonts w:ascii="Times New Roman" w:hAnsi="Times New Roman"/>
                <w:bCs/>
                <w:sz w:val="22"/>
              </w:rPr>
            </w:pPr>
            <w:r w:rsidRPr="00631945">
              <w:rPr>
                <w:rFonts w:ascii="Times New Roman" w:hAnsi="Times New Roman"/>
                <w:bCs/>
                <w:sz w:val="22"/>
              </w:rPr>
              <w:t>请在投标文件中提供详细人员名单、本单位在职证明材料、社保证明、学历、资格证书、职称证书扫描件等</w:t>
            </w:r>
          </w:p>
        </w:tc>
      </w:tr>
      <w:tr w:rsidR="00C14B18" w:rsidRPr="00631945" w:rsidTr="00CC5192">
        <w:trPr>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2</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技术经理</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1</w:t>
            </w:r>
          </w:p>
        </w:tc>
        <w:tc>
          <w:tcPr>
            <w:tcW w:w="2398"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技术经理，本科（含）及以上学历，</w:t>
            </w:r>
            <w:r w:rsidRPr="00631945">
              <w:rPr>
                <w:rFonts w:ascii="Times New Roman" w:hAnsi="Times New Roman" w:hint="eastAsia"/>
              </w:rPr>
              <w:t>具有</w:t>
            </w:r>
            <w:r w:rsidRPr="00631945">
              <w:rPr>
                <w:rFonts w:ascii="Times New Roman" w:hAnsi="Times New Roman"/>
              </w:rPr>
              <w:t>5</w:t>
            </w:r>
            <w:r w:rsidRPr="00631945">
              <w:rPr>
                <w:rFonts w:ascii="Times New Roman" w:hAnsi="Times New Roman"/>
              </w:rPr>
              <w:t>年及以上</w:t>
            </w:r>
            <w:r w:rsidRPr="00631945">
              <w:rPr>
                <w:rFonts w:ascii="Times New Roman" w:hAnsi="Times New Roman" w:hint="eastAsia"/>
              </w:rPr>
              <w:t>工作</w:t>
            </w:r>
            <w:r w:rsidRPr="00631945">
              <w:rPr>
                <w:rFonts w:ascii="Times New Roman" w:hAnsi="Times New Roman"/>
              </w:rPr>
              <w:t>经验，</w:t>
            </w:r>
            <w:r w:rsidRPr="00631945">
              <w:rPr>
                <w:rFonts w:ascii="Times New Roman" w:hAnsi="Times New Roman" w:hint="eastAsia"/>
              </w:rPr>
              <w:t>如有</w:t>
            </w:r>
            <w:r w:rsidRPr="00631945">
              <w:rPr>
                <w:rFonts w:ascii="Times New Roman" w:hAnsi="Times New Roman"/>
              </w:rPr>
              <w:t>项目管理工程师（</w:t>
            </w:r>
            <w:r w:rsidRPr="00631945">
              <w:rPr>
                <w:rFonts w:ascii="Times New Roman" w:hAnsi="Times New Roman"/>
              </w:rPr>
              <w:t>PMP</w:t>
            </w:r>
            <w:r w:rsidRPr="00631945">
              <w:rPr>
                <w:rFonts w:ascii="Times New Roman" w:hAnsi="Times New Roman"/>
              </w:rPr>
              <w:t>）证书、</w:t>
            </w:r>
            <w:r w:rsidRPr="00631945">
              <w:rPr>
                <w:rFonts w:ascii="Times New Roman" w:hAnsi="Times New Roman"/>
              </w:rPr>
              <w:t>DAMA</w:t>
            </w:r>
            <w:r w:rsidRPr="00631945">
              <w:rPr>
                <w:rFonts w:ascii="Times New Roman" w:hAnsi="Times New Roman"/>
              </w:rPr>
              <w:t>数据治理工程师、大数据开发工程师（</w:t>
            </w:r>
            <w:r w:rsidRPr="00631945">
              <w:rPr>
                <w:rFonts w:ascii="Times New Roman" w:hAnsi="Times New Roman"/>
              </w:rPr>
              <w:t>CCA Spark and Hadoop Developer</w:t>
            </w:r>
            <w:r w:rsidRPr="00631945">
              <w:rPr>
                <w:rFonts w:ascii="Times New Roman" w:hAnsi="Times New Roman"/>
              </w:rPr>
              <w:t>）证书，</w:t>
            </w:r>
            <w:r w:rsidRPr="00631945">
              <w:rPr>
                <w:rFonts w:ascii="Times New Roman" w:hAnsi="Times New Roman" w:hint="eastAsia"/>
              </w:rPr>
              <w:t>请在</w:t>
            </w:r>
            <w:r w:rsidRPr="00631945">
              <w:rPr>
                <w:rFonts w:ascii="Times New Roman" w:hAnsi="Times New Roman"/>
              </w:rPr>
              <w:t>在投标文件中提供。</w:t>
            </w:r>
          </w:p>
        </w:tc>
        <w:tc>
          <w:tcPr>
            <w:tcW w:w="1059" w:type="pct"/>
            <w:vMerge/>
            <w:vAlign w:val="center"/>
          </w:tcPr>
          <w:p w:rsidR="00C14B18" w:rsidRPr="00631945" w:rsidRDefault="00C14B18" w:rsidP="00CC5192">
            <w:pPr>
              <w:adjustRightInd w:val="0"/>
              <w:snapToGrid w:val="0"/>
              <w:spacing w:beforeLines="50" w:before="156" w:afterLines="50" w:after="156" w:line="300" w:lineRule="auto"/>
              <w:rPr>
                <w:rFonts w:ascii="Times New Roman" w:hAnsi="Times New Roman"/>
                <w:bCs/>
                <w:sz w:val="22"/>
              </w:rPr>
            </w:pPr>
          </w:p>
        </w:tc>
      </w:tr>
      <w:tr w:rsidR="00C14B18" w:rsidRPr="00631945" w:rsidTr="00CC5192">
        <w:trPr>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3</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软件系统设计师</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1</w:t>
            </w:r>
          </w:p>
        </w:tc>
        <w:tc>
          <w:tcPr>
            <w:tcW w:w="2398"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软件系统设师，本科（含）及以上学历，</w:t>
            </w:r>
            <w:r w:rsidRPr="00631945">
              <w:rPr>
                <w:rFonts w:ascii="Times New Roman" w:hAnsi="Times New Roman" w:hint="eastAsia"/>
              </w:rPr>
              <w:t>具有</w:t>
            </w:r>
            <w:r w:rsidRPr="00631945">
              <w:rPr>
                <w:rFonts w:ascii="Times New Roman" w:hAnsi="Times New Roman" w:hint="eastAsia"/>
              </w:rPr>
              <w:t>1</w:t>
            </w:r>
            <w:r w:rsidRPr="00631945">
              <w:rPr>
                <w:rFonts w:ascii="Times New Roman" w:hAnsi="Times New Roman"/>
              </w:rPr>
              <w:t>5</w:t>
            </w:r>
            <w:r w:rsidRPr="00631945">
              <w:rPr>
                <w:rFonts w:ascii="Times New Roman" w:hAnsi="Times New Roman"/>
              </w:rPr>
              <w:t>年及以上</w:t>
            </w:r>
            <w:r w:rsidRPr="00631945">
              <w:rPr>
                <w:rFonts w:ascii="Times New Roman" w:hAnsi="Times New Roman" w:hint="eastAsia"/>
              </w:rPr>
              <w:t>工作</w:t>
            </w:r>
            <w:r w:rsidRPr="00631945">
              <w:rPr>
                <w:rFonts w:ascii="Times New Roman" w:hAnsi="Times New Roman"/>
              </w:rPr>
              <w:t>经验，</w:t>
            </w:r>
            <w:r w:rsidRPr="00631945">
              <w:rPr>
                <w:rFonts w:ascii="Times New Roman" w:hAnsi="Times New Roman" w:hint="eastAsia"/>
              </w:rPr>
              <w:t>如有</w:t>
            </w:r>
            <w:r w:rsidRPr="00631945">
              <w:rPr>
                <w:rFonts w:ascii="Times New Roman" w:hAnsi="Times New Roman"/>
              </w:rPr>
              <w:t>软件设计师证书，</w:t>
            </w:r>
            <w:r w:rsidRPr="00631945">
              <w:rPr>
                <w:rFonts w:ascii="Times New Roman" w:hAnsi="Times New Roman" w:hint="eastAsia"/>
              </w:rPr>
              <w:t>请在</w:t>
            </w:r>
            <w:r w:rsidRPr="00631945">
              <w:rPr>
                <w:rFonts w:ascii="Times New Roman" w:hAnsi="Times New Roman"/>
              </w:rPr>
              <w:t>投标文件中提供。</w:t>
            </w:r>
          </w:p>
        </w:tc>
        <w:tc>
          <w:tcPr>
            <w:tcW w:w="1059" w:type="pct"/>
            <w:vMerge/>
            <w:vAlign w:val="center"/>
          </w:tcPr>
          <w:p w:rsidR="00C14B18" w:rsidRPr="00631945" w:rsidRDefault="00C14B18" w:rsidP="00CC5192">
            <w:pPr>
              <w:adjustRightInd w:val="0"/>
              <w:snapToGrid w:val="0"/>
              <w:spacing w:beforeLines="50" w:before="156" w:afterLines="50" w:after="156" w:line="300" w:lineRule="auto"/>
              <w:rPr>
                <w:rFonts w:ascii="Times New Roman" w:hAnsi="Times New Roman"/>
                <w:bCs/>
                <w:sz w:val="22"/>
              </w:rPr>
            </w:pPr>
          </w:p>
        </w:tc>
      </w:tr>
      <w:tr w:rsidR="00C14B18" w:rsidRPr="00631945" w:rsidTr="00CC5192">
        <w:trPr>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4</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项目管理</w:t>
            </w:r>
            <w:r w:rsidRPr="00631945">
              <w:rPr>
                <w:rFonts w:ascii="Times New Roman" w:hAnsi="Times New Roman"/>
              </w:rPr>
              <w:lastRenderedPageBreak/>
              <w:t>工程师</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lastRenderedPageBreak/>
              <w:t>1</w:t>
            </w:r>
          </w:p>
        </w:tc>
        <w:tc>
          <w:tcPr>
            <w:tcW w:w="2398"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项目管理工程师，本科（含）及以上学历，</w:t>
            </w:r>
            <w:r w:rsidRPr="00631945">
              <w:rPr>
                <w:rFonts w:ascii="Times New Roman" w:hAnsi="Times New Roman" w:hint="eastAsia"/>
              </w:rPr>
              <w:t>具有</w:t>
            </w:r>
            <w:r w:rsidRPr="00631945">
              <w:rPr>
                <w:rFonts w:ascii="Times New Roman" w:hAnsi="Times New Roman" w:hint="eastAsia"/>
              </w:rPr>
              <w:lastRenderedPageBreak/>
              <w:t>1</w:t>
            </w:r>
            <w:r w:rsidRPr="00631945">
              <w:rPr>
                <w:rFonts w:ascii="Times New Roman" w:hAnsi="Times New Roman"/>
              </w:rPr>
              <w:t>5</w:t>
            </w:r>
            <w:r w:rsidRPr="00631945">
              <w:rPr>
                <w:rFonts w:ascii="Times New Roman" w:hAnsi="Times New Roman"/>
              </w:rPr>
              <w:t>年及以上</w:t>
            </w:r>
            <w:r w:rsidRPr="00631945">
              <w:rPr>
                <w:rFonts w:ascii="Times New Roman" w:hAnsi="Times New Roman" w:hint="eastAsia"/>
              </w:rPr>
              <w:t>工作</w:t>
            </w:r>
            <w:r w:rsidRPr="00631945">
              <w:rPr>
                <w:rFonts w:ascii="Times New Roman" w:hAnsi="Times New Roman"/>
              </w:rPr>
              <w:t>经验，</w:t>
            </w:r>
            <w:r w:rsidRPr="00631945">
              <w:rPr>
                <w:rFonts w:ascii="Times New Roman" w:hAnsi="Times New Roman" w:hint="eastAsia"/>
              </w:rPr>
              <w:t>如有</w:t>
            </w:r>
            <w:r w:rsidRPr="00631945">
              <w:rPr>
                <w:rFonts w:ascii="Times New Roman" w:hAnsi="Times New Roman"/>
              </w:rPr>
              <w:t>项目管理工程师（</w:t>
            </w:r>
            <w:r w:rsidRPr="00631945">
              <w:rPr>
                <w:rFonts w:ascii="Times New Roman" w:hAnsi="Times New Roman"/>
              </w:rPr>
              <w:t>PMP</w:t>
            </w:r>
            <w:r w:rsidRPr="00631945">
              <w:rPr>
                <w:rFonts w:ascii="Times New Roman" w:hAnsi="Times New Roman"/>
              </w:rPr>
              <w:t>）证书、</w:t>
            </w:r>
            <w:r w:rsidRPr="00631945">
              <w:rPr>
                <w:rFonts w:ascii="Times New Roman" w:hAnsi="Times New Roman"/>
              </w:rPr>
              <w:t>DAMA</w:t>
            </w:r>
            <w:r w:rsidRPr="00631945">
              <w:rPr>
                <w:rFonts w:ascii="Times New Roman" w:hAnsi="Times New Roman"/>
              </w:rPr>
              <w:t>数据治理工程师证书，</w:t>
            </w:r>
            <w:r w:rsidRPr="00631945">
              <w:rPr>
                <w:rFonts w:ascii="Times New Roman" w:hAnsi="Times New Roman" w:hint="eastAsia"/>
              </w:rPr>
              <w:t>请</w:t>
            </w:r>
            <w:r w:rsidRPr="00631945">
              <w:rPr>
                <w:rFonts w:ascii="Times New Roman" w:hAnsi="Times New Roman"/>
              </w:rPr>
              <w:t>在投标文件中提供。</w:t>
            </w:r>
          </w:p>
        </w:tc>
        <w:tc>
          <w:tcPr>
            <w:tcW w:w="1059" w:type="pct"/>
            <w:vMerge/>
            <w:vAlign w:val="center"/>
          </w:tcPr>
          <w:p w:rsidR="00C14B18" w:rsidRPr="00631945" w:rsidRDefault="00C14B18" w:rsidP="00CC5192">
            <w:pPr>
              <w:adjustRightInd w:val="0"/>
              <w:snapToGrid w:val="0"/>
              <w:spacing w:beforeLines="50" w:before="156" w:afterLines="50" w:after="156" w:line="300" w:lineRule="auto"/>
              <w:rPr>
                <w:rFonts w:ascii="Times New Roman" w:hAnsi="Times New Roman"/>
                <w:bCs/>
                <w:sz w:val="22"/>
              </w:rPr>
            </w:pPr>
          </w:p>
        </w:tc>
      </w:tr>
      <w:tr w:rsidR="00C14B18" w:rsidRPr="00631945" w:rsidTr="00CC5192">
        <w:trPr>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lastRenderedPageBreak/>
              <w:t>5</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数据治理开发人员</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1</w:t>
            </w:r>
          </w:p>
        </w:tc>
        <w:tc>
          <w:tcPr>
            <w:tcW w:w="2398"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大数据开发人员，本科（含）及以上学历，</w:t>
            </w:r>
            <w:r w:rsidRPr="00631945">
              <w:rPr>
                <w:rFonts w:ascii="Times New Roman" w:hAnsi="Times New Roman" w:hint="eastAsia"/>
              </w:rPr>
              <w:t>具有</w:t>
            </w:r>
            <w:r w:rsidRPr="00631945">
              <w:rPr>
                <w:rFonts w:ascii="Times New Roman" w:hAnsi="Times New Roman"/>
              </w:rPr>
              <w:t>3</w:t>
            </w:r>
            <w:r w:rsidRPr="00631945">
              <w:rPr>
                <w:rFonts w:ascii="Times New Roman" w:hAnsi="Times New Roman"/>
              </w:rPr>
              <w:t>年及以上</w:t>
            </w:r>
            <w:r w:rsidRPr="00631945">
              <w:rPr>
                <w:rFonts w:ascii="Times New Roman" w:hAnsi="Times New Roman" w:hint="eastAsia"/>
              </w:rPr>
              <w:t>工作</w:t>
            </w:r>
            <w:r w:rsidRPr="00631945">
              <w:rPr>
                <w:rFonts w:ascii="Times New Roman" w:hAnsi="Times New Roman"/>
              </w:rPr>
              <w:t>经验，</w:t>
            </w:r>
            <w:r w:rsidRPr="00631945">
              <w:rPr>
                <w:rFonts w:ascii="Times New Roman" w:hAnsi="Times New Roman" w:hint="eastAsia"/>
              </w:rPr>
              <w:t>如有</w:t>
            </w:r>
            <w:r w:rsidRPr="00631945">
              <w:rPr>
                <w:rFonts w:ascii="Times New Roman" w:hAnsi="Times New Roman"/>
              </w:rPr>
              <w:t>大数据开发工程师（</w:t>
            </w:r>
            <w:r w:rsidRPr="00631945">
              <w:rPr>
                <w:rFonts w:ascii="Times New Roman" w:hAnsi="Times New Roman"/>
              </w:rPr>
              <w:t>CCA Spark and Hadoop Developer</w:t>
            </w:r>
            <w:r w:rsidRPr="00631945">
              <w:rPr>
                <w:rFonts w:ascii="Times New Roman" w:hAnsi="Times New Roman"/>
              </w:rPr>
              <w:t>）、</w:t>
            </w:r>
            <w:r w:rsidRPr="00631945">
              <w:rPr>
                <w:rFonts w:ascii="Times New Roman" w:hAnsi="Times New Roman"/>
              </w:rPr>
              <w:t>DAMA</w:t>
            </w:r>
            <w:r w:rsidRPr="00631945">
              <w:rPr>
                <w:rFonts w:ascii="Times New Roman" w:hAnsi="Times New Roman"/>
              </w:rPr>
              <w:t>数据治理工程师证书，</w:t>
            </w:r>
            <w:r w:rsidRPr="00631945">
              <w:rPr>
                <w:rFonts w:ascii="Times New Roman" w:hAnsi="Times New Roman" w:hint="eastAsia"/>
              </w:rPr>
              <w:t>请</w:t>
            </w:r>
            <w:r w:rsidRPr="00631945">
              <w:rPr>
                <w:rFonts w:ascii="Times New Roman" w:hAnsi="Times New Roman"/>
              </w:rPr>
              <w:t>在投标文件中提供。</w:t>
            </w:r>
          </w:p>
        </w:tc>
        <w:tc>
          <w:tcPr>
            <w:tcW w:w="1059" w:type="pct"/>
            <w:vMerge/>
            <w:vAlign w:val="center"/>
          </w:tcPr>
          <w:p w:rsidR="00C14B18" w:rsidRPr="00631945" w:rsidRDefault="00C14B18" w:rsidP="00CC5192">
            <w:pPr>
              <w:adjustRightInd w:val="0"/>
              <w:snapToGrid w:val="0"/>
              <w:spacing w:beforeLines="50" w:before="156" w:afterLines="50" w:after="156" w:line="300" w:lineRule="auto"/>
              <w:rPr>
                <w:rFonts w:ascii="Times New Roman" w:hAnsi="Times New Roman"/>
                <w:bCs/>
                <w:sz w:val="22"/>
              </w:rPr>
            </w:pPr>
          </w:p>
        </w:tc>
      </w:tr>
      <w:tr w:rsidR="00C14B18" w:rsidRPr="00631945" w:rsidTr="00CC5192">
        <w:trPr>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6</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项目管理团队成员</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3</w:t>
            </w:r>
          </w:p>
        </w:tc>
        <w:tc>
          <w:tcPr>
            <w:tcW w:w="2398"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项目管理团队成员，本科（含）及以上学历，</w:t>
            </w:r>
            <w:r w:rsidRPr="00631945">
              <w:rPr>
                <w:rFonts w:ascii="Times New Roman" w:hAnsi="Times New Roman" w:hint="eastAsia"/>
              </w:rPr>
              <w:t>如有</w:t>
            </w:r>
            <w:r w:rsidRPr="00631945">
              <w:rPr>
                <w:rFonts w:ascii="Times New Roman" w:hAnsi="Times New Roman"/>
              </w:rPr>
              <w:t>项目管理工程师（</w:t>
            </w:r>
            <w:r w:rsidRPr="00631945">
              <w:rPr>
                <w:rFonts w:ascii="Times New Roman" w:hAnsi="Times New Roman"/>
              </w:rPr>
              <w:t>PMP</w:t>
            </w:r>
            <w:r w:rsidRPr="00631945">
              <w:rPr>
                <w:rFonts w:ascii="Times New Roman" w:hAnsi="Times New Roman"/>
              </w:rPr>
              <w:t>）证书，</w:t>
            </w:r>
            <w:r w:rsidRPr="00631945">
              <w:rPr>
                <w:rFonts w:ascii="Times New Roman" w:hAnsi="Times New Roman" w:hint="eastAsia"/>
              </w:rPr>
              <w:t>请</w:t>
            </w:r>
            <w:r w:rsidRPr="00631945">
              <w:rPr>
                <w:rFonts w:ascii="Times New Roman" w:hAnsi="Times New Roman"/>
              </w:rPr>
              <w:t>在投标文件中提供。</w:t>
            </w:r>
          </w:p>
        </w:tc>
        <w:tc>
          <w:tcPr>
            <w:tcW w:w="1059" w:type="pct"/>
            <w:vMerge/>
            <w:vAlign w:val="center"/>
          </w:tcPr>
          <w:p w:rsidR="00C14B18" w:rsidRPr="00631945" w:rsidRDefault="00C14B18" w:rsidP="00CC5192">
            <w:pPr>
              <w:adjustRightInd w:val="0"/>
              <w:snapToGrid w:val="0"/>
              <w:spacing w:beforeLines="50" w:before="156" w:afterLines="50" w:after="156" w:line="300" w:lineRule="auto"/>
              <w:rPr>
                <w:rFonts w:ascii="Times New Roman" w:hAnsi="Times New Roman"/>
                <w:bCs/>
                <w:sz w:val="22"/>
              </w:rPr>
            </w:pPr>
          </w:p>
        </w:tc>
      </w:tr>
      <w:tr w:rsidR="00C14B18" w:rsidRPr="00631945" w:rsidTr="00CC5192">
        <w:trPr>
          <w:trHeight w:val="688"/>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7</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研发人员</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66</w:t>
            </w:r>
          </w:p>
        </w:tc>
        <w:tc>
          <w:tcPr>
            <w:tcW w:w="2398"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参与项目开发实施工作，完成项目需求功能</w:t>
            </w:r>
          </w:p>
          <w:p w:rsidR="00C14B18" w:rsidRPr="00631945" w:rsidRDefault="00C14B18" w:rsidP="00CC5192">
            <w:pPr>
              <w:spacing w:line="300" w:lineRule="auto"/>
              <w:rPr>
                <w:rFonts w:ascii="Times New Roman" w:hAnsi="Times New Roman"/>
              </w:rPr>
            </w:pPr>
            <w:r w:rsidRPr="00631945">
              <w:rPr>
                <w:rFonts w:ascii="Times New Roman" w:hAnsi="Times New Roman"/>
              </w:rPr>
              <w:t>设计和开发。</w:t>
            </w:r>
          </w:p>
        </w:tc>
        <w:tc>
          <w:tcPr>
            <w:tcW w:w="1059" w:type="pct"/>
            <w:vMerge/>
            <w:vAlign w:val="center"/>
          </w:tcPr>
          <w:p w:rsidR="00C14B18" w:rsidRPr="00631945" w:rsidRDefault="00C14B18" w:rsidP="00CC5192">
            <w:pPr>
              <w:adjustRightInd w:val="0"/>
              <w:snapToGrid w:val="0"/>
              <w:spacing w:beforeLines="50" w:before="156" w:afterLines="50" w:after="156" w:line="300" w:lineRule="auto"/>
              <w:rPr>
                <w:rFonts w:ascii="Times New Roman" w:hAnsi="Times New Roman"/>
                <w:bCs/>
                <w:sz w:val="22"/>
              </w:rPr>
            </w:pPr>
          </w:p>
        </w:tc>
      </w:tr>
      <w:tr w:rsidR="00C14B18" w:rsidRPr="00631945" w:rsidTr="00CC5192">
        <w:trPr>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8</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实施部署人员</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18</w:t>
            </w:r>
          </w:p>
        </w:tc>
        <w:tc>
          <w:tcPr>
            <w:tcW w:w="2398"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提供设备部署安装，功能调试，参数配置，</w:t>
            </w:r>
          </w:p>
          <w:p w:rsidR="00C14B18" w:rsidRPr="00631945" w:rsidRDefault="00C14B18" w:rsidP="00CC5192">
            <w:pPr>
              <w:spacing w:line="300" w:lineRule="auto"/>
              <w:rPr>
                <w:rFonts w:ascii="Times New Roman" w:hAnsi="Times New Roman"/>
              </w:rPr>
            </w:pPr>
            <w:r w:rsidRPr="00631945">
              <w:rPr>
                <w:rFonts w:ascii="Times New Roman" w:hAnsi="Times New Roman"/>
              </w:rPr>
              <w:t>安全产品加固，产品调试与实施等工作</w:t>
            </w:r>
          </w:p>
        </w:tc>
        <w:tc>
          <w:tcPr>
            <w:tcW w:w="1059" w:type="pct"/>
            <w:vMerge/>
            <w:vAlign w:val="center"/>
          </w:tcPr>
          <w:p w:rsidR="00C14B18" w:rsidRPr="00631945" w:rsidRDefault="00C14B18" w:rsidP="00CC5192">
            <w:pPr>
              <w:adjustRightInd w:val="0"/>
              <w:snapToGrid w:val="0"/>
              <w:spacing w:beforeLines="50" w:before="156" w:afterLines="50" w:after="156" w:line="300" w:lineRule="auto"/>
              <w:rPr>
                <w:rFonts w:ascii="Times New Roman" w:hAnsi="Times New Roman"/>
                <w:bCs/>
                <w:sz w:val="22"/>
              </w:rPr>
            </w:pPr>
          </w:p>
        </w:tc>
      </w:tr>
      <w:tr w:rsidR="00C14B18" w:rsidRPr="00631945" w:rsidTr="00CC5192">
        <w:trPr>
          <w:trHeight w:val="63"/>
          <w:jc w:val="center"/>
        </w:trPr>
        <w:tc>
          <w:tcPr>
            <w:tcW w:w="34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9</w:t>
            </w:r>
          </w:p>
        </w:tc>
        <w:tc>
          <w:tcPr>
            <w:tcW w:w="577"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质量管理人员</w:t>
            </w:r>
          </w:p>
        </w:tc>
        <w:tc>
          <w:tcPr>
            <w:tcW w:w="618" w:type="pct"/>
            <w:vAlign w:val="center"/>
          </w:tcPr>
          <w:p w:rsidR="00C14B18" w:rsidRPr="00631945" w:rsidRDefault="00C14B18" w:rsidP="00CC5192">
            <w:pPr>
              <w:spacing w:line="300" w:lineRule="auto"/>
              <w:jc w:val="center"/>
              <w:rPr>
                <w:rFonts w:ascii="Times New Roman" w:hAnsi="Times New Roman"/>
              </w:rPr>
            </w:pPr>
            <w:r w:rsidRPr="00631945">
              <w:rPr>
                <w:rFonts w:ascii="Times New Roman" w:hAnsi="Times New Roman"/>
              </w:rPr>
              <w:t>8</w:t>
            </w:r>
          </w:p>
        </w:tc>
        <w:tc>
          <w:tcPr>
            <w:tcW w:w="2398" w:type="pct"/>
            <w:vAlign w:val="center"/>
          </w:tcPr>
          <w:p w:rsidR="00C14B18" w:rsidRPr="00631945" w:rsidRDefault="00C14B18" w:rsidP="00CC5192">
            <w:pPr>
              <w:spacing w:line="300" w:lineRule="auto"/>
              <w:rPr>
                <w:rFonts w:ascii="Times New Roman" w:hAnsi="Times New Roman"/>
              </w:rPr>
            </w:pPr>
            <w:r w:rsidRPr="00631945">
              <w:rPr>
                <w:rFonts w:ascii="Times New Roman" w:hAnsi="Times New Roman"/>
              </w:rPr>
              <w:t>负责项目过程文档资料管理及质量控制等工作。</w:t>
            </w:r>
          </w:p>
        </w:tc>
        <w:tc>
          <w:tcPr>
            <w:tcW w:w="1059" w:type="pct"/>
            <w:vMerge/>
            <w:vAlign w:val="center"/>
          </w:tcPr>
          <w:p w:rsidR="00C14B18" w:rsidRPr="00631945" w:rsidRDefault="00C14B18" w:rsidP="00CC5192">
            <w:pPr>
              <w:adjustRightInd w:val="0"/>
              <w:snapToGrid w:val="0"/>
              <w:spacing w:beforeLines="50" w:before="156" w:afterLines="50" w:after="156" w:line="300" w:lineRule="auto"/>
              <w:rPr>
                <w:rFonts w:ascii="Times New Roman" w:hAnsi="Times New Roman"/>
                <w:bCs/>
                <w:sz w:val="22"/>
              </w:rPr>
            </w:pPr>
          </w:p>
        </w:tc>
      </w:tr>
      <w:tr w:rsidR="00C14B18" w:rsidTr="00CC5192">
        <w:trPr>
          <w:jc w:val="center"/>
        </w:trPr>
        <w:tc>
          <w:tcPr>
            <w:tcW w:w="925" w:type="pct"/>
            <w:gridSpan w:val="2"/>
            <w:vAlign w:val="center"/>
          </w:tcPr>
          <w:p w:rsidR="00C14B18" w:rsidRPr="00631945" w:rsidRDefault="00C14B18" w:rsidP="00CC5192">
            <w:pPr>
              <w:adjustRightInd w:val="0"/>
              <w:snapToGrid w:val="0"/>
              <w:spacing w:beforeLines="50" w:before="156" w:afterLines="50" w:after="156" w:line="300" w:lineRule="auto"/>
              <w:jc w:val="center"/>
              <w:rPr>
                <w:rFonts w:ascii="Times New Roman" w:hAnsi="Times New Roman"/>
                <w:b/>
                <w:sz w:val="22"/>
              </w:rPr>
            </w:pPr>
            <w:r w:rsidRPr="00631945">
              <w:rPr>
                <w:rFonts w:ascii="Times New Roman" w:hAnsi="Times New Roman"/>
                <w:b/>
                <w:sz w:val="22"/>
              </w:rPr>
              <w:t>合计：</w:t>
            </w:r>
          </w:p>
        </w:tc>
        <w:tc>
          <w:tcPr>
            <w:tcW w:w="618" w:type="pct"/>
            <w:vAlign w:val="center"/>
          </w:tcPr>
          <w:p w:rsidR="00C14B18" w:rsidRDefault="00C14B18" w:rsidP="00CC5192">
            <w:pPr>
              <w:adjustRightInd w:val="0"/>
              <w:snapToGrid w:val="0"/>
              <w:spacing w:beforeLines="50" w:before="156" w:afterLines="50" w:after="156" w:line="300" w:lineRule="auto"/>
              <w:jc w:val="center"/>
              <w:rPr>
                <w:rFonts w:ascii="Times New Roman" w:eastAsiaTheme="minorEastAsia" w:hAnsi="Times New Roman"/>
                <w:bCs/>
                <w:sz w:val="22"/>
              </w:rPr>
            </w:pPr>
            <w:r w:rsidRPr="00631945">
              <w:rPr>
                <w:rFonts w:ascii="Times New Roman" w:eastAsiaTheme="minorEastAsia" w:hAnsi="Times New Roman"/>
                <w:bCs/>
                <w:sz w:val="22"/>
              </w:rPr>
              <w:t>100</w:t>
            </w:r>
          </w:p>
        </w:tc>
        <w:tc>
          <w:tcPr>
            <w:tcW w:w="2398" w:type="pct"/>
            <w:vAlign w:val="center"/>
          </w:tcPr>
          <w:p w:rsidR="00C14B18" w:rsidRDefault="00C14B18" w:rsidP="00CC5192">
            <w:pPr>
              <w:adjustRightInd w:val="0"/>
              <w:snapToGrid w:val="0"/>
              <w:spacing w:beforeLines="50" w:before="156" w:afterLines="50" w:after="156" w:line="300" w:lineRule="auto"/>
              <w:rPr>
                <w:rFonts w:ascii="Times New Roman" w:hAnsi="Times New Roman"/>
                <w:bCs/>
                <w:sz w:val="22"/>
              </w:rPr>
            </w:pPr>
          </w:p>
        </w:tc>
        <w:tc>
          <w:tcPr>
            <w:tcW w:w="1059" w:type="pct"/>
            <w:vMerge/>
            <w:vAlign w:val="center"/>
          </w:tcPr>
          <w:p w:rsidR="00C14B18" w:rsidRDefault="00C14B18" w:rsidP="00CC5192">
            <w:pPr>
              <w:adjustRightInd w:val="0"/>
              <w:snapToGrid w:val="0"/>
              <w:spacing w:beforeLines="50" w:before="156" w:afterLines="50" w:after="156" w:line="300" w:lineRule="auto"/>
              <w:rPr>
                <w:rFonts w:ascii="Times New Roman" w:hAnsi="Times New Roman"/>
                <w:bCs/>
                <w:sz w:val="22"/>
              </w:rPr>
            </w:pPr>
          </w:p>
        </w:tc>
      </w:tr>
    </w:tbl>
    <w:p w:rsidR="00C14B18" w:rsidRDefault="00C14B18" w:rsidP="00C14B18">
      <w:pPr>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t>说明：按项目实际工作需求可增加团队其他人员，项目实施期间需依法缴纳社保。</w:t>
      </w:r>
    </w:p>
    <w:p w:rsidR="00C14B18" w:rsidRDefault="00C14B18" w:rsidP="00C14B18">
      <w:pPr>
        <w:adjustRightInd w:val="0"/>
        <w:snapToGrid w:val="0"/>
        <w:spacing w:line="300" w:lineRule="auto"/>
        <w:ind w:firstLineChars="200" w:firstLine="442"/>
        <w:outlineLvl w:val="2"/>
        <w:rPr>
          <w:rFonts w:ascii="Times New Roman" w:hAnsi="Times New Roman"/>
          <w:b/>
          <w:bCs/>
          <w:sz w:val="22"/>
        </w:rPr>
      </w:pPr>
      <w:bookmarkStart w:id="20" w:name="_Toc5612488"/>
      <w:r>
        <w:rPr>
          <w:rFonts w:ascii="Times New Roman" w:hAnsi="Times New Roman"/>
          <w:b/>
          <w:bCs/>
          <w:sz w:val="22"/>
        </w:rPr>
        <w:t>11</w:t>
      </w:r>
      <w:r>
        <w:rPr>
          <w:rFonts w:ascii="Times New Roman" w:hAnsi="Times New Roman"/>
          <w:b/>
          <w:bCs/>
          <w:sz w:val="22"/>
        </w:rPr>
        <w:t>质量标准及验收要求</w:t>
      </w:r>
      <w:bookmarkEnd w:id="20"/>
    </w:p>
    <w:p w:rsidR="00C14B18" w:rsidRDefault="00C14B18" w:rsidP="00C14B18">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11.1</w:t>
      </w:r>
      <w:r>
        <w:rPr>
          <w:rFonts w:ascii="Times New Roman" w:hAnsi="Times New Roman"/>
          <w:b/>
          <w:bCs/>
          <w:sz w:val="22"/>
        </w:rPr>
        <w:t>质量标准</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中标人所交付的软件系统还应符合国家和上海市有关系统运行安全之规定。</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11.1.3</w:t>
      </w:r>
      <w:r>
        <w:rPr>
          <w:rFonts w:ascii="Times New Roman" w:hAnsi="Times New Roman"/>
          <w:color w:val="000000"/>
          <w:sz w:val="22"/>
        </w:rPr>
        <w:t>在软件开发启动之前，中标人应根据采购人需求进一步进行项目应用调研与开发前分析，双方对现拟需求、投标方案、运行目标及实施计划进行全面回顾与梳理，按实际可操作性进行必要调整，调整结果双方以合同附件形式增补生效。</w:t>
      </w:r>
    </w:p>
    <w:p w:rsidR="00C14B18" w:rsidRDefault="00C14B18" w:rsidP="00C14B18">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11.2 </w:t>
      </w:r>
      <w:r>
        <w:rPr>
          <w:rFonts w:ascii="Times New Roman" w:hAnsi="Times New Roman"/>
          <w:b/>
          <w:bCs/>
          <w:sz w:val="22"/>
        </w:rPr>
        <w:t>验收要求</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w:t>
      </w:r>
      <w:r>
        <w:rPr>
          <w:rFonts w:ascii="Times New Roman" w:hAnsi="Times New Roman"/>
          <w:color w:val="000000"/>
          <w:sz w:val="22"/>
        </w:rPr>
        <w:t>验收标准：本项目采用现场运行、测试验收方式验收，验收标准以符合招标文件、投标人的投标文件及相关附件所提供的功能性、使用性要求和采购人的要求为准。</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软件开发完成并达到规定要求后，中标人应以书面方式通知采购人进行交付验收的规程与安排。采购人应当在接到通知的</w:t>
      </w:r>
      <w:r>
        <w:rPr>
          <w:rFonts w:ascii="Times New Roman" w:hAnsi="Times New Roman"/>
          <w:color w:val="000000"/>
          <w:sz w:val="22"/>
        </w:rPr>
        <w:t>5</w:t>
      </w:r>
      <w:r>
        <w:rPr>
          <w:rFonts w:ascii="Times New Roman" w:hAnsi="Times New Roman"/>
          <w:color w:val="000000"/>
          <w:sz w:val="22"/>
        </w:rPr>
        <w:t>个工作日内确定具体日期，由双方按照约定的要求完成项目验收流程。中标人在交付验收前应当根据约定的检测标准对本项目进行功能和运行测试，所有系统功能模块符合要求，以确认本项目软件能够正常运行，并初步达到符合招标文件中约定交付的规定。采购人有权委托第三方检测机构进行验收，对此中标人应当配合。</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11.2.3 </w:t>
      </w:r>
      <w:r>
        <w:rPr>
          <w:rFonts w:ascii="Times New Roman" w:hAnsi="Times New Roman"/>
          <w:color w:val="000000"/>
          <w:sz w:val="22"/>
        </w:rPr>
        <w:t>软件系统达到验收条件后由中标人提出验收申请，采购人根据中标人提交的验收申请进行</w:t>
      </w:r>
      <w:r>
        <w:rPr>
          <w:rFonts w:ascii="Times New Roman" w:hAnsi="Times New Roman"/>
          <w:color w:val="000000"/>
          <w:sz w:val="22"/>
        </w:rPr>
        <w:lastRenderedPageBreak/>
        <w:t>确认。验收由双方人员共同参与。同时中标人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验收分初验和终验。初验通过且系统试运行达到规定时间，初验遗留问题已解决，中标人确认系统具备正常运行条件，即通知采购人系统已准备就绪，等待最终验收。当系统通过运行测试时即终验完毕，采购人向中标人签发终验报告。</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招标文件、投标文件及其附件所约定的内容进行交付，如约定采购人可以使用和拥有本开发软件源代码，中标人应同时交付软件的源代码并不做任何的权利保留。所交付的文档与文件应当是可供人阅读的书面和电子文档。</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如果属于中标人原因致使系统未能通过验收，中标人应当排除故障，并自行承担相关费用，直至系统完全符合验收标准。以上行为产生的费用均由中标人承担。</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如果由于采购人原因，导致系统在验收期间出现故障或问题，中标人应及时配合排除该方面的故障或问题。以上行为产生的相关费用均由采购人承担。</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11.2.9 </w:t>
      </w:r>
      <w:r>
        <w:rPr>
          <w:rFonts w:ascii="Times New Roman" w:hAnsi="Times New Roman"/>
          <w:color w:val="000000"/>
          <w:sz w:val="22"/>
        </w:rPr>
        <w:t>如采购人同意本项目验收交付，应当在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个工作日内向中标人出具书面文件，以确认其初步达到符合本合同所约定目标的系统软件开发的需求、任务和功能。</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如本项目连续</w:t>
      </w:r>
      <w:r>
        <w:rPr>
          <w:rFonts w:ascii="Times New Roman" w:hAnsi="Times New Roman"/>
          <w:color w:val="000000"/>
          <w:sz w:val="22"/>
        </w:rPr>
        <w:t>3</w:t>
      </w:r>
      <w:r>
        <w:rPr>
          <w:rFonts w:ascii="Times New Roman" w:hAnsi="Times New Roman"/>
          <w:color w:val="000000"/>
          <w:sz w:val="22"/>
        </w:rPr>
        <w:t>次终验未获通过，采购人有权取消合同，并按照合同约定的条款对供应商作违约处理。</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11.2.11</w:t>
      </w:r>
      <w:r>
        <w:rPr>
          <w:rFonts w:ascii="Times New Roman" w:hAnsi="Times New Roman"/>
          <w:color w:val="000000"/>
          <w:sz w:val="22"/>
        </w:rPr>
        <w:t>自系统验收通过之日计算质量保质期，采购人享有中标人</w:t>
      </w:r>
      <w:r w:rsidR="00F02612">
        <w:rPr>
          <w:rFonts w:ascii="Times New Roman" w:hAnsi="Times New Roman" w:hint="eastAsia"/>
          <w:color w:val="000000"/>
          <w:sz w:val="22"/>
        </w:rPr>
        <w:t>60</w:t>
      </w:r>
      <w:bookmarkStart w:id="21" w:name="_GoBack"/>
      <w:bookmarkEnd w:id="21"/>
      <w:r>
        <w:rPr>
          <w:rFonts w:ascii="Times New Roman" w:hAnsi="Times New Roman"/>
          <w:color w:val="000000"/>
          <w:sz w:val="22"/>
        </w:rPr>
        <w:t>天的系统试运行现场驻场服务期。该期间，中标人应提供采购人现场技术支持服务以应用解决系统运行期间可能出现的各类问题和进一步提供与完善软件运行水平。</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11.2.12</w:t>
      </w:r>
      <w:r>
        <w:rPr>
          <w:rFonts w:ascii="Times New Roman" w:hAnsi="Times New Roman"/>
          <w:color w:val="000000"/>
          <w:sz w:val="22"/>
        </w:rPr>
        <w:t>项目验收后中标人还应向采购人移交除本章节第</w:t>
      </w:r>
      <w:r>
        <w:rPr>
          <w:rFonts w:ascii="Times New Roman" w:hAnsi="Times New Roman"/>
          <w:color w:val="000000"/>
          <w:sz w:val="22"/>
        </w:rPr>
        <w:t>11.2.3</w:t>
      </w:r>
      <w:r>
        <w:rPr>
          <w:rFonts w:ascii="Times New Roman" w:hAnsi="Times New Roman"/>
          <w:color w:val="000000"/>
          <w:sz w:val="22"/>
        </w:rPr>
        <w:t>款外软件开发过程中形成的其他文档资料。</w:t>
      </w:r>
    </w:p>
    <w:p w:rsidR="00C14B18" w:rsidRDefault="00C14B18" w:rsidP="00C14B18">
      <w:pPr>
        <w:adjustRightInd w:val="0"/>
        <w:snapToGrid w:val="0"/>
        <w:spacing w:line="300" w:lineRule="auto"/>
        <w:ind w:firstLineChars="200" w:firstLine="442"/>
        <w:outlineLvl w:val="2"/>
        <w:rPr>
          <w:rFonts w:ascii="Times New Roman" w:hAnsi="Times New Roman"/>
          <w:b/>
          <w:bCs/>
          <w:sz w:val="22"/>
        </w:rPr>
      </w:pPr>
      <w:bookmarkStart w:id="22" w:name="_Toc5612489"/>
      <w:r>
        <w:rPr>
          <w:rFonts w:ascii="Times New Roman" w:hAnsi="Times New Roman"/>
          <w:b/>
          <w:bCs/>
          <w:sz w:val="22"/>
        </w:rPr>
        <w:t>12</w:t>
      </w:r>
      <w:r>
        <w:rPr>
          <w:rFonts w:ascii="Times New Roman" w:hAnsi="Times New Roman"/>
          <w:b/>
          <w:bCs/>
          <w:sz w:val="22"/>
        </w:rPr>
        <w:t>售后服务要求</w:t>
      </w:r>
      <w:bookmarkEnd w:id="22"/>
    </w:p>
    <w:p w:rsidR="00C14B18" w:rsidRDefault="00C14B18" w:rsidP="00C14B1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12.1</w:t>
      </w:r>
      <w:r>
        <w:rPr>
          <w:rFonts w:ascii="Times New Roman" w:hAnsi="Times New Roman"/>
          <w:b/>
          <w:color w:val="000000"/>
          <w:sz w:val="22"/>
        </w:rPr>
        <w:t>软件运行保证</w:t>
      </w:r>
    </w:p>
    <w:p w:rsidR="00C14B18" w:rsidRPr="00A5605C" w:rsidRDefault="00C14B18" w:rsidP="00C14B18">
      <w:pPr>
        <w:adjustRightInd w:val="0"/>
        <w:snapToGrid w:val="0"/>
        <w:spacing w:line="300" w:lineRule="auto"/>
        <w:ind w:firstLineChars="200" w:firstLine="440"/>
        <w:rPr>
          <w:rFonts w:ascii="Times New Roman" w:hAnsi="Times New Roman"/>
          <w:color w:val="000000"/>
          <w:sz w:val="22"/>
        </w:rPr>
      </w:pPr>
      <w:r w:rsidRPr="00A5605C">
        <w:rPr>
          <w:rFonts w:ascii="Times New Roman" w:hAnsi="Times New Roman"/>
          <w:color w:val="000000"/>
          <w:sz w:val="22"/>
        </w:rPr>
        <w:t>在中标人驻场服务期满</w:t>
      </w:r>
      <w:r w:rsidRPr="00A5605C">
        <w:rPr>
          <w:rFonts w:ascii="Times New Roman" w:hAnsi="Times New Roman" w:hint="eastAsia"/>
          <w:color w:val="000000"/>
          <w:sz w:val="22"/>
        </w:rPr>
        <w:t>后</w:t>
      </w:r>
      <w:r w:rsidRPr="00A5605C">
        <w:rPr>
          <w:rFonts w:ascii="Times New Roman" w:hAnsi="Times New Roman"/>
          <w:color w:val="000000"/>
          <w:sz w:val="22"/>
        </w:rPr>
        <w:t>，</w:t>
      </w:r>
      <w:r w:rsidRPr="00A5605C">
        <w:rPr>
          <w:rFonts w:ascii="Times New Roman" w:hAnsi="Times New Roman" w:hint="eastAsia"/>
          <w:color w:val="000000"/>
          <w:sz w:val="22"/>
        </w:rPr>
        <w:t>配备不少于</w:t>
      </w:r>
      <w:r w:rsidRPr="00A5605C">
        <w:rPr>
          <w:rFonts w:ascii="Times New Roman" w:hAnsi="Times New Roman"/>
          <w:color w:val="000000"/>
          <w:sz w:val="22"/>
        </w:rPr>
        <w:t>30</w:t>
      </w:r>
      <w:r w:rsidRPr="00A5605C">
        <w:rPr>
          <w:rFonts w:ascii="Times New Roman" w:hAnsi="Times New Roman" w:hint="eastAsia"/>
          <w:color w:val="000000"/>
          <w:sz w:val="22"/>
        </w:rPr>
        <w:t>人的本地化售后团队，</w:t>
      </w:r>
      <w:r w:rsidRPr="00A5605C">
        <w:rPr>
          <w:rFonts w:ascii="Times New Roman" w:hAnsi="Times New Roman"/>
          <w:color w:val="000000"/>
          <w:sz w:val="22"/>
        </w:rPr>
        <w:t>提供</w:t>
      </w:r>
      <w:r>
        <w:rPr>
          <w:rFonts w:ascii="Times New Roman" w:hAnsi="Times New Roman" w:hint="eastAsia"/>
          <w:color w:val="000000"/>
          <w:sz w:val="22"/>
        </w:rPr>
        <w:t>每周</w:t>
      </w:r>
      <w:r w:rsidRPr="00A5605C">
        <w:rPr>
          <w:rFonts w:ascii="Times New Roman" w:hAnsi="Times New Roman"/>
          <w:color w:val="000000"/>
          <w:sz w:val="22"/>
        </w:rPr>
        <w:t>7</w:t>
      </w:r>
      <w:r w:rsidRPr="00A5605C">
        <w:rPr>
          <w:rFonts w:ascii="Times New Roman" w:hAnsi="Times New Roman"/>
          <w:color w:val="000000"/>
          <w:sz w:val="22"/>
        </w:rPr>
        <w:t>日</w:t>
      </w:r>
      <w:r w:rsidRPr="00A5605C">
        <w:rPr>
          <w:rFonts w:ascii="Times New Roman" w:hAnsi="Times New Roman"/>
          <w:color w:val="000000"/>
          <w:sz w:val="22"/>
        </w:rPr>
        <w:t>*24</w:t>
      </w:r>
      <w:r w:rsidRPr="00A5605C">
        <w:rPr>
          <w:rFonts w:ascii="Times New Roman" w:hAnsi="Times New Roman"/>
          <w:color w:val="000000"/>
          <w:sz w:val="22"/>
        </w:rPr>
        <w:t>小时响应维护服务</w:t>
      </w:r>
      <w:r w:rsidRPr="00A5605C">
        <w:rPr>
          <w:rFonts w:ascii="Times New Roman" w:hAnsi="Times New Roman" w:hint="eastAsia"/>
          <w:color w:val="000000"/>
          <w:sz w:val="22"/>
        </w:rPr>
        <w:t>，保障支撑服务期（质量保质期）内的</w:t>
      </w:r>
      <w:r w:rsidRPr="00A5605C">
        <w:rPr>
          <w:rFonts w:ascii="Times New Roman" w:hAnsi="Times New Roman"/>
          <w:color w:val="000000"/>
          <w:sz w:val="22"/>
        </w:rPr>
        <w:t>免费技术支持服务，负责本项目的维护工作，确保系统安全、稳定、正常地运行并对由于设计、功能的缺陷而产生的故障负责。在此期间如发生系统运作故障，或出现瑕疵，中标人将按照售后服务的承诺提供保修和维护服务。中标人将通过以下三种服务方式进行技术支持：</w:t>
      </w:r>
    </w:p>
    <w:p w:rsidR="00C14B18" w:rsidRPr="00A5605C" w:rsidRDefault="00C14B18" w:rsidP="00C14B18">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A5605C">
        <w:rPr>
          <w:rFonts w:ascii="Times New Roman" w:hAnsi="Times New Roman" w:cs="Times New Roman"/>
          <w:color w:val="000000"/>
          <w:kern w:val="2"/>
          <w:sz w:val="22"/>
          <w:szCs w:val="22"/>
        </w:rPr>
        <w:t xml:space="preserve">12.1.1 </w:t>
      </w:r>
      <w:r w:rsidRPr="00A5605C">
        <w:rPr>
          <w:rFonts w:ascii="Times New Roman" w:hAnsi="Times New Roman" w:cs="Times New Roman"/>
          <w:color w:val="000000"/>
          <w:kern w:val="2"/>
          <w:sz w:val="22"/>
          <w:szCs w:val="22"/>
        </w:rPr>
        <w:t>电话支持：客户通过拨打中标人指定的维护工程师电话，由中标人工程师进行电话支持。</w:t>
      </w:r>
    </w:p>
    <w:p w:rsidR="00C14B18" w:rsidRPr="00A5605C" w:rsidRDefault="00C14B18" w:rsidP="00C14B18">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A5605C">
        <w:rPr>
          <w:rFonts w:ascii="Times New Roman" w:hAnsi="Times New Roman" w:cs="Times New Roman"/>
          <w:color w:val="000000"/>
          <w:kern w:val="2"/>
          <w:sz w:val="22"/>
          <w:szCs w:val="22"/>
        </w:rPr>
        <w:t xml:space="preserve">12.1.2 </w:t>
      </w:r>
      <w:r w:rsidRPr="00A5605C">
        <w:rPr>
          <w:rFonts w:ascii="Times New Roman" w:hAnsi="Times New Roman" w:cs="Times New Roman"/>
          <w:color w:val="000000"/>
          <w:kern w:val="2"/>
          <w:sz w:val="22"/>
          <w:szCs w:val="22"/>
        </w:rPr>
        <w:t>远程技术支持：在采购人保证服务器网络联通的情况下，通过远程诊断、电话支持、电子邮件等方式进行技术支持。</w:t>
      </w:r>
    </w:p>
    <w:p w:rsidR="00C14B18" w:rsidRDefault="00C14B18" w:rsidP="00C14B18">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A5605C">
        <w:rPr>
          <w:rFonts w:ascii="Times New Roman" w:hAnsi="Times New Roman" w:cs="Times New Roman"/>
          <w:color w:val="000000"/>
          <w:kern w:val="2"/>
          <w:sz w:val="22"/>
          <w:szCs w:val="22"/>
        </w:rPr>
        <w:t xml:space="preserve">12.1.3 </w:t>
      </w:r>
      <w:r w:rsidRPr="00A5605C">
        <w:rPr>
          <w:rFonts w:ascii="Times New Roman" w:hAnsi="Times New Roman" w:cs="Times New Roman"/>
          <w:color w:val="000000"/>
          <w:kern w:val="2"/>
          <w:sz w:val="22"/>
          <w:szCs w:val="22"/>
        </w:rPr>
        <w:t>现场支持：如果不能通过远程技术支持方式解决系统的技术故障，在用户提出现场支持要求后的</w:t>
      </w:r>
      <w:r w:rsidRPr="00A5605C">
        <w:rPr>
          <w:rFonts w:ascii="Times New Roman" w:hAnsi="Times New Roman" w:cs="Times New Roman"/>
          <w:color w:val="000000"/>
          <w:kern w:val="2"/>
          <w:sz w:val="22"/>
          <w:szCs w:val="22"/>
        </w:rPr>
        <w:t>24</w:t>
      </w:r>
      <w:r w:rsidRPr="00A5605C">
        <w:rPr>
          <w:rFonts w:ascii="Times New Roman" w:hAnsi="Times New Roman" w:cs="Times New Roman"/>
          <w:color w:val="000000"/>
          <w:kern w:val="2"/>
          <w:sz w:val="22"/>
          <w:szCs w:val="22"/>
        </w:rPr>
        <w:t>小时内，中标人将派遣工程师赶赴现场分析故障原因，制定故障排除方案，提供故障排除服务。</w:t>
      </w:r>
    </w:p>
    <w:p w:rsidR="00C14B18" w:rsidRDefault="00C14B18" w:rsidP="00C14B1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12.2 </w:t>
      </w:r>
      <w:r>
        <w:rPr>
          <w:rFonts w:ascii="Times New Roman" w:hAnsi="Times New Roman"/>
          <w:b/>
          <w:color w:val="000000"/>
          <w:sz w:val="22"/>
        </w:rPr>
        <w:t>软件维护要求</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 xml:space="preserve">12.2.1 </w:t>
      </w:r>
      <w:r>
        <w:rPr>
          <w:rFonts w:ascii="Times New Roman" w:hAnsi="Times New Roman"/>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12.2.2 </w:t>
      </w:r>
      <w:r>
        <w:rPr>
          <w:rFonts w:ascii="Times New Roman" w:hAnsi="Times New Roman"/>
          <w:color w:val="000000"/>
          <w:sz w:val="22"/>
        </w:rPr>
        <w:t>当出现故障时，采购人应立即通知到中标人。如属于严重故障，中标人立即委派工程师进行处理；如属于一般故障，中标人委派工程师在一小时内开展问题处理工作；必要时到现场进行紧急处置。</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12.2.3 </w:t>
      </w:r>
      <w:r>
        <w:rPr>
          <w:rFonts w:ascii="Times New Roman" w:hAnsi="Times New Roman"/>
          <w:color w:val="000000"/>
          <w:sz w:val="22"/>
        </w:rPr>
        <w:t>中标人在约定的时间内未能弥补缺陷，采购人可采取必要的补救措施，但其风险和费用将由中标人承担，采购人根据合同规定对中标人行使的其他权利不受影响。</w:t>
      </w:r>
    </w:p>
    <w:p w:rsidR="00C14B18" w:rsidRDefault="00C14B18" w:rsidP="00C14B1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12.3 </w:t>
      </w:r>
      <w:r>
        <w:rPr>
          <w:rFonts w:ascii="Times New Roman" w:hAnsi="Times New Roman"/>
          <w:b/>
          <w:color w:val="000000"/>
          <w:sz w:val="22"/>
        </w:rPr>
        <w:t>软件系统的培训要求</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中标人</w:t>
      </w:r>
      <w:r>
        <w:rPr>
          <w:rFonts w:ascii="Times New Roman" w:hAnsi="Times New Roman"/>
          <w:bCs/>
          <w:sz w:val="22"/>
        </w:rPr>
        <w:t>应提供对软件使用人员和管理人员的培训，培训内容包括软件的使用及维护培训</w:t>
      </w:r>
      <w:r>
        <w:rPr>
          <w:rFonts w:ascii="Times New Roman" w:hAnsi="Times New Roman"/>
          <w:color w:val="000000"/>
          <w:sz w:val="22"/>
        </w:rPr>
        <w:t>，使受训者能够独立、熟练地完成系统运行维护与操作，实现依据本合同所规定的系统运行保障的目标。</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color w:val="000000"/>
          <w:sz w:val="22"/>
        </w:rPr>
        <w:t xml:space="preserve">12.3.2 </w:t>
      </w:r>
      <w:r>
        <w:rPr>
          <w:rFonts w:ascii="Times New Roman" w:hAnsi="Times New Roman"/>
          <w:color w:val="000000"/>
          <w:sz w:val="22"/>
        </w:rPr>
        <w:t>中标人</w:t>
      </w:r>
      <w:r>
        <w:rPr>
          <w:rFonts w:ascii="Times New Roman" w:hAnsi="Times New Roman"/>
          <w:bCs/>
          <w:sz w:val="22"/>
        </w:rPr>
        <w:t>应为所有被培训人员提供培训用文字资料。</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12.3.3 </w:t>
      </w:r>
      <w:r>
        <w:rPr>
          <w:rFonts w:ascii="Times New Roman" w:hAnsi="Times New Roman"/>
          <w:color w:val="000000"/>
          <w:sz w:val="22"/>
        </w:rPr>
        <w:t>培训时</w:t>
      </w:r>
      <w:r>
        <w:rPr>
          <w:rFonts w:ascii="Times New Roman" w:hAnsi="Times New Roman"/>
          <w:bCs/>
          <w:sz w:val="22"/>
        </w:rPr>
        <w:t>间与日期应在软件开发完毕后由采购人和中标人共同商定，并提供具体的培训方案。</w:t>
      </w:r>
    </w:p>
    <w:p w:rsidR="00C14B18" w:rsidRDefault="00C14B18" w:rsidP="00C14B1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12.4</w:t>
      </w:r>
      <w:r>
        <w:rPr>
          <w:rFonts w:ascii="Times New Roman" w:hAnsi="Times New Roman"/>
          <w:b/>
          <w:color w:val="000000"/>
          <w:sz w:val="22"/>
        </w:rPr>
        <w:t>质保要求</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bookmarkStart w:id="23" w:name="_Toc5612490"/>
      <w:r>
        <w:rPr>
          <w:rFonts w:ascii="Times New Roman" w:hAnsi="Times New Roman"/>
          <w:bCs/>
          <w:sz w:val="22"/>
        </w:rPr>
        <w:t xml:space="preserve">12.4.1 </w:t>
      </w:r>
      <w:r>
        <w:rPr>
          <w:rFonts w:ascii="Times New Roman" w:hAnsi="Times New Roman"/>
          <w:bCs/>
          <w:sz w:val="22"/>
        </w:rPr>
        <w:t>质保期内</w:t>
      </w:r>
    </w:p>
    <w:p w:rsidR="00C14B18" w:rsidRDefault="00C14B18" w:rsidP="00C14B18">
      <w:pPr>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bCs/>
          <w:sz w:val="22"/>
        </w:rPr>
        <w:t>在质量保证期以内，</w:t>
      </w:r>
      <w:r w:rsidRPr="00A5605C">
        <w:rPr>
          <w:rFonts w:ascii="Times New Roman" w:hAnsi="Times New Roman" w:hint="eastAsia"/>
          <w:bCs/>
          <w:sz w:val="22"/>
        </w:rPr>
        <w:t>定期（至少每月一次）</w:t>
      </w:r>
      <w:r>
        <w:rPr>
          <w:rFonts w:ascii="Times New Roman" w:hAnsi="Times New Roman" w:hint="eastAsia"/>
          <w:bCs/>
          <w:sz w:val="22"/>
        </w:rPr>
        <w:t>有计划的对系统进行预防性故障维修检测；</w:t>
      </w:r>
    </w:p>
    <w:p w:rsidR="00C14B18" w:rsidRDefault="00C14B18" w:rsidP="00C14B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12.4.2 </w:t>
      </w:r>
      <w:r>
        <w:rPr>
          <w:rFonts w:ascii="Times New Roman" w:hAnsi="Times New Roman"/>
          <w:bCs/>
          <w:sz w:val="22"/>
        </w:rPr>
        <w:t>质保期外</w:t>
      </w:r>
    </w:p>
    <w:p w:rsidR="00C14B18" w:rsidRDefault="00C14B18" w:rsidP="00C14B18">
      <w:pPr>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bCs/>
          <w:sz w:val="22"/>
        </w:rPr>
        <w:t>在质量保证期以外，维护和技术支持方式由业主与中标人共同商定。</w:t>
      </w:r>
    </w:p>
    <w:p w:rsidR="00C14B18" w:rsidRDefault="00C14B18" w:rsidP="00C14B18">
      <w:pPr>
        <w:adjustRightInd w:val="0"/>
        <w:snapToGrid w:val="0"/>
        <w:spacing w:line="300" w:lineRule="auto"/>
        <w:ind w:firstLineChars="200" w:firstLine="442"/>
        <w:outlineLvl w:val="2"/>
        <w:rPr>
          <w:rFonts w:ascii="Times New Roman" w:hAnsi="Times New Roman"/>
          <w:b/>
          <w:bCs/>
          <w:sz w:val="22"/>
        </w:rPr>
      </w:pPr>
      <w:r>
        <w:rPr>
          <w:rFonts w:ascii="Times New Roman" w:hAnsi="Times New Roman"/>
          <w:b/>
          <w:bCs/>
          <w:sz w:val="22"/>
        </w:rPr>
        <w:t xml:space="preserve">13 </w:t>
      </w:r>
      <w:r>
        <w:rPr>
          <w:rFonts w:ascii="Times New Roman" w:hAnsi="Times New Roman"/>
          <w:b/>
          <w:bCs/>
          <w:sz w:val="22"/>
        </w:rPr>
        <w:t>所有权和使用权要求</w:t>
      </w:r>
      <w:bookmarkEnd w:id="23"/>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投标人提供软件产品（包括软件载体和文档）和相关系统接口，仅限于采购人使用，未经投标人书面许可不能对外转让。软件不加密，不限制采购人安装次数和安装的终端数量。</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投标人保证对其交付的软件系统享有合法的权利，并且就交付的软件系统不做任何的权利保留。</w:t>
      </w:r>
    </w:p>
    <w:p w:rsidR="00C14B18" w:rsidRDefault="00C14B18" w:rsidP="00C14B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人需保守因本项目执行而获得的采购人的所有资料（包括信息账号、图表、文字、计算过程、电子文件、访谈记录、现场实测数据及采购人的相关工作程序等）秘密，不得利用工作之便外泄资料或做其他用途，否则投标人需承担由此引起的法律责任和赔偿采购人的经济损失。本款规定的效力及于采购人及采购人的所有经办人员。</w:t>
      </w:r>
    </w:p>
    <w:p w:rsidR="00C14B18" w:rsidRDefault="00C14B18" w:rsidP="00C14B18">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13.4</w:t>
      </w:r>
      <w:r>
        <w:rPr>
          <w:rFonts w:ascii="Times New Roman" w:hAnsi="Times New Roman"/>
          <w:sz w:val="22"/>
        </w:rPr>
        <w:t>投标人应向采购人提供包括源代码和目标代码在内的全部程序。</w:t>
      </w:r>
    </w:p>
    <w:p w:rsidR="00C14B18" w:rsidRDefault="00C14B18" w:rsidP="00C14B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13.5 </w:t>
      </w:r>
      <w:r>
        <w:rPr>
          <w:rFonts w:ascii="Times New Roman" w:hAnsi="Times New Roman"/>
          <w:color w:val="000000"/>
          <w:sz w:val="22"/>
        </w:rPr>
        <w:t>除开发者身份权外，项目的软件著作权的其他全部权益属于采购人。此权利担保规定的效力不受所签合同有效期的限制。</w:t>
      </w:r>
    </w:p>
    <w:p w:rsidR="00C14B18" w:rsidRDefault="00C14B18" w:rsidP="00C14B18">
      <w:pPr>
        <w:adjustRightInd w:val="0"/>
        <w:snapToGrid w:val="0"/>
        <w:spacing w:line="300" w:lineRule="auto"/>
        <w:jc w:val="center"/>
        <w:outlineLvl w:val="1"/>
        <w:rPr>
          <w:rFonts w:ascii="Times New Roman" w:eastAsia="黑体" w:hAnsi="Times New Roman"/>
          <w:sz w:val="30"/>
          <w:szCs w:val="30"/>
        </w:rPr>
      </w:pPr>
      <w:bookmarkStart w:id="24" w:name="_Toc475631915"/>
      <w:bookmarkStart w:id="25" w:name="_Toc5612491"/>
      <w:r>
        <w:rPr>
          <w:rFonts w:ascii="Times New Roman" w:eastAsia="黑体" w:hAnsi="Times New Roman"/>
          <w:sz w:val="30"/>
          <w:szCs w:val="30"/>
        </w:rPr>
        <w:t>四、投标报价须知</w:t>
      </w:r>
      <w:bookmarkEnd w:id="24"/>
      <w:bookmarkEnd w:id="25"/>
    </w:p>
    <w:p w:rsidR="00C14B18" w:rsidRDefault="00C14B18" w:rsidP="00C14B18">
      <w:pPr>
        <w:adjustRightInd w:val="0"/>
        <w:snapToGrid w:val="0"/>
        <w:spacing w:line="300" w:lineRule="auto"/>
        <w:ind w:firstLineChars="200" w:firstLine="442"/>
        <w:jc w:val="left"/>
        <w:outlineLvl w:val="2"/>
        <w:rPr>
          <w:rFonts w:ascii="Times New Roman" w:hAnsi="Times New Roman"/>
          <w:b/>
          <w:color w:val="000000"/>
          <w:sz w:val="22"/>
        </w:rPr>
      </w:pPr>
      <w:bookmarkStart w:id="26" w:name="_Toc5612492"/>
      <w:r>
        <w:rPr>
          <w:rFonts w:ascii="Times New Roman" w:hAnsi="Times New Roman"/>
          <w:b/>
          <w:color w:val="000000"/>
          <w:sz w:val="22"/>
        </w:rPr>
        <w:t xml:space="preserve">14 </w:t>
      </w:r>
      <w:r>
        <w:rPr>
          <w:rFonts w:ascii="Times New Roman" w:hAnsi="Times New Roman"/>
          <w:b/>
          <w:color w:val="000000"/>
          <w:sz w:val="22"/>
        </w:rPr>
        <w:t>投标报价依据</w:t>
      </w:r>
      <w:bookmarkEnd w:id="26"/>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投标报价计算依据包括本项目的招标文件（包括提供的附件）、招标文件答疑或修改的补充文书、工作量清单、项目现场条件等。</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招标文件明确的项目范围、实施内容、实施期限、质量要求、验收要求、培训要求及售后服务要求等。</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14.3</w:t>
      </w:r>
      <w:r>
        <w:rPr>
          <w:rFonts w:ascii="Times New Roman" w:hAnsi="Times New Roman"/>
          <w:color w:val="000000"/>
          <w:sz w:val="22"/>
        </w:rPr>
        <w:t>工作量清单说明</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14.3.1 </w:t>
      </w:r>
      <w:r>
        <w:rPr>
          <w:rFonts w:ascii="Times New Roman" w:hAnsi="Times New Roman"/>
          <w:color w:val="000000"/>
          <w:sz w:val="22"/>
        </w:rPr>
        <w:t>工作量清单应与投标人须知、合同条件、项目质量标准和要求等文件结合起来理解或解释。</w:t>
      </w:r>
    </w:p>
    <w:p w:rsidR="00C14B18" w:rsidRDefault="00C14B18" w:rsidP="00C14B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14.3.2</w:t>
      </w:r>
      <w:r>
        <w:rPr>
          <w:rFonts w:ascii="Times New Roman" w:hAnsi="Times New Roman"/>
          <w:sz w:val="22"/>
        </w:rPr>
        <w:t>采购人提供的工作量清单是依照采购需求测算出的主要工作内容，投标人如发现其中的核心工作内容和实际采购需求不一致时，应立即以书面形式通知采购人核查，除非采购人以答疑文件或补充文件予以更正，否则，应以</w:t>
      </w:r>
      <w:r>
        <w:rPr>
          <w:rFonts w:ascii="Times New Roman" w:hAnsi="Times New Roman"/>
          <w:bCs/>
          <w:sz w:val="22"/>
        </w:rPr>
        <w:t>软件开发工作清单为准</w:t>
      </w:r>
      <w:r>
        <w:rPr>
          <w:rFonts w:ascii="Times New Roman" w:hAnsi="Times New Roman"/>
          <w:sz w:val="22"/>
        </w:rPr>
        <w:t>。</w:t>
      </w:r>
    </w:p>
    <w:p w:rsidR="00C14B18" w:rsidRDefault="00C14B18" w:rsidP="00C14B18">
      <w:pPr>
        <w:adjustRightInd w:val="0"/>
        <w:snapToGrid w:val="0"/>
        <w:spacing w:line="300" w:lineRule="auto"/>
        <w:ind w:firstLineChars="200" w:firstLine="442"/>
        <w:jc w:val="left"/>
        <w:outlineLvl w:val="2"/>
        <w:rPr>
          <w:rFonts w:ascii="Times New Roman" w:hAnsi="Times New Roman"/>
          <w:b/>
          <w:sz w:val="22"/>
        </w:rPr>
      </w:pPr>
      <w:bookmarkStart w:id="27" w:name="_Toc5612493"/>
      <w:r>
        <w:rPr>
          <w:rFonts w:ascii="Times New Roman" w:hAnsi="Times New Roman"/>
          <w:b/>
          <w:sz w:val="22"/>
        </w:rPr>
        <w:t>15</w:t>
      </w:r>
      <w:r>
        <w:rPr>
          <w:rFonts w:ascii="Times New Roman" w:hAnsi="Times New Roman"/>
          <w:b/>
          <w:sz w:val="22"/>
        </w:rPr>
        <w:t>投标报价内容</w:t>
      </w:r>
      <w:bookmarkEnd w:id="27"/>
    </w:p>
    <w:p w:rsidR="00C14B18" w:rsidRDefault="00C14B18" w:rsidP="00C14B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15.1 </w:t>
      </w:r>
      <w:r>
        <w:rPr>
          <w:rFonts w:ascii="Times New Roman" w:hAnsi="Times New Roman"/>
          <w:sz w:val="22"/>
        </w:rPr>
        <w:t>本项目报价为全费用报价，是履行合同的最终价格，除投标需求中另有说明外，投标报价（即投标总价）应包括</w:t>
      </w:r>
      <w:bookmarkStart w:id="28" w:name="_Hlk491533796"/>
      <w:r>
        <w:rPr>
          <w:rFonts w:ascii="Times New Roman" w:hAnsi="Times New Roman"/>
          <w:color w:val="0000FF"/>
          <w:sz w:val="22"/>
        </w:rPr>
        <w:t>项目前期调研、数据收集和分析、方案设计、研发、上线测试、验收和评估、操作培训、售后服务、投入使用</w:t>
      </w:r>
      <w:r>
        <w:rPr>
          <w:rFonts w:ascii="Times New Roman" w:hAnsi="Times New Roman"/>
          <w:sz w:val="22"/>
        </w:rPr>
        <w:t>这一系列过程中所包含的所有费用。</w:t>
      </w:r>
      <w:bookmarkEnd w:id="28"/>
    </w:p>
    <w:p w:rsidR="00C14B18" w:rsidRDefault="00C14B18" w:rsidP="00C14B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15.2 </w:t>
      </w:r>
      <w:bookmarkStart w:id="29" w:name="_Hlk491533881"/>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eastAsiaTheme="minorEastAsia" w:hAnsi="Times New Roman"/>
          <w:sz w:val="22"/>
        </w:rPr>
        <w:t>，其费用视作已分配在报价明细表内单价或总价之中</w:t>
      </w:r>
      <w:r>
        <w:rPr>
          <w:rFonts w:ascii="Times New Roman" w:hAnsi="Times New Roman"/>
          <w:sz w:val="22"/>
        </w:rPr>
        <w:t>。投标人应逐项计算并填写单价、合计价和总价。</w:t>
      </w:r>
      <w:bookmarkEnd w:id="29"/>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sz w:val="22"/>
        </w:rPr>
        <w:t>15.3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C14B18" w:rsidRDefault="00C14B18" w:rsidP="00C14B18">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15.4 </w:t>
      </w:r>
      <w:r>
        <w:rPr>
          <w:rFonts w:ascii="Times New Roman" w:hAnsi="Times New Roman"/>
          <w:color w:val="000000"/>
          <w:sz w:val="22"/>
        </w:rPr>
        <w:t>投标人按照投标文件格式中所附的表式完整地填写《开标一览表》及各类投</w:t>
      </w:r>
      <w:r>
        <w:rPr>
          <w:rFonts w:ascii="Times New Roman" w:hAnsi="Times New Roman"/>
          <w:sz w:val="22"/>
        </w:rPr>
        <w:t>标报价明细表，说明其拟提供服务的内容、数量、价格、时间、价格构成等。</w:t>
      </w:r>
    </w:p>
    <w:p w:rsidR="00C14B18" w:rsidRDefault="00C14B18" w:rsidP="00C14B18">
      <w:pPr>
        <w:adjustRightInd w:val="0"/>
        <w:snapToGrid w:val="0"/>
        <w:spacing w:line="300" w:lineRule="auto"/>
        <w:ind w:firstLineChars="200" w:firstLine="442"/>
        <w:jc w:val="left"/>
        <w:outlineLvl w:val="2"/>
        <w:rPr>
          <w:rFonts w:ascii="Times New Roman" w:hAnsi="Times New Roman"/>
          <w:b/>
          <w:color w:val="000000"/>
          <w:sz w:val="22"/>
        </w:rPr>
      </w:pPr>
      <w:bookmarkStart w:id="30" w:name="_Toc5612494"/>
      <w:r>
        <w:rPr>
          <w:rFonts w:ascii="Times New Roman" w:hAnsi="Times New Roman"/>
          <w:b/>
          <w:color w:val="000000"/>
          <w:sz w:val="22"/>
        </w:rPr>
        <w:t xml:space="preserve">16 </w:t>
      </w:r>
      <w:r>
        <w:rPr>
          <w:rFonts w:ascii="Times New Roman" w:hAnsi="Times New Roman"/>
          <w:b/>
          <w:color w:val="000000"/>
          <w:sz w:val="22"/>
        </w:rPr>
        <w:t>投标报价控制性条款</w:t>
      </w:r>
      <w:bookmarkEnd w:id="30"/>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投标报价不得超过公布的预算金额或最高限价，其中各分项报价（如有要求）均不得超过对应的预算金额或最高限价。</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本项目只允许有一个报价，任何有选择的报价将不予接受。</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 </w:t>
      </w:r>
      <w:r>
        <w:rPr>
          <w:rFonts w:ascii="Times New Roman" w:hAnsi="Times New Roman"/>
          <w:color w:val="000000"/>
          <w:sz w:val="22"/>
        </w:rPr>
        <w:t>经评标委员会审定，投标报价存在下列情形之一的，该投标文件作无效标处理：</w:t>
      </w:r>
    </w:p>
    <w:p w:rsidR="00C14B18" w:rsidRDefault="00C14B18" w:rsidP="00C14B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16.4.1</w:t>
      </w:r>
      <w:r>
        <w:rPr>
          <w:rFonts w:ascii="Times New Roman" w:hAnsi="Times New Roman"/>
          <w:sz w:val="22"/>
        </w:rPr>
        <w:t>减少软</w:t>
      </w:r>
      <w:r>
        <w:rPr>
          <w:rFonts w:ascii="Times New Roman" w:hAnsi="Times New Roman"/>
          <w:bCs/>
          <w:sz w:val="22"/>
        </w:rPr>
        <w:t>件开发工作清单</w:t>
      </w:r>
      <w:r>
        <w:rPr>
          <w:rFonts w:ascii="Times New Roman" w:hAnsi="Times New Roman"/>
          <w:sz w:val="22"/>
        </w:rPr>
        <w:t>中的核心工作模块的；</w:t>
      </w:r>
    </w:p>
    <w:p w:rsidR="00C14B18" w:rsidRDefault="00C14B18" w:rsidP="00C14B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16.4.2 </w:t>
      </w:r>
      <w:r>
        <w:rPr>
          <w:rFonts w:ascii="Times New Roman" w:hAnsi="Times New Roman"/>
          <w:color w:val="000000"/>
          <w:sz w:val="22"/>
        </w:rPr>
        <w:t>投标报价和技术方案明显不相符的。</w:t>
      </w:r>
    </w:p>
    <w:p w:rsidR="00C14B18" w:rsidRDefault="00C14B18" w:rsidP="00C14B18">
      <w:pPr>
        <w:numPr>
          <w:ilvl w:val="0"/>
          <w:numId w:val="6"/>
        </w:numPr>
        <w:adjustRightInd w:val="0"/>
        <w:snapToGrid w:val="0"/>
        <w:spacing w:line="300" w:lineRule="auto"/>
        <w:ind w:left="1020" w:hanging="600"/>
        <w:jc w:val="center"/>
        <w:outlineLvl w:val="1"/>
        <w:rPr>
          <w:rFonts w:ascii="Times New Roman" w:eastAsia="黑体" w:hAnsi="Times New Roman"/>
          <w:sz w:val="30"/>
          <w:szCs w:val="30"/>
        </w:rPr>
      </w:pPr>
      <w:bookmarkStart w:id="31" w:name="_Toc486604818"/>
      <w:bookmarkStart w:id="32" w:name="_Toc5612495"/>
      <w:bookmarkStart w:id="33" w:name="_Toc481849902"/>
      <w:r>
        <w:rPr>
          <w:rFonts w:ascii="Times New Roman" w:eastAsia="黑体" w:hAnsi="Times New Roman"/>
          <w:sz w:val="30"/>
          <w:szCs w:val="30"/>
        </w:rPr>
        <w:t>政府采购政策</w:t>
      </w:r>
      <w:bookmarkEnd w:id="31"/>
      <w:bookmarkEnd w:id="32"/>
      <w:bookmarkEnd w:id="33"/>
    </w:p>
    <w:p w:rsidR="00C14B18" w:rsidRDefault="00C14B18" w:rsidP="00C14B18">
      <w:pPr>
        <w:adjustRightInd w:val="0"/>
        <w:snapToGrid w:val="0"/>
        <w:spacing w:line="300" w:lineRule="auto"/>
        <w:ind w:firstLineChars="200" w:firstLine="442"/>
        <w:outlineLvl w:val="2"/>
        <w:rPr>
          <w:rFonts w:ascii="Times New Roman" w:eastAsiaTheme="minorEastAsia" w:hAnsi="Times New Roman"/>
          <w:b/>
          <w:sz w:val="22"/>
        </w:rPr>
      </w:pPr>
      <w:bookmarkStart w:id="34" w:name="_Toc5612496"/>
      <w:r>
        <w:rPr>
          <w:rFonts w:ascii="Times New Roman" w:eastAsiaTheme="minorEastAsia" w:hAnsi="Times New Roman"/>
          <w:b/>
          <w:sz w:val="22"/>
        </w:rPr>
        <w:t>17</w:t>
      </w:r>
      <w:r>
        <w:rPr>
          <w:rFonts w:ascii="Times New Roman" w:eastAsiaTheme="minorEastAsia" w:hAnsiTheme="minorEastAsia"/>
          <w:b/>
          <w:sz w:val="22"/>
        </w:rPr>
        <w:t>促进中小企业发展</w:t>
      </w:r>
      <w:bookmarkEnd w:id="34"/>
    </w:p>
    <w:p w:rsidR="00C14B18" w:rsidRDefault="00C14B18" w:rsidP="00C14B18">
      <w:pPr>
        <w:tabs>
          <w:tab w:val="left" w:pos="3060"/>
        </w:tabs>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17</w:t>
      </w:r>
      <w:r>
        <w:rPr>
          <w:rFonts w:ascii="Times New Roman" w:eastAsiaTheme="minorEastAsia" w:hAnsi="Times New Roman"/>
          <w:bCs/>
          <w:sz w:val="22"/>
        </w:rPr>
        <w:t xml:space="preserve">.1 </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rsidR="00C14B18" w:rsidRDefault="00C14B18" w:rsidP="00C14B18">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17.2 </w:t>
      </w:r>
      <w:r>
        <w:rPr>
          <w:rFonts w:ascii="Times New Roman" w:eastAsiaTheme="minorEastAsia" w:hAnsiTheme="minorEastAsia"/>
          <w:sz w:val="22"/>
        </w:rPr>
        <w:t>依据市财政局</w:t>
      </w:r>
      <w:r>
        <w:rPr>
          <w:rFonts w:ascii="Times New Roman" w:eastAsiaTheme="minorEastAsia" w:hAnsi="Times New Roman"/>
          <w:sz w:val="22"/>
        </w:rPr>
        <w:t>2015</w:t>
      </w:r>
      <w:r>
        <w:rPr>
          <w:rFonts w:ascii="Times New Roman" w:eastAsiaTheme="minorEastAsia" w:hAnsiTheme="minorEastAsia"/>
          <w:sz w:val="22"/>
        </w:rPr>
        <w:t>年</w:t>
      </w:r>
      <w:r>
        <w:rPr>
          <w:rFonts w:ascii="Times New Roman" w:eastAsiaTheme="minorEastAsia" w:hAnsi="Times New Roman"/>
          <w:sz w:val="22"/>
        </w:rPr>
        <w:t>9</w:t>
      </w:r>
      <w:r>
        <w:rPr>
          <w:rFonts w:ascii="Times New Roman" w:eastAsiaTheme="minorEastAsia" w:hAnsiTheme="minorEastAsia"/>
          <w:sz w:val="22"/>
        </w:rPr>
        <w:t>月发布的《</w:t>
      </w:r>
      <w:r>
        <w:rPr>
          <w:rStyle w:val="navname"/>
          <w:rFonts w:ascii="Times New Roman" w:eastAsiaTheme="minorEastAsia" w:hAnsiTheme="minorEastAsia"/>
          <w:sz w:val="22"/>
        </w:rPr>
        <w:t>关于执行促进中小企业发展政策相关事宜的通知</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C14B18" w:rsidRDefault="00C14B18" w:rsidP="00C14B18">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17.3 </w:t>
      </w:r>
      <w:r>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rsidR="00C14B18" w:rsidRDefault="00C14B18" w:rsidP="00C14B18">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17.4</w:t>
      </w:r>
      <w:r>
        <w:rPr>
          <w:rFonts w:ascii="Times New Roman" w:eastAsiaTheme="minorEastAsia" w:hAnsiTheme="minorEastAsia"/>
          <w:sz w:val="22"/>
        </w:rPr>
        <w:t>对于小型、微型企业，按照《政府采购促进中小企业发展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办法》（财库【</w:t>
      </w:r>
      <w:r>
        <w:rPr>
          <w:rFonts w:ascii="Times New Roman" w:eastAsiaTheme="minorEastAsia" w:hAnsi="Times New Roman"/>
          <w:sz w:val="22"/>
        </w:rPr>
        <w:t>20</w:t>
      </w:r>
      <w:r>
        <w:rPr>
          <w:rFonts w:ascii="Times New Roman" w:eastAsiaTheme="minorEastAsia" w:hAnsi="Times New Roman" w:hint="eastAsia"/>
          <w:sz w:val="22"/>
        </w:rPr>
        <w:t>20</w:t>
      </w:r>
      <w:r>
        <w:rPr>
          <w:rFonts w:ascii="Times New Roman" w:eastAsiaTheme="minorEastAsia" w:hAnsiTheme="minorEastAsia"/>
          <w:sz w:val="22"/>
        </w:rPr>
        <w:t>】</w:t>
      </w:r>
      <w:r>
        <w:rPr>
          <w:rFonts w:ascii="Times New Roman" w:eastAsiaTheme="minorEastAsia" w:hAnsi="Times New Roman" w:hint="eastAsia"/>
          <w:sz w:val="22"/>
        </w:rPr>
        <w:t>46</w:t>
      </w:r>
      <w:r>
        <w:rPr>
          <w:rFonts w:ascii="Times New Roman" w:eastAsiaTheme="minorEastAsia" w:hAnsiTheme="minorEastAsia"/>
          <w:sz w:val="22"/>
        </w:rPr>
        <w:t>号）规定，其报价给予</w:t>
      </w:r>
      <w:r>
        <w:rPr>
          <w:rFonts w:ascii="Times New Roman" w:eastAsiaTheme="minorEastAsia" w:hAnsi="Times New Roman" w:hint="eastAsia"/>
          <w:b/>
          <w:color w:val="FF0000"/>
          <w:sz w:val="22"/>
          <w:u w:val="single"/>
        </w:rPr>
        <w:t>6</w:t>
      </w:r>
      <w:r>
        <w:rPr>
          <w:rFonts w:ascii="Times New Roman" w:eastAsiaTheme="minorEastAsia" w:hAnsi="Times New Roman"/>
          <w:b/>
          <w:color w:val="FF0000"/>
          <w:sz w:val="22"/>
          <w:u w:val="single"/>
        </w:rPr>
        <w:t>%</w:t>
      </w:r>
      <w:r>
        <w:rPr>
          <w:rFonts w:ascii="Times New Roman" w:eastAsiaTheme="minorEastAsia" w:hAnsiTheme="minorEastAsia"/>
          <w:sz w:val="22"/>
        </w:rPr>
        <w:t>的扣除，用扣除后的价格参与评审。</w:t>
      </w:r>
    </w:p>
    <w:p w:rsidR="00C14B18" w:rsidRDefault="00C14B18" w:rsidP="00C14B18">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lastRenderedPageBreak/>
        <w:t>17.5</w:t>
      </w:r>
      <w:r>
        <w:rPr>
          <w:rFonts w:ascii="Times New Roman" w:eastAsiaTheme="minorEastAsia" w:hAnsiTheme="minorEastAsia"/>
          <w:sz w:val="22"/>
        </w:rPr>
        <w:t>如项目允许联合体参与竞争的，且联合体各方均为小型、微型企业的，联合体视同为小型、微型企业，其报价给予</w:t>
      </w:r>
      <w:r>
        <w:rPr>
          <w:rFonts w:ascii="Times New Roman" w:eastAsiaTheme="minorEastAsia" w:hAnsi="Times New Roman" w:hint="eastAsia"/>
          <w:b/>
          <w:color w:val="FF0000"/>
          <w:sz w:val="22"/>
          <w:u w:val="single"/>
        </w:rPr>
        <w:t>6</w:t>
      </w:r>
      <w:r>
        <w:rPr>
          <w:rFonts w:ascii="Times New Roman" w:eastAsiaTheme="minorEastAsia" w:hAnsi="Times New Roman"/>
          <w:b/>
          <w:color w:val="FF0000"/>
          <w:sz w:val="22"/>
          <w:u w:val="single"/>
        </w:rPr>
        <w:t>%</w:t>
      </w:r>
      <w:r>
        <w:rPr>
          <w:rFonts w:ascii="Times New Roman" w:eastAsiaTheme="minorEastAsia" w:hAnsiTheme="minorEastAsia"/>
          <w:sz w:val="22"/>
        </w:rPr>
        <w:t>的扣除，用扣除后的价格参与评审。反之，依照联合体协议约定，小型、微型企业的协议合同金额占到联合体协议合同总金额</w:t>
      </w:r>
      <w:r>
        <w:rPr>
          <w:rFonts w:ascii="Times New Roman" w:eastAsiaTheme="minorEastAsia" w:hAnsi="Times New Roman"/>
          <w:sz w:val="22"/>
        </w:rPr>
        <w:t>30%</w:t>
      </w:r>
      <w:r>
        <w:rPr>
          <w:rFonts w:ascii="Times New Roman" w:eastAsiaTheme="minorEastAsia" w:hAnsiTheme="minorEastAsia"/>
          <w:sz w:val="22"/>
        </w:rPr>
        <w:t>以上的，给予联合体</w:t>
      </w:r>
      <w:r>
        <w:rPr>
          <w:rFonts w:ascii="Times New Roman" w:eastAsiaTheme="minorEastAsia" w:hAnsi="Times New Roman"/>
          <w:b/>
          <w:color w:val="FF0000"/>
          <w:sz w:val="22"/>
          <w:u w:val="single"/>
        </w:rPr>
        <w:t>3%</w:t>
      </w:r>
      <w:r>
        <w:rPr>
          <w:rFonts w:ascii="Times New Roman" w:eastAsiaTheme="minorEastAsia" w:hAnsiTheme="minorEastAsia"/>
          <w:sz w:val="22"/>
        </w:rPr>
        <w:t>的价格扣除，用扣除后的价格参与评审。</w:t>
      </w:r>
    </w:p>
    <w:p w:rsidR="00C14B18" w:rsidRDefault="00C14B18" w:rsidP="00C14B18">
      <w:pPr>
        <w:adjustRightInd w:val="0"/>
        <w:snapToGrid w:val="0"/>
        <w:spacing w:line="300" w:lineRule="auto"/>
        <w:ind w:firstLineChars="200" w:firstLine="440"/>
        <w:rPr>
          <w:rFonts w:ascii="Times New Roman" w:eastAsiaTheme="minorEastAsia" w:hAnsi="Times New Roman"/>
          <w:kern w:val="0"/>
          <w:sz w:val="22"/>
        </w:rPr>
      </w:pPr>
      <w:r>
        <w:rPr>
          <w:rFonts w:ascii="Times New Roman" w:eastAsiaTheme="minorEastAsia" w:hAnsi="Times New Roman"/>
          <w:sz w:val="22"/>
        </w:rPr>
        <w:t>17.6</w:t>
      </w:r>
      <w:r>
        <w:rPr>
          <w:rFonts w:ascii="Times New Roman" w:eastAsiaTheme="minorEastAsia" w:hAnsiTheme="minorEastAsia"/>
          <w:sz w:val="22"/>
        </w:rPr>
        <w:t>供应商如提供虚假材料以谋取成交的，按照《政府采购法》有关条款处理，并记入供应商诚信档案。</w:t>
      </w:r>
    </w:p>
    <w:p w:rsidR="00C14B18" w:rsidRDefault="00C14B18" w:rsidP="00C14B18">
      <w:pPr>
        <w:adjustRightInd w:val="0"/>
        <w:snapToGrid w:val="0"/>
        <w:spacing w:line="300" w:lineRule="auto"/>
        <w:ind w:firstLineChars="200" w:firstLine="442"/>
        <w:outlineLvl w:val="2"/>
        <w:rPr>
          <w:rFonts w:ascii="Times New Roman" w:eastAsiaTheme="minorEastAsia" w:hAnsi="Times New Roman"/>
          <w:b/>
          <w:sz w:val="22"/>
        </w:rPr>
      </w:pPr>
      <w:bookmarkStart w:id="35" w:name="_Toc5612498"/>
      <w:r>
        <w:rPr>
          <w:rFonts w:ascii="Times New Roman" w:eastAsiaTheme="minorEastAsia" w:hAnsi="Times New Roman"/>
          <w:b/>
          <w:sz w:val="22"/>
        </w:rPr>
        <w:t xml:space="preserve">18 </w:t>
      </w:r>
      <w:r>
        <w:rPr>
          <w:rFonts w:ascii="Times New Roman" w:eastAsiaTheme="minorEastAsia" w:hAnsiTheme="minorEastAsia"/>
          <w:b/>
          <w:sz w:val="22"/>
        </w:rPr>
        <w:t>促进残疾人就业</w:t>
      </w:r>
      <w:r>
        <w:rPr>
          <w:rFonts w:hint="eastAsia"/>
          <w:sz w:val="22"/>
        </w:rPr>
        <w:t>（注：仅残疾人福利单位适用）</w:t>
      </w:r>
      <w:bookmarkEnd w:id="35"/>
    </w:p>
    <w:p w:rsidR="00C14B18" w:rsidRDefault="00C14B18" w:rsidP="00C14B18">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18.1 </w:t>
      </w:r>
      <w:r>
        <w:rPr>
          <w:rFonts w:ascii="Times New Roman" w:eastAsiaTheme="minorEastAsia" w:hAnsiTheme="minorEastAsia"/>
          <w:sz w:val="22"/>
        </w:rPr>
        <w:t>符合财库【</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号文中所示条件的残疾人福利性单位视同小型、微型企业，享受促进中小企业发展的政府采购政策。残疾人福利性单位属于小型、微型企业的，不重复享受政策。</w:t>
      </w:r>
    </w:p>
    <w:p w:rsidR="00B35B13" w:rsidRDefault="00C14B18" w:rsidP="00C14B18">
      <w:r>
        <w:rPr>
          <w:rFonts w:ascii="Times New Roman" w:eastAsiaTheme="minorEastAsia" w:hAnsi="Times New Roman"/>
          <w:sz w:val="22"/>
        </w:rPr>
        <w:t>18.2</w:t>
      </w:r>
      <w:r>
        <w:rPr>
          <w:rFonts w:ascii="Times New Roman" w:eastAsiaTheme="minorEastAsia" w:hAnsiTheme="minorEastAsia"/>
          <w:sz w:val="22"/>
        </w:rPr>
        <w:t>残疾人福利性单位在参加政府采购活动时，应当按财库【</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号规定的《残疾人福利性单位声明函》（具体格式详见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），并对声明的真实性负责。</w:t>
      </w:r>
    </w:p>
    <w:sectPr w:rsidR="00B35B13" w:rsidSect="00C14B18">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FFFFFF88"/>
    <w:multiLevelType w:val="singleLevel"/>
    <w:tmpl w:val="4412EA2C"/>
    <w:lvl w:ilvl="0">
      <w:start w:val="1"/>
      <w:numFmt w:val="decimal"/>
      <w:lvlText w:val="%1."/>
      <w:lvlJc w:val="left"/>
      <w:pPr>
        <w:tabs>
          <w:tab w:val="num" w:pos="360"/>
        </w:tabs>
        <w:ind w:left="360" w:hangingChars="200" w:hanging="360"/>
      </w:pPr>
    </w:lvl>
  </w:abstractNum>
  <w:abstractNum w:abstractNumId="4">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5">
    <w:nsid w:val="59B96B16"/>
    <w:multiLevelType w:val="singleLevel"/>
    <w:tmpl w:val="59B96B16"/>
    <w:lvl w:ilvl="0">
      <w:start w:val="5"/>
      <w:numFmt w:val="chineseCounting"/>
      <w:suff w:val="nothing"/>
      <w:lvlText w:val="%1、"/>
      <w:lvlJc w:val="left"/>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95"/>
    <w:rsid w:val="0005088D"/>
    <w:rsid w:val="00176995"/>
    <w:rsid w:val="002B7EE9"/>
    <w:rsid w:val="00317DCD"/>
    <w:rsid w:val="00521F71"/>
    <w:rsid w:val="005A26F5"/>
    <w:rsid w:val="005C58CE"/>
    <w:rsid w:val="00B0552A"/>
    <w:rsid w:val="00B9271A"/>
    <w:rsid w:val="00C14B18"/>
    <w:rsid w:val="00DB73DF"/>
    <w:rsid w:val="00F0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18"/>
    <w:pPr>
      <w:widowControl w:val="0"/>
      <w:jc w:val="both"/>
    </w:pPr>
    <w:rPr>
      <w:rFonts w:ascii="Calibri" w:eastAsia="宋体" w:hAnsi="Calibri" w:cs="Times New Roman"/>
      <w:kern w:val="2"/>
      <w:sz w:val="21"/>
      <w:szCs w:val="21"/>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C14B18"/>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qFormat/>
    <w:rsid w:val="00C14B1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18"/>
    <w:pPr>
      <w:widowControl w:val="0"/>
      <w:jc w:val="both"/>
    </w:pPr>
    <w:rPr>
      <w:rFonts w:ascii="Calibri" w:eastAsia="宋体" w:hAnsi="Calibri" w:cs="Times New Roman"/>
      <w:kern w:val="2"/>
      <w:sz w:val="21"/>
      <w:szCs w:val="21"/>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C14B18"/>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qFormat/>
    <w:rsid w:val="00C14B1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9133</Words>
  <Characters>9409</Characters>
  <Application>Microsoft Office Word</Application>
  <DocSecurity>0</DocSecurity>
  <Lines>348</Lines>
  <Paragraphs>343</Paragraphs>
  <ScaleCrop>false</ScaleCrop>
  <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2022-06-24T07:19:00Z</dcterms:created>
  <dcterms:modified xsi:type="dcterms:W3CDTF">2022-06-24T07:56:00Z</dcterms:modified>
</cp:coreProperties>
</file>