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35" w:rsidRPr="00755435" w:rsidRDefault="00755435" w:rsidP="00755435">
      <w:pPr>
        <w:snapToGrid w:val="0"/>
        <w:spacing w:line="300" w:lineRule="auto"/>
        <w:ind w:firstLineChars="200" w:firstLine="442"/>
        <w:rPr>
          <w:rFonts w:hint="eastAsia"/>
          <w:b/>
          <w:bCs/>
          <w:sz w:val="22"/>
          <w:szCs w:val="20"/>
        </w:rPr>
      </w:pPr>
      <w:r w:rsidRPr="00755435">
        <w:rPr>
          <w:rFonts w:hint="eastAsia"/>
          <w:b/>
          <w:bCs/>
          <w:sz w:val="22"/>
          <w:szCs w:val="20"/>
        </w:rPr>
        <w:t>附件一</w:t>
      </w:r>
    </w:p>
    <w:p w:rsidR="00755435" w:rsidRPr="00755435" w:rsidRDefault="00755435" w:rsidP="00755435">
      <w:pPr>
        <w:spacing w:line="300" w:lineRule="auto"/>
        <w:ind w:firstLineChars="200" w:firstLine="442"/>
        <w:rPr>
          <w:rFonts w:hint="eastAsia"/>
          <w:b/>
          <w:sz w:val="22"/>
          <w:szCs w:val="20"/>
        </w:rPr>
      </w:pPr>
      <w:r w:rsidRPr="00755435">
        <w:rPr>
          <w:rFonts w:hint="eastAsia"/>
          <w:b/>
          <w:sz w:val="22"/>
          <w:szCs w:val="20"/>
        </w:rPr>
        <w:t>包件</w:t>
      </w:r>
      <w:r w:rsidRPr="00755435">
        <w:rPr>
          <w:rFonts w:hint="eastAsia"/>
          <w:b/>
          <w:sz w:val="22"/>
          <w:szCs w:val="20"/>
        </w:rPr>
        <w:t>1</w:t>
      </w:r>
      <w:r w:rsidRPr="00755435">
        <w:rPr>
          <w:rFonts w:hint="eastAsia"/>
          <w:b/>
          <w:sz w:val="22"/>
          <w:szCs w:val="20"/>
        </w:rPr>
        <w:t>：万祥镇污水管道设施养护</w:t>
      </w:r>
    </w:p>
    <w:p w:rsidR="00755435" w:rsidRPr="00755435" w:rsidRDefault="00755435" w:rsidP="00755435">
      <w:pPr>
        <w:adjustRightInd w:val="0"/>
        <w:snapToGrid w:val="0"/>
        <w:spacing w:line="300" w:lineRule="auto"/>
        <w:ind w:firstLineChars="196" w:firstLine="433"/>
        <w:jc w:val="left"/>
        <w:outlineLvl w:val="2"/>
        <w:rPr>
          <w:b/>
          <w:color w:val="000000"/>
          <w:sz w:val="22"/>
          <w:szCs w:val="22"/>
        </w:rPr>
      </w:pPr>
      <w:r w:rsidRPr="00755435">
        <w:rPr>
          <w:b/>
          <w:color w:val="000000"/>
          <w:sz w:val="22"/>
          <w:szCs w:val="22"/>
        </w:rPr>
        <w:t xml:space="preserve">9 </w:t>
      </w:r>
      <w:r w:rsidRPr="00755435">
        <w:rPr>
          <w:b/>
          <w:color w:val="000000"/>
          <w:sz w:val="22"/>
          <w:szCs w:val="22"/>
        </w:rPr>
        <w:t>招标内容与质量要求</w:t>
      </w:r>
    </w:p>
    <w:p w:rsidR="00755435" w:rsidRPr="00755435" w:rsidRDefault="00755435" w:rsidP="00755435">
      <w:pPr>
        <w:snapToGrid w:val="0"/>
        <w:spacing w:line="300" w:lineRule="auto"/>
        <w:ind w:firstLineChars="200" w:firstLine="440"/>
        <w:jc w:val="left"/>
        <w:rPr>
          <w:rFonts w:hint="eastAsia"/>
          <w:bCs/>
          <w:sz w:val="22"/>
          <w:szCs w:val="22"/>
          <w:lang w:val="x-none"/>
        </w:rPr>
      </w:pPr>
      <w:r w:rsidRPr="00755435">
        <w:rPr>
          <w:bCs/>
          <w:sz w:val="22"/>
          <w:szCs w:val="22"/>
          <w:lang w:val="x-none" w:eastAsia="x-none"/>
        </w:rPr>
        <w:t xml:space="preserve">9.1 </w:t>
      </w:r>
      <w:proofErr w:type="spellStart"/>
      <w:r w:rsidRPr="00755435">
        <w:rPr>
          <w:bCs/>
          <w:sz w:val="22"/>
          <w:szCs w:val="22"/>
          <w:lang w:val="x-none" w:eastAsia="x-none"/>
        </w:rPr>
        <w:t>设施量清单</w:t>
      </w:r>
      <w:proofErr w:type="spell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126"/>
        <w:gridCol w:w="1819"/>
        <w:gridCol w:w="953"/>
        <w:gridCol w:w="1230"/>
        <w:gridCol w:w="2093"/>
      </w:tblGrid>
      <w:tr w:rsidR="00755435" w:rsidRPr="00755435" w:rsidTr="0047765D">
        <w:trPr>
          <w:trHeight w:val="90"/>
        </w:trPr>
        <w:tc>
          <w:tcPr>
            <w:tcW w:w="767"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序号</w:t>
            </w:r>
          </w:p>
        </w:tc>
        <w:tc>
          <w:tcPr>
            <w:tcW w:w="1126"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类别</w:t>
            </w:r>
          </w:p>
        </w:tc>
        <w:tc>
          <w:tcPr>
            <w:tcW w:w="1819"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项目名称</w:t>
            </w:r>
          </w:p>
        </w:tc>
        <w:tc>
          <w:tcPr>
            <w:tcW w:w="953"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单位</w:t>
            </w:r>
          </w:p>
        </w:tc>
        <w:tc>
          <w:tcPr>
            <w:tcW w:w="1230"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数量</w:t>
            </w:r>
          </w:p>
        </w:tc>
        <w:tc>
          <w:tcPr>
            <w:tcW w:w="2093"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备注</w:t>
            </w:r>
          </w:p>
        </w:tc>
      </w:tr>
      <w:tr w:rsidR="00755435" w:rsidRPr="00755435" w:rsidTr="0047765D">
        <w:trPr>
          <w:trHeight w:val="372"/>
        </w:trPr>
        <w:tc>
          <w:tcPr>
            <w:tcW w:w="767"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1</w:t>
            </w:r>
          </w:p>
        </w:tc>
        <w:tc>
          <w:tcPr>
            <w:tcW w:w="1126" w:type="dxa"/>
            <w:vMerge w:val="restart"/>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日常养护费</w:t>
            </w:r>
          </w:p>
        </w:tc>
        <w:tc>
          <w:tcPr>
            <w:tcW w:w="1819"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污水管</w:t>
            </w:r>
          </w:p>
        </w:tc>
        <w:tc>
          <w:tcPr>
            <w:tcW w:w="953"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米</w:t>
            </w:r>
          </w:p>
        </w:tc>
        <w:tc>
          <w:tcPr>
            <w:tcW w:w="1230"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295940</w:t>
            </w:r>
          </w:p>
        </w:tc>
        <w:tc>
          <w:tcPr>
            <w:tcW w:w="2093" w:type="dxa"/>
            <w:vAlign w:val="center"/>
          </w:tcPr>
          <w:p w:rsidR="00755435" w:rsidRPr="00755435" w:rsidRDefault="00755435" w:rsidP="00755435">
            <w:pPr>
              <w:adjustRightInd w:val="0"/>
              <w:snapToGrid w:val="0"/>
              <w:spacing w:line="300" w:lineRule="auto"/>
              <w:jc w:val="center"/>
              <w:rPr>
                <w:rFonts w:ascii="宋体" w:hAnsi="宋体"/>
                <w:bCs/>
                <w:sz w:val="22"/>
                <w:szCs w:val="20"/>
              </w:rPr>
            </w:pPr>
          </w:p>
        </w:tc>
      </w:tr>
      <w:tr w:rsidR="00755435" w:rsidRPr="00755435" w:rsidTr="0047765D">
        <w:trPr>
          <w:trHeight w:val="372"/>
        </w:trPr>
        <w:tc>
          <w:tcPr>
            <w:tcW w:w="767"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2</w:t>
            </w:r>
          </w:p>
        </w:tc>
        <w:tc>
          <w:tcPr>
            <w:tcW w:w="1126" w:type="dxa"/>
            <w:vMerge/>
            <w:vAlign w:val="center"/>
          </w:tcPr>
          <w:p w:rsidR="00755435" w:rsidRPr="00755435" w:rsidRDefault="00755435" w:rsidP="00755435">
            <w:pPr>
              <w:adjustRightInd w:val="0"/>
              <w:snapToGrid w:val="0"/>
              <w:spacing w:line="300" w:lineRule="auto"/>
              <w:jc w:val="center"/>
              <w:rPr>
                <w:rFonts w:ascii="宋体" w:hAnsi="宋体"/>
                <w:bCs/>
                <w:sz w:val="22"/>
                <w:szCs w:val="20"/>
              </w:rPr>
            </w:pPr>
          </w:p>
        </w:tc>
        <w:tc>
          <w:tcPr>
            <w:tcW w:w="1819"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化粪池</w:t>
            </w:r>
          </w:p>
        </w:tc>
        <w:tc>
          <w:tcPr>
            <w:tcW w:w="953"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座</w:t>
            </w:r>
          </w:p>
        </w:tc>
        <w:tc>
          <w:tcPr>
            <w:tcW w:w="1230"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4148</w:t>
            </w:r>
          </w:p>
        </w:tc>
        <w:tc>
          <w:tcPr>
            <w:tcW w:w="2093" w:type="dxa"/>
            <w:vAlign w:val="center"/>
          </w:tcPr>
          <w:p w:rsidR="00755435" w:rsidRPr="00755435" w:rsidRDefault="00755435" w:rsidP="00755435">
            <w:pPr>
              <w:adjustRightInd w:val="0"/>
              <w:snapToGrid w:val="0"/>
              <w:spacing w:line="300" w:lineRule="auto"/>
              <w:jc w:val="center"/>
              <w:rPr>
                <w:rFonts w:ascii="宋体" w:hAnsi="宋体"/>
                <w:bCs/>
                <w:sz w:val="22"/>
                <w:szCs w:val="20"/>
              </w:rPr>
            </w:pPr>
          </w:p>
        </w:tc>
      </w:tr>
      <w:tr w:rsidR="00755435" w:rsidRPr="00755435" w:rsidTr="0047765D">
        <w:trPr>
          <w:trHeight w:val="372"/>
        </w:trPr>
        <w:tc>
          <w:tcPr>
            <w:tcW w:w="767"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3</w:t>
            </w:r>
          </w:p>
        </w:tc>
        <w:tc>
          <w:tcPr>
            <w:tcW w:w="1126" w:type="dxa"/>
            <w:vMerge/>
            <w:vAlign w:val="center"/>
          </w:tcPr>
          <w:p w:rsidR="00755435" w:rsidRPr="00755435" w:rsidRDefault="00755435" w:rsidP="00755435">
            <w:pPr>
              <w:adjustRightInd w:val="0"/>
              <w:snapToGrid w:val="0"/>
              <w:spacing w:line="300" w:lineRule="auto"/>
              <w:jc w:val="center"/>
              <w:rPr>
                <w:rFonts w:ascii="宋体" w:hAnsi="宋体"/>
                <w:bCs/>
                <w:sz w:val="22"/>
                <w:szCs w:val="20"/>
              </w:rPr>
            </w:pPr>
          </w:p>
        </w:tc>
        <w:tc>
          <w:tcPr>
            <w:tcW w:w="1819"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隔油池</w:t>
            </w:r>
          </w:p>
        </w:tc>
        <w:tc>
          <w:tcPr>
            <w:tcW w:w="953"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座</w:t>
            </w:r>
          </w:p>
        </w:tc>
        <w:tc>
          <w:tcPr>
            <w:tcW w:w="1230"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4191</w:t>
            </w:r>
          </w:p>
        </w:tc>
        <w:tc>
          <w:tcPr>
            <w:tcW w:w="2093" w:type="dxa"/>
            <w:vAlign w:val="center"/>
          </w:tcPr>
          <w:p w:rsidR="00755435" w:rsidRPr="00755435" w:rsidRDefault="00755435" w:rsidP="00755435">
            <w:pPr>
              <w:adjustRightInd w:val="0"/>
              <w:snapToGrid w:val="0"/>
              <w:spacing w:line="300" w:lineRule="auto"/>
              <w:jc w:val="center"/>
              <w:rPr>
                <w:rFonts w:ascii="宋体" w:hAnsi="宋体"/>
                <w:bCs/>
                <w:sz w:val="22"/>
                <w:szCs w:val="20"/>
              </w:rPr>
            </w:pPr>
          </w:p>
        </w:tc>
      </w:tr>
      <w:tr w:rsidR="00755435" w:rsidRPr="00755435" w:rsidTr="0047765D">
        <w:trPr>
          <w:trHeight w:val="372"/>
        </w:trPr>
        <w:tc>
          <w:tcPr>
            <w:tcW w:w="767"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4</w:t>
            </w:r>
          </w:p>
        </w:tc>
        <w:tc>
          <w:tcPr>
            <w:tcW w:w="1126" w:type="dxa"/>
            <w:vMerge/>
            <w:vAlign w:val="center"/>
          </w:tcPr>
          <w:p w:rsidR="00755435" w:rsidRPr="00755435" w:rsidRDefault="00755435" w:rsidP="00755435">
            <w:pPr>
              <w:adjustRightInd w:val="0"/>
              <w:snapToGrid w:val="0"/>
              <w:spacing w:line="300" w:lineRule="auto"/>
              <w:jc w:val="center"/>
              <w:rPr>
                <w:rFonts w:ascii="宋体" w:hAnsi="宋体"/>
                <w:bCs/>
                <w:sz w:val="22"/>
                <w:szCs w:val="20"/>
              </w:rPr>
            </w:pPr>
          </w:p>
        </w:tc>
        <w:tc>
          <w:tcPr>
            <w:tcW w:w="1819"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水封井</w:t>
            </w:r>
          </w:p>
        </w:tc>
        <w:tc>
          <w:tcPr>
            <w:tcW w:w="953"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座</w:t>
            </w:r>
          </w:p>
        </w:tc>
        <w:tc>
          <w:tcPr>
            <w:tcW w:w="1230"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3922</w:t>
            </w:r>
          </w:p>
        </w:tc>
        <w:tc>
          <w:tcPr>
            <w:tcW w:w="2093" w:type="dxa"/>
            <w:vAlign w:val="center"/>
          </w:tcPr>
          <w:p w:rsidR="00755435" w:rsidRPr="00755435" w:rsidRDefault="00755435" w:rsidP="00755435">
            <w:pPr>
              <w:adjustRightInd w:val="0"/>
              <w:snapToGrid w:val="0"/>
              <w:spacing w:line="300" w:lineRule="auto"/>
              <w:jc w:val="center"/>
              <w:rPr>
                <w:rFonts w:ascii="宋体" w:hAnsi="宋体"/>
                <w:bCs/>
                <w:sz w:val="22"/>
                <w:szCs w:val="20"/>
              </w:rPr>
            </w:pPr>
          </w:p>
        </w:tc>
      </w:tr>
      <w:tr w:rsidR="00755435" w:rsidRPr="00755435" w:rsidTr="0047765D">
        <w:trPr>
          <w:trHeight w:val="372"/>
        </w:trPr>
        <w:tc>
          <w:tcPr>
            <w:tcW w:w="767"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5</w:t>
            </w:r>
          </w:p>
        </w:tc>
        <w:tc>
          <w:tcPr>
            <w:tcW w:w="1126" w:type="dxa"/>
            <w:vMerge/>
            <w:vAlign w:val="center"/>
          </w:tcPr>
          <w:p w:rsidR="00755435" w:rsidRPr="00755435" w:rsidRDefault="00755435" w:rsidP="00755435">
            <w:pPr>
              <w:adjustRightInd w:val="0"/>
              <w:snapToGrid w:val="0"/>
              <w:spacing w:line="300" w:lineRule="auto"/>
              <w:jc w:val="center"/>
              <w:rPr>
                <w:rFonts w:ascii="宋体" w:hAnsi="宋体"/>
                <w:bCs/>
                <w:sz w:val="22"/>
                <w:szCs w:val="20"/>
              </w:rPr>
            </w:pPr>
          </w:p>
        </w:tc>
        <w:tc>
          <w:tcPr>
            <w:tcW w:w="1819"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排水口</w:t>
            </w:r>
          </w:p>
        </w:tc>
        <w:tc>
          <w:tcPr>
            <w:tcW w:w="953"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座</w:t>
            </w:r>
          </w:p>
        </w:tc>
        <w:tc>
          <w:tcPr>
            <w:tcW w:w="1230"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28</w:t>
            </w:r>
          </w:p>
        </w:tc>
        <w:tc>
          <w:tcPr>
            <w:tcW w:w="2093" w:type="dxa"/>
            <w:vAlign w:val="center"/>
          </w:tcPr>
          <w:p w:rsidR="00755435" w:rsidRPr="00755435" w:rsidRDefault="00755435" w:rsidP="00755435">
            <w:pPr>
              <w:adjustRightInd w:val="0"/>
              <w:snapToGrid w:val="0"/>
              <w:spacing w:line="300" w:lineRule="auto"/>
              <w:jc w:val="center"/>
              <w:rPr>
                <w:rFonts w:ascii="宋体" w:hAnsi="宋体"/>
                <w:bCs/>
                <w:sz w:val="22"/>
                <w:szCs w:val="20"/>
              </w:rPr>
            </w:pPr>
          </w:p>
        </w:tc>
      </w:tr>
      <w:tr w:rsidR="00755435" w:rsidRPr="00755435" w:rsidTr="0047765D">
        <w:trPr>
          <w:trHeight w:val="372"/>
        </w:trPr>
        <w:tc>
          <w:tcPr>
            <w:tcW w:w="767"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6</w:t>
            </w:r>
          </w:p>
        </w:tc>
        <w:tc>
          <w:tcPr>
            <w:tcW w:w="1126" w:type="dxa"/>
            <w:vMerge/>
            <w:vAlign w:val="center"/>
          </w:tcPr>
          <w:p w:rsidR="00755435" w:rsidRPr="00755435" w:rsidRDefault="00755435" w:rsidP="00755435">
            <w:pPr>
              <w:adjustRightInd w:val="0"/>
              <w:snapToGrid w:val="0"/>
              <w:spacing w:line="300" w:lineRule="auto"/>
              <w:jc w:val="center"/>
              <w:rPr>
                <w:rFonts w:ascii="宋体" w:hAnsi="宋体"/>
                <w:bCs/>
                <w:sz w:val="22"/>
                <w:szCs w:val="20"/>
              </w:rPr>
            </w:pPr>
          </w:p>
        </w:tc>
        <w:tc>
          <w:tcPr>
            <w:tcW w:w="1819"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窨井</w:t>
            </w:r>
          </w:p>
        </w:tc>
        <w:tc>
          <w:tcPr>
            <w:tcW w:w="953"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座</w:t>
            </w:r>
          </w:p>
        </w:tc>
        <w:tc>
          <w:tcPr>
            <w:tcW w:w="1230"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22047</w:t>
            </w:r>
          </w:p>
        </w:tc>
        <w:tc>
          <w:tcPr>
            <w:tcW w:w="2093" w:type="dxa"/>
            <w:vAlign w:val="center"/>
          </w:tcPr>
          <w:p w:rsidR="00755435" w:rsidRPr="00755435" w:rsidRDefault="00755435" w:rsidP="00755435">
            <w:pPr>
              <w:adjustRightInd w:val="0"/>
              <w:snapToGrid w:val="0"/>
              <w:spacing w:line="300" w:lineRule="auto"/>
              <w:jc w:val="center"/>
              <w:rPr>
                <w:rFonts w:ascii="宋体" w:hAnsi="宋体"/>
                <w:bCs/>
                <w:sz w:val="22"/>
                <w:szCs w:val="20"/>
              </w:rPr>
            </w:pPr>
          </w:p>
        </w:tc>
      </w:tr>
      <w:tr w:rsidR="00755435" w:rsidRPr="00755435" w:rsidTr="0047765D">
        <w:trPr>
          <w:trHeight w:val="372"/>
        </w:trPr>
        <w:tc>
          <w:tcPr>
            <w:tcW w:w="767"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7</w:t>
            </w:r>
          </w:p>
        </w:tc>
        <w:tc>
          <w:tcPr>
            <w:tcW w:w="1126" w:type="dxa"/>
            <w:vMerge/>
            <w:vAlign w:val="center"/>
          </w:tcPr>
          <w:p w:rsidR="00755435" w:rsidRPr="00755435" w:rsidRDefault="00755435" w:rsidP="00755435">
            <w:pPr>
              <w:adjustRightInd w:val="0"/>
              <w:snapToGrid w:val="0"/>
              <w:spacing w:line="300" w:lineRule="auto"/>
              <w:jc w:val="center"/>
              <w:rPr>
                <w:rFonts w:ascii="宋体" w:hAnsi="宋体"/>
                <w:bCs/>
                <w:sz w:val="22"/>
                <w:szCs w:val="20"/>
              </w:rPr>
            </w:pPr>
          </w:p>
        </w:tc>
        <w:tc>
          <w:tcPr>
            <w:tcW w:w="1819"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格栅沉砂井</w:t>
            </w:r>
          </w:p>
        </w:tc>
        <w:tc>
          <w:tcPr>
            <w:tcW w:w="953"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座</w:t>
            </w:r>
          </w:p>
        </w:tc>
        <w:tc>
          <w:tcPr>
            <w:tcW w:w="1230"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31</w:t>
            </w:r>
          </w:p>
        </w:tc>
        <w:tc>
          <w:tcPr>
            <w:tcW w:w="2093" w:type="dxa"/>
            <w:vAlign w:val="center"/>
          </w:tcPr>
          <w:p w:rsidR="00755435" w:rsidRPr="00755435" w:rsidRDefault="00755435" w:rsidP="00755435">
            <w:pPr>
              <w:adjustRightInd w:val="0"/>
              <w:snapToGrid w:val="0"/>
              <w:spacing w:line="300" w:lineRule="auto"/>
              <w:jc w:val="center"/>
              <w:rPr>
                <w:rFonts w:ascii="宋体" w:hAnsi="宋体"/>
                <w:bCs/>
                <w:sz w:val="22"/>
                <w:szCs w:val="20"/>
              </w:rPr>
            </w:pPr>
          </w:p>
        </w:tc>
      </w:tr>
      <w:tr w:rsidR="00755435" w:rsidRPr="00755435" w:rsidTr="0047765D">
        <w:trPr>
          <w:trHeight w:val="864"/>
        </w:trPr>
        <w:tc>
          <w:tcPr>
            <w:tcW w:w="767"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8</w:t>
            </w:r>
          </w:p>
        </w:tc>
        <w:tc>
          <w:tcPr>
            <w:tcW w:w="1126" w:type="dxa"/>
            <w:vMerge/>
            <w:vAlign w:val="center"/>
          </w:tcPr>
          <w:p w:rsidR="00755435" w:rsidRPr="00755435" w:rsidRDefault="00755435" w:rsidP="00755435">
            <w:pPr>
              <w:adjustRightInd w:val="0"/>
              <w:snapToGrid w:val="0"/>
              <w:spacing w:line="300" w:lineRule="auto"/>
              <w:jc w:val="center"/>
              <w:rPr>
                <w:rFonts w:ascii="宋体" w:hAnsi="宋体"/>
                <w:bCs/>
                <w:sz w:val="22"/>
                <w:szCs w:val="20"/>
              </w:rPr>
            </w:pPr>
          </w:p>
        </w:tc>
        <w:tc>
          <w:tcPr>
            <w:tcW w:w="1819"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就地处理装置</w:t>
            </w:r>
          </w:p>
        </w:tc>
        <w:tc>
          <w:tcPr>
            <w:tcW w:w="953"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座</w:t>
            </w:r>
          </w:p>
        </w:tc>
        <w:tc>
          <w:tcPr>
            <w:tcW w:w="1230"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30</w:t>
            </w:r>
          </w:p>
        </w:tc>
        <w:tc>
          <w:tcPr>
            <w:tcW w:w="2093" w:type="dxa"/>
            <w:vAlign w:val="center"/>
          </w:tcPr>
          <w:p w:rsidR="00755435" w:rsidRPr="00755435" w:rsidRDefault="00755435" w:rsidP="00755435">
            <w:pPr>
              <w:adjustRightInd w:val="0"/>
              <w:snapToGrid w:val="0"/>
              <w:spacing w:line="300" w:lineRule="auto"/>
              <w:jc w:val="left"/>
              <w:rPr>
                <w:rFonts w:ascii="宋体" w:hAnsi="宋体"/>
                <w:bCs/>
                <w:sz w:val="22"/>
                <w:szCs w:val="20"/>
              </w:rPr>
            </w:pPr>
            <w:r w:rsidRPr="00755435">
              <w:rPr>
                <w:rFonts w:ascii="宋体" w:hAnsi="宋体" w:hint="eastAsia"/>
                <w:bCs/>
                <w:sz w:val="22"/>
                <w:szCs w:val="20"/>
              </w:rPr>
              <w:t>不包含电费及第三方水质检测费</w:t>
            </w:r>
          </w:p>
        </w:tc>
      </w:tr>
      <w:tr w:rsidR="00755435" w:rsidRPr="00755435" w:rsidTr="0047765D">
        <w:trPr>
          <w:trHeight w:val="372"/>
        </w:trPr>
        <w:tc>
          <w:tcPr>
            <w:tcW w:w="767"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9</w:t>
            </w:r>
          </w:p>
        </w:tc>
        <w:tc>
          <w:tcPr>
            <w:tcW w:w="1126" w:type="dxa"/>
            <w:vMerge/>
            <w:vAlign w:val="center"/>
          </w:tcPr>
          <w:p w:rsidR="00755435" w:rsidRPr="00755435" w:rsidRDefault="00755435" w:rsidP="00755435">
            <w:pPr>
              <w:adjustRightInd w:val="0"/>
              <w:snapToGrid w:val="0"/>
              <w:spacing w:line="300" w:lineRule="auto"/>
              <w:jc w:val="center"/>
              <w:rPr>
                <w:rFonts w:ascii="宋体" w:hAnsi="宋体"/>
                <w:bCs/>
                <w:sz w:val="22"/>
                <w:szCs w:val="20"/>
              </w:rPr>
            </w:pPr>
          </w:p>
        </w:tc>
        <w:tc>
          <w:tcPr>
            <w:tcW w:w="1819"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压力井</w:t>
            </w:r>
          </w:p>
        </w:tc>
        <w:tc>
          <w:tcPr>
            <w:tcW w:w="953"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座</w:t>
            </w:r>
          </w:p>
        </w:tc>
        <w:tc>
          <w:tcPr>
            <w:tcW w:w="1230"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34</w:t>
            </w:r>
          </w:p>
        </w:tc>
        <w:tc>
          <w:tcPr>
            <w:tcW w:w="2093" w:type="dxa"/>
            <w:vAlign w:val="center"/>
          </w:tcPr>
          <w:p w:rsidR="00755435" w:rsidRPr="00755435" w:rsidRDefault="00755435" w:rsidP="00755435">
            <w:pPr>
              <w:adjustRightInd w:val="0"/>
              <w:snapToGrid w:val="0"/>
              <w:spacing w:line="300" w:lineRule="auto"/>
              <w:jc w:val="center"/>
              <w:rPr>
                <w:rFonts w:ascii="宋体" w:hAnsi="宋体"/>
                <w:bCs/>
                <w:sz w:val="22"/>
                <w:szCs w:val="20"/>
              </w:rPr>
            </w:pPr>
          </w:p>
        </w:tc>
      </w:tr>
      <w:tr w:rsidR="00755435" w:rsidRPr="00755435" w:rsidTr="0047765D">
        <w:trPr>
          <w:trHeight w:val="372"/>
        </w:trPr>
        <w:tc>
          <w:tcPr>
            <w:tcW w:w="767"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10</w:t>
            </w:r>
          </w:p>
        </w:tc>
        <w:tc>
          <w:tcPr>
            <w:tcW w:w="1126" w:type="dxa"/>
            <w:vMerge/>
            <w:vAlign w:val="center"/>
          </w:tcPr>
          <w:p w:rsidR="00755435" w:rsidRPr="00755435" w:rsidRDefault="00755435" w:rsidP="00755435">
            <w:pPr>
              <w:adjustRightInd w:val="0"/>
              <w:snapToGrid w:val="0"/>
              <w:spacing w:line="300" w:lineRule="auto"/>
              <w:jc w:val="center"/>
              <w:rPr>
                <w:rFonts w:ascii="宋体" w:hAnsi="宋体"/>
                <w:bCs/>
                <w:sz w:val="22"/>
                <w:szCs w:val="20"/>
              </w:rPr>
            </w:pPr>
          </w:p>
        </w:tc>
        <w:tc>
          <w:tcPr>
            <w:tcW w:w="1819"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一体化污水提升泵站</w:t>
            </w:r>
          </w:p>
        </w:tc>
        <w:tc>
          <w:tcPr>
            <w:tcW w:w="953"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座</w:t>
            </w:r>
          </w:p>
        </w:tc>
        <w:tc>
          <w:tcPr>
            <w:tcW w:w="1230"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23</w:t>
            </w:r>
          </w:p>
        </w:tc>
        <w:tc>
          <w:tcPr>
            <w:tcW w:w="2093" w:type="dxa"/>
            <w:vAlign w:val="center"/>
          </w:tcPr>
          <w:p w:rsidR="00755435" w:rsidRPr="00755435" w:rsidRDefault="00755435" w:rsidP="00755435">
            <w:pPr>
              <w:adjustRightInd w:val="0"/>
              <w:snapToGrid w:val="0"/>
              <w:spacing w:line="300" w:lineRule="auto"/>
              <w:jc w:val="center"/>
              <w:rPr>
                <w:rFonts w:ascii="宋体" w:hAnsi="宋体"/>
                <w:bCs/>
                <w:sz w:val="22"/>
                <w:szCs w:val="20"/>
              </w:rPr>
            </w:pPr>
            <w:r w:rsidRPr="00755435">
              <w:rPr>
                <w:rFonts w:ascii="宋体" w:hAnsi="宋体" w:hint="eastAsia"/>
                <w:bCs/>
                <w:sz w:val="22"/>
                <w:szCs w:val="20"/>
              </w:rPr>
              <w:t>不包含电费及第三方水质检测费</w:t>
            </w:r>
          </w:p>
        </w:tc>
      </w:tr>
    </w:tbl>
    <w:p w:rsidR="00755435" w:rsidRPr="00755435" w:rsidRDefault="00755435" w:rsidP="00755435">
      <w:pPr>
        <w:spacing w:line="300" w:lineRule="auto"/>
        <w:ind w:firstLineChars="150" w:firstLine="330"/>
        <w:rPr>
          <w:bCs/>
          <w:sz w:val="22"/>
          <w:szCs w:val="22"/>
        </w:rPr>
      </w:pPr>
      <w:r w:rsidRPr="00755435">
        <w:rPr>
          <w:bCs/>
          <w:sz w:val="22"/>
          <w:szCs w:val="22"/>
        </w:rPr>
        <w:t>说明：</w:t>
      </w:r>
      <w:r w:rsidRPr="00755435">
        <w:rPr>
          <w:b/>
          <w:color w:val="0000FF"/>
          <w:sz w:val="22"/>
          <w:szCs w:val="20"/>
        </w:rPr>
        <w:t>投标人不得对表内工作量进行缩减。</w:t>
      </w:r>
    </w:p>
    <w:p w:rsidR="00755435" w:rsidRPr="00755435" w:rsidRDefault="00755435" w:rsidP="00755435">
      <w:pPr>
        <w:snapToGrid w:val="0"/>
        <w:spacing w:line="300" w:lineRule="auto"/>
        <w:ind w:firstLineChars="200" w:firstLine="442"/>
        <w:jc w:val="left"/>
        <w:rPr>
          <w:rFonts w:ascii="宋体" w:hAnsi="Courier New" w:hint="eastAsia"/>
          <w:b/>
          <w:kern w:val="0"/>
          <w:sz w:val="22"/>
          <w:szCs w:val="20"/>
        </w:rPr>
      </w:pPr>
      <w:r w:rsidRPr="00755435">
        <w:rPr>
          <w:rFonts w:ascii="宋体" w:hAnsi="Courier New" w:hint="eastAsia"/>
          <w:b/>
          <w:kern w:val="0"/>
          <w:sz w:val="22"/>
          <w:szCs w:val="20"/>
        </w:rPr>
        <w:t>9.2</w:t>
      </w:r>
      <w:r w:rsidRPr="00755435">
        <w:rPr>
          <w:rFonts w:ascii="宋体" w:hAnsi="Courier New"/>
          <w:b/>
          <w:kern w:val="0"/>
          <w:sz w:val="22"/>
          <w:szCs w:val="20"/>
        </w:rPr>
        <w:t>日常养护工作基本要求</w:t>
      </w:r>
    </w:p>
    <w:p w:rsidR="00755435" w:rsidRPr="00755435" w:rsidRDefault="00755435" w:rsidP="00755435">
      <w:pPr>
        <w:snapToGrid w:val="0"/>
        <w:spacing w:line="300" w:lineRule="auto"/>
        <w:ind w:firstLineChars="200" w:firstLine="442"/>
        <w:jc w:val="left"/>
        <w:rPr>
          <w:rFonts w:ascii="宋体" w:hAnsi="Courier New"/>
          <w:b/>
          <w:kern w:val="0"/>
          <w:sz w:val="22"/>
          <w:szCs w:val="20"/>
        </w:rPr>
      </w:pPr>
      <w:r w:rsidRPr="00755435">
        <w:rPr>
          <w:rFonts w:ascii="宋体" w:hAnsi="Courier New" w:hint="eastAsia"/>
          <w:b/>
          <w:kern w:val="0"/>
          <w:sz w:val="22"/>
          <w:szCs w:val="20"/>
        </w:rPr>
        <w:t>9.2.1污水管网日常巡查要求</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经常性巡查应由经过培训的专职污水管理人员或养护技术人员负责，以目测为主，每周一次对项目内的所有养护设施进行全覆盖巡视检查，并及时记录，定期存档，提出处理意见。</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巡查过程中发现设施明显损坏，影响车辆和行人安全，应及时采取相应养护措施，并立即上报，特殊情况可设专人看护。</w:t>
      </w:r>
    </w:p>
    <w:p w:rsidR="00755435" w:rsidRPr="00755435" w:rsidRDefault="00755435" w:rsidP="00755435">
      <w:pPr>
        <w:snapToGrid w:val="0"/>
        <w:spacing w:line="300" w:lineRule="auto"/>
        <w:ind w:firstLineChars="200" w:firstLine="442"/>
        <w:jc w:val="left"/>
        <w:rPr>
          <w:b/>
          <w:sz w:val="22"/>
          <w:szCs w:val="20"/>
        </w:rPr>
      </w:pPr>
      <w:r w:rsidRPr="00755435">
        <w:rPr>
          <w:rFonts w:hint="eastAsia"/>
          <w:b/>
          <w:sz w:val="22"/>
          <w:szCs w:val="20"/>
        </w:rPr>
        <w:t>9.2.2</w:t>
      </w:r>
      <w:r w:rsidRPr="00755435">
        <w:rPr>
          <w:rFonts w:hint="eastAsia"/>
          <w:b/>
          <w:sz w:val="22"/>
          <w:szCs w:val="20"/>
        </w:rPr>
        <w:t>日常养护要求及内容</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w:t>
      </w:r>
      <w:r w:rsidRPr="00755435">
        <w:rPr>
          <w:rFonts w:hint="eastAsia"/>
          <w:sz w:val="22"/>
          <w:szCs w:val="20"/>
        </w:rPr>
        <w:t>1</w:t>
      </w:r>
      <w:r w:rsidRPr="00755435">
        <w:rPr>
          <w:rFonts w:hint="eastAsia"/>
          <w:sz w:val="22"/>
          <w:szCs w:val="20"/>
        </w:rPr>
        <w:t>）对污水收集管网、格栅、窨井、化粪池、调节池、处理工艺主体和出水井等构筑物进行全面巡查检查，发现损坏及时修复；检查各类井盖的完整性、安全性；</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w:t>
      </w:r>
      <w:r w:rsidRPr="00755435">
        <w:rPr>
          <w:rFonts w:hint="eastAsia"/>
          <w:sz w:val="22"/>
          <w:szCs w:val="20"/>
        </w:rPr>
        <w:t>2</w:t>
      </w:r>
      <w:r w:rsidRPr="00755435">
        <w:rPr>
          <w:rFonts w:hint="eastAsia"/>
          <w:sz w:val="22"/>
          <w:szCs w:val="20"/>
        </w:rPr>
        <w:t>）对污水收集管网、格栅、窨井、化粪池、调节池、出水井进行清渣清淤维护；</w:t>
      </w:r>
    </w:p>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管道检查项目可分为功能状况和结构状况两类，功能状况方面的主要检查项目应包括管道积泥（泥沙、碎砖石、固结的水泥浆及其它异物），检查井积泥，雨水口积泥，</w:t>
      </w:r>
      <w:proofErr w:type="gramStart"/>
      <w:r w:rsidRPr="00755435">
        <w:rPr>
          <w:rFonts w:hint="eastAsia"/>
          <w:sz w:val="22"/>
          <w:szCs w:val="22"/>
        </w:rPr>
        <w:t>排放口积泥</w:t>
      </w:r>
      <w:proofErr w:type="gramEnd"/>
      <w:r w:rsidRPr="00755435">
        <w:rPr>
          <w:rFonts w:hint="eastAsia"/>
          <w:sz w:val="22"/>
          <w:szCs w:val="22"/>
        </w:rPr>
        <w:t>，泥垢和油脂，树根，水位和水流；结构状况方面的主要检查项目应包括裂缝，变形，腐蚀，错口，脱节，破损与孔洞，渗漏。</w:t>
      </w:r>
    </w:p>
    <w:p w:rsidR="00755435" w:rsidRPr="00755435" w:rsidRDefault="00755435" w:rsidP="00755435">
      <w:pPr>
        <w:snapToGrid w:val="0"/>
        <w:spacing w:line="300" w:lineRule="auto"/>
        <w:ind w:firstLineChars="200" w:firstLine="440"/>
        <w:jc w:val="left"/>
        <w:rPr>
          <w:sz w:val="22"/>
          <w:szCs w:val="22"/>
        </w:rPr>
      </w:pPr>
      <w:r w:rsidRPr="00755435">
        <w:rPr>
          <w:rFonts w:ascii="宋体" w:hAnsi="宋体" w:cs="宋体" w:hint="eastAsia"/>
          <w:sz w:val="22"/>
          <w:szCs w:val="22"/>
        </w:rPr>
        <w:t>①</w:t>
      </w:r>
      <w:r w:rsidRPr="00755435">
        <w:rPr>
          <w:rFonts w:hint="eastAsia"/>
          <w:sz w:val="22"/>
          <w:szCs w:val="22"/>
        </w:rPr>
        <w:t>错口、脱节、破损、孔洞、异管穿入、渗漏、冒溢等情况。</w:t>
      </w:r>
      <w:r w:rsidRPr="00755435">
        <w:rPr>
          <w:rFonts w:hint="eastAsia"/>
          <w:sz w:val="22"/>
          <w:szCs w:val="22"/>
        </w:rPr>
        <w:t> </w:t>
      </w:r>
    </w:p>
    <w:p w:rsidR="00755435" w:rsidRPr="00755435" w:rsidRDefault="00755435" w:rsidP="00755435">
      <w:pPr>
        <w:snapToGrid w:val="0"/>
        <w:spacing w:line="300" w:lineRule="auto"/>
        <w:ind w:firstLineChars="200" w:firstLine="440"/>
        <w:jc w:val="left"/>
        <w:rPr>
          <w:sz w:val="22"/>
          <w:szCs w:val="22"/>
        </w:rPr>
      </w:pPr>
      <w:r w:rsidRPr="00755435">
        <w:rPr>
          <w:rFonts w:ascii="宋体" w:hAnsi="宋体" w:cs="宋体" w:hint="eastAsia"/>
          <w:sz w:val="22"/>
          <w:szCs w:val="22"/>
        </w:rPr>
        <w:t>②</w:t>
      </w:r>
      <w:r w:rsidRPr="00755435">
        <w:rPr>
          <w:rFonts w:hint="eastAsia"/>
          <w:sz w:val="22"/>
          <w:szCs w:val="22"/>
        </w:rPr>
        <w:t>压力管养护应采用满负荷开泵的方式进行水力冲洗，至少每三个月一次。</w:t>
      </w:r>
      <w:r w:rsidRPr="00755435">
        <w:rPr>
          <w:rFonts w:hint="eastAsia"/>
          <w:sz w:val="22"/>
          <w:szCs w:val="22"/>
        </w:rPr>
        <w:t xml:space="preserve">  </w:t>
      </w:r>
    </w:p>
    <w:p w:rsidR="00755435" w:rsidRPr="00755435" w:rsidRDefault="00755435" w:rsidP="00755435">
      <w:pPr>
        <w:snapToGrid w:val="0"/>
        <w:spacing w:line="300" w:lineRule="auto"/>
        <w:ind w:firstLineChars="200" w:firstLine="440"/>
        <w:jc w:val="left"/>
        <w:rPr>
          <w:sz w:val="22"/>
          <w:szCs w:val="22"/>
        </w:rPr>
      </w:pPr>
      <w:r w:rsidRPr="00755435">
        <w:rPr>
          <w:rFonts w:ascii="宋体" w:hAnsi="宋体" w:cs="宋体" w:hint="eastAsia"/>
          <w:sz w:val="22"/>
          <w:szCs w:val="22"/>
        </w:rPr>
        <w:t>③</w:t>
      </w:r>
      <w:r w:rsidRPr="00755435">
        <w:rPr>
          <w:rFonts w:hint="eastAsia"/>
          <w:sz w:val="22"/>
          <w:szCs w:val="22"/>
        </w:rPr>
        <w:t>定期清除透气井内的浮渣。</w:t>
      </w:r>
    </w:p>
    <w:p w:rsidR="00755435" w:rsidRPr="00755435" w:rsidRDefault="00755435" w:rsidP="00755435">
      <w:pPr>
        <w:snapToGrid w:val="0"/>
        <w:spacing w:line="300" w:lineRule="auto"/>
        <w:ind w:firstLineChars="200" w:firstLine="440"/>
        <w:jc w:val="left"/>
        <w:rPr>
          <w:rFonts w:cs="Calibri"/>
          <w:sz w:val="22"/>
          <w:szCs w:val="22"/>
        </w:rPr>
      </w:pPr>
      <w:r w:rsidRPr="00755435">
        <w:rPr>
          <w:rFonts w:ascii="宋体" w:hAnsi="宋体" w:cs="Calibri" w:hint="eastAsia"/>
          <w:sz w:val="22"/>
          <w:szCs w:val="22"/>
        </w:rPr>
        <w:t>④</w:t>
      </w:r>
      <w:r w:rsidRPr="00755435">
        <w:rPr>
          <w:rFonts w:cs="Calibri" w:hint="eastAsia"/>
          <w:sz w:val="22"/>
          <w:szCs w:val="22"/>
        </w:rPr>
        <w:t>保持排气阀、压力井、透气井等附属设施的完好有效</w:t>
      </w:r>
    </w:p>
    <w:p w:rsidR="00755435" w:rsidRPr="00755435" w:rsidRDefault="00755435" w:rsidP="00755435">
      <w:pPr>
        <w:snapToGrid w:val="0"/>
        <w:spacing w:line="300" w:lineRule="auto"/>
        <w:ind w:firstLineChars="200" w:firstLine="440"/>
        <w:jc w:val="left"/>
        <w:rPr>
          <w:rFonts w:cs="Calibri"/>
          <w:sz w:val="22"/>
          <w:szCs w:val="22"/>
        </w:rPr>
      </w:pPr>
      <w:r w:rsidRPr="00755435">
        <w:rPr>
          <w:rFonts w:ascii="宋体" w:hAnsi="宋体" w:cs="Calibri" w:hint="eastAsia"/>
          <w:sz w:val="22"/>
          <w:szCs w:val="22"/>
        </w:rPr>
        <w:t>⑤</w:t>
      </w:r>
      <w:r w:rsidRPr="00755435">
        <w:rPr>
          <w:rFonts w:cs="Calibri" w:hint="eastAsia"/>
          <w:sz w:val="22"/>
          <w:szCs w:val="22"/>
        </w:rPr>
        <w:t>定期开盖检查压力井盖板，发现盖板锈蚀、密封垫老化、井体</w:t>
      </w:r>
      <w:r w:rsidRPr="00755435">
        <w:rPr>
          <w:rFonts w:cs="Calibri" w:hint="eastAsia"/>
          <w:sz w:val="22"/>
          <w:szCs w:val="22"/>
        </w:rPr>
        <w:t xml:space="preserve"> </w:t>
      </w:r>
      <w:r w:rsidRPr="00755435">
        <w:rPr>
          <w:rFonts w:cs="Calibri" w:hint="eastAsia"/>
          <w:sz w:val="22"/>
          <w:szCs w:val="22"/>
        </w:rPr>
        <w:t>裂缝、管内积泥</w:t>
      </w:r>
      <w:r w:rsidRPr="00755435">
        <w:rPr>
          <w:rFonts w:cs="Calibri" w:hint="eastAsia"/>
          <w:sz w:val="22"/>
          <w:szCs w:val="22"/>
        </w:rPr>
        <w:lastRenderedPageBreak/>
        <w:t>等情况应及时维修和保养。</w:t>
      </w:r>
    </w:p>
    <w:p w:rsidR="00755435" w:rsidRPr="00755435" w:rsidRDefault="00755435" w:rsidP="00755435">
      <w:pPr>
        <w:snapToGrid w:val="0"/>
        <w:spacing w:line="300" w:lineRule="auto"/>
        <w:ind w:firstLineChars="200" w:firstLine="440"/>
        <w:jc w:val="left"/>
        <w:rPr>
          <w:sz w:val="22"/>
          <w:szCs w:val="22"/>
        </w:rPr>
      </w:pPr>
      <w:r w:rsidRPr="00755435">
        <w:rPr>
          <w:rFonts w:cs="Calibri" w:hint="eastAsia"/>
          <w:sz w:val="22"/>
          <w:szCs w:val="22"/>
        </w:rPr>
        <w:t>（</w:t>
      </w:r>
      <w:r w:rsidRPr="00755435">
        <w:rPr>
          <w:rFonts w:cs="Calibri" w:hint="eastAsia"/>
          <w:sz w:val="22"/>
          <w:szCs w:val="22"/>
        </w:rPr>
        <w:t>3</w:t>
      </w:r>
      <w:r w:rsidRPr="00755435">
        <w:rPr>
          <w:rFonts w:cs="Calibri" w:hint="eastAsia"/>
          <w:sz w:val="22"/>
          <w:szCs w:val="22"/>
        </w:rPr>
        <w:t>）管道、检查井和污水口内不得留有石块等阻碍排水的杂物。</w:t>
      </w:r>
    </w:p>
    <w:p w:rsidR="00755435" w:rsidRPr="00755435" w:rsidRDefault="00755435" w:rsidP="00755435">
      <w:pPr>
        <w:snapToGrid w:val="0"/>
        <w:spacing w:line="300" w:lineRule="auto"/>
        <w:ind w:firstLineChars="200" w:firstLine="440"/>
        <w:jc w:val="center"/>
        <w:rPr>
          <w:sz w:val="22"/>
          <w:szCs w:val="22"/>
        </w:rPr>
      </w:pPr>
      <w:r w:rsidRPr="00755435">
        <w:rPr>
          <w:rFonts w:hint="eastAsia"/>
          <w:sz w:val="22"/>
          <w:szCs w:val="22"/>
        </w:rPr>
        <w:t>管道、检查井和污水口的允许积泥深度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614"/>
        <w:gridCol w:w="5459"/>
      </w:tblGrid>
      <w:tr w:rsidR="00755435" w:rsidRPr="00755435" w:rsidTr="0047765D">
        <w:trPr>
          <w:jc w:val="center"/>
        </w:trPr>
        <w:tc>
          <w:tcPr>
            <w:tcW w:w="3097" w:type="dxa"/>
            <w:gridSpan w:val="2"/>
            <w:vAlign w:val="center"/>
          </w:tcPr>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设施类别</w:t>
            </w:r>
          </w:p>
        </w:tc>
        <w:tc>
          <w:tcPr>
            <w:tcW w:w="5459" w:type="dxa"/>
            <w:vAlign w:val="center"/>
          </w:tcPr>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允许积泥深度</w:t>
            </w:r>
          </w:p>
        </w:tc>
      </w:tr>
      <w:tr w:rsidR="00755435" w:rsidRPr="00755435" w:rsidTr="0047765D">
        <w:trPr>
          <w:jc w:val="center"/>
        </w:trPr>
        <w:tc>
          <w:tcPr>
            <w:tcW w:w="3097" w:type="dxa"/>
            <w:gridSpan w:val="2"/>
            <w:vMerge w:val="restart"/>
            <w:vAlign w:val="center"/>
          </w:tcPr>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管道</w:t>
            </w:r>
          </w:p>
          <w:p w:rsidR="00755435" w:rsidRPr="00755435" w:rsidRDefault="00755435" w:rsidP="00755435">
            <w:pPr>
              <w:snapToGrid w:val="0"/>
              <w:spacing w:line="300" w:lineRule="auto"/>
              <w:ind w:firstLineChars="200" w:firstLine="440"/>
              <w:jc w:val="left"/>
              <w:rPr>
                <w:sz w:val="22"/>
                <w:szCs w:val="22"/>
              </w:rPr>
            </w:pPr>
          </w:p>
        </w:tc>
        <w:tc>
          <w:tcPr>
            <w:tcW w:w="5459" w:type="dxa"/>
            <w:vAlign w:val="center"/>
          </w:tcPr>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小型管</w:t>
            </w:r>
            <w:r w:rsidRPr="00755435">
              <w:rPr>
                <w:rFonts w:hint="eastAsia"/>
                <w:sz w:val="22"/>
                <w:szCs w:val="22"/>
              </w:rPr>
              <w:t xml:space="preserve"> </w:t>
            </w:r>
            <w:r w:rsidRPr="00755435">
              <w:rPr>
                <w:rFonts w:hint="eastAsia"/>
                <w:sz w:val="22"/>
                <w:szCs w:val="22"/>
              </w:rPr>
              <w:t>管径的</w:t>
            </w:r>
            <w:r w:rsidRPr="00755435">
              <w:rPr>
                <w:rFonts w:hint="eastAsia"/>
                <w:sz w:val="22"/>
                <w:szCs w:val="22"/>
              </w:rPr>
              <w:t>1/4</w:t>
            </w:r>
          </w:p>
        </w:tc>
      </w:tr>
      <w:tr w:rsidR="00755435" w:rsidRPr="00755435" w:rsidTr="0047765D">
        <w:trPr>
          <w:jc w:val="center"/>
        </w:trPr>
        <w:tc>
          <w:tcPr>
            <w:tcW w:w="3097" w:type="dxa"/>
            <w:gridSpan w:val="2"/>
            <w:vMerge/>
            <w:vAlign w:val="center"/>
          </w:tcPr>
          <w:p w:rsidR="00755435" w:rsidRPr="00755435" w:rsidRDefault="00755435" w:rsidP="00755435">
            <w:pPr>
              <w:snapToGrid w:val="0"/>
              <w:spacing w:line="300" w:lineRule="auto"/>
              <w:ind w:firstLineChars="200" w:firstLine="440"/>
              <w:jc w:val="left"/>
              <w:rPr>
                <w:sz w:val="22"/>
                <w:szCs w:val="22"/>
              </w:rPr>
            </w:pPr>
          </w:p>
        </w:tc>
        <w:tc>
          <w:tcPr>
            <w:tcW w:w="5459" w:type="dxa"/>
            <w:vAlign w:val="center"/>
          </w:tcPr>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大型管</w:t>
            </w:r>
            <w:r w:rsidRPr="00755435">
              <w:rPr>
                <w:rFonts w:hint="eastAsia"/>
                <w:sz w:val="22"/>
                <w:szCs w:val="22"/>
              </w:rPr>
              <w:t xml:space="preserve"> </w:t>
            </w:r>
            <w:r w:rsidRPr="00755435">
              <w:rPr>
                <w:rFonts w:hint="eastAsia"/>
                <w:sz w:val="22"/>
                <w:szCs w:val="22"/>
              </w:rPr>
              <w:t>管径的</w:t>
            </w:r>
            <w:r w:rsidRPr="00755435">
              <w:rPr>
                <w:rFonts w:hint="eastAsia"/>
                <w:sz w:val="22"/>
                <w:szCs w:val="22"/>
              </w:rPr>
              <w:t>1/5</w:t>
            </w:r>
          </w:p>
        </w:tc>
      </w:tr>
      <w:tr w:rsidR="00755435" w:rsidRPr="00755435" w:rsidTr="0047765D">
        <w:trPr>
          <w:jc w:val="center"/>
        </w:trPr>
        <w:tc>
          <w:tcPr>
            <w:tcW w:w="1483" w:type="dxa"/>
            <w:vMerge w:val="restart"/>
            <w:vAlign w:val="center"/>
          </w:tcPr>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检查井</w:t>
            </w:r>
          </w:p>
        </w:tc>
        <w:tc>
          <w:tcPr>
            <w:tcW w:w="1614" w:type="dxa"/>
            <w:vAlign w:val="center"/>
          </w:tcPr>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落底井</w:t>
            </w:r>
          </w:p>
        </w:tc>
        <w:tc>
          <w:tcPr>
            <w:tcW w:w="5459" w:type="dxa"/>
            <w:vAlign w:val="center"/>
          </w:tcPr>
          <w:p w:rsidR="00755435" w:rsidRPr="00755435" w:rsidRDefault="00755435" w:rsidP="00755435">
            <w:pPr>
              <w:snapToGrid w:val="0"/>
              <w:spacing w:line="300" w:lineRule="auto"/>
              <w:ind w:firstLineChars="200" w:firstLine="440"/>
              <w:jc w:val="left"/>
              <w:rPr>
                <w:sz w:val="22"/>
                <w:szCs w:val="22"/>
              </w:rPr>
            </w:pPr>
            <w:proofErr w:type="gramStart"/>
            <w:r w:rsidRPr="00755435">
              <w:rPr>
                <w:rFonts w:hint="eastAsia"/>
                <w:sz w:val="22"/>
                <w:szCs w:val="22"/>
              </w:rPr>
              <w:t>管底以下</w:t>
            </w:r>
            <w:proofErr w:type="gramEnd"/>
            <w:r w:rsidRPr="00755435">
              <w:rPr>
                <w:rFonts w:hint="eastAsia"/>
                <w:sz w:val="22"/>
                <w:szCs w:val="22"/>
              </w:rPr>
              <w:t>50mm</w:t>
            </w:r>
          </w:p>
        </w:tc>
      </w:tr>
      <w:tr w:rsidR="00755435" w:rsidRPr="00755435" w:rsidTr="0047765D">
        <w:trPr>
          <w:jc w:val="center"/>
        </w:trPr>
        <w:tc>
          <w:tcPr>
            <w:tcW w:w="1483" w:type="dxa"/>
            <w:vMerge/>
            <w:vAlign w:val="center"/>
          </w:tcPr>
          <w:p w:rsidR="00755435" w:rsidRPr="00755435" w:rsidRDefault="00755435" w:rsidP="00755435">
            <w:pPr>
              <w:snapToGrid w:val="0"/>
              <w:spacing w:line="300" w:lineRule="auto"/>
              <w:ind w:firstLineChars="200" w:firstLine="440"/>
              <w:jc w:val="left"/>
              <w:rPr>
                <w:sz w:val="22"/>
                <w:szCs w:val="22"/>
              </w:rPr>
            </w:pPr>
          </w:p>
        </w:tc>
        <w:tc>
          <w:tcPr>
            <w:tcW w:w="1614" w:type="dxa"/>
            <w:vAlign w:val="center"/>
          </w:tcPr>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半落底</w:t>
            </w:r>
          </w:p>
        </w:tc>
        <w:tc>
          <w:tcPr>
            <w:tcW w:w="5459" w:type="dxa"/>
            <w:vAlign w:val="center"/>
          </w:tcPr>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不</w:t>
            </w:r>
            <w:proofErr w:type="gramStart"/>
            <w:r w:rsidRPr="00755435">
              <w:rPr>
                <w:rFonts w:hint="eastAsia"/>
                <w:sz w:val="22"/>
                <w:szCs w:val="22"/>
              </w:rPr>
              <w:t>超过管底</w:t>
            </w:r>
            <w:proofErr w:type="gramEnd"/>
          </w:p>
        </w:tc>
      </w:tr>
      <w:tr w:rsidR="00755435" w:rsidRPr="00755435" w:rsidTr="0047765D">
        <w:trPr>
          <w:trHeight w:val="315"/>
          <w:jc w:val="center"/>
        </w:trPr>
        <w:tc>
          <w:tcPr>
            <w:tcW w:w="1483" w:type="dxa"/>
            <w:vMerge/>
            <w:vAlign w:val="center"/>
          </w:tcPr>
          <w:p w:rsidR="00755435" w:rsidRPr="00755435" w:rsidRDefault="00755435" w:rsidP="00755435">
            <w:pPr>
              <w:snapToGrid w:val="0"/>
              <w:spacing w:line="300" w:lineRule="auto"/>
              <w:ind w:firstLineChars="200" w:firstLine="440"/>
              <w:jc w:val="left"/>
              <w:rPr>
                <w:sz w:val="22"/>
                <w:szCs w:val="22"/>
              </w:rPr>
            </w:pPr>
          </w:p>
        </w:tc>
        <w:tc>
          <w:tcPr>
            <w:tcW w:w="1614" w:type="dxa"/>
            <w:vMerge w:val="restart"/>
            <w:vAlign w:val="center"/>
          </w:tcPr>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平底井</w:t>
            </w:r>
          </w:p>
        </w:tc>
        <w:tc>
          <w:tcPr>
            <w:tcW w:w="5459" w:type="dxa"/>
            <w:vAlign w:val="center"/>
          </w:tcPr>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小型管</w:t>
            </w:r>
            <w:r w:rsidRPr="00755435">
              <w:rPr>
                <w:rFonts w:hint="eastAsia"/>
                <w:sz w:val="22"/>
                <w:szCs w:val="22"/>
              </w:rPr>
              <w:t xml:space="preserve"> </w:t>
            </w:r>
            <w:r w:rsidRPr="00755435">
              <w:rPr>
                <w:rFonts w:hint="eastAsia"/>
                <w:sz w:val="22"/>
                <w:szCs w:val="22"/>
              </w:rPr>
              <w:t>管径的</w:t>
            </w:r>
            <w:r w:rsidRPr="00755435">
              <w:rPr>
                <w:rFonts w:hint="eastAsia"/>
                <w:sz w:val="22"/>
                <w:szCs w:val="22"/>
              </w:rPr>
              <w:t>1/4</w:t>
            </w:r>
          </w:p>
        </w:tc>
      </w:tr>
      <w:tr w:rsidR="00755435" w:rsidRPr="00755435" w:rsidTr="0047765D">
        <w:trPr>
          <w:trHeight w:val="315"/>
          <w:jc w:val="center"/>
        </w:trPr>
        <w:tc>
          <w:tcPr>
            <w:tcW w:w="1483" w:type="dxa"/>
            <w:vMerge/>
            <w:vAlign w:val="center"/>
          </w:tcPr>
          <w:p w:rsidR="00755435" w:rsidRPr="00755435" w:rsidRDefault="00755435" w:rsidP="00755435">
            <w:pPr>
              <w:snapToGrid w:val="0"/>
              <w:spacing w:line="300" w:lineRule="auto"/>
              <w:ind w:firstLineChars="200" w:firstLine="440"/>
              <w:jc w:val="left"/>
              <w:rPr>
                <w:sz w:val="22"/>
                <w:szCs w:val="22"/>
              </w:rPr>
            </w:pPr>
          </w:p>
        </w:tc>
        <w:tc>
          <w:tcPr>
            <w:tcW w:w="1614" w:type="dxa"/>
            <w:vMerge/>
            <w:vAlign w:val="center"/>
          </w:tcPr>
          <w:p w:rsidR="00755435" w:rsidRPr="00755435" w:rsidRDefault="00755435" w:rsidP="00755435">
            <w:pPr>
              <w:snapToGrid w:val="0"/>
              <w:spacing w:line="300" w:lineRule="auto"/>
              <w:ind w:firstLineChars="200" w:firstLine="440"/>
              <w:jc w:val="left"/>
              <w:rPr>
                <w:sz w:val="22"/>
                <w:szCs w:val="22"/>
              </w:rPr>
            </w:pPr>
          </w:p>
        </w:tc>
        <w:tc>
          <w:tcPr>
            <w:tcW w:w="5459" w:type="dxa"/>
            <w:vAlign w:val="center"/>
          </w:tcPr>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大型管</w:t>
            </w:r>
            <w:r w:rsidRPr="00755435">
              <w:rPr>
                <w:rFonts w:hint="eastAsia"/>
                <w:sz w:val="22"/>
                <w:szCs w:val="22"/>
              </w:rPr>
              <w:t xml:space="preserve"> </w:t>
            </w:r>
            <w:r w:rsidRPr="00755435">
              <w:rPr>
                <w:rFonts w:hint="eastAsia"/>
                <w:sz w:val="22"/>
                <w:szCs w:val="22"/>
              </w:rPr>
              <w:t>管径的</w:t>
            </w:r>
            <w:r w:rsidRPr="00755435">
              <w:rPr>
                <w:rFonts w:hint="eastAsia"/>
                <w:sz w:val="22"/>
                <w:szCs w:val="22"/>
              </w:rPr>
              <w:t>1/5</w:t>
            </w:r>
          </w:p>
        </w:tc>
      </w:tr>
      <w:tr w:rsidR="00755435" w:rsidRPr="00755435" w:rsidTr="0047765D">
        <w:trPr>
          <w:trHeight w:val="618"/>
          <w:jc w:val="center"/>
        </w:trPr>
        <w:tc>
          <w:tcPr>
            <w:tcW w:w="1483" w:type="dxa"/>
            <w:vMerge w:val="restart"/>
            <w:vAlign w:val="center"/>
          </w:tcPr>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污水口</w:t>
            </w:r>
          </w:p>
        </w:tc>
        <w:tc>
          <w:tcPr>
            <w:tcW w:w="1614" w:type="dxa"/>
            <w:vAlign w:val="center"/>
          </w:tcPr>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有沉泥槽</w:t>
            </w:r>
          </w:p>
        </w:tc>
        <w:tc>
          <w:tcPr>
            <w:tcW w:w="5459" w:type="dxa"/>
            <w:vAlign w:val="center"/>
          </w:tcPr>
          <w:p w:rsidR="00755435" w:rsidRPr="00755435" w:rsidRDefault="00755435" w:rsidP="00755435">
            <w:pPr>
              <w:snapToGrid w:val="0"/>
              <w:spacing w:line="300" w:lineRule="auto"/>
              <w:ind w:firstLineChars="200" w:firstLine="440"/>
              <w:jc w:val="left"/>
              <w:rPr>
                <w:sz w:val="22"/>
                <w:szCs w:val="22"/>
              </w:rPr>
            </w:pPr>
            <w:proofErr w:type="gramStart"/>
            <w:r w:rsidRPr="00755435">
              <w:rPr>
                <w:rFonts w:hint="eastAsia"/>
                <w:sz w:val="22"/>
                <w:szCs w:val="22"/>
              </w:rPr>
              <w:t>管底以下</w:t>
            </w:r>
            <w:proofErr w:type="gramEnd"/>
            <w:r w:rsidRPr="00755435">
              <w:rPr>
                <w:rFonts w:hint="eastAsia"/>
                <w:sz w:val="22"/>
                <w:szCs w:val="22"/>
              </w:rPr>
              <w:t>50mm</w:t>
            </w:r>
          </w:p>
        </w:tc>
      </w:tr>
      <w:tr w:rsidR="00755435" w:rsidRPr="00755435" w:rsidTr="0047765D">
        <w:trPr>
          <w:trHeight w:val="157"/>
          <w:jc w:val="center"/>
        </w:trPr>
        <w:tc>
          <w:tcPr>
            <w:tcW w:w="1483" w:type="dxa"/>
            <w:vMerge/>
            <w:vAlign w:val="center"/>
          </w:tcPr>
          <w:p w:rsidR="00755435" w:rsidRPr="00755435" w:rsidRDefault="00755435" w:rsidP="00755435">
            <w:pPr>
              <w:snapToGrid w:val="0"/>
              <w:spacing w:line="300" w:lineRule="auto"/>
              <w:ind w:firstLineChars="200" w:firstLine="440"/>
              <w:jc w:val="left"/>
              <w:rPr>
                <w:sz w:val="22"/>
                <w:szCs w:val="22"/>
              </w:rPr>
            </w:pPr>
          </w:p>
        </w:tc>
        <w:tc>
          <w:tcPr>
            <w:tcW w:w="1614" w:type="dxa"/>
            <w:vAlign w:val="center"/>
          </w:tcPr>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无沉泥槽</w:t>
            </w:r>
          </w:p>
        </w:tc>
        <w:tc>
          <w:tcPr>
            <w:tcW w:w="5459" w:type="dxa"/>
            <w:vAlign w:val="center"/>
          </w:tcPr>
          <w:p w:rsidR="00755435" w:rsidRPr="00755435" w:rsidRDefault="00755435" w:rsidP="00755435">
            <w:pPr>
              <w:snapToGrid w:val="0"/>
              <w:spacing w:line="300" w:lineRule="auto"/>
              <w:ind w:firstLineChars="200" w:firstLine="440"/>
              <w:jc w:val="left"/>
              <w:rPr>
                <w:sz w:val="22"/>
                <w:szCs w:val="22"/>
              </w:rPr>
            </w:pPr>
            <w:proofErr w:type="gramStart"/>
            <w:r w:rsidRPr="00755435">
              <w:rPr>
                <w:rFonts w:hint="eastAsia"/>
                <w:sz w:val="22"/>
                <w:szCs w:val="22"/>
              </w:rPr>
              <w:t>管底以上</w:t>
            </w:r>
            <w:proofErr w:type="gramEnd"/>
            <w:r w:rsidRPr="00755435">
              <w:rPr>
                <w:rFonts w:hint="eastAsia"/>
                <w:sz w:val="22"/>
                <w:szCs w:val="22"/>
              </w:rPr>
              <w:t>50mm</w:t>
            </w:r>
          </w:p>
        </w:tc>
      </w:tr>
    </w:tbl>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备注：管道分类标准：</w:t>
      </w:r>
    </w:p>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管道：小型管</w:t>
      </w:r>
      <w:r w:rsidRPr="00755435">
        <w:rPr>
          <w:rFonts w:hint="eastAsia"/>
          <w:sz w:val="22"/>
          <w:szCs w:val="22"/>
        </w:rPr>
        <w:t xml:space="preserve"> DN600 mm</w:t>
      </w:r>
      <w:r w:rsidRPr="00755435">
        <w:rPr>
          <w:rFonts w:hint="eastAsia"/>
          <w:sz w:val="22"/>
          <w:szCs w:val="22"/>
        </w:rPr>
        <w:t>及以下</w:t>
      </w:r>
    </w:p>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大型管</w:t>
      </w:r>
      <w:r w:rsidRPr="00755435">
        <w:rPr>
          <w:rFonts w:hint="eastAsia"/>
          <w:sz w:val="22"/>
          <w:szCs w:val="22"/>
        </w:rPr>
        <w:t xml:space="preserve"> DN600 mm</w:t>
      </w:r>
      <w:r w:rsidRPr="00755435">
        <w:rPr>
          <w:rFonts w:hint="eastAsia"/>
          <w:sz w:val="22"/>
          <w:szCs w:val="22"/>
        </w:rPr>
        <w:t>以上</w:t>
      </w:r>
    </w:p>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检查井：落底井</w:t>
      </w:r>
      <w:r w:rsidRPr="00755435">
        <w:rPr>
          <w:rFonts w:hint="eastAsia"/>
          <w:sz w:val="22"/>
          <w:szCs w:val="22"/>
        </w:rPr>
        <w:t xml:space="preserve"> </w:t>
      </w:r>
      <w:proofErr w:type="gramStart"/>
      <w:r w:rsidRPr="00755435">
        <w:rPr>
          <w:rFonts w:hint="eastAsia"/>
          <w:sz w:val="22"/>
          <w:szCs w:val="22"/>
        </w:rPr>
        <w:t>管底以</w:t>
      </w:r>
      <w:proofErr w:type="gramEnd"/>
      <w:r w:rsidRPr="00755435">
        <w:rPr>
          <w:rFonts w:hint="eastAsia"/>
          <w:sz w:val="22"/>
          <w:szCs w:val="22"/>
        </w:rPr>
        <w:t>下沉泥槽深度大于</w:t>
      </w:r>
      <w:r w:rsidRPr="00755435">
        <w:rPr>
          <w:rFonts w:hint="eastAsia"/>
          <w:sz w:val="22"/>
          <w:szCs w:val="22"/>
        </w:rPr>
        <w:t>30cm  </w:t>
      </w:r>
    </w:p>
    <w:p w:rsidR="00755435" w:rsidRPr="00755435" w:rsidRDefault="00755435" w:rsidP="00755435">
      <w:pPr>
        <w:snapToGrid w:val="0"/>
        <w:spacing w:line="300" w:lineRule="auto"/>
        <w:ind w:firstLineChars="200" w:firstLine="440"/>
        <w:jc w:val="left"/>
        <w:rPr>
          <w:sz w:val="22"/>
          <w:szCs w:val="22"/>
        </w:rPr>
      </w:pPr>
      <w:r w:rsidRPr="00755435">
        <w:rPr>
          <w:rFonts w:hint="eastAsia"/>
          <w:sz w:val="22"/>
          <w:szCs w:val="22"/>
        </w:rPr>
        <w:t>           </w:t>
      </w:r>
      <w:r w:rsidRPr="00755435">
        <w:rPr>
          <w:rFonts w:hint="eastAsia"/>
          <w:sz w:val="22"/>
          <w:szCs w:val="22"/>
        </w:rPr>
        <w:t>半落底</w:t>
      </w:r>
      <w:r w:rsidRPr="00755435">
        <w:rPr>
          <w:rFonts w:hint="eastAsia"/>
          <w:sz w:val="22"/>
          <w:szCs w:val="22"/>
        </w:rPr>
        <w:t xml:space="preserve"> </w:t>
      </w:r>
      <w:proofErr w:type="gramStart"/>
      <w:r w:rsidRPr="00755435">
        <w:rPr>
          <w:rFonts w:hint="eastAsia"/>
          <w:sz w:val="22"/>
          <w:szCs w:val="22"/>
        </w:rPr>
        <w:t>管底以</w:t>
      </w:r>
      <w:proofErr w:type="gramEnd"/>
      <w:r w:rsidRPr="00755435">
        <w:rPr>
          <w:rFonts w:hint="eastAsia"/>
          <w:sz w:val="22"/>
          <w:szCs w:val="22"/>
        </w:rPr>
        <w:t>下沉泥槽深度小于</w:t>
      </w:r>
      <w:r w:rsidRPr="00755435">
        <w:rPr>
          <w:rFonts w:hint="eastAsia"/>
          <w:sz w:val="22"/>
          <w:szCs w:val="22"/>
        </w:rPr>
        <w:t>30cm  </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2"/>
        </w:rPr>
        <w:t xml:space="preserve">          </w:t>
      </w:r>
      <w:r w:rsidRPr="00755435">
        <w:rPr>
          <w:rFonts w:hint="eastAsia"/>
          <w:sz w:val="22"/>
          <w:szCs w:val="22"/>
        </w:rPr>
        <w:t>平底井</w:t>
      </w:r>
      <w:r w:rsidRPr="00755435">
        <w:rPr>
          <w:rFonts w:hint="eastAsia"/>
          <w:sz w:val="22"/>
          <w:szCs w:val="22"/>
        </w:rPr>
        <w:t xml:space="preserve"> </w:t>
      </w:r>
      <w:proofErr w:type="gramStart"/>
      <w:r w:rsidRPr="00755435">
        <w:rPr>
          <w:rFonts w:hint="eastAsia"/>
          <w:sz w:val="22"/>
          <w:szCs w:val="22"/>
        </w:rPr>
        <w:t>井底与管底</w:t>
      </w:r>
      <w:proofErr w:type="gramEnd"/>
      <w:r w:rsidRPr="00755435">
        <w:rPr>
          <w:rFonts w:hint="eastAsia"/>
          <w:sz w:val="22"/>
          <w:szCs w:val="22"/>
        </w:rPr>
        <w:t>齐平</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w:t>
      </w:r>
      <w:r w:rsidRPr="00755435">
        <w:rPr>
          <w:rFonts w:hint="eastAsia"/>
          <w:sz w:val="22"/>
          <w:szCs w:val="20"/>
        </w:rPr>
        <w:t>4</w:t>
      </w:r>
      <w:r w:rsidRPr="00755435">
        <w:rPr>
          <w:rFonts w:hint="eastAsia"/>
          <w:sz w:val="22"/>
          <w:szCs w:val="20"/>
        </w:rPr>
        <w:t>）对水泵、风机等机电设备及电力电缆运行情况进行检查，出现故障及时维修更换；</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w:t>
      </w:r>
      <w:r w:rsidRPr="00755435">
        <w:rPr>
          <w:rFonts w:hint="eastAsia"/>
          <w:sz w:val="22"/>
          <w:szCs w:val="20"/>
        </w:rPr>
        <w:t>5</w:t>
      </w:r>
      <w:r w:rsidRPr="00755435">
        <w:rPr>
          <w:rFonts w:hint="eastAsia"/>
          <w:sz w:val="22"/>
          <w:szCs w:val="20"/>
        </w:rPr>
        <w:t>）对出现较严重情况如地面沉降、路面拓宽等可能影响设施正常运行的问题，及时处理，及时报告。</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w:t>
      </w:r>
      <w:r w:rsidRPr="00755435">
        <w:rPr>
          <w:rFonts w:hint="eastAsia"/>
          <w:sz w:val="22"/>
          <w:szCs w:val="20"/>
        </w:rPr>
        <w:t>6</w:t>
      </w:r>
      <w:r w:rsidRPr="00755435">
        <w:rPr>
          <w:rFonts w:hint="eastAsia"/>
          <w:sz w:val="22"/>
          <w:szCs w:val="20"/>
        </w:rPr>
        <w:t>）管道窨井：管道完好畅通，无渗漏、违章压占、私自接管；窨井与井盖完好，井底无沉积物，无污水冒溢；</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w:t>
      </w:r>
      <w:r w:rsidRPr="00755435">
        <w:rPr>
          <w:rFonts w:hint="eastAsia"/>
          <w:sz w:val="22"/>
          <w:szCs w:val="20"/>
        </w:rPr>
        <w:t>7</w:t>
      </w:r>
      <w:r w:rsidRPr="00755435">
        <w:rPr>
          <w:rFonts w:hint="eastAsia"/>
          <w:sz w:val="22"/>
          <w:szCs w:val="20"/>
        </w:rPr>
        <w:t>）化粪池、调节池：完好无渗漏、堵塞、结构缺损、违章压占、污水冒溢；格栅完好无堵塞，无水流漫溢；</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w:t>
      </w:r>
      <w:r w:rsidRPr="00755435">
        <w:rPr>
          <w:rFonts w:hint="eastAsia"/>
          <w:sz w:val="22"/>
          <w:szCs w:val="20"/>
        </w:rPr>
        <w:t>8</w:t>
      </w:r>
      <w:r w:rsidRPr="00755435">
        <w:rPr>
          <w:rFonts w:hint="eastAsia"/>
          <w:sz w:val="22"/>
          <w:szCs w:val="20"/>
        </w:rPr>
        <w:t>）水泵与配电设施：水泵运行良好、无明显漏水；</w:t>
      </w:r>
      <w:r w:rsidRPr="00755435">
        <w:rPr>
          <w:rFonts w:hint="eastAsia"/>
          <w:sz w:val="22"/>
          <w:szCs w:val="20"/>
        </w:rPr>
        <w:t xml:space="preserve"> </w:t>
      </w:r>
      <w:r w:rsidRPr="00755435">
        <w:rPr>
          <w:rFonts w:hint="eastAsia"/>
          <w:sz w:val="22"/>
          <w:szCs w:val="20"/>
        </w:rPr>
        <w:t>配电设施无缺损、漏电、跳闸、读数异常；</w:t>
      </w:r>
    </w:p>
    <w:p w:rsidR="00755435" w:rsidRPr="00755435" w:rsidRDefault="00755435" w:rsidP="00755435">
      <w:pPr>
        <w:snapToGrid w:val="0"/>
        <w:spacing w:line="300" w:lineRule="auto"/>
        <w:ind w:firstLineChars="200" w:firstLine="440"/>
        <w:jc w:val="left"/>
        <w:rPr>
          <w:sz w:val="22"/>
          <w:szCs w:val="22"/>
        </w:rPr>
      </w:pPr>
      <w:r w:rsidRPr="00755435">
        <w:rPr>
          <w:rFonts w:ascii="宋体" w:hAnsi="宋体" w:cs="宋体" w:hint="eastAsia"/>
          <w:sz w:val="22"/>
          <w:szCs w:val="22"/>
        </w:rPr>
        <w:t>①</w:t>
      </w:r>
      <w:r w:rsidRPr="00755435">
        <w:rPr>
          <w:rFonts w:hint="eastAsia"/>
          <w:sz w:val="22"/>
          <w:szCs w:val="22"/>
        </w:rPr>
        <w:t>泵站的机械、电气设备设施应早晚各巡视一次；巡视宜按先外后内，先上后下的顺序，通过勤看、勤听、勤嗅、勤摸、勤动手五勤工作法进行；并应做好泵站机械、电气设备的日常保洁维护工作。</w:t>
      </w:r>
    </w:p>
    <w:p w:rsidR="00755435" w:rsidRPr="00755435" w:rsidRDefault="00755435" w:rsidP="00755435">
      <w:pPr>
        <w:snapToGrid w:val="0"/>
        <w:spacing w:line="300" w:lineRule="auto"/>
        <w:ind w:firstLineChars="200" w:firstLine="440"/>
        <w:jc w:val="left"/>
        <w:rPr>
          <w:sz w:val="22"/>
          <w:szCs w:val="22"/>
        </w:rPr>
      </w:pPr>
      <w:r w:rsidRPr="00755435">
        <w:rPr>
          <w:rFonts w:ascii="宋体" w:hAnsi="宋体" w:cs="宋体" w:hint="eastAsia"/>
          <w:sz w:val="22"/>
          <w:szCs w:val="22"/>
        </w:rPr>
        <w:t>②</w:t>
      </w:r>
      <w:r w:rsidRPr="00755435">
        <w:rPr>
          <w:rFonts w:hint="eastAsia"/>
          <w:sz w:val="22"/>
          <w:szCs w:val="22"/>
        </w:rPr>
        <w:t>水泵开机排水时应不间断巡视，巡视内容应包括水泵电气控制柜电压电流、控制信号灯的显示状态；水泵、电机运行状态；集水井水位、进水流速状态；格栅除污机耙齿上下运行的平稳性等。</w:t>
      </w:r>
    </w:p>
    <w:p w:rsidR="00755435" w:rsidRPr="00755435" w:rsidRDefault="00755435" w:rsidP="00755435">
      <w:pPr>
        <w:snapToGrid w:val="0"/>
        <w:spacing w:line="300" w:lineRule="auto"/>
        <w:ind w:firstLineChars="200" w:firstLine="440"/>
        <w:jc w:val="left"/>
        <w:rPr>
          <w:sz w:val="22"/>
          <w:szCs w:val="22"/>
        </w:rPr>
      </w:pPr>
      <w:r w:rsidRPr="00755435">
        <w:rPr>
          <w:rFonts w:ascii="宋体" w:hAnsi="宋体" w:cs="宋体" w:hint="eastAsia"/>
          <w:sz w:val="22"/>
          <w:szCs w:val="22"/>
        </w:rPr>
        <w:t>③</w:t>
      </w:r>
      <w:r w:rsidRPr="00755435">
        <w:rPr>
          <w:rFonts w:hint="eastAsia"/>
          <w:sz w:val="22"/>
          <w:szCs w:val="22"/>
        </w:rPr>
        <w:t>集水井最高水位可与进水管水位持平，并在</w:t>
      </w:r>
      <w:proofErr w:type="gramStart"/>
      <w:r w:rsidRPr="00755435">
        <w:rPr>
          <w:rFonts w:hint="eastAsia"/>
          <w:sz w:val="22"/>
          <w:szCs w:val="22"/>
        </w:rPr>
        <w:t>公路旱流积水</w:t>
      </w:r>
      <w:proofErr w:type="gramEnd"/>
      <w:r w:rsidRPr="00755435">
        <w:rPr>
          <w:rFonts w:hint="eastAsia"/>
          <w:sz w:val="22"/>
          <w:szCs w:val="22"/>
        </w:rPr>
        <w:t>点之下；暴雨台风期间集水井最高水位应在水泵开车技术水位之上。集水井池水面应无浮渣；进水口管道积淤深度应小于等于管径的</w:t>
      </w:r>
      <w:r w:rsidRPr="00755435">
        <w:rPr>
          <w:rFonts w:hint="eastAsia"/>
          <w:sz w:val="22"/>
          <w:szCs w:val="22"/>
        </w:rPr>
        <w:t>1/5</w:t>
      </w:r>
      <w:r w:rsidRPr="00755435">
        <w:rPr>
          <w:rFonts w:hint="eastAsia"/>
          <w:sz w:val="22"/>
          <w:szCs w:val="22"/>
        </w:rPr>
        <w:t>。</w:t>
      </w:r>
    </w:p>
    <w:p w:rsidR="00755435" w:rsidRPr="00755435" w:rsidRDefault="00755435" w:rsidP="00755435">
      <w:pPr>
        <w:snapToGrid w:val="0"/>
        <w:spacing w:line="300" w:lineRule="auto"/>
        <w:ind w:firstLineChars="200" w:firstLine="440"/>
        <w:jc w:val="left"/>
        <w:rPr>
          <w:sz w:val="22"/>
          <w:szCs w:val="22"/>
        </w:rPr>
      </w:pPr>
      <w:r w:rsidRPr="00755435">
        <w:rPr>
          <w:rFonts w:ascii="宋体" w:hAnsi="宋体" w:cs="宋体" w:hint="eastAsia"/>
          <w:sz w:val="22"/>
          <w:szCs w:val="22"/>
        </w:rPr>
        <w:t>④</w:t>
      </w:r>
      <w:r w:rsidRPr="00755435">
        <w:rPr>
          <w:rFonts w:hint="eastAsia"/>
          <w:sz w:val="22"/>
          <w:szCs w:val="22"/>
        </w:rPr>
        <w:t>高压开关柜室、变压器室每班每天应巡视一次，每周应夜间巡视一次高压开关柜</w:t>
      </w:r>
      <w:r w:rsidRPr="00755435">
        <w:rPr>
          <w:rFonts w:hint="eastAsia"/>
          <w:sz w:val="22"/>
          <w:szCs w:val="22"/>
        </w:rPr>
        <w:lastRenderedPageBreak/>
        <w:t>室、变压器室，特殊情况应增加巡视次数（如雷击后）。高压开关柜室、变压器室不允许渗水，门、窗、照明应完好，百叶门窗</w:t>
      </w:r>
      <w:proofErr w:type="gramStart"/>
      <w:r w:rsidRPr="00755435">
        <w:rPr>
          <w:rFonts w:hint="eastAsia"/>
          <w:sz w:val="22"/>
          <w:szCs w:val="22"/>
        </w:rPr>
        <w:t>镶</w:t>
      </w:r>
      <w:proofErr w:type="gramEnd"/>
      <w:r w:rsidRPr="00755435">
        <w:rPr>
          <w:rFonts w:hint="eastAsia"/>
          <w:sz w:val="22"/>
          <w:szCs w:val="22"/>
        </w:rPr>
        <w:t>应有防范小动物</w:t>
      </w:r>
      <w:proofErr w:type="gramStart"/>
      <w:r w:rsidRPr="00755435">
        <w:rPr>
          <w:rFonts w:hint="eastAsia"/>
          <w:sz w:val="22"/>
          <w:szCs w:val="22"/>
        </w:rPr>
        <w:t>的细钢丝网</w:t>
      </w:r>
      <w:proofErr w:type="gramEnd"/>
      <w:r w:rsidRPr="00755435">
        <w:rPr>
          <w:rFonts w:hint="eastAsia"/>
          <w:sz w:val="22"/>
          <w:szCs w:val="22"/>
        </w:rPr>
        <w:t>；室内应通风良好，在高温季节室内温度应通过降温措施控制在</w:t>
      </w:r>
      <w:r w:rsidRPr="00755435">
        <w:rPr>
          <w:rFonts w:hint="eastAsia"/>
          <w:sz w:val="22"/>
          <w:szCs w:val="22"/>
        </w:rPr>
        <w:t>40</w:t>
      </w:r>
      <w:r w:rsidRPr="00755435">
        <w:rPr>
          <w:rFonts w:hint="eastAsia"/>
          <w:sz w:val="22"/>
          <w:szCs w:val="22"/>
        </w:rPr>
        <w:t>℃；电缆</w:t>
      </w:r>
      <w:proofErr w:type="gramStart"/>
      <w:r w:rsidRPr="00755435">
        <w:rPr>
          <w:rFonts w:hint="eastAsia"/>
          <w:sz w:val="22"/>
          <w:szCs w:val="22"/>
        </w:rPr>
        <w:t>过墙管应</w:t>
      </w:r>
      <w:proofErr w:type="gramEnd"/>
      <w:r w:rsidRPr="00755435">
        <w:rPr>
          <w:rFonts w:hint="eastAsia"/>
          <w:sz w:val="22"/>
          <w:szCs w:val="22"/>
        </w:rPr>
        <w:t>密封可靠无渗水，室内电缆沟内无积水。</w:t>
      </w:r>
    </w:p>
    <w:p w:rsidR="00755435" w:rsidRPr="00755435" w:rsidRDefault="00755435" w:rsidP="00755435">
      <w:pPr>
        <w:snapToGrid w:val="0"/>
        <w:spacing w:line="300" w:lineRule="auto"/>
        <w:ind w:firstLineChars="200" w:firstLine="440"/>
        <w:jc w:val="left"/>
        <w:rPr>
          <w:sz w:val="22"/>
          <w:szCs w:val="22"/>
        </w:rPr>
      </w:pPr>
      <w:r w:rsidRPr="00755435">
        <w:rPr>
          <w:rFonts w:ascii="宋体" w:hAnsi="宋体" w:cs="宋体" w:hint="eastAsia"/>
          <w:sz w:val="22"/>
          <w:szCs w:val="22"/>
        </w:rPr>
        <w:t>⑤</w:t>
      </w:r>
      <w:r w:rsidRPr="00755435">
        <w:rPr>
          <w:rFonts w:hint="eastAsia"/>
          <w:sz w:val="22"/>
          <w:szCs w:val="22"/>
        </w:rPr>
        <w:t>泵站的机械、电气设备设施完好率应符合下表规定。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1276"/>
        <w:gridCol w:w="2892"/>
        <w:gridCol w:w="1325"/>
      </w:tblGrid>
      <w:tr w:rsidR="00755435" w:rsidRPr="00755435" w:rsidTr="0047765D">
        <w:trPr>
          <w:trHeight w:val="397"/>
          <w:jc w:val="center"/>
        </w:trPr>
        <w:tc>
          <w:tcPr>
            <w:tcW w:w="3225" w:type="dxa"/>
            <w:vAlign w:val="center"/>
          </w:tcPr>
          <w:p w:rsidR="00755435" w:rsidRPr="00755435" w:rsidRDefault="00755435" w:rsidP="00755435">
            <w:pPr>
              <w:snapToGrid w:val="0"/>
              <w:spacing w:line="300" w:lineRule="auto"/>
              <w:ind w:firstLineChars="200" w:firstLine="440"/>
              <w:jc w:val="center"/>
              <w:rPr>
                <w:sz w:val="22"/>
                <w:szCs w:val="22"/>
              </w:rPr>
            </w:pPr>
            <w:r w:rsidRPr="00755435">
              <w:rPr>
                <w:rFonts w:hint="eastAsia"/>
                <w:sz w:val="22"/>
                <w:szCs w:val="22"/>
              </w:rPr>
              <w:t>设备设施名称</w:t>
            </w:r>
          </w:p>
        </w:tc>
        <w:tc>
          <w:tcPr>
            <w:tcW w:w="1276" w:type="dxa"/>
            <w:vAlign w:val="center"/>
          </w:tcPr>
          <w:p w:rsidR="00755435" w:rsidRPr="00755435" w:rsidRDefault="00755435" w:rsidP="00755435">
            <w:pPr>
              <w:snapToGrid w:val="0"/>
              <w:spacing w:line="300" w:lineRule="auto"/>
              <w:jc w:val="center"/>
              <w:rPr>
                <w:sz w:val="22"/>
                <w:szCs w:val="22"/>
              </w:rPr>
            </w:pPr>
            <w:r w:rsidRPr="00755435">
              <w:rPr>
                <w:rFonts w:hint="eastAsia"/>
                <w:sz w:val="22"/>
                <w:szCs w:val="22"/>
              </w:rPr>
              <w:t>完好率</w:t>
            </w:r>
          </w:p>
        </w:tc>
        <w:tc>
          <w:tcPr>
            <w:tcW w:w="2892" w:type="dxa"/>
            <w:vAlign w:val="center"/>
          </w:tcPr>
          <w:p w:rsidR="00755435" w:rsidRPr="00755435" w:rsidRDefault="00755435" w:rsidP="00755435">
            <w:pPr>
              <w:snapToGrid w:val="0"/>
              <w:spacing w:line="300" w:lineRule="auto"/>
              <w:ind w:firstLineChars="200" w:firstLine="440"/>
              <w:jc w:val="center"/>
              <w:rPr>
                <w:sz w:val="22"/>
                <w:szCs w:val="22"/>
              </w:rPr>
            </w:pPr>
            <w:r w:rsidRPr="00755435">
              <w:rPr>
                <w:rFonts w:hint="eastAsia"/>
                <w:sz w:val="22"/>
                <w:szCs w:val="22"/>
              </w:rPr>
              <w:t>设备设施名称</w:t>
            </w:r>
          </w:p>
        </w:tc>
        <w:tc>
          <w:tcPr>
            <w:tcW w:w="1325" w:type="dxa"/>
            <w:vAlign w:val="center"/>
          </w:tcPr>
          <w:p w:rsidR="00755435" w:rsidRPr="00755435" w:rsidRDefault="00755435" w:rsidP="00755435">
            <w:pPr>
              <w:snapToGrid w:val="0"/>
              <w:spacing w:line="300" w:lineRule="auto"/>
              <w:ind w:firstLineChars="200" w:firstLine="440"/>
              <w:jc w:val="center"/>
              <w:rPr>
                <w:sz w:val="22"/>
                <w:szCs w:val="22"/>
              </w:rPr>
            </w:pPr>
            <w:r w:rsidRPr="00755435">
              <w:rPr>
                <w:rFonts w:hint="eastAsia"/>
                <w:sz w:val="22"/>
                <w:szCs w:val="22"/>
              </w:rPr>
              <w:t>完好率</w:t>
            </w:r>
          </w:p>
        </w:tc>
      </w:tr>
      <w:tr w:rsidR="00755435" w:rsidRPr="00755435" w:rsidTr="0047765D">
        <w:trPr>
          <w:trHeight w:val="397"/>
          <w:jc w:val="center"/>
        </w:trPr>
        <w:tc>
          <w:tcPr>
            <w:tcW w:w="3225" w:type="dxa"/>
            <w:vAlign w:val="center"/>
          </w:tcPr>
          <w:p w:rsidR="00755435" w:rsidRPr="00755435" w:rsidRDefault="00755435" w:rsidP="00755435">
            <w:pPr>
              <w:snapToGrid w:val="0"/>
              <w:spacing w:line="300" w:lineRule="auto"/>
              <w:rPr>
                <w:sz w:val="22"/>
                <w:szCs w:val="22"/>
              </w:rPr>
            </w:pPr>
            <w:r w:rsidRPr="00755435">
              <w:rPr>
                <w:rFonts w:hint="eastAsia"/>
                <w:sz w:val="22"/>
                <w:szCs w:val="22"/>
              </w:rPr>
              <w:t>水泵</w:t>
            </w:r>
          </w:p>
        </w:tc>
        <w:tc>
          <w:tcPr>
            <w:tcW w:w="1276" w:type="dxa"/>
            <w:vAlign w:val="center"/>
          </w:tcPr>
          <w:p w:rsidR="00755435" w:rsidRPr="00755435" w:rsidRDefault="00755435" w:rsidP="00755435">
            <w:pPr>
              <w:snapToGrid w:val="0"/>
              <w:spacing w:line="300" w:lineRule="auto"/>
              <w:ind w:firstLineChars="200" w:firstLine="440"/>
              <w:rPr>
                <w:sz w:val="22"/>
                <w:szCs w:val="22"/>
              </w:rPr>
            </w:pPr>
            <w:r w:rsidRPr="00755435">
              <w:rPr>
                <w:rFonts w:hint="eastAsia"/>
                <w:sz w:val="22"/>
                <w:szCs w:val="22"/>
              </w:rPr>
              <w:t>98%</w:t>
            </w:r>
          </w:p>
        </w:tc>
        <w:tc>
          <w:tcPr>
            <w:tcW w:w="2892" w:type="dxa"/>
            <w:vAlign w:val="center"/>
          </w:tcPr>
          <w:p w:rsidR="00755435" w:rsidRPr="00755435" w:rsidRDefault="00755435" w:rsidP="00755435">
            <w:pPr>
              <w:snapToGrid w:val="0"/>
              <w:spacing w:line="300" w:lineRule="auto"/>
              <w:rPr>
                <w:sz w:val="22"/>
                <w:szCs w:val="22"/>
              </w:rPr>
            </w:pPr>
            <w:r w:rsidRPr="00755435">
              <w:rPr>
                <w:rFonts w:hint="eastAsia"/>
                <w:sz w:val="22"/>
                <w:szCs w:val="22"/>
              </w:rPr>
              <w:t>高压电气设备</w:t>
            </w:r>
          </w:p>
        </w:tc>
        <w:tc>
          <w:tcPr>
            <w:tcW w:w="1325" w:type="dxa"/>
            <w:vAlign w:val="center"/>
          </w:tcPr>
          <w:p w:rsidR="00755435" w:rsidRPr="00755435" w:rsidRDefault="00755435" w:rsidP="00755435">
            <w:pPr>
              <w:snapToGrid w:val="0"/>
              <w:spacing w:line="300" w:lineRule="auto"/>
              <w:ind w:firstLineChars="200" w:firstLine="440"/>
              <w:jc w:val="center"/>
              <w:rPr>
                <w:sz w:val="22"/>
                <w:szCs w:val="22"/>
              </w:rPr>
            </w:pPr>
            <w:r w:rsidRPr="00755435">
              <w:rPr>
                <w:rFonts w:hint="eastAsia"/>
                <w:sz w:val="22"/>
                <w:szCs w:val="22"/>
              </w:rPr>
              <w:t>100%</w:t>
            </w:r>
          </w:p>
        </w:tc>
      </w:tr>
      <w:tr w:rsidR="00755435" w:rsidRPr="00755435" w:rsidTr="0047765D">
        <w:trPr>
          <w:trHeight w:val="397"/>
          <w:jc w:val="center"/>
        </w:trPr>
        <w:tc>
          <w:tcPr>
            <w:tcW w:w="3225" w:type="dxa"/>
            <w:vAlign w:val="center"/>
          </w:tcPr>
          <w:p w:rsidR="00755435" w:rsidRPr="00755435" w:rsidRDefault="00755435" w:rsidP="00755435">
            <w:pPr>
              <w:snapToGrid w:val="0"/>
              <w:spacing w:line="300" w:lineRule="auto"/>
              <w:rPr>
                <w:sz w:val="22"/>
                <w:szCs w:val="22"/>
              </w:rPr>
            </w:pPr>
            <w:r w:rsidRPr="00755435">
              <w:rPr>
                <w:rFonts w:hint="eastAsia"/>
                <w:sz w:val="22"/>
                <w:szCs w:val="22"/>
              </w:rPr>
              <w:t>格栅除污机、闸门等辅助设备</w:t>
            </w:r>
          </w:p>
        </w:tc>
        <w:tc>
          <w:tcPr>
            <w:tcW w:w="1276" w:type="dxa"/>
            <w:vAlign w:val="center"/>
          </w:tcPr>
          <w:p w:rsidR="00755435" w:rsidRPr="00755435" w:rsidRDefault="00755435" w:rsidP="00755435">
            <w:pPr>
              <w:snapToGrid w:val="0"/>
              <w:spacing w:line="300" w:lineRule="auto"/>
              <w:ind w:firstLineChars="200" w:firstLine="440"/>
              <w:rPr>
                <w:sz w:val="22"/>
                <w:szCs w:val="22"/>
              </w:rPr>
            </w:pPr>
            <w:r w:rsidRPr="00755435">
              <w:rPr>
                <w:rFonts w:hint="eastAsia"/>
                <w:sz w:val="22"/>
                <w:szCs w:val="22"/>
              </w:rPr>
              <w:t>98%</w:t>
            </w:r>
          </w:p>
        </w:tc>
        <w:tc>
          <w:tcPr>
            <w:tcW w:w="2892" w:type="dxa"/>
            <w:vAlign w:val="center"/>
          </w:tcPr>
          <w:p w:rsidR="00755435" w:rsidRPr="00755435" w:rsidRDefault="00755435" w:rsidP="00755435">
            <w:pPr>
              <w:snapToGrid w:val="0"/>
              <w:spacing w:line="300" w:lineRule="auto"/>
              <w:rPr>
                <w:sz w:val="22"/>
                <w:szCs w:val="22"/>
              </w:rPr>
            </w:pPr>
            <w:r w:rsidRPr="00755435">
              <w:rPr>
                <w:rFonts w:hint="eastAsia"/>
                <w:sz w:val="22"/>
                <w:szCs w:val="22"/>
              </w:rPr>
              <w:t>低压电气设备</w:t>
            </w:r>
          </w:p>
        </w:tc>
        <w:tc>
          <w:tcPr>
            <w:tcW w:w="1325" w:type="dxa"/>
            <w:vAlign w:val="center"/>
          </w:tcPr>
          <w:p w:rsidR="00755435" w:rsidRPr="00755435" w:rsidRDefault="00755435" w:rsidP="00755435">
            <w:pPr>
              <w:snapToGrid w:val="0"/>
              <w:spacing w:line="300" w:lineRule="auto"/>
              <w:ind w:firstLineChars="200" w:firstLine="440"/>
              <w:jc w:val="center"/>
              <w:rPr>
                <w:sz w:val="22"/>
                <w:szCs w:val="22"/>
              </w:rPr>
            </w:pPr>
            <w:r w:rsidRPr="00755435">
              <w:rPr>
                <w:rFonts w:hint="eastAsia"/>
                <w:sz w:val="22"/>
                <w:szCs w:val="22"/>
              </w:rPr>
              <w:t>100%</w:t>
            </w:r>
          </w:p>
        </w:tc>
      </w:tr>
    </w:tbl>
    <w:p w:rsidR="00755435" w:rsidRPr="00755435" w:rsidRDefault="00755435" w:rsidP="00755435">
      <w:pPr>
        <w:snapToGrid w:val="0"/>
        <w:spacing w:line="300" w:lineRule="auto"/>
        <w:ind w:firstLineChars="200" w:firstLine="440"/>
        <w:jc w:val="left"/>
        <w:rPr>
          <w:sz w:val="22"/>
          <w:szCs w:val="22"/>
        </w:rPr>
      </w:pPr>
      <w:r w:rsidRPr="00755435">
        <w:rPr>
          <w:rFonts w:ascii="宋体" w:hAnsi="宋体" w:cs="宋体" w:hint="eastAsia"/>
          <w:sz w:val="22"/>
          <w:szCs w:val="22"/>
        </w:rPr>
        <w:t>⑥</w:t>
      </w:r>
      <w:r w:rsidRPr="00755435">
        <w:rPr>
          <w:rFonts w:hint="eastAsia"/>
          <w:sz w:val="22"/>
          <w:szCs w:val="22"/>
        </w:rPr>
        <w:t>泵站构筑物、机电设备设施具体养护内容、要求、周期应符合《上海市公路附属设施养护规程》，以及上述标准转引的参考标准和规范。</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w:t>
      </w:r>
      <w:r w:rsidRPr="00755435">
        <w:rPr>
          <w:rFonts w:hint="eastAsia"/>
          <w:sz w:val="22"/>
          <w:szCs w:val="20"/>
        </w:rPr>
        <w:t>9</w:t>
      </w:r>
      <w:r w:rsidRPr="00755435">
        <w:rPr>
          <w:rFonts w:hint="eastAsia"/>
          <w:sz w:val="22"/>
          <w:szCs w:val="20"/>
        </w:rPr>
        <w:t>）处理系统主体设施：结构完好，无明显不均匀沉降、裂缝；无明显堵塞，进水及过滤顺畅，无漫溢；</w:t>
      </w:r>
      <w:proofErr w:type="gramStart"/>
      <w:r w:rsidRPr="00755435">
        <w:rPr>
          <w:rFonts w:hint="eastAsia"/>
          <w:sz w:val="22"/>
          <w:szCs w:val="20"/>
        </w:rPr>
        <w:t>无占绿</w:t>
      </w:r>
      <w:proofErr w:type="gramEnd"/>
      <w:r w:rsidRPr="00755435">
        <w:rPr>
          <w:rFonts w:hint="eastAsia"/>
          <w:sz w:val="22"/>
          <w:szCs w:val="20"/>
        </w:rPr>
        <w:t>、毁绿、表面堆肥、种植有损坏处理效果作物；无违章搭建、占压、结构及布水管道破损；</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w:t>
      </w:r>
      <w:r w:rsidRPr="00755435">
        <w:rPr>
          <w:rFonts w:hint="eastAsia"/>
          <w:sz w:val="22"/>
          <w:szCs w:val="20"/>
        </w:rPr>
        <w:t>10</w:t>
      </w:r>
      <w:r w:rsidRPr="00755435">
        <w:rPr>
          <w:rFonts w:hint="eastAsia"/>
          <w:sz w:val="22"/>
          <w:szCs w:val="20"/>
        </w:rPr>
        <w:t>）养护期间，如涉及管道施工须采取切实可行的交通组织措施方案保障交通正常通行。设置围挡，严格控制临时占路范围和时间；按照有关规范设置临时交通导行标志及警示标志，设置路障、隔离设施；现场人员协调交通管理部门组织交通疏导等。</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w:t>
      </w:r>
      <w:r w:rsidRPr="00755435">
        <w:rPr>
          <w:rFonts w:hint="eastAsia"/>
          <w:sz w:val="22"/>
          <w:szCs w:val="20"/>
        </w:rPr>
        <w:t>11</w:t>
      </w:r>
      <w:r w:rsidRPr="00755435">
        <w:rPr>
          <w:rFonts w:hint="eastAsia"/>
          <w:sz w:val="22"/>
          <w:szCs w:val="20"/>
        </w:rPr>
        <w:t>）下水管道及设施养护频次</w:t>
      </w: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3348"/>
        <w:gridCol w:w="1624"/>
      </w:tblGrid>
      <w:tr w:rsidR="00755435" w:rsidRPr="00755435" w:rsidTr="0047765D">
        <w:trPr>
          <w:trHeight w:val="427"/>
          <w:jc w:val="center"/>
        </w:trPr>
        <w:tc>
          <w:tcPr>
            <w:tcW w:w="3200"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spacing w:line="300" w:lineRule="auto"/>
              <w:ind w:firstLineChars="200" w:firstLine="442"/>
              <w:jc w:val="left"/>
              <w:rPr>
                <w:b/>
                <w:sz w:val="22"/>
                <w:szCs w:val="20"/>
              </w:rPr>
            </w:pPr>
            <w:r w:rsidRPr="00755435">
              <w:rPr>
                <w:rFonts w:hint="eastAsia"/>
                <w:b/>
                <w:sz w:val="22"/>
                <w:szCs w:val="20"/>
              </w:rPr>
              <w:t>设施类型</w:t>
            </w:r>
          </w:p>
        </w:tc>
        <w:tc>
          <w:tcPr>
            <w:tcW w:w="3661"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spacing w:line="300" w:lineRule="auto"/>
              <w:ind w:firstLineChars="200" w:firstLine="442"/>
              <w:jc w:val="left"/>
              <w:rPr>
                <w:b/>
                <w:sz w:val="22"/>
                <w:szCs w:val="20"/>
              </w:rPr>
            </w:pPr>
            <w:r w:rsidRPr="00755435">
              <w:rPr>
                <w:rFonts w:hint="eastAsia"/>
                <w:b/>
                <w:sz w:val="22"/>
                <w:szCs w:val="20"/>
              </w:rPr>
              <w:t>属性</w:t>
            </w:r>
          </w:p>
        </w:tc>
        <w:tc>
          <w:tcPr>
            <w:tcW w:w="1752"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spacing w:line="300" w:lineRule="auto"/>
              <w:ind w:firstLineChars="200" w:firstLine="442"/>
              <w:jc w:val="left"/>
              <w:rPr>
                <w:b/>
                <w:sz w:val="22"/>
                <w:szCs w:val="20"/>
              </w:rPr>
            </w:pPr>
            <w:r w:rsidRPr="00755435">
              <w:rPr>
                <w:rFonts w:hint="eastAsia"/>
                <w:b/>
                <w:sz w:val="22"/>
                <w:szCs w:val="20"/>
              </w:rPr>
              <w:t>疏通率</w:t>
            </w:r>
          </w:p>
        </w:tc>
      </w:tr>
      <w:tr w:rsidR="00755435" w:rsidRPr="00755435" w:rsidTr="0047765D">
        <w:trPr>
          <w:trHeight w:val="420"/>
          <w:jc w:val="center"/>
        </w:trPr>
        <w:tc>
          <w:tcPr>
            <w:tcW w:w="3200"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污水管</w:t>
            </w:r>
          </w:p>
        </w:tc>
        <w:tc>
          <w:tcPr>
            <w:tcW w:w="3661"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不分管径</w:t>
            </w:r>
          </w:p>
        </w:tc>
        <w:tc>
          <w:tcPr>
            <w:tcW w:w="1752"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2</w:t>
            </w:r>
            <w:r w:rsidRPr="00755435">
              <w:rPr>
                <w:rFonts w:hint="eastAsia"/>
                <w:sz w:val="22"/>
                <w:szCs w:val="20"/>
              </w:rPr>
              <w:t>次</w:t>
            </w:r>
            <w:r w:rsidRPr="00755435">
              <w:rPr>
                <w:rFonts w:hint="eastAsia"/>
                <w:sz w:val="22"/>
                <w:szCs w:val="20"/>
              </w:rPr>
              <w:t>/</w:t>
            </w:r>
            <w:r w:rsidRPr="00755435">
              <w:rPr>
                <w:rFonts w:hint="eastAsia"/>
                <w:sz w:val="22"/>
                <w:szCs w:val="20"/>
              </w:rPr>
              <w:t>年</w:t>
            </w:r>
          </w:p>
        </w:tc>
      </w:tr>
      <w:tr w:rsidR="00755435" w:rsidRPr="00755435" w:rsidTr="0047765D">
        <w:trPr>
          <w:trHeight w:val="411"/>
          <w:jc w:val="center"/>
        </w:trPr>
        <w:tc>
          <w:tcPr>
            <w:tcW w:w="3200"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窨井</w:t>
            </w:r>
          </w:p>
        </w:tc>
        <w:tc>
          <w:tcPr>
            <w:tcW w:w="3661"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不分规格</w:t>
            </w:r>
          </w:p>
        </w:tc>
        <w:tc>
          <w:tcPr>
            <w:tcW w:w="1752"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4</w:t>
            </w:r>
            <w:r w:rsidRPr="00755435">
              <w:rPr>
                <w:rFonts w:hint="eastAsia"/>
                <w:sz w:val="22"/>
                <w:szCs w:val="20"/>
              </w:rPr>
              <w:t>次</w:t>
            </w:r>
            <w:r w:rsidRPr="00755435">
              <w:rPr>
                <w:rFonts w:hint="eastAsia"/>
                <w:sz w:val="22"/>
                <w:szCs w:val="20"/>
              </w:rPr>
              <w:t>/</w:t>
            </w:r>
            <w:r w:rsidRPr="00755435">
              <w:rPr>
                <w:rFonts w:hint="eastAsia"/>
                <w:sz w:val="22"/>
                <w:szCs w:val="20"/>
              </w:rPr>
              <w:t>年</w:t>
            </w:r>
          </w:p>
        </w:tc>
      </w:tr>
      <w:tr w:rsidR="00755435" w:rsidRPr="00755435" w:rsidTr="0047765D">
        <w:trPr>
          <w:trHeight w:val="450"/>
          <w:jc w:val="center"/>
        </w:trPr>
        <w:tc>
          <w:tcPr>
            <w:tcW w:w="3200"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spacing w:line="300" w:lineRule="auto"/>
              <w:ind w:firstLineChars="200" w:firstLine="440"/>
              <w:jc w:val="left"/>
              <w:rPr>
                <w:sz w:val="22"/>
                <w:szCs w:val="20"/>
              </w:rPr>
            </w:pPr>
            <w:proofErr w:type="gramStart"/>
            <w:r w:rsidRPr="00755435">
              <w:rPr>
                <w:rFonts w:hint="eastAsia"/>
                <w:sz w:val="22"/>
                <w:szCs w:val="20"/>
              </w:rPr>
              <w:t>各类池体</w:t>
            </w:r>
            <w:proofErr w:type="gramEnd"/>
          </w:p>
        </w:tc>
        <w:tc>
          <w:tcPr>
            <w:tcW w:w="3661"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不分规格</w:t>
            </w:r>
          </w:p>
        </w:tc>
        <w:tc>
          <w:tcPr>
            <w:tcW w:w="1752"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4</w:t>
            </w:r>
            <w:r w:rsidRPr="00755435">
              <w:rPr>
                <w:rFonts w:hint="eastAsia"/>
                <w:sz w:val="22"/>
                <w:szCs w:val="20"/>
              </w:rPr>
              <w:t>次</w:t>
            </w:r>
            <w:r w:rsidRPr="00755435">
              <w:rPr>
                <w:rFonts w:hint="eastAsia"/>
                <w:sz w:val="22"/>
                <w:szCs w:val="20"/>
              </w:rPr>
              <w:t>/</w:t>
            </w:r>
            <w:r w:rsidRPr="00755435">
              <w:rPr>
                <w:rFonts w:hint="eastAsia"/>
                <w:sz w:val="22"/>
                <w:szCs w:val="20"/>
              </w:rPr>
              <w:t>年</w:t>
            </w:r>
          </w:p>
        </w:tc>
      </w:tr>
      <w:tr w:rsidR="00755435" w:rsidRPr="00755435" w:rsidTr="0047765D">
        <w:trPr>
          <w:trHeight w:val="450"/>
          <w:jc w:val="center"/>
        </w:trPr>
        <w:tc>
          <w:tcPr>
            <w:tcW w:w="3200"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泵站</w:t>
            </w:r>
          </w:p>
        </w:tc>
        <w:tc>
          <w:tcPr>
            <w:tcW w:w="3661"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不分规格</w:t>
            </w:r>
          </w:p>
        </w:tc>
        <w:tc>
          <w:tcPr>
            <w:tcW w:w="1752"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1</w:t>
            </w:r>
            <w:r w:rsidRPr="00755435">
              <w:rPr>
                <w:rFonts w:hint="eastAsia"/>
                <w:sz w:val="22"/>
                <w:szCs w:val="20"/>
              </w:rPr>
              <w:t>次</w:t>
            </w:r>
            <w:r w:rsidRPr="00755435">
              <w:rPr>
                <w:rFonts w:hint="eastAsia"/>
                <w:sz w:val="22"/>
                <w:szCs w:val="20"/>
              </w:rPr>
              <w:t>/</w:t>
            </w:r>
            <w:r w:rsidRPr="00755435">
              <w:rPr>
                <w:rFonts w:hint="eastAsia"/>
                <w:sz w:val="22"/>
                <w:szCs w:val="20"/>
              </w:rPr>
              <w:t>年</w:t>
            </w:r>
          </w:p>
        </w:tc>
      </w:tr>
      <w:tr w:rsidR="00755435" w:rsidRPr="00755435" w:rsidTr="0047765D">
        <w:trPr>
          <w:trHeight w:val="450"/>
          <w:jc w:val="center"/>
        </w:trPr>
        <w:tc>
          <w:tcPr>
            <w:tcW w:w="3200"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就地处理装置</w:t>
            </w:r>
          </w:p>
        </w:tc>
        <w:tc>
          <w:tcPr>
            <w:tcW w:w="3661"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不分规格</w:t>
            </w:r>
          </w:p>
        </w:tc>
        <w:tc>
          <w:tcPr>
            <w:tcW w:w="1752"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1</w:t>
            </w:r>
            <w:r w:rsidRPr="00755435">
              <w:rPr>
                <w:rFonts w:hint="eastAsia"/>
                <w:sz w:val="22"/>
                <w:szCs w:val="20"/>
              </w:rPr>
              <w:t>次</w:t>
            </w:r>
            <w:r w:rsidRPr="00755435">
              <w:rPr>
                <w:rFonts w:hint="eastAsia"/>
                <w:sz w:val="22"/>
                <w:szCs w:val="20"/>
              </w:rPr>
              <w:t>/</w:t>
            </w:r>
            <w:r w:rsidRPr="00755435">
              <w:rPr>
                <w:rFonts w:hint="eastAsia"/>
                <w:sz w:val="22"/>
                <w:szCs w:val="20"/>
              </w:rPr>
              <w:t>年</w:t>
            </w:r>
          </w:p>
        </w:tc>
      </w:tr>
    </w:tbl>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备注：各类管道和窨井养护频率根据实际作业情况调整。</w:t>
      </w:r>
    </w:p>
    <w:p w:rsidR="00755435" w:rsidRPr="00755435" w:rsidRDefault="00755435" w:rsidP="00755435">
      <w:pPr>
        <w:snapToGrid w:val="0"/>
        <w:spacing w:line="300" w:lineRule="auto"/>
        <w:ind w:firstLineChars="200" w:firstLine="440"/>
        <w:jc w:val="left"/>
        <w:rPr>
          <w:sz w:val="22"/>
        </w:rPr>
      </w:pPr>
    </w:p>
    <w:p w:rsidR="00755435" w:rsidRPr="00755435" w:rsidRDefault="00755435" w:rsidP="00755435">
      <w:pPr>
        <w:adjustRightInd w:val="0"/>
        <w:snapToGrid w:val="0"/>
        <w:ind w:firstLineChars="192" w:firstLine="424"/>
        <w:rPr>
          <w:b/>
          <w:sz w:val="22"/>
          <w:szCs w:val="20"/>
        </w:rPr>
      </w:pPr>
      <w:r w:rsidRPr="00755435">
        <w:rPr>
          <w:rFonts w:hint="eastAsia"/>
          <w:b/>
          <w:sz w:val="22"/>
          <w:szCs w:val="20"/>
        </w:rPr>
        <w:t>9.2.3</w:t>
      </w:r>
      <w:r w:rsidRPr="00755435">
        <w:rPr>
          <w:rFonts w:hint="eastAsia"/>
          <w:b/>
          <w:sz w:val="22"/>
          <w:szCs w:val="20"/>
        </w:rPr>
        <w:t>人员设备管理要求</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w:t>
      </w:r>
      <w:r w:rsidRPr="00755435">
        <w:rPr>
          <w:rFonts w:hint="eastAsia"/>
          <w:sz w:val="22"/>
          <w:szCs w:val="20"/>
        </w:rPr>
        <w:t>1</w:t>
      </w:r>
      <w:r w:rsidRPr="00755435">
        <w:rPr>
          <w:rFonts w:hint="eastAsia"/>
          <w:sz w:val="22"/>
          <w:szCs w:val="20"/>
        </w:rPr>
        <w:t>）人员要求</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①</w:t>
      </w:r>
      <w:r w:rsidRPr="00755435">
        <w:rPr>
          <w:rFonts w:hint="eastAsia"/>
          <w:sz w:val="22"/>
          <w:szCs w:val="20"/>
        </w:rPr>
        <w:t>按工艺要求设置足够工作人员。</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②</w:t>
      </w:r>
      <w:r w:rsidRPr="00755435">
        <w:rPr>
          <w:rFonts w:hint="eastAsia"/>
          <w:sz w:val="22"/>
          <w:szCs w:val="20"/>
        </w:rPr>
        <w:t>按要求做好污泥处置现场设备日常运行工作，无人为故障。</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③</w:t>
      </w:r>
      <w:r w:rsidRPr="00755435">
        <w:rPr>
          <w:rFonts w:hint="eastAsia"/>
          <w:sz w:val="22"/>
          <w:szCs w:val="20"/>
        </w:rPr>
        <w:t>当班人员不迟到、早退和脱岗，班前、班中不得喝酒，不许带外人进入污泥处置现场。</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④</w:t>
      </w:r>
      <w:r w:rsidRPr="00755435">
        <w:rPr>
          <w:rFonts w:hint="eastAsia"/>
          <w:sz w:val="22"/>
          <w:szCs w:val="20"/>
        </w:rPr>
        <w:t>当班人员上班、下班各进行一次现场检查，上班即进行一次巡检，检查各设备完好后打开电闸，下班再一次巡检无误后关闭电闸，并做好每日当班记录表。</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⑤</w:t>
      </w:r>
      <w:r w:rsidRPr="00755435">
        <w:rPr>
          <w:rFonts w:hint="eastAsia"/>
          <w:sz w:val="22"/>
          <w:szCs w:val="20"/>
        </w:rPr>
        <w:t>现场操作人员上岗按规定穿戴好统一规范的工作服、绝缘鞋、工作卡。</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⑥</w:t>
      </w:r>
      <w:r w:rsidRPr="00755435">
        <w:rPr>
          <w:rFonts w:hint="eastAsia"/>
          <w:sz w:val="22"/>
          <w:szCs w:val="20"/>
        </w:rPr>
        <w:t>现场操作人员按规定用途使用设备，不得挪作它用。</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⑦</w:t>
      </w:r>
      <w:r w:rsidRPr="00755435">
        <w:rPr>
          <w:rFonts w:hint="eastAsia"/>
          <w:sz w:val="22"/>
          <w:szCs w:val="20"/>
        </w:rPr>
        <w:t>只允许合格专业人员进行机械的操作，保养和维修。</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w:t>
      </w:r>
      <w:r w:rsidRPr="00755435">
        <w:rPr>
          <w:rFonts w:hint="eastAsia"/>
          <w:sz w:val="22"/>
          <w:szCs w:val="20"/>
        </w:rPr>
        <w:t>2</w:t>
      </w:r>
      <w:r w:rsidRPr="00755435">
        <w:rPr>
          <w:rFonts w:hint="eastAsia"/>
          <w:sz w:val="22"/>
          <w:szCs w:val="20"/>
        </w:rPr>
        <w:t>）设备管理要求</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lastRenderedPageBreak/>
        <w:t>①</w:t>
      </w:r>
      <w:r w:rsidRPr="00755435">
        <w:rPr>
          <w:rFonts w:hint="eastAsia"/>
          <w:sz w:val="22"/>
          <w:szCs w:val="20"/>
        </w:rPr>
        <w:t>应建立设备台账、档案，内容应真实记录设备名称、规格、型号、安装、使用、更换、维护保养以及现状等情况，确保操作人员对设备基本情况一目了然。</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②</w:t>
      </w:r>
      <w:r w:rsidRPr="00755435">
        <w:rPr>
          <w:rFonts w:hint="eastAsia"/>
          <w:sz w:val="22"/>
          <w:szCs w:val="20"/>
        </w:rPr>
        <w:t>设备操作人员应了解和基本掌握设备内闸门、设备结构、工作原理、工艺要求和操作规程。</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③</w:t>
      </w:r>
      <w:r w:rsidRPr="00755435">
        <w:rPr>
          <w:rFonts w:hint="eastAsia"/>
          <w:sz w:val="22"/>
          <w:szCs w:val="20"/>
        </w:rPr>
        <w:t>设备运行前及关闭后，必须对主设备及其他附属设备进行初步检查，并做好记录。禁止在未进行检查的情况下直接启动设备。</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④</w:t>
      </w:r>
      <w:r w:rsidRPr="00755435">
        <w:rPr>
          <w:rFonts w:hint="eastAsia"/>
          <w:sz w:val="22"/>
          <w:szCs w:val="20"/>
        </w:rPr>
        <w:t>定期设备的清理工作。</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⑤</w:t>
      </w:r>
      <w:r w:rsidRPr="00755435">
        <w:rPr>
          <w:rFonts w:hint="eastAsia"/>
          <w:sz w:val="22"/>
          <w:szCs w:val="20"/>
        </w:rPr>
        <w:t>对主要电气、设备建立定期保养和检修制度，设备的保养、维修操作的记录必须详细准确，并每月按时上报。</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⑥</w:t>
      </w:r>
      <w:r w:rsidRPr="00755435">
        <w:rPr>
          <w:rFonts w:hint="eastAsia"/>
          <w:sz w:val="22"/>
          <w:szCs w:val="20"/>
        </w:rPr>
        <w:t>为操作人员提供进行机械操作，保养维修工作时所必需的保护设备和材料。</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⑦</w:t>
      </w:r>
      <w:r w:rsidRPr="00755435">
        <w:rPr>
          <w:rFonts w:hint="eastAsia"/>
          <w:sz w:val="22"/>
          <w:szCs w:val="20"/>
        </w:rPr>
        <w:t>使用操作说明书必须处于可阅读状态，始终放置在机械旁，可随时阅读。</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⑧</w:t>
      </w:r>
      <w:r w:rsidRPr="00755435">
        <w:rPr>
          <w:rFonts w:hint="eastAsia"/>
          <w:sz w:val="22"/>
          <w:szCs w:val="20"/>
        </w:rPr>
        <w:t>机械上标明的安全符号和警告符号不能去除，始终处于可阅读状态。</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⑨</w:t>
      </w:r>
      <w:r w:rsidRPr="00755435">
        <w:rPr>
          <w:rFonts w:hint="eastAsia"/>
          <w:sz w:val="22"/>
          <w:szCs w:val="20"/>
        </w:rPr>
        <w:t>机械必须是在功能状态完全正常的情况下运转工作，并经常检查各安全设备的功能。</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w:t>
      </w:r>
      <w:r w:rsidRPr="00755435">
        <w:rPr>
          <w:rFonts w:hint="eastAsia"/>
          <w:sz w:val="22"/>
          <w:szCs w:val="20"/>
        </w:rPr>
        <w:t>3</w:t>
      </w:r>
      <w:r w:rsidRPr="00755435">
        <w:rPr>
          <w:rFonts w:hint="eastAsia"/>
          <w:sz w:val="22"/>
          <w:szCs w:val="20"/>
        </w:rPr>
        <w:t>）环境管理要求</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①</w:t>
      </w:r>
      <w:r w:rsidRPr="00755435">
        <w:rPr>
          <w:rFonts w:hint="eastAsia"/>
          <w:sz w:val="22"/>
          <w:szCs w:val="20"/>
        </w:rPr>
        <w:t>值班室、操作间内布置整齐有序，卫生整洁，无杂物及晾晒衣物等现象。</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②</w:t>
      </w:r>
      <w:r w:rsidRPr="00755435">
        <w:rPr>
          <w:rFonts w:hint="eastAsia"/>
          <w:sz w:val="22"/>
          <w:szCs w:val="20"/>
        </w:rPr>
        <w:t>值班室墙体及门窗完好无损，发现屋面有渗漏现象及时上报。</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③</w:t>
      </w:r>
      <w:r w:rsidRPr="00755435">
        <w:rPr>
          <w:rFonts w:hint="eastAsia"/>
          <w:sz w:val="22"/>
          <w:szCs w:val="20"/>
        </w:rPr>
        <w:t>值班室外无乱搭、乱扯、乱拨脏水、</w:t>
      </w:r>
      <w:proofErr w:type="gramStart"/>
      <w:r w:rsidRPr="00755435">
        <w:rPr>
          <w:rFonts w:hint="eastAsia"/>
          <w:sz w:val="22"/>
          <w:szCs w:val="20"/>
        </w:rPr>
        <w:t>凉晒</w:t>
      </w:r>
      <w:proofErr w:type="gramEnd"/>
      <w:r w:rsidRPr="00755435">
        <w:rPr>
          <w:rFonts w:hint="eastAsia"/>
          <w:sz w:val="22"/>
          <w:szCs w:val="20"/>
        </w:rPr>
        <w:t>衣物现象。</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④</w:t>
      </w:r>
      <w:proofErr w:type="gramStart"/>
      <w:r w:rsidRPr="00755435">
        <w:rPr>
          <w:rFonts w:hint="eastAsia"/>
          <w:sz w:val="22"/>
          <w:szCs w:val="20"/>
        </w:rPr>
        <w:t>各类工器具</w:t>
      </w:r>
      <w:proofErr w:type="gramEnd"/>
      <w:r w:rsidRPr="00755435">
        <w:rPr>
          <w:rFonts w:hint="eastAsia"/>
          <w:sz w:val="22"/>
          <w:szCs w:val="20"/>
        </w:rPr>
        <w:t>齐全有效、摆放整齐。</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⑤</w:t>
      </w:r>
      <w:r w:rsidRPr="00755435">
        <w:rPr>
          <w:rFonts w:hint="eastAsia"/>
          <w:sz w:val="22"/>
          <w:szCs w:val="20"/>
        </w:rPr>
        <w:t>设备区域场地保持整洁，各类设施、设备无积尘、蛛网现象。</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⑥</w:t>
      </w:r>
      <w:r w:rsidRPr="00755435">
        <w:rPr>
          <w:rFonts w:hint="eastAsia"/>
          <w:sz w:val="22"/>
          <w:szCs w:val="20"/>
        </w:rPr>
        <w:t>及时冲洗格栅和地面，确保地面干净整洁。</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⑦</w:t>
      </w:r>
      <w:r w:rsidRPr="00755435">
        <w:rPr>
          <w:rFonts w:hint="eastAsia"/>
          <w:sz w:val="22"/>
          <w:szCs w:val="20"/>
        </w:rPr>
        <w:t>运行结束后及时对设备、抓斗、格栅、进料斗等设备进行冲洗。</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⑧</w:t>
      </w:r>
      <w:r w:rsidRPr="00755435">
        <w:rPr>
          <w:rFonts w:hint="eastAsia"/>
          <w:sz w:val="22"/>
          <w:szCs w:val="20"/>
        </w:rPr>
        <w:t>每月进行一次设备清扫工作，对设备、配套设施、操作环境进行全面清扫，并做好记录。</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⑨</w:t>
      </w:r>
      <w:r w:rsidRPr="00755435">
        <w:rPr>
          <w:rFonts w:hint="eastAsia"/>
          <w:sz w:val="22"/>
          <w:szCs w:val="20"/>
        </w:rPr>
        <w:t>道路及其附属设施无破损、绿化无缺损、地面无积水积泥、标识清楚、车辆停放有序，绿化内无杂物。</w:t>
      </w:r>
    </w:p>
    <w:p w:rsidR="00755435" w:rsidRPr="00755435" w:rsidRDefault="00755435" w:rsidP="00755435">
      <w:pPr>
        <w:snapToGrid w:val="0"/>
        <w:spacing w:line="300" w:lineRule="auto"/>
        <w:ind w:firstLineChars="200" w:firstLine="440"/>
        <w:jc w:val="left"/>
        <w:rPr>
          <w:sz w:val="22"/>
          <w:szCs w:val="20"/>
        </w:rPr>
      </w:pPr>
      <w:r w:rsidRPr="00755435">
        <w:rPr>
          <w:rFonts w:ascii="宋体" w:hAnsi="宋体" w:hint="eastAsia"/>
          <w:sz w:val="22"/>
          <w:szCs w:val="20"/>
        </w:rPr>
        <w:t>⑩</w:t>
      </w:r>
      <w:r w:rsidRPr="00755435">
        <w:rPr>
          <w:rFonts w:hint="eastAsia"/>
          <w:sz w:val="22"/>
          <w:szCs w:val="20"/>
        </w:rPr>
        <w:t>设备无锈蚀、油漆无脱落，设备连接牢靠，设备接地或防雷设施无缺损。</w:t>
      </w:r>
    </w:p>
    <w:p w:rsidR="00755435" w:rsidRPr="00755435" w:rsidRDefault="00755435" w:rsidP="00755435">
      <w:pPr>
        <w:snapToGrid w:val="0"/>
        <w:spacing w:line="300" w:lineRule="auto"/>
        <w:ind w:firstLineChars="200" w:firstLine="442"/>
        <w:jc w:val="left"/>
        <w:rPr>
          <w:b/>
          <w:sz w:val="22"/>
          <w:szCs w:val="20"/>
        </w:rPr>
      </w:pPr>
    </w:p>
    <w:p w:rsidR="00755435" w:rsidRPr="00755435" w:rsidRDefault="00755435" w:rsidP="00755435">
      <w:pPr>
        <w:snapToGrid w:val="0"/>
        <w:spacing w:line="300" w:lineRule="auto"/>
        <w:ind w:firstLineChars="200" w:firstLine="442"/>
        <w:jc w:val="left"/>
        <w:rPr>
          <w:b/>
          <w:sz w:val="22"/>
          <w:szCs w:val="20"/>
        </w:rPr>
      </w:pPr>
      <w:r w:rsidRPr="00755435">
        <w:rPr>
          <w:rFonts w:hint="eastAsia"/>
          <w:b/>
          <w:sz w:val="22"/>
          <w:szCs w:val="20"/>
        </w:rPr>
        <w:t>9.2.4</w:t>
      </w:r>
      <w:r w:rsidRPr="00755435">
        <w:rPr>
          <w:rFonts w:hint="eastAsia"/>
          <w:b/>
          <w:sz w:val="22"/>
          <w:szCs w:val="20"/>
        </w:rPr>
        <w:t>日常养护管理台账</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w:t>
      </w:r>
      <w:r w:rsidRPr="00755435">
        <w:rPr>
          <w:rFonts w:hint="eastAsia"/>
          <w:sz w:val="22"/>
          <w:szCs w:val="20"/>
        </w:rPr>
        <w:t>1</w:t>
      </w:r>
      <w:r w:rsidRPr="00755435">
        <w:rPr>
          <w:rFonts w:hint="eastAsia"/>
          <w:sz w:val="22"/>
          <w:szCs w:val="20"/>
        </w:rPr>
        <w:t>）日常运行维护管理记录（含巡查时间、范围、点位、设施运行及处理情况等）；</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w:t>
      </w:r>
      <w:r w:rsidRPr="00755435">
        <w:rPr>
          <w:rFonts w:hint="eastAsia"/>
          <w:sz w:val="22"/>
          <w:szCs w:val="20"/>
        </w:rPr>
        <w:t>2</w:t>
      </w:r>
      <w:r w:rsidRPr="00755435">
        <w:rPr>
          <w:rFonts w:hint="eastAsia"/>
          <w:sz w:val="22"/>
          <w:szCs w:val="20"/>
        </w:rPr>
        <w:t>）重大故障、严重问题报告及处理结果记录；</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w:t>
      </w:r>
      <w:r w:rsidRPr="00755435">
        <w:rPr>
          <w:rFonts w:hint="eastAsia"/>
          <w:sz w:val="22"/>
          <w:szCs w:val="20"/>
        </w:rPr>
        <w:t>3</w:t>
      </w:r>
      <w:r w:rsidRPr="00755435">
        <w:rPr>
          <w:rFonts w:hint="eastAsia"/>
          <w:sz w:val="22"/>
          <w:szCs w:val="20"/>
        </w:rPr>
        <w:t>）进出水水量、水质观测监测记录；</w:t>
      </w:r>
    </w:p>
    <w:p w:rsidR="00755435" w:rsidRPr="00755435" w:rsidRDefault="00755435" w:rsidP="00755435">
      <w:pPr>
        <w:snapToGrid w:val="0"/>
        <w:spacing w:line="300" w:lineRule="auto"/>
        <w:ind w:firstLineChars="200" w:firstLine="440"/>
        <w:jc w:val="left"/>
        <w:rPr>
          <w:sz w:val="22"/>
          <w:szCs w:val="20"/>
        </w:rPr>
      </w:pPr>
      <w:r w:rsidRPr="00755435">
        <w:rPr>
          <w:rFonts w:hint="eastAsia"/>
          <w:sz w:val="22"/>
          <w:szCs w:val="20"/>
        </w:rPr>
        <w:t>（</w:t>
      </w:r>
      <w:r w:rsidRPr="00755435">
        <w:rPr>
          <w:rFonts w:hint="eastAsia"/>
          <w:sz w:val="22"/>
          <w:szCs w:val="20"/>
        </w:rPr>
        <w:t>4</w:t>
      </w:r>
      <w:r w:rsidRPr="00755435">
        <w:rPr>
          <w:rFonts w:hint="eastAsia"/>
          <w:sz w:val="22"/>
          <w:szCs w:val="20"/>
        </w:rPr>
        <w:t>）年度检修测试记录。</w:t>
      </w:r>
    </w:p>
    <w:p w:rsidR="00755435" w:rsidRPr="00755435" w:rsidRDefault="00755435" w:rsidP="00755435">
      <w:pPr>
        <w:snapToGrid w:val="0"/>
        <w:spacing w:before="124" w:after="124" w:line="300" w:lineRule="auto"/>
        <w:jc w:val="center"/>
        <w:rPr>
          <w:b/>
          <w:sz w:val="22"/>
          <w:szCs w:val="20"/>
        </w:rPr>
      </w:pPr>
      <w:r w:rsidRPr="00755435">
        <w:rPr>
          <w:rFonts w:hint="eastAsia"/>
          <w:b/>
          <w:sz w:val="22"/>
          <w:szCs w:val="20"/>
        </w:rPr>
        <w:t>管道、窨井允许积泥深度</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184"/>
        <w:gridCol w:w="3739"/>
      </w:tblGrid>
      <w:tr w:rsidR="00755435" w:rsidRPr="00755435" w:rsidTr="0047765D">
        <w:trPr>
          <w:trHeight w:val="425"/>
          <w:jc w:val="center"/>
        </w:trPr>
        <w:tc>
          <w:tcPr>
            <w:tcW w:w="4675" w:type="dxa"/>
            <w:gridSpan w:val="2"/>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adjustRightInd w:val="0"/>
              <w:snapToGrid w:val="0"/>
              <w:spacing w:before="124" w:after="124"/>
              <w:jc w:val="center"/>
              <w:rPr>
                <w:rFonts w:ascii="宋体"/>
                <w:sz w:val="22"/>
                <w:szCs w:val="20"/>
              </w:rPr>
            </w:pPr>
            <w:r w:rsidRPr="00755435">
              <w:rPr>
                <w:rFonts w:ascii="宋体" w:hint="eastAsia"/>
                <w:sz w:val="22"/>
                <w:szCs w:val="20"/>
              </w:rPr>
              <w:t>设施类别</w:t>
            </w:r>
          </w:p>
        </w:tc>
        <w:tc>
          <w:tcPr>
            <w:tcW w:w="4080"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adjustRightInd w:val="0"/>
              <w:snapToGrid w:val="0"/>
              <w:spacing w:before="124" w:after="124"/>
              <w:jc w:val="center"/>
              <w:rPr>
                <w:rFonts w:ascii="宋体"/>
                <w:sz w:val="22"/>
                <w:szCs w:val="20"/>
              </w:rPr>
            </w:pPr>
            <w:r w:rsidRPr="00755435">
              <w:rPr>
                <w:rFonts w:ascii="宋体" w:hint="eastAsia"/>
                <w:sz w:val="22"/>
                <w:szCs w:val="20"/>
              </w:rPr>
              <w:t>允许积泥深度</w:t>
            </w:r>
          </w:p>
        </w:tc>
      </w:tr>
      <w:tr w:rsidR="00755435" w:rsidRPr="00755435" w:rsidTr="0047765D">
        <w:trPr>
          <w:trHeight w:val="425"/>
          <w:jc w:val="center"/>
        </w:trPr>
        <w:tc>
          <w:tcPr>
            <w:tcW w:w="4675" w:type="dxa"/>
            <w:gridSpan w:val="2"/>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adjustRightInd w:val="0"/>
              <w:snapToGrid w:val="0"/>
              <w:spacing w:before="124" w:after="124"/>
              <w:jc w:val="center"/>
              <w:rPr>
                <w:rFonts w:ascii="宋体"/>
                <w:sz w:val="22"/>
                <w:szCs w:val="20"/>
              </w:rPr>
            </w:pPr>
            <w:r w:rsidRPr="00755435">
              <w:rPr>
                <w:rFonts w:ascii="宋体" w:hint="eastAsia"/>
                <w:sz w:val="22"/>
                <w:szCs w:val="20"/>
              </w:rPr>
              <w:t>管道</w:t>
            </w:r>
          </w:p>
        </w:tc>
        <w:tc>
          <w:tcPr>
            <w:tcW w:w="4080"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adjustRightInd w:val="0"/>
              <w:snapToGrid w:val="0"/>
              <w:spacing w:before="124" w:after="124"/>
              <w:jc w:val="center"/>
              <w:rPr>
                <w:rFonts w:ascii="宋体"/>
                <w:sz w:val="22"/>
                <w:szCs w:val="20"/>
              </w:rPr>
            </w:pPr>
            <w:r w:rsidRPr="00755435">
              <w:rPr>
                <w:rFonts w:ascii="宋体" w:hint="eastAsia"/>
                <w:sz w:val="22"/>
                <w:szCs w:val="20"/>
              </w:rPr>
              <w:t>小型管 管径的1/3</w:t>
            </w:r>
          </w:p>
        </w:tc>
      </w:tr>
      <w:tr w:rsidR="00755435" w:rsidRPr="00755435" w:rsidTr="0047765D">
        <w:trPr>
          <w:trHeight w:val="425"/>
          <w:jc w:val="center"/>
        </w:trPr>
        <w:tc>
          <w:tcPr>
            <w:tcW w:w="2298" w:type="dxa"/>
            <w:vMerge w:val="restart"/>
            <w:tcBorders>
              <w:top w:val="single" w:sz="4" w:space="0" w:color="auto"/>
              <w:left w:val="single" w:sz="4" w:space="0" w:color="auto"/>
              <w:right w:val="single" w:sz="4" w:space="0" w:color="auto"/>
            </w:tcBorders>
            <w:vAlign w:val="center"/>
          </w:tcPr>
          <w:p w:rsidR="00755435" w:rsidRPr="00755435" w:rsidRDefault="00755435" w:rsidP="00755435">
            <w:pPr>
              <w:widowControl/>
              <w:spacing w:line="300" w:lineRule="auto"/>
              <w:jc w:val="center"/>
              <w:rPr>
                <w:rFonts w:ascii="宋体"/>
                <w:sz w:val="22"/>
                <w:szCs w:val="20"/>
              </w:rPr>
            </w:pPr>
            <w:r w:rsidRPr="00755435">
              <w:rPr>
                <w:rFonts w:ascii="宋体" w:hint="eastAsia"/>
                <w:sz w:val="22"/>
                <w:szCs w:val="20"/>
              </w:rPr>
              <w:lastRenderedPageBreak/>
              <w:t>窨井</w:t>
            </w:r>
          </w:p>
        </w:tc>
        <w:tc>
          <w:tcPr>
            <w:tcW w:w="2377"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adjustRightInd w:val="0"/>
              <w:snapToGrid w:val="0"/>
              <w:spacing w:before="124" w:after="124"/>
              <w:jc w:val="center"/>
              <w:rPr>
                <w:rFonts w:ascii="宋体"/>
                <w:sz w:val="22"/>
                <w:szCs w:val="20"/>
              </w:rPr>
            </w:pPr>
            <w:r w:rsidRPr="00755435">
              <w:rPr>
                <w:rFonts w:ascii="宋体" w:hint="eastAsia"/>
                <w:sz w:val="22"/>
                <w:szCs w:val="20"/>
              </w:rPr>
              <w:t>平底井</w:t>
            </w:r>
          </w:p>
        </w:tc>
        <w:tc>
          <w:tcPr>
            <w:tcW w:w="4080"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adjustRightInd w:val="0"/>
              <w:snapToGrid w:val="0"/>
              <w:spacing w:before="124" w:after="124"/>
              <w:jc w:val="center"/>
              <w:rPr>
                <w:rFonts w:ascii="宋体"/>
                <w:sz w:val="22"/>
                <w:szCs w:val="20"/>
              </w:rPr>
            </w:pPr>
            <w:r w:rsidRPr="00755435">
              <w:rPr>
                <w:rFonts w:ascii="宋体" w:hint="eastAsia"/>
                <w:sz w:val="22"/>
                <w:szCs w:val="20"/>
              </w:rPr>
              <w:t>小型管 管径的1/3</w:t>
            </w:r>
          </w:p>
        </w:tc>
      </w:tr>
      <w:tr w:rsidR="00755435" w:rsidRPr="00755435" w:rsidTr="0047765D">
        <w:trPr>
          <w:trHeight w:val="452"/>
          <w:jc w:val="center"/>
        </w:trPr>
        <w:tc>
          <w:tcPr>
            <w:tcW w:w="2298" w:type="dxa"/>
            <w:vMerge/>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widowControl/>
              <w:spacing w:line="300" w:lineRule="auto"/>
              <w:jc w:val="center"/>
              <w:rPr>
                <w:rFonts w:ascii="宋体"/>
                <w:sz w:val="22"/>
                <w:szCs w:val="20"/>
              </w:rPr>
            </w:pPr>
          </w:p>
        </w:tc>
        <w:tc>
          <w:tcPr>
            <w:tcW w:w="2377" w:type="dxa"/>
            <w:tcBorders>
              <w:left w:val="single" w:sz="4" w:space="0" w:color="auto"/>
              <w:right w:val="single" w:sz="4" w:space="0" w:color="auto"/>
            </w:tcBorders>
            <w:vAlign w:val="center"/>
          </w:tcPr>
          <w:p w:rsidR="00755435" w:rsidRPr="00755435" w:rsidRDefault="00755435" w:rsidP="00755435">
            <w:pPr>
              <w:widowControl/>
              <w:spacing w:line="300" w:lineRule="auto"/>
              <w:jc w:val="center"/>
              <w:rPr>
                <w:rFonts w:ascii="宋体"/>
                <w:sz w:val="22"/>
                <w:szCs w:val="20"/>
              </w:rPr>
            </w:pPr>
            <w:r w:rsidRPr="00755435">
              <w:rPr>
                <w:rFonts w:ascii="宋体" w:hint="eastAsia"/>
                <w:sz w:val="22"/>
                <w:szCs w:val="20"/>
              </w:rPr>
              <w:t>有沉泥槽</w:t>
            </w:r>
          </w:p>
        </w:tc>
        <w:tc>
          <w:tcPr>
            <w:tcW w:w="4080" w:type="dxa"/>
            <w:tcBorders>
              <w:top w:val="single" w:sz="4" w:space="0" w:color="auto"/>
              <w:left w:val="single" w:sz="4" w:space="0" w:color="auto"/>
              <w:right w:val="single" w:sz="4" w:space="0" w:color="auto"/>
            </w:tcBorders>
            <w:vAlign w:val="center"/>
          </w:tcPr>
          <w:p w:rsidR="00755435" w:rsidRPr="00755435" w:rsidRDefault="00755435" w:rsidP="00755435">
            <w:pPr>
              <w:adjustRightInd w:val="0"/>
              <w:snapToGrid w:val="0"/>
              <w:spacing w:before="124" w:after="124"/>
              <w:jc w:val="center"/>
              <w:rPr>
                <w:rFonts w:ascii="宋体"/>
                <w:sz w:val="22"/>
                <w:szCs w:val="20"/>
              </w:rPr>
            </w:pPr>
            <w:proofErr w:type="gramStart"/>
            <w:r w:rsidRPr="00755435">
              <w:rPr>
                <w:rFonts w:ascii="宋体" w:hint="eastAsia"/>
                <w:sz w:val="22"/>
                <w:szCs w:val="20"/>
              </w:rPr>
              <w:t>管底以下</w:t>
            </w:r>
            <w:proofErr w:type="gramEnd"/>
            <w:r w:rsidRPr="00755435">
              <w:rPr>
                <w:rFonts w:ascii="宋体" w:hint="eastAsia"/>
                <w:sz w:val="22"/>
                <w:szCs w:val="20"/>
              </w:rPr>
              <w:t>50mm</w:t>
            </w:r>
          </w:p>
        </w:tc>
      </w:tr>
    </w:tbl>
    <w:p w:rsidR="00755435" w:rsidRPr="00755435" w:rsidRDefault="00755435" w:rsidP="00755435">
      <w:pPr>
        <w:tabs>
          <w:tab w:val="left" w:pos="3060"/>
        </w:tabs>
        <w:snapToGrid w:val="0"/>
        <w:spacing w:line="300" w:lineRule="auto"/>
        <w:ind w:firstLineChars="100" w:firstLine="220"/>
        <w:rPr>
          <w:rFonts w:ascii="宋体" w:hAnsi="宋体"/>
          <w:sz w:val="22"/>
          <w:szCs w:val="20"/>
        </w:rPr>
      </w:pPr>
      <w:r w:rsidRPr="00755435">
        <w:rPr>
          <w:rFonts w:ascii="宋体" w:hAnsi="宋体" w:hint="eastAsia"/>
          <w:sz w:val="22"/>
          <w:szCs w:val="20"/>
        </w:rPr>
        <w:t>备注：管道分类标准：</w:t>
      </w:r>
    </w:p>
    <w:p w:rsidR="00755435" w:rsidRPr="00755435" w:rsidRDefault="00755435" w:rsidP="00755435">
      <w:pPr>
        <w:tabs>
          <w:tab w:val="left" w:pos="3060"/>
        </w:tabs>
        <w:snapToGrid w:val="0"/>
        <w:spacing w:line="300" w:lineRule="auto"/>
        <w:ind w:firstLineChars="100" w:firstLine="220"/>
        <w:rPr>
          <w:rFonts w:ascii="宋体" w:hAnsi="宋体"/>
          <w:sz w:val="22"/>
          <w:szCs w:val="20"/>
        </w:rPr>
      </w:pPr>
      <w:r w:rsidRPr="00755435">
        <w:rPr>
          <w:rFonts w:ascii="宋体" w:hAnsi="宋体" w:hint="eastAsia"/>
          <w:sz w:val="22"/>
          <w:szCs w:val="20"/>
        </w:rPr>
        <w:t>1、管道：小型管</w:t>
      </w:r>
      <w:r w:rsidRPr="00755435">
        <w:rPr>
          <w:rFonts w:ascii="宋体" w:hAnsi="宋体"/>
          <w:sz w:val="22"/>
          <w:szCs w:val="20"/>
        </w:rPr>
        <w:t xml:space="preserve"> DN600mm</w:t>
      </w:r>
      <w:r w:rsidRPr="00755435">
        <w:rPr>
          <w:rFonts w:ascii="宋体" w:hAnsi="宋体" w:hint="eastAsia"/>
          <w:sz w:val="22"/>
          <w:szCs w:val="20"/>
        </w:rPr>
        <w:t>及以下。2、窨井：平底井</w:t>
      </w:r>
      <w:proofErr w:type="gramStart"/>
      <w:r w:rsidRPr="00755435">
        <w:rPr>
          <w:rFonts w:ascii="宋体" w:hAnsi="宋体" w:hint="eastAsia"/>
          <w:sz w:val="22"/>
          <w:szCs w:val="20"/>
        </w:rPr>
        <w:t>井底与管底</w:t>
      </w:r>
      <w:proofErr w:type="gramEnd"/>
      <w:r w:rsidRPr="00755435">
        <w:rPr>
          <w:rFonts w:ascii="宋体" w:hAnsi="宋体" w:hint="eastAsia"/>
          <w:sz w:val="22"/>
          <w:szCs w:val="20"/>
        </w:rPr>
        <w:t>齐平。</w:t>
      </w:r>
    </w:p>
    <w:p w:rsidR="00755435" w:rsidRPr="00755435" w:rsidRDefault="00755435" w:rsidP="00755435">
      <w:pPr>
        <w:tabs>
          <w:tab w:val="left" w:pos="720"/>
        </w:tabs>
        <w:spacing w:line="360" w:lineRule="auto"/>
        <w:ind w:firstLineChars="150" w:firstLine="330"/>
        <w:jc w:val="center"/>
        <w:rPr>
          <w:sz w:val="22"/>
          <w:szCs w:val="20"/>
        </w:rPr>
      </w:pPr>
    </w:p>
    <w:p w:rsidR="00755435" w:rsidRPr="00755435" w:rsidRDefault="00755435" w:rsidP="00755435">
      <w:pPr>
        <w:tabs>
          <w:tab w:val="left" w:pos="720"/>
        </w:tabs>
        <w:spacing w:line="360" w:lineRule="auto"/>
        <w:ind w:firstLineChars="150" w:firstLine="331"/>
        <w:jc w:val="center"/>
        <w:rPr>
          <w:b/>
          <w:sz w:val="22"/>
          <w:szCs w:val="20"/>
        </w:rPr>
      </w:pPr>
      <w:r w:rsidRPr="00755435">
        <w:rPr>
          <w:rFonts w:hint="eastAsia"/>
          <w:b/>
          <w:sz w:val="22"/>
          <w:szCs w:val="20"/>
        </w:rPr>
        <w:t>水质标准</w:t>
      </w:r>
    </w:p>
    <w:p w:rsidR="00755435" w:rsidRPr="00755435" w:rsidRDefault="00755435" w:rsidP="00755435">
      <w:pPr>
        <w:snapToGrid w:val="0"/>
        <w:spacing w:line="300" w:lineRule="auto"/>
        <w:ind w:firstLineChars="3200" w:firstLine="7040"/>
        <w:rPr>
          <w:bCs/>
          <w:sz w:val="22"/>
          <w:szCs w:val="20"/>
        </w:rPr>
      </w:pPr>
      <w:r w:rsidRPr="00755435">
        <w:rPr>
          <w:rFonts w:hint="eastAsia"/>
          <w:bCs/>
          <w:sz w:val="22"/>
          <w:szCs w:val="20"/>
        </w:rPr>
        <w:t>（单位：</w:t>
      </w:r>
      <w:r w:rsidRPr="00755435">
        <w:rPr>
          <w:rFonts w:hint="eastAsia"/>
          <w:bCs/>
          <w:sz w:val="22"/>
          <w:szCs w:val="20"/>
        </w:rPr>
        <w:t>mg</w:t>
      </w:r>
      <w:r w:rsidRPr="00755435">
        <w:rPr>
          <w:rFonts w:hint="eastAsia"/>
          <w:bCs/>
          <w:sz w:val="22"/>
          <w:szCs w:val="20"/>
        </w:rPr>
        <w:t>／</w:t>
      </w:r>
      <w:r w:rsidRPr="00755435">
        <w:rPr>
          <w:rFonts w:hint="eastAsia"/>
          <w:bCs/>
          <w:sz w:val="22"/>
          <w:szCs w:val="20"/>
        </w:rPr>
        <w:t>L</w:t>
      </w:r>
      <w:r w:rsidRPr="00755435">
        <w:rPr>
          <w:rFonts w:hint="eastAsia"/>
          <w:bCs/>
          <w:sz w:val="22"/>
          <w:szCs w:val="20"/>
        </w:rPr>
        <w:t>）：</w:t>
      </w:r>
    </w:p>
    <w:tbl>
      <w:tblPr>
        <w:tblW w:w="864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10"/>
        <w:gridCol w:w="828"/>
        <w:gridCol w:w="2341"/>
        <w:gridCol w:w="2268"/>
      </w:tblGrid>
      <w:tr w:rsidR="00755435" w:rsidRPr="00755435" w:rsidTr="0047765D">
        <w:trPr>
          <w:trHeight w:val="410"/>
        </w:trPr>
        <w:tc>
          <w:tcPr>
            <w:tcW w:w="4038" w:type="dxa"/>
            <w:gridSpan w:val="2"/>
            <w:vMerge w:val="restart"/>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控制指标</w:t>
            </w:r>
          </w:p>
        </w:tc>
        <w:tc>
          <w:tcPr>
            <w:tcW w:w="4609" w:type="dxa"/>
            <w:gridSpan w:val="2"/>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标准限值</w:t>
            </w:r>
          </w:p>
        </w:tc>
      </w:tr>
      <w:tr w:rsidR="00755435" w:rsidRPr="00755435" w:rsidTr="0047765D">
        <w:trPr>
          <w:trHeight w:val="423"/>
        </w:trPr>
        <w:tc>
          <w:tcPr>
            <w:tcW w:w="4038" w:type="dxa"/>
            <w:gridSpan w:val="2"/>
            <w:vMerge/>
            <w:vAlign w:val="center"/>
          </w:tcPr>
          <w:p w:rsidR="00755435" w:rsidRPr="00755435" w:rsidRDefault="00755435" w:rsidP="00755435">
            <w:pPr>
              <w:snapToGrid w:val="0"/>
              <w:spacing w:line="300" w:lineRule="auto"/>
              <w:ind w:firstLineChars="200" w:firstLine="440"/>
              <w:jc w:val="center"/>
              <w:rPr>
                <w:bCs/>
                <w:sz w:val="22"/>
                <w:szCs w:val="20"/>
              </w:rPr>
            </w:pPr>
          </w:p>
        </w:tc>
        <w:tc>
          <w:tcPr>
            <w:tcW w:w="2341" w:type="dxa"/>
            <w:vAlign w:val="center"/>
          </w:tcPr>
          <w:p w:rsidR="00755435" w:rsidRPr="00755435" w:rsidRDefault="00755435" w:rsidP="00755435">
            <w:pPr>
              <w:snapToGrid w:val="0"/>
              <w:spacing w:line="300" w:lineRule="auto"/>
              <w:jc w:val="center"/>
              <w:rPr>
                <w:bCs/>
                <w:sz w:val="22"/>
                <w:szCs w:val="20"/>
              </w:rPr>
            </w:pPr>
            <w:r w:rsidRPr="00755435">
              <w:rPr>
                <w:rFonts w:hint="eastAsia"/>
                <w:bCs/>
                <w:sz w:val="22"/>
                <w:szCs w:val="20"/>
              </w:rPr>
              <w:t>III</w:t>
            </w:r>
            <w:r w:rsidRPr="00755435">
              <w:rPr>
                <w:rFonts w:hint="eastAsia"/>
                <w:bCs/>
                <w:sz w:val="22"/>
                <w:szCs w:val="20"/>
              </w:rPr>
              <w:t>类及以上水质控制区</w:t>
            </w:r>
          </w:p>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（一级</w:t>
            </w:r>
            <w:r w:rsidRPr="00755435">
              <w:rPr>
                <w:rFonts w:hint="eastAsia"/>
                <w:bCs/>
                <w:sz w:val="22"/>
                <w:szCs w:val="20"/>
              </w:rPr>
              <w:t>A</w:t>
            </w:r>
            <w:r w:rsidRPr="00755435">
              <w:rPr>
                <w:rFonts w:hint="eastAsia"/>
                <w:bCs/>
                <w:sz w:val="22"/>
                <w:szCs w:val="20"/>
              </w:rPr>
              <w:t>）</w:t>
            </w:r>
          </w:p>
        </w:tc>
        <w:tc>
          <w:tcPr>
            <w:tcW w:w="2268" w:type="dxa"/>
            <w:vAlign w:val="center"/>
          </w:tcPr>
          <w:p w:rsidR="00755435" w:rsidRPr="00755435" w:rsidRDefault="00755435" w:rsidP="00755435">
            <w:pPr>
              <w:snapToGrid w:val="0"/>
              <w:spacing w:line="300" w:lineRule="auto"/>
              <w:jc w:val="center"/>
              <w:rPr>
                <w:bCs/>
                <w:sz w:val="22"/>
                <w:szCs w:val="20"/>
              </w:rPr>
            </w:pPr>
            <w:r w:rsidRPr="00755435">
              <w:rPr>
                <w:rFonts w:hint="eastAsia"/>
                <w:bCs/>
                <w:sz w:val="22"/>
                <w:szCs w:val="20"/>
              </w:rPr>
              <w:t>其他地区</w:t>
            </w:r>
          </w:p>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（一级</w:t>
            </w:r>
            <w:r w:rsidRPr="00755435">
              <w:rPr>
                <w:rFonts w:hint="eastAsia"/>
                <w:bCs/>
                <w:sz w:val="22"/>
                <w:szCs w:val="20"/>
              </w:rPr>
              <w:t>B</w:t>
            </w:r>
            <w:r w:rsidRPr="00755435">
              <w:rPr>
                <w:rFonts w:hint="eastAsia"/>
                <w:bCs/>
                <w:sz w:val="22"/>
                <w:szCs w:val="20"/>
              </w:rPr>
              <w:t>）</w:t>
            </w:r>
          </w:p>
        </w:tc>
      </w:tr>
      <w:tr w:rsidR="00755435" w:rsidRPr="00755435" w:rsidTr="0047765D">
        <w:trPr>
          <w:trHeight w:val="580"/>
        </w:trPr>
        <w:tc>
          <w:tcPr>
            <w:tcW w:w="3210"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PH(</w:t>
            </w:r>
            <w:r w:rsidRPr="00755435">
              <w:rPr>
                <w:rFonts w:hint="eastAsia"/>
                <w:bCs/>
                <w:sz w:val="22"/>
                <w:szCs w:val="20"/>
              </w:rPr>
              <w:t>无量纲）</w:t>
            </w:r>
          </w:p>
        </w:tc>
        <w:tc>
          <w:tcPr>
            <w:tcW w:w="828" w:type="dxa"/>
            <w:vAlign w:val="center"/>
          </w:tcPr>
          <w:p w:rsidR="00755435" w:rsidRPr="00755435" w:rsidRDefault="00755435" w:rsidP="00755435">
            <w:pPr>
              <w:snapToGrid w:val="0"/>
              <w:spacing w:line="300" w:lineRule="auto"/>
              <w:jc w:val="center"/>
              <w:rPr>
                <w:bCs/>
                <w:sz w:val="22"/>
                <w:szCs w:val="20"/>
              </w:rPr>
            </w:pPr>
            <w:r w:rsidRPr="00755435">
              <w:rPr>
                <w:rFonts w:ascii="宋体" w:hAnsi="宋体" w:hint="eastAsia"/>
                <w:bCs/>
                <w:sz w:val="22"/>
                <w:szCs w:val="20"/>
              </w:rPr>
              <w:t>≤</w:t>
            </w:r>
          </w:p>
        </w:tc>
        <w:tc>
          <w:tcPr>
            <w:tcW w:w="2341" w:type="dxa"/>
            <w:vAlign w:val="center"/>
          </w:tcPr>
          <w:p w:rsidR="00755435" w:rsidRPr="00755435" w:rsidRDefault="00755435" w:rsidP="00755435">
            <w:pPr>
              <w:snapToGrid w:val="0"/>
              <w:spacing w:line="300" w:lineRule="auto"/>
              <w:ind w:firstLineChars="200" w:firstLine="440"/>
              <w:jc w:val="center"/>
              <w:rPr>
                <w:rFonts w:ascii="Calibri" w:hAnsi="Calibri" w:cs="Calibri"/>
                <w:bCs/>
                <w:sz w:val="22"/>
                <w:szCs w:val="20"/>
              </w:rPr>
            </w:pPr>
            <w:r w:rsidRPr="00755435">
              <w:rPr>
                <w:rFonts w:hint="eastAsia"/>
                <w:bCs/>
                <w:sz w:val="22"/>
                <w:szCs w:val="20"/>
              </w:rPr>
              <w:t>6</w:t>
            </w:r>
            <w:r w:rsidRPr="00755435">
              <w:rPr>
                <w:rFonts w:ascii="Calibri" w:hAnsi="Calibri" w:cs="Calibri"/>
                <w:bCs/>
                <w:sz w:val="22"/>
                <w:szCs w:val="20"/>
              </w:rPr>
              <w:t>~</w:t>
            </w:r>
            <w:r w:rsidRPr="00755435">
              <w:rPr>
                <w:rFonts w:hAnsi="Calibri" w:cs="Calibri" w:hint="eastAsia"/>
                <w:bCs/>
                <w:sz w:val="22"/>
                <w:szCs w:val="20"/>
              </w:rPr>
              <w:t>9</w:t>
            </w:r>
          </w:p>
        </w:tc>
        <w:tc>
          <w:tcPr>
            <w:tcW w:w="2268"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6</w:t>
            </w:r>
            <w:r w:rsidRPr="00755435">
              <w:rPr>
                <w:rFonts w:ascii="Calibri" w:hAnsi="Calibri" w:cs="Calibri"/>
                <w:bCs/>
                <w:sz w:val="22"/>
                <w:szCs w:val="20"/>
              </w:rPr>
              <w:t>~</w:t>
            </w:r>
            <w:r w:rsidRPr="00755435">
              <w:rPr>
                <w:rFonts w:hAnsi="Calibri" w:cs="Calibri" w:hint="eastAsia"/>
                <w:bCs/>
                <w:sz w:val="22"/>
                <w:szCs w:val="20"/>
              </w:rPr>
              <w:t>9</w:t>
            </w:r>
          </w:p>
        </w:tc>
      </w:tr>
      <w:tr w:rsidR="00755435" w:rsidRPr="00755435" w:rsidTr="0047765D">
        <w:trPr>
          <w:trHeight w:val="580"/>
        </w:trPr>
        <w:tc>
          <w:tcPr>
            <w:tcW w:w="3210"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化学需氧量（</w:t>
            </w:r>
            <w:proofErr w:type="spellStart"/>
            <w:r w:rsidRPr="00755435">
              <w:rPr>
                <w:rFonts w:hint="eastAsia"/>
                <w:bCs/>
                <w:sz w:val="22"/>
                <w:szCs w:val="20"/>
              </w:rPr>
              <w:t>CODcr</w:t>
            </w:r>
            <w:proofErr w:type="spellEnd"/>
            <w:r w:rsidRPr="00755435">
              <w:rPr>
                <w:rFonts w:hint="eastAsia"/>
                <w:bCs/>
                <w:sz w:val="22"/>
                <w:szCs w:val="20"/>
              </w:rPr>
              <w:t>）</w:t>
            </w:r>
          </w:p>
        </w:tc>
        <w:tc>
          <w:tcPr>
            <w:tcW w:w="828" w:type="dxa"/>
            <w:vAlign w:val="center"/>
          </w:tcPr>
          <w:p w:rsidR="00755435" w:rsidRPr="00755435" w:rsidRDefault="00755435" w:rsidP="00755435">
            <w:pPr>
              <w:snapToGrid w:val="0"/>
              <w:spacing w:line="300" w:lineRule="auto"/>
              <w:jc w:val="center"/>
              <w:rPr>
                <w:bCs/>
                <w:sz w:val="22"/>
                <w:szCs w:val="20"/>
              </w:rPr>
            </w:pPr>
            <w:r w:rsidRPr="00755435">
              <w:rPr>
                <w:rFonts w:ascii="宋体" w:hAnsi="宋体" w:hint="eastAsia"/>
                <w:bCs/>
                <w:sz w:val="22"/>
                <w:szCs w:val="20"/>
              </w:rPr>
              <w:t>≤</w:t>
            </w:r>
          </w:p>
        </w:tc>
        <w:tc>
          <w:tcPr>
            <w:tcW w:w="2341"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50</w:t>
            </w:r>
          </w:p>
        </w:tc>
        <w:tc>
          <w:tcPr>
            <w:tcW w:w="2268"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60</w:t>
            </w:r>
          </w:p>
        </w:tc>
      </w:tr>
      <w:tr w:rsidR="00755435" w:rsidRPr="00755435" w:rsidTr="0047765D">
        <w:trPr>
          <w:trHeight w:val="520"/>
        </w:trPr>
        <w:tc>
          <w:tcPr>
            <w:tcW w:w="3210"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氨氮（</w:t>
            </w:r>
            <w:r w:rsidRPr="00755435">
              <w:rPr>
                <w:rFonts w:hint="eastAsia"/>
                <w:bCs/>
                <w:sz w:val="22"/>
                <w:szCs w:val="20"/>
              </w:rPr>
              <w:t>NH3-N</w:t>
            </w:r>
            <w:r w:rsidRPr="00755435">
              <w:rPr>
                <w:rFonts w:hint="eastAsia"/>
                <w:bCs/>
                <w:sz w:val="22"/>
                <w:szCs w:val="20"/>
              </w:rPr>
              <w:t>）</w:t>
            </w:r>
          </w:p>
        </w:tc>
        <w:tc>
          <w:tcPr>
            <w:tcW w:w="828" w:type="dxa"/>
            <w:vAlign w:val="center"/>
          </w:tcPr>
          <w:p w:rsidR="00755435" w:rsidRPr="00755435" w:rsidRDefault="00755435" w:rsidP="00755435">
            <w:pPr>
              <w:snapToGrid w:val="0"/>
              <w:spacing w:line="300" w:lineRule="auto"/>
              <w:jc w:val="center"/>
              <w:rPr>
                <w:bCs/>
                <w:sz w:val="22"/>
                <w:szCs w:val="20"/>
              </w:rPr>
            </w:pPr>
            <w:r w:rsidRPr="00755435">
              <w:rPr>
                <w:rFonts w:hint="eastAsia"/>
                <w:bCs/>
                <w:sz w:val="22"/>
                <w:szCs w:val="20"/>
              </w:rPr>
              <w:t>≤</w:t>
            </w:r>
          </w:p>
        </w:tc>
        <w:tc>
          <w:tcPr>
            <w:tcW w:w="2341"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8</w:t>
            </w:r>
          </w:p>
        </w:tc>
        <w:tc>
          <w:tcPr>
            <w:tcW w:w="2268"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15</w:t>
            </w:r>
          </w:p>
        </w:tc>
      </w:tr>
      <w:tr w:rsidR="00755435" w:rsidRPr="00755435" w:rsidTr="0047765D">
        <w:trPr>
          <w:trHeight w:val="540"/>
        </w:trPr>
        <w:tc>
          <w:tcPr>
            <w:tcW w:w="3210"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总磷（以</w:t>
            </w:r>
            <w:r w:rsidRPr="00755435">
              <w:rPr>
                <w:rFonts w:hint="eastAsia"/>
                <w:bCs/>
                <w:sz w:val="22"/>
                <w:szCs w:val="20"/>
              </w:rPr>
              <w:t>P</w:t>
            </w:r>
            <w:r w:rsidRPr="00755435">
              <w:rPr>
                <w:rFonts w:hint="eastAsia"/>
                <w:bCs/>
                <w:sz w:val="22"/>
                <w:szCs w:val="20"/>
              </w:rPr>
              <w:t>计）</w:t>
            </w:r>
          </w:p>
        </w:tc>
        <w:tc>
          <w:tcPr>
            <w:tcW w:w="828" w:type="dxa"/>
            <w:vAlign w:val="center"/>
          </w:tcPr>
          <w:p w:rsidR="00755435" w:rsidRPr="00755435" w:rsidRDefault="00755435" w:rsidP="00755435">
            <w:pPr>
              <w:snapToGrid w:val="0"/>
              <w:spacing w:line="300" w:lineRule="auto"/>
              <w:jc w:val="center"/>
              <w:rPr>
                <w:bCs/>
                <w:sz w:val="22"/>
                <w:szCs w:val="20"/>
              </w:rPr>
            </w:pPr>
            <w:r w:rsidRPr="00755435">
              <w:rPr>
                <w:rFonts w:hint="eastAsia"/>
                <w:bCs/>
                <w:sz w:val="22"/>
                <w:szCs w:val="20"/>
              </w:rPr>
              <w:t>≤</w:t>
            </w:r>
          </w:p>
        </w:tc>
        <w:tc>
          <w:tcPr>
            <w:tcW w:w="2341"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1</w:t>
            </w:r>
          </w:p>
        </w:tc>
        <w:tc>
          <w:tcPr>
            <w:tcW w:w="2268"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2</w:t>
            </w:r>
          </w:p>
        </w:tc>
      </w:tr>
      <w:tr w:rsidR="00755435" w:rsidRPr="00755435" w:rsidTr="0047765D">
        <w:trPr>
          <w:trHeight w:val="540"/>
        </w:trPr>
        <w:tc>
          <w:tcPr>
            <w:tcW w:w="3210"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总氮（</w:t>
            </w:r>
            <w:r w:rsidRPr="00755435">
              <w:rPr>
                <w:rFonts w:hint="eastAsia"/>
                <w:bCs/>
                <w:sz w:val="22"/>
                <w:szCs w:val="20"/>
              </w:rPr>
              <w:t>TN</w:t>
            </w:r>
            <w:r w:rsidRPr="00755435">
              <w:rPr>
                <w:rFonts w:hint="eastAsia"/>
                <w:bCs/>
                <w:sz w:val="22"/>
                <w:szCs w:val="20"/>
              </w:rPr>
              <w:t>）</w:t>
            </w:r>
          </w:p>
        </w:tc>
        <w:tc>
          <w:tcPr>
            <w:tcW w:w="828" w:type="dxa"/>
            <w:vAlign w:val="center"/>
          </w:tcPr>
          <w:p w:rsidR="00755435" w:rsidRPr="00755435" w:rsidRDefault="00755435" w:rsidP="00755435">
            <w:pPr>
              <w:snapToGrid w:val="0"/>
              <w:spacing w:line="300" w:lineRule="auto"/>
              <w:jc w:val="center"/>
              <w:rPr>
                <w:bCs/>
                <w:sz w:val="22"/>
                <w:szCs w:val="20"/>
              </w:rPr>
            </w:pPr>
            <w:r w:rsidRPr="00755435">
              <w:rPr>
                <w:rFonts w:hint="eastAsia"/>
                <w:bCs/>
                <w:sz w:val="22"/>
                <w:szCs w:val="20"/>
              </w:rPr>
              <w:t>≤</w:t>
            </w:r>
          </w:p>
        </w:tc>
        <w:tc>
          <w:tcPr>
            <w:tcW w:w="2341"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15</w:t>
            </w:r>
          </w:p>
        </w:tc>
        <w:tc>
          <w:tcPr>
            <w:tcW w:w="2268"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25</w:t>
            </w:r>
          </w:p>
        </w:tc>
      </w:tr>
      <w:tr w:rsidR="00755435" w:rsidRPr="00755435" w:rsidTr="0047765D">
        <w:trPr>
          <w:trHeight w:val="540"/>
        </w:trPr>
        <w:tc>
          <w:tcPr>
            <w:tcW w:w="3210"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悬浮物（</w:t>
            </w:r>
            <w:r w:rsidRPr="00755435">
              <w:rPr>
                <w:rFonts w:hint="eastAsia"/>
                <w:bCs/>
                <w:sz w:val="22"/>
                <w:szCs w:val="20"/>
              </w:rPr>
              <w:t>SS</w:t>
            </w:r>
            <w:r w:rsidRPr="00755435">
              <w:rPr>
                <w:rFonts w:hint="eastAsia"/>
                <w:bCs/>
                <w:sz w:val="22"/>
                <w:szCs w:val="20"/>
              </w:rPr>
              <w:t>）</w:t>
            </w:r>
          </w:p>
        </w:tc>
        <w:tc>
          <w:tcPr>
            <w:tcW w:w="828" w:type="dxa"/>
            <w:vAlign w:val="center"/>
          </w:tcPr>
          <w:p w:rsidR="00755435" w:rsidRPr="00755435" w:rsidRDefault="00755435" w:rsidP="00755435">
            <w:pPr>
              <w:snapToGrid w:val="0"/>
              <w:spacing w:line="300" w:lineRule="auto"/>
              <w:jc w:val="center"/>
              <w:rPr>
                <w:bCs/>
                <w:sz w:val="22"/>
                <w:szCs w:val="20"/>
              </w:rPr>
            </w:pPr>
            <w:r w:rsidRPr="00755435">
              <w:rPr>
                <w:rFonts w:hint="eastAsia"/>
                <w:bCs/>
                <w:sz w:val="22"/>
                <w:szCs w:val="20"/>
              </w:rPr>
              <w:t>≤</w:t>
            </w:r>
          </w:p>
        </w:tc>
        <w:tc>
          <w:tcPr>
            <w:tcW w:w="2341"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10</w:t>
            </w:r>
          </w:p>
        </w:tc>
        <w:tc>
          <w:tcPr>
            <w:tcW w:w="2268"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30</w:t>
            </w:r>
          </w:p>
        </w:tc>
      </w:tr>
      <w:tr w:rsidR="00755435" w:rsidRPr="00755435" w:rsidTr="0047765D">
        <w:trPr>
          <w:trHeight w:val="540"/>
        </w:trPr>
        <w:tc>
          <w:tcPr>
            <w:tcW w:w="3210"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阴离子表面活性剂（</w:t>
            </w:r>
            <w:r w:rsidRPr="00755435">
              <w:rPr>
                <w:rFonts w:hint="eastAsia"/>
                <w:bCs/>
                <w:sz w:val="22"/>
                <w:szCs w:val="20"/>
              </w:rPr>
              <w:t>LAS</w:t>
            </w:r>
            <w:r w:rsidRPr="00755435">
              <w:rPr>
                <w:rFonts w:hint="eastAsia"/>
                <w:bCs/>
                <w:sz w:val="22"/>
                <w:szCs w:val="20"/>
              </w:rPr>
              <w:t>）</w:t>
            </w:r>
          </w:p>
        </w:tc>
        <w:tc>
          <w:tcPr>
            <w:tcW w:w="828" w:type="dxa"/>
            <w:vAlign w:val="center"/>
          </w:tcPr>
          <w:p w:rsidR="00755435" w:rsidRPr="00755435" w:rsidRDefault="00755435" w:rsidP="00755435">
            <w:pPr>
              <w:snapToGrid w:val="0"/>
              <w:spacing w:line="300" w:lineRule="auto"/>
              <w:jc w:val="center"/>
              <w:rPr>
                <w:bCs/>
                <w:sz w:val="22"/>
                <w:szCs w:val="20"/>
              </w:rPr>
            </w:pPr>
            <w:r w:rsidRPr="00755435">
              <w:rPr>
                <w:rFonts w:hint="eastAsia"/>
                <w:bCs/>
                <w:sz w:val="22"/>
                <w:szCs w:val="20"/>
              </w:rPr>
              <w:t>≤</w:t>
            </w:r>
          </w:p>
        </w:tc>
        <w:tc>
          <w:tcPr>
            <w:tcW w:w="2341"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0.5</w:t>
            </w:r>
          </w:p>
        </w:tc>
        <w:tc>
          <w:tcPr>
            <w:tcW w:w="2268"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1</w:t>
            </w:r>
          </w:p>
        </w:tc>
      </w:tr>
      <w:tr w:rsidR="00755435" w:rsidRPr="00755435" w:rsidTr="0047765D">
        <w:trPr>
          <w:trHeight w:val="520"/>
        </w:trPr>
        <w:tc>
          <w:tcPr>
            <w:tcW w:w="3210"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动植物油</w:t>
            </w:r>
          </w:p>
        </w:tc>
        <w:tc>
          <w:tcPr>
            <w:tcW w:w="828" w:type="dxa"/>
            <w:vAlign w:val="center"/>
          </w:tcPr>
          <w:p w:rsidR="00755435" w:rsidRPr="00755435" w:rsidRDefault="00755435" w:rsidP="00755435">
            <w:pPr>
              <w:snapToGrid w:val="0"/>
              <w:spacing w:line="300" w:lineRule="auto"/>
              <w:jc w:val="center"/>
              <w:rPr>
                <w:bCs/>
                <w:sz w:val="22"/>
                <w:szCs w:val="20"/>
              </w:rPr>
            </w:pPr>
            <w:r w:rsidRPr="00755435">
              <w:rPr>
                <w:rFonts w:hint="eastAsia"/>
                <w:bCs/>
                <w:sz w:val="22"/>
                <w:szCs w:val="20"/>
              </w:rPr>
              <w:t>≤</w:t>
            </w:r>
          </w:p>
        </w:tc>
        <w:tc>
          <w:tcPr>
            <w:tcW w:w="2341"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1</w:t>
            </w:r>
          </w:p>
        </w:tc>
        <w:tc>
          <w:tcPr>
            <w:tcW w:w="2268" w:type="dxa"/>
            <w:vAlign w:val="center"/>
          </w:tcPr>
          <w:p w:rsidR="00755435" w:rsidRPr="00755435" w:rsidRDefault="00755435" w:rsidP="00755435">
            <w:pPr>
              <w:snapToGrid w:val="0"/>
              <w:spacing w:line="300" w:lineRule="auto"/>
              <w:ind w:firstLineChars="200" w:firstLine="440"/>
              <w:jc w:val="center"/>
              <w:rPr>
                <w:bCs/>
                <w:sz w:val="22"/>
                <w:szCs w:val="20"/>
              </w:rPr>
            </w:pPr>
            <w:r w:rsidRPr="00755435">
              <w:rPr>
                <w:rFonts w:hint="eastAsia"/>
                <w:bCs/>
                <w:sz w:val="22"/>
                <w:szCs w:val="20"/>
              </w:rPr>
              <w:t>3</w:t>
            </w:r>
          </w:p>
        </w:tc>
      </w:tr>
    </w:tbl>
    <w:p w:rsidR="00755435" w:rsidRPr="00755435" w:rsidRDefault="00755435" w:rsidP="00755435">
      <w:pPr>
        <w:adjustRightInd w:val="0"/>
        <w:snapToGrid w:val="0"/>
        <w:spacing w:line="300" w:lineRule="auto"/>
        <w:ind w:firstLineChars="196" w:firstLine="433"/>
        <w:jc w:val="left"/>
        <w:outlineLvl w:val="2"/>
        <w:rPr>
          <w:b/>
          <w:sz w:val="22"/>
          <w:szCs w:val="22"/>
        </w:rPr>
      </w:pPr>
      <w:bookmarkStart w:id="0" w:name="_Toc514681957"/>
      <w:bookmarkStart w:id="1" w:name="_Toc75863716"/>
      <w:bookmarkStart w:id="2" w:name="_Toc80614262"/>
      <w:r w:rsidRPr="00755435">
        <w:rPr>
          <w:b/>
          <w:sz w:val="22"/>
          <w:szCs w:val="22"/>
        </w:rPr>
        <w:t xml:space="preserve">10 </w:t>
      </w:r>
      <w:r w:rsidRPr="00755435">
        <w:rPr>
          <w:b/>
          <w:sz w:val="22"/>
          <w:szCs w:val="22"/>
        </w:rPr>
        <w:t>人员</w:t>
      </w:r>
      <w:bookmarkEnd w:id="0"/>
      <w:r w:rsidRPr="00755435">
        <w:rPr>
          <w:rFonts w:hint="eastAsia"/>
          <w:b/>
          <w:sz w:val="22"/>
          <w:szCs w:val="22"/>
        </w:rPr>
        <w:t>及设备要求</w:t>
      </w:r>
      <w:bookmarkEnd w:id="1"/>
      <w:bookmarkEnd w:id="2"/>
    </w:p>
    <w:p w:rsidR="00755435" w:rsidRPr="00755435" w:rsidRDefault="00755435" w:rsidP="00755435">
      <w:pPr>
        <w:suppressAutoHyphens/>
        <w:spacing w:line="300" w:lineRule="auto"/>
        <w:ind w:firstLineChars="192" w:firstLine="422"/>
        <w:rPr>
          <w:bCs/>
          <w:kern w:val="1"/>
          <w:sz w:val="22"/>
          <w:szCs w:val="20"/>
        </w:rPr>
      </w:pPr>
      <w:r w:rsidRPr="00755435">
        <w:rPr>
          <w:rFonts w:hint="eastAsia"/>
          <w:kern w:val="1"/>
          <w:sz w:val="22"/>
          <w:szCs w:val="20"/>
        </w:rPr>
        <w:t>10</w:t>
      </w:r>
      <w:r w:rsidRPr="00755435">
        <w:rPr>
          <w:kern w:val="1"/>
          <w:sz w:val="22"/>
          <w:szCs w:val="20"/>
        </w:rPr>
        <w:t>.1</w:t>
      </w:r>
      <w:r w:rsidRPr="00755435">
        <w:rPr>
          <w:rFonts w:hint="eastAsia"/>
          <w:bCs/>
          <w:kern w:val="1"/>
          <w:sz w:val="22"/>
          <w:szCs w:val="20"/>
        </w:rPr>
        <w:t>人员要求</w:t>
      </w:r>
    </w:p>
    <w:p w:rsidR="00755435" w:rsidRPr="00755435" w:rsidRDefault="00755435" w:rsidP="00755435">
      <w:pPr>
        <w:snapToGrid w:val="0"/>
        <w:spacing w:line="300" w:lineRule="auto"/>
        <w:ind w:firstLineChars="200" w:firstLine="440"/>
        <w:rPr>
          <w:rFonts w:ascii="宋体" w:hAnsi="宋体"/>
          <w:bCs/>
          <w:sz w:val="22"/>
          <w:szCs w:val="22"/>
        </w:rPr>
      </w:pPr>
      <w:r w:rsidRPr="00755435">
        <w:rPr>
          <w:rFonts w:hint="eastAsia"/>
          <w:bCs/>
          <w:sz w:val="22"/>
          <w:szCs w:val="20"/>
        </w:rPr>
        <w:t>投标人</w:t>
      </w:r>
      <w:r w:rsidRPr="00755435">
        <w:rPr>
          <w:bCs/>
          <w:sz w:val="22"/>
          <w:szCs w:val="20"/>
        </w:rPr>
        <w:t>拟派的项目经理</w:t>
      </w:r>
      <w:r w:rsidRPr="00755435">
        <w:rPr>
          <w:rFonts w:hint="eastAsia"/>
          <w:bCs/>
          <w:sz w:val="22"/>
          <w:szCs w:val="20"/>
        </w:rPr>
        <w:t>、</w:t>
      </w:r>
      <w:r w:rsidRPr="00755435">
        <w:rPr>
          <w:rFonts w:hAnsi="宋体"/>
          <w:sz w:val="22"/>
          <w:szCs w:val="20"/>
        </w:rPr>
        <w:t>水务负责人</w:t>
      </w:r>
      <w:r w:rsidRPr="00755435">
        <w:rPr>
          <w:rFonts w:hAnsi="宋体" w:hint="eastAsia"/>
          <w:sz w:val="22"/>
          <w:szCs w:val="20"/>
        </w:rPr>
        <w:t>、</w:t>
      </w:r>
      <w:r w:rsidRPr="00755435">
        <w:rPr>
          <w:rFonts w:hAnsi="宋体"/>
          <w:sz w:val="22"/>
          <w:szCs w:val="20"/>
        </w:rPr>
        <w:t>安全</w:t>
      </w:r>
      <w:r w:rsidRPr="00755435">
        <w:rPr>
          <w:rFonts w:hAnsi="宋体" w:hint="eastAsia"/>
          <w:sz w:val="22"/>
          <w:szCs w:val="20"/>
        </w:rPr>
        <w:t>管理</w:t>
      </w:r>
      <w:r w:rsidRPr="00755435">
        <w:rPr>
          <w:rFonts w:hAnsi="宋体"/>
          <w:sz w:val="22"/>
          <w:szCs w:val="20"/>
        </w:rPr>
        <w:t>员</w:t>
      </w:r>
      <w:r w:rsidRPr="00755435">
        <w:rPr>
          <w:rFonts w:hint="eastAsia"/>
          <w:bCs/>
          <w:sz w:val="22"/>
          <w:szCs w:val="20"/>
        </w:rPr>
        <w:t>和</w:t>
      </w:r>
      <w:r w:rsidRPr="00755435">
        <w:rPr>
          <w:rFonts w:hAnsi="宋体"/>
          <w:sz w:val="22"/>
          <w:szCs w:val="20"/>
        </w:rPr>
        <w:t>巡视员</w:t>
      </w:r>
      <w:r w:rsidRPr="00755435">
        <w:rPr>
          <w:rFonts w:hAnsi="宋体" w:hint="eastAsia"/>
          <w:sz w:val="22"/>
          <w:szCs w:val="20"/>
        </w:rPr>
        <w:t>等</w:t>
      </w:r>
      <w:r w:rsidRPr="00755435">
        <w:rPr>
          <w:rFonts w:hint="eastAsia"/>
          <w:bCs/>
          <w:sz w:val="22"/>
          <w:szCs w:val="20"/>
        </w:rPr>
        <w:t>，</w:t>
      </w:r>
      <w:r w:rsidRPr="00755435">
        <w:rPr>
          <w:bCs/>
          <w:sz w:val="22"/>
          <w:szCs w:val="20"/>
        </w:rPr>
        <w:t>实际以养护专业要求为准，</w:t>
      </w:r>
      <w:r w:rsidRPr="00755435">
        <w:rPr>
          <w:rFonts w:hint="eastAsia"/>
          <w:bCs/>
          <w:sz w:val="22"/>
          <w:szCs w:val="20"/>
        </w:rPr>
        <w:t>且</w:t>
      </w:r>
      <w:r w:rsidRPr="00755435">
        <w:rPr>
          <w:rFonts w:hAnsi="宋体"/>
          <w:sz w:val="22"/>
          <w:szCs w:val="20"/>
        </w:rPr>
        <w:t>是本单位职工</w:t>
      </w:r>
      <w:r w:rsidRPr="00755435">
        <w:rPr>
          <w:rFonts w:hint="eastAsia"/>
          <w:bCs/>
          <w:sz w:val="22"/>
          <w:szCs w:val="20"/>
        </w:rPr>
        <w:t>，</w:t>
      </w:r>
      <w:r w:rsidRPr="00755435">
        <w:rPr>
          <w:bCs/>
          <w:sz w:val="22"/>
          <w:szCs w:val="20"/>
        </w:rPr>
        <w:t>且为该项目施工现场的实际操作</w:t>
      </w:r>
      <w:r w:rsidRPr="00755435">
        <w:rPr>
          <w:rFonts w:ascii="宋体" w:hAnsi="宋体"/>
          <w:bCs/>
          <w:sz w:val="22"/>
          <w:szCs w:val="22"/>
        </w:rPr>
        <w:t>者。</w:t>
      </w:r>
      <w:r w:rsidRPr="00755435">
        <w:rPr>
          <w:rFonts w:ascii="宋体" w:hAnsi="宋体"/>
          <w:sz w:val="22"/>
          <w:szCs w:val="22"/>
        </w:rPr>
        <w:t>若拟派人员具有职称或资格证书的，应提供资格职称证书复印件加盖投标人公章。人员技术等级证书或资格证书，高等级可用于低等级，但不能重复使用。</w:t>
      </w:r>
      <w:r w:rsidRPr="00755435">
        <w:rPr>
          <w:rFonts w:ascii="宋体" w:hAnsi="宋体"/>
          <w:bCs/>
          <w:sz w:val="22"/>
          <w:szCs w:val="22"/>
        </w:rPr>
        <w:t>未经采购人同意，</w:t>
      </w:r>
      <w:r w:rsidRPr="00755435">
        <w:rPr>
          <w:rFonts w:ascii="宋体" w:hAnsi="宋体" w:hint="eastAsia"/>
          <w:bCs/>
          <w:sz w:val="22"/>
          <w:szCs w:val="22"/>
        </w:rPr>
        <w:t>投标人</w:t>
      </w:r>
      <w:r w:rsidRPr="00755435">
        <w:rPr>
          <w:rFonts w:ascii="宋体" w:hAnsi="宋体"/>
          <w:bCs/>
          <w:sz w:val="22"/>
          <w:szCs w:val="22"/>
        </w:rPr>
        <w:t>不得调换或撤离上述人员，如采购人认为有必要，可要求</w:t>
      </w:r>
      <w:r w:rsidRPr="00755435">
        <w:rPr>
          <w:rFonts w:ascii="宋体" w:hAnsi="宋体" w:hint="eastAsia"/>
          <w:bCs/>
          <w:sz w:val="22"/>
          <w:szCs w:val="22"/>
        </w:rPr>
        <w:t>中标人</w:t>
      </w:r>
      <w:r w:rsidRPr="00755435">
        <w:rPr>
          <w:rFonts w:ascii="宋体" w:hAnsi="宋体"/>
          <w:bCs/>
          <w:sz w:val="22"/>
          <w:szCs w:val="22"/>
        </w:rPr>
        <w:t>对上述人员中的部分人员</w:t>
      </w:r>
      <w:proofErr w:type="gramStart"/>
      <w:r w:rsidRPr="00755435">
        <w:rPr>
          <w:rFonts w:ascii="宋体" w:hAnsi="宋体"/>
          <w:bCs/>
          <w:sz w:val="22"/>
          <w:szCs w:val="22"/>
        </w:rPr>
        <w:t>作出</w:t>
      </w:r>
      <w:proofErr w:type="gramEnd"/>
      <w:r w:rsidRPr="00755435">
        <w:rPr>
          <w:rFonts w:ascii="宋体" w:hAnsi="宋体"/>
          <w:bCs/>
          <w:sz w:val="22"/>
          <w:szCs w:val="22"/>
        </w:rPr>
        <w:t>更好的调整。</w:t>
      </w:r>
    </w:p>
    <w:p w:rsidR="00755435" w:rsidRPr="00755435" w:rsidRDefault="00755435" w:rsidP="00755435">
      <w:pPr>
        <w:tabs>
          <w:tab w:val="left" w:pos="3060"/>
        </w:tabs>
        <w:snapToGrid w:val="0"/>
        <w:spacing w:line="300" w:lineRule="auto"/>
        <w:ind w:firstLineChars="200" w:firstLine="440"/>
        <w:rPr>
          <w:rFonts w:ascii="宋体" w:hAnsi="宋体"/>
          <w:bCs/>
          <w:sz w:val="22"/>
          <w:szCs w:val="22"/>
        </w:rPr>
      </w:pPr>
      <w:r w:rsidRPr="00755435">
        <w:rPr>
          <w:rFonts w:ascii="宋体" w:hAnsi="宋体" w:hint="eastAsia"/>
          <w:bCs/>
          <w:sz w:val="22"/>
          <w:szCs w:val="22"/>
        </w:rPr>
        <w:t>10.1.1</w:t>
      </w:r>
      <w:r w:rsidRPr="00755435">
        <w:rPr>
          <w:rFonts w:ascii="宋体" w:hAnsi="宋体"/>
          <w:b/>
          <w:bCs/>
          <w:sz w:val="22"/>
          <w:szCs w:val="22"/>
        </w:rPr>
        <w:t xml:space="preserve"> 管理人员配备要求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15"/>
        <w:gridCol w:w="1310"/>
        <w:gridCol w:w="1439"/>
        <w:gridCol w:w="930"/>
        <w:gridCol w:w="1193"/>
      </w:tblGrid>
      <w:tr w:rsidR="00755435" w:rsidRPr="00755435" w:rsidTr="0047765D">
        <w:trPr>
          <w:trHeight w:val="506"/>
          <w:jc w:val="center"/>
        </w:trPr>
        <w:tc>
          <w:tcPr>
            <w:tcW w:w="1363"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岗位</w:t>
            </w:r>
          </w:p>
        </w:tc>
        <w:tc>
          <w:tcPr>
            <w:tcW w:w="1415"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专业要求</w:t>
            </w:r>
          </w:p>
        </w:tc>
        <w:tc>
          <w:tcPr>
            <w:tcW w:w="1310"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本专业工作年限要求</w:t>
            </w:r>
          </w:p>
        </w:tc>
        <w:tc>
          <w:tcPr>
            <w:tcW w:w="1439"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职称或资格要求</w:t>
            </w:r>
          </w:p>
        </w:tc>
        <w:tc>
          <w:tcPr>
            <w:tcW w:w="930"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数量要求</w:t>
            </w:r>
          </w:p>
        </w:tc>
        <w:tc>
          <w:tcPr>
            <w:tcW w:w="1193"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备注</w:t>
            </w:r>
          </w:p>
        </w:tc>
      </w:tr>
      <w:tr w:rsidR="00755435" w:rsidRPr="00755435" w:rsidTr="0047765D">
        <w:trPr>
          <w:trHeight w:val="457"/>
          <w:jc w:val="center"/>
        </w:trPr>
        <w:tc>
          <w:tcPr>
            <w:tcW w:w="1363" w:type="dxa"/>
            <w:vAlign w:val="center"/>
          </w:tcPr>
          <w:p w:rsidR="00755435" w:rsidRPr="00755435" w:rsidRDefault="00755435" w:rsidP="00755435">
            <w:pPr>
              <w:adjustRightInd w:val="0"/>
              <w:snapToGrid w:val="0"/>
              <w:spacing w:before="124" w:after="124"/>
              <w:jc w:val="center"/>
              <w:rPr>
                <w:rFonts w:ascii="宋体" w:hAnsi="宋体"/>
                <w:sz w:val="22"/>
                <w:szCs w:val="22"/>
              </w:rPr>
            </w:pPr>
            <w:r w:rsidRPr="00755435">
              <w:rPr>
                <w:rFonts w:ascii="宋体" w:hAnsi="宋体" w:hint="eastAsia"/>
                <w:sz w:val="22"/>
                <w:szCs w:val="22"/>
              </w:rPr>
              <w:t>项目经理</w:t>
            </w:r>
          </w:p>
        </w:tc>
        <w:tc>
          <w:tcPr>
            <w:tcW w:w="1415"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市政公用或</w:t>
            </w:r>
            <w:r w:rsidRPr="00755435">
              <w:rPr>
                <w:rFonts w:ascii="宋体" w:hAnsi="宋体" w:hint="eastAsia"/>
                <w:bCs/>
                <w:sz w:val="22"/>
                <w:szCs w:val="22"/>
              </w:rPr>
              <w:lastRenderedPageBreak/>
              <w:t>市政专业</w:t>
            </w:r>
          </w:p>
        </w:tc>
        <w:tc>
          <w:tcPr>
            <w:tcW w:w="1310"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lastRenderedPageBreak/>
              <w:t xml:space="preserve"> /</w:t>
            </w:r>
          </w:p>
        </w:tc>
        <w:tc>
          <w:tcPr>
            <w:tcW w:w="1439" w:type="dxa"/>
            <w:vAlign w:val="center"/>
          </w:tcPr>
          <w:p w:rsidR="00755435" w:rsidRPr="00755435" w:rsidRDefault="00755435" w:rsidP="00755435">
            <w:pPr>
              <w:snapToGrid w:val="0"/>
              <w:spacing w:line="300" w:lineRule="auto"/>
              <w:jc w:val="center"/>
              <w:rPr>
                <w:rFonts w:ascii="宋体" w:hAnsi="宋体"/>
                <w:bCs/>
                <w:sz w:val="22"/>
                <w:szCs w:val="22"/>
              </w:rPr>
            </w:pPr>
          </w:p>
        </w:tc>
        <w:tc>
          <w:tcPr>
            <w:tcW w:w="930"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1</w:t>
            </w:r>
          </w:p>
        </w:tc>
        <w:tc>
          <w:tcPr>
            <w:tcW w:w="1193" w:type="dxa"/>
            <w:vAlign w:val="center"/>
          </w:tcPr>
          <w:p w:rsidR="00755435" w:rsidRPr="00755435" w:rsidRDefault="00755435" w:rsidP="00755435">
            <w:pPr>
              <w:snapToGrid w:val="0"/>
              <w:spacing w:line="300" w:lineRule="auto"/>
              <w:jc w:val="center"/>
              <w:rPr>
                <w:rFonts w:ascii="宋体" w:hAnsi="宋体"/>
                <w:bCs/>
                <w:sz w:val="22"/>
                <w:szCs w:val="22"/>
              </w:rPr>
            </w:pPr>
          </w:p>
        </w:tc>
      </w:tr>
      <w:tr w:rsidR="00755435" w:rsidRPr="00755435" w:rsidTr="0047765D">
        <w:trPr>
          <w:trHeight w:val="457"/>
          <w:jc w:val="center"/>
        </w:trPr>
        <w:tc>
          <w:tcPr>
            <w:tcW w:w="1363" w:type="dxa"/>
            <w:vAlign w:val="center"/>
          </w:tcPr>
          <w:p w:rsidR="00755435" w:rsidRPr="00755435" w:rsidRDefault="00755435" w:rsidP="00755435">
            <w:pPr>
              <w:adjustRightInd w:val="0"/>
              <w:snapToGrid w:val="0"/>
              <w:spacing w:before="124" w:after="124"/>
              <w:jc w:val="center"/>
              <w:rPr>
                <w:rFonts w:ascii="宋体" w:hAnsi="宋体"/>
                <w:sz w:val="22"/>
                <w:szCs w:val="22"/>
              </w:rPr>
            </w:pPr>
            <w:r w:rsidRPr="00755435">
              <w:rPr>
                <w:rFonts w:ascii="宋体" w:hAnsi="宋体"/>
                <w:sz w:val="22"/>
                <w:szCs w:val="22"/>
              </w:rPr>
              <w:lastRenderedPageBreak/>
              <w:t>水务负责人</w:t>
            </w:r>
          </w:p>
        </w:tc>
        <w:tc>
          <w:tcPr>
            <w:tcW w:w="1415"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排水类专业</w:t>
            </w:r>
          </w:p>
        </w:tc>
        <w:tc>
          <w:tcPr>
            <w:tcW w:w="1310"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 xml:space="preserve"> /</w:t>
            </w:r>
          </w:p>
        </w:tc>
        <w:tc>
          <w:tcPr>
            <w:tcW w:w="1439"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中级工程师及以上</w:t>
            </w:r>
          </w:p>
        </w:tc>
        <w:tc>
          <w:tcPr>
            <w:tcW w:w="930"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1</w:t>
            </w:r>
          </w:p>
        </w:tc>
        <w:tc>
          <w:tcPr>
            <w:tcW w:w="1193"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常驻</w:t>
            </w:r>
          </w:p>
        </w:tc>
      </w:tr>
      <w:tr w:rsidR="00755435" w:rsidRPr="00755435" w:rsidTr="0047765D">
        <w:trPr>
          <w:trHeight w:val="457"/>
          <w:jc w:val="center"/>
        </w:trPr>
        <w:tc>
          <w:tcPr>
            <w:tcW w:w="1363" w:type="dxa"/>
            <w:vAlign w:val="center"/>
          </w:tcPr>
          <w:p w:rsidR="00755435" w:rsidRPr="00755435" w:rsidRDefault="00755435" w:rsidP="00755435">
            <w:pPr>
              <w:adjustRightInd w:val="0"/>
              <w:snapToGrid w:val="0"/>
              <w:spacing w:before="124" w:after="124"/>
              <w:jc w:val="center"/>
              <w:rPr>
                <w:rFonts w:ascii="宋体" w:hAnsi="宋体"/>
                <w:sz w:val="22"/>
                <w:szCs w:val="22"/>
              </w:rPr>
            </w:pPr>
            <w:r w:rsidRPr="00755435">
              <w:rPr>
                <w:rFonts w:ascii="宋体" w:hAnsi="宋体"/>
                <w:sz w:val="22"/>
                <w:szCs w:val="22"/>
              </w:rPr>
              <w:t>安全</w:t>
            </w:r>
            <w:r w:rsidRPr="00755435">
              <w:rPr>
                <w:rFonts w:ascii="宋体" w:hAnsi="宋体" w:hint="eastAsia"/>
                <w:sz w:val="22"/>
                <w:szCs w:val="22"/>
              </w:rPr>
              <w:t>管理</w:t>
            </w:r>
            <w:r w:rsidRPr="00755435">
              <w:rPr>
                <w:rFonts w:ascii="宋体" w:hAnsi="宋体"/>
                <w:sz w:val="22"/>
                <w:szCs w:val="22"/>
              </w:rPr>
              <w:t>员</w:t>
            </w:r>
          </w:p>
        </w:tc>
        <w:tc>
          <w:tcPr>
            <w:tcW w:w="1415"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 xml:space="preserve"> /</w:t>
            </w:r>
          </w:p>
        </w:tc>
        <w:tc>
          <w:tcPr>
            <w:tcW w:w="1310"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 xml:space="preserve"> /</w:t>
            </w:r>
          </w:p>
        </w:tc>
        <w:tc>
          <w:tcPr>
            <w:tcW w:w="1439"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 xml:space="preserve"> /</w:t>
            </w:r>
          </w:p>
        </w:tc>
        <w:tc>
          <w:tcPr>
            <w:tcW w:w="930"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1</w:t>
            </w:r>
          </w:p>
        </w:tc>
        <w:tc>
          <w:tcPr>
            <w:tcW w:w="1193"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常驻</w:t>
            </w:r>
          </w:p>
        </w:tc>
      </w:tr>
      <w:tr w:rsidR="00755435" w:rsidRPr="00755435" w:rsidTr="0047765D">
        <w:trPr>
          <w:trHeight w:val="481"/>
          <w:jc w:val="center"/>
        </w:trPr>
        <w:tc>
          <w:tcPr>
            <w:tcW w:w="1363" w:type="dxa"/>
            <w:vAlign w:val="center"/>
          </w:tcPr>
          <w:p w:rsidR="00755435" w:rsidRPr="00755435" w:rsidRDefault="00755435" w:rsidP="00755435">
            <w:pPr>
              <w:adjustRightInd w:val="0"/>
              <w:snapToGrid w:val="0"/>
              <w:spacing w:before="124" w:after="124"/>
              <w:jc w:val="center"/>
              <w:rPr>
                <w:rFonts w:ascii="宋体" w:hAnsi="宋体"/>
                <w:sz w:val="22"/>
                <w:szCs w:val="22"/>
              </w:rPr>
            </w:pPr>
            <w:r w:rsidRPr="00755435">
              <w:rPr>
                <w:rFonts w:ascii="宋体" w:hAnsi="宋体"/>
                <w:sz w:val="22"/>
                <w:szCs w:val="22"/>
              </w:rPr>
              <w:t>巡视员</w:t>
            </w:r>
          </w:p>
        </w:tc>
        <w:tc>
          <w:tcPr>
            <w:tcW w:w="1415"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 xml:space="preserve"> /</w:t>
            </w:r>
          </w:p>
        </w:tc>
        <w:tc>
          <w:tcPr>
            <w:tcW w:w="1310"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 xml:space="preserve"> /</w:t>
            </w:r>
          </w:p>
        </w:tc>
        <w:tc>
          <w:tcPr>
            <w:tcW w:w="1439"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 xml:space="preserve"> /</w:t>
            </w:r>
          </w:p>
        </w:tc>
        <w:tc>
          <w:tcPr>
            <w:tcW w:w="930"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2</w:t>
            </w:r>
          </w:p>
        </w:tc>
        <w:tc>
          <w:tcPr>
            <w:tcW w:w="1193"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常驻</w:t>
            </w:r>
          </w:p>
        </w:tc>
      </w:tr>
    </w:tbl>
    <w:p w:rsidR="00755435" w:rsidRPr="00755435" w:rsidRDefault="00755435" w:rsidP="00755435">
      <w:pPr>
        <w:tabs>
          <w:tab w:val="left" w:pos="3060"/>
        </w:tabs>
        <w:snapToGrid w:val="0"/>
        <w:spacing w:line="300" w:lineRule="auto"/>
        <w:ind w:firstLineChars="200" w:firstLine="440"/>
        <w:rPr>
          <w:rFonts w:ascii="宋体" w:hAnsi="宋体"/>
          <w:bCs/>
          <w:sz w:val="22"/>
          <w:szCs w:val="22"/>
        </w:rPr>
      </w:pPr>
      <w:r w:rsidRPr="00755435">
        <w:rPr>
          <w:rFonts w:ascii="宋体" w:hAnsi="宋体" w:hint="eastAsia"/>
          <w:bCs/>
          <w:sz w:val="22"/>
          <w:szCs w:val="22"/>
        </w:rPr>
        <w:t>注：1、服务时间：周一到周五（节假日除外）8:30-16:30。</w:t>
      </w:r>
    </w:p>
    <w:p w:rsidR="00755435" w:rsidRPr="00755435" w:rsidRDefault="00755435" w:rsidP="00755435">
      <w:pPr>
        <w:tabs>
          <w:tab w:val="left" w:pos="3060"/>
        </w:tabs>
        <w:snapToGrid w:val="0"/>
        <w:spacing w:line="300" w:lineRule="auto"/>
        <w:ind w:firstLineChars="200" w:firstLine="440"/>
        <w:rPr>
          <w:rFonts w:ascii="宋体" w:hAnsi="宋体"/>
          <w:bCs/>
          <w:sz w:val="22"/>
          <w:szCs w:val="22"/>
        </w:rPr>
      </w:pPr>
      <w:r w:rsidRPr="00755435">
        <w:rPr>
          <w:rFonts w:ascii="宋体" w:hAnsi="宋体" w:hint="eastAsia"/>
          <w:bCs/>
          <w:sz w:val="22"/>
          <w:szCs w:val="22"/>
        </w:rPr>
        <w:t xml:space="preserve">    2、必须保证各养护设施处于良好运营状态。如遇突发事件必须随叫随到。</w:t>
      </w:r>
    </w:p>
    <w:p w:rsidR="00755435" w:rsidRPr="00755435" w:rsidRDefault="00755435" w:rsidP="00755435">
      <w:pPr>
        <w:tabs>
          <w:tab w:val="left" w:pos="3060"/>
        </w:tabs>
        <w:snapToGrid w:val="0"/>
        <w:spacing w:line="300" w:lineRule="auto"/>
        <w:ind w:firstLineChars="200" w:firstLine="440"/>
        <w:rPr>
          <w:rFonts w:ascii="宋体" w:hAnsi="宋体"/>
          <w:bCs/>
          <w:sz w:val="22"/>
          <w:szCs w:val="22"/>
        </w:rPr>
      </w:pPr>
      <w:r w:rsidRPr="00755435">
        <w:rPr>
          <w:rFonts w:ascii="宋体" w:hAnsi="宋体" w:hint="eastAsia"/>
          <w:bCs/>
          <w:sz w:val="22"/>
          <w:szCs w:val="22"/>
        </w:rPr>
        <w:t>10.1.2</w:t>
      </w:r>
      <w:r w:rsidRPr="00755435">
        <w:rPr>
          <w:rFonts w:ascii="宋体" w:hAnsi="宋体"/>
          <w:b/>
          <w:bCs/>
          <w:sz w:val="22"/>
          <w:szCs w:val="22"/>
        </w:rPr>
        <w:t>技术作业工人配备要求</w:t>
      </w:r>
    </w:p>
    <w:p w:rsidR="00755435" w:rsidRPr="00755435" w:rsidRDefault="00755435" w:rsidP="00755435">
      <w:pPr>
        <w:tabs>
          <w:tab w:val="left" w:pos="3060"/>
        </w:tabs>
        <w:snapToGrid w:val="0"/>
        <w:spacing w:line="300" w:lineRule="auto"/>
        <w:rPr>
          <w:rFonts w:ascii="宋体" w:hAnsi="宋体"/>
          <w:bCs/>
          <w:sz w:val="22"/>
          <w:szCs w:val="22"/>
        </w:rPr>
      </w:pPr>
      <w:r w:rsidRPr="00755435">
        <w:rPr>
          <w:rFonts w:ascii="宋体" w:hAnsi="宋体" w:hint="eastAsia"/>
          <w:bCs/>
          <w:sz w:val="22"/>
          <w:szCs w:val="22"/>
        </w:rPr>
        <w:t>投标人需</w:t>
      </w:r>
      <w:r w:rsidRPr="00755435">
        <w:rPr>
          <w:rFonts w:ascii="宋体" w:hAnsi="宋体"/>
          <w:bCs/>
          <w:sz w:val="22"/>
          <w:szCs w:val="22"/>
        </w:rPr>
        <w:t>配备</w:t>
      </w:r>
      <w:r w:rsidRPr="00755435">
        <w:rPr>
          <w:rFonts w:ascii="宋体" w:hAnsi="宋体" w:hint="eastAsia"/>
          <w:bCs/>
          <w:sz w:val="22"/>
          <w:szCs w:val="22"/>
        </w:rPr>
        <w:t>3名</w:t>
      </w:r>
      <w:r w:rsidRPr="00755435">
        <w:rPr>
          <w:rFonts w:ascii="宋体" w:hAnsi="宋体"/>
          <w:sz w:val="22"/>
          <w:szCs w:val="22"/>
        </w:rPr>
        <w:t>水务技术工人</w:t>
      </w:r>
      <w:r w:rsidRPr="00755435">
        <w:rPr>
          <w:rFonts w:hAnsi="宋体" w:hint="eastAsia"/>
          <w:sz w:val="22"/>
          <w:szCs w:val="20"/>
        </w:rPr>
        <w:t>，</w:t>
      </w:r>
      <w:r w:rsidRPr="00755435">
        <w:rPr>
          <w:rFonts w:hAnsi="宋体"/>
          <w:sz w:val="22"/>
          <w:szCs w:val="20"/>
        </w:rPr>
        <w:t>本单位职工</w:t>
      </w:r>
      <w:r w:rsidRPr="00755435">
        <w:rPr>
          <w:rFonts w:ascii="宋体" w:hAnsi="宋体" w:hint="eastAsia"/>
          <w:sz w:val="22"/>
          <w:szCs w:val="22"/>
        </w:rPr>
        <w:t>，</w:t>
      </w:r>
      <w:r w:rsidRPr="00755435">
        <w:rPr>
          <w:rFonts w:ascii="宋体" w:hAnsi="宋体"/>
          <w:bCs/>
          <w:sz w:val="22"/>
          <w:szCs w:val="22"/>
        </w:rPr>
        <w:t xml:space="preserve">满足以下要求：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457"/>
        <w:gridCol w:w="1035"/>
        <w:gridCol w:w="1428"/>
        <w:gridCol w:w="1429"/>
        <w:gridCol w:w="1153"/>
        <w:gridCol w:w="1300"/>
      </w:tblGrid>
      <w:tr w:rsidR="00755435" w:rsidRPr="00755435" w:rsidTr="0047765D">
        <w:trPr>
          <w:trHeight w:val="559"/>
        </w:trPr>
        <w:tc>
          <w:tcPr>
            <w:tcW w:w="1486"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岗位</w:t>
            </w:r>
          </w:p>
        </w:tc>
        <w:tc>
          <w:tcPr>
            <w:tcW w:w="1457"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年龄要求</w:t>
            </w:r>
          </w:p>
        </w:tc>
        <w:tc>
          <w:tcPr>
            <w:tcW w:w="1035"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专业要求</w:t>
            </w:r>
          </w:p>
        </w:tc>
        <w:tc>
          <w:tcPr>
            <w:tcW w:w="1428"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职称或资格要求</w:t>
            </w:r>
          </w:p>
        </w:tc>
        <w:tc>
          <w:tcPr>
            <w:tcW w:w="1429"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本专业工作年限要求</w:t>
            </w:r>
          </w:p>
        </w:tc>
        <w:tc>
          <w:tcPr>
            <w:tcW w:w="1153"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数量要求</w:t>
            </w:r>
          </w:p>
        </w:tc>
        <w:tc>
          <w:tcPr>
            <w:tcW w:w="1300"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备注</w:t>
            </w:r>
          </w:p>
        </w:tc>
      </w:tr>
      <w:tr w:rsidR="00755435" w:rsidRPr="00755435" w:rsidTr="0047765D">
        <w:trPr>
          <w:trHeight w:val="505"/>
        </w:trPr>
        <w:tc>
          <w:tcPr>
            <w:tcW w:w="1486" w:type="dxa"/>
            <w:vAlign w:val="center"/>
          </w:tcPr>
          <w:p w:rsidR="00755435" w:rsidRPr="00755435" w:rsidRDefault="00755435" w:rsidP="00755435">
            <w:pPr>
              <w:snapToGrid w:val="0"/>
              <w:spacing w:line="300" w:lineRule="auto"/>
              <w:rPr>
                <w:rFonts w:ascii="宋体" w:hAnsi="宋体"/>
                <w:bCs/>
                <w:sz w:val="22"/>
                <w:szCs w:val="22"/>
              </w:rPr>
            </w:pPr>
            <w:r w:rsidRPr="00755435">
              <w:rPr>
                <w:rFonts w:ascii="宋体" w:hAnsi="宋体"/>
                <w:sz w:val="22"/>
                <w:szCs w:val="22"/>
              </w:rPr>
              <w:t>水务技术工人</w:t>
            </w:r>
          </w:p>
        </w:tc>
        <w:tc>
          <w:tcPr>
            <w:tcW w:w="1457"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不得超过</w:t>
            </w:r>
          </w:p>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60周岁(男)</w:t>
            </w:r>
          </w:p>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55周岁(女)</w:t>
            </w:r>
          </w:p>
        </w:tc>
        <w:tc>
          <w:tcPr>
            <w:tcW w:w="1035"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w:t>
            </w:r>
          </w:p>
        </w:tc>
        <w:tc>
          <w:tcPr>
            <w:tcW w:w="1428" w:type="dxa"/>
          </w:tcPr>
          <w:p w:rsidR="00755435" w:rsidRPr="00755435" w:rsidRDefault="00755435" w:rsidP="00755435">
            <w:pPr>
              <w:snapToGrid w:val="0"/>
              <w:spacing w:line="300" w:lineRule="auto"/>
              <w:rPr>
                <w:rFonts w:ascii="宋体" w:hAnsi="宋体"/>
                <w:bCs/>
                <w:sz w:val="22"/>
                <w:szCs w:val="22"/>
              </w:rPr>
            </w:pPr>
            <w:r w:rsidRPr="00755435">
              <w:rPr>
                <w:rFonts w:ascii="宋体" w:hAnsi="宋体"/>
                <w:sz w:val="22"/>
                <w:szCs w:val="22"/>
              </w:rPr>
              <w:t>下水道养护工</w:t>
            </w:r>
            <w:r w:rsidRPr="00755435">
              <w:rPr>
                <w:rFonts w:ascii="宋体" w:hAnsi="宋体" w:hint="eastAsia"/>
                <w:sz w:val="22"/>
                <w:szCs w:val="22"/>
              </w:rPr>
              <w:t>中级及以上</w:t>
            </w:r>
          </w:p>
        </w:tc>
        <w:tc>
          <w:tcPr>
            <w:tcW w:w="1429"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w:t>
            </w:r>
          </w:p>
        </w:tc>
        <w:tc>
          <w:tcPr>
            <w:tcW w:w="1153"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3</w:t>
            </w:r>
          </w:p>
        </w:tc>
        <w:tc>
          <w:tcPr>
            <w:tcW w:w="1300"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常驻</w:t>
            </w:r>
          </w:p>
        </w:tc>
      </w:tr>
    </w:tbl>
    <w:p w:rsidR="00755435" w:rsidRPr="00755435" w:rsidRDefault="00755435" w:rsidP="00755435">
      <w:pPr>
        <w:tabs>
          <w:tab w:val="left" w:pos="3060"/>
        </w:tabs>
        <w:snapToGrid w:val="0"/>
        <w:spacing w:line="300" w:lineRule="auto"/>
        <w:ind w:firstLineChars="200" w:firstLine="442"/>
        <w:rPr>
          <w:rFonts w:ascii="宋体" w:hAnsi="宋体"/>
          <w:bCs/>
          <w:sz w:val="22"/>
          <w:szCs w:val="22"/>
        </w:rPr>
      </w:pPr>
      <w:r w:rsidRPr="00755435">
        <w:rPr>
          <w:rFonts w:ascii="宋体" w:hAnsi="宋体"/>
          <w:b/>
          <w:bCs/>
          <w:sz w:val="22"/>
          <w:szCs w:val="22"/>
        </w:rPr>
        <w:t>一线养护作业工人配备要求</w:t>
      </w:r>
      <w:r w:rsidRPr="00755435">
        <w:rPr>
          <w:rFonts w:ascii="宋体" w:hAnsi="宋体" w:hint="eastAsia"/>
          <w:bCs/>
          <w:sz w:val="22"/>
          <w:szCs w:val="22"/>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457"/>
        <w:gridCol w:w="1035"/>
        <w:gridCol w:w="1428"/>
        <w:gridCol w:w="1429"/>
        <w:gridCol w:w="1153"/>
        <w:gridCol w:w="1300"/>
      </w:tblGrid>
      <w:tr w:rsidR="00755435" w:rsidRPr="00755435" w:rsidTr="0047765D">
        <w:trPr>
          <w:trHeight w:val="559"/>
        </w:trPr>
        <w:tc>
          <w:tcPr>
            <w:tcW w:w="1486"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岗位</w:t>
            </w:r>
          </w:p>
        </w:tc>
        <w:tc>
          <w:tcPr>
            <w:tcW w:w="1457"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年龄要求</w:t>
            </w:r>
          </w:p>
        </w:tc>
        <w:tc>
          <w:tcPr>
            <w:tcW w:w="1035"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专业要求</w:t>
            </w:r>
          </w:p>
        </w:tc>
        <w:tc>
          <w:tcPr>
            <w:tcW w:w="1428"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职称或资格要求</w:t>
            </w:r>
          </w:p>
        </w:tc>
        <w:tc>
          <w:tcPr>
            <w:tcW w:w="1429"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本专业工作年限要求</w:t>
            </w:r>
          </w:p>
        </w:tc>
        <w:tc>
          <w:tcPr>
            <w:tcW w:w="1153"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数量要求</w:t>
            </w:r>
          </w:p>
        </w:tc>
        <w:tc>
          <w:tcPr>
            <w:tcW w:w="1300" w:type="dxa"/>
            <w:vAlign w:val="center"/>
          </w:tcPr>
          <w:p w:rsidR="00755435" w:rsidRPr="00755435" w:rsidRDefault="00755435" w:rsidP="00755435">
            <w:pPr>
              <w:snapToGrid w:val="0"/>
              <w:spacing w:line="300" w:lineRule="auto"/>
              <w:jc w:val="center"/>
              <w:rPr>
                <w:rFonts w:ascii="宋体" w:hAnsi="宋体"/>
                <w:b/>
                <w:bCs/>
                <w:sz w:val="22"/>
                <w:szCs w:val="22"/>
              </w:rPr>
            </w:pPr>
            <w:r w:rsidRPr="00755435">
              <w:rPr>
                <w:rFonts w:ascii="宋体" w:hAnsi="宋体"/>
                <w:b/>
                <w:bCs/>
                <w:sz w:val="22"/>
                <w:szCs w:val="22"/>
              </w:rPr>
              <w:t>备注</w:t>
            </w:r>
          </w:p>
        </w:tc>
      </w:tr>
      <w:tr w:rsidR="00755435" w:rsidRPr="00755435" w:rsidTr="0047765D">
        <w:trPr>
          <w:trHeight w:val="505"/>
        </w:trPr>
        <w:tc>
          <w:tcPr>
            <w:tcW w:w="1486" w:type="dxa"/>
            <w:vAlign w:val="center"/>
          </w:tcPr>
          <w:p w:rsidR="00755435" w:rsidRPr="00755435" w:rsidRDefault="00755435" w:rsidP="00755435">
            <w:pPr>
              <w:snapToGrid w:val="0"/>
              <w:spacing w:line="300" w:lineRule="auto"/>
              <w:rPr>
                <w:rFonts w:ascii="宋体" w:hAnsi="宋体"/>
                <w:bCs/>
                <w:sz w:val="22"/>
                <w:szCs w:val="22"/>
              </w:rPr>
            </w:pPr>
            <w:r w:rsidRPr="00755435">
              <w:rPr>
                <w:rFonts w:ascii="宋体" w:hAnsi="宋体"/>
                <w:bCs/>
                <w:sz w:val="22"/>
                <w:szCs w:val="22"/>
              </w:rPr>
              <w:t>一线养护作业工人</w:t>
            </w:r>
          </w:p>
        </w:tc>
        <w:tc>
          <w:tcPr>
            <w:tcW w:w="1457"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不得超过</w:t>
            </w:r>
          </w:p>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60周岁(男)</w:t>
            </w:r>
          </w:p>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55周岁(女)</w:t>
            </w:r>
          </w:p>
        </w:tc>
        <w:tc>
          <w:tcPr>
            <w:tcW w:w="1035"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w:t>
            </w:r>
          </w:p>
        </w:tc>
        <w:tc>
          <w:tcPr>
            <w:tcW w:w="1428"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w:t>
            </w:r>
          </w:p>
        </w:tc>
        <w:tc>
          <w:tcPr>
            <w:tcW w:w="1429"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hint="eastAsia"/>
                <w:bCs/>
                <w:sz w:val="22"/>
                <w:szCs w:val="22"/>
              </w:rPr>
              <w:t>/</w:t>
            </w:r>
          </w:p>
        </w:tc>
        <w:tc>
          <w:tcPr>
            <w:tcW w:w="1153" w:type="dxa"/>
            <w:vAlign w:val="center"/>
          </w:tcPr>
          <w:p w:rsidR="00755435" w:rsidRPr="00755435" w:rsidRDefault="00755435" w:rsidP="00755435">
            <w:pPr>
              <w:snapToGrid w:val="0"/>
              <w:spacing w:line="300" w:lineRule="auto"/>
              <w:jc w:val="center"/>
              <w:rPr>
                <w:rFonts w:ascii="宋体" w:hAnsi="宋体"/>
                <w:bCs/>
                <w:sz w:val="22"/>
                <w:szCs w:val="22"/>
              </w:rPr>
            </w:pPr>
            <w:r w:rsidRPr="00755435">
              <w:rPr>
                <w:rFonts w:ascii="宋体" w:hAnsi="宋体"/>
                <w:bCs/>
                <w:sz w:val="22"/>
                <w:szCs w:val="22"/>
              </w:rPr>
              <w:t>45</w:t>
            </w:r>
          </w:p>
        </w:tc>
        <w:tc>
          <w:tcPr>
            <w:tcW w:w="1300" w:type="dxa"/>
          </w:tcPr>
          <w:p w:rsidR="00755435" w:rsidRPr="00755435" w:rsidRDefault="00755435" w:rsidP="00755435">
            <w:pPr>
              <w:snapToGrid w:val="0"/>
              <w:spacing w:line="300" w:lineRule="auto"/>
              <w:rPr>
                <w:rFonts w:ascii="宋体" w:hAnsi="宋体"/>
                <w:bCs/>
                <w:sz w:val="22"/>
                <w:szCs w:val="22"/>
              </w:rPr>
            </w:pPr>
            <w:r w:rsidRPr="00755435">
              <w:rPr>
                <w:rFonts w:ascii="宋体" w:hAnsi="宋体"/>
                <w:bCs/>
                <w:sz w:val="22"/>
                <w:szCs w:val="22"/>
              </w:rPr>
              <w:t>从事</w:t>
            </w:r>
            <w:r w:rsidRPr="00755435">
              <w:rPr>
                <w:rFonts w:ascii="宋体" w:hAnsi="宋体" w:hint="eastAsia"/>
                <w:bCs/>
                <w:sz w:val="22"/>
                <w:szCs w:val="22"/>
              </w:rPr>
              <w:t>下水道疏通</w:t>
            </w:r>
            <w:r w:rsidRPr="00755435">
              <w:rPr>
                <w:rFonts w:ascii="宋体" w:hAnsi="宋体"/>
                <w:bCs/>
                <w:sz w:val="22"/>
                <w:szCs w:val="22"/>
              </w:rPr>
              <w:t>等作业</w:t>
            </w:r>
          </w:p>
        </w:tc>
      </w:tr>
    </w:tbl>
    <w:p w:rsidR="00755435" w:rsidRPr="00755435" w:rsidRDefault="00755435" w:rsidP="00755435">
      <w:pPr>
        <w:tabs>
          <w:tab w:val="left" w:pos="3060"/>
        </w:tabs>
        <w:snapToGrid w:val="0"/>
        <w:spacing w:line="300" w:lineRule="auto"/>
        <w:ind w:firstLineChars="200" w:firstLine="440"/>
        <w:rPr>
          <w:rFonts w:ascii="宋体" w:hAnsi="宋体"/>
          <w:kern w:val="0"/>
          <w:sz w:val="22"/>
          <w:szCs w:val="22"/>
        </w:rPr>
      </w:pPr>
      <w:r w:rsidRPr="00755435">
        <w:rPr>
          <w:rFonts w:ascii="宋体" w:hAnsi="宋体" w:hint="eastAsia"/>
          <w:sz w:val="22"/>
          <w:szCs w:val="22"/>
        </w:rPr>
        <w:t>投标人须提供《</w:t>
      </w:r>
      <w:r w:rsidRPr="00755435">
        <w:rPr>
          <w:rFonts w:ascii="宋体" w:hAnsi="宋体"/>
          <w:sz w:val="22"/>
          <w:szCs w:val="22"/>
        </w:rPr>
        <w:t>现场</w:t>
      </w:r>
      <w:r w:rsidRPr="00755435">
        <w:rPr>
          <w:rFonts w:ascii="宋体" w:hAnsi="宋体" w:hint="eastAsia"/>
          <w:sz w:val="22"/>
          <w:szCs w:val="22"/>
        </w:rPr>
        <w:t>一线主要劳动力</w:t>
      </w:r>
      <w:r w:rsidRPr="00755435">
        <w:rPr>
          <w:rFonts w:ascii="宋体" w:hAnsi="宋体"/>
          <w:sz w:val="22"/>
          <w:szCs w:val="22"/>
        </w:rPr>
        <w:t>配置承诺书</w:t>
      </w:r>
      <w:r w:rsidRPr="00755435">
        <w:rPr>
          <w:rFonts w:ascii="宋体" w:hAnsi="宋体" w:hint="eastAsia"/>
          <w:sz w:val="22"/>
          <w:szCs w:val="22"/>
        </w:rPr>
        <w:t>》（详见“投标文件格式”中《</w:t>
      </w:r>
      <w:r w:rsidRPr="00755435">
        <w:rPr>
          <w:rFonts w:ascii="宋体" w:hAnsi="宋体"/>
          <w:sz w:val="22"/>
          <w:szCs w:val="22"/>
        </w:rPr>
        <w:t>现场</w:t>
      </w:r>
      <w:r w:rsidRPr="00755435">
        <w:rPr>
          <w:rFonts w:ascii="宋体" w:hAnsi="宋体" w:hint="eastAsia"/>
          <w:sz w:val="22"/>
          <w:szCs w:val="22"/>
        </w:rPr>
        <w:t>一线主要劳动力</w:t>
      </w:r>
      <w:r w:rsidRPr="00755435">
        <w:rPr>
          <w:rFonts w:ascii="宋体" w:hAnsi="宋体"/>
          <w:sz w:val="22"/>
          <w:szCs w:val="22"/>
        </w:rPr>
        <w:t>配置承诺书</w:t>
      </w:r>
      <w:r w:rsidRPr="00755435">
        <w:rPr>
          <w:rFonts w:ascii="宋体" w:hAnsi="宋体" w:hint="eastAsia"/>
          <w:sz w:val="22"/>
          <w:szCs w:val="22"/>
        </w:rPr>
        <w:t>》）。</w:t>
      </w:r>
      <w:r w:rsidRPr="00755435">
        <w:rPr>
          <w:rFonts w:ascii="宋体" w:hAnsi="宋体" w:hint="eastAsia"/>
          <w:kern w:val="0"/>
          <w:sz w:val="22"/>
          <w:szCs w:val="22"/>
        </w:rPr>
        <w:t>中标人须在合同签订之日起30日内将</w:t>
      </w:r>
      <w:r w:rsidRPr="00755435">
        <w:rPr>
          <w:rFonts w:ascii="宋体" w:hAnsi="宋体"/>
          <w:b/>
          <w:kern w:val="0"/>
          <w:sz w:val="22"/>
          <w:szCs w:val="22"/>
        </w:rPr>
        <w:t>一线劳动力</w:t>
      </w:r>
      <w:r w:rsidRPr="00755435">
        <w:rPr>
          <w:rFonts w:ascii="宋体" w:hAnsi="宋体" w:hint="eastAsia"/>
          <w:kern w:val="0"/>
          <w:sz w:val="22"/>
          <w:szCs w:val="22"/>
        </w:rPr>
        <w:t>配备到位,并且在项目实施期间依法缴纳社保。</w:t>
      </w:r>
    </w:p>
    <w:p w:rsidR="00755435" w:rsidRPr="00755435" w:rsidRDefault="00755435" w:rsidP="00755435">
      <w:pPr>
        <w:snapToGrid w:val="0"/>
        <w:spacing w:line="300" w:lineRule="auto"/>
        <w:ind w:firstLineChars="200" w:firstLine="440"/>
        <w:rPr>
          <w:rFonts w:ascii="宋体" w:hAnsi="宋体"/>
          <w:sz w:val="22"/>
          <w:szCs w:val="22"/>
        </w:rPr>
      </w:pPr>
      <w:r w:rsidRPr="00755435">
        <w:rPr>
          <w:rFonts w:ascii="宋体" w:hAnsi="宋体" w:hint="eastAsia"/>
          <w:sz w:val="22"/>
          <w:szCs w:val="22"/>
        </w:rPr>
        <w:t>10.2</w:t>
      </w:r>
      <w:r w:rsidRPr="00755435">
        <w:rPr>
          <w:rFonts w:ascii="宋体" w:hAnsi="宋体"/>
          <w:sz w:val="22"/>
          <w:szCs w:val="22"/>
        </w:rPr>
        <w:t xml:space="preserve"> 设备要求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086"/>
        <w:gridCol w:w="1843"/>
        <w:gridCol w:w="1418"/>
        <w:gridCol w:w="1134"/>
        <w:gridCol w:w="1417"/>
      </w:tblGrid>
      <w:tr w:rsidR="00755435" w:rsidRPr="00755435" w:rsidTr="0047765D">
        <w:trPr>
          <w:trHeight w:val="790"/>
          <w:tblHeader/>
        </w:trPr>
        <w:tc>
          <w:tcPr>
            <w:tcW w:w="1424" w:type="dxa"/>
            <w:vAlign w:val="center"/>
          </w:tcPr>
          <w:p w:rsidR="00755435" w:rsidRPr="00755435" w:rsidRDefault="00755435" w:rsidP="00755435">
            <w:pPr>
              <w:spacing w:line="300" w:lineRule="auto"/>
              <w:jc w:val="center"/>
              <w:rPr>
                <w:rFonts w:ascii="宋体" w:hAnsi="宋体"/>
                <w:b/>
                <w:kern w:val="0"/>
                <w:sz w:val="22"/>
                <w:szCs w:val="22"/>
              </w:rPr>
            </w:pPr>
            <w:r w:rsidRPr="00755435">
              <w:rPr>
                <w:rFonts w:ascii="宋体" w:hAnsi="宋体"/>
                <w:b/>
                <w:kern w:val="0"/>
                <w:sz w:val="22"/>
                <w:szCs w:val="22"/>
              </w:rPr>
              <w:t>设备名称</w:t>
            </w:r>
          </w:p>
        </w:tc>
        <w:tc>
          <w:tcPr>
            <w:tcW w:w="2086" w:type="dxa"/>
            <w:vAlign w:val="center"/>
          </w:tcPr>
          <w:p w:rsidR="00755435" w:rsidRPr="00755435" w:rsidRDefault="00755435" w:rsidP="00755435">
            <w:pPr>
              <w:spacing w:line="300" w:lineRule="auto"/>
              <w:jc w:val="center"/>
              <w:rPr>
                <w:rFonts w:ascii="宋体" w:hAnsi="宋体"/>
                <w:b/>
                <w:kern w:val="0"/>
                <w:sz w:val="22"/>
                <w:szCs w:val="22"/>
              </w:rPr>
            </w:pPr>
            <w:r w:rsidRPr="00755435">
              <w:rPr>
                <w:rFonts w:ascii="宋体" w:hAnsi="宋体"/>
                <w:b/>
                <w:kern w:val="0"/>
                <w:sz w:val="22"/>
                <w:szCs w:val="22"/>
              </w:rPr>
              <w:t>型号规格</w:t>
            </w:r>
          </w:p>
        </w:tc>
        <w:tc>
          <w:tcPr>
            <w:tcW w:w="1843" w:type="dxa"/>
            <w:vAlign w:val="center"/>
          </w:tcPr>
          <w:p w:rsidR="00755435" w:rsidRPr="00755435" w:rsidRDefault="00755435" w:rsidP="00755435">
            <w:pPr>
              <w:spacing w:line="300" w:lineRule="auto"/>
              <w:jc w:val="center"/>
              <w:rPr>
                <w:rFonts w:ascii="宋体" w:hAnsi="宋体"/>
                <w:b/>
                <w:kern w:val="0"/>
                <w:sz w:val="22"/>
                <w:szCs w:val="22"/>
              </w:rPr>
            </w:pPr>
            <w:r w:rsidRPr="00755435">
              <w:rPr>
                <w:rFonts w:ascii="宋体" w:hAnsi="宋体"/>
                <w:b/>
                <w:kern w:val="0"/>
                <w:sz w:val="22"/>
                <w:szCs w:val="22"/>
              </w:rPr>
              <w:t>配置要求</w:t>
            </w:r>
          </w:p>
        </w:tc>
        <w:tc>
          <w:tcPr>
            <w:tcW w:w="1418" w:type="dxa"/>
            <w:vAlign w:val="center"/>
          </w:tcPr>
          <w:p w:rsidR="00755435" w:rsidRPr="00755435" w:rsidRDefault="00755435" w:rsidP="00755435">
            <w:pPr>
              <w:spacing w:line="300" w:lineRule="auto"/>
              <w:jc w:val="center"/>
              <w:rPr>
                <w:rFonts w:ascii="宋体" w:hAnsi="宋体"/>
                <w:b/>
                <w:kern w:val="0"/>
                <w:sz w:val="22"/>
                <w:szCs w:val="22"/>
              </w:rPr>
            </w:pPr>
            <w:r w:rsidRPr="00755435">
              <w:rPr>
                <w:rFonts w:ascii="宋体" w:hAnsi="宋体"/>
                <w:b/>
                <w:kern w:val="0"/>
                <w:sz w:val="22"/>
                <w:szCs w:val="22"/>
              </w:rPr>
              <w:t>数量要求</w:t>
            </w:r>
          </w:p>
        </w:tc>
        <w:tc>
          <w:tcPr>
            <w:tcW w:w="1134" w:type="dxa"/>
            <w:vAlign w:val="center"/>
          </w:tcPr>
          <w:p w:rsidR="00755435" w:rsidRPr="00755435" w:rsidRDefault="00755435" w:rsidP="00755435">
            <w:pPr>
              <w:spacing w:line="300" w:lineRule="auto"/>
              <w:jc w:val="center"/>
              <w:rPr>
                <w:rFonts w:ascii="宋体" w:hAnsi="宋体"/>
                <w:b/>
                <w:kern w:val="0"/>
                <w:sz w:val="22"/>
                <w:szCs w:val="22"/>
              </w:rPr>
            </w:pPr>
            <w:r w:rsidRPr="00755435">
              <w:rPr>
                <w:rFonts w:ascii="宋体" w:hAnsi="宋体"/>
                <w:b/>
                <w:kern w:val="0"/>
                <w:sz w:val="22"/>
                <w:szCs w:val="22"/>
              </w:rPr>
              <w:t>设备年限要求</w:t>
            </w:r>
          </w:p>
        </w:tc>
        <w:tc>
          <w:tcPr>
            <w:tcW w:w="1417" w:type="dxa"/>
            <w:vAlign w:val="center"/>
          </w:tcPr>
          <w:p w:rsidR="00755435" w:rsidRPr="00755435" w:rsidRDefault="00755435" w:rsidP="00755435">
            <w:pPr>
              <w:spacing w:line="300" w:lineRule="auto"/>
              <w:jc w:val="center"/>
              <w:rPr>
                <w:rFonts w:ascii="宋体" w:hAnsi="宋体"/>
                <w:b/>
                <w:kern w:val="0"/>
                <w:sz w:val="22"/>
                <w:szCs w:val="22"/>
              </w:rPr>
            </w:pPr>
            <w:r w:rsidRPr="00755435">
              <w:rPr>
                <w:rFonts w:ascii="宋体" w:hAnsi="宋体"/>
                <w:b/>
                <w:kern w:val="0"/>
                <w:sz w:val="22"/>
                <w:szCs w:val="22"/>
              </w:rPr>
              <w:t>备注</w:t>
            </w:r>
          </w:p>
        </w:tc>
      </w:tr>
      <w:tr w:rsidR="00755435" w:rsidRPr="00755435" w:rsidTr="0047765D">
        <w:trPr>
          <w:trHeight w:val="487"/>
        </w:trPr>
        <w:tc>
          <w:tcPr>
            <w:tcW w:w="1424" w:type="dxa"/>
            <w:vAlign w:val="center"/>
          </w:tcPr>
          <w:p w:rsidR="00755435" w:rsidRPr="00755435" w:rsidRDefault="00755435" w:rsidP="00755435">
            <w:pPr>
              <w:widowControl/>
              <w:spacing w:line="300" w:lineRule="auto"/>
              <w:jc w:val="center"/>
              <w:rPr>
                <w:rFonts w:ascii="宋体" w:hAnsi="宋体" w:cs="宋体"/>
                <w:sz w:val="22"/>
                <w:szCs w:val="22"/>
              </w:rPr>
            </w:pPr>
            <w:proofErr w:type="gramStart"/>
            <w:r w:rsidRPr="00755435">
              <w:rPr>
                <w:rFonts w:ascii="宋体" w:hAnsi="宋体" w:cs="宋体" w:hint="eastAsia"/>
                <w:sz w:val="22"/>
                <w:szCs w:val="22"/>
              </w:rPr>
              <w:t>巡视车</w:t>
            </w:r>
            <w:proofErr w:type="gramEnd"/>
          </w:p>
        </w:tc>
        <w:tc>
          <w:tcPr>
            <w:tcW w:w="2086"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w:t>
            </w:r>
          </w:p>
        </w:tc>
        <w:tc>
          <w:tcPr>
            <w:tcW w:w="1843"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有GPS装置</w:t>
            </w:r>
          </w:p>
        </w:tc>
        <w:tc>
          <w:tcPr>
            <w:tcW w:w="1418"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1</w:t>
            </w:r>
          </w:p>
        </w:tc>
        <w:tc>
          <w:tcPr>
            <w:tcW w:w="1134"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5年以内</w:t>
            </w:r>
          </w:p>
        </w:tc>
        <w:tc>
          <w:tcPr>
            <w:tcW w:w="1417" w:type="dxa"/>
            <w:vAlign w:val="center"/>
          </w:tcPr>
          <w:p w:rsidR="00755435" w:rsidRPr="00755435" w:rsidRDefault="00755435" w:rsidP="00755435">
            <w:pPr>
              <w:adjustRightInd w:val="0"/>
              <w:snapToGrid w:val="0"/>
              <w:spacing w:before="124" w:after="124" w:line="300" w:lineRule="auto"/>
              <w:jc w:val="center"/>
              <w:rPr>
                <w:rFonts w:ascii="宋体" w:hAnsi="宋体"/>
                <w:sz w:val="22"/>
                <w:szCs w:val="22"/>
              </w:rPr>
            </w:pPr>
            <w:r w:rsidRPr="00755435">
              <w:rPr>
                <w:rFonts w:ascii="宋体" w:hAnsi="宋体" w:cs="宋体" w:hint="eastAsia"/>
                <w:sz w:val="22"/>
                <w:szCs w:val="22"/>
              </w:rPr>
              <w:t>自有或租赁</w:t>
            </w:r>
          </w:p>
        </w:tc>
      </w:tr>
      <w:tr w:rsidR="00755435" w:rsidRPr="00755435" w:rsidTr="0047765D">
        <w:trPr>
          <w:trHeight w:val="487"/>
        </w:trPr>
        <w:tc>
          <w:tcPr>
            <w:tcW w:w="1424" w:type="dxa"/>
            <w:vAlign w:val="center"/>
          </w:tcPr>
          <w:p w:rsidR="00755435" w:rsidRPr="00755435" w:rsidRDefault="00755435" w:rsidP="00755435">
            <w:pPr>
              <w:widowControl/>
              <w:spacing w:line="300" w:lineRule="auto"/>
              <w:jc w:val="center"/>
              <w:rPr>
                <w:rFonts w:ascii="宋体" w:hAnsi="宋体" w:cs="宋体"/>
                <w:sz w:val="22"/>
                <w:szCs w:val="22"/>
              </w:rPr>
            </w:pPr>
            <w:r w:rsidRPr="00755435">
              <w:rPr>
                <w:rFonts w:ascii="宋体" w:hAnsi="宋体" w:cs="宋体" w:hint="eastAsia"/>
                <w:sz w:val="22"/>
                <w:szCs w:val="22"/>
              </w:rPr>
              <w:t>吸污车</w:t>
            </w:r>
          </w:p>
        </w:tc>
        <w:tc>
          <w:tcPr>
            <w:tcW w:w="2086"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w:t>
            </w:r>
          </w:p>
        </w:tc>
        <w:tc>
          <w:tcPr>
            <w:tcW w:w="1843"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w:t>
            </w:r>
          </w:p>
        </w:tc>
        <w:tc>
          <w:tcPr>
            <w:tcW w:w="1418"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1</w:t>
            </w:r>
          </w:p>
        </w:tc>
        <w:tc>
          <w:tcPr>
            <w:tcW w:w="1134"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5年以内</w:t>
            </w:r>
          </w:p>
        </w:tc>
        <w:tc>
          <w:tcPr>
            <w:tcW w:w="1417" w:type="dxa"/>
            <w:vAlign w:val="center"/>
          </w:tcPr>
          <w:p w:rsidR="00755435" w:rsidRPr="00755435" w:rsidRDefault="00755435" w:rsidP="00755435">
            <w:pPr>
              <w:adjustRightInd w:val="0"/>
              <w:snapToGrid w:val="0"/>
              <w:spacing w:before="124" w:after="124" w:line="300" w:lineRule="auto"/>
              <w:jc w:val="center"/>
              <w:rPr>
                <w:rFonts w:ascii="宋体" w:hAnsi="宋体" w:cs="宋体"/>
                <w:sz w:val="22"/>
                <w:szCs w:val="22"/>
              </w:rPr>
            </w:pPr>
            <w:r w:rsidRPr="00755435">
              <w:rPr>
                <w:rFonts w:ascii="宋体" w:hAnsi="宋体" w:cs="宋体" w:hint="eastAsia"/>
                <w:sz w:val="22"/>
                <w:szCs w:val="22"/>
              </w:rPr>
              <w:t>自有或租赁</w:t>
            </w:r>
          </w:p>
        </w:tc>
      </w:tr>
      <w:tr w:rsidR="00755435" w:rsidRPr="00755435" w:rsidTr="0047765D">
        <w:trPr>
          <w:trHeight w:val="487"/>
        </w:trPr>
        <w:tc>
          <w:tcPr>
            <w:tcW w:w="1424" w:type="dxa"/>
            <w:vAlign w:val="center"/>
          </w:tcPr>
          <w:p w:rsidR="00755435" w:rsidRPr="00755435" w:rsidRDefault="00755435" w:rsidP="00755435">
            <w:pPr>
              <w:widowControl/>
              <w:spacing w:line="300" w:lineRule="auto"/>
              <w:jc w:val="center"/>
              <w:rPr>
                <w:rFonts w:ascii="宋体" w:hAnsi="宋体" w:cs="宋体"/>
                <w:sz w:val="22"/>
                <w:szCs w:val="22"/>
              </w:rPr>
            </w:pPr>
            <w:proofErr w:type="gramStart"/>
            <w:r w:rsidRPr="00755435">
              <w:rPr>
                <w:rFonts w:ascii="宋体" w:hAnsi="宋体" w:cs="宋体" w:hint="eastAsia"/>
                <w:sz w:val="22"/>
                <w:szCs w:val="22"/>
              </w:rPr>
              <w:t>疏通车</w:t>
            </w:r>
            <w:proofErr w:type="gramEnd"/>
          </w:p>
        </w:tc>
        <w:tc>
          <w:tcPr>
            <w:tcW w:w="2086"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w:t>
            </w:r>
          </w:p>
        </w:tc>
        <w:tc>
          <w:tcPr>
            <w:tcW w:w="1843"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w:t>
            </w:r>
          </w:p>
        </w:tc>
        <w:tc>
          <w:tcPr>
            <w:tcW w:w="1418"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1</w:t>
            </w:r>
          </w:p>
        </w:tc>
        <w:tc>
          <w:tcPr>
            <w:tcW w:w="1134"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5年以内</w:t>
            </w:r>
          </w:p>
        </w:tc>
        <w:tc>
          <w:tcPr>
            <w:tcW w:w="1417" w:type="dxa"/>
            <w:vAlign w:val="center"/>
          </w:tcPr>
          <w:p w:rsidR="00755435" w:rsidRPr="00755435" w:rsidRDefault="00755435" w:rsidP="00755435">
            <w:pPr>
              <w:adjustRightInd w:val="0"/>
              <w:snapToGrid w:val="0"/>
              <w:spacing w:before="124" w:after="124" w:line="300" w:lineRule="auto"/>
              <w:jc w:val="center"/>
              <w:rPr>
                <w:rFonts w:ascii="宋体" w:hAnsi="宋体" w:cs="宋体"/>
                <w:sz w:val="22"/>
                <w:szCs w:val="22"/>
              </w:rPr>
            </w:pPr>
            <w:r w:rsidRPr="00755435">
              <w:rPr>
                <w:rFonts w:ascii="宋体" w:hAnsi="宋体" w:cs="宋体" w:hint="eastAsia"/>
                <w:sz w:val="22"/>
                <w:szCs w:val="22"/>
              </w:rPr>
              <w:t>自有或租赁</w:t>
            </w:r>
          </w:p>
        </w:tc>
      </w:tr>
      <w:tr w:rsidR="00755435" w:rsidRPr="00755435" w:rsidTr="0047765D">
        <w:trPr>
          <w:trHeight w:val="487"/>
        </w:trPr>
        <w:tc>
          <w:tcPr>
            <w:tcW w:w="1424" w:type="dxa"/>
            <w:vAlign w:val="center"/>
          </w:tcPr>
          <w:p w:rsidR="00755435" w:rsidRPr="00755435" w:rsidRDefault="00755435" w:rsidP="00755435">
            <w:pPr>
              <w:widowControl/>
              <w:spacing w:line="300" w:lineRule="auto"/>
              <w:jc w:val="center"/>
              <w:rPr>
                <w:rFonts w:ascii="宋体" w:hAnsi="宋体" w:cs="宋体"/>
                <w:sz w:val="22"/>
                <w:szCs w:val="22"/>
              </w:rPr>
            </w:pPr>
            <w:r w:rsidRPr="00755435">
              <w:rPr>
                <w:rFonts w:ascii="宋体" w:hAnsi="宋体" w:cs="宋体" w:hint="eastAsia"/>
                <w:sz w:val="22"/>
                <w:szCs w:val="22"/>
              </w:rPr>
              <w:t>发电机</w:t>
            </w:r>
          </w:p>
        </w:tc>
        <w:tc>
          <w:tcPr>
            <w:tcW w:w="2086"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w:t>
            </w:r>
          </w:p>
        </w:tc>
        <w:tc>
          <w:tcPr>
            <w:tcW w:w="1843"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w:t>
            </w:r>
          </w:p>
        </w:tc>
        <w:tc>
          <w:tcPr>
            <w:tcW w:w="1418"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1</w:t>
            </w:r>
          </w:p>
        </w:tc>
        <w:tc>
          <w:tcPr>
            <w:tcW w:w="1134"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5年以内</w:t>
            </w:r>
          </w:p>
        </w:tc>
        <w:tc>
          <w:tcPr>
            <w:tcW w:w="1417" w:type="dxa"/>
            <w:vAlign w:val="center"/>
          </w:tcPr>
          <w:p w:rsidR="00755435" w:rsidRPr="00755435" w:rsidRDefault="00755435" w:rsidP="00755435">
            <w:pPr>
              <w:adjustRightInd w:val="0"/>
              <w:snapToGrid w:val="0"/>
              <w:spacing w:before="124" w:after="124" w:line="300" w:lineRule="auto"/>
              <w:jc w:val="center"/>
              <w:rPr>
                <w:rFonts w:ascii="宋体" w:hAnsi="宋体"/>
                <w:sz w:val="22"/>
                <w:szCs w:val="22"/>
              </w:rPr>
            </w:pPr>
            <w:r w:rsidRPr="00755435">
              <w:rPr>
                <w:rFonts w:ascii="宋体" w:hAnsi="宋体" w:cs="宋体" w:hint="eastAsia"/>
                <w:sz w:val="22"/>
                <w:szCs w:val="22"/>
              </w:rPr>
              <w:t>自有或租赁</w:t>
            </w:r>
          </w:p>
        </w:tc>
      </w:tr>
      <w:tr w:rsidR="00755435" w:rsidRPr="00755435" w:rsidTr="0047765D">
        <w:trPr>
          <w:trHeight w:val="511"/>
        </w:trPr>
        <w:tc>
          <w:tcPr>
            <w:tcW w:w="1424" w:type="dxa"/>
            <w:vAlign w:val="center"/>
          </w:tcPr>
          <w:p w:rsidR="00755435" w:rsidRPr="00755435" w:rsidRDefault="00755435" w:rsidP="00755435">
            <w:pPr>
              <w:widowControl/>
              <w:spacing w:line="300" w:lineRule="auto"/>
              <w:jc w:val="center"/>
              <w:rPr>
                <w:rFonts w:ascii="宋体" w:hAnsi="宋体" w:cs="宋体"/>
                <w:sz w:val="22"/>
                <w:szCs w:val="22"/>
              </w:rPr>
            </w:pPr>
            <w:r w:rsidRPr="00755435">
              <w:rPr>
                <w:rFonts w:ascii="宋体" w:hAnsi="宋体" w:cs="宋体" w:hint="eastAsia"/>
                <w:sz w:val="22"/>
                <w:szCs w:val="22"/>
              </w:rPr>
              <w:t>排水泵</w:t>
            </w:r>
          </w:p>
        </w:tc>
        <w:tc>
          <w:tcPr>
            <w:tcW w:w="2086"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w:t>
            </w:r>
          </w:p>
        </w:tc>
        <w:tc>
          <w:tcPr>
            <w:tcW w:w="1843"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w:t>
            </w:r>
          </w:p>
        </w:tc>
        <w:tc>
          <w:tcPr>
            <w:tcW w:w="1418"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3</w:t>
            </w:r>
          </w:p>
        </w:tc>
        <w:tc>
          <w:tcPr>
            <w:tcW w:w="1134"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5年以内</w:t>
            </w:r>
          </w:p>
        </w:tc>
        <w:tc>
          <w:tcPr>
            <w:tcW w:w="1417" w:type="dxa"/>
            <w:vAlign w:val="center"/>
          </w:tcPr>
          <w:p w:rsidR="00755435" w:rsidRPr="00755435" w:rsidRDefault="00755435" w:rsidP="00755435">
            <w:pPr>
              <w:adjustRightInd w:val="0"/>
              <w:snapToGrid w:val="0"/>
              <w:spacing w:before="124" w:after="124" w:line="300" w:lineRule="auto"/>
              <w:jc w:val="center"/>
              <w:rPr>
                <w:rFonts w:ascii="宋体" w:hAnsi="宋体"/>
                <w:sz w:val="22"/>
                <w:szCs w:val="22"/>
              </w:rPr>
            </w:pPr>
            <w:r w:rsidRPr="00755435">
              <w:rPr>
                <w:rFonts w:ascii="宋体" w:hAnsi="宋体" w:cs="宋体" w:hint="eastAsia"/>
                <w:sz w:val="22"/>
                <w:szCs w:val="22"/>
              </w:rPr>
              <w:t>自有或租赁</w:t>
            </w:r>
          </w:p>
        </w:tc>
      </w:tr>
      <w:tr w:rsidR="00755435" w:rsidRPr="00755435" w:rsidTr="0047765D">
        <w:trPr>
          <w:trHeight w:val="511"/>
        </w:trPr>
        <w:tc>
          <w:tcPr>
            <w:tcW w:w="1424" w:type="dxa"/>
            <w:vAlign w:val="center"/>
          </w:tcPr>
          <w:p w:rsidR="00755435" w:rsidRPr="00755435" w:rsidRDefault="00755435" w:rsidP="00755435">
            <w:pPr>
              <w:adjustRightInd w:val="0"/>
              <w:snapToGrid w:val="0"/>
              <w:spacing w:before="124" w:after="124" w:line="300" w:lineRule="auto"/>
              <w:jc w:val="center"/>
              <w:rPr>
                <w:rFonts w:ascii="宋体" w:hAnsi="宋体"/>
                <w:sz w:val="22"/>
                <w:szCs w:val="22"/>
              </w:rPr>
            </w:pPr>
            <w:r w:rsidRPr="00755435">
              <w:rPr>
                <w:rFonts w:ascii="宋体" w:hAnsi="宋体" w:cs="宋体" w:hint="eastAsia"/>
                <w:sz w:val="22"/>
                <w:szCs w:val="22"/>
              </w:rPr>
              <w:t>应急设备与</w:t>
            </w:r>
            <w:r w:rsidRPr="00755435">
              <w:rPr>
                <w:rFonts w:ascii="宋体" w:hAnsi="宋体" w:cs="宋体" w:hint="eastAsia"/>
                <w:sz w:val="22"/>
                <w:szCs w:val="22"/>
              </w:rPr>
              <w:lastRenderedPageBreak/>
              <w:t>物资</w:t>
            </w:r>
          </w:p>
        </w:tc>
        <w:tc>
          <w:tcPr>
            <w:tcW w:w="2086"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lastRenderedPageBreak/>
              <w:t>/</w:t>
            </w:r>
          </w:p>
        </w:tc>
        <w:tc>
          <w:tcPr>
            <w:tcW w:w="1843"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w:t>
            </w:r>
          </w:p>
        </w:tc>
        <w:tc>
          <w:tcPr>
            <w:tcW w:w="1418"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w:t>
            </w:r>
          </w:p>
        </w:tc>
        <w:tc>
          <w:tcPr>
            <w:tcW w:w="1134" w:type="dxa"/>
            <w:vAlign w:val="center"/>
          </w:tcPr>
          <w:p w:rsidR="00755435" w:rsidRPr="00755435" w:rsidRDefault="00755435" w:rsidP="00755435">
            <w:pPr>
              <w:snapToGrid w:val="0"/>
              <w:spacing w:line="300" w:lineRule="auto"/>
              <w:jc w:val="center"/>
              <w:rPr>
                <w:rFonts w:ascii="宋体" w:hAnsi="宋体"/>
                <w:sz w:val="22"/>
                <w:szCs w:val="22"/>
              </w:rPr>
            </w:pPr>
            <w:r w:rsidRPr="00755435">
              <w:rPr>
                <w:rFonts w:ascii="宋体" w:hAnsi="宋体" w:hint="eastAsia"/>
                <w:sz w:val="22"/>
                <w:szCs w:val="22"/>
              </w:rPr>
              <w:t>/</w:t>
            </w:r>
          </w:p>
        </w:tc>
        <w:tc>
          <w:tcPr>
            <w:tcW w:w="1417" w:type="dxa"/>
            <w:vAlign w:val="center"/>
          </w:tcPr>
          <w:p w:rsidR="00755435" w:rsidRPr="00755435" w:rsidRDefault="00755435" w:rsidP="00755435">
            <w:pPr>
              <w:adjustRightInd w:val="0"/>
              <w:snapToGrid w:val="0"/>
              <w:spacing w:before="124" w:after="124" w:line="300" w:lineRule="auto"/>
              <w:jc w:val="center"/>
              <w:rPr>
                <w:rFonts w:ascii="宋体" w:hAnsi="宋体"/>
                <w:sz w:val="22"/>
                <w:szCs w:val="22"/>
              </w:rPr>
            </w:pPr>
            <w:r w:rsidRPr="00755435">
              <w:rPr>
                <w:rFonts w:ascii="宋体" w:hAnsi="宋体" w:cs="宋体" w:hint="eastAsia"/>
                <w:sz w:val="22"/>
                <w:szCs w:val="22"/>
              </w:rPr>
              <w:t>企业自报</w:t>
            </w:r>
          </w:p>
        </w:tc>
      </w:tr>
    </w:tbl>
    <w:p w:rsidR="00755435" w:rsidRPr="00755435" w:rsidRDefault="00755435" w:rsidP="00755435">
      <w:pPr>
        <w:rPr>
          <w:rFonts w:ascii="宋体" w:hAnsi="宋体"/>
          <w:sz w:val="22"/>
          <w:szCs w:val="22"/>
        </w:rPr>
      </w:pPr>
      <w:r w:rsidRPr="00755435">
        <w:rPr>
          <w:rFonts w:ascii="宋体" w:hAnsi="宋体"/>
          <w:kern w:val="0"/>
          <w:sz w:val="22"/>
          <w:szCs w:val="22"/>
        </w:rPr>
        <w:lastRenderedPageBreak/>
        <w:t>注：</w:t>
      </w:r>
      <w:r w:rsidRPr="00755435">
        <w:rPr>
          <w:rFonts w:ascii="宋体" w:hAnsi="宋体"/>
          <w:sz w:val="22"/>
          <w:szCs w:val="22"/>
        </w:rPr>
        <w:t>（1）上述设备中车辆的尾气排放标准必须符合国家和上海市的有关标准。严禁</w:t>
      </w:r>
      <w:proofErr w:type="gramStart"/>
      <w:r w:rsidRPr="00755435">
        <w:rPr>
          <w:rFonts w:ascii="宋体" w:hAnsi="宋体"/>
          <w:sz w:val="22"/>
          <w:szCs w:val="22"/>
        </w:rPr>
        <w:t>使用黄标车</w:t>
      </w:r>
      <w:proofErr w:type="gramEnd"/>
      <w:r w:rsidRPr="00755435">
        <w:rPr>
          <w:rFonts w:ascii="宋体" w:hAnsi="宋体"/>
          <w:sz w:val="22"/>
          <w:szCs w:val="22"/>
        </w:rPr>
        <w:t>车辆。</w:t>
      </w:r>
    </w:p>
    <w:p w:rsidR="00755435" w:rsidRPr="00755435" w:rsidRDefault="00755435" w:rsidP="00755435">
      <w:pPr>
        <w:tabs>
          <w:tab w:val="left" w:pos="3060"/>
        </w:tabs>
        <w:snapToGrid w:val="0"/>
        <w:spacing w:line="300" w:lineRule="auto"/>
        <w:ind w:firstLineChars="200" w:firstLine="440"/>
        <w:rPr>
          <w:rFonts w:ascii="宋体" w:hAnsi="宋体"/>
          <w:kern w:val="0"/>
          <w:sz w:val="22"/>
          <w:szCs w:val="22"/>
        </w:rPr>
      </w:pPr>
      <w:r w:rsidRPr="00755435">
        <w:rPr>
          <w:rFonts w:ascii="宋体" w:hAnsi="宋体" w:hint="eastAsia"/>
          <w:sz w:val="22"/>
          <w:szCs w:val="22"/>
        </w:rPr>
        <w:t>（2）投标人须提供《养护机械配置承诺书》（详见“投标文件格式”中《</w:t>
      </w:r>
      <w:r w:rsidRPr="00755435">
        <w:rPr>
          <w:rFonts w:ascii="宋体" w:hAnsi="宋体"/>
          <w:sz w:val="22"/>
          <w:szCs w:val="22"/>
        </w:rPr>
        <w:t>养护机械配置承诺书</w:t>
      </w:r>
      <w:r w:rsidRPr="00755435">
        <w:rPr>
          <w:rFonts w:ascii="宋体" w:hAnsi="宋体" w:hint="eastAsia"/>
          <w:sz w:val="22"/>
          <w:szCs w:val="22"/>
        </w:rPr>
        <w:t>》）。</w:t>
      </w:r>
      <w:r w:rsidRPr="00755435">
        <w:rPr>
          <w:rFonts w:ascii="宋体" w:hAnsi="宋体" w:hint="eastAsia"/>
          <w:kern w:val="0"/>
          <w:sz w:val="22"/>
          <w:szCs w:val="22"/>
        </w:rPr>
        <w:t>中标人须在合同签订之日起30日内将</w:t>
      </w:r>
      <w:r w:rsidRPr="00755435">
        <w:rPr>
          <w:rFonts w:ascii="宋体" w:hAnsi="宋体"/>
          <w:b/>
          <w:sz w:val="22"/>
          <w:szCs w:val="22"/>
        </w:rPr>
        <w:t>养护机械</w:t>
      </w:r>
      <w:r w:rsidRPr="00755435">
        <w:rPr>
          <w:rFonts w:ascii="宋体" w:hAnsi="宋体" w:hint="eastAsia"/>
          <w:kern w:val="0"/>
          <w:sz w:val="22"/>
          <w:szCs w:val="22"/>
        </w:rPr>
        <w:t>配备到位。</w:t>
      </w: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rPr>
          <w:rFonts w:hint="eastAsia"/>
          <w:sz w:val="22"/>
          <w:szCs w:val="20"/>
        </w:rPr>
      </w:pPr>
    </w:p>
    <w:p w:rsidR="00755435" w:rsidRPr="00755435" w:rsidRDefault="00755435" w:rsidP="00755435">
      <w:pPr>
        <w:spacing w:line="300" w:lineRule="auto"/>
        <w:ind w:firstLineChars="200" w:firstLine="442"/>
        <w:rPr>
          <w:rFonts w:hint="eastAsia"/>
          <w:b/>
          <w:sz w:val="22"/>
          <w:szCs w:val="20"/>
        </w:rPr>
      </w:pPr>
      <w:r w:rsidRPr="00755435">
        <w:rPr>
          <w:rFonts w:hint="eastAsia"/>
          <w:b/>
          <w:sz w:val="22"/>
          <w:szCs w:val="20"/>
        </w:rPr>
        <w:t>包件</w:t>
      </w:r>
      <w:r w:rsidRPr="00755435">
        <w:rPr>
          <w:rFonts w:hint="eastAsia"/>
          <w:b/>
          <w:sz w:val="22"/>
          <w:szCs w:val="20"/>
        </w:rPr>
        <w:t>2</w:t>
      </w:r>
      <w:r w:rsidRPr="00755435">
        <w:rPr>
          <w:rFonts w:hint="eastAsia"/>
          <w:b/>
          <w:sz w:val="22"/>
          <w:szCs w:val="20"/>
        </w:rPr>
        <w:t>：万祥镇环卫综合养护</w:t>
      </w:r>
    </w:p>
    <w:p w:rsidR="00755435" w:rsidRPr="00755435" w:rsidRDefault="00755435" w:rsidP="00755435">
      <w:pPr>
        <w:adjustRightInd w:val="0"/>
        <w:snapToGrid w:val="0"/>
        <w:spacing w:line="300" w:lineRule="auto"/>
        <w:ind w:firstLineChars="196" w:firstLine="433"/>
        <w:jc w:val="left"/>
        <w:outlineLvl w:val="2"/>
        <w:rPr>
          <w:b/>
          <w:color w:val="000000"/>
          <w:sz w:val="22"/>
          <w:szCs w:val="22"/>
        </w:rPr>
      </w:pPr>
      <w:r w:rsidRPr="00755435">
        <w:rPr>
          <w:b/>
          <w:color w:val="000000"/>
          <w:sz w:val="22"/>
          <w:szCs w:val="22"/>
        </w:rPr>
        <w:t xml:space="preserve">9 </w:t>
      </w:r>
      <w:r w:rsidRPr="00755435">
        <w:rPr>
          <w:b/>
          <w:color w:val="000000"/>
          <w:sz w:val="22"/>
          <w:szCs w:val="22"/>
        </w:rPr>
        <w:t>招标内容与质量要求</w:t>
      </w:r>
    </w:p>
    <w:p w:rsidR="00755435" w:rsidRPr="00755435" w:rsidRDefault="00755435" w:rsidP="00755435">
      <w:pPr>
        <w:snapToGrid w:val="0"/>
        <w:spacing w:line="300" w:lineRule="auto"/>
        <w:ind w:firstLineChars="200" w:firstLine="440"/>
        <w:jc w:val="left"/>
        <w:rPr>
          <w:rFonts w:hint="eastAsia"/>
          <w:bCs/>
          <w:sz w:val="22"/>
          <w:szCs w:val="22"/>
          <w:lang w:val="x-none"/>
        </w:rPr>
      </w:pPr>
      <w:r w:rsidRPr="00755435">
        <w:rPr>
          <w:bCs/>
          <w:sz w:val="22"/>
          <w:szCs w:val="22"/>
          <w:lang w:val="x-none" w:eastAsia="x-none"/>
        </w:rPr>
        <w:t xml:space="preserve">9.1 </w:t>
      </w:r>
      <w:proofErr w:type="spellStart"/>
      <w:r w:rsidRPr="00755435">
        <w:rPr>
          <w:bCs/>
          <w:sz w:val="22"/>
          <w:szCs w:val="22"/>
          <w:lang w:val="x-none" w:eastAsia="x-none"/>
        </w:rPr>
        <w:t>设施量清单</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739"/>
        <w:gridCol w:w="2579"/>
        <w:gridCol w:w="2555"/>
      </w:tblGrid>
      <w:tr w:rsidR="00755435" w:rsidRPr="00755435" w:rsidTr="0047765D">
        <w:tc>
          <w:tcPr>
            <w:tcW w:w="64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序号</w:t>
            </w:r>
          </w:p>
        </w:tc>
        <w:tc>
          <w:tcPr>
            <w:tcW w:w="273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养护内容</w:t>
            </w:r>
          </w:p>
        </w:tc>
        <w:tc>
          <w:tcPr>
            <w:tcW w:w="257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产生量</w:t>
            </w:r>
          </w:p>
        </w:tc>
        <w:tc>
          <w:tcPr>
            <w:tcW w:w="2555"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单位</w:t>
            </w:r>
          </w:p>
        </w:tc>
      </w:tr>
      <w:tr w:rsidR="00755435" w:rsidRPr="00755435" w:rsidTr="0047765D">
        <w:tc>
          <w:tcPr>
            <w:tcW w:w="64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lastRenderedPageBreak/>
              <w:t>1</w:t>
            </w:r>
          </w:p>
        </w:tc>
        <w:tc>
          <w:tcPr>
            <w:tcW w:w="2739" w:type="dxa"/>
            <w:vAlign w:val="center"/>
          </w:tcPr>
          <w:p w:rsidR="00755435" w:rsidRPr="00755435" w:rsidRDefault="00755435" w:rsidP="00755435">
            <w:pPr>
              <w:jc w:val="left"/>
              <w:rPr>
                <w:rFonts w:ascii="宋体" w:hAnsi="宋体" w:cs="宋体"/>
                <w:sz w:val="22"/>
                <w:szCs w:val="20"/>
              </w:rPr>
            </w:pPr>
            <w:r w:rsidRPr="00755435">
              <w:rPr>
                <w:rFonts w:ascii="宋体" w:hAnsi="宋体" w:cs="宋体" w:hint="eastAsia"/>
                <w:sz w:val="22"/>
                <w:szCs w:val="20"/>
              </w:rPr>
              <w:t>生活干垃圾(3t级后装压缩车）</w:t>
            </w:r>
          </w:p>
        </w:tc>
        <w:tc>
          <w:tcPr>
            <w:tcW w:w="257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4599</w:t>
            </w:r>
          </w:p>
        </w:tc>
        <w:tc>
          <w:tcPr>
            <w:tcW w:w="2555"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吨</w:t>
            </w:r>
          </w:p>
        </w:tc>
      </w:tr>
      <w:tr w:rsidR="00755435" w:rsidRPr="00755435" w:rsidTr="0047765D">
        <w:tc>
          <w:tcPr>
            <w:tcW w:w="64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2</w:t>
            </w:r>
          </w:p>
        </w:tc>
        <w:tc>
          <w:tcPr>
            <w:tcW w:w="2739" w:type="dxa"/>
            <w:vAlign w:val="center"/>
          </w:tcPr>
          <w:p w:rsidR="00755435" w:rsidRPr="00755435" w:rsidRDefault="00755435" w:rsidP="00755435">
            <w:pPr>
              <w:jc w:val="left"/>
              <w:rPr>
                <w:rFonts w:ascii="宋体" w:hAnsi="宋体" w:cs="宋体"/>
                <w:sz w:val="22"/>
                <w:szCs w:val="20"/>
              </w:rPr>
            </w:pPr>
            <w:r w:rsidRPr="00755435">
              <w:rPr>
                <w:rFonts w:ascii="宋体" w:hAnsi="宋体" w:cs="宋体" w:hint="eastAsia"/>
                <w:sz w:val="22"/>
                <w:szCs w:val="20"/>
              </w:rPr>
              <w:t>生活干垃圾(5t级后装压缩车）</w:t>
            </w:r>
          </w:p>
        </w:tc>
        <w:tc>
          <w:tcPr>
            <w:tcW w:w="257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1971</w:t>
            </w:r>
          </w:p>
        </w:tc>
        <w:tc>
          <w:tcPr>
            <w:tcW w:w="2555"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吨</w:t>
            </w:r>
          </w:p>
        </w:tc>
      </w:tr>
      <w:tr w:rsidR="00755435" w:rsidRPr="00755435" w:rsidTr="0047765D">
        <w:trPr>
          <w:trHeight w:val="514"/>
        </w:trPr>
        <w:tc>
          <w:tcPr>
            <w:tcW w:w="64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3</w:t>
            </w:r>
          </w:p>
        </w:tc>
        <w:tc>
          <w:tcPr>
            <w:tcW w:w="2739" w:type="dxa"/>
            <w:vAlign w:val="center"/>
          </w:tcPr>
          <w:p w:rsidR="00755435" w:rsidRPr="00755435" w:rsidRDefault="00755435" w:rsidP="00755435">
            <w:pPr>
              <w:jc w:val="left"/>
              <w:rPr>
                <w:rFonts w:ascii="宋体" w:hAnsi="宋体" w:cs="宋体"/>
                <w:sz w:val="22"/>
                <w:szCs w:val="20"/>
              </w:rPr>
            </w:pPr>
            <w:r w:rsidRPr="00755435">
              <w:rPr>
                <w:rFonts w:ascii="宋体" w:hAnsi="宋体" w:cs="宋体" w:hint="eastAsia"/>
                <w:sz w:val="22"/>
                <w:szCs w:val="20"/>
              </w:rPr>
              <w:t>生活湿垃圾</w:t>
            </w:r>
          </w:p>
        </w:tc>
        <w:tc>
          <w:tcPr>
            <w:tcW w:w="257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3650</w:t>
            </w:r>
          </w:p>
        </w:tc>
        <w:tc>
          <w:tcPr>
            <w:tcW w:w="2555"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吨</w:t>
            </w:r>
          </w:p>
        </w:tc>
      </w:tr>
      <w:tr w:rsidR="00755435" w:rsidRPr="00755435" w:rsidTr="0047765D">
        <w:trPr>
          <w:trHeight w:val="514"/>
        </w:trPr>
        <w:tc>
          <w:tcPr>
            <w:tcW w:w="64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4</w:t>
            </w:r>
          </w:p>
        </w:tc>
        <w:tc>
          <w:tcPr>
            <w:tcW w:w="2739" w:type="dxa"/>
            <w:vAlign w:val="center"/>
          </w:tcPr>
          <w:p w:rsidR="00755435" w:rsidRPr="00755435" w:rsidRDefault="00755435" w:rsidP="00755435">
            <w:pPr>
              <w:jc w:val="left"/>
              <w:rPr>
                <w:rFonts w:ascii="宋体" w:hAnsi="宋体" w:cs="宋体"/>
                <w:sz w:val="22"/>
                <w:szCs w:val="20"/>
              </w:rPr>
            </w:pPr>
            <w:r w:rsidRPr="00755435">
              <w:rPr>
                <w:rFonts w:ascii="宋体" w:hAnsi="宋体" w:cs="宋体" w:hint="eastAsia"/>
                <w:sz w:val="22"/>
                <w:szCs w:val="20"/>
              </w:rPr>
              <w:t>湿垃圾处置站、垃圾房常规处置</w:t>
            </w:r>
          </w:p>
        </w:tc>
        <w:tc>
          <w:tcPr>
            <w:tcW w:w="257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365</w:t>
            </w:r>
          </w:p>
        </w:tc>
        <w:tc>
          <w:tcPr>
            <w:tcW w:w="2555"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车</w:t>
            </w:r>
          </w:p>
        </w:tc>
      </w:tr>
      <w:tr w:rsidR="00755435" w:rsidRPr="00755435" w:rsidTr="0047765D">
        <w:trPr>
          <w:trHeight w:val="514"/>
        </w:trPr>
        <w:tc>
          <w:tcPr>
            <w:tcW w:w="64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5</w:t>
            </w:r>
          </w:p>
        </w:tc>
        <w:tc>
          <w:tcPr>
            <w:tcW w:w="2739" w:type="dxa"/>
            <w:vAlign w:val="center"/>
          </w:tcPr>
          <w:p w:rsidR="00755435" w:rsidRPr="00755435" w:rsidRDefault="00755435" w:rsidP="00755435">
            <w:pPr>
              <w:jc w:val="left"/>
              <w:rPr>
                <w:rFonts w:ascii="宋体" w:hAnsi="宋体" w:cs="宋体"/>
                <w:sz w:val="22"/>
                <w:szCs w:val="20"/>
              </w:rPr>
            </w:pPr>
            <w:r w:rsidRPr="00755435">
              <w:rPr>
                <w:rFonts w:ascii="宋体" w:hAnsi="宋体" w:cs="宋体" w:hint="eastAsia"/>
                <w:sz w:val="22"/>
                <w:szCs w:val="20"/>
              </w:rPr>
              <w:t>镇区范围的居民粪便清运</w:t>
            </w:r>
          </w:p>
        </w:tc>
        <w:tc>
          <w:tcPr>
            <w:tcW w:w="257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1200</w:t>
            </w:r>
          </w:p>
        </w:tc>
        <w:tc>
          <w:tcPr>
            <w:tcW w:w="2555"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吨</w:t>
            </w:r>
          </w:p>
        </w:tc>
      </w:tr>
      <w:tr w:rsidR="00755435" w:rsidRPr="00755435" w:rsidTr="0047765D">
        <w:tc>
          <w:tcPr>
            <w:tcW w:w="64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6</w:t>
            </w:r>
          </w:p>
        </w:tc>
        <w:tc>
          <w:tcPr>
            <w:tcW w:w="2739" w:type="dxa"/>
            <w:vAlign w:val="center"/>
          </w:tcPr>
          <w:p w:rsidR="00755435" w:rsidRPr="00755435" w:rsidRDefault="00755435" w:rsidP="00755435">
            <w:pPr>
              <w:jc w:val="left"/>
              <w:rPr>
                <w:rFonts w:ascii="宋体" w:hAnsi="宋体" w:cs="宋体"/>
                <w:sz w:val="22"/>
                <w:szCs w:val="20"/>
              </w:rPr>
            </w:pPr>
            <w:r w:rsidRPr="00755435">
              <w:rPr>
                <w:rFonts w:ascii="宋体" w:hAnsi="宋体" w:cs="宋体" w:hint="eastAsia"/>
                <w:sz w:val="22"/>
                <w:szCs w:val="20"/>
              </w:rPr>
              <w:t>有毒有害垃圾清运</w:t>
            </w:r>
          </w:p>
        </w:tc>
        <w:tc>
          <w:tcPr>
            <w:tcW w:w="257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24</w:t>
            </w:r>
          </w:p>
        </w:tc>
        <w:tc>
          <w:tcPr>
            <w:tcW w:w="2555"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吨</w:t>
            </w:r>
          </w:p>
        </w:tc>
      </w:tr>
      <w:tr w:rsidR="00755435" w:rsidRPr="00755435" w:rsidTr="0047765D">
        <w:tc>
          <w:tcPr>
            <w:tcW w:w="64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7</w:t>
            </w:r>
          </w:p>
        </w:tc>
        <w:tc>
          <w:tcPr>
            <w:tcW w:w="2739" w:type="dxa"/>
            <w:vAlign w:val="center"/>
          </w:tcPr>
          <w:p w:rsidR="00755435" w:rsidRPr="00755435" w:rsidRDefault="00755435" w:rsidP="00755435">
            <w:pPr>
              <w:jc w:val="left"/>
              <w:rPr>
                <w:rFonts w:ascii="宋体" w:hAnsi="宋体" w:cs="宋体"/>
                <w:sz w:val="22"/>
                <w:szCs w:val="20"/>
              </w:rPr>
            </w:pPr>
            <w:r w:rsidRPr="00755435">
              <w:rPr>
                <w:rFonts w:ascii="宋体" w:hAnsi="宋体" w:cs="宋体" w:hint="eastAsia"/>
                <w:sz w:val="22"/>
                <w:szCs w:val="20"/>
              </w:rPr>
              <w:t>公共厕所</w:t>
            </w:r>
          </w:p>
        </w:tc>
        <w:tc>
          <w:tcPr>
            <w:tcW w:w="257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5</w:t>
            </w:r>
          </w:p>
        </w:tc>
        <w:tc>
          <w:tcPr>
            <w:tcW w:w="2555"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座</w:t>
            </w:r>
          </w:p>
        </w:tc>
      </w:tr>
      <w:tr w:rsidR="00755435" w:rsidRPr="00755435" w:rsidTr="0047765D">
        <w:tc>
          <w:tcPr>
            <w:tcW w:w="64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8</w:t>
            </w:r>
          </w:p>
        </w:tc>
        <w:tc>
          <w:tcPr>
            <w:tcW w:w="2739" w:type="dxa"/>
            <w:vAlign w:val="center"/>
          </w:tcPr>
          <w:p w:rsidR="00755435" w:rsidRPr="00755435" w:rsidRDefault="00755435" w:rsidP="00755435">
            <w:pPr>
              <w:jc w:val="left"/>
              <w:rPr>
                <w:rFonts w:ascii="宋体" w:hAnsi="宋体" w:cs="宋体"/>
                <w:sz w:val="22"/>
                <w:szCs w:val="20"/>
              </w:rPr>
            </w:pPr>
            <w:r w:rsidRPr="00755435">
              <w:rPr>
                <w:rFonts w:ascii="宋体" w:hAnsi="宋体" w:cs="宋体" w:hint="eastAsia"/>
                <w:sz w:val="22"/>
                <w:szCs w:val="20"/>
              </w:rPr>
              <w:t>新路村远征点日常收集管理</w:t>
            </w:r>
          </w:p>
        </w:tc>
        <w:tc>
          <w:tcPr>
            <w:tcW w:w="257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1</w:t>
            </w:r>
          </w:p>
        </w:tc>
        <w:tc>
          <w:tcPr>
            <w:tcW w:w="2555"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项</w:t>
            </w:r>
          </w:p>
        </w:tc>
      </w:tr>
      <w:tr w:rsidR="00755435" w:rsidRPr="00755435" w:rsidTr="0047765D">
        <w:trPr>
          <w:trHeight w:val="512"/>
        </w:trPr>
        <w:tc>
          <w:tcPr>
            <w:tcW w:w="64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9</w:t>
            </w:r>
          </w:p>
        </w:tc>
        <w:tc>
          <w:tcPr>
            <w:tcW w:w="2739" w:type="dxa"/>
            <w:vAlign w:val="center"/>
          </w:tcPr>
          <w:p w:rsidR="00755435" w:rsidRPr="00755435" w:rsidRDefault="00755435" w:rsidP="00755435">
            <w:pPr>
              <w:jc w:val="left"/>
              <w:rPr>
                <w:rFonts w:ascii="宋体" w:hAnsi="宋体" w:cs="宋体"/>
                <w:sz w:val="22"/>
                <w:szCs w:val="20"/>
              </w:rPr>
            </w:pPr>
            <w:r w:rsidRPr="00755435">
              <w:rPr>
                <w:rFonts w:ascii="宋体" w:hAnsi="宋体" w:cs="宋体" w:hint="eastAsia"/>
                <w:sz w:val="22"/>
                <w:szCs w:val="20"/>
              </w:rPr>
              <w:t>湿垃圾处置站运营</w:t>
            </w:r>
          </w:p>
        </w:tc>
        <w:tc>
          <w:tcPr>
            <w:tcW w:w="257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1</w:t>
            </w:r>
          </w:p>
        </w:tc>
        <w:tc>
          <w:tcPr>
            <w:tcW w:w="2555"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项</w:t>
            </w:r>
          </w:p>
        </w:tc>
      </w:tr>
      <w:tr w:rsidR="00755435" w:rsidRPr="00755435" w:rsidTr="0047765D">
        <w:tc>
          <w:tcPr>
            <w:tcW w:w="64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10</w:t>
            </w:r>
          </w:p>
        </w:tc>
        <w:tc>
          <w:tcPr>
            <w:tcW w:w="2739" w:type="dxa"/>
            <w:vAlign w:val="center"/>
          </w:tcPr>
          <w:p w:rsidR="00755435" w:rsidRPr="00755435" w:rsidRDefault="00755435" w:rsidP="00755435">
            <w:pPr>
              <w:jc w:val="left"/>
              <w:rPr>
                <w:rFonts w:ascii="宋体" w:hAnsi="宋体" w:cs="宋体"/>
                <w:sz w:val="22"/>
                <w:szCs w:val="20"/>
              </w:rPr>
            </w:pPr>
            <w:r w:rsidRPr="00755435">
              <w:rPr>
                <w:rFonts w:ascii="宋体" w:hAnsi="宋体" w:cs="宋体" w:hint="eastAsia"/>
                <w:sz w:val="22"/>
                <w:szCs w:val="20"/>
              </w:rPr>
              <w:t>园区生餐厨收集清运(按实结算）</w:t>
            </w:r>
            <w:proofErr w:type="gramStart"/>
            <w:r w:rsidRPr="00755435">
              <w:rPr>
                <w:rFonts w:ascii="宋体" w:hAnsi="宋体" w:cs="宋体" w:hint="eastAsia"/>
                <w:sz w:val="22"/>
                <w:szCs w:val="20"/>
              </w:rPr>
              <w:t>暂估</w:t>
            </w:r>
            <w:proofErr w:type="gramEnd"/>
          </w:p>
        </w:tc>
        <w:tc>
          <w:tcPr>
            <w:tcW w:w="2579"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428632</w:t>
            </w:r>
          </w:p>
        </w:tc>
        <w:tc>
          <w:tcPr>
            <w:tcW w:w="2555" w:type="dxa"/>
            <w:vAlign w:val="center"/>
          </w:tcPr>
          <w:p w:rsidR="00755435" w:rsidRPr="00755435" w:rsidRDefault="00755435" w:rsidP="00755435">
            <w:pPr>
              <w:jc w:val="center"/>
              <w:rPr>
                <w:rFonts w:ascii="宋体" w:hAnsi="宋体" w:cs="宋体"/>
                <w:sz w:val="22"/>
                <w:szCs w:val="20"/>
              </w:rPr>
            </w:pPr>
            <w:r w:rsidRPr="00755435">
              <w:rPr>
                <w:rFonts w:ascii="宋体" w:hAnsi="宋体" w:cs="宋体" w:hint="eastAsia"/>
                <w:sz w:val="22"/>
                <w:szCs w:val="20"/>
              </w:rPr>
              <w:t>元</w:t>
            </w:r>
          </w:p>
        </w:tc>
      </w:tr>
    </w:tbl>
    <w:p w:rsidR="00755435" w:rsidRPr="00755435" w:rsidRDefault="00755435" w:rsidP="00755435">
      <w:pPr>
        <w:spacing w:line="300" w:lineRule="auto"/>
        <w:ind w:firstLineChars="150" w:firstLine="330"/>
        <w:rPr>
          <w:bCs/>
          <w:sz w:val="22"/>
          <w:szCs w:val="22"/>
        </w:rPr>
      </w:pPr>
      <w:r w:rsidRPr="00755435">
        <w:rPr>
          <w:bCs/>
          <w:sz w:val="22"/>
          <w:szCs w:val="22"/>
        </w:rPr>
        <w:t>说明：</w:t>
      </w:r>
      <w:r w:rsidRPr="00755435">
        <w:rPr>
          <w:b/>
          <w:color w:val="0000FF"/>
          <w:sz w:val="22"/>
          <w:szCs w:val="20"/>
        </w:rPr>
        <w:t>投标人不得对表内工作量进行缩减。</w:t>
      </w:r>
    </w:p>
    <w:p w:rsidR="00755435" w:rsidRPr="00755435" w:rsidRDefault="00755435" w:rsidP="00755435">
      <w:pPr>
        <w:snapToGrid w:val="0"/>
        <w:spacing w:line="300" w:lineRule="auto"/>
        <w:ind w:firstLineChars="200" w:firstLine="440"/>
        <w:jc w:val="left"/>
        <w:rPr>
          <w:color w:val="000000"/>
          <w:sz w:val="22"/>
          <w:szCs w:val="20"/>
        </w:rPr>
      </w:pPr>
      <w:r w:rsidRPr="00755435">
        <w:rPr>
          <w:rFonts w:hint="eastAsia"/>
          <w:color w:val="000000"/>
          <w:sz w:val="22"/>
          <w:szCs w:val="20"/>
        </w:rPr>
        <w:t xml:space="preserve">9.2 </w:t>
      </w:r>
      <w:r w:rsidRPr="00755435">
        <w:rPr>
          <w:rFonts w:hint="eastAsia"/>
          <w:color w:val="000000"/>
          <w:sz w:val="22"/>
          <w:szCs w:val="20"/>
        </w:rPr>
        <w:t>日常养护工作基本要求</w:t>
      </w:r>
    </w:p>
    <w:p w:rsidR="00755435" w:rsidRPr="00755435" w:rsidRDefault="00755435" w:rsidP="00755435">
      <w:pPr>
        <w:snapToGrid w:val="0"/>
        <w:spacing w:line="300" w:lineRule="auto"/>
        <w:ind w:firstLineChars="200" w:firstLine="440"/>
        <w:jc w:val="left"/>
        <w:rPr>
          <w:color w:val="000000"/>
          <w:sz w:val="22"/>
          <w:szCs w:val="20"/>
        </w:rPr>
      </w:pPr>
      <w:r w:rsidRPr="00755435">
        <w:rPr>
          <w:rFonts w:hint="eastAsia"/>
          <w:color w:val="000000"/>
          <w:sz w:val="22"/>
          <w:szCs w:val="20"/>
        </w:rPr>
        <w:t xml:space="preserve">9.2.1 </w:t>
      </w:r>
      <w:r w:rsidRPr="00755435">
        <w:rPr>
          <w:rFonts w:hint="eastAsia"/>
          <w:color w:val="000000"/>
          <w:sz w:val="22"/>
          <w:szCs w:val="20"/>
        </w:rPr>
        <w:t>总则</w:t>
      </w:r>
    </w:p>
    <w:p w:rsidR="00755435" w:rsidRPr="00755435" w:rsidRDefault="00755435" w:rsidP="00755435">
      <w:pPr>
        <w:snapToGrid w:val="0"/>
        <w:spacing w:line="300" w:lineRule="auto"/>
        <w:ind w:firstLineChars="200" w:firstLine="440"/>
        <w:jc w:val="left"/>
        <w:rPr>
          <w:color w:val="000000"/>
          <w:sz w:val="22"/>
          <w:szCs w:val="20"/>
        </w:rPr>
      </w:pPr>
      <w:r w:rsidRPr="00755435">
        <w:rPr>
          <w:rFonts w:hint="eastAsia"/>
          <w:color w:val="000000"/>
          <w:sz w:val="22"/>
          <w:szCs w:val="20"/>
        </w:rPr>
        <w:t>中标人须对合同条款中市政、排水和环卫设施进行预防性、经常性、周期性和及时性的养护管理，根据设施的实际状况制定养护计划，及时修复被损设施。协同采购人及其它相关部门迅速处置应急事件，制定相应的应急预案，除发生不可抗力事件，其它任何情况下必须保持市政、排水和环卫设施处于良好的技术状态，实现管养路段各类设施安全良好、规范齐全、运行状况良好。</w:t>
      </w:r>
    </w:p>
    <w:p w:rsidR="00755435" w:rsidRPr="00755435" w:rsidRDefault="00755435" w:rsidP="00755435">
      <w:pPr>
        <w:snapToGrid w:val="0"/>
        <w:spacing w:line="300" w:lineRule="auto"/>
        <w:ind w:firstLineChars="200" w:firstLine="440"/>
        <w:jc w:val="left"/>
        <w:rPr>
          <w:color w:val="000000"/>
          <w:sz w:val="22"/>
          <w:szCs w:val="20"/>
        </w:rPr>
      </w:pPr>
      <w:r w:rsidRPr="00755435">
        <w:rPr>
          <w:rFonts w:hint="eastAsia"/>
          <w:color w:val="000000"/>
          <w:sz w:val="22"/>
          <w:szCs w:val="20"/>
        </w:rPr>
        <w:t xml:space="preserve">9.2.2 </w:t>
      </w:r>
      <w:r w:rsidRPr="00755435">
        <w:rPr>
          <w:rFonts w:hint="eastAsia"/>
          <w:color w:val="000000"/>
          <w:sz w:val="22"/>
          <w:szCs w:val="20"/>
        </w:rPr>
        <w:t>日常养护要求</w:t>
      </w:r>
    </w:p>
    <w:p w:rsidR="00755435" w:rsidRPr="00755435" w:rsidRDefault="00755435" w:rsidP="00755435">
      <w:pPr>
        <w:snapToGrid w:val="0"/>
        <w:spacing w:line="300" w:lineRule="auto"/>
        <w:ind w:firstLineChars="200" w:firstLine="440"/>
        <w:jc w:val="left"/>
        <w:rPr>
          <w:color w:val="000000"/>
          <w:sz w:val="22"/>
          <w:szCs w:val="20"/>
        </w:rPr>
      </w:pPr>
      <w:r w:rsidRPr="00755435">
        <w:rPr>
          <w:rFonts w:hint="eastAsia"/>
          <w:color w:val="000000"/>
          <w:sz w:val="22"/>
          <w:szCs w:val="20"/>
        </w:rPr>
        <w:t>9.2.1</w:t>
      </w:r>
      <w:r w:rsidRPr="00755435">
        <w:rPr>
          <w:rFonts w:hint="eastAsia"/>
          <w:color w:val="000000"/>
          <w:sz w:val="22"/>
          <w:szCs w:val="20"/>
        </w:rPr>
        <w:t>环卫部分服务及作业要求</w:t>
      </w:r>
    </w:p>
    <w:p w:rsidR="00755435" w:rsidRPr="00755435" w:rsidRDefault="00755435" w:rsidP="00755435">
      <w:pPr>
        <w:snapToGrid w:val="0"/>
        <w:spacing w:line="300" w:lineRule="auto"/>
        <w:ind w:firstLineChars="200" w:firstLine="440"/>
        <w:jc w:val="left"/>
        <w:rPr>
          <w:color w:val="000000"/>
          <w:sz w:val="22"/>
          <w:szCs w:val="20"/>
        </w:rPr>
      </w:pPr>
      <w:r w:rsidRPr="00755435">
        <w:rPr>
          <w:rFonts w:hint="eastAsia"/>
          <w:color w:val="000000"/>
          <w:sz w:val="22"/>
          <w:szCs w:val="20"/>
        </w:rPr>
        <w:t>（</w:t>
      </w:r>
      <w:r w:rsidRPr="00755435">
        <w:rPr>
          <w:rFonts w:hint="eastAsia"/>
          <w:color w:val="000000"/>
          <w:sz w:val="22"/>
          <w:szCs w:val="20"/>
        </w:rPr>
        <w:t>1</w:t>
      </w:r>
      <w:r w:rsidRPr="00755435">
        <w:rPr>
          <w:rFonts w:hint="eastAsia"/>
          <w:color w:val="000000"/>
          <w:sz w:val="22"/>
          <w:szCs w:val="20"/>
        </w:rPr>
        <w:t>）服务标准和要求</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①</w:t>
      </w:r>
      <w:r w:rsidRPr="00755435">
        <w:rPr>
          <w:rFonts w:hint="eastAsia"/>
          <w:color w:val="000000"/>
          <w:sz w:val="22"/>
          <w:szCs w:val="20"/>
        </w:rPr>
        <w:t>根据采购人要求，由投标人提供设备、工具、人员，进行现场管理，包括装卸、清运设备、人员的日常管理和调度；期间因投标人不按规定处置而造成后果由投标人全部负责，与采购人无关。</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②</w:t>
      </w:r>
      <w:r w:rsidRPr="00755435">
        <w:rPr>
          <w:rFonts w:hint="eastAsia"/>
          <w:color w:val="000000"/>
          <w:sz w:val="22"/>
          <w:szCs w:val="20"/>
        </w:rPr>
        <w:t>作业必须达到行业规范要求，作业人员每次作业后必须做到“四清”路面清、人行道清、沟底清、墙角清。</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③</w:t>
      </w:r>
      <w:r w:rsidRPr="00755435">
        <w:rPr>
          <w:rFonts w:hint="eastAsia"/>
          <w:color w:val="000000"/>
          <w:sz w:val="22"/>
          <w:szCs w:val="20"/>
        </w:rPr>
        <w:t>具体清运路线和清运时间将由招标单位与中标单位具体约定。</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④</w:t>
      </w:r>
      <w:r w:rsidRPr="00755435">
        <w:rPr>
          <w:rFonts w:hint="eastAsia"/>
          <w:color w:val="000000"/>
          <w:sz w:val="22"/>
          <w:szCs w:val="20"/>
        </w:rPr>
        <w:t>必须安排足够的工作人员、运输车辆及工具专门为采购人提供垃圾清运服务。</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⑤</w:t>
      </w:r>
      <w:r w:rsidRPr="00755435">
        <w:rPr>
          <w:rFonts w:hint="eastAsia"/>
          <w:color w:val="000000"/>
          <w:sz w:val="22"/>
          <w:szCs w:val="20"/>
        </w:rPr>
        <w:t>收集、清运服务的开展均不得影响采购人日常的管理服务工作，同时中标人在履约过程中应自觉配合采购人工作，接受采购人监督，并依采购人的要求随时纠正或改进其工作。</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⑥</w:t>
      </w:r>
      <w:r w:rsidRPr="00755435">
        <w:rPr>
          <w:rFonts w:hint="eastAsia"/>
          <w:color w:val="000000"/>
          <w:sz w:val="22"/>
          <w:szCs w:val="20"/>
        </w:rPr>
        <w:t>在履约过程中，应自觉维护采购人在公众中的良好形象及品牌，严禁在清运过程中分拣垃圾或从事采购人授权范围以外的事宜。</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⑦</w:t>
      </w:r>
      <w:r w:rsidRPr="00755435">
        <w:rPr>
          <w:rFonts w:hint="eastAsia"/>
          <w:color w:val="000000"/>
          <w:sz w:val="22"/>
          <w:szCs w:val="20"/>
        </w:rPr>
        <w:t>中标人不得将中标的垃圾清运业务全部或部分转包给其他任何第三人。</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lastRenderedPageBreak/>
        <w:t>⑧</w:t>
      </w:r>
      <w:r w:rsidRPr="00755435">
        <w:rPr>
          <w:rFonts w:hint="eastAsia"/>
          <w:color w:val="000000"/>
          <w:sz w:val="22"/>
          <w:szCs w:val="20"/>
        </w:rPr>
        <w:t>中标人担保其进场工作人员无刑事犯罪记录，自觉遵守采购</w:t>
      </w:r>
      <w:proofErr w:type="gramStart"/>
      <w:r w:rsidRPr="00755435">
        <w:rPr>
          <w:rFonts w:hint="eastAsia"/>
          <w:color w:val="000000"/>
          <w:sz w:val="22"/>
          <w:szCs w:val="20"/>
        </w:rPr>
        <w:t>人制</w:t>
      </w:r>
      <w:proofErr w:type="gramEnd"/>
      <w:r w:rsidRPr="00755435">
        <w:rPr>
          <w:rFonts w:hint="eastAsia"/>
          <w:color w:val="000000"/>
          <w:sz w:val="22"/>
          <w:szCs w:val="20"/>
        </w:rPr>
        <w:t>定的各项物业管理服务制度，服从采购人对车辆、物品的查验，并且，对工作人员在工作中的一切行为负责。</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⑨</w:t>
      </w:r>
      <w:r w:rsidRPr="00755435">
        <w:rPr>
          <w:rFonts w:hint="eastAsia"/>
          <w:color w:val="000000"/>
          <w:sz w:val="22"/>
          <w:szCs w:val="20"/>
        </w:rPr>
        <w:t>中标人的清运车辆必须外观整洁，车况良好，并符合政府部门的有关规定，机动车尾气、噪音等各项指标均达到规定的检测标准；做好防污染措施，车辆在行驶过程中不得沿途散落、遗漏垃圾。</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⑩</w:t>
      </w:r>
      <w:r w:rsidRPr="00755435">
        <w:rPr>
          <w:rFonts w:hint="eastAsia"/>
          <w:color w:val="000000"/>
          <w:sz w:val="22"/>
          <w:szCs w:val="20"/>
        </w:rPr>
        <w:t>中标人的清运车辆须遵守《中华人民共和国道路交通安全法》及采购人车辆管理制度，按交通规则的路标、交通指示牌指引行驶。投标人服务过程中发生的一切费用（</w:t>
      </w:r>
      <w:proofErr w:type="gramStart"/>
      <w:r w:rsidRPr="00755435">
        <w:rPr>
          <w:rFonts w:hint="eastAsia"/>
          <w:color w:val="000000"/>
          <w:sz w:val="22"/>
          <w:szCs w:val="20"/>
        </w:rPr>
        <w:t>含发生</w:t>
      </w:r>
      <w:proofErr w:type="gramEnd"/>
      <w:r w:rsidRPr="00755435">
        <w:rPr>
          <w:rFonts w:hint="eastAsia"/>
          <w:color w:val="000000"/>
          <w:sz w:val="22"/>
          <w:szCs w:val="20"/>
        </w:rPr>
        <w:t>交通、工伤事故费用），均由投标人承担。</w:t>
      </w:r>
    </w:p>
    <w:p w:rsidR="00755435" w:rsidRPr="00755435" w:rsidRDefault="00755435" w:rsidP="00755435">
      <w:pPr>
        <w:snapToGrid w:val="0"/>
        <w:spacing w:line="300" w:lineRule="auto"/>
        <w:ind w:firstLineChars="200" w:firstLine="440"/>
        <w:jc w:val="left"/>
        <w:rPr>
          <w:color w:val="000000"/>
          <w:sz w:val="22"/>
          <w:szCs w:val="20"/>
        </w:rPr>
      </w:pPr>
      <w:r w:rsidRPr="00755435">
        <w:rPr>
          <w:color w:val="000000"/>
          <w:sz w:val="22"/>
          <w:szCs w:val="20"/>
        </w:rPr>
        <w:fldChar w:fldCharType="begin"/>
      </w:r>
      <w:r w:rsidRPr="00755435">
        <w:rPr>
          <w:color w:val="000000"/>
          <w:sz w:val="22"/>
          <w:szCs w:val="20"/>
        </w:rPr>
        <w:instrText xml:space="preserve"> </w:instrText>
      </w:r>
      <w:r w:rsidRPr="00755435">
        <w:rPr>
          <w:rFonts w:hint="eastAsia"/>
          <w:color w:val="000000"/>
          <w:sz w:val="22"/>
          <w:szCs w:val="20"/>
        </w:rPr>
        <w:instrText>eq \o\ac(</w:instrText>
      </w:r>
      <w:r w:rsidRPr="00755435">
        <w:rPr>
          <w:rFonts w:hint="eastAsia"/>
          <w:color w:val="000000"/>
          <w:sz w:val="22"/>
          <w:szCs w:val="20"/>
        </w:rPr>
        <w:instrText>○</w:instrText>
      </w:r>
      <w:r w:rsidRPr="00755435">
        <w:rPr>
          <w:rFonts w:hint="eastAsia"/>
          <w:color w:val="000000"/>
          <w:sz w:val="22"/>
          <w:szCs w:val="20"/>
        </w:rPr>
        <w:instrText>,</w:instrText>
      </w:r>
      <w:r w:rsidRPr="00755435">
        <w:rPr>
          <w:rFonts w:hint="eastAsia"/>
          <w:color w:val="000000"/>
          <w:position w:val="3"/>
          <w:sz w:val="15"/>
          <w:szCs w:val="20"/>
        </w:rPr>
        <w:instrText>11</w:instrText>
      </w:r>
      <w:r w:rsidRPr="00755435">
        <w:rPr>
          <w:rFonts w:hint="eastAsia"/>
          <w:color w:val="000000"/>
          <w:sz w:val="22"/>
          <w:szCs w:val="20"/>
        </w:rPr>
        <w:instrText>)</w:instrText>
      </w:r>
      <w:r w:rsidRPr="00755435">
        <w:rPr>
          <w:color w:val="000000"/>
          <w:sz w:val="22"/>
          <w:szCs w:val="20"/>
        </w:rPr>
        <w:fldChar w:fldCharType="end"/>
      </w:r>
      <w:r w:rsidRPr="00755435">
        <w:rPr>
          <w:rFonts w:hint="eastAsia"/>
          <w:color w:val="000000"/>
          <w:sz w:val="22"/>
          <w:szCs w:val="20"/>
        </w:rPr>
        <w:t>中标人清运垃圾应符合安全操作规范和有关环保法规。</w:t>
      </w:r>
    </w:p>
    <w:p w:rsidR="00755435" w:rsidRPr="00755435" w:rsidRDefault="00755435" w:rsidP="00755435">
      <w:pPr>
        <w:snapToGrid w:val="0"/>
        <w:spacing w:line="300" w:lineRule="auto"/>
        <w:ind w:firstLineChars="200" w:firstLine="440"/>
        <w:jc w:val="left"/>
        <w:rPr>
          <w:color w:val="000000"/>
          <w:sz w:val="22"/>
          <w:szCs w:val="20"/>
        </w:rPr>
      </w:pPr>
      <w:r w:rsidRPr="00755435">
        <w:rPr>
          <w:color w:val="000000"/>
          <w:sz w:val="22"/>
          <w:szCs w:val="20"/>
        </w:rPr>
        <w:fldChar w:fldCharType="begin"/>
      </w:r>
      <w:r w:rsidRPr="00755435">
        <w:rPr>
          <w:color w:val="000000"/>
          <w:sz w:val="22"/>
          <w:szCs w:val="20"/>
        </w:rPr>
        <w:instrText xml:space="preserve"> </w:instrText>
      </w:r>
      <w:r w:rsidRPr="00755435">
        <w:rPr>
          <w:rFonts w:hint="eastAsia"/>
          <w:color w:val="000000"/>
          <w:sz w:val="22"/>
          <w:szCs w:val="20"/>
        </w:rPr>
        <w:instrText>eq \o\ac(</w:instrText>
      </w:r>
      <w:r w:rsidRPr="00755435">
        <w:rPr>
          <w:rFonts w:hint="eastAsia"/>
          <w:color w:val="000000"/>
          <w:sz w:val="22"/>
          <w:szCs w:val="20"/>
        </w:rPr>
        <w:instrText>○</w:instrText>
      </w:r>
      <w:r w:rsidRPr="00755435">
        <w:rPr>
          <w:rFonts w:hint="eastAsia"/>
          <w:color w:val="000000"/>
          <w:sz w:val="22"/>
          <w:szCs w:val="20"/>
        </w:rPr>
        <w:instrText>,</w:instrText>
      </w:r>
      <w:r w:rsidRPr="00755435">
        <w:rPr>
          <w:rFonts w:hint="eastAsia"/>
          <w:color w:val="000000"/>
          <w:position w:val="3"/>
          <w:sz w:val="15"/>
          <w:szCs w:val="20"/>
        </w:rPr>
        <w:instrText>12</w:instrText>
      </w:r>
      <w:r w:rsidRPr="00755435">
        <w:rPr>
          <w:rFonts w:hint="eastAsia"/>
          <w:color w:val="000000"/>
          <w:sz w:val="22"/>
          <w:szCs w:val="20"/>
        </w:rPr>
        <w:instrText>)</w:instrText>
      </w:r>
      <w:r w:rsidRPr="00755435">
        <w:rPr>
          <w:color w:val="000000"/>
          <w:sz w:val="22"/>
          <w:szCs w:val="20"/>
        </w:rPr>
        <w:fldChar w:fldCharType="end"/>
      </w:r>
      <w:r w:rsidRPr="00755435">
        <w:rPr>
          <w:rFonts w:hint="eastAsia"/>
          <w:color w:val="000000"/>
          <w:sz w:val="22"/>
          <w:szCs w:val="20"/>
        </w:rPr>
        <w:t>中标人在服务过程中必须随时接受采购人或上级环境卫生管理部门的监督、检查和指导，必须无条件服从采购人和市组织的一些突击性任务及迎检活动，按时、按标准、按要求完成所分配的工作。</w:t>
      </w:r>
    </w:p>
    <w:p w:rsidR="00755435" w:rsidRPr="00755435" w:rsidRDefault="00755435" w:rsidP="00755435">
      <w:pPr>
        <w:snapToGrid w:val="0"/>
        <w:spacing w:line="300" w:lineRule="auto"/>
        <w:ind w:firstLineChars="200" w:firstLine="440"/>
        <w:jc w:val="left"/>
        <w:rPr>
          <w:color w:val="000000"/>
          <w:sz w:val="22"/>
          <w:szCs w:val="20"/>
        </w:rPr>
      </w:pPr>
      <w:r w:rsidRPr="00755435">
        <w:rPr>
          <w:color w:val="000000"/>
          <w:sz w:val="22"/>
          <w:szCs w:val="20"/>
        </w:rPr>
        <w:fldChar w:fldCharType="begin"/>
      </w:r>
      <w:r w:rsidRPr="00755435">
        <w:rPr>
          <w:color w:val="000000"/>
          <w:sz w:val="22"/>
          <w:szCs w:val="20"/>
        </w:rPr>
        <w:instrText xml:space="preserve"> </w:instrText>
      </w:r>
      <w:r w:rsidRPr="00755435">
        <w:rPr>
          <w:rFonts w:hint="eastAsia"/>
          <w:color w:val="000000"/>
          <w:sz w:val="22"/>
          <w:szCs w:val="20"/>
        </w:rPr>
        <w:instrText>eq \o\ac(</w:instrText>
      </w:r>
      <w:r w:rsidRPr="00755435">
        <w:rPr>
          <w:rFonts w:hint="eastAsia"/>
          <w:color w:val="000000"/>
          <w:sz w:val="22"/>
          <w:szCs w:val="20"/>
        </w:rPr>
        <w:instrText>○</w:instrText>
      </w:r>
      <w:r w:rsidRPr="00755435">
        <w:rPr>
          <w:rFonts w:hint="eastAsia"/>
          <w:color w:val="000000"/>
          <w:sz w:val="22"/>
          <w:szCs w:val="20"/>
        </w:rPr>
        <w:instrText>,</w:instrText>
      </w:r>
      <w:r w:rsidRPr="00755435">
        <w:rPr>
          <w:rFonts w:hint="eastAsia"/>
          <w:color w:val="000000"/>
          <w:position w:val="3"/>
          <w:sz w:val="15"/>
          <w:szCs w:val="20"/>
        </w:rPr>
        <w:instrText>13</w:instrText>
      </w:r>
      <w:r w:rsidRPr="00755435">
        <w:rPr>
          <w:rFonts w:hint="eastAsia"/>
          <w:color w:val="000000"/>
          <w:sz w:val="22"/>
          <w:szCs w:val="20"/>
        </w:rPr>
        <w:instrText>)</w:instrText>
      </w:r>
      <w:r w:rsidRPr="00755435">
        <w:rPr>
          <w:color w:val="000000"/>
          <w:sz w:val="22"/>
          <w:szCs w:val="20"/>
        </w:rPr>
        <w:fldChar w:fldCharType="end"/>
      </w:r>
      <w:r w:rsidRPr="00755435">
        <w:rPr>
          <w:rFonts w:hint="eastAsia"/>
          <w:color w:val="000000"/>
          <w:sz w:val="22"/>
          <w:szCs w:val="20"/>
        </w:rPr>
        <w:t>本采购服务必须遵守和执行国家、上海市、浦东新区等现行的有关环境卫生规程、验收规范、质量评定标准。</w:t>
      </w:r>
    </w:p>
    <w:p w:rsidR="00755435" w:rsidRPr="00755435" w:rsidRDefault="00755435" w:rsidP="00755435">
      <w:pPr>
        <w:snapToGrid w:val="0"/>
        <w:spacing w:line="300" w:lineRule="auto"/>
        <w:ind w:firstLineChars="200" w:firstLine="440"/>
        <w:jc w:val="left"/>
        <w:rPr>
          <w:color w:val="000000"/>
          <w:sz w:val="22"/>
          <w:szCs w:val="20"/>
        </w:rPr>
      </w:pPr>
      <w:r w:rsidRPr="00755435">
        <w:rPr>
          <w:color w:val="000000"/>
          <w:sz w:val="22"/>
          <w:szCs w:val="20"/>
        </w:rPr>
        <w:fldChar w:fldCharType="begin"/>
      </w:r>
      <w:r w:rsidRPr="00755435">
        <w:rPr>
          <w:color w:val="000000"/>
          <w:sz w:val="22"/>
          <w:szCs w:val="20"/>
        </w:rPr>
        <w:instrText xml:space="preserve"> </w:instrText>
      </w:r>
      <w:r w:rsidRPr="00755435">
        <w:rPr>
          <w:rFonts w:hint="eastAsia"/>
          <w:color w:val="000000"/>
          <w:sz w:val="22"/>
          <w:szCs w:val="20"/>
        </w:rPr>
        <w:instrText>eq \o\ac(</w:instrText>
      </w:r>
      <w:r w:rsidRPr="00755435">
        <w:rPr>
          <w:rFonts w:hint="eastAsia"/>
          <w:color w:val="000000"/>
          <w:sz w:val="22"/>
          <w:szCs w:val="20"/>
        </w:rPr>
        <w:instrText>○</w:instrText>
      </w:r>
      <w:r w:rsidRPr="00755435">
        <w:rPr>
          <w:rFonts w:hint="eastAsia"/>
          <w:color w:val="000000"/>
          <w:sz w:val="22"/>
          <w:szCs w:val="20"/>
        </w:rPr>
        <w:instrText>,</w:instrText>
      </w:r>
      <w:r w:rsidRPr="00755435">
        <w:rPr>
          <w:rFonts w:hint="eastAsia"/>
          <w:color w:val="000000"/>
          <w:position w:val="3"/>
          <w:sz w:val="15"/>
          <w:szCs w:val="20"/>
        </w:rPr>
        <w:instrText>14</w:instrText>
      </w:r>
      <w:r w:rsidRPr="00755435">
        <w:rPr>
          <w:rFonts w:hint="eastAsia"/>
          <w:color w:val="000000"/>
          <w:sz w:val="22"/>
          <w:szCs w:val="20"/>
        </w:rPr>
        <w:instrText>)</w:instrText>
      </w:r>
      <w:r w:rsidRPr="00755435">
        <w:rPr>
          <w:color w:val="000000"/>
          <w:sz w:val="22"/>
          <w:szCs w:val="20"/>
        </w:rPr>
        <w:fldChar w:fldCharType="end"/>
      </w:r>
      <w:r w:rsidRPr="00755435">
        <w:rPr>
          <w:rFonts w:hint="eastAsia"/>
          <w:color w:val="000000"/>
          <w:sz w:val="22"/>
          <w:szCs w:val="20"/>
        </w:rPr>
        <w:t>在服务期间，中标人所承包服务的区域内相关的安全文明、环境卫生、现场管理均由中标人负责，并接受采购人管理。</w:t>
      </w:r>
    </w:p>
    <w:p w:rsidR="00755435" w:rsidRPr="00755435" w:rsidRDefault="00755435" w:rsidP="00755435">
      <w:pPr>
        <w:snapToGrid w:val="0"/>
        <w:spacing w:line="300" w:lineRule="auto"/>
        <w:ind w:firstLineChars="200" w:firstLine="440"/>
        <w:jc w:val="left"/>
        <w:rPr>
          <w:color w:val="000000"/>
          <w:sz w:val="22"/>
          <w:szCs w:val="20"/>
        </w:rPr>
      </w:pPr>
      <w:r w:rsidRPr="00755435">
        <w:rPr>
          <w:color w:val="000000"/>
          <w:sz w:val="22"/>
          <w:szCs w:val="20"/>
        </w:rPr>
        <w:fldChar w:fldCharType="begin"/>
      </w:r>
      <w:r w:rsidRPr="00755435">
        <w:rPr>
          <w:color w:val="000000"/>
          <w:sz w:val="22"/>
          <w:szCs w:val="20"/>
        </w:rPr>
        <w:instrText xml:space="preserve"> </w:instrText>
      </w:r>
      <w:r w:rsidRPr="00755435">
        <w:rPr>
          <w:rFonts w:hint="eastAsia"/>
          <w:color w:val="000000"/>
          <w:sz w:val="22"/>
          <w:szCs w:val="20"/>
        </w:rPr>
        <w:instrText>eq \o\ac(</w:instrText>
      </w:r>
      <w:r w:rsidRPr="00755435">
        <w:rPr>
          <w:rFonts w:hint="eastAsia"/>
          <w:color w:val="000000"/>
          <w:sz w:val="22"/>
          <w:szCs w:val="20"/>
        </w:rPr>
        <w:instrText>○</w:instrText>
      </w:r>
      <w:r w:rsidRPr="00755435">
        <w:rPr>
          <w:rFonts w:hint="eastAsia"/>
          <w:color w:val="000000"/>
          <w:sz w:val="22"/>
          <w:szCs w:val="20"/>
        </w:rPr>
        <w:instrText>,</w:instrText>
      </w:r>
      <w:r w:rsidRPr="00755435">
        <w:rPr>
          <w:rFonts w:hint="eastAsia"/>
          <w:color w:val="000000"/>
          <w:position w:val="3"/>
          <w:sz w:val="15"/>
          <w:szCs w:val="20"/>
        </w:rPr>
        <w:instrText>15</w:instrText>
      </w:r>
      <w:r w:rsidRPr="00755435">
        <w:rPr>
          <w:rFonts w:hint="eastAsia"/>
          <w:color w:val="000000"/>
          <w:sz w:val="22"/>
          <w:szCs w:val="20"/>
        </w:rPr>
        <w:instrText>)</w:instrText>
      </w:r>
      <w:r w:rsidRPr="00755435">
        <w:rPr>
          <w:color w:val="000000"/>
          <w:sz w:val="22"/>
          <w:szCs w:val="20"/>
        </w:rPr>
        <w:fldChar w:fldCharType="end"/>
      </w:r>
      <w:r w:rsidRPr="00755435">
        <w:rPr>
          <w:rFonts w:hint="eastAsia"/>
          <w:color w:val="000000"/>
          <w:sz w:val="22"/>
          <w:szCs w:val="20"/>
        </w:rPr>
        <w:t>投标人各点施工清理完成后，采购人审核现场清运状况。</w:t>
      </w:r>
    </w:p>
    <w:p w:rsidR="00755435" w:rsidRPr="00755435" w:rsidRDefault="00755435" w:rsidP="00755435">
      <w:pPr>
        <w:snapToGrid w:val="0"/>
        <w:spacing w:line="300" w:lineRule="auto"/>
        <w:ind w:firstLineChars="200" w:firstLine="440"/>
        <w:jc w:val="left"/>
        <w:rPr>
          <w:color w:val="000000"/>
          <w:sz w:val="22"/>
          <w:szCs w:val="20"/>
        </w:rPr>
      </w:pPr>
      <w:r w:rsidRPr="00755435">
        <w:rPr>
          <w:color w:val="000000"/>
          <w:sz w:val="22"/>
          <w:szCs w:val="20"/>
        </w:rPr>
        <w:fldChar w:fldCharType="begin"/>
      </w:r>
      <w:r w:rsidRPr="00755435">
        <w:rPr>
          <w:color w:val="000000"/>
          <w:sz w:val="22"/>
          <w:szCs w:val="20"/>
        </w:rPr>
        <w:instrText xml:space="preserve"> </w:instrText>
      </w:r>
      <w:r w:rsidRPr="00755435">
        <w:rPr>
          <w:rFonts w:hint="eastAsia"/>
          <w:color w:val="000000"/>
          <w:sz w:val="22"/>
          <w:szCs w:val="20"/>
        </w:rPr>
        <w:instrText>eq \o\ac(</w:instrText>
      </w:r>
      <w:r w:rsidRPr="00755435">
        <w:rPr>
          <w:rFonts w:hint="eastAsia"/>
          <w:color w:val="000000"/>
          <w:sz w:val="22"/>
          <w:szCs w:val="20"/>
        </w:rPr>
        <w:instrText>○</w:instrText>
      </w:r>
      <w:r w:rsidRPr="00755435">
        <w:rPr>
          <w:rFonts w:hint="eastAsia"/>
          <w:color w:val="000000"/>
          <w:sz w:val="22"/>
          <w:szCs w:val="20"/>
        </w:rPr>
        <w:instrText>,</w:instrText>
      </w:r>
      <w:r w:rsidRPr="00755435">
        <w:rPr>
          <w:rFonts w:hint="eastAsia"/>
          <w:color w:val="000000"/>
          <w:position w:val="3"/>
          <w:sz w:val="15"/>
          <w:szCs w:val="20"/>
        </w:rPr>
        <w:instrText>16</w:instrText>
      </w:r>
      <w:r w:rsidRPr="00755435">
        <w:rPr>
          <w:rFonts w:hint="eastAsia"/>
          <w:color w:val="000000"/>
          <w:sz w:val="22"/>
          <w:szCs w:val="20"/>
        </w:rPr>
        <w:instrText>)</w:instrText>
      </w:r>
      <w:r w:rsidRPr="00755435">
        <w:rPr>
          <w:color w:val="000000"/>
          <w:sz w:val="22"/>
          <w:szCs w:val="20"/>
        </w:rPr>
        <w:fldChar w:fldCharType="end"/>
      </w:r>
      <w:r w:rsidRPr="00755435">
        <w:rPr>
          <w:rFonts w:hint="eastAsia"/>
          <w:color w:val="000000"/>
          <w:sz w:val="22"/>
          <w:szCs w:val="20"/>
        </w:rPr>
        <w:t>中标人必须建立完善的管理制度、保洁档案。</w:t>
      </w:r>
    </w:p>
    <w:p w:rsidR="00755435" w:rsidRPr="00755435" w:rsidRDefault="00755435" w:rsidP="00755435">
      <w:pPr>
        <w:snapToGrid w:val="0"/>
        <w:spacing w:line="300" w:lineRule="auto"/>
        <w:ind w:firstLineChars="200" w:firstLine="440"/>
        <w:jc w:val="left"/>
        <w:rPr>
          <w:color w:val="000000"/>
          <w:sz w:val="22"/>
          <w:szCs w:val="20"/>
        </w:rPr>
      </w:pPr>
      <w:r w:rsidRPr="00755435">
        <w:rPr>
          <w:color w:val="000000"/>
          <w:sz w:val="22"/>
          <w:szCs w:val="20"/>
        </w:rPr>
        <w:fldChar w:fldCharType="begin"/>
      </w:r>
      <w:r w:rsidRPr="00755435">
        <w:rPr>
          <w:color w:val="000000"/>
          <w:sz w:val="22"/>
          <w:szCs w:val="20"/>
        </w:rPr>
        <w:instrText xml:space="preserve"> </w:instrText>
      </w:r>
      <w:r w:rsidRPr="00755435">
        <w:rPr>
          <w:rFonts w:hint="eastAsia"/>
          <w:color w:val="000000"/>
          <w:sz w:val="22"/>
          <w:szCs w:val="20"/>
        </w:rPr>
        <w:instrText>eq \o\ac(</w:instrText>
      </w:r>
      <w:r w:rsidRPr="00755435">
        <w:rPr>
          <w:rFonts w:hint="eastAsia"/>
          <w:color w:val="000000"/>
          <w:sz w:val="22"/>
          <w:szCs w:val="20"/>
        </w:rPr>
        <w:instrText>○</w:instrText>
      </w:r>
      <w:r w:rsidRPr="00755435">
        <w:rPr>
          <w:rFonts w:hint="eastAsia"/>
          <w:color w:val="000000"/>
          <w:sz w:val="22"/>
          <w:szCs w:val="20"/>
        </w:rPr>
        <w:instrText>,</w:instrText>
      </w:r>
      <w:r w:rsidRPr="00755435">
        <w:rPr>
          <w:rFonts w:hint="eastAsia"/>
          <w:color w:val="000000"/>
          <w:position w:val="3"/>
          <w:sz w:val="15"/>
          <w:szCs w:val="20"/>
        </w:rPr>
        <w:instrText>17</w:instrText>
      </w:r>
      <w:r w:rsidRPr="00755435">
        <w:rPr>
          <w:rFonts w:hint="eastAsia"/>
          <w:color w:val="000000"/>
          <w:sz w:val="22"/>
          <w:szCs w:val="20"/>
        </w:rPr>
        <w:instrText>)</w:instrText>
      </w:r>
      <w:r w:rsidRPr="00755435">
        <w:rPr>
          <w:color w:val="000000"/>
          <w:sz w:val="22"/>
          <w:szCs w:val="20"/>
        </w:rPr>
        <w:fldChar w:fldCharType="end"/>
      </w:r>
      <w:r w:rsidRPr="00755435">
        <w:rPr>
          <w:rFonts w:hint="eastAsia"/>
          <w:color w:val="000000"/>
          <w:sz w:val="22"/>
          <w:szCs w:val="20"/>
        </w:rPr>
        <w:t>投标人需配备足够的垃圾清运车辆，保证垃圾清除服务的正常进行。</w:t>
      </w:r>
    </w:p>
    <w:p w:rsidR="00755435" w:rsidRPr="00755435" w:rsidRDefault="00755435" w:rsidP="00755435">
      <w:pPr>
        <w:snapToGrid w:val="0"/>
        <w:spacing w:line="300" w:lineRule="auto"/>
        <w:ind w:firstLineChars="200" w:firstLine="440"/>
        <w:jc w:val="left"/>
        <w:rPr>
          <w:color w:val="000000"/>
          <w:sz w:val="22"/>
          <w:szCs w:val="20"/>
        </w:rPr>
      </w:pPr>
      <w:r w:rsidRPr="00755435">
        <w:rPr>
          <w:color w:val="000000"/>
          <w:sz w:val="22"/>
          <w:szCs w:val="20"/>
        </w:rPr>
        <w:fldChar w:fldCharType="begin"/>
      </w:r>
      <w:r w:rsidRPr="00755435">
        <w:rPr>
          <w:color w:val="000000"/>
          <w:sz w:val="22"/>
          <w:szCs w:val="20"/>
        </w:rPr>
        <w:instrText xml:space="preserve"> </w:instrText>
      </w:r>
      <w:r w:rsidRPr="00755435">
        <w:rPr>
          <w:rFonts w:hint="eastAsia"/>
          <w:color w:val="000000"/>
          <w:sz w:val="22"/>
          <w:szCs w:val="20"/>
        </w:rPr>
        <w:instrText>eq \o\ac(</w:instrText>
      </w:r>
      <w:r w:rsidRPr="00755435">
        <w:rPr>
          <w:rFonts w:hint="eastAsia"/>
          <w:color w:val="000000"/>
          <w:sz w:val="22"/>
          <w:szCs w:val="20"/>
        </w:rPr>
        <w:instrText>○</w:instrText>
      </w:r>
      <w:r w:rsidRPr="00755435">
        <w:rPr>
          <w:rFonts w:hint="eastAsia"/>
          <w:color w:val="000000"/>
          <w:sz w:val="22"/>
          <w:szCs w:val="20"/>
        </w:rPr>
        <w:instrText>,</w:instrText>
      </w:r>
      <w:r w:rsidRPr="00755435">
        <w:rPr>
          <w:rFonts w:hint="eastAsia"/>
          <w:color w:val="000000"/>
          <w:position w:val="3"/>
          <w:sz w:val="15"/>
          <w:szCs w:val="20"/>
        </w:rPr>
        <w:instrText>18</w:instrText>
      </w:r>
      <w:r w:rsidRPr="00755435">
        <w:rPr>
          <w:rFonts w:hint="eastAsia"/>
          <w:color w:val="000000"/>
          <w:sz w:val="22"/>
          <w:szCs w:val="20"/>
        </w:rPr>
        <w:instrText>)</w:instrText>
      </w:r>
      <w:r w:rsidRPr="00755435">
        <w:rPr>
          <w:color w:val="000000"/>
          <w:sz w:val="22"/>
          <w:szCs w:val="20"/>
        </w:rPr>
        <w:fldChar w:fldCharType="end"/>
      </w:r>
      <w:r w:rsidRPr="00755435">
        <w:rPr>
          <w:rFonts w:hint="eastAsia"/>
          <w:color w:val="000000"/>
          <w:sz w:val="22"/>
          <w:szCs w:val="20"/>
        </w:rPr>
        <w:t>投标人的清运车辆，做好日常保养维护工作，确保每日的清运工作正常运行。因车辆使用操作和保管不当，发生车辆损伤、人身事故或失窃等突发状态，投标人应做好此类情况的应急方案。</w:t>
      </w:r>
    </w:p>
    <w:p w:rsidR="00755435" w:rsidRPr="00755435" w:rsidRDefault="00755435" w:rsidP="00755435">
      <w:pPr>
        <w:snapToGrid w:val="0"/>
        <w:spacing w:line="300" w:lineRule="auto"/>
        <w:ind w:firstLineChars="200" w:firstLine="440"/>
        <w:jc w:val="left"/>
        <w:rPr>
          <w:color w:val="000000"/>
          <w:sz w:val="22"/>
          <w:szCs w:val="20"/>
        </w:rPr>
      </w:pPr>
      <w:r w:rsidRPr="00755435">
        <w:rPr>
          <w:color w:val="000000"/>
          <w:sz w:val="22"/>
          <w:szCs w:val="20"/>
        </w:rPr>
        <w:fldChar w:fldCharType="begin"/>
      </w:r>
      <w:r w:rsidRPr="00755435">
        <w:rPr>
          <w:color w:val="000000"/>
          <w:sz w:val="22"/>
          <w:szCs w:val="20"/>
        </w:rPr>
        <w:instrText xml:space="preserve"> </w:instrText>
      </w:r>
      <w:r w:rsidRPr="00755435">
        <w:rPr>
          <w:rFonts w:hint="eastAsia"/>
          <w:color w:val="000000"/>
          <w:sz w:val="22"/>
          <w:szCs w:val="20"/>
        </w:rPr>
        <w:instrText>eq \o\ac(</w:instrText>
      </w:r>
      <w:r w:rsidRPr="00755435">
        <w:rPr>
          <w:rFonts w:hint="eastAsia"/>
          <w:color w:val="000000"/>
          <w:sz w:val="22"/>
          <w:szCs w:val="20"/>
        </w:rPr>
        <w:instrText>○</w:instrText>
      </w:r>
      <w:r w:rsidRPr="00755435">
        <w:rPr>
          <w:rFonts w:hint="eastAsia"/>
          <w:color w:val="000000"/>
          <w:sz w:val="22"/>
          <w:szCs w:val="20"/>
        </w:rPr>
        <w:instrText>,</w:instrText>
      </w:r>
      <w:r w:rsidRPr="00755435">
        <w:rPr>
          <w:rFonts w:hint="eastAsia"/>
          <w:color w:val="000000"/>
          <w:position w:val="3"/>
          <w:sz w:val="15"/>
          <w:szCs w:val="20"/>
        </w:rPr>
        <w:instrText>19</w:instrText>
      </w:r>
      <w:r w:rsidRPr="00755435">
        <w:rPr>
          <w:rFonts w:hint="eastAsia"/>
          <w:color w:val="000000"/>
          <w:sz w:val="22"/>
          <w:szCs w:val="20"/>
        </w:rPr>
        <w:instrText>)</w:instrText>
      </w:r>
      <w:r w:rsidRPr="00755435">
        <w:rPr>
          <w:color w:val="000000"/>
          <w:sz w:val="22"/>
          <w:szCs w:val="20"/>
        </w:rPr>
        <w:fldChar w:fldCharType="end"/>
      </w:r>
      <w:r w:rsidRPr="00755435">
        <w:rPr>
          <w:rFonts w:hint="eastAsia"/>
          <w:color w:val="000000"/>
          <w:sz w:val="22"/>
          <w:szCs w:val="20"/>
        </w:rPr>
        <w:t>应制定清运工作规程、奖惩制度，分类垃圾桶的标识工作。加强车辆驾驶人员的教育和培训，奖罚分明，促其严格执行清运工作规程，以保证日常清运工作保质保量的顺利运行。</w:t>
      </w:r>
    </w:p>
    <w:p w:rsidR="00755435" w:rsidRPr="00755435" w:rsidRDefault="00755435" w:rsidP="00755435">
      <w:pPr>
        <w:snapToGrid w:val="0"/>
        <w:spacing w:line="300" w:lineRule="auto"/>
        <w:ind w:firstLineChars="200" w:firstLine="440"/>
        <w:jc w:val="left"/>
        <w:rPr>
          <w:color w:val="000000"/>
          <w:sz w:val="22"/>
          <w:szCs w:val="20"/>
        </w:rPr>
      </w:pPr>
      <w:r w:rsidRPr="00755435">
        <w:rPr>
          <w:color w:val="000000"/>
          <w:sz w:val="22"/>
          <w:szCs w:val="20"/>
        </w:rPr>
        <w:fldChar w:fldCharType="begin"/>
      </w:r>
      <w:r w:rsidRPr="00755435">
        <w:rPr>
          <w:color w:val="000000"/>
          <w:sz w:val="22"/>
          <w:szCs w:val="20"/>
        </w:rPr>
        <w:instrText xml:space="preserve"> </w:instrText>
      </w:r>
      <w:r w:rsidRPr="00755435">
        <w:rPr>
          <w:rFonts w:hint="eastAsia"/>
          <w:color w:val="000000"/>
          <w:sz w:val="22"/>
          <w:szCs w:val="20"/>
        </w:rPr>
        <w:instrText>eq \o\ac(</w:instrText>
      </w:r>
      <w:r w:rsidRPr="00755435">
        <w:rPr>
          <w:rFonts w:hint="eastAsia"/>
          <w:color w:val="000000"/>
          <w:sz w:val="22"/>
          <w:szCs w:val="20"/>
        </w:rPr>
        <w:instrText>○</w:instrText>
      </w:r>
      <w:r w:rsidRPr="00755435">
        <w:rPr>
          <w:rFonts w:hint="eastAsia"/>
          <w:color w:val="000000"/>
          <w:sz w:val="22"/>
          <w:szCs w:val="20"/>
        </w:rPr>
        <w:instrText>,</w:instrText>
      </w:r>
      <w:r w:rsidRPr="00755435">
        <w:rPr>
          <w:rFonts w:hint="eastAsia"/>
          <w:color w:val="000000"/>
          <w:position w:val="3"/>
          <w:sz w:val="15"/>
          <w:szCs w:val="20"/>
        </w:rPr>
        <w:instrText>20</w:instrText>
      </w:r>
      <w:r w:rsidRPr="00755435">
        <w:rPr>
          <w:rFonts w:hint="eastAsia"/>
          <w:color w:val="000000"/>
          <w:sz w:val="22"/>
          <w:szCs w:val="20"/>
        </w:rPr>
        <w:instrText>)</w:instrText>
      </w:r>
      <w:r w:rsidRPr="00755435">
        <w:rPr>
          <w:color w:val="000000"/>
          <w:sz w:val="22"/>
          <w:szCs w:val="20"/>
        </w:rPr>
        <w:fldChar w:fldCharType="end"/>
      </w:r>
      <w:r w:rsidRPr="00755435">
        <w:rPr>
          <w:rFonts w:hint="eastAsia"/>
          <w:color w:val="000000"/>
          <w:sz w:val="22"/>
          <w:szCs w:val="20"/>
        </w:rPr>
        <w:t>应指定专人负责清运工作的日常巡视和考核，每月一次认真听取采购人意见，并及时反馈整改情况。</w:t>
      </w:r>
    </w:p>
    <w:p w:rsidR="00755435" w:rsidRPr="00755435" w:rsidRDefault="00755435" w:rsidP="00755435">
      <w:pPr>
        <w:snapToGrid w:val="0"/>
        <w:spacing w:line="300" w:lineRule="auto"/>
        <w:ind w:firstLineChars="200" w:firstLine="440"/>
        <w:jc w:val="left"/>
        <w:rPr>
          <w:color w:val="000000"/>
          <w:sz w:val="22"/>
          <w:szCs w:val="20"/>
        </w:rPr>
      </w:pPr>
      <w:r w:rsidRPr="00755435">
        <w:rPr>
          <w:color w:val="000000"/>
          <w:sz w:val="22"/>
          <w:szCs w:val="20"/>
        </w:rPr>
        <w:fldChar w:fldCharType="begin"/>
      </w:r>
      <w:r w:rsidRPr="00755435">
        <w:rPr>
          <w:color w:val="000000"/>
          <w:sz w:val="22"/>
          <w:szCs w:val="20"/>
        </w:rPr>
        <w:instrText xml:space="preserve"> </w:instrText>
      </w:r>
      <w:r w:rsidRPr="00755435">
        <w:rPr>
          <w:rFonts w:hint="eastAsia"/>
          <w:color w:val="000000"/>
          <w:sz w:val="22"/>
          <w:szCs w:val="20"/>
        </w:rPr>
        <w:instrText>eq \o\ac(</w:instrText>
      </w:r>
      <w:r w:rsidRPr="00755435">
        <w:rPr>
          <w:rFonts w:hint="eastAsia"/>
          <w:color w:val="000000"/>
          <w:sz w:val="22"/>
          <w:szCs w:val="20"/>
        </w:rPr>
        <w:instrText>○</w:instrText>
      </w:r>
      <w:r w:rsidRPr="00755435">
        <w:rPr>
          <w:rFonts w:hint="eastAsia"/>
          <w:color w:val="000000"/>
          <w:sz w:val="22"/>
          <w:szCs w:val="20"/>
        </w:rPr>
        <w:instrText>,</w:instrText>
      </w:r>
      <w:r w:rsidRPr="00755435">
        <w:rPr>
          <w:rFonts w:hint="eastAsia"/>
          <w:color w:val="000000"/>
          <w:position w:val="3"/>
          <w:sz w:val="15"/>
          <w:szCs w:val="20"/>
        </w:rPr>
        <w:instrText>21</w:instrText>
      </w:r>
      <w:r w:rsidRPr="00755435">
        <w:rPr>
          <w:rFonts w:hint="eastAsia"/>
          <w:color w:val="000000"/>
          <w:sz w:val="22"/>
          <w:szCs w:val="20"/>
        </w:rPr>
        <w:instrText>)</w:instrText>
      </w:r>
      <w:r w:rsidRPr="00755435">
        <w:rPr>
          <w:color w:val="000000"/>
          <w:sz w:val="22"/>
          <w:szCs w:val="20"/>
        </w:rPr>
        <w:fldChar w:fldCharType="end"/>
      </w:r>
      <w:r w:rsidRPr="00755435">
        <w:rPr>
          <w:rFonts w:hint="eastAsia"/>
          <w:color w:val="000000"/>
          <w:sz w:val="22"/>
          <w:szCs w:val="20"/>
        </w:rPr>
        <w:t>中标人应按照《上海市市容环境卫生管理条例》、《上海市城市生活垃圾收运处置管理办法》有关要求作业。确保生活垃圾日产日清，及时规范的清运处置。</w:t>
      </w:r>
    </w:p>
    <w:p w:rsidR="00755435" w:rsidRPr="00755435" w:rsidRDefault="00755435" w:rsidP="00755435">
      <w:pPr>
        <w:snapToGrid w:val="0"/>
        <w:spacing w:line="300" w:lineRule="auto"/>
        <w:ind w:firstLineChars="200" w:firstLine="440"/>
        <w:jc w:val="left"/>
        <w:rPr>
          <w:color w:val="000000"/>
          <w:sz w:val="22"/>
          <w:szCs w:val="20"/>
        </w:rPr>
      </w:pPr>
      <w:r w:rsidRPr="00755435">
        <w:rPr>
          <w:color w:val="000000"/>
          <w:sz w:val="22"/>
          <w:szCs w:val="20"/>
        </w:rPr>
        <w:fldChar w:fldCharType="begin"/>
      </w:r>
      <w:r w:rsidRPr="00755435">
        <w:rPr>
          <w:color w:val="000000"/>
          <w:sz w:val="22"/>
          <w:szCs w:val="20"/>
        </w:rPr>
        <w:instrText xml:space="preserve"> </w:instrText>
      </w:r>
      <w:r w:rsidRPr="00755435">
        <w:rPr>
          <w:rFonts w:hint="eastAsia"/>
          <w:color w:val="000000"/>
          <w:sz w:val="22"/>
          <w:szCs w:val="20"/>
        </w:rPr>
        <w:instrText>eq \o\ac(</w:instrText>
      </w:r>
      <w:r w:rsidRPr="00755435">
        <w:rPr>
          <w:rFonts w:hint="eastAsia"/>
          <w:color w:val="000000"/>
          <w:sz w:val="22"/>
          <w:szCs w:val="20"/>
        </w:rPr>
        <w:instrText>○</w:instrText>
      </w:r>
      <w:r w:rsidRPr="00755435">
        <w:rPr>
          <w:rFonts w:hint="eastAsia"/>
          <w:color w:val="000000"/>
          <w:sz w:val="22"/>
          <w:szCs w:val="20"/>
        </w:rPr>
        <w:instrText>,</w:instrText>
      </w:r>
      <w:r w:rsidRPr="00755435">
        <w:rPr>
          <w:rFonts w:hint="eastAsia"/>
          <w:color w:val="000000"/>
          <w:position w:val="3"/>
          <w:sz w:val="15"/>
          <w:szCs w:val="20"/>
        </w:rPr>
        <w:instrText>22</w:instrText>
      </w:r>
      <w:r w:rsidRPr="00755435">
        <w:rPr>
          <w:rFonts w:hint="eastAsia"/>
          <w:color w:val="000000"/>
          <w:sz w:val="22"/>
          <w:szCs w:val="20"/>
        </w:rPr>
        <w:instrText>)</w:instrText>
      </w:r>
      <w:r w:rsidRPr="00755435">
        <w:rPr>
          <w:color w:val="000000"/>
          <w:sz w:val="22"/>
          <w:szCs w:val="20"/>
        </w:rPr>
        <w:fldChar w:fldCharType="end"/>
      </w:r>
      <w:r w:rsidRPr="00755435">
        <w:rPr>
          <w:rFonts w:hint="eastAsia"/>
          <w:color w:val="000000"/>
          <w:sz w:val="22"/>
          <w:szCs w:val="20"/>
        </w:rPr>
        <w:t>中标人必须配有专业的垃圾收集专用车辆，进行清运工作，并且运至</w:t>
      </w:r>
      <w:proofErr w:type="gramStart"/>
      <w:r w:rsidRPr="00755435">
        <w:rPr>
          <w:rFonts w:hint="eastAsia"/>
          <w:color w:val="000000"/>
          <w:sz w:val="22"/>
          <w:szCs w:val="20"/>
        </w:rPr>
        <w:t>新区废管中心</w:t>
      </w:r>
      <w:proofErr w:type="gramEnd"/>
      <w:r w:rsidRPr="00755435">
        <w:rPr>
          <w:rFonts w:hint="eastAsia"/>
          <w:color w:val="000000"/>
          <w:sz w:val="22"/>
          <w:szCs w:val="20"/>
        </w:rPr>
        <w:t>指定</w:t>
      </w:r>
      <w:proofErr w:type="gramStart"/>
      <w:r w:rsidRPr="00755435">
        <w:rPr>
          <w:rFonts w:hint="eastAsia"/>
          <w:color w:val="000000"/>
          <w:sz w:val="22"/>
          <w:szCs w:val="20"/>
        </w:rPr>
        <w:t>处置厂</w:t>
      </w:r>
      <w:proofErr w:type="gramEnd"/>
      <w:r w:rsidRPr="00755435">
        <w:rPr>
          <w:rFonts w:hint="eastAsia"/>
          <w:color w:val="000000"/>
          <w:sz w:val="22"/>
          <w:szCs w:val="20"/>
        </w:rPr>
        <w:t xml:space="preserve"> </w:t>
      </w:r>
      <w:r w:rsidRPr="00755435">
        <w:rPr>
          <w:rFonts w:hint="eastAsia"/>
          <w:color w:val="000000"/>
          <w:sz w:val="22"/>
          <w:szCs w:val="20"/>
        </w:rPr>
        <w:t>。在垃圾运输过程中，做到密闭、装载适量、定线作业不遗漏、车容车</w:t>
      </w:r>
      <w:proofErr w:type="gramStart"/>
      <w:r w:rsidRPr="00755435">
        <w:rPr>
          <w:rFonts w:hint="eastAsia"/>
          <w:color w:val="000000"/>
          <w:sz w:val="22"/>
          <w:szCs w:val="20"/>
        </w:rPr>
        <w:t>貌确保</w:t>
      </w:r>
      <w:proofErr w:type="gramEnd"/>
      <w:r w:rsidRPr="00755435">
        <w:rPr>
          <w:rFonts w:hint="eastAsia"/>
          <w:color w:val="000000"/>
          <w:sz w:val="22"/>
          <w:szCs w:val="20"/>
        </w:rPr>
        <w:t>整洁、严禁脏污</w:t>
      </w:r>
      <w:proofErr w:type="gramStart"/>
      <w:r w:rsidRPr="00755435">
        <w:rPr>
          <w:rFonts w:hint="eastAsia"/>
          <w:color w:val="000000"/>
          <w:sz w:val="22"/>
          <w:szCs w:val="20"/>
        </w:rPr>
        <w:t>水车辆</w:t>
      </w:r>
      <w:proofErr w:type="gramEnd"/>
      <w:r w:rsidRPr="00755435">
        <w:rPr>
          <w:rFonts w:hint="eastAsia"/>
          <w:color w:val="000000"/>
          <w:sz w:val="22"/>
          <w:szCs w:val="20"/>
        </w:rPr>
        <w:t>上路行驶、严禁车辆在运输过程中发生滴、漏、跑、冒现象，保证车</w:t>
      </w:r>
      <w:proofErr w:type="gramStart"/>
      <w:r w:rsidRPr="00755435">
        <w:rPr>
          <w:rFonts w:hint="eastAsia"/>
          <w:color w:val="000000"/>
          <w:sz w:val="22"/>
          <w:szCs w:val="20"/>
        </w:rPr>
        <w:t>走站净</w:t>
      </w:r>
      <w:proofErr w:type="gramEnd"/>
      <w:r w:rsidRPr="00755435">
        <w:rPr>
          <w:rFonts w:hint="eastAsia"/>
          <w:color w:val="000000"/>
          <w:sz w:val="22"/>
          <w:szCs w:val="20"/>
        </w:rPr>
        <w:t>。</w:t>
      </w:r>
    </w:p>
    <w:p w:rsidR="00755435" w:rsidRPr="00755435" w:rsidRDefault="00755435" w:rsidP="00755435">
      <w:pPr>
        <w:snapToGrid w:val="0"/>
        <w:spacing w:line="300" w:lineRule="auto"/>
        <w:ind w:firstLineChars="200" w:firstLine="440"/>
        <w:jc w:val="left"/>
        <w:rPr>
          <w:color w:val="000000"/>
          <w:sz w:val="22"/>
          <w:szCs w:val="20"/>
        </w:rPr>
      </w:pPr>
      <w:r w:rsidRPr="00755435">
        <w:rPr>
          <w:color w:val="000000"/>
          <w:sz w:val="22"/>
          <w:szCs w:val="20"/>
        </w:rPr>
        <w:fldChar w:fldCharType="begin"/>
      </w:r>
      <w:r w:rsidRPr="00755435">
        <w:rPr>
          <w:color w:val="000000"/>
          <w:sz w:val="22"/>
          <w:szCs w:val="20"/>
        </w:rPr>
        <w:instrText xml:space="preserve"> </w:instrText>
      </w:r>
      <w:r w:rsidRPr="00755435">
        <w:rPr>
          <w:rFonts w:hint="eastAsia"/>
          <w:color w:val="000000"/>
          <w:sz w:val="22"/>
          <w:szCs w:val="20"/>
        </w:rPr>
        <w:instrText>eq \o\ac(</w:instrText>
      </w:r>
      <w:r w:rsidRPr="00755435">
        <w:rPr>
          <w:rFonts w:hint="eastAsia"/>
          <w:color w:val="000000"/>
          <w:sz w:val="22"/>
          <w:szCs w:val="20"/>
        </w:rPr>
        <w:instrText>○</w:instrText>
      </w:r>
      <w:r w:rsidRPr="00755435">
        <w:rPr>
          <w:rFonts w:hint="eastAsia"/>
          <w:color w:val="000000"/>
          <w:sz w:val="22"/>
          <w:szCs w:val="20"/>
        </w:rPr>
        <w:instrText>,</w:instrText>
      </w:r>
      <w:r w:rsidRPr="00755435">
        <w:rPr>
          <w:rFonts w:hint="eastAsia"/>
          <w:color w:val="000000"/>
          <w:position w:val="3"/>
          <w:sz w:val="15"/>
          <w:szCs w:val="20"/>
        </w:rPr>
        <w:instrText>23</w:instrText>
      </w:r>
      <w:r w:rsidRPr="00755435">
        <w:rPr>
          <w:rFonts w:hint="eastAsia"/>
          <w:color w:val="000000"/>
          <w:sz w:val="22"/>
          <w:szCs w:val="20"/>
        </w:rPr>
        <w:instrText>)</w:instrText>
      </w:r>
      <w:r w:rsidRPr="00755435">
        <w:rPr>
          <w:color w:val="000000"/>
          <w:sz w:val="22"/>
          <w:szCs w:val="20"/>
        </w:rPr>
        <w:fldChar w:fldCharType="end"/>
      </w:r>
      <w:r w:rsidRPr="00755435">
        <w:rPr>
          <w:rFonts w:hint="eastAsia"/>
          <w:color w:val="000000"/>
          <w:sz w:val="22"/>
          <w:szCs w:val="20"/>
        </w:rPr>
        <w:t>中标人应配专业人员开展收运工作，作业人员上岗前必须经过环卫车辆专业知识培训，熟知驾驶作业车辆结构和主要参数和操作规程。作业人员必须统一着装，佩戴服务铭牌，注重仪容仪表、文明作业。</w:t>
      </w:r>
    </w:p>
    <w:p w:rsidR="00755435" w:rsidRPr="00755435" w:rsidRDefault="00755435" w:rsidP="00755435">
      <w:pPr>
        <w:snapToGrid w:val="0"/>
        <w:spacing w:line="300" w:lineRule="auto"/>
        <w:ind w:firstLineChars="200" w:firstLine="440"/>
        <w:jc w:val="left"/>
        <w:rPr>
          <w:color w:val="000000"/>
          <w:sz w:val="22"/>
          <w:szCs w:val="20"/>
        </w:rPr>
      </w:pPr>
      <w:r w:rsidRPr="00755435">
        <w:rPr>
          <w:color w:val="000000"/>
          <w:sz w:val="22"/>
          <w:szCs w:val="20"/>
        </w:rPr>
        <w:fldChar w:fldCharType="begin"/>
      </w:r>
      <w:r w:rsidRPr="00755435">
        <w:rPr>
          <w:color w:val="000000"/>
          <w:sz w:val="22"/>
          <w:szCs w:val="20"/>
        </w:rPr>
        <w:instrText xml:space="preserve"> </w:instrText>
      </w:r>
      <w:r w:rsidRPr="00755435">
        <w:rPr>
          <w:rFonts w:hint="eastAsia"/>
          <w:color w:val="000000"/>
          <w:sz w:val="22"/>
          <w:szCs w:val="20"/>
        </w:rPr>
        <w:instrText>eq \o\ac(</w:instrText>
      </w:r>
      <w:r w:rsidRPr="00755435">
        <w:rPr>
          <w:rFonts w:hint="eastAsia"/>
          <w:color w:val="000000"/>
          <w:sz w:val="22"/>
          <w:szCs w:val="20"/>
        </w:rPr>
        <w:instrText>○</w:instrText>
      </w:r>
      <w:r w:rsidRPr="00755435">
        <w:rPr>
          <w:rFonts w:hint="eastAsia"/>
          <w:color w:val="000000"/>
          <w:sz w:val="22"/>
          <w:szCs w:val="20"/>
        </w:rPr>
        <w:instrText>,</w:instrText>
      </w:r>
      <w:r w:rsidRPr="00755435">
        <w:rPr>
          <w:rFonts w:hint="eastAsia"/>
          <w:color w:val="000000"/>
          <w:position w:val="3"/>
          <w:sz w:val="15"/>
          <w:szCs w:val="20"/>
        </w:rPr>
        <w:instrText>24</w:instrText>
      </w:r>
      <w:r w:rsidRPr="00755435">
        <w:rPr>
          <w:rFonts w:hint="eastAsia"/>
          <w:color w:val="000000"/>
          <w:sz w:val="22"/>
          <w:szCs w:val="20"/>
        </w:rPr>
        <w:instrText>)</w:instrText>
      </w:r>
      <w:r w:rsidRPr="00755435">
        <w:rPr>
          <w:color w:val="000000"/>
          <w:sz w:val="22"/>
          <w:szCs w:val="20"/>
        </w:rPr>
        <w:fldChar w:fldCharType="end"/>
      </w:r>
      <w:r w:rsidRPr="00755435">
        <w:rPr>
          <w:rFonts w:hint="eastAsia"/>
          <w:color w:val="000000"/>
          <w:sz w:val="22"/>
          <w:szCs w:val="20"/>
        </w:rPr>
        <w:t>在作业清运过程中，应落实安全生产、文明作业。</w:t>
      </w:r>
    </w:p>
    <w:p w:rsidR="00755435" w:rsidRPr="00755435" w:rsidRDefault="00755435" w:rsidP="00755435">
      <w:pPr>
        <w:snapToGrid w:val="0"/>
        <w:spacing w:line="300" w:lineRule="auto"/>
        <w:ind w:firstLineChars="200" w:firstLine="440"/>
        <w:jc w:val="left"/>
        <w:rPr>
          <w:color w:val="000000"/>
          <w:sz w:val="22"/>
          <w:szCs w:val="20"/>
        </w:rPr>
      </w:pPr>
      <w:r w:rsidRPr="00755435">
        <w:rPr>
          <w:rFonts w:hint="eastAsia"/>
          <w:color w:val="000000"/>
          <w:sz w:val="22"/>
          <w:szCs w:val="20"/>
        </w:rPr>
        <w:t>（</w:t>
      </w:r>
      <w:r w:rsidRPr="00755435">
        <w:rPr>
          <w:rFonts w:hint="eastAsia"/>
          <w:color w:val="000000"/>
          <w:sz w:val="22"/>
          <w:szCs w:val="20"/>
        </w:rPr>
        <w:t>2</w:t>
      </w:r>
      <w:r w:rsidRPr="00755435">
        <w:rPr>
          <w:rFonts w:hint="eastAsia"/>
          <w:color w:val="000000"/>
          <w:sz w:val="22"/>
          <w:szCs w:val="20"/>
        </w:rPr>
        <w:t>）车辆营运管理要求</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lastRenderedPageBreak/>
        <w:t>①</w:t>
      </w:r>
      <w:r w:rsidRPr="00755435">
        <w:rPr>
          <w:rFonts w:hint="eastAsia"/>
          <w:color w:val="000000"/>
          <w:sz w:val="22"/>
          <w:szCs w:val="20"/>
        </w:rPr>
        <w:t>车容应整洁，车体外部无污物、污垢，标志应清晰，保持清运车辆外观完好、整洁，定期进行清洗。</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②</w:t>
      </w:r>
      <w:r w:rsidRPr="00755435">
        <w:rPr>
          <w:rFonts w:hint="eastAsia"/>
          <w:color w:val="000000"/>
          <w:sz w:val="22"/>
          <w:szCs w:val="20"/>
        </w:rPr>
        <w:t>装卸垃圾应符合作业要求，不得乱倒、乱放、乱抛垃圾；垃圾清运车辆不得乱停、乱放。</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③</w:t>
      </w:r>
      <w:r w:rsidRPr="00755435">
        <w:rPr>
          <w:rFonts w:hint="eastAsia"/>
          <w:color w:val="000000"/>
          <w:sz w:val="22"/>
          <w:szCs w:val="20"/>
        </w:rPr>
        <w:t>车辆必须办理合法的道路运输经营许可证、车辆行驶证并通过年审；垃圾运输车辆驾驶员必须持有驾驶证。</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④</w:t>
      </w:r>
      <w:r w:rsidRPr="00755435">
        <w:rPr>
          <w:rFonts w:hint="eastAsia"/>
          <w:color w:val="000000"/>
          <w:sz w:val="22"/>
          <w:szCs w:val="20"/>
        </w:rPr>
        <w:t>车辆在垃圾运输过程中采取密闭运输，不得超载、超速，不得造成任何外泄、遗漏、抛洒，杜绝污染环境。</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⑤</w:t>
      </w:r>
      <w:r w:rsidRPr="00755435">
        <w:rPr>
          <w:rFonts w:hint="eastAsia"/>
          <w:color w:val="000000"/>
          <w:sz w:val="22"/>
          <w:szCs w:val="20"/>
        </w:rPr>
        <w:t>做好垃圾运输过程</w:t>
      </w:r>
      <w:proofErr w:type="gramStart"/>
      <w:r w:rsidRPr="00755435">
        <w:rPr>
          <w:rFonts w:hint="eastAsia"/>
          <w:color w:val="000000"/>
          <w:sz w:val="22"/>
          <w:szCs w:val="20"/>
        </w:rPr>
        <w:t>中运输</w:t>
      </w:r>
      <w:proofErr w:type="gramEnd"/>
      <w:r w:rsidRPr="00755435">
        <w:rPr>
          <w:rFonts w:hint="eastAsia"/>
          <w:color w:val="000000"/>
          <w:sz w:val="22"/>
          <w:szCs w:val="20"/>
        </w:rPr>
        <w:t>车辆的检测、保养、维修、更新工作，确保车辆状况良好。</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⑥</w:t>
      </w:r>
      <w:r w:rsidRPr="00755435">
        <w:rPr>
          <w:rFonts w:hint="eastAsia"/>
          <w:color w:val="000000"/>
          <w:sz w:val="22"/>
          <w:szCs w:val="20"/>
        </w:rPr>
        <w:t>遵守交通规则，发生交通事故积极配合交警等有关部门处理；同时，及时安排其它车辆清运垃圾，不能影响正常垃圾清运；</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⑦</w:t>
      </w:r>
      <w:r w:rsidRPr="00755435">
        <w:rPr>
          <w:rFonts w:hint="eastAsia"/>
          <w:color w:val="000000"/>
          <w:sz w:val="22"/>
          <w:szCs w:val="20"/>
        </w:rPr>
        <w:t>垃圾运输车辆应安装核准的路线和时间行驶，并到核准地点处理处置，并取得收纳场地管理单位签发的回执；</w:t>
      </w:r>
    </w:p>
    <w:p w:rsidR="00755435" w:rsidRPr="00755435" w:rsidRDefault="00755435" w:rsidP="00755435">
      <w:pPr>
        <w:snapToGrid w:val="0"/>
        <w:spacing w:line="300" w:lineRule="auto"/>
        <w:ind w:firstLineChars="200" w:firstLine="440"/>
        <w:jc w:val="left"/>
        <w:rPr>
          <w:color w:val="000000"/>
          <w:sz w:val="22"/>
          <w:szCs w:val="20"/>
        </w:rPr>
      </w:pPr>
      <w:r w:rsidRPr="00755435">
        <w:rPr>
          <w:rFonts w:hint="eastAsia"/>
          <w:color w:val="000000"/>
          <w:sz w:val="22"/>
          <w:szCs w:val="20"/>
        </w:rPr>
        <w:t>（</w:t>
      </w:r>
      <w:r w:rsidRPr="00755435">
        <w:rPr>
          <w:rFonts w:hint="eastAsia"/>
          <w:color w:val="000000"/>
          <w:sz w:val="22"/>
          <w:szCs w:val="20"/>
        </w:rPr>
        <w:t>3</w:t>
      </w:r>
      <w:r w:rsidRPr="00755435">
        <w:rPr>
          <w:rFonts w:hint="eastAsia"/>
          <w:color w:val="000000"/>
          <w:sz w:val="22"/>
          <w:szCs w:val="20"/>
        </w:rPr>
        <w:t>）垃圾清运作业标准</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①</w:t>
      </w:r>
      <w:r w:rsidRPr="00755435">
        <w:rPr>
          <w:rFonts w:hint="eastAsia"/>
          <w:color w:val="000000"/>
          <w:sz w:val="22"/>
          <w:szCs w:val="20"/>
        </w:rPr>
        <w:t>车辆管理。垃圾清运车辆须根据行业管理部门要求安装统一指定的</w:t>
      </w:r>
      <w:r w:rsidRPr="00755435">
        <w:rPr>
          <w:rFonts w:hint="eastAsia"/>
          <w:color w:val="000000"/>
          <w:sz w:val="22"/>
          <w:szCs w:val="20"/>
        </w:rPr>
        <w:t>IC</w:t>
      </w:r>
      <w:r w:rsidRPr="00755435">
        <w:rPr>
          <w:rFonts w:hint="eastAsia"/>
          <w:color w:val="000000"/>
          <w:sz w:val="22"/>
          <w:szCs w:val="20"/>
        </w:rPr>
        <w:t>卡；车辆设备完整，车容车貌良好，车况达标；严禁出现车辆违规跨区作业现象。</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②</w:t>
      </w:r>
      <w:r w:rsidRPr="00755435">
        <w:rPr>
          <w:rFonts w:hint="eastAsia"/>
          <w:color w:val="000000"/>
          <w:sz w:val="22"/>
          <w:szCs w:val="20"/>
        </w:rPr>
        <w:t>规范服务。作业人员着装统一整洁；垃圾收集按照“四定”制度（定时、定人、定点、定车）执行；居民区、垃圾箱房清运作业做到日产日清；垃圾收集时做到人走场地清，收集容器及时复位；建筑垃圾、工业垃圾、有毒有害工业垃圾、危险固体废弃物等严禁与生活垃圾混装混运；杜绝出现清运作业操作不规范、作业扰民的现象；清运过程封闭运输，严禁出现跑冒滴漏。</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③</w:t>
      </w:r>
      <w:r w:rsidRPr="00755435">
        <w:rPr>
          <w:rFonts w:hint="eastAsia"/>
          <w:color w:val="000000"/>
          <w:sz w:val="22"/>
          <w:szCs w:val="20"/>
        </w:rPr>
        <w:t>安全文明作业</w:t>
      </w:r>
      <w:r w:rsidRPr="00755435">
        <w:rPr>
          <w:rFonts w:hint="eastAsia"/>
          <w:color w:val="000000"/>
          <w:sz w:val="22"/>
          <w:szCs w:val="20"/>
        </w:rPr>
        <w:t>:</w:t>
      </w:r>
      <w:r w:rsidRPr="00755435">
        <w:rPr>
          <w:rFonts w:hint="eastAsia"/>
          <w:color w:val="000000"/>
          <w:sz w:val="22"/>
          <w:szCs w:val="20"/>
        </w:rPr>
        <w:t>清运过程中不得出现安全生产事故。</w:t>
      </w:r>
    </w:p>
    <w:p w:rsidR="00755435" w:rsidRPr="00755435" w:rsidRDefault="00755435" w:rsidP="00755435">
      <w:pPr>
        <w:snapToGrid w:val="0"/>
        <w:spacing w:line="300" w:lineRule="auto"/>
        <w:ind w:firstLineChars="200" w:firstLine="440"/>
        <w:jc w:val="left"/>
        <w:rPr>
          <w:color w:val="000000"/>
          <w:sz w:val="22"/>
          <w:szCs w:val="20"/>
        </w:rPr>
      </w:pPr>
      <w:r w:rsidRPr="00755435">
        <w:rPr>
          <w:rFonts w:hint="eastAsia"/>
          <w:color w:val="000000"/>
          <w:sz w:val="22"/>
          <w:szCs w:val="20"/>
        </w:rPr>
        <w:t>（</w:t>
      </w:r>
      <w:r w:rsidRPr="00755435">
        <w:rPr>
          <w:rFonts w:hint="eastAsia"/>
          <w:color w:val="000000"/>
          <w:sz w:val="22"/>
          <w:szCs w:val="20"/>
        </w:rPr>
        <w:t>4</w:t>
      </w:r>
      <w:r w:rsidRPr="00755435">
        <w:rPr>
          <w:rFonts w:hint="eastAsia"/>
          <w:color w:val="000000"/>
          <w:sz w:val="22"/>
          <w:szCs w:val="20"/>
        </w:rPr>
        <w:t>）粪便清运作业标准</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①</w:t>
      </w:r>
      <w:r w:rsidRPr="00755435">
        <w:rPr>
          <w:rFonts w:hint="eastAsia"/>
          <w:color w:val="000000"/>
          <w:sz w:val="22"/>
          <w:szCs w:val="20"/>
        </w:rPr>
        <w:t>粪便清运车辆完好、整洁。车体不得出现粪迹污物，装载容器密闭性完好。</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②</w:t>
      </w:r>
      <w:r w:rsidRPr="00755435">
        <w:rPr>
          <w:rFonts w:hint="eastAsia"/>
          <w:color w:val="000000"/>
          <w:sz w:val="22"/>
          <w:szCs w:val="20"/>
        </w:rPr>
        <w:t>运输作业结束后，及时清洗车辆和辅助设施，车体无粪迹污物。</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③</w:t>
      </w:r>
      <w:r w:rsidRPr="00755435">
        <w:rPr>
          <w:rFonts w:hint="eastAsia"/>
          <w:color w:val="000000"/>
          <w:sz w:val="22"/>
          <w:szCs w:val="20"/>
        </w:rPr>
        <w:t>粪便清运车辆严禁违规跨区作业。</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④</w:t>
      </w:r>
      <w:r w:rsidRPr="00755435">
        <w:rPr>
          <w:rFonts w:hint="eastAsia"/>
          <w:color w:val="000000"/>
          <w:sz w:val="22"/>
          <w:szCs w:val="20"/>
        </w:rPr>
        <w:t>作业人员着装统一、整洁。</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⑤</w:t>
      </w:r>
      <w:r w:rsidRPr="00755435">
        <w:rPr>
          <w:rFonts w:hint="eastAsia"/>
          <w:color w:val="000000"/>
          <w:sz w:val="22"/>
          <w:szCs w:val="20"/>
        </w:rPr>
        <w:t>蓄（化）粪池定期清除粪便，杜绝粪水漫溢。</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⑥</w:t>
      </w:r>
      <w:r w:rsidRPr="00755435">
        <w:rPr>
          <w:rFonts w:hint="eastAsia"/>
          <w:color w:val="000000"/>
          <w:sz w:val="22"/>
          <w:szCs w:val="20"/>
        </w:rPr>
        <w:t>保持作业场地清洁卫生，禁止洒落粪便；清掏作业结束后，</w:t>
      </w:r>
      <w:proofErr w:type="gramStart"/>
      <w:r w:rsidRPr="00755435">
        <w:rPr>
          <w:rFonts w:hint="eastAsia"/>
          <w:color w:val="000000"/>
          <w:sz w:val="22"/>
          <w:szCs w:val="20"/>
        </w:rPr>
        <w:t>盖严粪口</w:t>
      </w:r>
      <w:proofErr w:type="gramEnd"/>
      <w:r w:rsidRPr="00755435">
        <w:rPr>
          <w:rFonts w:hint="eastAsia"/>
          <w:color w:val="000000"/>
          <w:sz w:val="22"/>
          <w:szCs w:val="20"/>
        </w:rPr>
        <w:t>，及时清理场地和清掏工具。</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⑦</w:t>
      </w:r>
      <w:r w:rsidRPr="00755435">
        <w:rPr>
          <w:rFonts w:hint="eastAsia"/>
          <w:color w:val="000000"/>
          <w:sz w:val="22"/>
          <w:szCs w:val="20"/>
        </w:rPr>
        <w:t>安全文明驾驶，杜绝安全事故发生。</w:t>
      </w:r>
    </w:p>
    <w:p w:rsidR="00755435" w:rsidRPr="00755435" w:rsidRDefault="00755435" w:rsidP="00755435">
      <w:pPr>
        <w:snapToGrid w:val="0"/>
        <w:spacing w:line="300" w:lineRule="auto"/>
        <w:ind w:firstLineChars="200" w:firstLine="440"/>
        <w:jc w:val="left"/>
        <w:rPr>
          <w:color w:val="000000"/>
          <w:sz w:val="22"/>
          <w:szCs w:val="20"/>
        </w:rPr>
      </w:pPr>
      <w:r w:rsidRPr="00755435">
        <w:rPr>
          <w:rFonts w:hint="eastAsia"/>
          <w:color w:val="000000"/>
          <w:sz w:val="22"/>
          <w:szCs w:val="20"/>
        </w:rPr>
        <w:t>（</w:t>
      </w:r>
      <w:r w:rsidRPr="00755435">
        <w:rPr>
          <w:rFonts w:hint="eastAsia"/>
          <w:color w:val="000000"/>
          <w:sz w:val="22"/>
          <w:szCs w:val="20"/>
        </w:rPr>
        <w:t>5</w:t>
      </w:r>
      <w:r w:rsidRPr="00755435">
        <w:rPr>
          <w:rFonts w:hint="eastAsia"/>
          <w:color w:val="000000"/>
          <w:sz w:val="22"/>
          <w:szCs w:val="20"/>
        </w:rPr>
        <w:t>）公厕设施养护要求</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①</w:t>
      </w:r>
      <w:r w:rsidRPr="00755435">
        <w:rPr>
          <w:rFonts w:hint="eastAsia"/>
          <w:color w:val="000000"/>
          <w:sz w:val="22"/>
          <w:szCs w:val="20"/>
        </w:rPr>
        <w:t>公厕标识设置合理。公厕入口处及其附近设置易见的导向标识。公共建筑内公厕应在建筑物内设置明显的导向牌。公厕内应在明显位置设置公厕“六定”标示及“上海市公共厕所服务管理公约”等标识。公示内容应完整清晰。</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②</w:t>
      </w:r>
      <w:r w:rsidRPr="00755435">
        <w:rPr>
          <w:rFonts w:hint="eastAsia"/>
          <w:color w:val="000000"/>
          <w:sz w:val="22"/>
          <w:szCs w:val="20"/>
        </w:rPr>
        <w:t>环境整洁：</w:t>
      </w:r>
    </w:p>
    <w:p w:rsidR="00755435" w:rsidRPr="00755435" w:rsidRDefault="00755435" w:rsidP="00755435">
      <w:pPr>
        <w:snapToGrid w:val="0"/>
        <w:spacing w:line="300" w:lineRule="auto"/>
        <w:ind w:firstLineChars="200" w:firstLine="440"/>
        <w:jc w:val="left"/>
        <w:rPr>
          <w:color w:val="000000"/>
          <w:sz w:val="22"/>
          <w:szCs w:val="20"/>
        </w:rPr>
      </w:pPr>
      <w:r w:rsidRPr="00755435">
        <w:rPr>
          <w:rFonts w:hint="eastAsia"/>
          <w:color w:val="000000"/>
          <w:sz w:val="22"/>
          <w:szCs w:val="20"/>
        </w:rPr>
        <w:t>地面</w:t>
      </w:r>
      <w:proofErr w:type="gramStart"/>
      <w:r w:rsidRPr="00755435">
        <w:rPr>
          <w:rFonts w:hint="eastAsia"/>
          <w:color w:val="000000"/>
          <w:sz w:val="22"/>
          <w:szCs w:val="20"/>
        </w:rPr>
        <w:t>保洁做到</w:t>
      </w:r>
      <w:proofErr w:type="gramEnd"/>
      <w:r w:rsidRPr="00755435">
        <w:rPr>
          <w:rFonts w:hint="eastAsia"/>
          <w:color w:val="000000"/>
          <w:sz w:val="22"/>
          <w:szCs w:val="20"/>
        </w:rPr>
        <w:t>地面整洁无污物，清洗冲刷地面时应设置国家规定的防滑标志。</w:t>
      </w:r>
    </w:p>
    <w:p w:rsidR="00755435" w:rsidRPr="00755435" w:rsidRDefault="00755435" w:rsidP="00755435">
      <w:pPr>
        <w:snapToGrid w:val="0"/>
        <w:spacing w:line="300" w:lineRule="auto"/>
        <w:ind w:firstLineChars="200" w:firstLine="440"/>
        <w:jc w:val="left"/>
        <w:rPr>
          <w:color w:val="000000"/>
          <w:sz w:val="22"/>
          <w:szCs w:val="20"/>
        </w:rPr>
      </w:pPr>
      <w:r w:rsidRPr="00755435">
        <w:rPr>
          <w:rFonts w:hint="eastAsia"/>
          <w:color w:val="000000"/>
          <w:sz w:val="22"/>
          <w:szCs w:val="20"/>
        </w:rPr>
        <w:t>立面</w:t>
      </w:r>
      <w:proofErr w:type="gramStart"/>
      <w:r w:rsidRPr="00755435">
        <w:rPr>
          <w:rFonts w:hint="eastAsia"/>
          <w:color w:val="000000"/>
          <w:sz w:val="22"/>
          <w:szCs w:val="20"/>
        </w:rPr>
        <w:t>保洁做到</w:t>
      </w:r>
      <w:proofErr w:type="gramEnd"/>
      <w:r w:rsidRPr="00755435">
        <w:rPr>
          <w:rFonts w:hint="eastAsia"/>
          <w:color w:val="000000"/>
          <w:sz w:val="22"/>
          <w:szCs w:val="20"/>
        </w:rPr>
        <w:t>墙壁、门窗、隔断板等无乱涂乱画污迹。</w:t>
      </w:r>
    </w:p>
    <w:p w:rsidR="00755435" w:rsidRPr="00755435" w:rsidRDefault="00755435" w:rsidP="00755435">
      <w:pPr>
        <w:snapToGrid w:val="0"/>
        <w:spacing w:line="300" w:lineRule="auto"/>
        <w:ind w:firstLineChars="200" w:firstLine="440"/>
        <w:jc w:val="left"/>
        <w:rPr>
          <w:color w:val="000000"/>
          <w:sz w:val="22"/>
          <w:szCs w:val="20"/>
        </w:rPr>
      </w:pPr>
      <w:r w:rsidRPr="00755435">
        <w:rPr>
          <w:rFonts w:hint="eastAsia"/>
          <w:color w:val="000000"/>
          <w:sz w:val="22"/>
          <w:szCs w:val="20"/>
        </w:rPr>
        <w:lastRenderedPageBreak/>
        <w:t>环境</w:t>
      </w:r>
      <w:proofErr w:type="gramStart"/>
      <w:r w:rsidRPr="00755435">
        <w:rPr>
          <w:rFonts w:hint="eastAsia"/>
          <w:color w:val="000000"/>
          <w:sz w:val="22"/>
          <w:szCs w:val="20"/>
        </w:rPr>
        <w:t>保洁做到</w:t>
      </w:r>
      <w:proofErr w:type="gramEnd"/>
      <w:r w:rsidRPr="00755435">
        <w:rPr>
          <w:rFonts w:hint="eastAsia"/>
          <w:color w:val="000000"/>
          <w:sz w:val="22"/>
          <w:szCs w:val="20"/>
        </w:rPr>
        <w:t>便器及时冲刷，无污迹、异味。及时做好</w:t>
      </w:r>
      <w:proofErr w:type="gramStart"/>
      <w:r w:rsidRPr="00755435">
        <w:rPr>
          <w:rFonts w:hint="eastAsia"/>
          <w:color w:val="000000"/>
          <w:sz w:val="22"/>
          <w:szCs w:val="20"/>
        </w:rPr>
        <w:t>灭</w:t>
      </w:r>
      <w:proofErr w:type="gramEnd"/>
      <w:r w:rsidRPr="00755435">
        <w:rPr>
          <w:rFonts w:hint="eastAsia"/>
          <w:color w:val="000000"/>
          <w:sz w:val="22"/>
          <w:szCs w:val="20"/>
        </w:rPr>
        <w:t>蚊蝇工作，保持公厕内保持空气流通，提高除臭效果。</w:t>
      </w:r>
    </w:p>
    <w:p w:rsidR="00755435" w:rsidRPr="00755435" w:rsidRDefault="00755435" w:rsidP="00755435">
      <w:pPr>
        <w:snapToGrid w:val="0"/>
        <w:spacing w:line="300" w:lineRule="auto"/>
        <w:ind w:firstLineChars="200" w:firstLine="440"/>
        <w:jc w:val="left"/>
        <w:rPr>
          <w:color w:val="000000"/>
          <w:sz w:val="22"/>
          <w:szCs w:val="20"/>
        </w:rPr>
      </w:pPr>
      <w:r w:rsidRPr="00755435">
        <w:rPr>
          <w:rFonts w:hint="eastAsia"/>
          <w:color w:val="000000"/>
          <w:sz w:val="22"/>
          <w:szCs w:val="20"/>
        </w:rPr>
        <w:t>公厕外墙、屋顶及卫生责任区内保持环境整洁，无杂物。</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③</w:t>
      </w:r>
      <w:r w:rsidRPr="00755435">
        <w:rPr>
          <w:rFonts w:hint="eastAsia"/>
          <w:color w:val="000000"/>
          <w:sz w:val="22"/>
          <w:szCs w:val="20"/>
        </w:rPr>
        <w:t>设施齐全。设施完好率达</w:t>
      </w:r>
      <w:r w:rsidRPr="00755435">
        <w:rPr>
          <w:rFonts w:hint="eastAsia"/>
          <w:color w:val="000000"/>
          <w:sz w:val="22"/>
          <w:szCs w:val="20"/>
        </w:rPr>
        <w:t>98%</w:t>
      </w:r>
      <w:r w:rsidRPr="00755435">
        <w:rPr>
          <w:rFonts w:hint="eastAsia"/>
          <w:color w:val="000000"/>
          <w:sz w:val="22"/>
          <w:szCs w:val="20"/>
        </w:rPr>
        <w:t>以上。公厕内部指示标识按规定的标准设置并保持齐全完好；按规定设置老年人、残疾人、儿童专用等无障碍设施并正常开放使用；按公厕等级标准设置各类设施并保持齐全完好；保洁工具摆放有序、干净整洁；除臭设备正常运行并及时加液。</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④</w:t>
      </w:r>
      <w:r w:rsidRPr="00755435">
        <w:rPr>
          <w:rFonts w:hint="eastAsia"/>
          <w:color w:val="000000"/>
          <w:sz w:val="22"/>
          <w:szCs w:val="20"/>
        </w:rPr>
        <w:t>服务文明。保洁管理人员统一着装，用语文明；按要求提供合格的卫生纸等用品；对已提供的物品（如：肥皂、洗手液等）保证持续提供。</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⑤</w:t>
      </w:r>
      <w:r w:rsidRPr="00755435">
        <w:rPr>
          <w:rFonts w:hint="eastAsia"/>
          <w:color w:val="000000"/>
          <w:sz w:val="22"/>
          <w:szCs w:val="20"/>
        </w:rPr>
        <w:t>文明上岗。服务人员需持证上岗。杜绝出现脱岗、代岗现象；杜绝出现上班时间公厕关门现象。</w:t>
      </w:r>
    </w:p>
    <w:p w:rsidR="00755435" w:rsidRPr="00755435" w:rsidRDefault="00755435" w:rsidP="00755435">
      <w:pPr>
        <w:snapToGrid w:val="0"/>
        <w:spacing w:line="300" w:lineRule="auto"/>
        <w:ind w:firstLineChars="200" w:firstLine="440"/>
        <w:jc w:val="left"/>
        <w:rPr>
          <w:color w:val="000000"/>
          <w:sz w:val="22"/>
          <w:szCs w:val="20"/>
        </w:rPr>
      </w:pPr>
      <w:r w:rsidRPr="00755435">
        <w:rPr>
          <w:rFonts w:ascii="宋体" w:hAnsi="宋体" w:hint="eastAsia"/>
          <w:color w:val="000000"/>
          <w:sz w:val="22"/>
          <w:szCs w:val="20"/>
        </w:rPr>
        <w:t>⑥</w:t>
      </w:r>
      <w:r w:rsidRPr="00755435">
        <w:rPr>
          <w:rFonts w:hint="eastAsia"/>
          <w:color w:val="000000"/>
          <w:sz w:val="22"/>
          <w:szCs w:val="20"/>
        </w:rPr>
        <w:t>遇到突发事件或自然灾害，必须服从指挥并安排及时进行处理。包括公厕延长开放时间，增加保洁人员等。</w:t>
      </w:r>
    </w:p>
    <w:p w:rsidR="00755435" w:rsidRPr="00755435" w:rsidRDefault="00755435" w:rsidP="00755435">
      <w:pPr>
        <w:snapToGrid w:val="0"/>
        <w:spacing w:line="300" w:lineRule="auto"/>
        <w:ind w:firstLineChars="200" w:firstLine="440"/>
        <w:jc w:val="left"/>
        <w:rPr>
          <w:color w:val="000000"/>
          <w:sz w:val="22"/>
          <w:szCs w:val="20"/>
        </w:rPr>
      </w:pPr>
      <w:r w:rsidRPr="00755435">
        <w:rPr>
          <w:rFonts w:hint="eastAsia"/>
          <w:color w:val="000000"/>
          <w:sz w:val="22"/>
          <w:szCs w:val="20"/>
        </w:rPr>
        <w:t>（</w:t>
      </w:r>
      <w:r w:rsidRPr="00755435">
        <w:rPr>
          <w:rFonts w:hint="eastAsia"/>
          <w:color w:val="000000"/>
          <w:sz w:val="22"/>
          <w:szCs w:val="20"/>
        </w:rPr>
        <w:t>6</w:t>
      </w:r>
      <w:r w:rsidRPr="00755435">
        <w:rPr>
          <w:rFonts w:hint="eastAsia"/>
          <w:color w:val="000000"/>
          <w:sz w:val="22"/>
          <w:szCs w:val="20"/>
        </w:rPr>
        <w:t>）信</w:t>
      </w:r>
      <w:r w:rsidRPr="00755435">
        <w:rPr>
          <w:rFonts w:hint="eastAsia"/>
          <w:color w:val="000000"/>
          <w:sz w:val="22"/>
          <w:szCs w:val="20"/>
        </w:rPr>
        <w:t xml:space="preserve"> </w:t>
      </w:r>
      <w:proofErr w:type="gramStart"/>
      <w:r w:rsidRPr="00755435">
        <w:rPr>
          <w:rFonts w:hint="eastAsia"/>
          <w:color w:val="000000"/>
          <w:sz w:val="22"/>
          <w:szCs w:val="20"/>
        </w:rPr>
        <w:t>访投诉</w:t>
      </w:r>
      <w:proofErr w:type="gramEnd"/>
      <w:r w:rsidRPr="00755435">
        <w:rPr>
          <w:rFonts w:hint="eastAsia"/>
          <w:color w:val="000000"/>
          <w:sz w:val="22"/>
          <w:szCs w:val="20"/>
        </w:rPr>
        <w:t>处置要求</w:t>
      </w:r>
    </w:p>
    <w:p w:rsidR="00755435" w:rsidRPr="00755435" w:rsidRDefault="00755435" w:rsidP="00755435">
      <w:pPr>
        <w:snapToGrid w:val="0"/>
        <w:spacing w:line="300" w:lineRule="auto"/>
        <w:ind w:firstLineChars="200" w:firstLine="440"/>
        <w:jc w:val="left"/>
        <w:rPr>
          <w:color w:val="000000"/>
          <w:sz w:val="22"/>
          <w:szCs w:val="20"/>
        </w:rPr>
      </w:pPr>
      <w:r w:rsidRPr="00755435">
        <w:rPr>
          <w:rFonts w:hint="eastAsia"/>
          <w:color w:val="000000"/>
          <w:sz w:val="22"/>
          <w:szCs w:val="20"/>
        </w:rPr>
        <w:t>按照沪</w:t>
      </w:r>
      <w:proofErr w:type="gramStart"/>
      <w:r w:rsidRPr="00755435">
        <w:rPr>
          <w:rFonts w:hint="eastAsia"/>
          <w:color w:val="000000"/>
          <w:sz w:val="22"/>
          <w:szCs w:val="20"/>
        </w:rPr>
        <w:t>环卫办</w:t>
      </w:r>
      <w:proofErr w:type="gramEnd"/>
      <w:r w:rsidRPr="00755435">
        <w:rPr>
          <w:rFonts w:hint="eastAsia"/>
          <w:color w:val="000000"/>
          <w:sz w:val="22"/>
          <w:szCs w:val="20"/>
        </w:rPr>
        <w:t>[2014]76</w:t>
      </w:r>
      <w:r w:rsidRPr="00755435">
        <w:rPr>
          <w:rFonts w:hint="eastAsia"/>
          <w:color w:val="000000"/>
          <w:sz w:val="22"/>
          <w:szCs w:val="20"/>
        </w:rPr>
        <w:t>号《关于进一步加强“</w:t>
      </w:r>
      <w:r w:rsidRPr="00755435">
        <w:rPr>
          <w:rFonts w:hint="eastAsia"/>
          <w:color w:val="000000"/>
          <w:sz w:val="22"/>
          <w:szCs w:val="20"/>
        </w:rPr>
        <w:t>12345</w:t>
      </w:r>
      <w:r w:rsidRPr="00755435">
        <w:rPr>
          <w:rFonts w:hint="eastAsia"/>
          <w:color w:val="000000"/>
          <w:sz w:val="22"/>
          <w:szCs w:val="20"/>
        </w:rPr>
        <w:t>”市民服务热线工作的通知》和“浦东</w:t>
      </w:r>
      <w:r w:rsidRPr="00755435">
        <w:rPr>
          <w:rFonts w:hint="eastAsia"/>
          <w:color w:val="000000"/>
          <w:sz w:val="22"/>
          <w:szCs w:val="20"/>
        </w:rPr>
        <w:t>e</w:t>
      </w:r>
      <w:r w:rsidRPr="00755435">
        <w:rPr>
          <w:rFonts w:hint="eastAsia"/>
          <w:color w:val="000000"/>
          <w:sz w:val="22"/>
          <w:szCs w:val="20"/>
        </w:rPr>
        <w:t>家园”</w:t>
      </w:r>
      <w:r w:rsidRPr="00755435">
        <w:rPr>
          <w:rFonts w:hint="eastAsia"/>
          <w:color w:val="000000"/>
          <w:sz w:val="22"/>
          <w:szCs w:val="20"/>
        </w:rPr>
        <w:t>APP</w:t>
      </w:r>
      <w:r w:rsidRPr="00755435">
        <w:rPr>
          <w:rFonts w:hint="eastAsia"/>
          <w:color w:val="000000"/>
          <w:sz w:val="22"/>
          <w:szCs w:val="20"/>
        </w:rPr>
        <w:t>相关要求，投标人应做好相关投诉热线案卷处置工作，具体处置行为应按照新区环保局制定的《“</w:t>
      </w:r>
      <w:r w:rsidRPr="00755435">
        <w:rPr>
          <w:rFonts w:hint="eastAsia"/>
          <w:color w:val="000000"/>
          <w:sz w:val="22"/>
          <w:szCs w:val="20"/>
        </w:rPr>
        <w:t>12345</w:t>
      </w:r>
      <w:r w:rsidRPr="00755435">
        <w:rPr>
          <w:rFonts w:hint="eastAsia"/>
          <w:color w:val="000000"/>
          <w:sz w:val="22"/>
          <w:szCs w:val="20"/>
        </w:rPr>
        <w:t>”市民服务热线诉求处置跟踪的暂行规定》、《浦东新区“环境热线”管理办法的通知》等相关规定进行</w:t>
      </w:r>
      <w:r w:rsidRPr="00755435">
        <w:rPr>
          <w:rFonts w:hint="eastAsia"/>
          <w:color w:val="000000"/>
          <w:sz w:val="22"/>
          <w:szCs w:val="20"/>
        </w:rPr>
        <w:t>,</w:t>
      </w:r>
      <w:r w:rsidRPr="00755435">
        <w:rPr>
          <w:rFonts w:hint="eastAsia"/>
          <w:color w:val="000000"/>
          <w:sz w:val="22"/>
          <w:szCs w:val="20"/>
        </w:rPr>
        <w:t>包括第三方测评、区级（含）以上层面通报批评或被各类媒体曝光等责任性事件，要求及时处置、及时回复，因保洁质量问题产生的投诉，处置应满足投诉人诉求，并在规定的办理时限内处置。</w:t>
      </w:r>
    </w:p>
    <w:p w:rsidR="00755435" w:rsidRPr="00755435" w:rsidRDefault="00755435" w:rsidP="00755435">
      <w:pPr>
        <w:adjustRightInd w:val="0"/>
        <w:snapToGrid w:val="0"/>
        <w:spacing w:line="300" w:lineRule="auto"/>
        <w:ind w:firstLineChars="196" w:firstLine="433"/>
        <w:jc w:val="left"/>
        <w:outlineLvl w:val="2"/>
        <w:rPr>
          <w:b/>
          <w:color w:val="000000"/>
          <w:sz w:val="22"/>
          <w:szCs w:val="20"/>
        </w:rPr>
      </w:pPr>
      <w:bookmarkStart w:id="3" w:name="_Toc76394744"/>
      <w:r w:rsidRPr="00755435">
        <w:rPr>
          <w:b/>
          <w:color w:val="000000"/>
          <w:sz w:val="22"/>
          <w:szCs w:val="20"/>
        </w:rPr>
        <w:t xml:space="preserve">10 </w:t>
      </w:r>
      <w:r w:rsidRPr="00755435">
        <w:rPr>
          <w:b/>
          <w:color w:val="000000"/>
          <w:sz w:val="22"/>
          <w:szCs w:val="20"/>
        </w:rPr>
        <w:t>人员及设备要求</w:t>
      </w:r>
      <w:bookmarkEnd w:id="3"/>
    </w:p>
    <w:p w:rsidR="00755435" w:rsidRPr="00755435" w:rsidRDefault="00755435" w:rsidP="00755435">
      <w:pPr>
        <w:snapToGrid w:val="0"/>
        <w:spacing w:line="300" w:lineRule="auto"/>
        <w:ind w:firstLineChars="200" w:firstLine="440"/>
        <w:rPr>
          <w:sz w:val="22"/>
          <w:szCs w:val="20"/>
        </w:rPr>
      </w:pPr>
      <w:r w:rsidRPr="00755435">
        <w:rPr>
          <w:sz w:val="22"/>
          <w:szCs w:val="20"/>
        </w:rPr>
        <w:t xml:space="preserve">10.1 </w:t>
      </w:r>
      <w:r w:rsidRPr="00755435">
        <w:rPr>
          <w:sz w:val="22"/>
          <w:szCs w:val="20"/>
        </w:rPr>
        <w:t>人员要求</w:t>
      </w:r>
    </w:p>
    <w:p w:rsidR="00755435" w:rsidRPr="00755435" w:rsidRDefault="00755435" w:rsidP="00755435">
      <w:pPr>
        <w:snapToGrid w:val="0"/>
        <w:spacing w:line="300" w:lineRule="auto"/>
        <w:ind w:firstLineChars="200" w:firstLine="440"/>
        <w:rPr>
          <w:sz w:val="22"/>
          <w:szCs w:val="20"/>
        </w:rPr>
      </w:pPr>
      <w:r w:rsidRPr="00755435">
        <w:rPr>
          <w:sz w:val="22"/>
          <w:szCs w:val="20"/>
        </w:rPr>
        <w:t>10.1.1</w:t>
      </w:r>
      <w:r w:rsidRPr="00755435">
        <w:rPr>
          <w:sz w:val="22"/>
          <w:szCs w:val="20"/>
        </w:rPr>
        <w:t>投标人须按下</w:t>
      </w:r>
      <w:proofErr w:type="gramStart"/>
      <w:r w:rsidRPr="00755435">
        <w:rPr>
          <w:sz w:val="22"/>
          <w:szCs w:val="20"/>
        </w:rPr>
        <w:t>表要求</w:t>
      </w:r>
      <w:proofErr w:type="gramEnd"/>
      <w:r w:rsidRPr="00755435">
        <w:rPr>
          <w:sz w:val="22"/>
          <w:szCs w:val="20"/>
        </w:rPr>
        <w:t>配备项目经理</w:t>
      </w:r>
      <w:r w:rsidRPr="00755435">
        <w:rPr>
          <w:rFonts w:hint="eastAsia"/>
          <w:sz w:val="22"/>
          <w:szCs w:val="20"/>
        </w:rPr>
        <w:t>、驾驶员、清运工及一线保洁人员，配置的管理人员是本单位职工</w:t>
      </w:r>
      <w:r w:rsidRPr="00755435">
        <w:rPr>
          <w:sz w:val="22"/>
          <w:szCs w:val="20"/>
        </w:rPr>
        <w:t>，且为该项目施工现场的实际操作者，并应常驻项目现场。未经</w:t>
      </w:r>
      <w:r w:rsidRPr="00755435">
        <w:rPr>
          <w:rFonts w:hint="eastAsia"/>
          <w:sz w:val="22"/>
          <w:szCs w:val="20"/>
        </w:rPr>
        <w:t>采购</w:t>
      </w:r>
      <w:r w:rsidRPr="00755435">
        <w:rPr>
          <w:sz w:val="22"/>
          <w:szCs w:val="20"/>
        </w:rPr>
        <w:t>人同意，中标人不得调换或撤离上述人员，如</w:t>
      </w:r>
      <w:r w:rsidRPr="00755435">
        <w:rPr>
          <w:rFonts w:hint="eastAsia"/>
          <w:sz w:val="22"/>
          <w:szCs w:val="20"/>
        </w:rPr>
        <w:t>采购</w:t>
      </w:r>
      <w:r w:rsidRPr="00755435">
        <w:rPr>
          <w:sz w:val="22"/>
          <w:szCs w:val="20"/>
        </w:rPr>
        <w:t>认为有必要，可要求中标人对上述人员中的部分人员</w:t>
      </w:r>
      <w:proofErr w:type="gramStart"/>
      <w:r w:rsidRPr="00755435">
        <w:rPr>
          <w:sz w:val="22"/>
          <w:szCs w:val="20"/>
        </w:rPr>
        <w:t>作出</w:t>
      </w:r>
      <w:proofErr w:type="gramEnd"/>
      <w:r w:rsidRPr="00755435">
        <w:rPr>
          <w:sz w:val="22"/>
          <w:szCs w:val="20"/>
        </w:rPr>
        <w:t>更好的调整。</w:t>
      </w:r>
    </w:p>
    <w:p w:rsidR="00755435" w:rsidRPr="00755435" w:rsidRDefault="00755435" w:rsidP="00755435">
      <w:pPr>
        <w:tabs>
          <w:tab w:val="left" w:pos="3060"/>
        </w:tabs>
        <w:spacing w:line="360" w:lineRule="auto"/>
        <w:ind w:firstLineChars="200" w:firstLine="440"/>
        <w:rPr>
          <w:rFonts w:ascii="宋体"/>
          <w:sz w:val="22"/>
          <w:szCs w:val="20"/>
        </w:rPr>
      </w:pPr>
      <w:r w:rsidRPr="00755435">
        <w:rPr>
          <w:rFonts w:ascii="宋体"/>
          <w:sz w:val="22"/>
          <w:szCs w:val="20"/>
        </w:rPr>
        <w:t>10.1.2 管理人员配备要求</w:t>
      </w:r>
    </w:p>
    <w:p w:rsidR="00755435" w:rsidRPr="00755435" w:rsidRDefault="00755435" w:rsidP="00755435">
      <w:pPr>
        <w:snapToGrid w:val="0"/>
        <w:spacing w:line="300" w:lineRule="auto"/>
        <w:jc w:val="center"/>
        <w:rPr>
          <w:b/>
          <w:bCs/>
          <w:kern w:val="0"/>
          <w:sz w:val="22"/>
          <w:szCs w:val="20"/>
        </w:rPr>
      </w:pPr>
      <w:r w:rsidRPr="00755435">
        <w:rPr>
          <w:b/>
          <w:bCs/>
          <w:kern w:val="0"/>
          <w:sz w:val="22"/>
          <w:szCs w:val="20"/>
        </w:rPr>
        <w:t>管理人员配置表</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977"/>
        <w:gridCol w:w="3827"/>
      </w:tblGrid>
      <w:tr w:rsidR="00755435" w:rsidRPr="00755435" w:rsidTr="0047765D">
        <w:trPr>
          <w:trHeight w:val="506"/>
        </w:trPr>
        <w:tc>
          <w:tcPr>
            <w:tcW w:w="1276" w:type="dxa"/>
            <w:vAlign w:val="center"/>
          </w:tcPr>
          <w:p w:rsidR="00755435" w:rsidRPr="00755435" w:rsidRDefault="00755435" w:rsidP="00755435">
            <w:pPr>
              <w:snapToGrid w:val="0"/>
              <w:jc w:val="center"/>
              <w:rPr>
                <w:b/>
                <w:bCs/>
                <w:sz w:val="22"/>
                <w:szCs w:val="20"/>
              </w:rPr>
            </w:pPr>
            <w:r w:rsidRPr="00755435">
              <w:rPr>
                <w:b/>
                <w:bCs/>
                <w:sz w:val="22"/>
                <w:szCs w:val="20"/>
              </w:rPr>
              <w:t>序号</w:t>
            </w:r>
          </w:p>
        </w:tc>
        <w:tc>
          <w:tcPr>
            <w:tcW w:w="2977" w:type="dxa"/>
            <w:vAlign w:val="center"/>
          </w:tcPr>
          <w:p w:rsidR="00755435" w:rsidRPr="00755435" w:rsidRDefault="00755435" w:rsidP="00755435">
            <w:pPr>
              <w:snapToGrid w:val="0"/>
              <w:jc w:val="center"/>
              <w:rPr>
                <w:b/>
                <w:bCs/>
                <w:sz w:val="22"/>
                <w:szCs w:val="20"/>
              </w:rPr>
            </w:pPr>
            <w:r w:rsidRPr="00755435">
              <w:rPr>
                <w:b/>
                <w:bCs/>
                <w:sz w:val="22"/>
                <w:szCs w:val="20"/>
              </w:rPr>
              <w:t>岗位名称</w:t>
            </w:r>
          </w:p>
        </w:tc>
        <w:tc>
          <w:tcPr>
            <w:tcW w:w="3827" w:type="dxa"/>
            <w:vAlign w:val="center"/>
          </w:tcPr>
          <w:p w:rsidR="00755435" w:rsidRPr="00755435" w:rsidRDefault="00755435" w:rsidP="00755435">
            <w:pPr>
              <w:snapToGrid w:val="0"/>
              <w:jc w:val="center"/>
              <w:rPr>
                <w:b/>
                <w:bCs/>
                <w:sz w:val="22"/>
                <w:szCs w:val="20"/>
              </w:rPr>
            </w:pPr>
            <w:r w:rsidRPr="00755435">
              <w:rPr>
                <w:b/>
                <w:bCs/>
                <w:sz w:val="22"/>
                <w:szCs w:val="20"/>
              </w:rPr>
              <w:t>配置数量</w:t>
            </w:r>
          </w:p>
        </w:tc>
      </w:tr>
      <w:tr w:rsidR="00755435" w:rsidRPr="00755435" w:rsidTr="0047765D">
        <w:trPr>
          <w:trHeight w:val="457"/>
        </w:trPr>
        <w:tc>
          <w:tcPr>
            <w:tcW w:w="1276" w:type="dxa"/>
            <w:vAlign w:val="center"/>
          </w:tcPr>
          <w:p w:rsidR="00755435" w:rsidRPr="00755435" w:rsidRDefault="00755435" w:rsidP="00755435">
            <w:pPr>
              <w:snapToGrid w:val="0"/>
              <w:jc w:val="center"/>
              <w:rPr>
                <w:bCs/>
                <w:sz w:val="22"/>
                <w:szCs w:val="20"/>
              </w:rPr>
            </w:pPr>
            <w:r w:rsidRPr="00755435">
              <w:rPr>
                <w:bCs/>
                <w:sz w:val="22"/>
                <w:szCs w:val="20"/>
              </w:rPr>
              <w:t>1</w:t>
            </w:r>
          </w:p>
        </w:tc>
        <w:tc>
          <w:tcPr>
            <w:tcW w:w="2977" w:type="dxa"/>
            <w:vAlign w:val="center"/>
          </w:tcPr>
          <w:p w:rsidR="00755435" w:rsidRPr="00755435" w:rsidRDefault="00755435" w:rsidP="00755435">
            <w:pPr>
              <w:snapToGrid w:val="0"/>
              <w:jc w:val="center"/>
              <w:rPr>
                <w:bCs/>
                <w:sz w:val="22"/>
                <w:szCs w:val="20"/>
              </w:rPr>
            </w:pPr>
            <w:r w:rsidRPr="00755435">
              <w:rPr>
                <w:rFonts w:hint="eastAsia"/>
                <w:bCs/>
                <w:sz w:val="22"/>
                <w:szCs w:val="20"/>
              </w:rPr>
              <w:t>项目经理</w:t>
            </w:r>
          </w:p>
        </w:tc>
        <w:tc>
          <w:tcPr>
            <w:tcW w:w="3827" w:type="dxa"/>
            <w:vAlign w:val="center"/>
          </w:tcPr>
          <w:p w:rsidR="00755435" w:rsidRPr="00755435" w:rsidRDefault="00755435" w:rsidP="00755435">
            <w:pPr>
              <w:snapToGrid w:val="0"/>
              <w:jc w:val="center"/>
              <w:rPr>
                <w:bCs/>
                <w:sz w:val="22"/>
                <w:szCs w:val="20"/>
              </w:rPr>
            </w:pPr>
            <w:r w:rsidRPr="00755435">
              <w:rPr>
                <w:bCs/>
                <w:sz w:val="22"/>
                <w:szCs w:val="20"/>
              </w:rPr>
              <w:t>1</w:t>
            </w:r>
          </w:p>
        </w:tc>
      </w:tr>
      <w:tr w:rsidR="00755435" w:rsidRPr="00755435" w:rsidTr="0047765D">
        <w:trPr>
          <w:trHeight w:val="481"/>
        </w:trPr>
        <w:tc>
          <w:tcPr>
            <w:tcW w:w="1276" w:type="dxa"/>
            <w:vAlign w:val="center"/>
          </w:tcPr>
          <w:p w:rsidR="00755435" w:rsidRPr="00755435" w:rsidRDefault="00755435" w:rsidP="00755435">
            <w:pPr>
              <w:snapToGrid w:val="0"/>
              <w:jc w:val="center"/>
              <w:rPr>
                <w:bCs/>
                <w:sz w:val="22"/>
                <w:szCs w:val="20"/>
              </w:rPr>
            </w:pPr>
            <w:r w:rsidRPr="00755435">
              <w:rPr>
                <w:rFonts w:hint="eastAsia"/>
                <w:bCs/>
                <w:sz w:val="22"/>
                <w:szCs w:val="20"/>
              </w:rPr>
              <w:t>2</w:t>
            </w:r>
          </w:p>
        </w:tc>
        <w:tc>
          <w:tcPr>
            <w:tcW w:w="2977" w:type="dxa"/>
            <w:vAlign w:val="center"/>
          </w:tcPr>
          <w:p w:rsidR="00755435" w:rsidRPr="00755435" w:rsidRDefault="00755435" w:rsidP="00755435">
            <w:pPr>
              <w:snapToGrid w:val="0"/>
              <w:jc w:val="center"/>
              <w:rPr>
                <w:bCs/>
                <w:sz w:val="22"/>
                <w:szCs w:val="20"/>
              </w:rPr>
            </w:pPr>
            <w:r w:rsidRPr="00755435">
              <w:rPr>
                <w:rFonts w:hint="eastAsia"/>
                <w:bCs/>
                <w:sz w:val="22"/>
                <w:szCs w:val="20"/>
              </w:rPr>
              <w:t>驾驶员</w:t>
            </w:r>
          </w:p>
        </w:tc>
        <w:tc>
          <w:tcPr>
            <w:tcW w:w="3827" w:type="dxa"/>
            <w:vAlign w:val="center"/>
          </w:tcPr>
          <w:p w:rsidR="00755435" w:rsidRPr="00755435" w:rsidRDefault="00755435" w:rsidP="00755435">
            <w:pPr>
              <w:jc w:val="center"/>
              <w:rPr>
                <w:sz w:val="22"/>
                <w:szCs w:val="20"/>
              </w:rPr>
            </w:pPr>
            <w:r w:rsidRPr="00755435">
              <w:rPr>
                <w:bCs/>
                <w:sz w:val="22"/>
                <w:szCs w:val="20"/>
              </w:rPr>
              <w:t>5</w:t>
            </w:r>
          </w:p>
        </w:tc>
      </w:tr>
      <w:tr w:rsidR="00755435" w:rsidRPr="00755435" w:rsidTr="0047765D">
        <w:trPr>
          <w:trHeight w:val="481"/>
        </w:trPr>
        <w:tc>
          <w:tcPr>
            <w:tcW w:w="1276" w:type="dxa"/>
            <w:vAlign w:val="center"/>
          </w:tcPr>
          <w:p w:rsidR="00755435" w:rsidRPr="00755435" w:rsidRDefault="00755435" w:rsidP="00755435">
            <w:pPr>
              <w:snapToGrid w:val="0"/>
              <w:jc w:val="center"/>
              <w:rPr>
                <w:bCs/>
                <w:sz w:val="22"/>
                <w:szCs w:val="20"/>
              </w:rPr>
            </w:pPr>
            <w:r w:rsidRPr="00755435">
              <w:rPr>
                <w:rFonts w:hint="eastAsia"/>
                <w:bCs/>
                <w:sz w:val="22"/>
                <w:szCs w:val="20"/>
              </w:rPr>
              <w:t>3</w:t>
            </w:r>
          </w:p>
        </w:tc>
        <w:tc>
          <w:tcPr>
            <w:tcW w:w="2977" w:type="dxa"/>
            <w:vAlign w:val="center"/>
          </w:tcPr>
          <w:p w:rsidR="00755435" w:rsidRPr="00755435" w:rsidRDefault="00755435" w:rsidP="00755435">
            <w:pPr>
              <w:snapToGrid w:val="0"/>
              <w:jc w:val="center"/>
              <w:rPr>
                <w:bCs/>
                <w:sz w:val="22"/>
                <w:szCs w:val="20"/>
              </w:rPr>
            </w:pPr>
            <w:r w:rsidRPr="00755435">
              <w:rPr>
                <w:rFonts w:hint="eastAsia"/>
                <w:bCs/>
                <w:sz w:val="22"/>
                <w:szCs w:val="20"/>
              </w:rPr>
              <w:t>清运工</w:t>
            </w:r>
          </w:p>
        </w:tc>
        <w:tc>
          <w:tcPr>
            <w:tcW w:w="3827" w:type="dxa"/>
            <w:vAlign w:val="center"/>
          </w:tcPr>
          <w:p w:rsidR="00755435" w:rsidRPr="00755435" w:rsidRDefault="00755435" w:rsidP="00755435">
            <w:pPr>
              <w:jc w:val="center"/>
              <w:rPr>
                <w:sz w:val="22"/>
                <w:szCs w:val="20"/>
              </w:rPr>
            </w:pPr>
            <w:r w:rsidRPr="00755435">
              <w:rPr>
                <w:bCs/>
                <w:sz w:val="22"/>
                <w:szCs w:val="20"/>
              </w:rPr>
              <w:t>8</w:t>
            </w:r>
          </w:p>
        </w:tc>
      </w:tr>
    </w:tbl>
    <w:p w:rsidR="00755435" w:rsidRPr="00755435" w:rsidRDefault="00755435" w:rsidP="00755435">
      <w:pPr>
        <w:tabs>
          <w:tab w:val="left" w:pos="3060"/>
        </w:tabs>
        <w:snapToGrid w:val="0"/>
        <w:spacing w:line="300" w:lineRule="auto"/>
        <w:ind w:firstLineChars="200" w:firstLine="442"/>
        <w:jc w:val="center"/>
        <w:rPr>
          <w:b/>
          <w:bCs/>
          <w:color w:val="FF0000"/>
          <w:kern w:val="0"/>
          <w:sz w:val="22"/>
          <w:szCs w:val="20"/>
        </w:rPr>
      </w:pPr>
    </w:p>
    <w:p w:rsidR="00755435" w:rsidRPr="00755435" w:rsidRDefault="00755435" w:rsidP="00755435">
      <w:pPr>
        <w:tabs>
          <w:tab w:val="left" w:pos="3060"/>
        </w:tabs>
        <w:snapToGrid w:val="0"/>
        <w:spacing w:line="300" w:lineRule="auto"/>
        <w:ind w:firstLineChars="200" w:firstLine="442"/>
        <w:jc w:val="center"/>
        <w:rPr>
          <w:sz w:val="22"/>
          <w:szCs w:val="20"/>
        </w:rPr>
      </w:pPr>
      <w:r w:rsidRPr="00755435">
        <w:rPr>
          <w:b/>
          <w:bCs/>
          <w:kern w:val="0"/>
          <w:sz w:val="22"/>
          <w:szCs w:val="20"/>
        </w:rPr>
        <w:t>一线主要劳动力配置表</w:t>
      </w:r>
    </w:p>
    <w:tbl>
      <w:tblPr>
        <w:tblW w:w="4331" w:type="pct"/>
        <w:jc w:val="center"/>
        <w:tblLook w:val="04A0" w:firstRow="1" w:lastRow="0" w:firstColumn="1" w:lastColumn="0" w:noHBand="0" w:noVBand="1"/>
      </w:tblPr>
      <w:tblGrid>
        <w:gridCol w:w="467"/>
        <w:gridCol w:w="3410"/>
        <w:gridCol w:w="1713"/>
        <w:gridCol w:w="1792"/>
      </w:tblGrid>
      <w:tr w:rsidR="00755435" w:rsidRPr="00755435" w:rsidTr="0047765D">
        <w:trPr>
          <w:trHeight w:val="607"/>
          <w:jc w:val="center"/>
        </w:trPr>
        <w:tc>
          <w:tcPr>
            <w:tcW w:w="316" w:type="pct"/>
            <w:tcBorders>
              <w:top w:val="single" w:sz="8" w:space="0" w:color="auto"/>
              <w:left w:val="single" w:sz="8" w:space="0" w:color="auto"/>
              <w:bottom w:val="single" w:sz="4" w:space="0" w:color="auto"/>
              <w:right w:val="single" w:sz="4" w:space="0" w:color="auto"/>
            </w:tcBorders>
            <w:vAlign w:val="center"/>
          </w:tcPr>
          <w:p w:rsidR="00755435" w:rsidRPr="00755435" w:rsidRDefault="00755435" w:rsidP="00755435">
            <w:pPr>
              <w:widowControl/>
              <w:spacing w:line="360" w:lineRule="auto"/>
              <w:jc w:val="center"/>
              <w:rPr>
                <w:bCs/>
                <w:kern w:val="0"/>
                <w:sz w:val="20"/>
                <w:szCs w:val="20"/>
              </w:rPr>
            </w:pPr>
            <w:r w:rsidRPr="00755435">
              <w:rPr>
                <w:bCs/>
                <w:kern w:val="0"/>
                <w:sz w:val="20"/>
                <w:szCs w:val="20"/>
              </w:rPr>
              <w:t>序号</w:t>
            </w:r>
          </w:p>
        </w:tc>
        <w:tc>
          <w:tcPr>
            <w:tcW w:w="2310" w:type="pct"/>
            <w:tcBorders>
              <w:top w:val="single" w:sz="8" w:space="0" w:color="auto"/>
              <w:left w:val="single" w:sz="4" w:space="0" w:color="auto"/>
              <w:bottom w:val="single" w:sz="4" w:space="0" w:color="auto"/>
              <w:right w:val="single" w:sz="4" w:space="0" w:color="auto"/>
            </w:tcBorders>
            <w:vAlign w:val="center"/>
          </w:tcPr>
          <w:p w:rsidR="00755435" w:rsidRPr="00755435" w:rsidRDefault="00755435" w:rsidP="00755435">
            <w:pPr>
              <w:widowControl/>
              <w:spacing w:line="360" w:lineRule="auto"/>
              <w:jc w:val="center"/>
              <w:rPr>
                <w:bCs/>
                <w:kern w:val="0"/>
                <w:sz w:val="20"/>
                <w:szCs w:val="20"/>
              </w:rPr>
            </w:pPr>
            <w:r w:rsidRPr="00755435">
              <w:rPr>
                <w:bCs/>
                <w:kern w:val="0"/>
                <w:sz w:val="20"/>
                <w:szCs w:val="20"/>
              </w:rPr>
              <w:t>岗位名称</w:t>
            </w:r>
          </w:p>
        </w:tc>
        <w:tc>
          <w:tcPr>
            <w:tcW w:w="1160" w:type="pct"/>
            <w:tcBorders>
              <w:top w:val="single" w:sz="8" w:space="0" w:color="auto"/>
              <w:left w:val="single" w:sz="4" w:space="0" w:color="auto"/>
              <w:bottom w:val="single" w:sz="4" w:space="0" w:color="auto"/>
              <w:right w:val="single" w:sz="4" w:space="0" w:color="auto"/>
            </w:tcBorders>
            <w:vAlign w:val="center"/>
          </w:tcPr>
          <w:p w:rsidR="00755435" w:rsidRPr="00755435" w:rsidRDefault="00755435" w:rsidP="00755435">
            <w:pPr>
              <w:widowControl/>
              <w:spacing w:line="360" w:lineRule="auto"/>
              <w:jc w:val="center"/>
              <w:rPr>
                <w:bCs/>
                <w:kern w:val="0"/>
                <w:sz w:val="20"/>
                <w:szCs w:val="20"/>
              </w:rPr>
            </w:pPr>
            <w:r w:rsidRPr="00755435">
              <w:rPr>
                <w:bCs/>
                <w:kern w:val="0"/>
                <w:sz w:val="20"/>
                <w:szCs w:val="20"/>
              </w:rPr>
              <w:t>级别</w:t>
            </w:r>
          </w:p>
        </w:tc>
        <w:tc>
          <w:tcPr>
            <w:tcW w:w="1213" w:type="pct"/>
            <w:tcBorders>
              <w:top w:val="single" w:sz="8" w:space="0" w:color="auto"/>
              <w:left w:val="single" w:sz="4" w:space="0" w:color="auto"/>
              <w:bottom w:val="single" w:sz="4" w:space="0" w:color="auto"/>
              <w:right w:val="single" w:sz="4" w:space="0" w:color="auto"/>
            </w:tcBorders>
            <w:vAlign w:val="center"/>
          </w:tcPr>
          <w:p w:rsidR="00755435" w:rsidRPr="00755435" w:rsidRDefault="00755435" w:rsidP="00755435">
            <w:pPr>
              <w:widowControl/>
              <w:spacing w:line="360" w:lineRule="auto"/>
              <w:jc w:val="center"/>
              <w:rPr>
                <w:bCs/>
                <w:kern w:val="0"/>
                <w:sz w:val="20"/>
                <w:szCs w:val="20"/>
              </w:rPr>
            </w:pPr>
            <w:r w:rsidRPr="00755435">
              <w:rPr>
                <w:bCs/>
                <w:kern w:val="0"/>
                <w:sz w:val="20"/>
                <w:szCs w:val="20"/>
              </w:rPr>
              <w:t>数量</w:t>
            </w:r>
          </w:p>
        </w:tc>
      </w:tr>
      <w:tr w:rsidR="00755435" w:rsidRPr="00755435" w:rsidTr="0047765D">
        <w:trPr>
          <w:trHeight w:val="762"/>
          <w:jc w:val="center"/>
        </w:trPr>
        <w:tc>
          <w:tcPr>
            <w:tcW w:w="316" w:type="pct"/>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widowControl/>
              <w:spacing w:line="360" w:lineRule="auto"/>
              <w:jc w:val="left"/>
              <w:rPr>
                <w:kern w:val="0"/>
                <w:sz w:val="20"/>
                <w:szCs w:val="20"/>
              </w:rPr>
            </w:pPr>
            <w:r w:rsidRPr="00755435">
              <w:rPr>
                <w:rFonts w:hint="eastAsia"/>
                <w:kern w:val="0"/>
                <w:sz w:val="20"/>
                <w:szCs w:val="20"/>
              </w:rPr>
              <w:lastRenderedPageBreak/>
              <w:t>1</w:t>
            </w:r>
          </w:p>
        </w:tc>
        <w:tc>
          <w:tcPr>
            <w:tcW w:w="2310" w:type="pct"/>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widowControl/>
              <w:spacing w:line="360" w:lineRule="auto"/>
              <w:jc w:val="center"/>
              <w:rPr>
                <w:kern w:val="0"/>
                <w:sz w:val="20"/>
                <w:szCs w:val="20"/>
              </w:rPr>
            </w:pPr>
            <w:r w:rsidRPr="00755435">
              <w:rPr>
                <w:rFonts w:hint="eastAsia"/>
                <w:kern w:val="0"/>
                <w:sz w:val="20"/>
                <w:szCs w:val="20"/>
              </w:rPr>
              <w:t>保洁人员</w:t>
            </w:r>
          </w:p>
        </w:tc>
        <w:tc>
          <w:tcPr>
            <w:tcW w:w="1160" w:type="pct"/>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widowControl/>
              <w:spacing w:line="360" w:lineRule="auto"/>
              <w:jc w:val="center"/>
              <w:rPr>
                <w:kern w:val="0"/>
                <w:sz w:val="20"/>
                <w:szCs w:val="20"/>
              </w:rPr>
            </w:pPr>
          </w:p>
        </w:tc>
        <w:tc>
          <w:tcPr>
            <w:tcW w:w="1213" w:type="pct"/>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widowControl/>
              <w:spacing w:line="360" w:lineRule="auto"/>
              <w:jc w:val="center"/>
              <w:rPr>
                <w:kern w:val="0"/>
                <w:sz w:val="20"/>
                <w:szCs w:val="20"/>
              </w:rPr>
            </w:pPr>
            <w:r w:rsidRPr="00755435">
              <w:rPr>
                <w:kern w:val="0"/>
                <w:sz w:val="20"/>
                <w:szCs w:val="20"/>
              </w:rPr>
              <w:t>56</w:t>
            </w:r>
          </w:p>
        </w:tc>
      </w:tr>
      <w:tr w:rsidR="00755435" w:rsidRPr="00755435" w:rsidTr="0047765D">
        <w:trPr>
          <w:trHeight w:val="762"/>
          <w:jc w:val="center"/>
        </w:trPr>
        <w:tc>
          <w:tcPr>
            <w:tcW w:w="5000" w:type="pct"/>
            <w:gridSpan w:val="4"/>
            <w:tcBorders>
              <w:top w:val="single" w:sz="4" w:space="0" w:color="auto"/>
              <w:left w:val="single" w:sz="8" w:space="0" w:color="auto"/>
              <w:bottom w:val="single" w:sz="4" w:space="0" w:color="auto"/>
              <w:right w:val="single" w:sz="4" w:space="0" w:color="auto"/>
            </w:tcBorders>
            <w:vAlign w:val="center"/>
          </w:tcPr>
          <w:p w:rsidR="00755435" w:rsidRPr="00755435" w:rsidRDefault="00755435" w:rsidP="00755435">
            <w:pPr>
              <w:widowControl/>
              <w:spacing w:line="360" w:lineRule="auto"/>
              <w:jc w:val="center"/>
              <w:rPr>
                <w:kern w:val="0"/>
                <w:sz w:val="20"/>
                <w:szCs w:val="20"/>
              </w:rPr>
            </w:pPr>
            <w:r w:rsidRPr="00755435">
              <w:rPr>
                <w:kern w:val="0"/>
                <w:sz w:val="20"/>
                <w:szCs w:val="20"/>
              </w:rPr>
              <w:t>备注：表中一线劳动力投标人可承诺在中标后</w:t>
            </w:r>
            <w:r w:rsidRPr="00755435">
              <w:rPr>
                <w:rFonts w:hint="eastAsia"/>
                <w:kern w:val="0"/>
                <w:sz w:val="20"/>
                <w:szCs w:val="20"/>
              </w:rPr>
              <w:t>1</w:t>
            </w:r>
            <w:r w:rsidRPr="00755435">
              <w:rPr>
                <w:kern w:val="0"/>
                <w:sz w:val="20"/>
                <w:szCs w:val="20"/>
              </w:rPr>
              <w:t>个月内配置到位。</w:t>
            </w:r>
          </w:p>
        </w:tc>
      </w:tr>
    </w:tbl>
    <w:p w:rsidR="00755435" w:rsidRPr="00755435" w:rsidRDefault="00755435" w:rsidP="00755435">
      <w:pPr>
        <w:snapToGrid w:val="0"/>
        <w:spacing w:line="300" w:lineRule="auto"/>
        <w:ind w:firstLineChars="200" w:firstLine="440"/>
        <w:rPr>
          <w:sz w:val="22"/>
          <w:szCs w:val="20"/>
        </w:rPr>
      </w:pPr>
      <w:r w:rsidRPr="00755435">
        <w:rPr>
          <w:sz w:val="22"/>
          <w:szCs w:val="20"/>
        </w:rPr>
        <w:t xml:space="preserve">10.2 </w:t>
      </w:r>
      <w:r w:rsidRPr="00755435">
        <w:rPr>
          <w:sz w:val="22"/>
          <w:szCs w:val="20"/>
        </w:rPr>
        <w:t>材料及设备配备要求</w:t>
      </w:r>
    </w:p>
    <w:p w:rsidR="00755435" w:rsidRPr="00755435" w:rsidRDefault="00755435" w:rsidP="00755435">
      <w:pPr>
        <w:snapToGrid w:val="0"/>
        <w:spacing w:line="300" w:lineRule="auto"/>
        <w:ind w:firstLineChars="200" w:firstLine="440"/>
        <w:rPr>
          <w:sz w:val="22"/>
          <w:szCs w:val="20"/>
        </w:rPr>
      </w:pPr>
      <w:r w:rsidRPr="00755435">
        <w:rPr>
          <w:sz w:val="22"/>
          <w:szCs w:val="20"/>
        </w:rPr>
        <w:t xml:space="preserve">10.2.1 </w:t>
      </w:r>
      <w:r w:rsidRPr="00755435">
        <w:rPr>
          <w:sz w:val="22"/>
          <w:szCs w:val="20"/>
        </w:rPr>
        <w:t>本项目所有材料、设备由中标人自行解决，相关费用包含在投标报价中，但本养护维修项目所用材料、制品、设备均需符合相关的养护（运行）技术规程、规范要求。</w:t>
      </w:r>
    </w:p>
    <w:p w:rsidR="00755435" w:rsidRPr="00755435" w:rsidRDefault="00755435" w:rsidP="00755435">
      <w:pPr>
        <w:snapToGrid w:val="0"/>
        <w:spacing w:line="300" w:lineRule="auto"/>
        <w:ind w:firstLineChars="200" w:firstLine="440"/>
        <w:rPr>
          <w:sz w:val="22"/>
          <w:szCs w:val="20"/>
        </w:rPr>
      </w:pPr>
      <w:r w:rsidRPr="00755435">
        <w:rPr>
          <w:sz w:val="22"/>
          <w:szCs w:val="20"/>
        </w:rPr>
        <w:t xml:space="preserve">10.2.2 </w:t>
      </w:r>
      <w:r w:rsidRPr="00755435">
        <w:rPr>
          <w:sz w:val="22"/>
          <w:szCs w:val="20"/>
        </w:rPr>
        <w:t>本项目所用的材料、制品、设备等，供货单位送达施工现场后，由中标人负责办理验收交割手续，并负责日常保管工作。</w:t>
      </w:r>
    </w:p>
    <w:p w:rsidR="00755435" w:rsidRPr="00755435" w:rsidRDefault="00755435" w:rsidP="00755435">
      <w:pPr>
        <w:snapToGrid w:val="0"/>
        <w:spacing w:line="300" w:lineRule="auto"/>
        <w:ind w:firstLineChars="200" w:firstLine="440"/>
        <w:rPr>
          <w:sz w:val="22"/>
          <w:szCs w:val="20"/>
        </w:rPr>
      </w:pPr>
      <w:r w:rsidRPr="00755435">
        <w:rPr>
          <w:sz w:val="22"/>
          <w:szCs w:val="20"/>
        </w:rPr>
        <w:t>10.2.3</w:t>
      </w:r>
      <w:r w:rsidRPr="00755435">
        <w:rPr>
          <w:sz w:val="22"/>
          <w:szCs w:val="20"/>
        </w:rPr>
        <w:t>投标人在投标时应同时提供涉及本项目养护、运行和维修施工的主要设备与材料的规格、型号、品种及价格情况。</w:t>
      </w:r>
    </w:p>
    <w:p w:rsidR="00755435" w:rsidRPr="00755435" w:rsidRDefault="00755435" w:rsidP="00755435">
      <w:pPr>
        <w:snapToGrid w:val="0"/>
        <w:spacing w:line="300" w:lineRule="auto"/>
        <w:ind w:firstLineChars="200" w:firstLine="440"/>
        <w:rPr>
          <w:sz w:val="22"/>
          <w:szCs w:val="20"/>
        </w:rPr>
      </w:pPr>
      <w:r w:rsidRPr="00755435">
        <w:rPr>
          <w:sz w:val="22"/>
          <w:szCs w:val="20"/>
        </w:rPr>
        <w:t>10.2.4</w:t>
      </w:r>
      <w:r w:rsidRPr="00755435">
        <w:rPr>
          <w:sz w:val="22"/>
          <w:szCs w:val="20"/>
        </w:rPr>
        <w:t>为提高养护工程质量和服务水平，中标人应采用机械化形式对设施的各类病害进行养护维修。作为承接日常养护工程的必要条件，除配备日常养护常规小型机械设备以外，中标人还必须按下</w:t>
      </w:r>
      <w:proofErr w:type="gramStart"/>
      <w:r w:rsidRPr="00755435">
        <w:rPr>
          <w:sz w:val="22"/>
          <w:szCs w:val="20"/>
        </w:rPr>
        <w:t>表要求</w:t>
      </w:r>
      <w:proofErr w:type="gramEnd"/>
      <w:r w:rsidRPr="00755435">
        <w:rPr>
          <w:sz w:val="22"/>
          <w:szCs w:val="20"/>
        </w:rPr>
        <w:t>配备一定数量的大型养护机械设备。投标人须提供养护机械配置承诺书</w:t>
      </w:r>
      <w:bookmarkStart w:id="4" w:name="_GoBack"/>
      <w:bookmarkEnd w:id="4"/>
      <w:r w:rsidRPr="00755435">
        <w:rPr>
          <w:sz w:val="22"/>
          <w:szCs w:val="20"/>
        </w:rPr>
        <w:t>（详见</w:t>
      </w:r>
      <w:r w:rsidRPr="00755435">
        <w:rPr>
          <w:sz w:val="22"/>
          <w:szCs w:val="20"/>
        </w:rPr>
        <w:t>“</w:t>
      </w:r>
      <w:r w:rsidRPr="00755435">
        <w:rPr>
          <w:sz w:val="22"/>
          <w:szCs w:val="20"/>
        </w:rPr>
        <w:t>投标文件格式</w:t>
      </w:r>
      <w:r w:rsidRPr="00755435">
        <w:rPr>
          <w:sz w:val="22"/>
          <w:szCs w:val="20"/>
        </w:rPr>
        <w:t>”</w:t>
      </w:r>
      <w:r w:rsidRPr="00755435">
        <w:rPr>
          <w:sz w:val="22"/>
          <w:szCs w:val="20"/>
        </w:rPr>
        <w:t>中《养护机械配置承诺书》）。</w:t>
      </w:r>
    </w:p>
    <w:p w:rsidR="00755435" w:rsidRPr="00755435" w:rsidRDefault="00755435" w:rsidP="00755435">
      <w:pPr>
        <w:snapToGrid w:val="0"/>
        <w:spacing w:line="300" w:lineRule="auto"/>
        <w:ind w:firstLineChars="200" w:firstLine="422"/>
        <w:rPr>
          <w:kern w:val="0"/>
          <w:sz w:val="20"/>
          <w:szCs w:val="20"/>
        </w:rPr>
      </w:pPr>
      <w:r w:rsidRPr="00755435">
        <w:rPr>
          <w:b/>
          <w:bCs/>
          <w:kern w:val="0"/>
          <w:szCs w:val="21"/>
        </w:rPr>
        <w:t>机械配置基本要求如下表：</w:t>
      </w:r>
      <w:r w:rsidRPr="00755435">
        <w:rPr>
          <w:rFonts w:hint="eastAsia"/>
          <w:kern w:val="0"/>
          <w:sz w:val="20"/>
          <w:szCs w:val="20"/>
        </w:rPr>
        <w:t xml:space="preserve"> </w:t>
      </w:r>
    </w:p>
    <w:tbl>
      <w:tblPr>
        <w:tblW w:w="0" w:type="auto"/>
        <w:jc w:val="center"/>
        <w:tblLayout w:type="fixed"/>
        <w:tblLook w:val="04A0" w:firstRow="1" w:lastRow="0" w:firstColumn="1" w:lastColumn="0" w:noHBand="0" w:noVBand="1"/>
      </w:tblPr>
      <w:tblGrid>
        <w:gridCol w:w="1049"/>
        <w:gridCol w:w="2425"/>
        <w:gridCol w:w="932"/>
        <w:gridCol w:w="1361"/>
        <w:gridCol w:w="1915"/>
        <w:gridCol w:w="1605"/>
      </w:tblGrid>
      <w:tr w:rsidR="00755435" w:rsidRPr="00755435" w:rsidTr="0047765D">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bCs/>
                <w:sz w:val="22"/>
                <w:szCs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bCs/>
                <w:sz w:val="22"/>
                <w:szCs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bCs/>
                <w:sz w:val="22"/>
                <w:szCs w:val="20"/>
              </w:rPr>
              <w:t>单位</w:t>
            </w:r>
          </w:p>
        </w:tc>
        <w:tc>
          <w:tcPr>
            <w:tcW w:w="1361" w:type="dxa"/>
            <w:tcBorders>
              <w:top w:val="single" w:sz="4" w:space="0" w:color="auto"/>
              <w:left w:val="nil"/>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bCs/>
                <w:sz w:val="22"/>
                <w:szCs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bCs/>
                <w:sz w:val="22"/>
                <w:szCs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bCs/>
                <w:sz w:val="22"/>
                <w:szCs w:val="20"/>
              </w:rPr>
              <w:t>备注</w:t>
            </w:r>
          </w:p>
        </w:tc>
      </w:tr>
      <w:tr w:rsidR="00755435" w:rsidRPr="00755435" w:rsidTr="0047765D">
        <w:trPr>
          <w:trHeight w:val="567"/>
          <w:jc w:val="center"/>
        </w:trPr>
        <w:tc>
          <w:tcPr>
            <w:tcW w:w="1049" w:type="dxa"/>
            <w:tcBorders>
              <w:top w:val="nil"/>
              <w:left w:val="single" w:sz="4" w:space="0" w:color="auto"/>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bCs/>
                <w:sz w:val="22"/>
                <w:szCs w:val="20"/>
              </w:rPr>
              <w:t>1</w:t>
            </w:r>
          </w:p>
        </w:tc>
        <w:tc>
          <w:tcPr>
            <w:tcW w:w="2425" w:type="dxa"/>
            <w:tcBorders>
              <w:top w:val="nil"/>
              <w:left w:val="nil"/>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ascii="宋体" w:hAnsi="宋体" w:cs="宋体" w:hint="eastAsia"/>
                <w:sz w:val="22"/>
                <w:szCs w:val="20"/>
              </w:rPr>
              <w:t>3吨（含3吨以上）的干垃圾清运车</w:t>
            </w:r>
          </w:p>
        </w:tc>
        <w:tc>
          <w:tcPr>
            <w:tcW w:w="932" w:type="dxa"/>
            <w:tcBorders>
              <w:top w:val="nil"/>
              <w:left w:val="nil"/>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hint="eastAsia"/>
                <w:bCs/>
                <w:sz w:val="22"/>
                <w:szCs w:val="20"/>
              </w:rPr>
              <w:t>辆</w:t>
            </w:r>
          </w:p>
        </w:tc>
        <w:tc>
          <w:tcPr>
            <w:tcW w:w="1361" w:type="dxa"/>
            <w:tcBorders>
              <w:top w:val="nil"/>
              <w:left w:val="nil"/>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hint="eastAsia"/>
                <w:bCs/>
                <w:sz w:val="22"/>
                <w:szCs w:val="20"/>
              </w:rPr>
              <w:t>3</w:t>
            </w:r>
          </w:p>
        </w:tc>
        <w:tc>
          <w:tcPr>
            <w:tcW w:w="1915" w:type="dxa"/>
            <w:tcBorders>
              <w:top w:val="nil"/>
              <w:left w:val="nil"/>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ascii="宋体" w:hAnsi="宋体" w:cs="宋体" w:hint="eastAsia"/>
                <w:sz w:val="22"/>
                <w:szCs w:val="20"/>
              </w:rPr>
              <w:t>牌、证、IC卡齐全</w:t>
            </w:r>
          </w:p>
        </w:tc>
        <w:tc>
          <w:tcPr>
            <w:tcW w:w="1605" w:type="dxa"/>
            <w:tcBorders>
              <w:top w:val="nil"/>
              <w:left w:val="nil"/>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hint="eastAsia"/>
                <w:bCs/>
                <w:sz w:val="22"/>
                <w:szCs w:val="20"/>
              </w:rPr>
              <w:t>自有或租赁</w:t>
            </w:r>
          </w:p>
        </w:tc>
      </w:tr>
      <w:tr w:rsidR="00755435" w:rsidRPr="00755435" w:rsidTr="0047765D">
        <w:trPr>
          <w:trHeight w:val="567"/>
          <w:jc w:val="center"/>
        </w:trPr>
        <w:tc>
          <w:tcPr>
            <w:tcW w:w="1049" w:type="dxa"/>
            <w:tcBorders>
              <w:top w:val="nil"/>
              <w:left w:val="single" w:sz="4" w:space="0" w:color="auto"/>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hint="eastAsia"/>
                <w:bCs/>
                <w:sz w:val="22"/>
                <w:szCs w:val="20"/>
              </w:rPr>
              <w:t>2</w:t>
            </w:r>
          </w:p>
        </w:tc>
        <w:tc>
          <w:tcPr>
            <w:tcW w:w="2425" w:type="dxa"/>
            <w:tcBorders>
              <w:top w:val="nil"/>
              <w:left w:val="nil"/>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ascii="宋体" w:hAnsi="宋体" w:cs="宋体" w:hint="eastAsia"/>
                <w:sz w:val="22"/>
                <w:szCs w:val="20"/>
              </w:rPr>
              <w:t>3吨（含3吨以上）的湿垃圾清运车</w:t>
            </w:r>
          </w:p>
        </w:tc>
        <w:tc>
          <w:tcPr>
            <w:tcW w:w="932" w:type="dxa"/>
            <w:tcBorders>
              <w:top w:val="nil"/>
              <w:left w:val="nil"/>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hint="eastAsia"/>
                <w:bCs/>
                <w:sz w:val="22"/>
                <w:szCs w:val="20"/>
              </w:rPr>
              <w:t>辆</w:t>
            </w:r>
          </w:p>
        </w:tc>
        <w:tc>
          <w:tcPr>
            <w:tcW w:w="1361" w:type="dxa"/>
            <w:tcBorders>
              <w:top w:val="nil"/>
              <w:left w:val="nil"/>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hint="eastAsia"/>
                <w:bCs/>
                <w:sz w:val="22"/>
                <w:szCs w:val="20"/>
              </w:rPr>
              <w:t>2</w:t>
            </w:r>
          </w:p>
        </w:tc>
        <w:tc>
          <w:tcPr>
            <w:tcW w:w="1915" w:type="dxa"/>
            <w:tcBorders>
              <w:top w:val="nil"/>
              <w:left w:val="nil"/>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ascii="宋体" w:hAnsi="宋体" w:cs="宋体" w:hint="eastAsia"/>
                <w:sz w:val="22"/>
                <w:szCs w:val="20"/>
              </w:rPr>
              <w:t>牌、证、IC卡齐全</w:t>
            </w:r>
          </w:p>
        </w:tc>
        <w:tc>
          <w:tcPr>
            <w:tcW w:w="1605" w:type="dxa"/>
            <w:tcBorders>
              <w:top w:val="nil"/>
              <w:left w:val="nil"/>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hint="eastAsia"/>
                <w:bCs/>
                <w:sz w:val="22"/>
                <w:szCs w:val="20"/>
              </w:rPr>
              <w:t>自有或租赁</w:t>
            </w:r>
          </w:p>
        </w:tc>
      </w:tr>
      <w:tr w:rsidR="00755435" w:rsidRPr="00755435" w:rsidTr="0047765D">
        <w:trPr>
          <w:trHeight w:val="567"/>
          <w:jc w:val="center"/>
        </w:trPr>
        <w:tc>
          <w:tcPr>
            <w:tcW w:w="1049" w:type="dxa"/>
            <w:tcBorders>
              <w:top w:val="nil"/>
              <w:left w:val="single" w:sz="4" w:space="0" w:color="auto"/>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hint="eastAsia"/>
                <w:bCs/>
                <w:sz w:val="22"/>
                <w:szCs w:val="20"/>
              </w:rPr>
              <w:t>3</w:t>
            </w:r>
          </w:p>
        </w:tc>
        <w:tc>
          <w:tcPr>
            <w:tcW w:w="2425" w:type="dxa"/>
            <w:tcBorders>
              <w:top w:val="nil"/>
              <w:left w:val="nil"/>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ascii="宋体" w:hAnsi="宋体" w:cs="宋体" w:hint="eastAsia"/>
                <w:sz w:val="22"/>
                <w:szCs w:val="20"/>
              </w:rPr>
              <w:t>3吨（含3吨以上）的粪便</w:t>
            </w:r>
            <w:proofErr w:type="gramStart"/>
            <w:r w:rsidRPr="00755435">
              <w:rPr>
                <w:rFonts w:ascii="宋体" w:hAnsi="宋体" w:cs="宋体" w:hint="eastAsia"/>
                <w:sz w:val="22"/>
                <w:szCs w:val="20"/>
              </w:rPr>
              <w:t>清运车</w:t>
            </w:r>
            <w:proofErr w:type="gramEnd"/>
          </w:p>
        </w:tc>
        <w:tc>
          <w:tcPr>
            <w:tcW w:w="932" w:type="dxa"/>
            <w:tcBorders>
              <w:top w:val="nil"/>
              <w:left w:val="nil"/>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hint="eastAsia"/>
                <w:bCs/>
                <w:sz w:val="22"/>
                <w:szCs w:val="20"/>
              </w:rPr>
              <w:t>辆</w:t>
            </w:r>
          </w:p>
        </w:tc>
        <w:tc>
          <w:tcPr>
            <w:tcW w:w="1361" w:type="dxa"/>
            <w:tcBorders>
              <w:top w:val="nil"/>
              <w:left w:val="nil"/>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hint="eastAsia"/>
                <w:bCs/>
                <w:sz w:val="22"/>
                <w:szCs w:val="20"/>
              </w:rPr>
              <w:t>1</w:t>
            </w:r>
          </w:p>
        </w:tc>
        <w:tc>
          <w:tcPr>
            <w:tcW w:w="1915" w:type="dxa"/>
            <w:tcBorders>
              <w:top w:val="nil"/>
              <w:left w:val="nil"/>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ascii="宋体" w:hAnsi="宋体" w:cs="宋体" w:hint="eastAsia"/>
                <w:sz w:val="22"/>
                <w:szCs w:val="20"/>
              </w:rPr>
              <w:t>牌、证、IC卡齐全</w:t>
            </w:r>
          </w:p>
        </w:tc>
        <w:tc>
          <w:tcPr>
            <w:tcW w:w="1605" w:type="dxa"/>
            <w:tcBorders>
              <w:top w:val="nil"/>
              <w:left w:val="nil"/>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hint="eastAsia"/>
                <w:bCs/>
                <w:sz w:val="22"/>
                <w:szCs w:val="20"/>
              </w:rPr>
              <w:t>自有或租赁</w:t>
            </w:r>
          </w:p>
        </w:tc>
      </w:tr>
      <w:tr w:rsidR="00755435" w:rsidRPr="00755435" w:rsidTr="0047765D">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hint="eastAsia"/>
                <w:bCs/>
                <w:sz w:val="22"/>
                <w:szCs w:val="20"/>
              </w:rPr>
              <w:t>4</w:t>
            </w:r>
          </w:p>
        </w:tc>
        <w:tc>
          <w:tcPr>
            <w:tcW w:w="2425"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bCs/>
                <w:sz w:val="22"/>
                <w:szCs w:val="20"/>
              </w:rPr>
              <w:t>应急设备及物资</w:t>
            </w:r>
          </w:p>
        </w:tc>
        <w:tc>
          <w:tcPr>
            <w:tcW w:w="932"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jc w:val="center"/>
              <w:rPr>
                <w:bCs/>
                <w:sz w:val="22"/>
                <w:szCs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jc w:val="center"/>
              <w:rPr>
                <w:bCs/>
                <w:sz w:val="22"/>
                <w:szCs w:val="20"/>
              </w:rPr>
            </w:pPr>
          </w:p>
        </w:tc>
        <w:tc>
          <w:tcPr>
            <w:tcW w:w="1915"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jc w:val="center"/>
              <w:rPr>
                <w:bCs/>
                <w:sz w:val="22"/>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755435" w:rsidRPr="00755435" w:rsidRDefault="00755435" w:rsidP="00755435">
            <w:pPr>
              <w:snapToGrid w:val="0"/>
              <w:jc w:val="center"/>
              <w:rPr>
                <w:bCs/>
                <w:sz w:val="22"/>
                <w:szCs w:val="20"/>
              </w:rPr>
            </w:pPr>
            <w:r w:rsidRPr="00755435">
              <w:rPr>
                <w:rFonts w:hint="eastAsia"/>
                <w:bCs/>
                <w:sz w:val="22"/>
                <w:szCs w:val="20"/>
              </w:rPr>
              <w:t>投标人自报</w:t>
            </w:r>
          </w:p>
        </w:tc>
      </w:tr>
    </w:tbl>
    <w:p w:rsidR="00755435" w:rsidRPr="00755435" w:rsidRDefault="00755435" w:rsidP="00755435">
      <w:pPr>
        <w:adjustRightInd w:val="0"/>
        <w:snapToGrid w:val="0"/>
        <w:spacing w:line="300" w:lineRule="auto"/>
        <w:ind w:firstLineChars="196" w:firstLine="431"/>
        <w:jc w:val="left"/>
        <w:rPr>
          <w:kern w:val="0"/>
          <w:sz w:val="22"/>
          <w:szCs w:val="20"/>
        </w:rPr>
      </w:pPr>
      <w:r w:rsidRPr="00755435">
        <w:rPr>
          <w:rFonts w:hint="eastAsia"/>
          <w:kern w:val="0"/>
          <w:sz w:val="22"/>
          <w:szCs w:val="20"/>
        </w:rPr>
        <w:t>注：</w:t>
      </w:r>
      <w:r w:rsidRPr="00755435">
        <w:rPr>
          <w:kern w:val="0"/>
          <w:sz w:val="22"/>
          <w:szCs w:val="20"/>
        </w:rPr>
        <w:t>（</w:t>
      </w:r>
      <w:r w:rsidRPr="00755435">
        <w:rPr>
          <w:kern w:val="0"/>
          <w:sz w:val="22"/>
          <w:szCs w:val="20"/>
        </w:rPr>
        <w:t>1</w:t>
      </w:r>
      <w:r w:rsidRPr="00755435">
        <w:rPr>
          <w:kern w:val="0"/>
          <w:sz w:val="22"/>
          <w:szCs w:val="20"/>
        </w:rPr>
        <w:t>）上述设备中车辆的尾气排放标准必须符合国家和上海市的有关标准。严禁</w:t>
      </w:r>
      <w:proofErr w:type="gramStart"/>
      <w:r w:rsidRPr="00755435">
        <w:rPr>
          <w:kern w:val="0"/>
          <w:sz w:val="22"/>
          <w:szCs w:val="20"/>
        </w:rPr>
        <w:t>使用黄标车</w:t>
      </w:r>
      <w:proofErr w:type="gramEnd"/>
      <w:r w:rsidRPr="00755435">
        <w:rPr>
          <w:kern w:val="0"/>
          <w:sz w:val="22"/>
          <w:szCs w:val="20"/>
        </w:rPr>
        <w:t>车辆。</w:t>
      </w:r>
    </w:p>
    <w:p w:rsidR="00755435" w:rsidRPr="00755435" w:rsidRDefault="00755435" w:rsidP="00755435">
      <w:pPr>
        <w:adjustRightInd w:val="0"/>
        <w:snapToGrid w:val="0"/>
        <w:spacing w:line="300" w:lineRule="auto"/>
        <w:ind w:firstLineChars="196" w:firstLine="431"/>
        <w:jc w:val="left"/>
        <w:rPr>
          <w:kern w:val="0"/>
          <w:sz w:val="22"/>
          <w:szCs w:val="20"/>
        </w:rPr>
      </w:pPr>
      <w:r w:rsidRPr="00755435">
        <w:rPr>
          <w:kern w:val="0"/>
          <w:sz w:val="22"/>
          <w:szCs w:val="20"/>
        </w:rPr>
        <w:t>（</w:t>
      </w:r>
      <w:r w:rsidRPr="00755435">
        <w:rPr>
          <w:kern w:val="0"/>
          <w:sz w:val="22"/>
          <w:szCs w:val="20"/>
        </w:rPr>
        <w:t>2</w:t>
      </w:r>
      <w:r w:rsidRPr="00755435">
        <w:rPr>
          <w:kern w:val="0"/>
          <w:sz w:val="22"/>
          <w:szCs w:val="20"/>
        </w:rPr>
        <w:t>）</w:t>
      </w:r>
      <w:r w:rsidRPr="00755435">
        <w:rPr>
          <w:rFonts w:hint="eastAsia"/>
          <w:kern w:val="0"/>
          <w:sz w:val="22"/>
          <w:szCs w:val="20"/>
        </w:rPr>
        <w:t>上表中的</w:t>
      </w:r>
      <w:r w:rsidRPr="00755435">
        <w:rPr>
          <w:kern w:val="0"/>
          <w:sz w:val="22"/>
          <w:szCs w:val="20"/>
        </w:rPr>
        <w:t>机械</w:t>
      </w:r>
      <w:r w:rsidRPr="00755435">
        <w:rPr>
          <w:rFonts w:hint="eastAsia"/>
          <w:kern w:val="0"/>
          <w:sz w:val="22"/>
          <w:szCs w:val="20"/>
        </w:rPr>
        <w:t>，投</w:t>
      </w:r>
      <w:r w:rsidRPr="00755435">
        <w:rPr>
          <w:kern w:val="0"/>
          <w:sz w:val="22"/>
          <w:szCs w:val="20"/>
        </w:rPr>
        <w:t>标</w:t>
      </w:r>
      <w:r w:rsidRPr="00755435">
        <w:rPr>
          <w:rFonts w:hint="eastAsia"/>
          <w:kern w:val="0"/>
          <w:sz w:val="22"/>
          <w:szCs w:val="20"/>
        </w:rPr>
        <w:t>人应</w:t>
      </w:r>
      <w:proofErr w:type="gramStart"/>
      <w:r w:rsidRPr="00755435">
        <w:rPr>
          <w:rFonts w:hint="eastAsia"/>
          <w:kern w:val="0"/>
          <w:sz w:val="22"/>
          <w:szCs w:val="20"/>
        </w:rPr>
        <w:t>作出</w:t>
      </w:r>
      <w:proofErr w:type="gramEnd"/>
      <w:r w:rsidRPr="00755435">
        <w:rPr>
          <w:rFonts w:hint="eastAsia"/>
          <w:kern w:val="0"/>
          <w:sz w:val="22"/>
          <w:szCs w:val="20"/>
        </w:rPr>
        <w:t>承诺，若有可提供相关证明材料复印件。中</w:t>
      </w:r>
      <w:r w:rsidRPr="00755435">
        <w:rPr>
          <w:kern w:val="0"/>
          <w:sz w:val="22"/>
          <w:szCs w:val="20"/>
        </w:rPr>
        <w:t>标后一个月内</w:t>
      </w:r>
      <w:r w:rsidRPr="00755435">
        <w:rPr>
          <w:rFonts w:hint="eastAsia"/>
          <w:kern w:val="0"/>
          <w:sz w:val="22"/>
          <w:szCs w:val="20"/>
        </w:rPr>
        <w:t>则须</w:t>
      </w:r>
      <w:r w:rsidRPr="00755435">
        <w:rPr>
          <w:kern w:val="0"/>
          <w:sz w:val="22"/>
          <w:szCs w:val="20"/>
        </w:rPr>
        <w:t>提供以上自有或租赁机械提供相关证明（如购买发票、租赁合同等原件及复印件）</w:t>
      </w:r>
      <w:r w:rsidRPr="00755435">
        <w:rPr>
          <w:rFonts w:hint="eastAsia"/>
          <w:kern w:val="0"/>
          <w:sz w:val="22"/>
          <w:szCs w:val="20"/>
        </w:rPr>
        <w:t>，</w:t>
      </w:r>
      <w:r w:rsidRPr="00755435">
        <w:rPr>
          <w:kern w:val="0"/>
          <w:sz w:val="22"/>
          <w:szCs w:val="20"/>
        </w:rPr>
        <w:t>否则采购人有权不签订合同。</w:t>
      </w:r>
    </w:p>
    <w:p w:rsidR="00755435" w:rsidRPr="00755435" w:rsidRDefault="00755435" w:rsidP="00755435">
      <w:pPr>
        <w:spacing w:line="300" w:lineRule="auto"/>
        <w:rPr>
          <w:rFonts w:hint="eastAsia"/>
          <w:sz w:val="22"/>
          <w:szCs w:val="20"/>
        </w:rPr>
      </w:pPr>
    </w:p>
    <w:p w:rsidR="00B106BD" w:rsidRPr="00755435" w:rsidRDefault="00B106BD"/>
    <w:sectPr w:rsidR="00B106BD" w:rsidRPr="007554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435" w:rsidRDefault="00755435" w:rsidP="00755435">
      <w:r>
        <w:separator/>
      </w:r>
    </w:p>
  </w:endnote>
  <w:endnote w:type="continuationSeparator" w:id="0">
    <w:p w:rsidR="00755435" w:rsidRDefault="00755435" w:rsidP="0075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435" w:rsidRDefault="00755435" w:rsidP="00755435">
      <w:r>
        <w:separator/>
      </w:r>
    </w:p>
  </w:footnote>
  <w:footnote w:type="continuationSeparator" w:id="0">
    <w:p w:rsidR="00755435" w:rsidRDefault="00755435" w:rsidP="00755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F00"/>
    <w:rsid w:val="0014526F"/>
    <w:rsid w:val="00755435"/>
    <w:rsid w:val="00B106BD"/>
    <w:rsid w:val="00C5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5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55435"/>
    <w:rPr>
      <w:kern w:val="2"/>
      <w:sz w:val="18"/>
      <w:szCs w:val="18"/>
    </w:rPr>
  </w:style>
  <w:style w:type="paragraph" w:styleId="a4">
    <w:name w:val="footer"/>
    <w:basedOn w:val="a"/>
    <w:link w:val="Char0"/>
    <w:rsid w:val="00755435"/>
    <w:pPr>
      <w:tabs>
        <w:tab w:val="center" w:pos="4153"/>
        <w:tab w:val="right" w:pos="8306"/>
      </w:tabs>
      <w:snapToGrid w:val="0"/>
      <w:jc w:val="left"/>
    </w:pPr>
    <w:rPr>
      <w:sz w:val="18"/>
      <w:szCs w:val="18"/>
    </w:rPr>
  </w:style>
  <w:style w:type="character" w:customStyle="1" w:styleId="Char0">
    <w:name w:val="页脚 Char"/>
    <w:basedOn w:val="a0"/>
    <w:link w:val="a4"/>
    <w:rsid w:val="0075543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5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55435"/>
    <w:rPr>
      <w:kern w:val="2"/>
      <w:sz w:val="18"/>
      <w:szCs w:val="18"/>
    </w:rPr>
  </w:style>
  <w:style w:type="paragraph" w:styleId="a4">
    <w:name w:val="footer"/>
    <w:basedOn w:val="a"/>
    <w:link w:val="Char0"/>
    <w:rsid w:val="00755435"/>
    <w:pPr>
      <w:tabs>
        <w:tab w:val="center" w:pos="4153"/>
        <w:tab w:val="right" w:pos="8306"/>
      </w:tabs>
      <w:snapToGrid w:val="0"/>
      <w:jc w:val="left"/>
    </w:pPr>
    <w:rPr>
      <w:sz w:val="18"/>
      <w:szCs w:val="18"/>
    </w:rPr>
  </w:style>
  <w:style w:type="character" w:customStyle="1" w:styleId="Char0">
    <w:name w:val="页脚 Char"/>
    <w:basedOn w:val="a0"/>
    <w:link w:val="a4"/>
    <w:rsid w:val="0075543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8338</Words>
  <Characters>1214</Characters>
  <Application>Microsoft Office Word</Application>
  <DocSecurity>0</DocSecurity>
  <Lines>10</Lines>
  <Paragraphs>19</Paragraphs>
  <ScaleCrop>false</ScaleCrop>
  <Company>Ghost Win7 SP1极速装机稳定版 V201212</Company>
  <LinksUpToDate>false</LinksUpToDate>
  <CharactersWithSpaces>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中关村</dc:creator>
  <cp:keywords/>
  <dc:description/>
  <cp:lastModifiedBy>中关村</cp:lastModifiedBy>
  <cp:revision>3</cp:revision>
  <dcterms:created xsi:type="dcterms:W3CDTF">2023-01-05T12:36:00Z</dcterms:created>
  <dcterms:modified xsi:type="dcterms:W3CDTF">2023-01-05T12:38:00Z</dcterms:modified>
</cp:coreProperties>
</file>