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71E" w:rsidRPr="000D571E" w:rsidRDefault="000D571E" w:rsidP="000D571E">
      <w:pPr>
        <w:numPr>
          <w:ilvl w:val="0"/>
          <w:numId w:val="4"/>
        </w:numPr>
        <w:adjustRightInd w:val="0"/>
        <w:snapToGrid w:val="0"/>
        <w:spacing w:line="300" w:lineRule="auto"/>
        <w:jc w:val="center"/>
        <w:outlineLvl w:val="1"/>
        <w:rPr>
          <w:rFonts w:ascii="Times New Roman" w:eastAsia="黑体" w:hAnsi="Times New Roman" w:cs="Times New Roman"/>
          <w:color w:val="000000"/>
          <w:sz w:val="30"/>
          <w:szCs w:val="30"/>
        </w:rPr>
      </w:pPr>
      <w:bookmarkStart w:id="0" w:name="_Toc107532251"/>
      <w:r w:rsidRPr="000D571E">
        <w:rPr>
          <w:rFonts w:ascii="Times New Roman" w:eastAsia="黑体" w:hAnsi="Times New Roman" w:cs="Times New Roman"/>
          <w:color w:val="000000"/>
          <w:sz w:val="30"/>
          <w:szCs w:val="30"/>
        </w:rPr>
        <w:t>说明</w:t>
      </w:r>
      <w:bookmarkEnd w:id="0"/>
    </w:p>
    <w:p w:rsidR="000D571E" w:rsidRPr="000D571E" w:rsidRDefault="000D571E" w:rsidP="000D571E">
      <w:pPr>
        <w:spacing w:line="300" w:lineRule="auto"/>
        <w:ind w:firstLineChars="192" w:firstLine="424"/>
        <w:outlineLvl w:val="2"/>
        <w:rPr>
          <w:rFonts w:ascii="Times New Roman" w:hAnsi="Times New Roman" w:cs="Times New Roman"/>
          <w:b/>
          <w:sz w:val="22"/>
        </w:rPr>
      </w:pPr>
      <w:bookmarkStart w:id="1" w:name="_Toc107532252"/>
      <w:r w:rsidRPr="000D571E">
        <w:rPr>
          <w:rFonts w:ascii="Times New Roman" w:hAnsi="Times New Roman" w:cs="Times New Roman"/>
          <w:b/>
          <w:sz w:val="22"/>
        </w:rPr>
        <w:t xml:space="preserve">1 </w:t>
      </w:r>
      <w:r w:rsidRPr="000D571E">
        <w:rPr>
          <w:rFonts w:ascii="Times New Roman" w:hAnsi="Times New Roman" w:cs="Times New Roman"/>
          <w:b/>
          <w:sz w:val="22"/>
        </w:rPr>
        <w:t>总则</w:t>
      </w:r>
      <w:bookmarkEnd w:id="1"/>
    </w:p>
    <w:p w:rsidR="000D571E" w:rsidRPr="000D571E" w:rsidRDefault="000D571E" w:rsidP="000D571E">
      <w:pPr>
        <w:adjustRightInd w:val="0"/>
        <w:snapToGrid w:val="0"/>
        <w:spacing w:line="300" w:lineRule="auto"/>
        <w:ind w:firstLineChars="192" w:firstLine="422"/>
        <w:jc w:val="left"/>
        <w:rPr>
          <w:rFonts w:ascii="Times New Roman" w:hAnsi="Times New Roman" w:cs="Times New Roman"/>
          <w:color w:val="000000"/>
          <w:sz w:val="22"/>
        </w:rPr>
      </w:pPr>
      <w:r w:rsidRPr="000D571E">
        <w:rPr>
          <w:rFonts w:ascii="Times New Roman" w:hAnsi="Times New Roman" w:cs="Times New Roman"/>
          <w:color w:val="000000"/>
          <w:sz w:val="22"/>
        </w:rPr>
        <w:t xml:space="preserve">1.1 </w:t>
      </w:r>
      <w:r w:rsidRPr="000D571E">
        <w:rPr>
          <w:rFonts w:ascii="Times New Roman" w:hAnsi="Times New Roman" w:cs="Times New Roman"/>
          <w:color w:val="000000"/>
          <w:sz w:val="22"/>
        </w:rPr>
        <w:t>投标人应具备国家或行业管理部门规定的，在本市实施本项目所需的资格（资质）和相关手续（如果有），由此引起的所有有关事宜及费用由投标人自行负责。</w:t>
      </w:r>
    </w:p>
    <w:p w:rsidR="000D571E" w:rsidRPr="000D571E" w:rsidRDefault="000D571E" w:rsidP="000D571E">
      <w:pPr>
        <w:adjustRightInd w:val="0"/>
        <w:snapToGrid w:val="0"/>
        <w:spacing w:line="300" w:lineRule="auto"/>
        <w:ind w:firstLineChars="192" w:firstLine="422"/>
        <w:jc w:val="left"/>
        <w:rPr>
          <w:rFonts w:ascii="Times New Roman" w:hAnsi="Times New Roman" w:cs="Times New Roman"/>
          <w:color w:val="000000"/>
          <w:sz w:val="22"/>
        </w:rPr>
      </w:pPr>
      <w:r w:rsidRPr="000D571E">
        <w:rPr>
          <w:rFonts w:ascii="Times New Roman" w:hAnsi="Times New Roman" w:cs="Times New Roman"/>
          <w:color w:val="000000"/>
          <w:sz w:val="22"/>
        </w:rPr>
        <w:t xml:space="preserve">1.2 </w:t>
      </w:r>
      <w:r w:rsidRPr="000D571E">
        <w:rPr>
          <w:rFonts w:ascii="Times New Roman" w:hAnsi="Times New Roman" w:cs="Times New Roman"/>
          <w:color w:val="000000"/>
          <w:sz w:val="22"/>
        </w:rPr>
        <w:t>投标人提供的服务应当符合招标文件的要求，并且其质量完全符合国家标准、行业标准或地方标准。</w:t>
      </w:r>
    </w:p>
    <w:p w:rsidR="000D571E" w:rsidRPr="000D571E" w:rsidRDefault="000D571E" w:rsidP="000D571E">
      <w:pPr>
        <w:adjustRightInd w:val="0"/>
        <w:snapToGrid w:val="0"/>
        <w:spacing w:line="300" w:lineRule="auto"/>
        <w:ind w:firstLineChars="192" w:firstLine="422"/>
        <w:jc w:val="left"/>
        <w:rPr>
          <w:rFonts w:ascii="Times New Roman" w:hAnsi="Times New Roman" w:cs="Times New Roman"/>
          <w:color w:val="000000"/>
          <w:sz w:val="22"/>
        </w:rPr>
      </w:pPr>
      <w:r w:rsidRPr="000D571E">
        <w:rPr>
          <w:rFonts w:ascii="Times New Roman" w:hAnsi="Times New Roman" w:cs="Times New Roman"/>
          <w:color w:val="000000"/>
          <w:sz w:val="22"/>
        </w:rPr>
        <w:t xml:space="preserve">1.3 </w:t>
      </w:r>
      <w:r w:rsidRPr="000D571E">
        <w:rPr>
          <w:rFonts w:ascii="Times New Roman" w:hAnsi="Times New Roman" w:cs="Times New Roman"/>
          <w:color w:val="000000"/>
          <w:sz w:val="22"/>
        </w:rPr>
        <w:t>投标人在投标前应认真了解项目的实施背景、应提供的服务内容和质量、项目考核管理要求等，一旦中标，应按照招标文件和合同规定的要求提供相关服务。</w:t>
      </w:r>
    </w:p>
    <w:p w:rsidR="000D571E" w:rsidRPr="000D571E" w:rsidRDefault="000D571E" w:rsidP="000D571E">
      <w:pPr>
        <w:adjustRightInd w:val="0"/>
        <w:snapToGrid w:val="0"/>
        <w:spacing w:line="300" w:lineRule="auto"/>
        <w:ind w:firstLineChars="192" w:firstLine="422"/>
        <w:jc w:val="left"/>
        <w:rPr>
          <w:rFonts w:ascii="Times New Roman" w:hAnsi="Times New Roman" w:cs="Times New Roman"/>
          <w:color w:val="000000"/>
          <w:sz w:val="22"/>
        </w:rPr>
      </w:pPr>
      <w:r w:rsidRPr="000D571E">
        <w:rPr>
          <w:rFonts w:ascii="Times New Roman" w:hAnsi="Times New Roman" w:cs="Times New Roman"/>
          <w:color w:val="000000"/>
          <w:sz w:val="22"/>
        </w:rPr>
        <w:t xml:space="preserve">1.4 </w:t>
      </w:r>
      <w:r w:rsidRPr="000D571E">
        <w:rPr>
          <w:rFonts w:ascii="Times New Roman" w:hAnsi="Times New Roman" w:cs="Times New Roman"/>
          <w:color w:val="000000"/>
          <w:sz w:val="22"/>
        </w:rPr>
        <w:t>投标人认为招标文件（包括招标补充文件）存在排他性或歧视性条款，可在收到或下载招标文件之日起七个工作日内提出并附相关证据。</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1.5</w:t>
      </w:r>
      <w:r w:rsidRPr="000D571E">
        <w:rPr>
          <w:rFonts w:ascii="Times New Roman" w:hAnsi="Times New Roman" w:cs="Times New Roman"/>
          <w:sz w:val="22"/>
        </w:rPr>
        <w:t>投标人对所提供的服务应当享有合法的所有权，没有侵犯任何第三方的知识产权、商业秘密、技术秘密等权利，而且不存在任何抵押、留置、查封等产权瑕疵。如采购人使用该服务构成上述侵权的，则由中标人承担全部责任。</w:t>
      </w:r>
    </w:p>
    <w:p w:rsidR="000D571E" w:rsidRPr="000D571E" w:rsidRDefault="000D571E" w:rsidP="000D571E">
      <w:pPr>
        <w:spacing w:line="300" w:lineRule="auto"/>
        <w:ind w:firstLineChars="192" w:firstLine="422"/>
        <w:rPr>
          <w:rFonts w:ascii="Times New Roman" w:hAnsi="Times New Roman" w:cs="Times New Roman"/>
          <w:b/>
          <w:color w:val="FF0000"/>
          <w:sz w:val="22"/>
          <w:u w:val="wavyHeavy"/>
        </w:rPr>
      </w:pPr>
      <w:r w:rsidRPr="000D571E">
        <w:rPr>
          <w:rFonts w:ascii="Times New Roman" w:hAnsi="Times New Roman" w:cs="Times New Roman"/>
          <w:sz w:val="22"/>
        </w:rPr>
        <w:t xml:space="preserve">1.6 </w:t>
      </w:r>
      <w:r w:rsidRPr="000D571E">
        <w:rPr>
          <w:rFonts w:ascii="Times New Roman" w:hAnsi="Times New Roman" w:cs="Times New Roman"/>
          <w:sz w:val="22"/>
        </w:rPr>
        <w:t>采购人在技术需求和图纸或图片（如果有）中指出的工艺、材料和货物的标准以及参照的技术参数或型号仅起说明作用，并没有任何限制性和排他性，投标人在投标中可以选用其他替代标准、技术参数或型号，但这些替代要在不影响功能实现的前提下，并在可接受范围内接受偏离。</w:t>
      </w:r>
      <w:r w:rsidRPr="000D571E">
        <w:rPr>
          <w:rFonts w:ascii="Times New Roman" w:hAnsi="Times New Roman" w:cs="Times New Roman"/>
          <w:b/>
          <w:color w:val="FF0000"/>
          <w:sz w:val="22"/>
          <w:u w:val="wavyHeavy"/>
        </w:rPr>
        <w:t>（本项目不适用）</w:t>
      </w:r>
    </w:p>
    <w:p w:rsidR="000D571E" w:rsidRPr="000D571E" w:rsidRDefault="000D571E" w:rsidP="000D571E">
      <w:pPr>
        <w:spacing w:line="300" w:lineRule="auto"/>
        <w:ind w:firstLineChars="192" w:firstLine="422"/>
        <w:rPr>
          <w:rFonts w:ascii="Times New Roman" w:hAnsi="Times New Roman" w:cs="Times New Roman"/>
          <w:b/>
          <w:color w:val="FF0000"/>
          <w:sz w:val="22"/>
          <w:u w:val="wavyHeavy"/>
        </w:rPr>
      </w:pPr>
      <w:r w:rsidRPr="000D571E">
        <w:rPr>
          <w:rFonts w:ascii="Times New Roman" w:hAnsi="Times New Roman" w:cs="Times New Roman"/>
          <w:sz w:val="22"/>
        </w:rPr>
        <w:t xml:space="preserve">1.7 </w:t>
      </w:r>
      <w:r w:rsidRPr="000D571E">
        <w:rPr>
          <w:rFonts w:ascii="Times New Roman" w:hAnsi="Times New Roman" w:cs="Times New Roman"/>
          <w:sz w:val="22"/>
        </w:rPr>
        <w:t>投标人应根据本章节中详细技术规格要求，采用市场主流产品或按照要求提供定制产品参加竞标。同时，请投标人务必注意：无论是正偏离还是负偏离，都不得与招标要求相差太大，否则将可能影响投标人的得分。一旦中标，投标人应按投标文件的承诺签订合同并提供相应的产品和服务。</w:t>
      </w:r>
      <w:r w:rsidRPr="000D571E">
        <w:rPr>
          <w:rFonts w:ascii="Times New Roman" w:hAnsi="Times New Roman" w:cs="Times New Roman"/>
          <w:b/>
          <w:color w:val="FF0000"/>
          <w:sz w:val="22"/>
          <w:u w:val="wavyHeavy"/>
        </w:rPr>
        <w:t>（本项目不适用）</w:t>
      </w:r>
    </w:p>
    <w:p w:rsidR="000D571E" w:rsidRPr="000D571E" w:rsidRDefault="000D571E" w:rsidP="000D571E">
      <w:pPr>
        <w:snapToGrid w:val="0"/>
        <w:spacing w:line="300" w:lineRule="auto"/>
        <w:ind w:firstLineChars="200" w:firstLine="440"/>
        <w:jc w:val="left"/>
        <w:rPr>
          <w:b/>
          <w:bCs/>
          <w:sz w:val="22"/>
        </w:rPr>
      </w:pPr>
      <w:r w:rsidRPr="000D571E">
        <w:rPr>
          <w:rFonts w:ascii="宋体" w:hAnsi="宋体" w:cs="宋体" w:hint="eastAsia"/>
          <w:color w:val="FF0000"/>
          <w:sz w:val="22"/>
        </w:rPr>
        <w:t>★</w:t>
      </w:r>
      <w:r w:rsidRPr="000D571E">
        <w:rPr>
          <w:rFonts w:ascii="Times New Roman" w:hAnsi="Times New Roman" w:cs="Times New Roman"/>
          <w:color w:val="FF0000"/>
          <w:sz w:val="22"/>
        </w:rPr>
        <w:t>1.</w:t>
      </w:r>
      <w:r w:rsidRPr="000D571E">
        <w:rPr>
          <w:rFonts w:ascii="Times New Roman" w:hAnsi="Times New Roman" w:cs="Times New Roman" w:hint="eastAsia"/>
          <w:color w:val="FF0000"/>
          <w:sz w:val="22"/>
        </w:rPr>
        <w:t>8</w:t>
      </w:r>
      <w:r w:rsidRPr="000D571E">
        <w:rPr>
          <w:rFonts w:hint="eastAsia"/>
          <w:color w:val="FF0000"/>
          <w:sz w:val="22"/>
        </w:rPr>
        <w:t>投标人提供的服务必须符合国家强制性标准。</w:t>
      </w:r>
    </w:p>
    <w:p w:rsidR="000D571E" w:rsidRPr="000D571E" w:rsidRDefault="000D571E" w:rsidP="000D571E">
      <w:pPr>
        <w:spacing w:line="300" w:lineRule="auto"/>
        <w:rPr>
          <w:rFonts w:ascii="Times New Roman" w:hAnsi="Times New Roman" w:cs="Times New Roman"/>
          <w:color w:val="FF0000"/>
          <w:sz w:val="22"/>
        </w:rPr>
      </w:pPr>
    </w:p>
    <w:p w:rsidR="000D571E" w:rsidRPr="000D571E" w:rsidRDefault="000D571E" w:rsidP="000D571E">
      <w:pPr>
        <w:adjustRightInd w:val="0"/>
        <w:snapToGrid w:val="0"/>
        <w:spacing w:line="300" w:lineRule="auto"/>
        <w:jc w:val="center"/>
        <w:outlineLvl w:val="1"/>
        <w:rPr>
          <w:rFonts w:ascii="Times New Roman" w:eastAsia="黑体" w:hAnsi="Times New Roman" w:cs="Times New Roman"/>
          <w:color w:val="000000"/>
          <w:sz w:val="30"/>
          <w:szCs w:val="30"/>
        </w:rPr>
      </w:pPr>
      <w:bookmarkStart w:id="2" w:name="_Toc486947676"/>
      <w:bookmarkStart w:id="3" w:name="_Toc107532253"/>
      <w:r w:rsidRPr="000D571E">
        <w:rPr>
          <w:rFonts w:ascii="Times New Roman" w:eastAsia="黑体" w:hAnsi="Times New Roman" w:cs="Times New Roman"/>
          <w:color w:val="000000"/>
          <w:sz w:val="30"/>
          <w:szCs w:val="30"/>
        </w:rPr>
        <w:t>二、项目概况</w:t>
      </w:r>
      <w:bookmarkEnd w:id="2"/>
      <w:bookmarkEnd w:id="3"/>
    </w:p>
    <w:p w:rsidR="000D571E" w:rsidRPr="000D571E" w:rsidRDefault="000D571E" w:rsidP="000D571E">
      <w:pPr>
        <w:spacing w:line="300" w:lineRule="auto"/>
        <w:ind w:firstLineChars="192" w:firstLine="424"/>
        <w:outlineLvl w:val="2"/>
        <w:rPr>
          <w:rFonts w:ascii="Times New Roman" w:hAnsi="Times New Roman" w:cs="Times New Roman"/>
          <w:b/>
          <w:sz w:val="22"/>
        </w:rPr>
      </w:pPr>
      <w:bookmarkStart w:id="4" w:name="_Toc107532254"/>
      <w:r w:rsidRPr="000D571E">
        <w:rPr>
          <w:rFonts w:ascii="Times New Roman" w:hAnsi="Times New Roman" w:cs="Times New Roman"/>
          <w:b/>
          <w:sz w:val="22"/>
        </w:rPr>
        <w:t xml:space="preserve">2 </w:t>
      </w:r>
      <w:r w:rsidRPr="000D571E">
        <w:rPr>
          <w:rFonts w:ascii="Times New Roman" w:hAnsi="Times New Roman" w:cs="Times New Roman"/>
          <w:b/>
          <w:sz w:val="22"/>
        </w:rPr>
        <w:t>项目名称</w:t>
      </w:r>
      <w:bookmarkEnd w:id="4"/>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2.1</w:t>
      </w:r>
      <w:r w:rsidRPr="000D571E">
        <w:rPr>
          <w:rFonts w:ascii="Times New Roman" w:hAnsi="Times New Roman" w:cs="Times New Roman"/>
          <w:sz w:val="22"/>
        </w:rPr>
        <w:t>项目名称及预算金额详见</w:t>
      </w:r>
      <w:r w:rsidRPr="000D571E">
        <w:rPr>
          <w:rFonts w:ascii="Times New Roman" w:hAnsi="Times New Roman" w:cs="Times New Roman"/>
          <w:sz w:val="22"/>
        </w:rPr>
        <w:t>“</w:t>
      </w:r>
      <w:r w:rsidRPr="000D571E">
        <w:rPr>
          <w:rFonts w:ascii="Times New Roman" w:hAnsi="Times New Roman" w:cs="Times New Roman"/>
          <w:sz w:val="22"/>
        </w:rPr>
        <w:t>投标邀请</w:t>
      </w:r>
      <w:r w:rsidRPr="000D571E">
        <w:rPr>
          <w:rFonts w:ascii="Times New Roman" w:hAnsi="Times New Roman" w:cs="Times New Roman"/>
          <w:sz w:val="22"/>
        </w:rPr>
        <w:t>”</w:t>
      </w:r>
      <w:r w:rsidRPr="000D571E">
        <w:rPr>
          <w:rFonts w:ascii="Times New Roman" w:hAnsi="Times New Roman" w:cs="Times New Roman"/>
          <w:sz w:val="22"/>
        </w:rPr>
        <w:t>。</w:t>
      </w:r>
    </w:p>
    <w:p w:rsidR="000D571E" w:rsidRPr="000D571E" w:rsidRDefault="000D571E" w:rsidP="000D571E">
      <w:pPr>
        <w:spacing w:line="300" w:lineRule="auto"/>
        <w:ind w:firstLineChars="192" w:firstLine="424"/>
        <w:outlineLvl w:val="2"/>
        <w:rPr>
          <w:rFonts w:ascii="Times New Roman" w:hAnsi="Times New Roman" w:cs="Times New Roman"/>
          <w:b/>
          <w:sz w:val="22"/>
        </w:rPr>
      </w:pPr>
      <w:bookmarkStart w:id="5" w:name="_Toc107532255"/>
      <w:r w:rsidRPr="000D571E">
        <w:rPr>
          <w:rFonts w:ascii="Times New Roman" w:hAnsi="Times New Roman" w:cs="Times New Roman"/>
          <w:b/>
          <w:sz w:val="22"/>
        </w:rPr>
        <w:t xml:space="preserve">3 </w:t>
      </w:r>
      <w:r w:rsidRPr="000D571E">
        <w:rPr>
          <w:rFonts w:ascii="Times New Roman" w:hAnsi="Times New Roman" w:cs="Times New Roman"/>
          <w:b/>
          <w:sz w:val="22"/>
        </w:rPr>
        <w:t>项目地点</w:t>
      </w:r>
      <w:bookmarkEnd w:id="5"/>
    </w:p>
    <w:p w:rsidR="000D571E" w:rsidRPr="000D571E" w:rsidRDefault="000D571E" w:rsidP="000D571E">
      <w:pPr>
        <w:tabs>
          <w:tab w:val="left" w:pos="840"/>
        </w:tabs>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3.1</w:t>
      </w:r>
      <w:r w:rsidRPr="000D571E">
        <w:rPr>
          <w:rFonts w:ascii="Times New Roman" w:hAnsi="Times New Roman" w:cs="Times New Roman"/>
          <w:sz w:val="22"/>
        </w:rPr>
        <w:t>项目名称及预算金额详见</w:t>
      </w:r>
      <w:r w:rsidRPr="000D571E">
        <w:rPr>
          <w:rFonts w:ascii="Times New Roman" w:hAnsi="Times New Roman" w:cs="Times New Roman"/>
          <w:sz w:val="22"/>
        </w:rPr>
        <w:t>“</w:t>
      </w:r>
      <w:r w:rsidRPr="000D571E">
        <w:rPr>
          <w:rFonts w:ascii="Times New Roman" w:hAnsi="Times New Roman" w:cs="Times New Roman"/>
          <w:sz w:val="22"/>
        </w:rPr>
        <w:t>投标邀请</w:t>
      </w:r>
      <w:r w:rsidRPr="000D571E">
        <w:rPr>
          <w:rFonts w:ascii="Times New Roman" w:hAnsi="Times New Roman" w:cs="Times New Roman"/>
          <w:sz w:val="22"/>
        </w:rPr>
        <w:t>”</w:t>
      </w:r>
      <w:r w:rsidRPr="000D571E">
        <w:rPr>
          <w:rFonts w:ascii="Times New Roman" w:hAnsi="Times New Roman" w:cs="Times New Roman"/>
          <w:sz w:val="22"/>
        </w:rPr>
        <w:t>。</w:t>
      </w:r>
    </w:p>
    <w:p w:rsidR="000D571E" w:rsidRPr="000D571E" w:rsidRDefault="000D571E" w:rsidP="000D571E">
      <w:pPr>
        <w:spacing w:line="300" w:lineRule="auto"/>
        <w:ind w:firstLineChars="192" w:firstLine="424"/>
        <w:outlineLvl w:val="2"/>
        <w:rPr>
          <w:rFonts w:ascii="Times New Roman" w:hAnsi="Times New Roman" w:cs="Times New Roman"/>
          <w:b/>
          <w:sz w:val="22"/>
        </w:rPr>
      </w:pPr>
      <w:bookmarkStart w:id="6" w:name="_Toc107532256"/>
      <w:r w:rsidRPr="000D571E">
        <w:rPr>
          <w:rFonts w:ascii="Times New Roman" w:hAnsi="Times New Roman" w:cs="Times New Roman"/>
          <w:b/>
          <w:sz w:val="22"/>
        </w:rPr>
        <w:t xml:space="preserve">4 </w:t>
      </w:r>
      <w:r w:rsidRPr="000D571E">
        <w:rPr>
          <w:rFonts w:ascii="Times New Roman" w:hAnsi="Times New Roman" w:cs="Times New Roman"/>
          <w:b/>
          <w:sz w:val="22"/>
        </w:rPr>
        <w:t>招标范围与内容</w:t>
      </w:r>
      <w:bookmarkEnd w:id="6"/>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 xml:space="preserve">4.1 </w:t>
      </w:r>
      <w:r w:rsidRPr="000D571E">
        <w:rPr>
          <w:rFonts w:ascii="Times New Roman" w:hAnsi="Times New Roman" w:cs="Times New Roman"/>
          <w:sz w:val="22"/>
        </w:rPr>
        <w:t>项目背景及现状</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hint="eastAsia"/>
          <w:color w:val="000000" w:themeColor="text1"/>
          <w:sz w:val="22"/>
        </w:rPr>
        <w:t>根据市一网统管有序推进和区委区政府高质量发展要求，浦东新区城市运行综合管理中心平台辅助管理工作内容包含市民城管通上报、街镇上报、监督员上报、热线投诉、上级派发等多种来源，工作内容向综合管理全面拓展，管理区域向全区延伸，管理时间</w:t>
      </w:r>
      <w:r w:rsidRPr="000D571E">
        <w:rPr>
          <w:rFonts w:ascii="Times New Roman" w:hAnsi="Times New Roman" w:cs="Times New Roman" w:hint="eastAsia"/>
          <w:color w:val="000000" w:themeColor="text1"/>
          <w:sz w:val="22"/>
        </w:rPr>
        <w:t>24</w:t>
      </w:r>
      <w:r w:rsidRPr="000D571E">
        <w:rPr>
          <w:rFonts w:ascii="Times New Roman" w:hAnsi="Times New Roman" w:cs="Times New Roman" w:hint="eastAsia"/>
          <w:color w:val="000000" w:themeColor="text1"/>
          <w:sz w:val="22"/>
        </w:rPr>
        <w:t>小时无间断。本次通过政府公开招投标的方式对涉及的工作内容进行统一采购，由中标人提供统一服务。</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 xml:space="preserve">4.2 </w:t>
      </w:r>
      <w:r w:rsidRPr="000D571E">
        <w:rPr>
          <w:rFonts w:ascii="Times New Roman" w:hAnsi="Times New Roman" w:cs="Times New Roman"/>
          <w:sz w:val="22"/>
        </w:rPr>
        <w:t>项目招标范围及内容</w:t>
      </w:r>
    </w:p>
    <w:p w:rsidR="000D571E" w:rsidRPr="000D571E" w:rsidRDefault="000D571E" w:rsidP="000D571E">
      <w:pPr>
        <w:spacing w:line="300" w:lineRule="auto"/>
        <w:ind w:firstLineChars="192" w:firstLine="422"/>
        <w:rPr>
          <w:sz w:val="22"/>
        </w:rPr>
      </w:pPr>
      <w:r w:rsidRPr="000D571E">
        <w:rPr>
          <w:sz w:val="22"/>
        </w:rPr>
        <w:lastRenderedPageBreak/>
        <w:t xml:space="preserve">4.2.1 </w:t>
      </w:r>
      <w:r w:rsidRPr="000D571E">
        <w:rPr>
          <w:rFonts w:hint="eastAsia"/>
          <w:sz w:val="22"/>
        </w:rPr>
        <w:t>城市网格化综合管理及热线管理类工作内容</w:t>
      </w:r>
    </w:p>
    <w:p w:rsidR="000D571E" w:rsidRPr="000D571E" w:rsidRDefault="000D571E" w:rsidP="000D571E">
      <w:pPr>
        <w:spacing w:line="300" w:lineRule="auto"/>
        <w:ind w:firstLineChars="192" w:firstLine="422"/>
        <w:rPr>
          <w:sz w:val="22"/>
        </w:rPr>
      </w:pPr>
      <w:r w:rsidRPr="000D571E">
        <w:rPr>
          <w:sz w:val="22"/>
        </w:rPr>
        <w:t>(1)</w:t>
      </w:r>
      <w:r w:rsidRPr="000D571E">
        <w:rPr>
          <w:rFonts w:hint="eastAsia"/>
          <w:sz w:val="22"/>
        </w:rPr>
        <w:t>根据网格化综合管理工单处理通用流程要求，负责对网格化管理各来源的工单受理、核实、立案、派遣、核查、结案（回退）等工作；</w:t>
      </w:r>
    </w:p>
    <w:p w:rsidR="000D571E" w:rsidRPr="000D571E" w:rsidRDefault="000D571E" w:rsidP="000D571E">
      <w:pPr>
        <w:spacing w:line="300" w:lineRule="auto"/>
        <w:ind w:firstLineChars="192" w:firstLine="422"/>
        <w:rPr>
          <w:sz w:val="22"/>
        </w:rPr>
      </w:pPr>
      <w:r w:rsidRPr="000D571E">
        <w:rPr>
          <w:sz w:val="22"/>
        </w:rPr>
        <w:t>(2)</w:t>
      </w:r>
      <w:r w:rsidRPr="000D571E">
        <w:rPr>
          <w:rFonts w:hint="eastAsia"/>
          <w:sz w:val="22"/>
        </w:rPr>
        <w:t>根据热线管理类工单处理流程，负责各来源热线工单、媒体舆情件等的接听（接收）、受理立案、先行联系、派遣、反馈审核、结案、回访等工作；</w:t>
      </w:r>
    </w:p>
    <w:p w:rsidR="000D571E" w:rsidRPr="000D571E" w:rsidRDefault="000D571E" w:rsidP="000D571E">
      <w:pPr>
        <w:spacing w:line="300" w:lineRule="auto"/>
        <w:ind w:firstLineChars="192" w:firstLine="422"/>
        <w:rPr>
          <w:sz w:val="22"/>
        </w:rPr>
      </w:pPr>
      <w:r w:rsidRPr="000D571E">
        <w:rPr>
          <w:sz w:val="22"/>
        </w:rPr>
        <w:t>(3)</w:t>
      </w:r>
      <w:r w:rsidRPr="000D571E">
        <w:rPr>
          <w:rFonts w:hint="eastAsia"/>
          <w:sz w:val="22"/>
        </w:rPr>
        <w:t>根据浦东城运中心催办工单相关要求负责各类超期或者即将超期工单进行催办；</w:t>
      </w:r>
    </w:p>
    <w:p w:rsidR="000D571E" w:rsidRPr="000D571E" w:rsidRDefault="000D571E" w:rsidP="000D571E">
      <w:pPr>
        <w:spacing w:line="300" w:lineRule="auto"/>
        <w:ind w:firstLineChars="192" w:firstLine="422"/>
        <w:rPr>
          <w:sz w:val="22"/>
        </w:rPr>
      </w:pPr>
      <w:r w:rsidRPr="000D571E">
        <w:rPr>
          <w:sz w:val="22"/>
        </w:rPr>
        <w:t>(4)</w:t>
      </w:r>
      <w:r w:rsidRPr="000D571E">
        <w:rPr>
          <w:rFonts w:hint="eastAsia"/>
          <w:sz w:val="22"/>
        </w:rPr>
        <w:t>负责各类工单的沟通、梳理、汇总、分析等工作；</w:t>
      </w:r>
    </w:p>
    <w:p w:rsidR="000D571E" w:rsidRPr="000D571E" w:rsidRDefault="000D571E" w:rsidP="000D571E">
      <w:pPr>
        <w:spacing w:line="300" w:lineRule="auto"/>
        <w:ind w:firstLineChars="192" w:firstLine="422"/>
        <w:rPr>
          <w:sz w:val="22"/>
        </w:rPr>
      </w:pPr>
      <w:r w:rsidRPr="000D571E">
        <w:rPr>
          <w:sz w:val="22"/>
        </w:rPr>
        <w:t>(5)</w:t>
      </w:r>
      <w:r w:rsidRPr="000D571E">
        <w:rPr>
          <w:rFonts w:hint="eastAsia"/>
          <w:sz w:val="22"/>
        </w:rPr>
        <w:t>负责对各街镇上报立案的工单质量进行抽查，质量抽查率不低于</w:t>
      </w:r>
      <w:r w:rsidRPr="000D571E">
        <w:rPr>
          <w:rFonts w:hint="eastAsia"/>
          <w:sz w:val="22"/>
        </w:rPr>
        <w:t>10</w:t>
      </w:r>
      <w:r w:rsidRPr="000D571E">
        <w:rPr>
          <w:sz w:val="22"/>
        </w:rPr>
        <w:t>%</w:t>
      </w:r>
      <w:r w:rsidRPr="000D571E">
        <w:rPr>
          <w:rFonts w:hint="eastAsia"/>
          <w:sz w:val="22"/>
        </w:rPr>
        <w:t>；</w:t>
      </w:r>
    </w:p>
    <w:p w:rsidR="000D571E" w:rsidRPr="000D571E" w:rsidRDefault="000D571E" w:rsidP="000D571E">
      <w:pPr>
        <w:spacing w:line="300" w:lineRule="auto"/>
        <w:ind w:firstLineChars="192" w:firstLine="422"/>
        <w:rPr>
          <w:sz w:val="22"/>
        </w:rPr>
      </w:pPr>
      <w:r w:rsidRPr="000D571E">
        <w:rPr>
          <w:sz w:val="22"/>
        </w:rPr>
        <w:t>(6)</w:t>
      </w:r>
      <w:r w:rsidRPr="000D571E">
        <w:rPr>
          <w:rFonts w:hint="eastAsia"/>
          <w:sz w:val="22"/>
        </w:rPr>
        <w:t>负责实时查看平面媒体、电子媒体、网络媒体等城市管理问题类舆情信息，并做好报送和</w:t>
      </w:r>
      <w:r w:rsidRPr="000D571E">
        <w:rPr>
          <w:sz w:val="22"/>
        </w:rPr>
        <w:t>24</w:t>
      </w:r>
      <w:r w:rsidRPr="000D571E">
        <w:rPr>
          <w:rFonts w:hint="eastAsia"/>
          <w:sz w:val="22"/>
        </w:rPr>
        <w:t>小时值守工作；</w:t>
      </w:r>
    </w:p>
    <w:p w:rsidR="000D571E" w:rsidRPr="000D571E" w:rsidRDefault="000D571E" w:rsidP="000D571E">
      <w:pPr>
        <w:spacing w:line="300" w:lineRule="auto"/>
        <w:ind w:firstLineChars="192" w:firstLine="422"/>
        <w:rPr>
          <w:sz w:val="22"/>
        </w:rPr>
      </w:pPr>
      <w:r w:rsidRPr="000D571E">
        <w:rPr>
          <w:sz w:val="22"/>
        </w:rPr>
        <w:t>(7)</w:t>
      </w:r>
      <w:r w:rsidRPr="000D571E">
        <w:rPr>
          <w:rFonts w:hint="eastAsia"/>
          <w:sz w:val="22"/>
        </w:rPr>
        <w:t>负责城市网格化综合管理信息平台其他相关辅助工作。</w:t>
      </w:r>
    </w:p>
    <w:p w:rsidR="000D571E" w:rsidRPr="000D571E" w:rsidRDefault="000D571E" w:rsidP="000D571E">
      <w:pPr>
        <w:spacing w:line="300" w:lineRule="auto"/>
        <w:ind w:firstLineChars="192" w:firstLine="422"/>
        <w:rPr>
          <w:sz w:val="22"/>
        </w:rPr>
      </w:pPr>
      <w:r w:rsidRPr="000D571E">
        <w:rPr>
          <w:sz w:val="22"/>
        </w:rPr>
        <w:t xml:space="preserve">4.2.2 </w:t>
      </w:r>
      <w:r w:rsidRPr="000D571E">
        <w:rPr>
          <w:rFonts w:hint="eastAsia"/>
          <w:sz w:val="22"/>
        </w:rPr>
        <w:t>浦东新区总值班室值守工作内容</w:t>
      </w:r>
    </w:p>
    <w:p w:rsidR="000D571E" w:rsidRPr="000D571E" w:rsidRDefault="000D571E" w:rsidP="000D571E">
      <w:pPr>
        <w:spacing w:line="300" w:lineRule="auto"/>
        <w:ind w:firstLineChars="192" w:firstLine="422"/>
        <w:rPr>
          <w:sz w:val="22"/>
        </w:rPr>
      </w:pPr>
      <w:r w:rsidRPr="000D571E">
        <w:rPr>
          <w:sz w:val="22"/>
        </w:rPr>
        <w:t>(1)</w:t>
      </w:r>
      <w:r w:rsidRPr="000D571E">
        <w:rPr>
          <w:rFonts w:hint="eastAsia"/>
          <w:sz w:val="22"/>
        </w:rPr>
        <w:t>协助做好全区突发公共事件历史文档的电子化存档和大事记整理；</w:t>
      </w:r>
    </w:p>
    <w:p w:rsidR="000D571E" w:rsidRPr="000D571E" w:rsidRDefault="000D571E" w:rsidP="000D571E">
      <w:pPr>
        <w:spacing w:line="300" w:lineRule="auto"/>
        <w:ind w:firstLineChars="192" w:firstLine="422"/>
        <w:rPr>
          <w:sz w:val="22"/>
        </w:rPr>
      </w:pPr>
      <w:r w:rsidRPr="000D571E">
        <w:rPr>
          <w:sz w:val="22"/>
        </w:rPr>
        <w:t>(2)</w:t>
      </w:r>
      <w:r w:rsidRPr="000D571E">
        <w:rPr>
          <w:rFonts w:hint="eastAsia"/>
          <w:sz w:val="22"/>
        </w:rPr>
        <w:t>协助做好应急管理信息平台、应急门户网站各类信息的接收、录入与发送；</w:t>
      </w:r>
    </w:p>
    <w:p w:rsidR="000D571E" w:rsidRPr="000D571E" w:rsidRDefault="000D571E" w:rsidP="000D571E">
      <w:pPr>
        <w:spacing w:line="300" w:lineRule="auto"/>
        <w:ind w:firstLineChars="192" w:firstLine="422"/>
        <w:rPr>
          <w:sz w:val="22"/>
        </w:rPr>
      </w:pPr>
      <w:r w:rsidRPr="000D571E">
        <w:rPr>
          <w:sz w:val="22"/>
        </w:rPr>
        <w:t>(3)</w:t>
      </w:r>
      <w:r w:rsidRPr="000D571E">
        <w:rPr>
          <w:rFonts w:hint="eastAsia"/>
          <w:sz w:val="22"/>
        </w:rPr>
        <w:t>协助做好新媒体（国内知名网站、微博、微信等）和传统媒体（报刊、杂志、电视、广播等）涉及浦东的时事新闻摘要和网络舆情，及时报告主值班；</w:t>
      </w:r>
    </w:p>
    <w:p w:rsidR="000D571E" w:rsidRPr="000D571E" w:rsidRDefault="000D571E" w:rsidP="000D571E">
      <w:pPr>
        <w:spacing w:line="300" w:lineRule="auto"/>
        <w:ind w:firstLineChars="192" w:firstLine="422"/>
        <w:rPr>
          <w:sz w:val="22"/>
        </w:rPr>
      </w:pPr>
      <w:r w:rsidRPr="000D571E">
        <w:rPr>
          <w:sz w:val="22"/>
        </w:rPr>
        <w:t>(4)</w:t>
      </w:r>
      <w:r w:rsidRPr="000D571E">
        <w:rPr>
          <w:rFonts w:hint="eastAsia"/>
          <w:sz w:val="22"/>
        </w:rPr>
        <w:t>协助做好应急管理工作文书及各类综合信息的归档；</w:t>
      </w:r>
    </w:p>
    <w:p w:rsidR="000D571E" w:rsidRPr="000D571E" w:rsidRDefault="000D571E" w:rsidP="000D571E">
      <w:pPr>
        <w:spacing w:line="300" w:lineRule="auto"/>
        <w:ind w:firstLineChars="192" w:firstLine="422"/>
        <w:rPr>
          <w:sz w:val="22"/>
        </w:rPr>
      </w:pPr>
      <w:r w:rsidRPr="000D571E">
        <w:rPr>
          <w:sz w:val="22"/>
        </w:rPr>
        <w:t>(5)</w:t>
      </w:r>
      <w:r w:rsidRPr="000D571E">
        <w:rPr>
          <w:rFonts w:hint="eastAsia"/>
          <w:sz w:val="22"/>
        </w:rPr>
        <w:t>参与区总值班室辅助性值守工作；</w:t>
      </w:r>
    </w:p>
    <w:p w:rsidR="000D571E" w:rsidRPr="000D571E" w:rsidRDefault="000D571E" w:rsidP="000D571E">
      <w:pPr>
        <w:spacing w:line="300" w:lineRule="auto"/>
        <w:ind w:firstLineChars="192" w:firstLine="422"/>
        <w:rPr>
          <w:sz w:val="22"/>
        </w:rPr>
      </w:pPr>
      <w:r w:rsidRPr="000D571E">
        <w:rPr>
          <w:sz w:val="22"/>
        </w:rPr>
        <w:t>(6)</w:t>
      </w:r>
      <w:r w:rsidRPr="000D571E">
        <w:rPr>
          <w:rFonts w:hint="eastAsia"/>
          <w:sz w:val="22"/>
        </w:rPr>
        <w:t>完成区应急处安排的其他辅助性事务。</w:t>
      </w:r>
    </w:p>
    <w:p w:rsidR="000D571E" w:rsidRPr="000D571E" w:rsidRDefault="000D571E" w:rsidP="000D571E">
      <w:pPr>
        <w:spacing w:line="300" w:lineRule="auto"/>
        <w:ind w:firstLineChars="192" w:firstLine="422"/>
        <w:rPr>
          <w:sz w:val="22"/>
        </w:rPr>
      </w:pPr>
      <w:r w:rsidRPr="000D571E">
        <w:rPr>
          <w:sz w:val="22"/>
        </w:rPr>
        <w:t>4.2.3</w:t>
      </w:r>
      <w:r w:rsidRPr="000D571E">
        <w:rPr>
          <w:rFonts w:hint="eastAsia"/>
          <w:sz w:val="22"/>
        </w:rPr>
        <w:t>负责新区突发事件预警信息发布中心的辅助工作</w:t>
      </w:r>
    </w:p>
    <w:p w:rsidR="000D571E" w:rsidRPr="000D571E" w:rsidRDefault="000D571E" w:rsidP="000D571E">
      <w:pPr>
        <w:spacing w:line="300" w:lineRule="auto"/>
        <w:ind w:firstLineChars="192" w:firstLine="422"/>
        <w:rPr>
          <w:sz w:val="22"/>
        </w:rPr>
      </w:pPr>
      <w:r w:rsidRPr="000D571E">
        <w:rPr>
          <w:sz w:val="22"/>
        </w:rPr>
        <w:t>(1)</w:t>
      </w:r>
      <w:r w:rsidRPr="000D571E">
        <w:rPr>
          <w:rFonts w:hint="eastAsia"/>
          <w:sz w:val="22"/>
        </w:rPr>
        <w:t>协助突发预警信息发布能力建设，负责预警业务管理与相关项目建设，组织落实预警发布各项工作事项；</w:t>
      </w:r>
    </w:p>
    <w:p w:rsidR="000D571E" w:rsidRPr="000D571E" w:rsidRDefault="000D571E" w:rsidP="000D571E">
      <w:pPr>
        <w:spacing w:line="300" w:lineRule="auto"/>
        <w:ind w:firstLineChars="192" w:firstLine="422"/>
        <w:rPr>
          <w:sz w:val="22"/>
        </w:rPr>
      </w:pPr>
      <w:r w:rsidRPr="000D571E">
        <w:rPr>
          <w:sz w:val="22"/>
        </w:rPr>
        <w:t>(2)</w:t>
      </w:r>
      <w:r w:rsidRPr="000D571E">
        <w:rPr>
          <w:rFonts w:hint="eastAsia"/>
          <w:sz w:val="22"/>
        </w:rPr>
        <w:t>协助编制每月预警中心发布情况工作简报报送区应急办等单位。负责各单位联络员组织和培训等工作；</w:t>
      </w:r>
    </w:p>
    <w:p w:rsidR="000D571E" w:rsidRPr="000D571E" w:rsidRDefault="000D571E" w:rsidP="000D571E">
      <w:pPr>
        <w:spacing w:line="300" w:lineRule="auto"/>
        <w:ind w:firstLineChars="192" w:firstLine="422"/>
        <w:rPr>
          <w:sz w:val="22"/>
        </w:rPr>
      </w:pPr>
      <w:r w:rsidRPr="000D571E">
        <w:rPr>
          <w:sz w:val="22"/>
        </w:rPr>
        <w:t>(3)</w:t>
      </w:r>
      <w:r w:rsidRPr="000D571E">
        <w:rPr>
          <w:rFonts w:hint="eastAsia"/>
          <w:sz w:val="22"/>
        </w:rPr>
        <w:t>协助部署安装预警管理单位、预警响应及传播单位的预警发布系统，负责预警系统运行的实时监控，保证设备运行正常，发现问题及时处置；</w:t>
      </w:r>
    </w:p>
    <w:p w:rsidR="000D571E" w:rsidRPr="000D571E" w:rsidRDefault="000D571E" w:rsidP="000D571E">
      <w:pPr>
        <w:spacing w:line="300" w:lineRule="auto"/>
        <w:ind w:firstLineChars="192" w:firstLine="422"/>
        <w:rPr>
          <w:sz w:val="22"/>
        </w:rPr>
      </w:pPr>
      <w:r w:rsidRPr="000D571E">
        <w:rPr>
          <w:sz w:val="22"/>
        </w:rPr>
        <w:t>(4)</w:t>
      </w:r>
      <w:r w:rsidRPr="000D571E">
        <w:rPr>
          <w:rFonts w:hint="eastAsia"/>
          <w:sz w:val="22"/>
        </w:rPr>
        <w:t>协助实时监控信集与息发布全过程，对各预警响应和传播单位反馈信息的收上报；接到相关部门的预警信息后进行审核，确认信息来源的可靠性和安全性后通过预警信息发布系统统一发布。</w:t>
      </w:r>
    </w:p>
    <w:p w:rsidR="000D571E" w:rsidRPr="000D571E" w:rsidRDefault="000D571E" w:rsidP="000D571E">
      <w:pPr>
        <w:spacing w:line="300" w:lineRule="auto"/>
        <w:ind w:firstLineChars="192" w:firstLine="422"/>
        <w:rPr>
          <w:sz w:val="22"/>
        </w:rPr>
      </w:pPr>
      <w:r w:rsidRPr="000D571E">
        <w:rPr>
          <w:sz w:val="22"/>
        </w:rPr>
        <w:t>4.2.4</w:t>
      </w:r>
      <w:r w:rsidRPr="000D571E">
        <w:rPr>
          <w:rFonts w:hint="eastAsia"/>
          <w:sz w:val="22"/>
        </w:rPr>
        <w:t>协助新区市场监管局做好新区“</w:t>
      </w:r>
      <w:r w:rsidRPr="000D571E">
        <w:rPr>
          <w:sz w:val="22"/>
        </w:rPr>
        <w:t>12345</w:t>
      </w:r>
      <w:r w:rsidRPr="000D571E">
        <w:rPr>
          <w:rFonts w:hint="eastAsia"/>
          <w:sz w:val="22"/>
        </w:rPr>
        <w:t>”、工商“</w:t>
      </w:r>
      <w:r w:rsidRPr="000D571E">
        <w:rPr>
          <w:sz w:val="22"/>
        </w:rPr>
        <w:t>12315</w:t>
      </w:r>
      <w:r w:rsidRPr="000D571E">
        <w:rPr>
          <w:rFonts w:hint="eastAsia"/>
          <w:sz w:val="22"/>
        </w:rPr>
        <w:t>”、食药监“</w:t>
      </w:r>
      <w:r w:rsidRPr="000D571E">
        <w:rPr>
          <w:sz w:val="22"/>
        </w:rPr>
        <w:t>12331</w:t>
      </w:r>
      <w:r w:rsidRPr="000D571E">
        <w:rPr>
          <w:rFonts w:hint="eastAsia"/>
          <w:sz w:val="22"/>
        </w:rPr>
        <w:t>”、质监“</w:t>
      </w:r>
      <w:r w:rsidRPr="000D571E">
        <w:rPr>
          <w:sz w:val="22"/>
        </w:rPr>
        <w:t>12365</w:t>
      </w:r>
      <w:r w:rsidRPr="000D571E">
        <w:rPr>
          <w:rFonts w:hint="eastAsia"/>
          <w:sz w:val="22"/>
        </w:rPr>
        <w:t>”及物价“</w:t>
      </w:r>
      <w:r w:rsidRPr="000D571E">
        <w:rPr>
          <w:sz w:val="22"/>
        </w:rPr>
        <w:t>12358</w:t>
      </w:r>
      <w:r w:rsidRPr="000D571E">
        <w:rPr>
          <w:rFonts w:hint="eastAsia"/>
          <w:sz w:val="22"/>
        </w:rPr>
        <w:t>”诉求热线的管理协助工作。</w:t>
      </w:r>
    </w:p>
    <w:p w:rsidR="000D571E" w:rsidRPr="000D571E" w:rsidRDefault="000D571E" w:rsidP="000D571E">
      <w:pPr>
        <w:spacing w:line="300" w:lineRule="auto"/>
        <w:ind w:firstLineChars="192" w:firstLine="422"/>
        <w:rPr>
          <w:sz w:val="22"/>
        </w:rPr>
      </w:pPr>
      <w:r w:rsidRPr="000D571E">
        <w:rPr>
          <w:sz w:val="22"/>
        </w:rPr>
        <w:t>4.2.5</w:t>
      </w:r>
      <w:r w:rsidRPr="000D571E">
        <w:rPr>
          <w:rFonts w:hint="eastAsia"/>
          <w:sz w:val="22"/>
        </w:rPr>
        <w:t>其他工作</w:t>
      </w:r>
    </w:p>
    <w:p w:rsidR="000D571E" w:rsidRPr="000D571E" w:rsidRDefault="000D571E" w:rsidP="000D571E">
      <w:pPr>
        <w:spacing w:line="300" w:lineRule="auto"/>
        <w:ind w:firstLineChars="192" w:firstLine="422"/>
        <w:rPr>
          <w:sz w:val="22"/>
        </w:rPr>
      </w:pPr>
      <w:r w:rsidRPr="000D571E">
        <w:rPr>
          <w:rFonts w:hint="eastAsia"/>
          <w:sz w:val="22"/>
        </w:rPr>
        <w:t>负责组织新进人员基本业务技能培训工作；每季度组织工作人员业务培训工作；实时组织业务更新培训工作。</w:t>
      </w:r>
    </w:p>
    <w:p w:rsidR="000D571E" w:rsidRPr="000D571E" w:rsidRDefault="000D571E" w:rsidP="000D571E">
      <w:pPr>
        <w:spacing w:line="300" w:lineRule="auto"/>
        <w:ind w:firstLineChars="192" w:firstLine="422"/>
        <w:rPr>
          <w:sz w:val="22"/>
        </w:rPr>
      </w:pPr>
      <w:r w:rsidRPr="000D571E">
        <w:rPr>
          <w:sz w:val="22"/>
        </w:rPr>
        <w:t>4.2.6</w:t>
      </w:r>
      <w:r w:rsidRPr="000D571E">
        <w:rPr>
          <w:rFonts w:hint="eastAsia"/>
          <w:sz w:val="22"/>
        </w:rPr>
        <w:t>工作时间</w:t>
      </w:r>
    </w:p>
    <w:p w:rsidR="000D571E" w:rsidRPr="000D571E" w:rsidRDefault="000D571E" w:rsidP="000D571E">
      <w:pPr>
        <w:spacing w:line="300" w:lineRule="auto"/>
        <w:ind w:firstLineChars="192" w:firstLine="422"/>
        <w:rPr>
          <w:sz w:val="22"/>
        </w:rPr>
      </w:pPr>
      <w:r w:rsidRPr="000D571E">
        <w:rPr>
          <w:rFonts w:hint="eastAsia"/>
          <w:sz w:val="22"/>
        </w:rPr>
        <w:lastRenderedPageBreak/>
        <w:t>一般设置常日班（</w:t>
      </w:r>
      <w:r w:rsidRPr="000D571E">
        <w:rPr>
          <w:rFonts w:hint="eastAsia"/>
          <w:sz w:val="22"/>
        </w:rPr>
        <w:t>9:00-17:00</w:t>
      </w:r>
      <w:r w:rsidRPr="000D571E">
        <w:rPr>
          <w:rFonts w:hint="eastAsia"/>
          <w:sz w:val="22"/>
        </w:rPr>
        <w:t>）、翻班（</w:t>
      </w:r>
      <w:r w:rsidRPr="000D571E">
        <w:rPr>
          <w:rFonts w:hint="eastAsia"/>
          <w:sz w:val="22"/>
        </w:rPr>
        <w:t>7</w:t>
      </w:r>
      <w:r w:rsidRPr="000D571E">
        <w:rPr>
          <w:rFonts w:hint="eastAsia"/>
          <w:sz w:val="22"/>
        </w:rPr>
        <w:t>：</w:t>
      </w:r>
      <w:r w:rsidRPr="000D571E">
        <w:rPr>
          <w:rFonts w:hint="eastAsia"/>
          <w:sz w:val="22"/>
        </w:rPr>
        <w:t>30-18</w:t>
      </w:r>
      <w:r w:rsidRPr="000D571E">
        <w:rPr>
          <w:rFonts w:hint="eastAsia"/>
          <w:sz w:val="22"/>
        </w:rPr>
        <w:t>：</w:t>
      </w:r>
      <w:r w:rsidRPr="000D571E">
        <w:rPr>
          <w:rFonts w:hint="eastAsia"/>
          <w:sz w:val="22"/>
        </w:rPr>
        <w:t>30</w:t>
      </w:r>
      <w:r w:rsidRPr="000D571E">
        <w:rPr>
          <w:rFonts w:hint="eastAsia"/>
          <w:sz w:val="22"/>
        </w:rPr>
        <w:t>）和夜班（</w:t>
      </w:r>
      <w:r w:rsidRPr="000D571E">
        <w:rPr>
          <w:rFonts w:hint="eastAsia"/>
          <w:sz w:val="22"/>
        </w:rPr>
        <w:t>17</w:t>
      </w:r>
      <w:r w:rsidRPr="000D571E">
        <w:rPr>
          <w:rFonts w:hint="eastAsia"/>
          <w:sz w:val="22"/>
        </w:rPr>
        <w:t>：</w:t>
      </w:r>
      <w:r w:rsidRPr="000D571E">
        <w:rPr>
          <w:rFonts w:hint="eastAsia"/>
          <w:sz w:val="22"/>
        </w:rPr>
        <w:t>30-8</w:t>
      </w:r>
      <w:r w:rsidRPr="000D571E">
        <w:rPr>
          <w:rFonts w:hint="eastAsia"/>
          <w:sz w:val="22"/>
        </w:rPr>
        <w:t>：</w:t>
      </w:r>
      <w:r w:rsidRPr="000D571E">
        <w:rPr>
          <w:rFonts w:hint="eastAsia"/>
          <w:sz w:val="22"/>
        </w:rPr>
        <w:t>30</w:t>
      </w:r>
      <w:r w:rsidRPr="000D571E">
        <w:rPr>
          <w:rFonts w:hint="eastAsia"/>
          <w:sz w:val="22"/>
        </w:rPr>
        <w:t>），以保证平台</w:t>
      </w:r>
      <w:r w:rsidRPr="000D571E">
        <w:rPr>
          <w:rFonts w:hint="eastAsia"/>
          <w:sz w:val="22"/>
        </w:rPr>
        <w:t>24</w:t>
      </w:r>
      <w:r w:rsidRPr="000D571E">
        <w:rPr>
          <w:rFonts w:hint="eastAsia"/>
          <w:sz w:val="22"/>
        </w:rPr>
        <w:t>小时运转。</w:t>
      </w:r>
    </w:p>
    <w:p w:rsidR="000D571E" w:rsidRPr="000D571E" w:rsidRDefault="000D571E" w:rsidP="000D571E">
      <w:pPr>
        <w:spacing w:line="300" w:lineRule="auto"/>
        <w:ind w:firstLineChars="192" w:firstLine="422"/>
        <w:rPr>
          <w:rFonts w:ascii="Times New Roman" w:hAnsi="Times New Roman" w:cs="Times New Roman"/>
          <w:bCs/>
          <w:sz w:val="22"/>
        </w:rPr>
      </w:pPr>
      <w:r w:rsidRPr="000D571E">
        <w:rPr>
          <w:rFonts w:ascii="Times New Roman" w:hAnsi="Times New Roman" w:cs="Times New Roman"/>
          <w:sz w:val="22"/>
        </w:rPr>
        <w:t xml:space="preserve">4.3 </w:t>
      </w:r>
      <w:r w:rsidRPr="000D571E">
        <w:rPr>
          <w:rFonts w:ascii="Times New Roman" w:hAnsi="Times New Roman" w:cs="Times New Roman"/>
          <w:sz w:val="22"/>
        </w:rPr>
        <w:t>本项目服务期限为</w:t>
      </w:r>
      <w:r w:rsidRPr="000D571E">
        <w:rPr>
          <w:rFonts w:ascii="Times New Roman" w:hAnsi="Times New Roman" w:cs="Times New Roman" w:hint="eastAsia"/>
          <w:sz w:val="22"/>
        </w:rPr>
        <w:t>1</w:t>
      </w:r>
      <w:r w:rsidRPr="000D571E">
        <w:rPr>
          <w:rFonts w:ascii="Times New Roman" w:hAnsi="Times New Roman" w:cs="Times New Roman"/>
          <w:sz w:val="22"/>
        </w:rPr>
        <w:t>年，暂定起讫日期为</w:t>
      </w:r>
      <w:r w:rsidRPr="000D571E">
        <w:rPr>
          <w:rFonts w:ascii="Times New Roman" w:hAnsi="Times New Roman" w:cs="Times New Roman" w:hint="eastAsia"/>
          <w:sz w:val="22"/>
        </w:rPr>
        <w:t>2022</w:t>
      </w:r>
      <w:r w:rsidRPr="000D571E">
        <w:rPr>
          <w:rFonts w:ascii="Times New Roman" w:hAnsi="Times New Roman" w:cs="Times New Roman"/>
          <w:sz w:val="22"/>
        </w:rPr>
        <w:t>年</w:t>
      </w:r>
      <w:r w:rsidRPr="000D571E">
        <w:rPr>
          <w:rFonts w:ascii="Times New Roman" w:hAnsi="Times New Roman" w:cs="Times New Roman" w:hint="eastAsia"/>
          <w:sz w:val="22"/>
        </w:rPr>
        <w:t>9</w:t>
      </w:r>
      <w:r w:rsidRPr="000D571E">
        <w:rPr>
          <w:rFonts w:ascii="Times New Roman" w:hAnsi="Times New Roman" w:cs="Times New Roman"/>
          <w:sz w:val="22"/>
        </w:rPr>
        <w:t>月</w:t>
      </w:r>
      <w:r w:rsidRPr="000D571E">
        <w:rPr>
          <w:rFonts w:ascii="Times New Roman" w:hAnsi="Times New Roman" w:cs="Times New Roman" w:hint="eastAsia"/>
          <w:sz w:val="22"/>
        </w:rPr>
        <w:t>1</w:t>
      </w:r>
      <w:r w:rsidRPr="000D571E">
        <w:rPr>
          <w:rFonts w:ascii="Times New Roman" w:hAnsi="Times New Roman" w:cs="Times New Roman"/>
          <w:sz w:val="22"/>
        </w:rPr>
        <w:t>日起到</w:t>
      </w:r>
      <w:r w:rsidRPr="000D571E">
        <w:rPr>
          <w:rFonts w:ascii="Times New Roman" w:hAnsi="Times New Roman" w:cs="Times New Roman" w:hint="eastAsia"/>
          <w:sz w:val="22"/>
        </w:rPr>
        <w:t>2023</w:t>
      </w:r>
      <w:r w:rsidRPr="000D571E">
        <w:rPr>
          <w:rFonts w:ascii="Times New Roman" w:hAnsi="Times New Roman" w:cs="Times New Roman"/>
          <w:sz w:val="22"/>
        </w:rPr>
        <w:t>年</w:t>
      </w:r>
      <w:r w:rsidRPr="000D571E">
        <w:rPr>
          <w:rFonts w:ascii="Times New Roman" w:hAnsi="Times New Roman" w:cs="Times New Roman" w:hint="eastAsia"/>
          <w:sz w:val="22"/>
        </w:rPr>
        <w:t>8</w:t>
      </w:r>
      <w:r w:rsidRPr="000D571E">
        <w:rPr>
          <w:rFonts w:ascii="Times New Roman" w:hAnsi="Times New Roman" w:cs="Times New Roman"/>
          <w:sz w:val="22"/>
        </w:rPr>
        <w:t>月</w:t>
      </w:r>
      <w:r w:rsidRPr="000D571E">
        <w:rPr>
          <w:rFonts w:ascii="Times New Roman" w:hAnsi="Times New Roman" w:cs="Times New Roman" w:hint="eastAsia"/>
          <w:sz w:val="22"/>
        </w:rPr>
        <w:t>31</w:t>
      </w:r>
      <w:r w:rsidRPr="000D571E">
        <w:rPr>
          <w:rFonts w:ascii="Times New Roman" w:hAnsi="Times New Roman" w:cs="Times New Roman"/>
          <w:sz w:val="22"/>
        </w:rPr>
        <w:t>日止，具体以</w:t>
      </w:r>
      <w:r w:rsidRPr="000D571E">
        <w:rPr>
          <w:rFonts w:ascii="Times New Roman" w:hAnsi="Times New Roman" w:cs="Times New Roman"/>
          <w:bCs/>
          <w:sz w:val="22"/>
        </w:rPr>
        <w:t>合同签订日期为准。</w:t>
      </w:r>
    </w:p>
    <w:p w:rsidR="000D571E" w:rsidRPr="000D571E" w:rsidRDefault="000D571E" w:rsidP="000D571E">
      <w:pPr>
        <w:spacing w:line="300" w:lineRule="auto"/>
        <w:ind w:firstLineChars="192" w:firstLine="424"/>
        <w:outlineLvl w:val="2"/>
        <w:rPr>
          <w:rFonts w:ascii="Times New Roman" w:hAnsi="Times New Roman" w:cs="Times New Roman"/>
          <w:b/>
          <w:sz w:val="22"/>
        </w:rPr>
      </w:pPr>
      <w:bookmarkStart w:id="7" w:name="_Toc107532257"/>
      <w:r w:rsidRPr="000D571E">
        <w:rPr>
          <w:rFonts w:ascii="Times New Roman" w:hAnsi="Times New Roman" w:cs="Times New Roman"/>
          <w:b/>
          <w:sz w:val="22"/>
        </w:rPr>
        <w:t xml:space="preserve">5 </w:t>
      </w:r>
      <w:r w:rsidRPr="000D571E">
        <w:rPr>
          <w:rFonts w:ascii="Times New Roman" w:hAnsi="Times New Roman" w:cs="Times New Roman"/>
          <w:b/>
          <w:sz w:val="22"/>
        </w:rPr>
        <w:t>承包方式</w:t>
      </w:r>
      <w:bookmarkEnd w:id="7"/>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5.1</w:t>
      </w:r>
      <w:r w:rsidRPr="000D571E">
        <w:rPr>
          <w:rFonts w:ascii="Times New Roman" w:hAnsi="Times New Roman" w:cs="Times New Roman"/>
          <w:sz w:val="22"/>
        </w:rPr>
        <w:t>依照本项目的招标范围和内容，中标人以</w:t>
      </w:r>
      <w:r w:rsidRPr="000D571E">
        <w:rPr>
          <w:rFonts w:hint="eastAsia"/>
          <w:bCs/>
          <w:sz w:val="22"/>
        </w:rPr>
        <w:t>包质包量、包安全可靠</w:t>
      </w:r>
      <w:r w:rsidRPr="000D571E">
        <w:rPr>
          <w:rFonts w:ascii="Times New Roman" w:hAnsi="Times New Roman" w:cs="Times New Roman"/>
          <w:sz w:val="22"/>
        </w:rPr>
        <w:t>实施项目</w:t>
      </w:r>
      <w:r w:rsidRPr="000D571E">
        <w:rPr>
          <w:rFonts w:ascii="Times New Roman" w:hAnsi="Times New Roman" w:cs="Times New Roman"/>
          <w:color w:val="000000"/>
          <w:sz w:val="22"/>
        </w:rPr>
        <w:t>总</w:t>
      </w:r>
      <w:r w:rsidRPr="000D571E">
        <w:rPr>
          <w:rFonts w:ascii="Times New Roman" w:hAnsi="Times New Roman" w:cs="Times New Roman"/>
          <w:sz w:val="22"/>
        </w:rPr>
        <w:t>承包。</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5.2</w:t>
      </w:r>
      <w:r w:rsidRPr="000D571E">
        <w:rPr>
          <w:rFonts w:ascii="Times New Roman" w:hAnsi="Times New Roman" w:cs="Times New Roman"/>
          <w:sz w:val="22"/>
        </w:rPr>
        <w:t>本项目不允许分包。</w:t>
      </w:r>
    </w:p>
    <w:p w:rsidR="000D571E" w:rsidRPr="000D571E" w:rsidRDefault="000D571E" w:rsidP="000D571E">
      <w:pPr>
        <w:spacing w:line="300" w:lineRule="auto"/>
        <w:ind w:firstLineChars="192" w:firstLine="424"/>
        <w:outlineLvl w:val="2"/>
        <w:rPr>
          <w:rFonts w:ascii="Times New Roman" w:hAnsi="Times New Roman" w:cs="Times New Roman"/>
          <w:b/>
          <w:sz w:val="22"/>
        </w:rPr>
      </w:pPr>
      <w:bookmarkStart w:id="8" w:name="_Toc107532258"/>
      <w:r w:rsidRPr="000D571E">
        <w:rPr>
          <w:rFonts w:ascii="Times New Roman" w:hAnsi="Times New Roman" w:cs="Times New Roman"/>
          <w:b/>
          <w:sz w:val="22"/>
        </w:rPr>
        <w:t xml:space="preserve">6 </w:t>
      </w:r>
      <w:r w:rsidRPr="000D571E">
        <w:rPr>
          <w:rFonts w:ascii="Times New Roman" w:hAnsi="Times New Roman" w:cs="Times New Roman"/>
          <w:b/>
          <w:sz w:val="22"/>
        </w:rPr>
        <w:t>合同签订方式</w:t>
      </w:r>
      <w:bookmarkEnd w:id="8"/>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 xml:space="preserve">6.1 </w:t>
      </w:r>
      <w:r w:rsidRPr="000D571E">
        <w:rPr>
          <w:rFonts w:ascii="Times New Roman" w:hAnsi="Times New Roman" w:cs="Times New Roman"/>
          <w:sz w:val="22"/>
        </w:rPr>
        <w:t>本项目合同的标的、价格、质量及验收标准、考核管理、履约期限等主要条款应当与招标文件和中标人投标文件的内容一致，并互相补充和解释。</w:t>
      </w:r>
    </w:p>
    <w:p w:rsidR="000D571E" w:rsidRPr="000D571E" w:rsidRDefault="000D571E" w:rsidP="000D571E">
      <w:pPr>
        <w:spacing w:line="300" w:lineRule="auto"/>
        <w:ind w:firstLineChars="192" w:firstLine="424"/>
        <w:outlineLvl w:val="2"/>
        <w:rPr>
          <w:rFonts w:ascii="Times New Roman" w:hAnsi="Times New Roman" w:cs="Times New Roman"/>
          <w:b/>
          <w:sz w:val="22"/>
        </w:rPr>
      </w:pPr>
      <w:bookmarkStart w:id="9" w:name="_Toc107532259"/>
      <w:r w:rsidRPr="000D571E">
        <w:rPr>
          <w:rFonts w:ascii="Times New Roman" w:hAnsi="Times New Roman" w:cs="Times New Roman"/>
          <w:b/>
          <w:sz w:val="22"/>
        </w:rPr>
        <w:t xml:space="preserve">7 </w:t>
      </w:r>
      <w:r w:rsidRPr="000D571E">
        <w:rPr>
          <w:rFonts w:ascii="Times New Roman" w:hAnsi="Times New Roman" w:cs="Times New Roman"/>
          <w:b/>
          <w:sz w:val="22"/>
        </w:rPr>
        <w:t>结算原则和支付方式</w:t>
      </w:r>
      <w:bookmarkEnd w:id="9"/>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 xml:space="preserve">7.1 </w:t>
      </w:r>
      <w:r w:rsidRPr="000D571E">
        <w:rPr>
          <w:rFonts w:ascii="Times New Roman" w:hAnsi="Times New Roman" w:cs="Times New Roman"/>
          <w:sz w:val="22"/>
        </w:rPr>
        <w:t>结算原则</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7.1.1</w:t>
      </w:r>
      <w:r w:rsidRPr="000D571E">
        <w:rPr>
          <w:rFonts w:ascii="Times New Roman" w:hAnsi="Times New Roman" w:cs="Times New Roman"/>
          <w:sz w:val="22"/>
        </w:rPr>
        <w:t>本项目合同总价不变，采购人不会因政策性调价、人工成本、材料、设备使用年限增长引起的维修成本增加和效能衰减等因素（不可抗力除外）的变动而进行调整。</w:t>
      </w:r>
    </w:p>
    <w:p w:rsidR="000D571E" w:rsidRPr="000D571E" w:rsidRDefault="000D571E" w:rsidP="000D571E">
      <w:pPr>
        <w:spacing w:line="300" w:lineRule="auto"/>
        <w:ind w:firstLineChars="192" w:firstLine="422"/>
        <w:rPr>
          <w:color w:val="000000"/>
          <w:sz w:val="22"/>
        </w:rPr>
      </w:pPr>
      <w:r w:rsidRPr="000D571E">
        <w:rPr>
          <w:rFonts w:ascii="Times New Roman" w:hAnsi="Times New Roman" w:cs="Times New Roman"/>
          <w:sz w:val="22"/>
        </w:rPr>
        <w:t xml:space="preserve">7.2 </w:t>
      </w:r>
      <w:r w:rsidRPr="000D571E">
        <w:rPr>
          <w:rFonts w:ascii="Times New Roman" w:hAnsi="Times New Roman" w:cs="Times New Roman"/>
          <w:sz w:val="22"/>
        </w:rPr>
        <w:t>支付方式</w:t>
      </w:r>
    </w:p>
    <w:p w:rsidR="000D571E" w:rsidRPr="000D571E" w:rsidRDefault="000D571E" w:rsidP="000D571E">
      <w:pPr>
        <w:spacing w:line="300" w:lineRule="auto"/>
        <w:ind w:firstLineChars="192" w:firstLine="422"/>
        <w:rPr>
          <w:rFonts w:ascii="Times New Roman" w:hAnsi="Times New Roman" w:cs="Times New Roman"/>
          <w:b/>
          <w:color w:val="FF0000"/>
          <w:sz w:val="22"/>
          <w:u w:val="single"/>
        </w:rPr>
      </w:pPr>
      <w:r w:rsidRPr="000D571E">
        <w:rPr>
          <w:rFonts w:ascii="Times New Roman" w:hAnsi="Times New Roman" w:cs="Times New Roman"/>
          <w:sz w:val="22"/>
        </w:rPr>
        <w:t xml:space="preserve">7.2.1 </w:t>
      </w:r>
      <w:r w:rsidRPr="000D571E">
        <w:rPr>
          <w:rFonts w:ascii="Times New Roman" w:hAnsi="Times New Roman" w:cs="Times New Roman"/>
          <w:sz w:val="22"/>
        </w:rPr>
        <w:t>本项目合同金额采用</w:t>
      </w:r>
      <w:r w:rsidRPr="000D571E">
        <w:rPr>
          <w:rFonts w:ascii="Times New Roman" w:hAnsi="Times New Roman" w:cs="Times New Roman"/>
          <w:b/>
          <w:color w:val="FF0000"/>
          <w:sz w:val="22"/>
          <w:u w:val="single"/>
        </w:rPr>
        <w:t>分期付款</w:t>
      </w:r>
      <w:r w:rsidRPr="000D571E">
        <w:rPr>
          <w:rFonts w:ascii="Times New Roman" w:hAnsi="Times New Roman" w:cs="Times New Roman"/>
          <w:sz w:val="22"/>
        </w:rPr>
        <w:t>方式，在采购人和中标人合同签订后，按下款要求支付相应的合同款项。</w:t>
      </w:r>
    </w:p>
    <w:p w:rsidR="000D571E" w:rsidRPr="000D571E" w:rsidRDefault="000D571E" w:rsidP="000D571E">
      <w:pPr>
        <w:snapToGrid w:val="0"/>
        <w:spacing w:line="300" w:lineRule="auto"/>
        <w:ind w:firstLineChars="192" w:firstLine="422"/>
        <w:jc w:val="left"/>
        <w:rPr>
          <w:rFonts w:ascii="Times New Roman" w:hAnsi="Times New Roman" w:cs="Times New Roman"/>
          <w:sz w:val="22"/>
        </w:rPr>
      </w:pPr>
      <w:r w:rsidRPr="000D571E">
        <w:rPr>
          <w:rFonts w:ascii="Times New Roman" w:hAnsi="Times New Roman" w:cs="Times New Roman"/>
          <w:sz w:val="22"/>
        </w:rPr>
        <w:t>7.2.2</w:t>
      </w:r>
      <w:r w:rsidRPr="000D571E">
        <w:rPr>
          <w:rFonts w:ascii="Times New Roman" w:hAnsi="Times New Roman" w:cs="Times New Roman"/>
          <w:sz w:val="22"/>
        </w:rPr>
        <w:t>分期付款的时间进度要求和支付比例具体如下：</w:t>
      </w:r>
    </w:p>
    <w:p w:rsidR="000D571E" w:rsidRPr="000D571E" w:rsidRDefault="000D571E" w:rsidP="000D571E">
      <w:pPr>
        <w:snapToGrid w:val="0"/>
        <w:spacing w:line="300" w:lineRule="auto"/>
        <w:ind w:firstLineChars="192" w:firstLine="422"/>
        <w:jc w:val="left"/>
        <w:rPr>
          <w:rFonts w:ascii="Times New Roman" w:hAnsi="Times New Roman" w:cs="Times New Roman"/>
          <w:sz w:val="22"/>
        </w:rPr>
      </w:pPr>
      <w:r w:rsidRPr="000D571E">
        <w:rPr>
          <w:rFonts w:ascii="Times New Roman" w:hAnsi="Times New Roman" w:cs="Times New Roman"/>
          <w:sz w:val="22"/>
        </w:rPr>
        <w:t>（</w:t>
      </w:r>
      <w:r w:rsidRPr="000D571E">
        <w:rPr>
          <w:rFonts w:ascii="Times New Roman" w:hAnsi="Times New Roman" w:cs="Times New Roman"/>
          <w:sz w:val="22"/>
        </w:rPr>
        <w:t>1</w:t>
      </w:r>
      <w:r w:rsidRPr="000D571E">
        <w:rPr>
          <w:rFonts w:ascii="Times New Roman" w:hAnsi="Times New Roman" w:cs="Times New Roman"/>
          <w:sz w:val="22"/>
        </w:rPr>
        <w:t>）</w:t>
      </w:r>
      <w:r w:rsidRPr="000D571E">
        <w:rPr>
          <w:rFonts w:ascii="Times New Roman" w:hAnsi="Times New Roman" w:cs="Times New Roman" w:hint="eastAsia"/>
          <w:sz w:val="22"/>
        </w:rPr>
        <w:t>前</w:t>
      </w:r>
      <w:r w:rsidRPr="000D571E">
        <w:rPr>
          <w:rFonts w:ascii="Times New Roman" w:hAnsi="Times New Roman" w:cs="Times New Roman" w:hint="eastAsia"/>
          <w:sz w:val="22"/>
        </w:rPr>
        <w:t>9</w:t>
      </w:r>
      <w:r w:rsidRPr="000D571E">
        <w:rPr>
          <w:rFonts w:ascii="Times New Roman" w:hAnsi="Times New Roman" w:cs="Times New Roman" w:hint="eastAsia"/>
          <w:sz w:val="22"/>
        </w:rPr>
        <w:t>个月按月支付</w:t>
      </w:r>
      <w:r w:rsidRPr="000D571E">
        <w:rPr>
          <w:rFonts w:ascii="Times New Roman" w:hAnsi="Times New Roman" w:cs="Times New Roman" w:hint="eastAsia"/>
          <w:sz w:val="22"/>
        </w:rPr>
        <w:t>1/12</w:t>
      </w:r>
      <w:r w:rsidRPr="000D571E">
        <w:rPr>
          <w:rFonts w:ascii="Times New Roman" w:hAnsi="Times New Roman" w:cs="Times New Roman" w:hint="eastAsia"/>
          <w:sz w:val="22"/>
        </w:rPr>
        <w:t>的合同款</w:t>
      </w:r>
      <w:r w:rsidRPr="000D571E">
        <w:rPr>
          <w:rFonts w:ascii="Times New Roman" w:hAnsi="Times New Roman" w:cs="Times New Roman"/>
          <w:sz w:val="22"/>
        </w:rPr>
        <w:t>；</w:t>
      </w:r>
    </w:p>
    <w:p w:rsidR="000D571E" w:rsidRPr="000D571E" w:rsidRDefault="000D571E" w:rsidP="000D571E">
      <w:pPr>
        <w:snapToGrid w:val="0"/>
        <w:spacing w:line="300" w:lineRule="auto"/>
        <w:ind w:firstLineChars="192" w:firstLine="422"/>
        <w:jc w:val="left"/>
        <w:rPr>
          <w:rFonts w:ascii="Times New Roman" w:hAnsi="Times New Roman" w:cs="Times New Roman"/>
          <w:sz w:val="22"/>
        </w:rPr>
      </w:pPr>
      <w:r w:rsidRPr="000D571E">
        <w:rPr>
          <w:rFonts w:ascii="Times New Roman" w:hAnsi="Times New Roman" w:cs="Times New Roman"/>
          <w:sz w:val="22"/>
        </w:rPr>
        <w:t>（</w:t>
      </w:r>
      <w:r w:rsidRPr="000D571E">
        <w:rPr>
          <w:rFonts w:ascii="Times New Roman" w:hAnsi="Times New Roman" w:cs="Times New Roman"/>
          <w:sz w:val="22"/>
        </w:rPr>
        <w:t>2</w:t>
      </w:r>
      <w:r w:rsidRPr="000D571E">
        <w:rPr>
          <w:rFonts w:ascii="Times New Roman" w:hAnsi="Times New Roman" w:cs="Times New Roman"/>
          <w:sz w:val="22"/>
        </w:rPr>
        <w:t>）</w:t>
      </w:r>
      <w:r w:rsidRPr="000D571E">
        <w:rPr>
          <w:rFonts w:ascii="Times New Roman" w:hAnsi="Times New Roman" w:hint="eastAsia"/>
          <w:sz w:val="22"/>
        </w:rPr>
        <w:t>尾款为合同金额的</w:t>
      </w:r>
      <w:r w:rsidRPr="000D571E">
        <w:rPr>
          <w:rFonts w:ascii="Times New Roman" w:hAnsi="Times New Roman" w:hint="eastAsia"/>
          <w:sz w:val="22"/>
        </w:rPr>
        <w:t>25%</w:t>
      </w:r>
      <w:r w:rsidRPr="000D571E">
        <w:rPr>
          <w:rFonts w:ascii="Times New Roman" w:hAnsi="Times New Roman" w:hint="eastAsia"/>
          <w:sz w:val="22"/>
        </w:rPr>
        <w:t>，</w:t>
      </w:r>
      <w:r w:rsidRPr="000D571E">
        <w:rPr>
          <w:rFonts w:ascii="Times New Roman" w:hAnsi="Times New Roman" w:cs="Times New Roman" w:hint="eastAsia"/>
          <w:sz w:val="22"/>
        </w:rPr>
        <w:t>于服务期限最后一个月</w:t>
      </w:r>
      <w:r w:rsidRPr="000D571E">
        <w:rPr>
          <w:rFonts w:ascii="Times New Roman" w:hAnsi="Times New Roman" w:hint="eastAsia"/>
          <w:sz w:val="22"/>
        </w:rPr>
        <w:t>验收会议后支付。验收考核等次优秀则采购人向中标人全额支付尾款；考核等次合格则扣除合同金额</w:t>
      </w:r>
      <w:r w:rsidRPr="000D571E">
        <w:rPr>
          <w:rFonts w:ascii="Times New Roman" w:hAnsi="Times New Roman" w:hint="eastAsia"/>
          <w:sz w:val="22"/>
        </w:rPr>
        <w:t>0.5%</w:t>
      </w:r>
      <w:r w:rsidRPr="000D571E">
        <w:rPr>
          <w:rFonts w:ascii="Times New Roman" w:hAnsi="Times New Roman" w:hint="eastAsia"/>
          <w:sz w:val="22"/>
        </w:rPr>
        <w:t>，考核等次基本合格则扣除合同金额</w:t>
      </w:r>
      <w:r w:rsidRPr="000D571E">
        <w:rPr>
          <w:rFonts w:ascii="Times New Roman" w:hAnsi="Times New Roman" w:hint="eastAsia"/>
          <w:sz w:val="22"/>
        </w:rPr>
        <w:t>2%</w:t>
      </w:r>
      <w:r w:rsidRPr="000D571E">
        <w:rPr>
          <w:rFonts w:ascii="Times New Roman" w:hAnsi="Times New Roman" w:hint="eastAsia"/>
          <w:sz w:val="22"/>
        </w:rPr>
        <w:t>，考核不合格扣除合同金额</w:t>
      </w:r>
      <w:r w:rsidRPr="000D571E">
        <w:rPr>
          <w:rFonts w:ascii="Times New Roman" w:hAnsi="Times New Roman" w:hint="eastAsia"/>
          <w:sz w:val="22"/>
          <w:u w:val="single"/>
        </w:rPr>
        <w:t>3</w:t>
      </w:r>
      <w:r w:rsidRPr="000D571E">
        <w:rPr>
          <w:rFonts w:ascii="Times New Roman" w:hAnsi="Times New Roman" w:hint="eastAsia"/>
          <w:sz w:val="22"/>
        </w:rPr>
        <w:t>%</w:t>
      </w:r>
      <w:r w:rsidRPr="000D571E">
        <w:rPr>
          <w:rFonts w:ascii="Times New Roman" w:hAnsi="Times New Roman" w:hint="eastAsia"/>
          <w:sz w:val="22"/>
        </w:rPr>
        <w:t>。</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7.3</w:t>
      </w:r>
      <w:r w:rsidRPr="000D571E">
        <w:rPr>
          <w:rFonts w:ascii="Times New Roman" w:hAnsi="Times New Roman" w:cs="Times New Roman"/>
          <w:sz w:val="22"/>
        </w:rPr>
        <w:t>中标人因自身原因造成返工的工作量，采购人将不予计量和支付。</w:t>
      </w:r>
    </w:p>
    <w:p w:rsidR="000D571E" w:rsidRPr="000D571E" w:rsidRDefault="000D571E" w:rsidP="000D571E">
      <w:pPr>
        <w:snapToGrid w:val="0"/>
        <w:spacing w:line="360" w:lineRule="auto"/>
        <w:ind w:firstLineChars="200" w:firstLine="440"/>
        <w:jc w:val="left"/>
        <w:rPr>
          <w:color w:val="FF0000"/>
          <w:sz w:val="22"/>
        </w:rPr>
      </w:pPr>
      <w:r w:rsidRPr="000D571E">
        <w:rPr>
          <w:rFonts w:hint="eastAsia"/>
          <w:color w:val="FF0000"/>
          <w:sz w:val="22"/>
        </w:rPr>
        <w:t>7.4</w:t>
      </w:r>
      <w:r w:rsidRPr="000D571E">
        <w:rPr>
          <w:rFonts w:ascii="Times New Roman" w:hAnsi="Times New Roman" w:hint="eastAsia"/>
          <w:color w:val="FF0000"/>
          <w:sz w:val="22"/>
        </w:rPr>
        <w:t>采购人不得以法定代表人或者主要负责人变更，履行内部付款流程，或者在合同未作约定的情况下以等待竣工验收批复、决算审计等为由，拒绝或者延迟支付中小企业款项。如发生延迟支付情况，应当支付逾期利息，且利率不行低于合同订立时</w:t>
      </w:r>
      <w:r w:rsidRPr="000D571E">
        <w:rPr>
          <w:rFonts w:ascii="Times New Roman" w:hAnsi="Times New Roman"/>
          <w:color w:val="FF0000"/>
          <w:sz w:val="22"/>
        </w:rPr>
        <w:t>1</w:t>
      </w:r>
      <w:r w:rsidRPr="000D571E">
        <w:rPr>
          <w:rFonts w:ascii="Times New Roman" w:hAnsi="Times New Roman" w:hint="eastAsia"/>
          <w:color w:val="FF0000"/>
          <w:sz w:val="22"/>
        </w:rPr>
        <w:t>年期贷款市场报价利率。</w:t>
      </w:r>
    </w:p>
    <w:p w:rsidR="000D571E" w:rsidRPr="000D571E" w:rsidRDefault="000D571E" w:rsidP="000D571E">
      <w:pPr>
        <w:spacing w:line="300" w:lineRule="auto"/>
        <w:ind w:firstLineChars="200" w:firstLine="440"/>
        <w:rPr>
          <w:rFonts w:ascii="Times New Roman" w:hAnsi="Times New Roman" w:cs="Times New Roman"/>
          <w:sz w:val="22"/>
        </w:rPr>
      </w:pPr>
    </w:p>
    <w:p w:rsidR="000D571E" w:rsidRPr="000D571E" w:rsidRDefault="000D571E" w:rsidP="000D571E">
      <w:pPr>
        <w:spacing w:line="300" w:lineRule="auto"/>
        <w:rPr>
          <w:rFonts w:ascii="Times New Roman" w:hAnsi="Times New Roman" w:cs="Times New Roman"/>
          <w:sz w:val="20"/>
          <w:szCs w:val="20"/>
        </w:rPr>
      </w:pPr>
    </w:p>
    <w:p w:rsidR="000D571E" w:rsidRPr="000D571E" w:rsidRDefault="000D571E" w:rsidP="000D571E">
      <w:pPr>
        <w:adjustRightInd w:val="0"/>
        <w:snapToGrid w:val="0"/>
        <w:spacing w:line="300" w:lineRule="auto"/>
        <w:jc w:val="center"/>
        <w:outlineLvl w:val="1"/>
        <w:rPr>
          <w:rFonts w:ascii="Times New Roman" w:eastAsia="黑体" w:hAnsi="Times New Roman" w:cs="Times New Roman"/>
          <w:color w:val="000000"/>
          <w:sz w:val="30"/>
          <w:szCs w:val="30"/>
        </w:rPr>
      </w:pPr>
      <w:bookmarkStart w:id="10" w:name="_Toc107532260"/>
      <w:r w:rsidRPr="000D571E">
        <w:rPr>
          <w:rFonts w:ascii="Times New Roman" w:eastAsia="黑体" w:hAnsi="Times New Roman" w:cs="Times New Roman"/>
          <w:color w:val="000000"/>
          <w:sz w:val="30"/>
          <w:szCs w:val="30"/>
        </w:rPr>
        <w:t>三、技术质量要求</w:t>
      </w:r>
      <w:bookmarkEnd w:id="10"/>
    </w:p>
    <w:p w:rsidR="000D571E" w:rsidRPr="000D571E" w:rsidRDefault="000D571E" w:rsidP="000D571E">
      <w:pPr>
        <w:spacing w:line="300" w:lineRule="auto"/>
        <w:ind w:firstLineChars="192" w:firstLine="424"/>
        <w:outlineLvl w:val="2"/>
        <w:rPr>
          <w:rFonts w:ascii="Times New Roman" w:hAnsi="Times New Roman" w:cs="Times New Roman"/>
          <w:b/>
          <w:sz w:val="22"/>
        </w:rPr>
      </w:pPr>
      <w:bookmarkStart w:id="11" w:name="_Toc107532261"/>
      <w:r w:rsidRPr="000D571E">
        <w:rPr>
          <w:rFonts w:ascii="Times New Roman" w:hAnsi="Times New Roman" w:cs="Times New Roman"/>
          <w:b/>
          <w:sz w:val="22"/>
        </w:rPr>
        <w:t xml:space="preserve">8 </w:t>
      </w:r>
      <w:r w:rsidRPr="000D571E">
        <w:rPr>
          <w:rFonts w:ascii="Times New Roman" w:hAnsi="Times New Roman" w:cs="Times New Roman"/>
          <w:b/>
          <w:sz w:val="22"/>
        </w:rPr>
        <w:t>适用技术规范与规范性文件</w:t>
      </w:r>
      <w:bookmarkEnd w:id="11"/>
    </w:p>
    <w:p w:rsidR="000D571E" w:rsidRPr="000D571E" w:rsidRDefault="000D571E" w:rsidP="000D571E">
      <w:pPr>
        <w:snapToGrid w:val="0"/>
        <w:ind w:firstLineChars="200" w:firstLine="442"/>
        <w:jc w:val="left"/>
        <w:rPr>
          <w:rFonts w:ascii="Times New Roman" w:hAnsi="Times New Roman" w:cs="Times New Roman"/>
          <w:b/>
          <w:color w:val="FF0000"/>
          <w:sz w:val="22"/>
          <w:u w:val="wavyHeavy"/>
        </w:rPr>
      </w:pPr>
      <w:r w:rsidRPr="000D571E">
        <w:rPr>
          <w:rFonts w:hint="eastAsia"/>
          <w:b/>
          <w:sz w:val="22"/>
        </w:rPr>
        <w:t>《上海市城市</w:t>
      </w:r>
      <w:r w:rsidRPr="000D571E">
        <w:rPr>
          <w:b/>
          <w:sz w:val="22"/>
        </w:rPr>
        <w:t>网格化</w:t>
      </w:r>
      <w:r w:rsidRPr="000D571E">
        <w:rPr>
          <w:rFonts w:hint="eastAsia"/>
          <w:b/>
          <w:sz w:val="22"/>
        </w:rPr>
        <w:t>管理</w:t>
      </w:r>
      <w:r w:rsidRPr="000D571E">
        <w:rPr>
          <w:b/>
          <w:sz w:val="22"/>
        </w:rPr>
        <w:t>办法</w:t>
      </w:r>
      <w:r w:rsidRPr="000D571E">
        <w:rPr>
          <w:rFonts w:hint="eastAsia"/>
          <w:b/>
          <w:sz w:val="22"/>
        </w:rPr>
        <w:t>》</w:t>
      </w:r>
      <w:r w:rsidRPr="000D571E">
        <w:rPr>
          <w:rFonts w:hint="eastAsia"/>
          <w:b/>
          <w:sz w:val="22"/>
        </w:rPr>
        <w:t>2013</w:t>
      </w:r>
      <w:r w:rsidRPr="000D571E">
        <w:rPr>
          <w:rFonts w:hint="eastAsia"/>
          <w:b/>
          <w:sz w:val="22"/>
        </w:rPr>
        <w:t>年市政府令</w:t>
      </w:r>
      <w:r w:rsidRPr="000D571E">
        <w:rPr>
          <w:b/>
          <w:sz w:val="22"/>
        </w:rPr>
        <w:t>第</w:t>
      </w:r>
      <w:r w:rsidRPr="000D571E">
        <w:rPr>
          <w:b/>
          <w:sz w:val="22"/>
        </w:rPr>
        <w:t>4</w:t>
      </w:r>
      <w:r w:rsidRPr="000D571E">
        <w:rPr>
          <w:b/>
          <w:sz w:val="22"/>
        </w:rPr>
        <w:t>号</w:t>
      </w:r>
      <w:r w:rsidRPr="000D571E">
        <w:rPr>
          <w:rFonts w:hint="eastAsia"/>
          <w:b/>
          <w:sz w:val="22"/>
        </w:rPr>
        <w:t>（</w:t>
      </w:r>
      <w:r w:rsidRPr="000D571E">
        <w:rPr>
          <w:rFonts w:hint="eastAsia"/>
          <w:b/>
          <w:sz w:val="22"/>
        </w:rPr>
        <w:t>2013</w:t>
      </w:r>
      <w:r w:rsidRPr="000D571E">
        <w:rPr>
          <w:rFonts w:hint="eastAsia"/>
          <w:b/>
          <w:sz w:val="22"/>
        </w:rPr>
        <w:t>年</w:t>
      </w:r>
      <w:r w:rsidRPr="000D571E">
        <w:rPr>
          <w:rFonts w:hint="eastAsia"/>
          <w:b/>
          <w:sz w:val="22"/>
        </w:rPr>
        <w:t>10</w:t>
      </w:r>
      <w:r w:rsidRPr="000D571E">
        <w:rPr>
          <w:rFonts w:hint="eastAsia"/>
          <w:b/>
          <w:sz w:val="22"/>
        </w:rPr>
        <w:t>月</w:t>
      </w:r>
      <w:r w:rsidRPr="000D571E">
        <w:rPr>
          <w:rFonts w:hint="eastAsia"/>
          <w:b/>
          <w:sz w:val="22"/>
        </w:rPr>
        <w:t>1</w:t>
      </w:r>
      <w:r w:rsidRPr="000D571E">
        <w:rPr>
          <w:rFonts w:hint="eastAsia"/>
          <w:b/>
          <w:sz w:val="22"/>
        </w:rPr>
        <w:t>日起施行）</w:t>
      </w:r>
    </w:p>
    <w:p w:rsidR="000D571E" w:rsidRPr="000D571E" w:rsidRDefault="000D571E" w:rsidP="000D571E">
      <w:pPr>
        <w:snapToGrid w:val="0"/>
        <w:spacing w:line="300" w:lineRule="auto"/>
        <w:ind w:firstLineChars="200" w:firstLine="440"/>
        <w:jc w:val="left"/>
        <w:rPr>
          <w:rFonts w:ascii="Times New Roman" w:hAnsi="Times New Roman" w:cs="Times New Roman"/>
          <w:sz w:val="22"/>
        </w:rPr>
      </w:pPr>
      <w:r w:rsidRPr="000D571E">
        <w:rPr>
          <w:rFonts w:ascii="Times New Roman" w:hAnsi="Times New Roman" w:cs="Times New Roman"/>
          <w:sz w:val="22"/>
        </w:rPr>
        <w:t>各投标人应充分注意，凡涉及国家或行业管理部门颁发的相关规范、规程和标准，无论其是否在本招标文件中列明，中标人应无条件执行。标准、规范等不一致的，以要求高者为准。</w:t>
      </w:r>
    </w:p>
    <w:p w:rsidR="000D571E" w:rsidRPr="000D571E" w:rsidRDefault="000D571E" w:rsidP="000D571E">
      <w:pPr>
        <w:spacing w:line="300" w:lineRule="auto"/>
        <w:ind w:firstLineChars="192" w:firstLine="424"/>
        <w:outlineLvl w:val="2"/>
        <w:rPr>
          <w:rFonts w:ascii="Times New Roman" w:hAnsi="Times New Roman" w:cs="Times New Roman"/>
          <w:b/>
          <w:sz w:val="22"/>
        </w:rPr>
      </w:pPr>
      <w:bookmarkStart w:id="12" w:name="_Toc107532262"/>
      <w:r w:rsidRPr="000D571E">
        <w:rPr>
          <w:rFonts w:ascii="Times New Roman" w:hAnsi="Times New Roman" w:cs="Times New Roman"/>
          <w:b/>
          <w:sz w:val="22"/>
        </w:rPr>
        <w:lastRenderedPageBreak/>
        <w:t xml:space="preserve">9 </w:t>
      </w:r>
      <w:r w:rsidRPr="000D571E">
        <w:rPr>
          <w:rFonts w:ascii="Times New Roman" w:hAnsi="Times New Roman" w:cs="Times New Roman"/>
          <w:b/>
          <w:sz w:val="22"/>
        </w:rPr>
        <w:t>招标内容与质量要求</w:t>
      </w:r>
      <w:bookmarkEnd w:id="12"/>
    </w:p>
    <w:p w:rsidR="000D571E" w:rsidRPr="000D571E" w:rsidRDefault="000D571E" w:rsidP="000D571E">
      <w:pPr>
        <w:spacing w:line="300" w:lineRule="auto"/>
        <w:ind w:firstLineChars="192" w:firstLine="422"/>
        <w:rPr>
          <w:rFonts w:ascii="Times New Roman" w:hAnsi="Times New Roman" w:cs="Times New Roman"/>
          <w:bCs/>
          <w:sz w:val="22"/>
        </w:rPr>
      </w:pPr>
      <w:r w:rsidRPr="000D571E">
        <w:rPr>
          <w:rFonts w:ascii="Times New Roman" w:hAnsi="Times New Roman" w:cs="Times New Roman"/>
          <w:bCs/>
          <w:sz w:val="22"/>
        </w:rPr>
        <w:t>9.1</w:t>
      </w:r>
      <w:r w:rsidRPr="000D571E">
        <w:rPr>
          <w:rFonts w:ascii="Times New Roman" w:hAnsi="Times New Roman" w:cs="Times New Roman"/>
          <w:bCs/>
          <w:sz w:val="22"/>
        </w:rPr>
        <w:t>工作目标与总体要求</w:t>
      </w:r>
    </w:p>
    <w:p w:rsidR="000D571E" w:rsidRPr="000D571E" w:rsidRDefault="000D571E" w:rsidP="000D571E">
      <w:pPr>
        <w:spacing w:line="300" w:lineRule="auto"/>
        <w:ind w:firstLineChars="192" w:firstLine="422"/>
        <w:rPr>
          <w:rFonts w:ascii="Times New Roman" w:hAnsi="Times New Roman" w:cs="Times New Roman"/>
          <w:bCs/>
          <w:sz w:val="22"/>
        </w:rPr>
      </w:pPr>
      <w:r w:rsidRPr="000D571E">
        <w:rPr>
          <w:rFonts w:ascii="Times New Roman" w:hAnsi="Times New Roman" w:cs="Times New Roman" w:hint="eastAsia"/>
          <w:bCs/>
          <w:sz w:val="22"/>
        </w:rPr>
        <w:t>浦东新区城市运行综合管理是对城市管理问题的及时发现、快速处置和有效的监督。无论发生什么情况，中标人要配足各项资源（包括但不限于人员、设备、物资等）和建立有效工作机制，保障信息平台和区政府总值班工作</w:t>
      </w:r>
      <w:r w:rsidRPr="000D571E">
        <w:rPr>
          <w:rFonts w:ascii="Times New Roman" w:hAnsi="Times New Roman" w:cs="Times New Roman" w:hint="eastAsia"/>
          <w:bCs/>
          <w:sz w:val="22"/>
        </w:rPr>
        <w:t>7*24</w:t>
      </w:r>
      <w:r w:rsidRPr="000D571E">
        <w:rPr>
          <w:rFonts w:ascii="Times New Roman" w:hAnsi="Times New Roman" w:cs="Times New Roman" w:hint="eastAsia"/>
          <w:bCs/>
          <w:sz w:val="22"/>
        </w:rPr>
        <w:t>小时有效、平稳、正常运作。</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 xml:space="preserve">9.2 </w:t>
      </w:r>
      <w:r w:rsidRPr="000D571E">
        <w:rPr>
          <w:rFonts w:ascii="Times New Roman" w:hAnsi="Times New Roman" w:cs="Times New Roman"/>
          <w:sz w:val="22"/>
        </w:rPr>
        <w:t>本项目招标内容与具体质量要求（但不仅限于）详见下表。</w:t>
      </w:r>
    </w:p>
    <w:p w:rsidR="000D571E" w:rsidRPr="000D571E" w:rsidRDefault="000D571E" w:rsidP="000D571E">
      <w:pPr>
        <w:spacing w:line="300" w:lineRule="auto"/>
        <w:jc w:val="center"/>
        <w:rPr>
          <w:rFonts w:ascii="Times New Roman" w:hAnsi="Times New Roman" w:cs="Times New Roman"/>
          <w:b/>
          <w:sz w:val="22"/>
        </w:rPr>
      </w:pPr>
      <w:r w:rsidRPr="000D571E">
        <w:rPr>
          <w:rFonts w:ascii="Times New Roman" w:hAnsi="Times New Roman" w:cs="Times New Roman"/>
          <w:b/>
          <w:sz w:val="22"/>
        </w:rPr>
        <w:t>服务内容一览表（工作量清单）</w:t>
      </w:r>
    </w:p>
    <w:tbl>
      <w:tblPr>
        <w:tblW w:w="10063" w:type="dxa"/>
        <w:jc w:val="center"/>
        <w:tblInd w:w="781" w:type="dxa"/>
        <w:tblLayout w:type="fixed"/>
        <w:tblLook w:val="04A0" w:firstRow="1" w:lastRow="0" w:firstColumn="1" w:lastColumn="0" w:noHBand="0" w:noVBand="1"/>
      </w:tblPr>
      <w:tblGrid>
        <w:gridCol w:w="497"/>
        <w:gridCol w:w="425"/>
        <w:gridCol w:w="1843"/>
        <w:gridCol w:w="2977"/>
        <w:gridCol w:w="1134"/>
        <w:gridCol w:w="850"/>
        <w:gridCol w:w="991"/>
        <w:gridCol w:w="1346"/>
      </w:tblGrid>
      <w:tr w:rsidR="000D571E" w:rsidRPr="000D571E" w:rsidTr="000A72F5">
        <w:trPr>
          <w:trHeight w:hRule="exact" w:val="773"/>
          <w:tblHeader/>
          <w:jc w:val="center"/>
        </w:trPr>
        <w:tc>
          <w:tcPr>
            <w:tcW w:w="49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0D571E" w:rsidRPr="000D571E" w:rsidRDefault="000D571E" w:rsidP="000D571E">
            <w:pPr>
              <w:widowControl/>
              <w:spacing w:line="240" w:lineRule="exact"/>
              <w:jc w:val="center"/>
              <w:rPr>
                <w:rFonts w:ascii="Times New Roman" w:hAnsi="Times New Roman" w:cs="Times New Roman"/>
                <w:b/>
                <w:bCs/>
                <w:color w:val="000000"/>
                <w:kern w:val="0"/>
                <w:sz w:val="18"/>
                <w:szCs w:val="18"/>
              </w:rPr>
            </w:pPr>
            <w:r w:rsidRPr="000D571E">
              <w:rPr>
                <w:rFonts w:ascii="Times New Roman" w:hAnsi="Times New Roman" w:cs="Times New Roman"/>
                <w:b/>
                <w:bCs/>
                <w:color w:val="000000"/>
                <w:kern w:val="0"/>
                <w:sz w:val="18"/>
                <w:szCs w:val="18"/>
              </w:rPr>
              <w:t>序号</w:t>
            </w:r>
          </w:p>
        </w:tc>
        <w:tc>
          <w:tcPr>
            <w:tcW w:w="425" w:type="dxa"/>
            <w:tcBorders>
              <w:top w:val="single" w:sz="4" w:space="0" w:color="auto"/>
              <w:left w:val="nil"/>
              <w:bottom w:val="single" w:sz="4" w:space="0" w:color="auto"/>
              <w:right w:val="single" w:sz="4" w:space="0" w:color="auto"/>
            </w:tcBorders>
            <w:shd w:val="clear" w:color="000000" w:fill="FFFFFF" w:themeFill="background1"/>
            <w:vAlign w:val="center"/>
          </w:tcPr>
          <w:p w:rsidR="000D571E" w:rsidRPr="000D571E" w:rsidRDefault="000D571E" w:rsidP="000D571E">
            <w:pPr>
              <w:widowControl/>
              <w:spacing w:line="240" w:lineRule="exact"/>
              <w:jc w:val="center"/>
              <w:rPr>
                <w:rFonts w:ascii="Times New Roman" w:hAnsi="Times New Roman" w:cs="Times New Roman"/>
                <w:b/>
                <w:bCs/>
                <w:color w:val="000000"/>
                <w:kern w:val="0"/>
                <w:sz w:val="18"/>
                <w:szCs w:val="18"/>
              </w:rPr>
            </w:pPr>
            <w:r w:rsidRPr="000D571E">
              <w:rPr>
                <w:rFonts w:ascii="Times New Roman" w:hAnsi="Times New Roman" w:cs="Times New Roman"/>
                <w:b/>
                <w:bCs/>
                <w:color w:val="000000"/>
                <w:kern w:val="0"/>
                <w:sz w:val="18"/>
                <w:szCs w:val="18"/>
              </w:rPr>
              <w:t>类别</w:t>
            </w:r>
          </w:p>
        </w:tc>
        <w:tc>
          <w:tcPr>
            <w:tcW w:w="1843" w:type="dxa"/>
            <w:tcBorders>
              <w:top w:val="single" w:sz="4" w:space="0" w:color="auto"/>
              <w:left w:val="nil"/>
              <w:bottom w:val="single" w:sz="4" w:space="0" w:color="auto"/>
              <w:right w:val="single" w:sz="4" w:space="0" w:color="auto"/>
            </w:tcBorders>
            <w:shd w:val="clear" w:color="000000" w:fill="FFFFFF" w:themeFill="background1"/>
            <w:vAlign w:val="center"/>
          </w:tcPr>
          <w:p w:rsidR="000D571E" w:rsidRPr="000D571E" w:rsidRDefault="000D571E" w:rsidP="000D571E">
            <w:pPr>
              <w:widowControl/>
              <w:spacing w:line="240" w:lineRule="exact"/>
              <w:jc w:val="center"/>
              <w:rPr>
                <w:rFonts w:ascii="Times New Roman" w:hAnsi="Times New Roman" w:cs="Times New Roman"/>
                <w:b/>
                <w:bCs/>
                <w:color w:val="000000"/>
                <w:kern w:val="0"/>
                <w:sz w:val="18"/>
                <w:szCs w:val="18"/>
              </w:rPr>
            </w:pPr>
            <w:r w:rsidRPr="000D571E">
              <w:rPr>
                <w:rFonts w:ascii="Times New Roman" w:hAnsi="Times New Roman" w:cs="Times New Roman" w:hint="eastAsia"/>
                <w:b/>
                <w:bCs/>
                <w:color w:val="000000"/>
                <w:kern w:val="0"/>
                <w:sz w:val="18"/>
                <w:szCs w:val="18"/>
              </w:rPr>
              <w:t>服务项目</w:t>
            </w:r>
          </w:p>
        </w:tc>
        <w:tc>
          <w:tcPr>
            <w:tcW w:w="2977" w:type="dxa"/>
            <w:tcBorders>
              <w:top w:val="single" w:sz="4" w:space="0" w:color="auto"/>
              <w:left w:val="nil"/>
              <w:bottom w:val="single" w:sz="4" w:space="0" w:color="auto"/>
              <w:right w:val="single" w:sz="4" w:space="0" w:color="auto"/>
            </w:tcBorders>
            <w:shd w:val="clear" w:color="000000" w:fill="FFFFFF" w:themeFill="background1"/>
            <w:vAlign w:val="center"/>
          </w:tcPr>
          <w:p w:rsidR="000D571E" w:rsidRPr="000D571E" w:rsidRDefault="000D571E" w:rsidP="000D571E">
            <w:pPr>
              <w:widowControl/>
              <w:spacing w:line="240" w:lineRule="exact"/>
              <w:jc w:val="center"/>
              <w:rPr>
                <w:rFonts w:ascii="Times New Roman" w:hAnsi="Times New Roman" w:cs="Times New Roman"/>
                <w:b/>
                <w:bCs/>
                <w:color w:val="000000"/>
                <w:kern w:val="0"/>
                <w:sz w:val="18"/>
                <w:szCs w:val="18"/>
              </w:rPr>
            </w:pPr>
            <w:r w:rsidRPr="000D571E">
              <w:rPr>
                <w:rFonts w:ascii="Times New Roman" w:hAnsi="Times New Roman" w:cs="Times New Roman"/>
                <w:b/>
                <w:bCs/>
                <w:color w:val="000000"/>
                <w:kern w:val="0"/>
                <w:sz w:val="18"/>
                <w:szCs w:val="18"/>
              </w:rPr>
              <w:t>任务类型</w:t>
            </w:r>
          </w:p>
        </w:tc>
        <w:tc>
          <w:tcPr>
            <w:tcW w:w="1134" w:type="dxa"/>
            <w:tcBorders>
              <w:top w:val="single" w:sz="4" w:space="0" w:color="auto"/>
              <w:left w:val="nil"/>
              <w:bottom w:val="single" w:sz="4" w:space="0" w:color="auto"/>
              <w:right w:val="single" w:sz="4" w:space="0" w:color="auto"/>
            </w:tcBorders>
            <w:shd w:val="clear" w:color="000000" w:fill="FFFFFF" w:themeFill="background1"/>
            <w:vAlign w:val="center"/>
          </w:tcPr>
          <w:p w:rsidR="000D571E" w:rsidRPr="000D571E" w:rsidRDefault="000D571E" w:rsidP="000D571E">
            <w:pPr>
              <w:widowControl/>
              <w:spacing w:line="240" w:lineRule="exact"/>
              <w:jc w:val="center"/>
              <w:rPr>
                <w:rFonts w:ascii="Times New Roman" w:hAnsi="Times New Roman" w:cs="Times New Roman"/>
                <w:b/>
                <w:bCs/>
                <w:color w:val="000000"/>
                <w:kern w:val="0"/>
                <w:sz w:val="18"/>
                <w:szCs w:val="18"/>
              </w:rPr>
            </w:pPr>
            <w:r w:rsidRPr="000D571E">
              <w:rPr>
                <w:rFonts w:ascii="Times New Roman" w:hAnsi="Times New Roman" w:cs="Times New Roman"/>
                <w:b/>
                <w:bCs/>
                <w:color w:val="000000"/>
                <w:kern w:val="0"/>
                <w:sz w:val="18"/>
                <w:szCs w:val="18"/>
              </w:rPr>
              <w:t>日均工作量</w:t>
            </w:r>
            <w:r w:rsidRPr="000D571E">
              <w:rPr>
                <w:rFonts w:ascii="Times New Roman" w:hAnsi="Times New Roman" w:cs="Times New Roman"/>
                <w:b/>
                <w:bCs/>
                <w:color w:val="000000"/>
                <w:kern w:val="0"/>
                <w:sz w:val="18"/>
                <w:szCs w:val="18"/>
              </w:rPr>
              <w:br/>
            </w:r>
            <w:r w:rsidRPr="000D571E">
              <w:rPr>
                <w:rFonts w:ascii="Times New Roman" w:hAnsi="Times New Roman" w:cs="Times New Roman"/>
                <w:b/>
                <w:bCs/>
                <w:color w:val="000000"/>
                <w:kern w:val="0"/>
                <w:sz w:val="18"/>
                <w:szCs w:val="18"/>
              </w:rPr>
              <w:t>（件或小时）</w:t>
            </w:r>
          </w:p>
        </w:tc>
        <w:tc>
          <w:tcPr>
            <w:tcW w:w="850" w:type="dxa"/>
            <w:tcBorders>
              <w:top w:val="single" w:sz="4" w:space="0" w:color="auto"/>
              <w:left w:val="nil"/>
              <w:bottom w:val="single" w:sz="4" w:space="0" w:color="auto"/>
              <w:right w:val="single" w:sz="4" w:space="0" w:color="auto"/>
            </w:tcBorders>
            <w:shd w:val="clear" w:color="000000" w:fill="FFFFFF" w:themeFill="background1"/>
            <w:vAlign w:val="center"/>
          </w:tcPr>
          <w:p w:rsidR="000D571E" w:rsidRPr="000D571E" w:rsidRDefault="000D571E" w:rsidP="000D571E">
            <w:pPr>
              <w:widowControl/>
              <w:spacing w:line="240" w:lineRule="exact"/>
              <w:jc w:val="center"/>
              <w:rPr>
                <w:rFonts w:ascii="Times New Roman" w:hAnsi="Times New Roman" w:cs="Times New Roman"/>
                <w:b/>
                <w:bCs/>
                <w:color w:val="000000"/>
                <w:kern w:val="0"/>
                <w:sz w:val="18"/>
                <w:szCs w:val="18"/>
              </w:rPr>
            </w:pPr>
            <w:r w:rsidRPr="000D571E">
              <w:rPr>
                <w:rFonts w:ascii="Times New Roman" w:hAnsi="Times New Roman" w:cs="Times New Roman"/>
                <w:b/>
                <w:bCs/>
                <w:color w:val="000000"/>
                <w:kern w:val="0"/>
                <w:sz w:val="18"/>
                <w:szCs w:val="18"/>
              </w:rPr>
              <w:t>年处置（工作）天数</w:t>
            </w:r>
          </w:p>
        </w:tc>
        <w:tc>
          <w:tcPr>
            <w:tcW w:w="991" w:type="dxa"/>
            <w:tcBorders>
              <w:top w:val="single" w:sz="4" w:space="0" w:color="auto"/>
              <w:left w:val="nil"/>
              <w:bottom w:val="single" w:sz="4" w:space="0" w:color="auto"/>
              <w:right w:val="single" w:sz="4" w:space="0" w:color="auto"/>
            </w:tcBorders>
            <w:shd w:val="clear" w:color="000000" w:fill="FFFFFF" w:themeFill="background1"/>
          </w:tcPr>
          <w:p w:rsidR="000D571E" w:rsidRPr="000D571E" w:rsidRDefault="000D571E" w:rsidP="000D571E">
            <w:pPr>
              <w:widowControl/>
              <w:spacing w:line="240" w:lineRule="exact"/>
              <w:jc w:val="center"/>
              <w:rPr>
                <w:rFonts w:ascii="Times New Roman" w:hAnsi="Times New Roman" w:cs="Times New Roman"/>
                <w:b/>
                <w:bCs/>
                <w:color w:val="000000"/>
                <w:kern w:val="0"/>
                <w:sz w:val="18"/>
                <w:szCs w:val="18"/>
              </w:rPr>
            </w:pPr>
            <w:r w:rsidRPr="000D571E">
              <w:rPr>
                <w:rFonts w:ascii="Times New Roman" w:hAnsi="Times New Roman" w:cs="Times New Roman"/>
                <w:b/>
                <w:bCs/>
                <w:color w:val="000000"/>
                <w:kern w:val="0"/>
                <w:sz w:val="18"/>
                <w:szCs w:val="18"/>
              </w:rPr>
              <w:t>预计年工单量</w:t>
            </w:r>
            <w:r w:rsidRPr="000D571E">
              <w:rPr>
                <w:rFonts w:ascii="Times New Roman" w:hAnsi="Times New Roman" w:cs="Times New Roman"/>
                <w:b/>
                <w:bCs/>
                <w:color w:val="000000"/>
                <w:kern w:val="0"/>
                <w:sz w:val="18"/>
                <w:szCs w:val="18"/>
              </w:rPr>
              <w:br/>
            </w:r>
            <w:r w:rsidRPr="000D571E">
              <w:rPr>
                <w:rFonts w:ascii="Times New Roman" w:hAnsi="Times New Roman" w:cs="Times New Roman"/>
                <w:b/>
                <w:bCs/>
                <w:color w:val="000000"/>
                <w:kern w:val="0"/>
                <w:sz w:val="18"/>
                <w:szCs w:val="18"/>
              </w:rPr>
              <w:t>（件或小时）</w:t>
            </w:r>
          </w:p>
        </w:tc>
        <w:tc>
          <w:tcPr>
            <w:tcW w:w="1346" w:type="dxa"/>
            <w:tcBorders>
              <w:top w:val="single" w:sz="4" w:space="0" w:color="auto"/>
              <w:left w:val="nil"/>
              <w:bottom w:val="single" w:sz="4" w:space="0" w:color="auto"/>
              <w:right w:val="single" w:sz="4" w:space="0" w:color="auto"/>
            </w:tcBorders>
            <w:shd w:val="clear" w:color="000000" w:fill="FFFFFF" w:themeFill="background1"/>
            <w:vAlign w:val="center"/>
          </w:tcPr>
          <w:p w:rsidR="000D571E" w:rsidRPr="000D571E" w:rsidRDefault="000D571E" w:rsidP="000D571E">
            <w:pPr>
              <w:widowControl/>
              <w:spacing w:line="240" w:lineRule="exact"/>
              <w:jc w:val="center"/>
              <w:rPr>
                <w:rFonts w:ascii="Times New Roman" w:hAnsi="Times New Roman" w:cs="Times New Roman"/>
                <w:b/>
                <w:bCs/>
                <w:color w:val="000000"/>
                <w:kern w:val="0"/>
                <w:sz w:val="18"/>
                <w:szCs w:val="18"/>
              </w:rPr>
            </w:pPr>
            <w:r w:rsidRPr="000D571E">
              <w:rPr>
                <w:rFonts w:ascii="Times New Roman" w:hAnsi="Times New Roman" w:cs="Times New Roman"/>
                <w:b/>
                <w:bCs/>
                <w:color w:val="000000"/>
                <w:kern w:val="0"/>
                <w:sz w:val="18"/>
                <w:szCs w:val="18"/>
              </w:rPr>
              <w:t>备注</w:t>
            </w:r>
          </w:p>
        </w:tc>
      </w:tr>
      <w:tr w:rsidR="000D571E" w:rsidRPr="000D571E" w:rsidTr="000A72F5">
        <w:trPr>
          <w:trHeight w:hRule="exact" w:val="565"/>
          <w:tblHeader/>
          <w:jc w:val="center"/>
        </w:trPr>
        <w:tc>
          <w:tcPr>
            <w:tcW w:w="497" w:type="dxa"/>
            <w:tcBorders>
              <w:top w:val="nil"/>
              <w:left w:val="single" w:sz="4" w:space="0" w:color="auto"/>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0"/>
                <w:szCs w:val="20"/>
              </w:rPr>
            </w:pPr>
            <w:r w:rsidRPr="000D571E">
              <w:rPr>
                <w:rFonts w:ascii="Times New Roman" w:hAnsi="Times New Roman" w:cs="Times New Roman"/>
                <w:color w:val="000000"/>
                <w:kern w:val="0"/>
                <w:sz w:val="20"/>
                <w:szCs w:val="20"/>
              </w:rPr>
              <w:t>1</w:t>
            </w:r>
          </w:p>
        </w:tc>
        <w:tc>
          <w:tcPr>
            <w:tcW w:w="425" w:type="dxa"/>
            <w:vMerge w:val="restart"/>
            <w:tcBorders>
              <w:top w:val="nil"/>
              <w:left w:val="single" w:sz="4" w:space="0" w:color="auto"/>
              <w:bottom w:val="nil"/>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0"/>
                <w:szCs w:val="20"/>
              </w:rPr>
            </w:pPr>
            <w:r w:rsidRPr="000D571E">
              <w:rPr>
                <w:rFonts w:ascii="Times New Roman" w:hAnsi="Times New Roman" w:cs="Times New Roman"/>
                <w:color w:val="000000"/>
                <w:kern w:val="0"/>
                <w:sz w:val="20"/>
                <w:szCs w:val="20"/>
              </w:rPr>
              <w:t>计件类</w:t>
            </w:r>
          </w:p>
        </w:tc>
        <w:tc>
          <w:tcPr>
            <w:tcW w:w="1843" w:type="dxa"/>
            <w:vMerge w:val="restart"/>
            <w:tcBorders>
              <w:top w:val="nil"/>
              <w:left w:val="nil"/>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2"/>
              </w:rPr>
            </w:pPr>
            <w:r w:rsidRPr="000D571E">
              <w:rPr>
                <w:rFonts w:ascii="Times New Roman" w:hAnsi="Times New Roman" w:cs="Times New Roman" w:hint="eastAsia"/>
                <w:color w:val="000000"/>
                <w:kern w:val="0"/>
                <w:sz w:val="22"/>
              </w:rPr>
              <w:t>热线类工单处置</w:t>
            </w:r>
          </w:p>
        </w:tc>
        <w:tc>
          <w:tcPr>
            <w:tcW w:w="2977" w:type="dxa"/>
            <w:tcBorders>
              <w:top w:val="nil"/>
              <w:left w:val="nil"/>
              <w:bottom w:val="single" w:sz="4" w:space="0" w:color="auto"/>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2"/>
              </w:rPr>
            </w:pPr>
            <w:r w:rsidRPr="000D571E">
              <w:rPr>
                <w:rFonts w:ascii="Times New Roman" w:hAnsi="Times New Roman" w:cs="Times New Roman"/>
                <w:color w:val="000000"/>
                <w:kern w:val="0"/>
                <w:sz w:val="22"/>
              </w:rPr>
              <w:t>12345</w:t>
            </w:r>
            <w:r w:rsidRPr="000D571E">
              <w:rPr>
                <w:rFonts w:ascii="Times New Roman" w:hAnsi="Times New Roman" w:cs="Times New Roman"/>
                <w:color w:val="000000"/>
                <w:kern w:val="0"/>
                <w:sz w:val="22"/>
              </w:rPr>
              <w:t>等热线工单回访</w:t>
            </w:r>
          </w:p>
        </w:tc>
        <w:tc>
          <w:tcPr>
            <w:tcW w:w="1134"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color w:val="000000"/>
                <w:sz w:val="22"/>
              </w:rPr>
            </w:pPr>
            <w:r w:rsidRPr="000D571E">
              <w:rPr>
                <w:rFonts w:ascii="Times New Roman" w:hAnsi="Times New Roman" w:cs="Times New Roman" w:hint="eastAsia"/>
                <w:color w:val="000000"/>
                <w:sz w:val="22"/>
              </w:rPr>
              <w:t>880</w:t>
            </w:r>
            <w:r w:rsidRPr="000D571E">
              <w:rPr>
                <w:rFonts w:ascii="Times New Roman" w:hAnsi="Times New Roman" w:cs="Times New Roman" w:hint="eastAsia"/>
                <w:color w:val="000000"/>
                <w:sz w:val="22"/>
              </w:rPr>
              <w:t>件</w:t>
            </w:r>
          </w:p>
        </w:tc>
        <w:tc>
          <w:tcPr>
            <w:tcW w:w="850" w:type="dxa"/>
            <w:tcBorders>
              <w:top w:val="nil"/>
              <w:left w:val="nil"/>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2"/>
              </w:rPr>
            </w:pPr>
            <w:r w:rsidRPr="000D571E">
              <w:rPr>
                <w:rFonts w:ascii="Times New Roman" w:hAnsi="Times New Roman" w:cs="Times New Roman"/>
                <w:color w:val="000000"/>
                <w:kern w:val="0"/>
                <w:sz w:val="22"/>
              </w:rPr>
              <w:t>251</w:t>
            </w:r>
          </w:p>
        </w:tc>
        <w:tc>
          <w:tcPr>
            <w:tcW w:w="991"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color w:val="000000"/>
                <w:sz w:val="22"/>
              </w:rPr>
            </w:pPr>
            <w:r w:rsidRPr="000D571E">
              <w:rPr>
                <w:rFonts w:ascii="Times New Roman" w:hAnsi="Times New Roman" w:cs="Times New Roman" w:hint="eastAsia"/>
                <w:color w:val="000000"/>
                <w:sz w:val="22"/>
              </w:rPr>
              <w:t>220880</w:t>
            </w:r>
          </w:p>
        </w:tc>
        <w:tc>
          <w:tcPr>
            <w:tcW w:w="1346" w:type="dxa"/>
            <w:tcBorders>
              <w:top w:val="nil"/>
              <w:left w:val="nil"/>
              <w:bottom w:val="single" w:sz="4" w:space="0" w:color="auto"/>
              <w:right w:val="single" w:sz="4" w:space="0" w:color="auto"/>
            </w:tcBorders>
            <w:vAlign w:val="center"/>
          </w:tcPr>
          <w:p w:rsidR="000D571E" w:rsidRPr="000D571E" w:rsidRDefault="000D571E" w:rsidP="000D571E">
            <w:pPr>
              <w:widowControl/>
              <w:spacing w:line="220" w:lineRule="exact"/>
              <w:jc w:val="left"/>
              <w:rPr>
                <w:rFonts w:ascii="Times New Roman" w:hAnsi="Times New Roman" w:cs="Times New Roman"/>
                <w:color w:val="000000"/>
                <w:kern w:val="0"/>
                <w:sz w:val="22"/>
              </w:rPr>
            </w:pPr>
            <w:r w:rsidRPr="000D571E">
              <w:rPr>
                <w:rFonts w:ascii="Times New Roman" w:hAnsi="Times New Roman" w:cs="Times New Roman" w:hint="eastAsia"/>
                <w:color w:val="000000"/>
                <w:kern w:val="0"/>
                <w:sz w:val="22"/>
              </w:rPr>
              <w:t>回访信息岗</w:t>
            </w:r>
          </w:p>
        </w:tc>
      </w:tr>
      <w:tr w:rsidR="000D571E" w:rsidRPr="000D571E" w:rsidTr="000A72F5">
        <w:trPr>
          <w:trHeight w:hRule="exact" w:val="565"/>
          <w:tblHeader/>
          <w:jc w:val="center"/>
        </w:trPr>
        <w:tc>
          <w:tcPr>
            <w:tcW w:w="497" w:type="dxa"/>
            <w:tcBorders>
              <w:top w:val="nil"/>
              <w:left w:val="single" w:sz="4" w:space="0" w:color="auto"/>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0"/>
                <w:szCs w:val="20"/>
              </w:rPr>
            </w:pPr>
            <w:r w:rsidRPr="000D571E">
              <w:rPr>
                <w:rFonts w:ascii="Times New Roman" w:hAnsi="Times New Roman" w:cs="Times New Roman" w:hint="eastAsia"/>
                <w:color w:val="000000"/>
                <w:kern w:val="0"/>
                <w:sz w:val="20"/>
                <w:szCs w:val="20"/>
              </w:rPr>
              <w:t>2</w:t>
            </w:r>
          </w:p>
        </w:tc>
        <w:tc>
          <w:tcPr>
            <w:tcW w:w="425" w:type="dxa"/>
            <w:vMerge/>
            <w:tcBorders>
              <w:top w:val="nil"/>
              <w:left w:val="single" w:sz="4" w:space="0" w:color="auto"/>
              <w:bottom w:val="nil"/>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0"/>
                <w:szCs w:val="20"/>
              </w:rPr>
            </w:pPr>
          </w:p>
        </w:tc>
        <w:tc>
          <w:tcPr>
            <w:tcW w:w="1843" w:type="dxa"/>
            <w:vMerge/>
            <w:tcBorders>
              <w:left w:val="nil"/>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2"/>
              </w:rPr>
            </w:pPr>
          </w:p>
        </w:tc>
        <w:tc>
          <w:tcPr>
            <w:tcW w:w="2977" w:type="dxa"/>
            <w:tcBorders>
              <w:top w:val="nil"/>
              <w:left w:val="nil"/>
              <w:bottom w:val="single" w:sz="4" w:space="0" w:color="auto"/>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2"/>
              </w:rPr>
            </w:pPr>
            <w:r w:rsidRPr="000D571E">
              <w:rPr>
                <w:rFonts w:ascii="Times New Roman" w:hAnsi="Times New Roman" w:cs="Times New Roman"/>
                <w:color w:val="000000"/>
                <w:kern w:val="0"/>
                <w:sz w:val="22"/>
              </w:rPr>
              <w:t>58606677</w:t>
            </w:r>
            <w:r w:rsidRPr="000D571E">
              <w:rPr>
                <w:rFonts w:ascii="Times New Roman" w:hAnsi="Times New Roman" w:cs="Times New Roman"/>
                <w:color w:val="000000"/>
                <w:kern w:val="0"/>
                <w:sz w:val="22"/>
              </w:rPr>
              <w:t>热线接听、派遣</w:t>
            </w:r>
          </w:p>
        </w:tc>
        <w:tc>
          <w:tcPr>
            <w:tcW w:w="1134"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color w:val="000000"/>
                <w:sz w:val="22"/>
              </w:rPr>
            </w:pPr>
            <w:r w:rsidRPr="000D571E">
              <w:rPr>
                <w:rFonts w:ascii="Times New Roman" w:hAnsi="Times New Roman" w:cs="Times New Roman" w:hint="eastAsia"/>
                <w:color w:val="000000"/>
                <w:sz w:val="22"/>
              </w:rPr>
              <w:t>40</w:t>
            </w:r>
            <w:r w:rsidRPr="000D571E">
              <w:rPr>
                <w:rFonts w:ascii="Times New Roman" w:hAnsi="Times New Roman" w:cs="Times New Roman" w:hint="eastAsia"/>
                <w:color w:val="000000"/>
                <w:sz w:val="22"/>
              </w:rPr>
              <w:t>件</w:t>
            </w:r>
          </w:p>
        </w:tc>
        <w:tc>
          <w:tcPr>
            <w:tcW w:w="850" w:type="dxa"/>
            <w:tcBorders>
              <w:top w:val="nil"/>
              <w:left w:val="nil"/>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2"/>
              </w:rPr>
            </w:pPr>
            <w:r w:rsidRPr="000D571E">
              <w:rPr>
                <w:rFonts w:ascii="Times New Roman" w:hAnsi="Times New Roman" w:cs="Times New Roman"/>
                <w:color w:val="000000"/>
                <w:kern w:val="0"/>
                <w:sz w:val="22"/>
              </w:rPr>
              <w:t>365</w:t>
            </w:r>
          </w:p>
        </w:tc>
        <w:tc>
          <w:tcPr>
            <w:tcW w:w="991"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color w:val="000000"/>
                <w:sz w:val="22"/>
              </w:rPr>
            </w:pPr>
            <w:r w:rsidRPr="000D571E">
              <w:rPr>
                <w:rFonts w:ascii="Times New Roman" w:hAnsi="Times New Roman" w:cs="Times New Roman" w:hint="eastAsia"/>
                <w:color w:val="000000"/>
                <w:sz w:val="22"/>
              </w:rPr>
              <w:t>14600</w:t>
            </w:r>
          </w:p>
        </w:tc>
        <w:tc>
          <w:tcPr>
            <w:tcW w:w="1346" w:type="dxa"/>
            <w:tcBorders>
              <w:top w:val="nil"/>
              <w:left w:val="nil"/>
              <w:bottom w:val="single" w:sz="4" w:space="0" w:color="auto"/>
              <w:right w:val="single" w:sz="4" w:space="0" w:color="auto"/>
            </w:tcBorders>
            <w:vAlign w:val="center"/>
          </w:tcPr>
          <w:p w:rsidR="000D571E" w:rsidRPr="000D571E" w:rsidRDefault="000D571E" w:rsidP="000D571E">
            <w:pPr>
              <w:widowControl/>
              <w:spacing w:line="220" w:lineRule="exact"/>
              <w:jc w:val="left"/>
              <w:rPr>
                <w:rFonts w:ascii="Times New Roman" w:hAnsi="Times New Roman" w:cs="Times New Roman"/>
                <w:color w:val="000000"/>
                <w:kern w:val="0"/>
                <w:sz w:val="22"/>
              </w:rPr>
            </w:pPr>
            <w:r w:rsidRPr="000D571E">
              <w:rPr>
                <w:rFonts w:ascii="Times New Roman" w:eastAsia="宋体" w:hAnsi="Times New Roman" w:cs="Times New Roman" w:hint="eastAsia"/>
                <w:color w:val="000000"/>
                <w:kern w:val="0"/>
                <w:sz w:val="22"/>
              </w:rPr>
              <w:t>话务信息</w:t>
            </w:r>
            <w:r w:rsidRPr="000D571E">
              <w:rPr>
                <w:rFonts w:ascii="Times New Roman" w:hAnsi="Times New Roman" w:cs="Times New Roman" w:hint="eastAsia"/>
                <w:color w:val="000000"/>
                <w:kern w:val="0"/>
                <w:sz w:val="22"/>
              </w:rPr>
              <w:t>岗</w:t>
            </w:r>
          </w:p>
        </w:tc>
      </w:tr>
      <w:tr w:rsidR="000D571E" w:rsidRPr="000D571E" w:rsidTr="000A72F5">
        <w:trPr>
          <w:trHeight w:hRule="exact" w:val="571"/>
          <w:tblHeader/>
          <w:jc w:val="center"/>
        </w:trPr>
        <w:tc>
          <w:tcPr>
            <w:tcW w:w="497" w:type="dxa"/>
            <w:tcBorders>
              <w:top w:val="nil"/>
              <w:left w:val="single" w:sz="4" w:space="0" w:color="auto"/>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0"/>
                <w:szCs w:val="20"/>
              </w:rPr>
            </w:pPr>
            <w:r w:rsidRPr="000D571E">
              <w:rPr>
                <w:rFonts w:ascii="Times New Roman" w:hAnsi="Times New Roman" w:cs="Times New Roman" w:hint="eastAsia"/>
                <w:color w:val="000000"/>
                <w:kern w:val="0"/>
                <w:sz w:val="20"/>
                <w:szCs w:val="20"/>
              </w:rPr>
              <w:t>3</w:t>
            </w:r>
          </w:p>
        </w:tc>
        <w:tc>
          <w:tcPr>
            <w:tcW w:w="425" w:type="dxa"/>
            <w:vMerge/>
            <w:tcBorders>
              <w:top w:val="nil"/>
              <w:left w:val="single" w:sz="4" w:space="0" w:color="auto"/>
              <w:bottom w:val="nil"/>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0"/>
                <w:szCs w:val="20"/>
              </w:rPr>
            </w:pPr>
          </w:p>
        </w:tc>
        <w:tc>
          <w:tcPr>
            <w:tcW w:w="1843" w:type="dxa"/>
            <w:vMerge/>
            <w:tcBorders>
              <w:left w:val="nil"/>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2"/>
              </w:rPr>
            </w:pPr>
          </w:p>
        </w:tc>
        <w:tc>
          <w:tcPr>
            <w:tcW w:w="2977" w:type="dxa"/>
            <w:tcBorders>
              <w:top w:val="nil"/>
              <w:left w:val="nil"/>
              <w:bottom w:val="single" w:sz="4" w:space="0" w:color="auto"/>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2"/>
              </w:rPr>
            </w:pPr>
            <w:r w:rsidRPr="000D571E">
              <w:rPr>
                <w:rFonts w:ascii="Times New Roman" w:hAnsi="Times New Roman" w:cs="Times New Roman"/>
                <w:color w:val="000000"/>
                <w:kern w:val="0"/>
                <w:sz w:val="22"/>
              </w:rPr>
              <w:t>12345</w:t>
            </w:r>
            <w:r w:rsidRPr="000D571E">
              <w:rPr>
                <w:rFonts w:ascii="Times New Roman" w:hAnsi="Times New Roman" w:cs="Times New Roman"/>
                <w:color w:val="000000"/>
                <w:kern w:val="0"/>
                <w:sz w:val="22"/>
              </w:rPr>
              <w:t>等热线类工单受理派遣</w:t>
            </w:r>
          </w:p>
        </w:tc>
        <w:tc>
          <w:tcPr>
            <w:tcW w:w="1134"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color w:val="000000"/>
                <w:sz w:val="22"/>
              </w:rPr>
            </w:pPr>
            <w:r w:rsidRPr="000D571E">
              <w:rPr>
                <w:rFonts w:ascii="Times New Roman" w:hAnsi="Times New Roman" w:cs="Times New Roman" w:hint="eastAsia"/>
                <w:color w:val="000000"/>
                <w:sz w:val="22"/>
              </w:rPr>
              <w:t>1300</w:t>
            </w:r>
            <w:r w:rsidRPr="000D571E">
              <w:rPr>
                <w:rFonts w:ascii="Times New Roman" w:hAnsi="Times New Roman" w:cs="Times New Roman" w:hint="eastAsia"/>
                <w:color w:val="000000"/>
                <w:sz w:val="22"/>
              </w:rPr>
              <w:t>件</w:t>
            </w:r>
          </w:p>
        </w:tc>
        <w:tc>
          <w:tcPr>
            <w:tcW w:w="850" w:type="dxa"/>
            <w:tcBorders>
              <w:top w:val="nil"/>
              <w:left w:val="nil"/>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2"/>
              </w:rPr>
            </w:pPr>
            <w:r w:rsidRPr="000D571E">
              <w:rPr>
                <w:rFonts w:ascii="Times New Roman" w:hAnsi="Times New Roman" w:cs="Times New Roman"/>
                <w:color w:val="000000"/>
                <w:kern w:val="0"/>
                <w:sz w:val="22"/>
              </w:rPr>
              <w:t>365</w:t>
            </w:r>
          </w:p>
        </w:tc>
        <w:tc>
          <w:tcPr>
            <w:tcW w:w="991"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color w:val="000000"/>
                <w:sz w:val="22"/>
              </w:rPr>
            </w:pPr>
            <w:r w:rsidRPr="000D571E">
              <w:rPr>
                <w:rFonts w:ascii="Times New Roman" w:hAnsi="Times New Roman" w:cs="Times New Roman" w:hint="eastAsia"/>
                <w:color w:val="000000"/>
                <w:sz w:val="22"/>
              </w:rPr>
              <w:t>474500</w:t>
            </w:r>
          </w:p>
        </w:tc>
        <w:tc>
          <w:tcPr>
            <w:tcW w:w="1346" w:type="dxa"/>
            <w:tcBorders>
              <w:top w:val="nil"/>
              <w:left w:val="nil"/>
              <w:bottom w:val="single" w:sz="4" w:space="0" w:color="auto"/>
              <w:right w:val="single" w:sz="4" w:space="0" w:color="auto"/>
            </w:tcBorders>
            <w:vAlign w:val="center"/>
          </w:tcPr>
          <w:p w:rsidR="000D571E" w:rsidRPr="000D571E" w:rsidRDefault="000D571E" w:rsidP="000D571E">
            <w:pPr>
              <w:widowControl/>
              <w:spacing w:line="220" w:lineRule="exact"/>
              <w:jc w:val="left"/>
              <w:rPr>
                <w:rFonts w:ascii="Times New Roman" w:hAnsi="Times New Roman" w:cs="Times New Roman"/>
                <w:color w:val="000000"/>
                <w:kern w:val="0"/>
                <w:sz w:val="22"/>
              </w:rPr>
            </w:pPr>
            <w:r w:rsidRPr="000D571E">
              <w:rPr>
                <w:rFonts w:ascii="Times New Roman" w:eastAsia="宋体" w:hAnsi="Times New Roman" w:cs="Times New Roman" w:hint="eastAsia"/>
                <w:color w:val="000000"/>
                <w:kern w:val="0"/>
                <w:sz w:val="22"/>
              </w:rPr>
              <w:t>热线派遣信息</w:t>
            </w:r>
            <w:r w:rsidRPr="000D571E">
              <w:rPr>
                <w:rFonts w:ascii="Times New Roman" w:hAnsi="Times New Roman" w:cs="Times New Roman" w:hint="eastAsia"/>
                <w:color w:val="000000"/>
                <w:kern w:val="0"/>
                <w:sz w:val="22"/>
              </w:rPr>
              <w:t>岗</w:t>
            </w:r>
          </w:p>
        </w:tc>
      </w:tr>
      <w:tr w:rsidR="000D571E" w:rsidRPr="000D571E" w:rsidTr="000A72F5">
        <w:trPr>
          <w:trHeight w:hRule="exact" w:val="397"/>
          <w:tblHeader/>
          <w:jc w:val="center"/>
        </w:trPr>
        <w:tc>
          <w:tcPr>
            <w:tcW w:w="497" w:type="dxa"/>
            <w:tcBorders>
              <w:top w:val="nil"/>
              <w:left w:val="single" w:sz="4" w:space="0" w:color="auto"/>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0"/>
                <w:szCs w:val="20"/>
              </w:rPr>
            </w:pPr>
            <w:r w:rsidRPr="000D571E">
              <w:rPr>
                <w:rFonts w:ascii="Times New Roman" w:hAnsi="Times New Roman" w:cs="Times New Roman" w:hint="eastAsia"/>
                <w:color w:val="000000"/>
                <w:kern w:val="0"/>
                <w:sz w:val="20"/>
                <w:szCs w:val="20"/>
              </w:rPr>
              <w:t>4</w:t>
            </w:r>
          </w:p>
        </w:tc>
        <w:tc>
          <w:tcPr>
            <w:tcW w:w="425" w:type="dxa"/>
            <w:vMerge/>
            <w:tcBorders>
              <w:top w:val="nil"/>
              <w:left w:val="single" w:sz="4" w:space="0" w:color="auto"/>
              <w:bottom w:val="nil"/>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0"/>
                <w:szCs w:val="20"/>
              </w:rPr>
            </w:pPr>
          </w:p>
        </w:tc>
        <w:tc>
          <w:tcPr>
            <w:tcW w:w="1843" w:type="dxa"/>
            <w:vMerge/>
            <w:tcBorders>
              <w:left w:val="nil"/>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2"/>
              </w:rPr>
            </w:pPr>
          </w:p>
        </w:tc>
        <w:tc>
          <w:tcPr>
            <w:tcW w:w="2977" w:type="dxa"/>
            <w:tcBorders>
              <w:top w:val="nil"/>
              <w:left w:val="nil"/>
              <w:bottom w:val="single" w:sz="4" w:space="0" w:color="auto"/>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2"/>
              </w:rPr>
            </w:pPr>
            <w:r w:rsidRPr="000D571E">
              <w:rPr>
                <w:rFonts w:ascii="Times New Roman" w:hAnsi="Times New Roman" w:cs="Times New Roman"/>
                <w:color w:val="000000"/>
                <w:kern w:val="0"/>
                <w:sz w:val="22"/>
              </w:rPr>
              <w:t>12345</w:t>
            </w:r>
            <w:r w:rsidRPr="000D571E">
              <w:rPr>
                <w:rFonts w:ascii="Times New Roman" w:hAnsi="Times New Roman" w:cs="Times New Roman"/>
                <w:color w:val="000000"/>
                <w:kern w:val="0"/>
                <w:sz w:val="22"/>
              </w:rPr>
              <w:t>等热线类工单结案</w:t>
            </w:r>
          </w:p>
        </w:tc>
        <w:tc>
          <w:tcPr>
            <w:tcW w:w="1134"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color w:val="000000"/>
                <w:sz w:val="22"/>
              </w:rPr>
            </w:pPr>
            <w:r w:rsidRPr="000D571E">
              <w:rPr>
                <w:rFonts w:ascii="Times New Roman" w:hAnsi="Times New Roman" w:cs="Times New Roman" w:hint="eastAsia"/>
                <w:color w:val="000000"/>
                <w:sz w:val="22"/>
              </w:rPr>
              <w:t>3000</w:t>
            </w:r>
            <w:r w:rsidRPr="000D571E">
              <w:rPr>
                <w:rFonts w:ascii="Times New Roman" w:hAnsi="Times New Roman" w:cs="Times New Roman" w:hint="eastAsia"/>
                <w:color w:val="000000"/>
                <w:sz w:val="22"/>
              </w:rPr>
              <w:t>件</w:t>
            </w:r>
          </w:p>
        </w:tc>
        <w:tc>
          <w:tcPr>
            <w:tcW w:w="850" w:type="dxa"/>
            <w:tcBorders>
              <w:top w:val="nil"/>
              <w:left w:val="nil"/>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2"/>
              </w:rPr>
            </w:pPr>
            <w:r w:rsidRPr="000D571E">
              <w:rPr>
                <w:rFonts w:ascii="Times New Roman" w:hAnsi="Times New Roman" w:cs="Times New Roman"/>
                <w:color w:val="000000"/>
                <w:kern w:val="0"/>
                <w:sz w:val="22"/>
              </w:rPr>
              <w:t>251</w:t>
            </w:r>
          </w:p>
        </w:tc>
        <w:tc>
          <w:tcPr>
            <w:tcW w:w="991"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color w:val="000000"/>
                <w:sz w:val="22"/>
              </w:rPr>
            </w:pPr>
            <w:r w:rsidRPr="000D571E">
              <w:rPr>
                <w:rFonts w:ascii="Times New Roman" w:hAnsi="Times New Roman" w:cs="Times New Roman" w:hint="eastAsia"/>
                <w:color w:val="000000"/>
                <w:sz w:val="22"/>
              </w:rPr>
              <w:t>753000</w:t>
            </w:r>
          </w:p>
        </w:tc>
        <w:tc>
          <w:tcPr>
            <w:tcW w:w="1346" w:type="dxa"/>
            <w:tcBorders>
              <w:top w:val="nil"/>
              <w:left w:val="nil"/>
              <w:bottom w:val="single" w:sz="4" w:space="0" w:color="auto"/>
              <w:right w:val="single" w:sz="4" w:space="0" w:color="auto"/>
            </w:tcBorders>
            <w:vAlign w:val="center"/>
          </w:tcPr>
          <w:p w:rsidR="000D571E" w:rsidRPr="000D571E" w:rsidRDefault="000D571E" w:rsidP="000D571E">
            <w:pPr>
              <w:widowControl/>
              <w:spacing w:line="220" w:lineRule="exact"/>
              <w:jc w:val="left"/>
              <w:rPr>
                <w:rFonts w:ascii="Times New Roman" w:hAnsi="Times New Roman" w:cs="Times New Roman"/>
                <w:color w:val="000000"/>
                <w:kern w:val="0"/>
                <w:sz w:val="22"/>
              </w:rPr>
            </w:pPr>
            <w:r w:rsidRPr="000D571E">
              <w:rPr>
                <w:rFonts w:ascii="Times New Roman" w:hAnsi="Times New Roman" w:cs="Times New Roman" w:hint="eastAsia"/>
                <w:color w:val="000000"/>
                <w:kern w:val="0"/>
                <w:sz w:val="22"/>
              </w:rPr>
              <w:t>结案信息岗</w:t>
            </w:r>
          </w:p>
        </w:tc>
      </w:tr>
      <w:tr w:rsidR="000D571E" w:rsidRPr="000D571E" w:rsidTr="000A72F5">
        <w:trPr>
          <w:trHeight w:hRule="exact" w:val="397"/>
          <w:tblHeader/>
          <w:jc w:val="center"/>
        </w:trPr>
        <w:tc>
          <w:tcPr>
            <w:tcW w:w="497" w:type="dxa"/>
            <w:tcBorders>
              <w:top w:val="nil"/>
              <w:left w:val="single" w:sz="4" w:space="0" w:color="auto"/>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0"/>
                <w:szCs w:val="20"/>
              </w:rPr>
            </w:pPr>
            <w:r w:rsidRPr="000D571E">
              <w:rPr>
                <w:rFonts w:ascii="Times New Roman" w:hAnsi="Times New Roman" w:cs="Times New Roman" w:hint="eastAsia"/>
                <w:color w:val="000000"/>
                <w:kern w:val="0"/>
                <w:sz w:val="20"/>
                <w:szCs w:val="20"/>
              </w:rPr>
              <w:t>5</w:t>
            </w:r>
          </w:p>
        </w:tc>
        <w:tc>
          <w:tcPr>
            <w:tcW w:w="425" w:type="dxa"/>
            <w:vMerge/>
            <w:tcBorders>
              <w:top w:val="nil"/>
              <w:left w:val="single" w:sz="4" w:space="0" w:color="auto"/>
              <w:bottom w:val="nil"/>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0"/>
                <w:szCs w:val="20"/>
              </w:rPr>
            </w:pPr>
          </w:p>
        </w:tc>
        <w:tc>
          <w:tcPr>
            <w:tcW w:w="1843" w:type="dxa"/>
            <w:vMerge w:val="restart"/>
            <w:tcBorders>
              <w:top w:val="nil"/>
              <w:left w:val="nil"/>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2"/>
              </w:rPr>
            </w:pPr>
            <w:r w:rsidRPr="000D571E">
              <w:rPr>
                <w:rFonts w:ascii="Times New Roman" w:hAnsi="Times New Roman" w:cs="Times New Roman" w:hint="eastAsia"/>
                <w:color w:val="000000"/>
                <w:kern w:val="0"/>
                <w:sz w:val="22"/>
              </w:rPr>
              <w:t>网格类工单处置</w:t>
            </w:r>
          </w:p>
        </w:tc>
        <w:tc>
          <w:tcPr>
            <w:tcW w:w="2977" w:type="dxa"/>
            <w:tcBorders>
              <w:top w:val="nil"/>
              <w:left w:val="nil"/>
              <w:bottom w:val="single" w:sz="4" w:space="0" w:color="auto"/>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2"/>
              </w:rPr>
            </w:pPr>
            <w:r w:rsidRPr="000D571E">
              <w:rPr>
                <w:rFonts w:ascii="Times New Roman" w:hAnsi="Times New Roman" w:cs="Times New Roman"/>
                <w:color w:val="000000"/>
                <w:kern w:val="0"/>
                <w:sz w:val="22"/>
              </w:rPr>
              <w:t>浦东</w:t>
            </w:r>
            <w:r w:rsidRPr="000D571E">
              <w:rPr>
                <w:rFonts w:ascii="Times New Roman" w:hAnsi="Times New Roman" w:cs="Times New Roman"/>
                <w:color w:val="000000"/>
                <w:kern w:val="0"/>
                <w:sz w:val="22"/>
              </w:rPr>
              <w:t>e</w:t>
            </w:r>
            <w:r w:rsidRPr="000D571E">
              <w:rPr>
                <w:rFonts w:ascii="Times New Roman" w:hAnsi="Times New Roman" w:cs="Times New Roman"/>
                <w:color w:val="000000"/>
                <w:kern w:val="0"/>
                <w:sz w:val="22"/>
              </w:rPr>
              <w:t>家园工单受理、派遣、结案</w:t>
            </w:r>
          </w:p>
        </w:tc>
        <w:tc>
          <w:tcPr>
            <w:tcW w:w="1134"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hint="eastAsia"/>
                <w:sz w:val="22"/>
              </w:rPr>
              <w:t>100</w:t>
            </w:r>
            <w:r w:rsidRPr="000D571E">
              <w:rPr>
                <w:rFonts w:ascii="Times New Roman" w:hAnsi="Times New Roman" w:cs="Times New Roman" w:hint="eastAsia"/>
                <w:color w:val="000000"/>
                <w:sz w:val="22"/>
              </w:rPr>
              <w:t>件</w:t>
            </w:r>
          </w:p>
        </w:tc>
        <w:tc>
          <w:tcPr>
            <w:tcW w:w="850" w:type="dxa"/>
            <w:tcBorders>
              <w:top w:val="nil"/>
              <w:left w:val="nil"/>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kern w:val="0"/>
                <w:sz w:val="22"/>
              </w:rPr>
            </w:pPr>
            <w:r w:rsidRPr="000D571E">
              <w:rPr>
                <w:rFonts w:ascii="Times New Roman" w:hAnsi="Times New Roman" w:cs="Times New Roman"/>
                <w:kern w:val="0"/>
                <w:sz w:val="22"/>
              </w:rPr>
              <w:t>365</w:t>
            </w:r>
          </w:p>
        </w:tc>
        <w:tc>
          <w:tcPr>
            <w:tcW w:w="991"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hint="eastAsia"/>
                <w:sz w:val="22"/>
              </w:rPr>
              <w:t>36500</w:t>
            </w:r>
          </w:p>
        </w:tc>
        <w:tc>
          <w:tcPr>
            <w:tcW w:w="1346" w:type="dxa"/>
            <w:tcBorders>
              <w:top w:val="nil"/>
              <w:left w:val="nil"/>
              <w:bottom w:val="single" w:sz="4" w:space="0" w:color="auto"/>
              <w:right w:val="single" w:sz="4" w:space="0" w:color="auto"/>
            </w:tcBorders>
            <w:vAlign w:val="center"/>
          </w:tcPr>
          <w:p w:rsidR="000D571E" w:rsidRPr="000D571E" w:rsidRDefault="000D571E" w:rsidP="000D571E">
            <w:pPr>
              <w:widowControl/>
              <w:spacing w:line="220" w:lineRule="exact"/>
              <w:jc w:val="left"/>
              <w:rPr>
                <w:rFonts w:ascii="Times New Roman" w:hAnsi="Times New Roman" w:cs="Times New Roman"/>
                <w:kern w:val="0"/>
                <w:sz w:val="22"/>
              </w:rPr>
            </w:pPr>
            <w:r w:rsidRPr="000D571E">
              <w:rPr>
                <w:rFonts w:ascii="Times New Roman" w:eastAsia="宋体" w:hAnsi="Times New Roman" w:cs="Times New Roman" w:hint="eastAsia"/>
                <w:color w:val="000000"/>
                <w:kern w:val="0"/>
                <w:sz w:val="22"/>
              </w:rPr>
              <w:t>网格信息</w:t>
            </w:r>
            <w:r w:rsidRPr="000D571E">
              <w:rPr>
                <w:rFonts w:ascii="Times New Roman" w:hAnsi="Times New Roman" w:cs="Times New Roman" w:hint="eastAsia"/>
                <w:color w:val="000000"/>
                <w:kern w:val="0"/>
                <w:sz w:val="22"/>
              </w:rPr>
              <w:t>岗</w:t>
            </w:r>
          </w:p>
        </w:tc>
      </w:tr>
      <w:tr w:rsidR="000D571E" w:rsidRPr="000D571E" w:rsidTr="000A72F5">
        <w:trPr>
          <w:trHeight w:hRule="exact" w:val="397"/>
          <w:tblHeader/>
          <w:jc w:val="center"/>
        </w:trPr>
        <w:tc>
          <w:tcPr>
            <w:tcW w:w="497" w:type="dxa"/>
            <w:tcBorders>
              <w:top w:val="nil"/>
              <w:left w:val="single" w:sz="4" w:space="0" w:color="auto"/>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0"/>
                <w:szCs w:val="20"/>
              </w:rPr>
            </w:pPr>
            <w:r w:rsidRPr="000D571E">
              <w:rPr>
                <w:rFonts w:ascii="Times New Roman" w:hAnsi="Times New Roman" w:cs="Times New Roman" w:hint="eastAsia"/>
                <w:color w:val="000000"/>
                <w:kern w:val="0"/>
                <w:sz w:val="20"/>
                <w:szCs w:val="20"/>
              </w:rPr>
              <w:t>6</w:t>
            </w:r>
          </w:p>
        </w:tc>
        <w:tc>
          <w:tcPr>
            <w:tcW w:w="425" w:type="dxa"/>
            <w:vMerge/>
            <w:tcBorders>
              <w:top w:val="nil"/>
              <w:left w:val="single" w:sz="4" w:space="0" w:color="auto"/>
              <w:bottom w:val="nil"/>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0"/>
                <w:szCs w:val="20"/>
              </w:rPr>
            </w:pPr>
          </w:p>
        </w:tc>
        <w:tc>
          <w:tcPr>
            <w:tcW w:w="1843" w:type="dxa"/>
            <w:vMerge/>
            <w:tcBorders>
              <w:left w:val="nil"/>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2"/>
              </w:rPr>
            </w:pPr>
          </w:p>
        </w:tc>
        <w:tc>
          <w:tcPr>
            <w:tcW w:w="2977" w:type="dxa"/>
            <w:tcBorders>
              <w:top w:val="nil"/>
              <w:left w:val="nil"/>
              <w:bottom w:val="single" w:sz="4" w:space="0" w:color="auto"/>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2"/>
              </w:rPr>
            </w:pPr>
            <w:r w:rsidRPr="000D571E">
              <w:rPr>
                <w:rFonts w:ascii="Times New Roman" w:hAnsi="Times New Roman" w:cs="Times New Roman"/>
                <w:color w:val="000000"/>
                <w:kern w:val="0"/>
                <w:sz w:val="22"/>
              </w:rPr>
              <w:t>网格</w:t>
            </w:r>
            <w:r w:rsidRPr="000D571E">
              <w:rPr>
                <w:rFonts w:ascii="Times New Roman" w:hAnsi="Times New Roman" w:cs="Times New Roman" w:hint="eastAsia"/>
                <w:color w:val="000000"/>
                <w:kern w:val="0"/>
                <w:sz w:val="22"/>
              </w:rPr>
              <w:t>工单</w:t>
            </w:r>
            <w:r w:rsidRPr="000D571E">
              <w:rPr>
                <w:rFonts w:ascii="Times New Roman" w:hAnsi="Times New Roman" w:cs="Times New Roman"/>
                <w:color w:val="000000"/>
                <w:kern w:val="0"/>
                <w:sz w:val="22"/>
              </w:rPr>
              <w:t>派遣、结案</w:t>
            </w:r>
          </w:p>
        </w:tc>
        <w:tc>
          <w:tcPr>
            <w:tcW w:w="1134"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sz w:val="22"/>
              </w:rPr>
              <w:t>500</w:t>
            </w:r>
            <w:r w:rsidRPr="000D571E">
              <w:rPr>
                <w:rFonts w:ascii="Times New Roman" w:hAnsi="Times New Roman" w:cs="Times New Roman" w:hint="eastAsia"/>
                <w:color w:val="000000"/>
                <w:sz w:val="22"/>
              </w:rPr>
              <w:t>件</w:t>
            </w:r>
          </w:p>
        </w:tc>
        <w:tc>
          <w:tcPr>
            <w:tcW w:w="850" w:type="dxa"/>
            <w:tcBorders>
              <w:top w:val="nil"/>
              <w:left w:val="nil"/>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kern w:val="0"/>
                <w:sz w:val="22"/>
              </w:rPr>
            </w:pPr>
            <w:r w:rsidRPr="000D571E">
              <w:rPr>
                <w:rFonts w:ascii="Times New Roman" w:hAnsi="Times New Roman" w:cs="Times New Roman"/>
                <w:kern w:val="0"/>
                <w:sz w:val="22"/>
              </w:rPr>
              <w:t>365</w:t>
            </w:r>
          </w:p>
        </w:tc>
        <w:tc>
          <w:tcPr>
            <w:tcW w:w="991"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sz w:val="22"/>
              </w:rPr>
              <w:t>182500</w:t>
            </w:r>
          </w:p>
        </w:tc>
        <w:tc>
          <w:tcPr>
            <w:tcW w:w="1346" w:type="dxa"/>
            <w:tcBorders>
              <w:top w:val="nil"/>
              <w:left w:val="nil"/>
              <w:bottom w:val="single" w:sz="4" w:space="0" w:color="auto"/>
              <w:right w:val="single" w:sz="4" w:space="0" w:color="auto"/>
            </w:tcBorders>
          </w:tcPr>
          <w:p w:rsidR="000D571E" w:rsidRPr="000D571E" w:rsidRDefault="000D571E" w:rsidP="000D571E">
            <w:pPr>
              <w:rPr>
                <w:sz w:val="22"/>
              </w:rPr>
            </w:pPr>
            <w:r w:rsidRPr="000D571E">
              <w:rPr>
                <w:rFonts w:ascii="Times New Roman" w:eastAsia="宋体" w:hAnsi="Times New Roman" w:cs="Times New Roman" w:hint="eastAsia"/>
                <w:color w:val="000000"/>
                <w:kern w:val="0"/>
                <w:sz w:val="22"/>
              </w:rPr>
              <w:t>网格信息</w:t>
            </w:r>
            <w:r w:rsidRPr="000D571E">
              <w:rPr>
                <w:rFonts w:ascii="Times New Roman" w:hAnsi="Times New Roman" w:cs="Times New Roman" w:hint="eastAsia"/>
                <w:color w:val="000000"/>
                <w:kern w:val="0"/>
                <w:sz w:val="22"/>
              </w:rPr>
              <w:t>岗</w:t>
            </w:r>
          </w:p>
        </w:tc>
      </w:tr>
      <w:tr w:rsidR="000D571E" w:rsidRPr="000D571E" w:rsidTr="000A72F5">
        <w:trPr>
          <w:trHeight w:hRule="exact" w:val="397"/>
          <w:tblHeader/>
          <w:jc w:val="center"/>
        </w:trPr>
        <w:tc>
          <w:tcPr>
            <w:tcW w:w="497" w:type="dxa"/>
            <w:tcBorders>
              <w:top w:val="nil"/>
              <w:left w:val="single" w:sz="4" w:space="0" w:color="auto"/>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0"/>
                <w:szCs w:val="20"/>
              </w:rPr>
            </w:pPr>
            <w:r w:rsidRPr="000D571E">
              <w:rPr>
                <w:rFonts w:ascii="Times New Roman" w:hAnsi="Times New Roman" w:cs="Times New Roman" w:hint="eastAsia"/>
                <w:color w:val="000000"/>
                <w:kern w:val="0"/>
                <w:sz w:val="20"/>
                <w:szCs w:val="20"/>
              </w:rPr>
              <w:t>7</w:t>
            </w:r>
          </w:p>
        </w:tc>
        <w:tc>
          <w:tcPr>
            <w:tcW w:w="425" w:type="dxa"/>
            <w:vMerge/>
            <w:tcBorders>
              <w:top w:val="nil"/>
              <w:left w:val="single" w:sz="4" w:space="0" w:color="auto"/>
              <w:bottom w:val="nil"/>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0"/>
                <w:szCs w:val="20"/>
              </w:rPr>
            </w:pPr>
          </w:p>
        </w:tc>
        <w:tc>
          <w:tcPr>
            <w:tcW w:w="1843" w:type="dxa"/>
            <w:vMerge/>
            <w:tcBorders>
              <w:left w:val="nil"/>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2"/>
              </w:rPr>
            </w:pPr>
          </w:p>
        </w:tc>
        <w:tc>
          <w:tcPr>
            <w:tcW w:w="2977" w:type="dxa"/>
            <w:tcBorders>
              <w:top w:val="nil"/>
              <w:left w:val="nil"/>
              <w:bottom w:val="single" w:sz="4" w:space="0" w:color="auto"/>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2"/>
              </w:rPr>
            </w:pPr>
            <w:r w:rsidRPr="000D571E">
              <w:rPr>
                <w:rFonts w:ascii="Times New Roman" w:hAnsi="Times New Roman" w:cs="Times New Roman"/>
                <w:color w:val="000000"/>
                <w:kern w:val="0"/>
                <w:sz w:val="22"/>
              </w:rPr>
              <w:t>区级督查网格案件审核</w:t>
            </w:r>
          </w:p>
        </w:tc>
        <w:tc>
          <w:tcPr>
            <w:tcW w:w="1134"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sz w:val="22"/>
              </w:rPr>
              <w:t>250</w:t>
            </w:r>
            <w:r w:rsidRPr="000D571E">
              <w:rPr>
                <w:rFonts w:ascii="Times New Roman" w:hAnsi="Times New Roman" w:cs="Times New Roman" w:hint="eastAsia"/>
                <w:color w:val="000000"/>
                <w:sz w:val="22"/>
              </w:rPr>
              <w:t>件</w:t>
            </w:r>
          </w:p>
        </w:tc>
        <w:tc>
          <w:tcPr>
            <w:tcW w:w="850" w:type="dxa"/>
            <w:tcBorders>
              <w:top w:val="nil"/>
              <w:left w:val="nil"/>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kern w:val="0"/>
                <w:sz w:val="22"/>
              </w:rPr>
            </w:pPr>
            <w:r w:rsidRPr="000D571E">
              <w:rPr>
                <w:rFonts w:ascii="Times New Roman" w:hAnsi="Times New Roman" w:cs="Times New Roman"/>
                <w:kern w:val="0"/>
                <w:sz w:val="22"/>
              </w:rPr>
              <w:t>365</w:t>
            </w:r>
          </w:p>
        </w:tc>
        <w:tc>
          <w:tcPr>
            <w:tcW w:w="991"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sz w:val="22"/>
              </w:rPr>
              <w:t>91250</w:t>
            </w:r>
          </w:p>
        </w:tc>
        <w:tc>
          <w:tcPr>
            <w:tcW w:w="1346" w:type="dxa"/>
            <w:tcBorders>
              <w:top w:val="nil"/>
              <w:left w:val="nil"/>
              <w:bottom w:val="single" w:sz="4" w:space="0" w:color="auto"/>
              <w:right w:val="single" w:sz="4" w:space="0" w:color="auto"/>
            </w:tcBorders>
          </w:tcPr>
          <w:p w:rsidR="000D571E" w:rsidRPr="000D571E" w:rsidRDefault="000D571E" w:rsidP="000D571E">
            <w:pPr>
              <w:rPr>
                <w:sz w:val="22"/>
              </w:rPr>
            </w:pPr>
            <w:r w:rsidRPr="000D571E">
              <w:rPr>
                <w:rFonts w:ascii="Times New Roman" w:eastAsia="宋体" w:hAnsi="Times New Roman" w:cs="Times New Roman" w:hint="eastAsia"/>
                <w:color w:val="000000"/>
                <w:kern w:val="0"/>
                <w:sz w:val="22"/>
              </w:rPr>
              <w:t>网格信息</w:t>
            </w:r>
            <w:r w:rsidRPr="000D571E">
              <w:rPr>
                <w:rFonts w:ascii="Times New Roman" w:hAnsi="Times New Roman" w:cs="Times New Roman" w:hint="eastAsia"/>
                <w:color w:val="000000"/>
                <w:kern w:val="0"/>
                <w:sz w:val="22"/>
              </w:rPr>
              <w:t>岗</w:t>
            </w:r>
          </w:p>
        </w:tc>
      </w:tr>
      <w:tr w:rsidR="000D571E" w:rsidRPr="000D571E" w:rsidTr="000A72F5">
        <w:trPr>
          <w:trHeight w:hRule="exact" w:val="650"/>
          <w:tblHeader/>
          <w:jc w:val="center"/>
        </w:trPr>
        <w:tc>
          <w:tcPr>
            <w:tcW w:w="497" w:type="dxa"/>
            <w:tcBorders>
              <w:top w:val="nil"/>
              <w:left w:val="single" w:sz="4" w:space="0" w:color="auto"/>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0"/>
                <w:szCs w:val="20"/>
              </w:rPr>
            </w:pPr>
            <w:r w:rsidRPr="000D571E">
              <w:rPr>
                <w:rFonts w:ascii="Times New Roman" w:hAnsi="Times New Roman" w:cs="Times New Roman" w:hint="eastAsia"/>
                <w:color w:val="000000"/>
                <w:kern w:val="0"/>
                <w:sz w:val="20"/>
                <w:szCs w:val="20"/>
              </w:rPr>
              <w:t>8</w:t>
            </w:r>
          </w:p>
        </w:tc>
        <w:tc>
          <w:tcPr>
            <w:tcW w:w="425" w:type="dxa"/>
            <w:vMerge/>
            <w:tcBorders>
              <w:top w:val="nil"/>
              <w:left w:val="single" w:sz="4" w:space="0" w:color="auto"/>
              <w:bottom w:val="nil"/>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0"/>
                <w:szCs w:val="20"/>
              </w:rPr>
            </w:pPr>
          </w:p>
        </w:tc>
        <w:tc>
          <w:tcPr>
            <w:tcW w:w="1843" w:type="dxa"/>
            <w:tcBorders>
              <w:top w:val="nil"/>
              <w:left w:val="nil"/>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2"/>
              </w:rPr>
            </w:pPr>
            <w:r w:rsidRPr="000D571E">
              <w:rPr>
                <w:rFonts w:ascii="Times New Roman" w:hAnsi="Times New Roman" w:cs="Times New Roman" w:hint="eastAsia"/>
                <w:color w:val="000000"/>
                <w:kern w:val="0"/>
                <w:sz w:val="22"/>
              </w:rPr>
              <w:t>市场类工单处置</w:t>
            </w:r>
          </w:p>
        </w:tc>
        <w:tc>
          <w:tcPr>
            <w:tcW w:w="2977" w:type="dxa"/>
            <w:tcBorders>
              <w:top w:val="nil"/>
              <w:left w:val="nil"/>
              <w:bottom w:val="single" w:sz="4" w:space="0" w:color="auto"/>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2"/>
              </w:rPr>
            </w:pPr>
            <w:r w:rsidRPr="000D571E">
              <w:rPr>
                <w:rFonts w:ascii="Times New Roman" w:hAnsi="Times New Roman" w:cs="Times New Roman"/>
                <w:color w:val="000000"/>
                <w:kern w:val="0"/>
                <w:sz w:val="22"/>
              </w:rPr>
              <w:t>市场类热线派遣、结案</w:t>
            </w:r>
          </w:p>
        </w:tc>
        <w:tc>
          <w:tcPr>
            <w:tcW w:w="1134"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sz w:val="22"/>
              </w:rPr>
              <w:t>290</w:t>
            </w:r>
            <w:r w:rsidRPr="000D571E">
              <w:rPr>
                <w:rFonts w:ascii="Times New Roman" w:hAnsi="Times New Roman" w:cs="Times New Roman" w:hint="eastAsia"/>
                <w:color w:val="000000"/>
                <w:sz w:val="22"/>
              </w:rPr>
              <w:t>件</w:t>
            </w:r>
          </w:p>
        </w:tc>
        <w:tc>
          <w:tcPr>
            <w:tcW w:w="850" w:type="dxa"/>
            <w:tcBorders>
              <w:top w:val="nil"/>
              <w:left w:val="nil"/>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kern w:val="0"/>
                <w:sz w:val="22"/>
              </w:rPr>
            </w:pPr>
            <w:r w:rsidRPr="000D571E">
              <w:rPr>
                <w:rFonts w:ascii="Times New Roman" w:hAnsi="Times New Roman" w:cs="Times New Roman"/>
                <w:kern w:val="0"/>
                <w:sz w:val="22"/>
              </w:rPr>
              <w:t>251</w:t>
            </w:r>
          </w:p>
        </w:tc>
        <w:tc>
          <w:tcPr>
            <w:tcW w:w="991"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sz w:val="22"/>
              </w:rPr>
              <w:t>72790</w:t>
            </w:r>
          </w:p>
        </w:tc>
        <w:tc>
          <w:tcPr>
            <w:tcW w:w="1346" w:type="dxa"/>
            <w:tcBorders>
              <w:top w:val="nil"/>
              <w:left w:val="nil"/>
              <w:bottom w:val="single" w:sz="4" w:space="0" w:color="auto"/>
              <w:right w:val="single" w:sz="4" w:space="0" w:color="auto"/>
            </w:tcBorders>
            <w:vAlign w:val="center"/>
          </w:tcPr>
          <w:p w:rsidR="000D571E" w:rsidRPr="000D571E" w:rsidRDefault="000D571E" w:rsidP="000D571E">
            <w:pPr>
              <w:widowControl/>
              <w:spacing w:line="220" w:lineRule="exact"/>
              <w:jc w:val="left"/>
              <w:rPr>
                <w:rFonts w:ascii="Times New Roman" w:hAnsi="Times New Roman" w:cs="Times New Roman"/>
                <w:color w:val="000000"/>
                <w:kern w:val="0"/>
                <w:sz w:val="22"/>
              </w:rPr>
            </w:pPr>
            <w:r w:rsidRPr="000D571E">
              <w:rPr>
                <w:rFonts w:ascii="Times New Roman" w:hAnsi="Times New Roman" w:cs="Times New Roman" w:hint="eastAsia"/>
                <w:color w:val="000000"/>
                <w:kern w:val="0"/>
                <w:sz w:val="22"/>
              </w:rPr>
              <w:t>市场监管信息岗</w:t>
            </w:r>
          </w:p>
        </w:tc>
      </w:tr>
      <w:tr w:rsidR="000D571E" w:rsidRPr="000D571E" w:rsidTr="000A72F5">
        <w:trPr>
          <w:trHeight w:hRule="exact" w:val="650"/>
          <w:tblHeader/>
          <w:jc w:val="center"/>
        </w:trPr>
        <w:tc>
          <w:tcPr>
            <w:tcW w:w="497" w:type="dxa"/>
            <w:tcBorders>
              <w:top w:val="nil"/>
              <w:left w:val="single" w:sz="4" w:space="0" w:color="auto"/>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0"/>
                <w:szCs w:val="20"/>
              </w:rPr>
            </w:pPr>
            <w:r w:rsidRPr="000D571E">
              <w:rPr>
                <w:rFonts w:ascii="Times New Roman" w:hAnsi="Times New Roman" w:cs="Times New Roman" w:hint="eastAsia"/>
                <w:color w:val="000000"/>
                <w:kern w:val="0"/>
                <w:sz w:val="20"/>
                <w:szCs w:val="20"/>
              </w:rPr>
              <w:t>9</w:t>
            </w:r>
          </w:p>
        </w:tc>
        <w:tc>
          <w:tcPr>
            <w:tcW w:w="425" w:type="dxa"/>
            <w:vMerge/>
            <w:tcBorders>
              <w:top w:val="nil"/>
              <w:left w:val="single" w:sz="4" w:space="0" w:color="auto"/>
              <w:bottom w:val="nil"/>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0"/>
                <w:szCs w:val="20"/>
              </w:rPr>
            </w:pPr>
          </w:p>
        </w:tc>
        <w:tc>
          <w:tcPr>
            <w:tcW w:w="1843" w:type="dxa"/>
            <w:vMerge w:val="restart"/>
            <w:tcBorders>
              <w:top w:val="nil"/>
              <w:left w:val="nil"/>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2"/>
              </w:rPr>
            </w:pPr>
            <w:r w:rsidRPr="000D571E">
              <w:rPr>
                <w:rFonts w:ascii="Times New Roman" w:hAnsi="Times New Roman" w:cs="Times New Roman" w:hint="eastAsia"/>
                <w:color w:val="000000"/>
                <w:kern w:val="0"/>
                <w:sz w:val="22"/>
              </w:rPr>
              <w:t>综合类</w:t>
            </w:r>
          </w:p>
        </w:tc>
        <w:tc>
          <w:tcPr>
            <w:tcW w:w="2977" w:type="dxa"/>
            <w:tcBorders>
              <w:top w:val="nil"/>
              <w:left w:val="nil"/>
              <w:bottom w:val="single" w:sz="4" w:space="0" w:color="auto"/>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2"/>
              </w:rPr>
            </w:pPr>
            <w:r w:rsidRPr="000D571E">
              <w:rPr>
                <w:rFonts w:ascii="Times New Roman" w:hAnsi="Times New Roman" w:cs="Times New Roman"/>
                <w:color w:val="000000"/>
                <w:kern w:val="0"/>
                <w:sz w:val="22"/>
              </w:rPr>
              <w:t>平台各类案件进行催办</w:t>
            </w:r>
          </w:p>
        </w:tc>
        <w:tc>
          <w:tcPr>
            <w:tcW w:w="1134"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sz w:val="22"/>
              </w:rPr>
              <w:t>1800</w:t>
            </w:r>
            <w:r w:rsidRPr="000D571E">
              <w:rPr>
                <w:rFonts w:ascii="Times New Roman" w:hAnsi="Times New Roman" w:cs="Times New Roman" w:hint="eastAsia"/>
                <w:color w:val="000000"/>
                <w:sz w:val="22"/>
              </w:rPr>
              <w:t>件</w:t>
            </w:r>
          </w:p>
        </w:tc>
        <w:tc>
          <w:tcPr>
            <w:tcW w:w="850" w:type="dxa"/>
            <w:tcBorders>
              <w:top w:val="nil"/>
              <w:left w:val="nil"/>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kern w:val="0"/>
                <w:sz w:val="22"/>
              </w:rPr>
            </w:pPr>
            <w:r w:rsidRPr="000D571E">
              <w:rPr>
                <w:rFonts w:ascii="Times New Roman" w:hAnsi="Times New Roman" w:cs="Times New Roman"/>
                <w:kern w:val="0"/>
                <w:sz w:val="22"/>
              </w:rPr>
              <w:t>251</w:t>
            </w:r>
          </w:p>
        </w:tc>
        <w:tc>
          <w:tcPr>
            <w:tcW w:w="991"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sz w:val="22"/>
              </w:rPr>
              <w:t>451800</w:t>
            </w:r>
          </w:p>
        </w:tc>
        <w:tc>
          <w:tcPr>
            <w:tcW w:w="1346" w:type="dxa"/>
            <w:tcBorders>
              <w:top w:val="nil"/>
              <w:left w:val="nil"/>
              <w:bottom w:val="single" w:sz="4" w:space="0" w:color="auto"/>
              <w:right w:val="single" w:sz="4" w:space="0" w:color="auto"/>
            </w:tcBorders>
            <w:vAlign w:val="center"/>
          </w:tcPr>
          <w:p w:rsidR="000D571E" w:rsidRPr="000D571E" w:rsidRDefault="000D571E" w:rsidP="000D571E">
            <w:pPr>
              <w:widowControl/>
              <w:spacing w:line="220" w:lineRule="exact"/>
              <w:jc w:val="left"/>
              <w:rPr>
                <w:rFonts w:ascii="Times New Roman" w:hAnsi="Times New Roman" w:cs="Times New Roman"/>
                <w:kern w:val="0"/>
                <w:sz w:val="22"/>
              </w:rPr>
            </w:pPr>
            <w:r w:rsidRPr="000D571E">
              <w:rPr>
                <w:rFonts w:ascii="Times New Roman" w:hAnsi="Times New Roman" w:cs="Times New Roman" w:hint="eastAsia"/>
                <w:color w:val="000000"/>
                <w:kern w:val="0"/>
                <w:sz w:val="22"/>
              </w:rPr>
              <w:t>催办信息岗</w:t>
            </w:r>
          </w:p>
        </w:tc>
      </w:tr>
      <w:tr w:rsidR="000D571E" w:rsidRPr="000D571E" w:rsidTr="000A72F5">
        <w:trPr>
          <w:trHeight w:hRule="exact" w:val="573"/>
          <w:tblHeader/>
          <w:jc w:val="center"/>
        </w:trPr>
        <w:tc>
          <w:tcPr>
            <w:tcW w:w="497" w:type="dxa"/>
            <w:tcBorders>
              <w:top w:val="nil"/>
              <w:left w:val="single" w:sz="4" w:space="0" w:color="auto"/>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0"/>
                <w:szCs w:val="20"/>
              </w:rPr>
            </w:pPr>
            <w:r w:rsidRPr="000D571E">
              <w:rPr>
                <w:rFonts w:ascii="Times New Roman" w:hAnsi="Times New Roman" w:cs="Times New Roman" w:hint="eastAsia"/>
                <w:color w:val="000000"/>
                <w:kern w:val="0"/>
                <w:sz w:val="20"/>
                <w:szCs w:val="20"/>
              </w:rPr>
              <w:t>10</w:t>
            </w:r>
          </w:p>
        </w:tc>
        <w:tc>
          <w:tcPr>
            <w:tcW w:w="425" w:type="dxa"/>
            <w:vMerge/>
            <w:tcBorders>
              <w:top w:val="nil"/>
              <w:left w:val="single" w:sz="4" w:space="0" w:color="auto"/>
              <w:bottom w:val="nil"/>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0"/>
                <w:szCs w:val="20"/>
              </w:rPr>
            </w:pPr>
          </w:p>
        </w:tc>
        <w:tc>
          <w:tcPr>
            <w:tcW w:w="1843" w:type="dxa"/>
            <w:vMerge/>
            <w:tcBorders>
              <w:left w:val="nil"/>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2"/>
              </w:rPr>
            </w:pPr>
          </w:p>
        </w:tc>
        <w:tc>
          <w:tcPr>
            <w:tcW w:w="2977" w:type="dxa"/>
            <w:tcBorders>
              <w:top w:val="nil"/>
              <w:left w:val="nil"/>
              <w:bottom w:val="single" w:sz="4" w:space="0" w:color="auto"/>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2"/>
              </w:rPr>
            </w:pPr>
            <w:r w:rsidRPr="000D571E">
              <w:rPr>
                <w:rFonts w:ascii="Times New Roman" w:hAnsi="Times New Roman" w:cs="Times New Roman"/>
                <w:color w:val="000000"/>
                <w:kern w:val="0"/>
                <w:sz w:val="22"/>
              </w:rPr>
              <w:t>工单</w:t>
            </w:r>
            <w:r w:rsidRPr="000D571E">
              <w:rPr>
                <w:rFonts w:ascii="Times New Roman" w:hAnsi="Times New Roman" w:cs="Times New Roman" w:hint="eastAsia"/>
                <w:color w:val="000000"/>
                <w:kern w:val="0"/>
                <w:sz w:val="22"/>
              </w:rPr>
              <w:t>质量抽检</w:t>
            </w:r>
          </w:p>
        </w:tc>
        <w:tc>
          <w:tcPr>
            <w:tcW w:w="1134"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hint="eastAsia"/>
                <w:sz w:val="22"/>
              </w:rPr>
              <w:t>900</w:t>
            </w:r>
            <w:r w:rsidRPr="000D571E">
              <w:rPr>
                <w:rFonts w:ascii="Times New Roman" w:hAnsi="Times New Roman" w:cs="Times New Roman" w:hint="eastAsia"/>
                <w:color w:val="000000"/>
                <w:sz w:val="22"/>
              </w:rPr>
              <w:t>件</w:t>
            </w:r>
          </w:p>
        </w:tc>
        <w:tc>
          <w:tcPr>
            <w:tcW w:w="850" w:type="dxa"/>
            <w:tcBorders>
              <w:top w:val="nil"/>
              <w:left w:val="nil"/>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kern w:val="0"/>
                <w:sz w:val="22"/>
              </w:rPr>
            </w:pPr>
            <w:r w:rsidRPr="000D571E">
              <w:rPr>
                <w:rFonts w:ascii="Times New Roman" w:hAnsi="Times New Roman" w:cs="Times New Roman" w:hint="eastAsia"/>
                <w:kern w:val="0"/>
                <w:sz w:val="22"/>
              </w:rPr>
              <w:t>251</w:t>
            </w:r>
          </w:p>
        </w:tc>
        <w:tc>
          <w:tcPr>
            <w:tcW w:w="991"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hint="eastAsia"/>
                <w:sz w:val="22"/>
              </w:rPr>
              <w:t>225900</w:t>
            </w:r>
          </w:p>
        </w:tc>
        <w:tc>
          <w:tcPr>
            <w:tcW w:w="1346" w:type="dxa"/>
            <w:tcBorders>
              <w:top w:val="nil"/>
              <w:left w:val="nil"/>
              <w:bottom w:val="single" w:sz="4" w:space="0" w:color="auto"/>
              <w:right w:val="single" w:sz="4" w:space="0" w:color="auto"/>
            </w:tcBorders>
            <w:vAlign w:val="center"/>
          </w:tcPr>
          <w:p w:rsidR="000D571E" w:rsidRPr="000D571E" w:rsidRDefault="000D571E" w:rsidP="000D571E">
            <w:pPr>
              <w:widowControl/>
              <w:spacing w:line="220" w:lineRule="exact"/>
              <w:jc w:val="left"/>
              <w:rPr>
                <w:rFonts w:ascii="Times New Roman" w:hAnsi="Times New Roman" w:cs="Times New Roman"/>
                <w:kern w:val="0"/>
                <w:sz w:val="22"/>
              </w:rPr>
            </w:pPr>
            <w:r w:rsidRPr="000D571E">
              <w:rPr>
                <w:rFonts w:ascii="Times New Roman" w:hAnsi="Times New Roman" w:cs="Times New Roman" w:hint="eastAsia"/>
                <w:color w:val="000000"/>
                <w:kern w:val="0"/>
                <w:sz w:val="22"/>
              </w:rPr>
              <w:t>质检信息岗</w:t>
            </w:r>
          </w:p>
        </w:tc>
      </w:tr>
      <w:tr w:rsidR="000D571E" w:rsidRPr="000D571E" w:rsidTr="000A72F5">
        <w:trPr>
          <w:trHeight w:hRule="exact" w:val="454"/>
          <w:tblHeader/>
          <w:jc w:val="center"/>
        </w:trPr>
        <w:tc>
          <w:tcPr>
            <w:tcW w:w="497" w:type="dxa"/>
            <w:tcBorders>
              <w:top w:val="nil"/>
              <w:left w:val="single" w:sz="4" w:space="0" w:color="auto"/>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0"/>
                <w:szCs w:val="20"/>
              </w:rPr>
            </w:pPr>
            <w:r w:rsidRPr="000D571E">
              <w:rPr>
                <w:rFonts w:ascii="Times New Roman" w:hAnsi="Times New Roman" w:cs="Times New Roman"/>
                <w:color w:val="000000"/>
                <w:kern w:val="0"/>
                <w:sz w:val="20"/>
                <w:szCs w:val="20"/>
              </w:rPr>
              <w:t>11</w:t>
            </w:r>
          </w:p>
        </w:tc>
        <w:tc>
          <w:tcPr>
            <w:tcW w:w="425" w:type="dxa"/>
            <w:vMerge w:val="restart"/>
            <w:tcBorders>
              <w:top w:val="single" w:sz="4" w:space="0" w:color="auto"/>
              <w:left w:val="single" w:sz="4" w:space="0" w:color="auto"/>
              <w:bottom w:val="nil"/>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0"/>
                <w:szCs w:val="20"/>
              </w:rPr>
            </w:pPr>
            <w:r w:rsidRPr="000D571E">
              <w:rPr>
                <w:rFonts w:ascii="Times New Roman" w:hAnsi="Times New Roman" w:cs="Times New Roman"/>
                <w:color w:val="000000"/>
                <w:kern w:val="0"/>
                <w:sz w:val="20"/>
                <w:szCs w:val="20"/>
              </w:rPr>
              <w:t>计时类</w:t>
            </w:r>
          </w:p>
        </w:tc>
        <w:tc>
          <w:tcPr>
            <w:tcW w:w="1843" w:type="dxa"/>
            <w:vMerge w:val="restart"/>
            <w:tcBorders>
              <w:top w:val="nil"/>
              <w:left w:val="nil"/>
              <w:right w:val="single" w:sz="4" w:space="0" w:color="auto"/>
            </w:tcBorders>
            <w:vAlign w:val="center"/>
          </w:tcPr>
          <w:p w:rsidR="000D571E" w:rsidRPr="000D571E" w:rsidRDefault="000D571E" w:rsidP="000D571E">
            <w:pPr>
              <w:widowControl/>
              <w:jc w:val="center"/>
              <w:rPr>
                <w:rFonts w:ascii="Times New Roman" w:hAnsi="Times New Roman" w:cs="Times New Roman"/>
                <w:kern w:val="0"/>
                <w:sz w:val="22"/>
              </w:rPr>
            </w:pPr>
            <w:r w:rsidRPr="000D571E">
              <w:rPr>
                <w:rFonts w:ascii="Times New Roman" w:hAnsi="Times New Roman" w:cs="Times New Roman" w:hint="eastAsia"/>
                <w:kern w:val="0"/>
                <w:sz w:val="22"/>
              </w:rPr>
              <w:t>平台辅助类</w:t>
            </w:r>
          </w:p>
        </w:tc>
        <w:tc>
          <w:tcPr>
            <w:tcW w:w="2977" w:type="dxa"/>
            <w:tcBorders>
              <w:top w:val="nil"/>
              <w:left w:val="nil"/>
              <w:bottom w:val="single" w:sz="4" w:space="0" w:color="auto"/>
              <w:right w:val="single" w:sz="4" w:space="0" w:color="auto"/>
            </w:tcBorders>
            <w:vAlign w:val="center"/>
          </w:tcPr>
          <w:p w:rsidR="000D571E" w:rsidRPr="000D571E" w:rsidRDefault="000D571E" w:rsidP="000D571E">
            <w:pPr>
              <w:widowControl/>
              <w:jc w:val="left"/>
              <w:rPr>
                <w:rFonts w:ascii="Times New Roman" w:hAnsi="Times New Roman" w:cs="Times New Roman"/>
                <w:kern w:val="0"/>
                <w:sz w:val="22"/>
              </w:rPr>
            </w:pPr>
            <w:r w:rsidRPr="000D571E">
              <w:rPr>
                <w:rFonts w:ascii="Times New Roman" w:hAnsi="Times New Roman" w:cs="Times New Roman"/>
                <w:kern w:val="0"/>
                <w:sz w:val="22"/>
              </w:rPr>
              <w:t>平台夜间值守</w:t>
            </w:r>
          </w:p>
        </w:tc>
        <w:tc>
          <w:tcPr>
            <w:tcW w:w="1134"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hint="eastAsia"/>
                <w:sz w:val="22"/>
              </w:rPr>
              <w:t>28</w:t>
            </w:r>
            <w:r w:rsidRPr="000D571E">
              <w:rPr>
                <w:rFonts w:ascii="Times New Roman" w:hAnsi="Times New Roman" w:cs="Times New Roman" w:hint="eastAsia"/>
                <w:sz w:val="22"/>
              </w:rPr>
              <w:t>小时</w:t>
            </w:r>
          </w:p>
        </w:tc>
        <w:tc>
          <w:tcPr>
            <w:tcW w:w="850" w:type="dxa"/>
            <w:tcBorders>
              <w:top w:val="nil"/>
              <w:left w:val="nil"/>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kern w:val="0"/>
                <w:sz w:val="22"/>
              </w:rPr>
            </w:pPr>
            <w:r w:rsidRPr="000D571E">
              <w:rPr>
                <w:rFonts w:ascii="Times New Roman" w:hAnsi="Times New Roman" w:cs="Times New Roman"/>
                <w:kern w:val="0"/>
                <w:sz w:val="22"/>
              </w:rPr>
              <w:t>365</w:t>
            </w:r>
          </w:p>
        </w:tc>
        <w:tc>
          <w:tcPr>
            <w:tcW w:w="991"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hint="eastAsia"/>
                <w:sz w:val="22"/>
              </w:rPr>
              <w:t>10220</w:t>
            </w:r>
          </w:p>
        </w:tc>
        <w:tc>
          <w:tcPr>
            <w:tcW w:w="1346" w:type="dxa"/>
            <w:tcBorders>
              <w:top w:val="nil"/>
              <w:left w:val="nil"/>
              <w:bottom w:val="single" w:sz="4" w:space="0" w:color="auto"/>
              <w:right w:val="single" w:sz="4" w:space="0" w:color="auto"/>
            </w:tcBorders>
            <w:vAlign w:val="center"/>
          </w:tcPr>
          <w:p w:rsidR="000D571E" w:rsidRPr="000D571E" w:rsidRDefault="000D571E" w:rsidP="000D571E">
            <w:pPr>
              <w:widowControl/>
              <w:spacing w:line="220" w:lineRule="exact"/>
              <w:jc w:val="left"/>
              <w:rPr>
                <w:rFonts w:ascii="Times New Roman" w:hAnsi="Times New Roman" w:cs="Times New Roman"/>
                <w:kern w:val="0"/>
                <w:sz w:val="22"/>
              </w:rPr>
            </w:pPr>
            <w:r w:rsidRPr="000D571E">
              <w:rPr>
                <w:rFonts w:ascii="Times New Roman" w:hAnsi="Times New Roman" w:cs="Times New Roman" w:hint="eastAsia"/>
                <w:color w:val="000000"/>
                <w:kern w:val="0"/>
                <w:sz w:val="22"/>
              </w:rPr>
              <w:t>话务信息岗</w:t>
            </w:r>
          </w:p>
        </w:tc>
      </w:tr>
      <w:tr w:rsidR="000D571E" w:rsidRPr="000D571E" w:rsidTr="000A72F5">
        <w:trPr>
          <w:trHeight w:hRule="exact" w:val="532"/>
          <w:tblHeader/>
          <w:jc w:val="center"/>
        </w:trPr>
        <w:tc>
          <w:tcPr>
            <w:tcW w:w="497" w:type="dxa"/>
            <w:tcBorders>
              <w:top w:val="nil"/>
              <w:left w:val="single" w:sz="4" w:space="0" w:color="auto"/>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0"/>
                <w:szCs w:val="20"/>
              </w:rPr>
            </w:pPr>
            <w:r w:rsidRPr="000D571E">
              <w:rPr>
                <w:rFonts w:ascii="Times New Roman" w:hAnsi="Times New Roman" w:cs="Times New Roman"/>
                <w:color w:val="000000"/>
                <w:kern w:val="0"/>
                <w:sz w:val="20"/>
                <w:szCs w:val="20"/>
              </w:rPr>
              <w:t>1</w:t>
            </w:r>
            <w:r w:rsidRPr="000D571E">
              <w:rPr>
                <w:rFonts w:ascii="Times New Roman" w:hAnsi="Times New Roman" w:cs="Times New Roman" w:hint="eastAsia"/>
                <w:color w:val="000000"/>
                <w:kern w:val="0"/>
                <w:sz w:val="20"/>
                <w:szCs w:val="20"/>
              </w:rPr>
              <w:t>2</w:t>
            </w:r>
          </w:p>
        </w:tc>
        <w:tc>
          <w:tcPr>
            <w:tcW w:w="425" w:type="dxa"/>
            <w:vMerge/>
            <w:tcBorders>
              <w:top w:val="single" w:sz="4" w:space="0" w:color="auto"/>
              <w:left w:val="single" w:sz="4" w:space="0" w:color="auto"/>
              <w:bottom w:val="nil"/>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0"/>
                <w:szCs w:val="20"/>
              </w:rPr>
            </w:pPr>
          </w:p>
        </w:tc>
        <w:tc>
          <w:tcPr>
            <w:tcW w:w="1843" w:type="dxa"/>
            <w:vMerge/>
            <w:tcBorders>
              <w:left w:val="nil"/>
              <w:right w:val="single" w:sz="4" w:space="0" w:color="auto"/>
            </w:tcBorders>
            <w:vAlign w:val="center"/>
          </w:tcPr>
          <w:p w:rsidR="000D571E" w:rsidRPr="000D571E" w:rsidRDefault="000D571E" w:rsidP="000D571E">
            <w:pPr>
              <w:widowControl/>
              <w:spacing w:line="220" w:lineRule="exact"/>
              <w:jc w:val="center"/>
              <w:rPr>
                <w:rFonts w:ascii="Times New Roman" w:hAnsi="Times New Roman" w:cs="Times New Roman"/>
                <w:color w:val="000000"/>
                <w:kern w:val="0"/>
                <w:sz w:val="22"/>
              </w:rPr>
            </w:pPr>
          </w:p>
        </w:tc>
        <w:tc>
          <w:tcPr>
            <w:tcW w:w="2977" w:type="dxa"/>
            <w:tcBorders>
              <w:top w:val="nil"/>
              <w:left w:val="nil"/>
              <w:bottom w:val="single" w:sz="4" w:space="0" w:color="auto"/>
              <w:right w:val="single" w:sz="4" w:space="0" w:color="auto"/>
            </w:tcBorders>
            <w:vAlign w:val="center"/>
          </w:tcPr>
          <w:p w:rsidR="000D571E" w:rsidRPr="000D571E" w:rsidRDefault="000D571E" w:rsidP="000D571E">
            <w:pPr>
              <w:widowControl/>
              <w:spacing w:line="220" w:lineRule="exact"/>
              <w:jc w:val="left"/>
              <w:rPr>
                <w:rFonts w:ascii="Times New Roman" w:hAnsi="Times New Roman" w:cs="Times New Roman"/>
                <w:color w:val="000000"/>
                <w:kern w:val="0"/>
                <w:sz w:val="22"/>
              </w:rPr>
            </w:pPr>
            <w:r w:rsidRPr="000D571E">
              <w:rPr>
                <w:rFonts w:ascii="Times New Roman" w:hAnsi="Times New Roman" w:cs="Times New Roman" w:hint="eastAsia"/>
                <w:color w:val="000000"/>
                <w:kern w:val="0"/>
                <w:sz w:val="22"/>
              </w:rPr>
              <w:t>“</w:t>
            </w:r>
            <w:r w:rsidRPr="000D571E">
              <w:rPr>
                <w:rFonts w:ascii="Times New Roman" w:hAnsi="Times New Roman" w:cs="Times New Roman" w:hint="eastAsia"/>
                <w:color w:val="000000"/>
                <w:kern w:val="0"/>
                <w:sz w:val="22"/>
              </w:rPr>
              <w:t>12345</w:t>
            </w:r>
            <w:r w:rsidRPr="000D571E">
              <w:rPr>
                <w:rFonts w:ascii="Times New Roman" w:hAnsi="Times New Roman" w:cs="Times New Roman" w:hint="eastAsia"/>
                <w:color w:val="000000"/>
                <w:kern w:val="0"/>
                <w:sz w:val="22"/>
              </w:rPr>
              <w:t>”市民热线知识库信息维护</w:t>
            </w:r>
          </w:p>
        </w:tc>
        <w:tc>
          <w:tcPr>
            <w:tcW w:w="1134"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hint="eastAsia"/>
                <w:sz w:val="22"/>
              </w:rPr>
              <w:t>4</w:t>
            </w:r>
            <w:r w:rsidRPr="000D571E">
              <w:rPr>
                <w:rFonts w:ascii="Times New Roman" w:hAnsi="Times New Roman" w:cs="Times New Roman" w:hint="eastAsia"/>
                <w:sz w:val="22"/>
              </w:rPr>
              <w:t>小时</w:t>
            </w:r>
          </w:p>
        </w:tc>
        <w:tc>
          <w:tcPr>
            <w:tcW w:w="850" w:type="dxa"/>
            <w:tcBorders>
              <w:top w:val="nil"/>
              <w:left w:val="nil"/>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kern w:val="0"/>
                <w:sz w:val="22"/>
              </w:rPr>
            </w:pPr>
            <w:r w:rsidRPr="000D571E">
              <w:rPr>
                <w:rFonts w:ascii="Times New Roman" w:hAnsi="Times New Roman" w:cs="Times New Roman" w:hint="eastAsia"/>
                <w:kern w:val="0"/>
                <w:sz w:val="22"/>
              </w:rPr>
              <w:t>251</w:t>
            </w:r>
          </w:p>
        </w:tc>
        <w:tc>
          <w:tcPr>
            <w:tcW w:w="991" w:type="dxa"/>
            <w:tcBorders>
              <w:top w:val="nil"/>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hint="eastAsia"/>
                <w:sz w:val="22"/>
              </w:rPr>
              <w:t>1004</w:t>
            </w:r>
          </w:p>
        </w:tc>
        <w:tc>
          <w:tcPr>
            <w:tcW w:w="1346" w:type="dxa"/>
            <w:tcBorders>
              <w:top w:val="nil"/>
              <w:left w:val="nil"/>
              <w:bottom w:val="single" w:sz="4" w:space="0" w:color="auto"/>
              <w:right w:val="single" w:sz="4" w:space="0" w:color="auto"/>
            </w:tcBorders>
            <w:vAlign w:val="center"/>
          </w:tcPr>
          <w:p w:rsidR="000D571E" w:rsidRPr="000D571E" w:rsidRDefault="000D571E" w:rsidP="000D571E">
            <w:pPr>
              <w:widowControl/>
              <w:spacing w:line="220" w:lineRule="exact"/>
              <w:jc w:val="left"/>
              <w:rPr>
                <w:rFonts w:ascii="Times New Roman" w:hAnsi="Times New Roman" w:cs="Times New Roman"/>
                <w:kern w:val="0"/>
                <w:sz w:val="22"/>
              </w:rPr>
            </w:pPr>
            <w:r w:rsidRPr="000D571E">
              <w:rPr>
                <w:rFonts w:ascii="Times New Roman" w:hAnsi="Times New Roman" w:cs="Times New Roman" w:hint="eastAsia"/>
                <w:kern w:val="0"/>
                <w:sz w:val="22"/>
              </w:rPr>
              <w:t>辅助管理</w:t>
            </w:r>
            <w:r w:rsidRPr="000D571E">
              <w:rPr>
                <w:rFonts w:ascii="Times New Roman" w:hAnsi="Times New Roman" w:cs="Times New Roman" w:hint="eastAsia"/>
                <w:color w:val="000000"/>
                <w:kern w:val="0"/>
                <w:sz w:val="22"/>
              </w:rPr>
              <w:t>岗</w:t>
            </w:r>
          </w:p>
        </w:tc>
      </w:tr>
      <w:tr w:rsidR="000D571E" w:rsidRPr="000D571E" w:rsidTr="000A72F5">
        <w:trPr>
          <w:trHeight w:hRule="exact" w:val="532"/>
          <w:tblHeader/>
          <w:jc w:val="center"/>
        </w:trPr>
        <w:tc>
          <w:tcPr>
            <w:tcW w:w="497" w:type="dxa"/>
            <w:tcBorders>
              <w:top w:val="nil"/>
              <w:left w:val="single" w:sz="4" w:space="0" w:color="auto"/>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0"/>
                <w:szCs w:val="20"/>
              </w:rPr>
            </w:pPr>
            <w:r w:rsidRPr="000D571E">
              <w:rPr>
                <w:rFonts w:ascii="Times New Roman" w:hAnsi="Times New Roman" w:cs="Times New Roman" w:hint="eastAsia"/>
                <w:color w:val="000000"/>
                <w:kern w:val="0"/>
                <w:sz w:val="20"/>
                <w:szCs w:val="20"/>
              </w:rPr>
              <w:t>13</w:t>
            </w:r>
          </w:p>
        </w:tc>
        <w:tc>
          <w:tcPr>
            <w:tcW w:w="425" w:type="dxa"/>
            <w:vMerge/>
            <w:tcBorders>
              <w:top w:val="single" w:sz="4" w:space="0" w:color="auto"/>
              <w:left w:val="single" w:sz="4" w:space="0" w:color="auto"/>
              <w:bottom w:val="nil"/>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0"/>
                <w:szCs w:val="20"/>
              </w:rPr>
            </w:pPr>
          </w:p>
        </w:tc>
        <w:tc>
          <w:tcPr>
            <w:tcW w:w="1843" w:type="dxa"/>
            <w:vMerge/>
            <w:tcBorders>
              <w:left w:val="nil"/>
              <w:bottom w:val="single" w:sz="4" w:space="0" w:color="auto"/>
              <w:right w:val="single" w:sz="4" w:space="0" w:color="auto"/>
            </w:tcBorders>
            <w:vAlign w:val="center"/>
          </w:tcPr>
          <w:p w:rsidR="000D571E" w:rsidRPr="000D571E" w:rsidRDefault="000D571E" w:rsidP="000D571E">
            <w:pPr>
              <w:widowControl/>
              <w:spacing w:line="220" w:lineRule="exact"/>
              <w:jc w:val="center"/>
              <w:rPr>
                <w:rFonts w:ascii="Times New Roman" w:hAnsi="Times New Roman" w:cs="Times New Roman"/>
                <w:color w:val="000000"/>
                <w:kern w:val="0"/>
                <w:sz w:val="22"/>
              </w:rPr>
            </w:pPr>
          </w:p>
        </w:tc>
        <w:tc>
          <w:tcPr>
            <w:tcW w:w="2977" w:type="dxa"/>
            <w:tcBorders>
              <w:top w:val="nil"/>
              <w:left w:val="nil"/>
              <w:bottom w:val="single" w:sz="4" w:space="0" w:color="auto"/>
              <w:right w:val="single" w:sz="4" w:space="0" w:color="auto"/>
            </w:tcBorders>
            <w:vAlign w:val="center"/>
          </w:tcPr>
          <w:p w:rsidR="000D571E" w:rsidRPr="000D571E" w:rsidRDefault="000D571E" w:rsidP="000D571E">
            <w:pPr>
              <w:widowControl/>
              <w:spacing w:line="240" w:lineRule="exact"/>
              <w:jc w:val="left"/>
              <w:rPr>
                <w:rFonts w:ascii="Times New Roman" w:hAnsi="Times New Roman" w:cs="Times New Roman"/>
                <w:color w:val="000000"/>
                <w:kern w:val="0"/>
                <w:sz w:val="22"/>
              </w:rPr>
            </w:pPr>
            <w:r w:rsidRPr="000D571E">
              <w:rPr>
                <w:rFonts w:ascii="Times New Roman" w:hAnsi="Times New Roman" w:cs="Times New Roman"/>
                <w:color w:val="000000"/>
                <w:kern w:val="0"/>
                <w:sz w:val="22"/>
              </w:rPr>
              <w:t>平台行政管理</w:t>
            </w:r>
          </w:p>
        </w:tc>
        <w:tc>
          <w:tcPr>
            <w:tcW w:w="1134" w:type="dxa"/>
            <w:tcBorders>
              <w:top w:val="nil"/>
              <w:left w:val="nil"/>
              <w:bottom w:val="single" w:sz="4" w:space="0" w:color="auto"/>
              <w:right w:val="single" w:sz="4" w:space="0" w:color="auto"/>
            </w:tcBorders>
            <w:vAlign w:val="center"/>
          </w:tcPr>
          <w:p w:rsidR="000D571E" w:rsidRPr="000D571E" w:rsidRDefault="000D571E" w:rsidP="000D571E">
            <w:pPr>
              <w:spacing w:line="240" w:lineRule="exact"/>
              <w:jc w:val="center"/>
              <w:rPr>
                <w:rFonts w:ascii="Times New Roman" w:hAnsi="Times New Roman" w:cs="Times New Roman"/>
                <w:sz w:val="22"/>
              </w:rPr>
            </w:pPr>
            <w:r w:rsidRPr="000D571E">
              <w:rPr>
                <w:rFonts w:ascii="Times New Roman" w:hAnsi="Times New Roman" w:cs="Times New Roman"/>
                <w:sz w:val="22"/>
              </w:rPr>
              <w:t>24</w:t>
            </w:r>
            <w:r w:rsidRPr="000D571E">
              <w:rPr>
                <w:rFonts w:ascii="Times New Roman" w:hAnsi="Times New Roman" w:cs="Times New Roman" w:hint="eastAsia"/>
                <w:sz w:val="22"/>
              </w:rPr>
              <w:t>小时</w:t>
            </w:r>
          </w:p>
        </w:tc>
        <w:tc>
          <w:tcPr>
            <w:tcW w:w="850" w:type="dxa"/>
            <w:tcBorders>
              <w:top w:val="nil"/>
              <w:left w:val="nil"/>
              <w:bottom w:val="single" w:sz="4" w:space="0" w:color="auto"/>
              <w:right w:val="single" w:sz="4" w:space="0" w:color="auto"/>
            </w:tcBorders>
            <w:vAlign w:val="center"/>
          </w:tcPr>
          <w:p w:rsidR="000D571E" w:rsidRPr="000D571E" w:rsidRDefault="000D571E" w:rsidP="000D571E">
            <w:pPr>
              <w:widowControl/>
              <w:spacing w:line="240" w:lineRule="exact"/>
              <w:jc w:val="center"/>
              <w:rPr>
                <w:rFonts w:ascii="Times New Roman" w:hAnsi="Times New Roman" w:cs="Times New Roman"/>
                <w:kern w:val="0"/>
                <w:sz w:val="22"/>
              </w:rPr>
            </w:pPr>
            <w:r w:rsidRPr="000D571E">
              <w:rPr>
                <w:rFonts w:ascii="Times New Roman" w:hAnsi="Times New Roman" w:cs="Times New Roman"/>
                <w:kern w:val="0"/>
                <w:sz w:val="22"/>
              </w:rPr>
              <w:t>251</w:t>
            </w:r>
          </w:p>
        </w:tc>
        <w:tc>
          <w:tcPr>
            <w:tcW w:w="991" w:type="dxa"/>
            <w:tcBorders>
              <w:top w:val="nil"/>
              <w:left w:val="nil"/>
              <w:bottom w:val="single" w:sz="4" w:space="0" w:color="auto"/>
              <w:right w:val="single" w:sz="4" w:space="0" w:color="auto"/>
            </w:tcBorders>
            <w:vAlign w:val="center"/>
          </w:tcPr>
          <w:p w:rsidR="000D571E" w:rsidRPr="000D571E" w:rsidRDefault="000D571E" w:rsidP="000D571E">
            <w:pPr>
              <w:spacing w:line="240" w:lineRule="exact"/>
              <w:jc w:val="center"/>
              <w:rPr>
                <w:rFonts w:ascii="Times New Roman" w:hAnsi="Times New Roman" w:cs="Times New Roman"/>
                <w:sz w:val="22"/>
              </w:rPr>
            </w:pPr>
            <w:r w:rsidRPr="000D571E">
              <w:rPr>
                <w:rFonts w:ascii="Times New Roman" w:hAnsi="Times New Roman" w:cs="Times New Roman"/>
                <w:sz w:val="22"/>
              </w:rPr>
              <w:t>6024</w:t>
            </w:r>
          </w:p>
        </w:tc>
        <w:tc>
          <w:tcPr>
            <w:tcW w:w="1346" w:type="dxa"/>
            <w:tcBorders>
              <w:top w:val="nil"/>
              <w:left w:val="nil"/>
              <w:bottom w:val="single" w:sz="4" w:space="0" w:color="auto"/>
              <w:right w:val="single" w:sz="4" w:space="0" w:color="auto"/>
            </w:tcBorders>
            <w:vAlign w:val="center"/>
          </w:tcPr>
          <w:p w:rsidR="000D571E" w:rsidRPr="000D571E" w:rsidRDefault="000D571E" w:rsidP="000D571E">
            <w:pPr>
              <w:widowControl/>
              <w:spacing w:line="220" w:lineRule="exact"/>
              <w:jc w:val="left"/>
              <w:rPr>
                <w:rFonts w:ascii="Times New Roman" w:hAnsi="Times New Roman" w:cs="Times New Roman"/>
                <w:kern w:val="0"/>
                <w:sz w:val="22"/>
              </w:rPr>
            </w:pPr>
            <w:r w:rsidRPr="000D571E">
              <w:rPr>
                <w:rFonts w:ascii="Times New Roman" w:hAnsi="Times New Roman" w:cs="Times New Roman" w:hint="eastAsia"/>
                <w:kern w:val="0"/>
                <w:sz w:val="22"/>
              </w:rPr>
              <w:t>辅助管理</w:t>
            </w:r>
            <w:r w:rsidRPr="000D571E">
              <w:rPr>
                <w:rFonts w:ascii="Times New Roman" w:hAnsi="Times New Roman" w:cs="Times New Roman" w:hint="eastAsia"/>
                <w:color w:val="000000"/>
                <w:kern w:val="0"/>
                <w:sz w:val="22"/>
              </w:rPr>
              <w:t>岗</w:t>
            </w:r>
          </w:p>
        </w:tc>
      </w:tr>
      <w:tr w:rsidR="000D571E" w:rsidRPr="000D571E" w:rsidTr="000A72F5">
        <w:trPr>
          <w:trHeight w:hRule="exact" w:val="598"/>
          <w:tblHeader/>
          <w:jc w:val="center"/>
        </w:trPr>
        <w:tc>
          <w:tcPr>
            <w:tcW w:w="497" w:type="dxa"/>
            <w:tcBorders>
              <w:top w:val="single" w:sz="4" w:space="0" w:color="auto"/>
              <w:left w:val="single" w:sz="4" w:space="0" w:color="auto"/>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color w:val="000000"/>
                <w:kern w:val="0"/>
                <w:sz w:val="20"/>
                <w:szCs w:val="20"/>
              </w:rPr>
            </w:pPr>
            <w:r w:rsidRPr="000D571E">
              <w:rPr>
                <w:rFonts w:ascii="Times New Roman" w:hAnsi="Times New Roman" w:cs="Times New Roman" w:hint="eastAsia"/>
                <w:color w:val="000000"/>
                <w:kern w:val="0"/>
                <w:sz w:val="20"/>
                <w:szCs w:val="20"/>
              </w:rPr>
              <w:t>14</w:t>
            </w:r>
          </w:p>
        </w:tc>
        <w:tc>
          <w:tcPr>
            <w:tcW w:w="425" w:type="dxa"/>
            <w:vMerge/>
            <w:tcBorders>
              <w:top w:val="single" w:sz="4" w:space="0" w:color="auto"/>
              <w:left w:val="single" w:sz="4" w:space="0" w:color="auto"/>
              <w:bottom w:val="nil"/>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0"/>
                <w:szCs w:val="20"/>
              </w:rPr>
            </w:pPr>
          </w:p>
        </w:tc>
        <w:tc>
          <w:tcPr>
            <w:tcW w:w="1843" w:type="dxa"/>
            <w:vMerge w:val="restart"/>
            <w:tcBorders>
              <w:top w:val="single" w:sz="4" w:space="0" w:color="auto"/>
              <w:left w:val="nil"/>
              <w:right w:val="single" w:sz="4" w:space="0" w:color="auto"/>
            </w:tcBorders>
            <w:vAlign w:val="center"/>
          </w:tcPr>
          <w:p w:rsidR="000D571E" w:rsidRPr="000D571E" w:rsidRDefault="000D571E" w:rsidP="000D571E">
            <w:pPr>
              <w:spacing w:line="220" w:lineRule="exact"/>
              <w:jc w:val="center"/>
              <w:rPr>
                <w:rFonts w:ascii="Times New Roman" w:hAnsi="Times New Roman" w:cs="Times New Roman"/>
                <w:color w:val="000000"/>
                <w:kern w:val="0"/>
                <w:sz w:val="22"/>
              </w:rPr>
            </w:pPr>
            <w:r w:rsidRPr="000D571E">
              <w:rPr>
                <w:rFonts w:ascii="Times New Roman" w:hAnsi="Times New Roman" w:cs="Times New Roman"/>
                <w:color w:val="000000"/>
                <w:kern w:val="0"/>
                <w:sz w:val="22"/>
              </w:rPr>
              <w:t>城运中心派驻单位辅助工作</w:t>
            </w:r>
          </w:p>
        </w:tc>
        <w:tc>
          <w:tcPr>
            <w:tcW w:w="2977" w:type="dxa"/>
            <w:tcBorders>
              <w:top w:val="single" w:sz="4" w:space="0" w:color="auto"/>
              <w:left w:val="nil"/>
              <w:bottom w:val="single" w:sz="4" w:space="0" w:color="auto"/>
              <w:right w:val="single" w:sz="4" w:space="0" w:color="auto"/>
            </w:tcBorders>
            <w:vAlign w:val="center"/>
          </w:tcPr>
          <w:p w:rsidR="000D571E" w:rsidRPr="000D571E" w:rsidRDefault="000D571E" w:rsidP="000D571E">
            <w:pPr>
              <w:spacing w:line="220" w:lineRule="exact"/>
              <w:jc w:val="left"/>
              <w:rPr>
                <w:rFonts w:ascii="Times New Roman" w:hAnsi="Times New Roman" w:cs="Times New Roman"/>
                <w:color w:val="000000"/>
                <w:kern w:val="0"/>
                <w:sz w:val="22"/>
              </w:rPr>
            </w:pPr>
            <w:r w:rsidRPr="000D571E">
              <w:rPr>
                <w:rFonts w:ascii="Times New Roman" w:hAnsi="Times New Roman" w:cs="Times New Roman"/>
                <w:color w:val="000000"/>
                <w:kern w:val="0"/>
                <w:sz w:val="22"/>
              </w:rPr>
              <w:t>区总值班室值守，信息发布、制作、报告编制</w:t>
            </w:r>
          </w:p>
        </w:tc>
        <w:tc>
          <w:tcPr>
            <w:tcW w:w="1134" w:type="dxa"/>
            <w:tcBorders>
              <w:top w:val="single" w:sz="4" w:space="0" w:color="auto"/>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sz w:val="22"/>
              </w:rPr>
              <w:t>32</w:t>
            </w:r>
            <w:r w:rsidRPr="000D571E">
              <w:rPr>
                <w:rFonts w:ascii="Times New Roman" w:hAnsi="Times New Roman" w:cs="Times New Roman" w:hint="eastAsia"/>
                <w:sz w:val="22"/>
              </w:rPr>
              <w:t>小时</w:t>
            </w:r>
          </w:p>
        </w:tc>
        <w:tc>
          <w:tcPr>
            <w:tcW w:w="850" w:type="dxa"/>
            <w:tcBorders>
              <w:top w:val="single" w:sz="4" w:space="0" w:color="auto"/>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kern w:val="0"/>
                <w:sz w:val="22"/>
              </w:rPr>
            </w:pPr>
            <w:r w:rsidRPr="000D571E">
              <w:rPr>
                <w:rFonts w:ascii="Times New Roman" w:hAnsi="Times New Roman" w:cs="Times New Roman"/>
                <w:kern w:val="0"/>
                <w:sz w:val="22"/>
              </w:rPr>
              <w:t>365</w:t>
            </w:r>
          </w:p>
        </w:tc>
        <w:tc>
          <w:tcPr>
            <w:tcW w:w="991" w:type="dxa"/>
            <w:tcBorders>
              <w:top w:val="single" w:sz="4" w:space="0" w:color="auto"/>
              <w:left w:val="nil"/>
              <w:bottom w:val="single" w:sz="4" w:space="0" w:color="auto"/>
              <w:right w:val="single" w:sz="4" w:space="0" w:color="auto"/>
            </w:tcBorders>
            <w:vAlign w:val="center"/>
          </w:tcPr>
          <w:p w:rsidR="000D571E" w:rsidRPr="000D571E" w:rsidRDefault="000D571E" w:rsidP="000D571E">
            <w:pPr>
              <w:jc w:val="center"/>
              <w:rPr>
                <w:rFonts w:ascii="Times New Roman" w:hAnsi="Times New Roman" w:cs="Times New Roman"/>
                <w:sz w:val="22"/>
              </w:rPr>
            </w:pPr>
            <w:r w:rsidRPr="000D571E">
              <w:rPr>
                <w:rFonts w:ascii="Times New Roman" w:hAnsi="Times New Roman" w:cs="Times New Roman"/>
                <w:sz w:val="22"/>
              </w:rPr>
              <w:t>11680</w:t>
            </w:r>
          </w:p>
        </w:tc>
        <w:tc>
          <w:tcPr>
            <w:tcW w:w="1346" w:type="dxa"/>
            <w:tcBorders>
              <w:top w:val="single" w:sz="4" w:space="0" w:color="auto"/>
              <w:left w:val="nil"/>
              <w:bottom w:val="single" w:sz="4" w:space="0" w:color="auto"/>
              <w:right w:val="single" w:sz="4" w:space="0" w:color="auto"/>
            </w:tcBorders>
            <w:vAlign w:val="center"/>
          </w:tcPr>
          <w:p w:rsidR="000D571E" w:rsidRPr="000D571E" w:rsidRDefault="000D571E" w:rsidP="000D571E">
            <w:pPr>
              <w:spacing w:line="220" w:lineRule="exact"/>
              <w:jc w:val="left"/>
              <w:rPr>
                <w:rFonts w:ascii="Times New Roman" w:hAnsi="Times New Roman" w:cs="Times New Roman"/>
                <w:kern w:val="0"/>
                <w:sz w:val="22"/>
              </w:rPr>
            </w:pPr>
            <w:r w:rsidRPr="000D571E">
              <w:rPr>
                <w:rFonts w:ascii="Times New Roman" w:eastAsia="宋体" w:hAnsi="Times New Roman" w:cs="Times New Roman" w:hint="eastAsia"/>
                <w:color w:val="000000"/>
                <w:kern w:val="0"/>
                <w:sz w:val="22"/>
              </w:rPr>
              <w:t>区府值班</w:t>
            </w:r>
            <w:r w:rsidRPr="000D571E">
              <w:rPr>
                <w:rFonts w:ascii="Times New Roman" w:hAnsi="Times New Roman" w:cs="Times New Roman" w:hint="eastAsia"/>
                <w:color w:val="000000"/>
                <w:kern w:val="0"/>
                <w:sz w:val="22"/>
              </w:rPr>
              <w:t>岗</w:t>
            </w:r>
          </w:p>
        </w:tc>
      </w:tr>
      <w:tr w:rsidR="000D571E" w:rsidRPr="000D571E" w:rsidTr="000A72F5">
        <w:trPr>
          <w:trHeight w:hRule="exact" w:val="848"/>
          <w:tblHeader/>
          <w:jc w:val="center"/>
        </w:trPr>
        <w:tc>
          <w:tcPr>
            <w:tcW w:w="497" w:type="dxa"/>
            <w:tcBorders>
              <w:top w:val="nil"/>
              <w:left w:val="single" w:sz="4" w:space="0" w:color="auto"/>
              <w:bottom w:val="single" w:sz="4" w:space="0" w:color="auto"/>
              <w:right w:val="single" w:sz="4" w:space="0" w:color="auto"/>
            </w:tcBorders>
            <w:vAlign w:val="center"/>
          </w:tcPr>
          <w:p w:rsidR="000D571E" w:rsidRPr="000D571E" w:rsidRDefault="000D571E" w:rsidP="000D571E">
            <w:pPr>
              <w:widowControl/>
              <w:jc w:val="center"/>
              <w:rPr>
                <w:rFonts w:ascii="Times New Roman" w:hAnsi="Times New Roman" w:cs="Times New Roman"/>
                <w:color w:val="000000"/>
                <w:kern w:val="0"/>
                <w:sz w:val="20"/>
                <w:szCs w:val="20"/>
              </w:rPr>
            </w:pPr>
            <w:r w:rsidRPr="000D571E">
              <w:rPr>
                <w:rFonts w:ascii="Times New Roman" w:hAnsi="Times New Roman" w:cs="Times New Roman"/>
                <w:color w:val="000000"/>
                <w:kern w:val="0"/>
                <w:sz w:val="20"/>
                <w:szCs w:val="20"/>
              </w:rPr>
              <w:t>1</w:t>
            </w:r>
            <w:r w:rsidRPr="000D571E">
              <w:rPr>
                <w:rFonts w:ascii="Times New Roman" w:hAnsi="Times New Roman" w:cs="Times New Roman" w:hint="eastAsia"/>
                <w:color w:val="000000"/>
                <w:kern w:val="0"/>
                <w:sz w:val="20"/>
                <w:szCs w:val="20"/>
              </w:rPr>
              <w:t>5</w:t>
            </w:r>
          </w:p>
        </w:tc>
        <w:tc>
          <w:tcPr>
            <w:tcW w:w="425" w:type="dxa"/>
            <w:vMerge/>
            <w:tcBorders>
              <w:top w:val="single" w:sz="4" w:space="0" w:color="auto"/>
              <w:left w:val="single" w:sz="4" w:space="0" w:color="auto"/>
              <w:bottom w:val="single" w:sz="4" w:space="0" w:color="auto"/>
              <w:right w:val="single" w:sz="4" w:space="0" w:color="auto"/>
            </w:tcBorders>
            <w:vAlign w:val="center"/>
          </w:tcPr>
          <w:p w:rsidR="000D571E" w:rsidRPr="000D571E" w:rsidRDefault="000D571E" w:rsidP="000D571E">
            <w:pPr>
              <w:widowControl/>
              <w:jc w:val="left"/>
              <w:rPr>
                <w:rFonts w:ascii="Times New Roman" w:hAnsi="Times New Roman" w:cs="Times New Roman"/>
                <w:color w:val="000000"/>
                <w:kern w:val="0"/>
                <w:sz w:val="20"/>
                <w:szCs w:val="20"/>
              </w:rPr>
            </w:pPr>
          </w:p>
        </w:tc>
        <w:tc>
          <w:tcPr>
            <w:tcW w:w="1843" w:type="dxa"/>
            <w:vMerge/>
            <w:tcBorders>
              <w:left w:val="nil"/>
              <w:bottom w:val="single" w:sz="4" w:space="0" w:color="auto"/>
              <w:right w:val="single" w:sz="4" w:space="0" w:color="auto"/>
            </w:tcBorders>
            <w:vAlign w:val="center"/>
          </w:tcPr>
          <w:p w:rsidR="000D571E" w:rsidRPr="000D571E" w:rsidRDefault="000D571E" w:rsidP="000D571E">
            <w:pPr>
              <w:widowControl/>
              <w:spacing w:line="240" w:lineRule="exact"/>
              <w:jc w:val="left"/>
              <w:rPr>
                <w:rFonts w:ascii="Times New Roman" w:hAnsi="Times New Roman" w:cs="Times New Roman"/>
                <w:color w:val="000000"/>
                <w:spacing w:val="-6"/>
                <w:kern w:val="0"/>
                <w:sz w:val="22"/>
              </w:rPr>
            </w:pPr>
          </w:p>
        </w:tc>
        <w:tc>
          <w:tcPr>
            <w:tcW w:w="2977" w:type="dxa"/>
            <w:tcBorders>
              <w:top w:val="nil"/>
              <w:left w:val="nil"/>
              <w:bottom w:val="single" w:sz="4" w:space="0" w:color="auto"/>
              <w:right w:val="single" w:sz="4" w:space="0" w:color="auto"/>
            </w:tcBorders>
            <w:vAlign w:val="center"/>
          </w:tcPr>
          <w:p w:rsidR="000D571E" w:rsidRPr="000D571E" w:rsidRDefault="000D571E" w:rsidP="000D571E">
            <w:pPr>
              <w:widowControl/>
              <w:spacing w:line="240" w:lineRule="exact"/>
              <w:jc w:val="left"/>
              <w:rPr>
                <w:rFonts w:ascii="Times New Roman" w:hAnsi="Times New Roman" w:cs="Times New Roman"/>
                <w:color w:val="000000"/>
                <w:spacing w:val="-6"/>
                <w:kern w:val="0"/>
                <w:sz w:val="22"/>
              </w:rPr>
            </w:pPr>
            <w:r w:rsidRPr="000D571E">
              <w:rPr>
                <w:rFonts w:ascii="Times New Roman" w:hAnsi="Times New Roman" w:cs="Times New Roman"/>
                <w:color w:val="000000"/>
                <w:spacing w:val="-6"/>
                <w:kern w:val="0"/>
                <w:sz w:val="22"/>
              </w:rPr>
              <w:t>预警系统的运行监控、气象灾害的发现与报告、预警信息的发布与制作</w:t>
            </w:r>
          </w:p>
        </w:tc>
        <w:tc>
          <w:tcPr>
            <w:tcW w:w="1134" w:type="dxa"/>
            <w:tcBorders>
              <w:top w:val="nil"/>
              <w:left w:val="nil"/>
              <w:bottom w:val="single" w:sz="4" w:space="0" w:color="auto"/>
              <w:right w:val="single" w:sz="4" w:space="0" w:color="auto"/>
            </w:tcBorders>
            <w:vAlign w:val="center"/>
          </w:tcPr>
          <w:p w:rsidR="000D571E" w:rsidRPr="000D571E" w:rsidRDefault="000D571E" w:rsidP="000D571E">
            <w:pPr>
              <w:spacing w:line="240" w:lineRule="exact"/>
              <w:jc w:val="center"/>
              <w:rPr>
                <w:rFonts w:ascii="Times New Roman" w:hAnsi="Times New Roman" w:cs="Times New Roman"/>
                <w:sz w:val="22"/>
              </w:rPr>
            </w:pPr>
            <w:r w:rsidRPr="000D571E">
              <w:rPr>
                <w:rFonts w:ascii="Times New Roman" w:hAnsi="Times New Roman" w:cs="Times New Roman"/>
                <w:sz w:val="22"/>
              </w:rPr>
              <w:t>32</w:t>
            </w:r>
            <w:r w:rsidRPr="000D571E">
              <w:rPr>
                <w:rFonts w:ascii="Times New Roman" w:hAnsi="Times New Roman" w:cs="Times New Roman" w:hint="eastAsia"/>
                <w:sz w:val="22"/>
              </w:rPr>
              <w:t>小时</w:t>
            </w:r>
          </w:p>
        </w:tc>
        <w:tc>
          <w:tcPr>
            <w:tcW w:w="850" w:type="dxa"/>
            <w:tcBorders>
              <w:top w:val="nil"/>
              <w:left w:val="nil"/>
              <w:bottom w:val="single" w:sz="4" w:space="0" w:color="auto"/>
              <w:right w:val="single" w:sz="4" w:space="0" w:color="auto"/>
            </w:tcBorders>
            <w:vAlign w:val="center"/>
          </w:tcPr>
          <w:p w:rsidR="000D571E" w:rsidRPr="000D571E" w:rsidRDefault="000D571E" w:rsidP="000D571E">
            <w:pPr>
              <w:widowControl/>
              <w:spacing w:line="240" w:lineRule="exact"/>
              <w:jc w:val="center"/>
              <w:rPr>
                <w:rFonts w:ascii="Times New Roman" w:hAnsi="Times New Roman" w:cs="Times New Roman"/>
                <w:kern w:val="0"/>
                <w:sz w:val="22"/>
              </w:rPr>
            </w:pPr>
            <w:r w:rsidRPr="000D571E">
              <w:rPr>
                <w:rFonts w:ascii="Times New Roman" w:hAnsi="Times New Roman" w:cs="Times New Roman"/>
                <w:kern w:val="0"/>
                <w:sz w:val="22"/>
              </w:rPr>
              <w:t>365</w:t>
            </w:r>
          </w:p>
        </w:tc>
        <w:tc>
          <w:tcPr>
            <w:tcW w:w="991" w:type="dxa"/>
            <w:tcBorders>
              <w:top w:val="nil"/>
              <w:left w:val="nil"/>
              <w:bottom w:val="single" w:sz="4" w:space="0" w:color="auto"/>
              <w:right w:val="single" w:sz="4" w:space="0" w:color="auto"/>
            </w:tcBorders>
            <w:vAlign w:val="center"/>
          </w:tcPr>
          <w:p w:rsidR="000D571E" w:rsidRPr="000D571E" w:rsidRDefault="000D571E" w:rsidP="000D571E">
            <w:pPr>
              <w:spacing w:line="240" w:lineRule="exact"/>
              <w:jc w:val="center"/>
              <w:rPr>
                <w:rFonts w:ascii="Times New Roman" w:hAnsi="Times New Roman" w:cs="Times New Roman"/>
                <w:sz w:val="22"/>
              </w:rPr>
            </w:pPr>
            <w:r w:rsidRPr="000D571E">
              <w:rPr>
                <w:rFonts w:ascii="Times New Roman" w:hAnsi="Times New Roman" w:cs="Times New Roman"/>
                <w:sz w:val="22"/>
              </w:rPr>
              <w:t>11680</w:t>
            </w:r>
          </w:p>
        </w:tc>
        <w:tc>
          <w:tcPr>
            <w:tcW w:w="1346" w:type="dxa"/>
            <w:tcBorders>
              <w:top w:val="nil"/>
              <w:left w:val="nil"/>
              <w:bottom w:val="single" w:sz="4" w:space="0" w:color="auto"/>
              <w:right w:val="single" w:sz="4" w:space="0" w:color="auto"/>
            </w:tcBorders>
            <w:vAlign w:val="center"/>
          </w:tcPr>
          <w:p w:rsidR="000D571E" w:rsidRPr="000D571E" w:rsidRDefault="000D571E" w:rsidP="000D571E">
            <w:pPr>
              <w:widowControl/>
              <w:spacing w:line="220" w:lineRule="exact"/>
              <w:jc w:val="left"/>
              <w:rPr>
                <w:rFonts w:ascii="Times New Roman" w:hAnsi="Times New Roman" w:cs="Times New Roman"/>
                <w:kern w:val="0"/>
                <w:sz w:val="22"/>
              </w:rPr>
            </w:pPr>
            <w:r w:rsidRPr="000D571E">
              <w:rPr>
                <w:rFonts w:ascii="Times New Roman" w:eastAsia="宋体" w:hAnsi="Times New Roman" w:cs="Times New Roman" w:hint="eastAsia"/>
                <w:color w:val="000000"/>
                <w:kern w:val="0"/>
                <w:sz w:val="22"/>
              </w:rPr>
              <w:t>气象信息</w:t>
            </w:r>
            <w:r w:rsidRPr="000D571E">
              <w:rPr>
                <w:rFonts w:ascii="Times New Roman" w:hAnsi="Times New Roman" w:cs="Times New Roman" w:hint="eastAsia"/>
                <w:color w:val="000000"/>
                <w:kern w:val="0"/>
                <w:sz w:val="22"/>
              </w:rPr>
              <w:t>岗</w:t>
            </w:r>
          </w:p>
        </w:tc>
      </w:tr>
    </w:tbl>
    <w:p w:rsidR="000D571E" w:rsidRPr="000D571E" w:rsidRDefault="000D571E" w:rsidP="000D571E">
      <w:pPr>
        <w:spacing w:line="300" w:lineRule="auto"/>
        <w:jc w:val="left"/>
        <w:rPr>
          <w:rFonts w:ascii="Times New Roman" w:hAnsi="Times New Roman" w:cs="Times New Roman"/>
          <w:b/>
          <w:sz w:val="22"/>
        </w:rPr>
      </w:pPr>
    </w:p>
    <w:p w:rsidR="000D571E" w:rsidRPr="000D571E" w:rsidRDefault="000D571E" w:rsidP="000D571E">
      <w:pPr>
        <w:adjustRightInd w:val="0"/>
        <w:snapToGrid w:val="0"/>
        <w:spacing w:line="300" w:lineRule="auto"/>
        <w:ind w:firstLineChars="192" w:firstLine="424"/>
        <w:rPr>
          <w:rFonts w:ascii="Times New Roman" w:hAnsi="Times New Roman" w:cs="Times New Roman"/>
          <w:b/>
          <w:bCs/>
          <w:color w:val="0000FF"/>
          <w:sz w:val="22"/>
        </w:rPr>
      </w:pPr>
      <w:r w:rsidRPr="000D571E">
        <w:rPr>
          <w:rFonts w:ascii="Times New Roman" w:hAnsi="Times New Roman" w:cs="Times New Roman"/>
          <w:b/>
          <w:bCs/>
          <w:color w:val="0000FF"/>
          <w:sz w:val="22"/>
        </w:rPr>
        <w:t>说明：</w:t>
      </w:r>
      <w:r w:rsidRPr="000D571E">
        <w:rPr>
          <w:rFonts w:ascii="Times New Roman" w:hAnsi="Times New Roman" w:cs="Times New Roman" w:hint="eastAsia"/>
          <w:b/>
          <w:bCs/>
          <w:color w:val="0000FF"/>
          <w:sz w:val="22"/>
        </w:rPr>
        <w:t>1</w:t>
      </w:r>
      <w:r w:rsidRPr="000D571E">
        <w:rPr>
          <w:rFonts w:ascii="Times New Roman" w:hAnsi="Times New Roman" w:cs="Times New Roman" w:hint="eastAsia"/>
          <w:b/>
          <w:bCs/>
          <w:color w:val="0000FF"/>
          <w:sz w:val="22"/>
        </w:rPr>
        <w:t>、</w:t>
      </w:r>
      <w:r w:rsidRPr="000D571E">
        <w:rPr>
          <w:rFonts w:ascii="Times New Roman" w:hAnsi="Times New Roman" w:cs="Times New Roman"/>
          <w:b/>
          <w:bCs/>
          <w:color w:val="0000FF"/>
          <w:sz w:val="22"/>
        </w:rPr>
        <w:t>此表所列内容为本次招标核心工作内容，投标人不得缩减。</w:t>
      </w:r>
    </w:p>
    <w:p w:rsidR="000D571E" w:rsidRPr="000D571E" w:rsidRDefault="000D571E" w:rsidP="000D571E">
      <w:pPr>
        <w:widowControl/>
        <w:spacing w:line="300" w:lineRule="auto"/>
        <w:ind w:firstLineChars="192" w:firstLine="422"/>
        <w:jc w:val="left"/>
        <w:outlineLvl w:val="3"/>
        <w:rPr>
          <w:rFonts w:ascii="Times New Roman" w:hAnsi="Times New Roman" w:cs="Times New Roman"/>
          <w:bCs/>
          <w:sz w:val="22"/>
        </w:rPr>
      </w:pPr>
      <w:r w:rsidRPr="000D571E">
        <w:rPr>
          <w:rFonts w:ascii="Times New Roman" w:hAnsi="Times New Roman" w:cs="Times New Roman" w:hint="eastAsia"/>
          <w:bCs/>
          <w:sz w:val="22"/>
        </w:rPr>
        <w:t xml:space="preserve">9.3 </w:t>
      </w:r>
      <w:r w:rsidRPr="000D571E">
        <w:rPr>
          <w:rFonts w:ascii="Times New Roman" w:hAnsi="Times New Roman" w:cs="Times New Roman" w:hint="eastAsia"/>
          <w:bCs/>
          <w:sz w:val="22"/>
        </w:rPr>
        <w:t>具体工作要求</w:t>
      </w:r>
    </w:p>
    <w:p w:rsidR="000D571E" w:rsidRPr="000D571E" w:rsidRDefault="000D571E" w:rsidP="000D571E">
      <w:pPr>
        <w:widowControl/>
        <w:spacing w:line="300" w:lineRule="auto"/>
        <w:ind w:firstLineChars="192" w:firstLine="422"/>
        <w:jc w:val="left"/>
        <w:outlineLvl w:val="4"/>
        <w:rPr>
          <w:rFonts w:ascii="Times New Roman" w:hAnsi="Times New Roman" w:cs="Times New Roman"/>
          <w:sz w:val="22"/>
        </w:rPr>
      </w:pPr>
      <w:r w:rsidRPr="000D571E">
        <w:rPr>
          <w:rFonts w:ascii="Times New Roman" w:hAnsi="Times New Roman" w:cs="Times New Roman" w:hint="eastAsia"/>
          <w:sz w:val="22"/>
        </w:rPr>
        <w:t>9.3</w:t>
      </w:r>
      <w:r w:rsidRPr="000D571E">
        <w:rPr>
          <w:rFonts w:ascii="Times New Roman" w:hAnsi="Times New Roman" w:cs="Times New Roman"/>
          <w:sz w:val="22"/>
        </w:rPr>
        <w:t xml:space="preserve">.1 </w:t>
      </w:r>
      <w:r w:rsidRPr="000D571E">
        <w:rPr>
          <w:rFonts w:ascii="Times New Roman" w:hAnsi="Times New Roman" w:cs="Times New Roman"/>
          <w:sz w:val="22"/>
        </w:rPr>
        <w:t>城市网格化综合管理内容</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hint="eastAsia"/>
          <w:sz w:val="22"/>
        </w:rPr>
        <w:t>(1)</w:t>
      </w:r>
      <w:r w:rsidRPr="000D571E">
        <w:rPr>
          <w:rFonts w:ascii="Times New Roman" w:hAnsi="Times New Roman" w:cs="Times New Roman"/>
          <w:sz w:val="22"/>
        </w:rPr>
        <w:t xml:space="preserve"> </w:t>
      </w:r>
      <w:r w:rsidRPr="000D571E">
        <w:rPr>
          <w:rFonts w:ascii="Times New Roman" w:hAnsi="Times New Roman" w:cs="Times New Roman"/>
          <w:sz w:val="22"/>
        </w:rPr>
        <w:t>网格化综合管理内容包含部件和事件两大类</w:t>
      </w:r>
      <w:bookmarkStart w:id="13" w:name="_Toc116641313"/>
      <w:r w:rsidRPr="000D571E">
        <w:rPr>
          <w:rFonts w:ascii="Times New Roman" w:hAnsi="Times New Roman" w:cs="Times New Roman"/>
          <w:sz w:val="22"/>
        </w:rPr>
        <w:t>。部件</w:t>
      </w:r>
      <w:bookmarkEnd w:id="13"/>
      <w:r w:rsidRPr="000D571E">
        <w:rPr>
          <w:rFonts w:ascii="Times New Roman" w:hAnsi="Times New Roman" w:cs="Times New Roman"/>
          <w:sz w:val="22"/>
        </w:rPr>
        <w:t>，即物化的城市管理对象。城市部件：即物化的城市管理对象。主要包括道路、桥梁、水、电、气、热等市政公用</w:t>
      </w:r>
      <w:r w:rsidRPr="000D571E">
        <w:rPr>
          <w:rFonts w:ascii="Times New Roman" w:hAnsi="Times New Roman" w:cs="Times New Roman"/>
          <w:sz w:val="22"/>
        </w:rPr>
        <w:lastRenderedPageBreak/>
        <w:t>设施及公园、绿地、休闲健身娱乐设施等公共设施，也包括门牌、广告牌匾等部分非公共设施，主要有</w:t>
      </w:r>
      <w:r w:rsidRPr="000D571E">
        <w:rPr>
          <w:rFonts w:ascii="Times New Roman" w:hAnsi="Times New Roman" w:cs="Times New Roman"/>
          <w:sz w:val="22"/>
        </w:rPr>
        <w:t>6</w:t>
      </w:r>
      <w:r w:rsidRPr="000D571E">
        <w:rPr>
          <w:rFonts w:ascii="Times New Roman" w:hAnsi="Times New Roman" w:cs="Times New Roman"/>
          <w:sz w:val="22"/>
        </w:rPr>
        <w:t>大类</w:t>
      </w:r>
      <w:r w:rsidRPr="000D571E">
        <w:rPr>
          <w:rFonts w:ascii="Times New Roman" w:hAnsi="Times New Roman" w:cs="Times New Roman"/>
          <w:sz w:val="22"/>
        </w:rPr>
        <w:t>113</w:t>
      </w:r>
      <w:r w:rsidRPr="000D571E">
        <w:rPr>
          <w:rFonts w:ascii="Times New Roman" w:hAnsi="Times New Roman" w:cs="Times New Roman"/>
          <w:sz w:val="22"/>
        </w:rPr>
        <w:t>种。</w:t>
      </w:r>
      <w:bookmarkStart w:id="14" w:name="_Toc116641314"/>
      <w:r w:rsidRPr="000D571E">
        <w:rPr>
          <w:rFonts w:ascii="Times New Roman" w:hAnsi="Times New Roman" w:cs="Times New Roman"/>
          <w:sz w:val="22"/>
        </w:rPr>
        <w:t>事件</w:t>
      </w:r>
      <w:bookmarkEnd w:id="14"/>
      <w:r w:rsidRPr="000D571E">
        <w:rPr>
          <w:rFonts w:ascii="Times New Roman" w:hAnsi="Times New Roman" w:cs="Times New Roman"/>
          <w:sz w:val="22"/>
        </w:rPr>
        <w:t>，为非部件类的城市管理事件。是指人为或自然因素导致城市市容城市网格化管理和城市网格化管理秩序受到影响或破坏，需要城市管理部门处理并使之恢复正常的事情和行为的统称。主要有</w:t>
      </w:r>
      <w:r w:rsidRPr="000D571E">
        <w:rPr>
          <w:rFonts w:ascii="Times New Roman" w:hAnsi="Times New Roman" w:cs="Times New Roman"/>
          <w:sz w:val="22"/>
        </w:rPr>
        <w:t>10</w:t>
      </w:r>
      <w:r w:rsidRPr="000D571E">
        <w:rPr>
          <w:rFonts w:ascii="Times New Roman" w:hAnsi="Times New Roman" w:cs="Times New Roman"/>
          <w:sz w:val="22"/>
        </w:rPr>
        <w:t>大类</w:t>
      </w:r>
      <w:r w:rsidRPr="000D571E">
        <w:rPr>
          <w:rFonts w:ascii="Times New Roman" w:hAnsi="Times New Roman" w:cs="Times New Roman"/>
          <w:sz w:val="22"/>
        </w:rPr>
        <w:t>88</w:t>
      </w:r>
      <w:r w:rsidRPr="000D571E">
        <w:rPr>
          <w:rFonts w:ascii="Times New Roman" w:hAnsi="Times New Roman" w:cs="Times New Roman"/>
          <w:sz w:val="22"/>
        </w:rPr>
        <w:t>种，具体情况下表：</w:t>
      </w:r>
    </w:p>
    <w:p w:rsidR="000D571E" w:rsidRPr="000D571E" w:rsidRDefault="000D571E" w:rsidP="000D571E">
      <w:pPr>
        <w:adjustRightInd w:val="0"/>
        <w:snapToGrid w:val="0"/>
        <w:spacing w:line="300" w:lineRule="auto"/>
        <w:rPr>
          <w:rFonts w:ascii="Times New Roman" w:hAnsi="Times New Roman" w:cs="Times New Roman"/>
          <w:b/>
          <w:bCs/>
          <w:color w:val="0000FF"/>
          <w:sz w:val="22"/>
        </w:rPr>
      </w:pPr>
    </w:p>
    <w:p w:rsidR="000D571E" w:rsidRPr="000D571E" w:rsidRDefault="000D571E" w:rsidP="000D571E">
      <w:pPr>
        <w:adjustRightInd w:val="0"/>
        <w:snapToGrid w:val="0"/>
        <w:spacing w:line="300" w:lineRule="auto"/>
        <w:jc w:val="center"/>
        <w:rPr>
          <w:rFonts w:asciiTheme="minorEastAsia" w:hAnsiTheme="minorEastAsia" w:cs="Times New Roman"/>
          <w:b/>
          <w:sz w:val="24"/>
          <w:szCs w:val="24"/>
        </w:rPr>
      </w:pPr>
      <w:r w:rsidRPr="000D571E">
        <w:rPr>
          <w:rFonts w:asciiTheme="minorEastAsia" w:hAnsiTheme="minorEastAsia" w:cs="Times New Roman" w:hint="eastAsia"/>
          <w:b/>
          <w:sz w:val="24"/>
          <w:szCs w:val="24"/>
        </w:rPr>
        <w:t>部件列表</w:t>
      </w:r>
    </w:p>
    <w:tbl>
      <w:tblPr>
        <w:tblW w:w="8980"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CellMar>
          <w:left w:w="0" w:type="dxa"/>
          <w:right w:w="0" w:type="dxa"/>
        </w:tblCellMar>
        <w:tblLook w:val="04A0" w:firstRow="1" w:lastRow="0" w:firstColumn="1" w:lastColumn="0" w:noHBand="0" w:noVBand="1"/>
      </w:tblPr>
      <w:tblGrid>
        <w:gridCol w:w="1616"/>
        <w:gridCol w:w="2584"/>
        <w:gridCol w:w="1743"/>
        <w:gridCol w:w="3037"/>
      </w:tblGrid>
      <w:tr w:rsidR="000D571E" w:rsidRPr="000D571E" w:rsidTr="000A72F5">
        <w:trPr>
          <w:trHeight w:val="425"/>
        </w:trPr>
        <w:tc>
          <w:tcPr>
            <w:tcW w:w="1616" w:type="dxa"/>
            <w:shd w:val="clear" w:color="auto" w:fill="E6E7E8"/>
            <w:vAlign w:val="center"/>
          </w:tcPr>
          <w:p w:rsidR="000D571E" w:rsidRPr="000D571E" w:rsidRDefault="000D571E" w:rsidP="000D571E">
            <w:pPr>
              <w:spacing w:before="30" w:line="280" w:lineRule="atLeast"/>
              <w:ind w:left="365"/>
              <w:jc w:val="center"/>
              <w:rPr>
                <w:rFonts w:ascii="Times New Roman" w:eastAsia="宋体" w:hAnsi="Times New Roman" w:cs="Times New Roman"/>
                <w:sz w:val="22"/>
              </w:rPr>
            </w:pPr>
            <w:r w:rsidRPr="000D571E">
              <w:rPr>
                <w:rFonts w:ascii="Times New Roman" w:eastAsia="宋体" w:hAnsi="Times New Roman" w:cs="Times New Roman"/>
                <w:sz w:val="22"/>
              </w:rPr>
              <w:t>类别</w:t>
            </w:r>
          </w:p>
        </w:tc>
        <w:tc>
          <w:tcPr>
            <w:tcW w:w="2584" w:type="dxa"/>
            <w:shd w:val="clear" w:color="auto" w:fill="E6E7E8"/>
            <w:vAlign w:val="center"/>
          </w:tcPr>
          <w:p w:rsidR="000D571E" w:rsidRPr="000D571E" w:rsidRDefault="000D571E" w:rsidP="000D571E">
            <w:pPr>
              <w:spacing w:before="30" w:line="280" w:lineRule="atLeast"/>
              <w:ind w:firstLineChars="300" w:firstLine="660"/>
              <w:jc w:val="center"/>
              <w:rPr>
                <w:rFonts w:ascii="Times New Roman" w:eastAsia="宋体" w:hAnsi="Times New Roman" w:cs="Times New Roman"/>
                <w:sz w:val="22"/>
              </w:rPr>
            </w:pPr>
            <w:r w:rsidRPr="000D571E">
              <w:rPr>
                <w:rFonts w:ascii="Times New Roman" w:eastAsia="宋体" w:hAnsi="Times New Roman" w:cs="Times New Roman"/>
                <w:sz w:val="22"/>
              </w:rPr>
              <w:t>名称</w:t>
            </w:r>
          </w:p>
        </w:tc>
        <w:tc>
          <w:tcPr>
            <w:tcW w:w="1743" w:type="dxa"/>
            <w:shd w:val="clear" w:color="auto" w:fill="E6E7E8"/>
            <w:vAlign w:val="center"/>
          </w:tcPr>
          <w:p w:rsidR="000D571E" w:rsidRPr="000D571E" w:rsidRDefault="000D571E" w:rsidP="000D571E">
            <w:pPr>
              <w:spacing w:before="30" w:line="280" w:lineRule="atLeast"/>
              <w:ind w:left="438" w:right="438"/>
              <w:jc w:val="center"/>
              <w:rPr>
                <w:rFonts w:ascii="Times New Roman" w:eastAsia="宋体" w:hAnsi="Times New Roman" w:cs="Times New Roman"/>
                <w:sz w:val="22"/>
              </w:rPr>
            </w:pPr>
            <w:r w:rsidRPr="000D571E">
              <w:rPr>
                <w:rFonts w:ascii="Times New Roman" w:eastAsia="宋体" w:hAnsi="Times New Roman" w:cs="Times New Roman"/>
                <w:sz w:val="22"/>
              </w:rPr>
              <w:t>类别</w:t>
            </w:r>
          </w:p>
        </w:tc>
        <w:tc>
          <w:tcPr>
            <w:tcW w:w="3037" w:type="dxa"/>
            <w:shd w:val="clear" w:color="auto" w:fill="E6E7E8"/>
            <w:vAlign w:val="center"/>
          </w:tcPr>
          <w:p w:rsidR="000D571E" w:rsidRPr="000D571E" w:rsidRDefault="000D571E" w:rsidP="000D571E">
            <w:pPr>
              <w:spacing w:before="30"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名称</w:t>
            </w:r>
          </w:p>
        </w:tc>
      </w:tr>
      <w:tr w:rsidR="000D571E" w:rsidRPr="000D571E" w:rsidTr="000A72F5">
        <w:trPr>
          <w:trHeight w:val="425"/>
        </w:trPr>
        <w:tc>
          <w:tcPr>
            <w:tcW w:w="1616" w:type="dxa"/>
            <w:vMerge w:val="restart"/>
            <w:vAlign w:val="center"/>
          </w:tcPr>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01</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公</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用</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设</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施</w:t>
            </w: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上水井盖</w:t>
            </w:r>
          </w:p>
        </w:tc>
        <w:tc>
          <w:tcPr>
            <w:tcW w:w="1743" w:type="dxa"/>
            <w:vMerge w:val="restart"/>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01</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公</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用</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设</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施</w:t>
            </w: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景观灯光设施</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污水井盖</w:t>
            </w:r>
          </w:p>
        </w:tc>
        <w:tc>
          <w:tcPr>
            <w:tcW w:w="1743" w:type="dxa"/>
            <w:vMerge/>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书报亭</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雨水井盖</w:t>
            </w:r>
          </w:p>
        </w:tc>
        <w:tc>
          <w:tcPr>
            <w:tcW w:w="1743" w:type="dxa"/>
            <w:vMerge/>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电话亭</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电力井盖</w:t>
            </w:r>
          </w:p>
        </w:tc>
        <w:tc>
          <w:tcPr>
            <w:tcW w:w="1743" w:type="dxa"/>
            <w:vMerge/>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信息亭</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路灯井盖</w:t>
            </w:r>
          </w:p>
        </w:tc>
        <w:tc>
          <w:tcPr>
            <w:tcW w:w="1743" w:type="dxa"/>
            <w:vMerge/>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自动售货亭（站）</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电信井盖</w:t>
            </w:r>
          </w:p>
        </w:tc>
        <w:tc>
          <w:tcPr>
            <w:tcW w:w="1743" w:type="dxa"/>
            <w:vMerge/>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福利彩票亭</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有线电视井盖</w:t>
            </w:r>
          </w:p>
        </w:tc>
        <w:tc>
          <w:tcPr>
            <w:tcW w:w="1743" w:type="dxa"/>
            <w:vMerge/>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体育彩票亭</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网络井盖</w:t>
            </w:r>
          </w:p>
        </w:tc>
        <w:tc>
          <w:tcPr>
            <w:tcW w:w="1743" w:type="dxa"/>
            <w:vMerge/>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治安亭</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热力井盖</w:t>
            </w:r>
          </w:p>
        </w:tc>
        <w:tc>
          <w:tcPr>
            <w:tcW w:w="1743" w:type="dxa"/>
            <w:vMerge/>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邮筒</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燃气井盖</w:t>
            </w:r>
          </w:p>
        </w:tc>
        <w:tc>
          <w:tcPr>
            <w:tcW w:w="1743" w:type="dxa"/>
            <w:vMerge/>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健身设施</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公安井盖</w:t>
            </w:r>
          </w:p>
        </w:tc>
        <w:tc>
          <w:tcPr>
            <w:tcW w:w="1743" w:type="dxa"/>
            <w:vMerge/>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防汛墙</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环卫井盖</w:t>
            </w:r>
          </w:p>
        </w:tc>
        <w:tc>
          <w:tcPr>
            <w:tcW w:w="1743" w:type="dxa"/>
            <w:vMerge/>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晒衣架</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消防井盖</w:t>
            </w:r>
          </w:p>
        </w:tc>
        <w:tc>
          <w:tcPr>
            <w:tcW w:w="1743" w:type="dxa"/>
            <w:vMerge/>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民用水井</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移动井盖</w:t>
            </w:r>
          </w:p>
        </w:tc>
        <w:tc>
          <w:tcPr>
            <w:tcW w:w="1743" w:type="dxa"/>
            <w:vMerge/>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燃气调压站</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信息井盖</w:t>
            </w:r>
          </w:p>
        </w:tc>
        <w:tc>
          <w:tcPr>
            <w:tcW w:w="1743" w:type="dxa"/>
            <w:vMerge/>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宣传栏（亭）</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联通井盖</w:t>
            </w:r>
          </w:p>
        </w:tc>
        <w:tc>
          <w:tcPr>
            <w:tcW w:w="1743" w:type="dxa"/>
            <w:vMerge/>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公共取水点</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铁通井盖</w:t>
            </w:r>
          </w:p>
        </w:tc>
        <w:tc>
          <w:tcPr>
            <w:tcW w:w="1743" w:type="dxa"/>
            <w:vMerge w:val="restart"/>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02</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道</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路</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交</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通</w:t>
            </w: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公共交通站亭</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网通井盖</w:t>
            </w:r>
          </w:p>
        </w:tc>
        <w:tc>
          <w:tcPr>
            <w:tcW w:w="1743" w:type="dxa"/>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交通信息亭</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其它井盖</w:t>
            </w:r>
          </w:p>
        </w:tc>
        <w:tc>
          <w:tcPr>
            <w:tcW w:w="1743" w:type="dxa"/>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出租车扬招牌</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电力杆</w:t>
            </w:r>
          </w:p>
        </w:tc>
        <w:tc>
          <w:tcPr>
            <w:tcW w:w="1743" w:type="dxa"/>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道路停车场计费表</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电信立杆</w:t>
            </w:r>
          </w:p>
        </w:tc>
        <w:tc>
          <w:tcPr>
            <w:tcW w:w="1743" w:type="dxa"/>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桥梁</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市政立杆</w:t>
            </w:r>
          </w:p>
        </w:tc>
        <w:tc>
          <w:tcPr>
            <w:tcW w:w="1743" w:type="dxa"/>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人行天桥</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有线电视立杆</w:t>
            </w:r>
          </w:p>
        </w:tc>
        <w:tc>
          <w:tcPr>
            <w:tcW w:w="1743" w:type="dxa"/>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道路指示牌</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其他立杆</w:t>
            </w:r>
          </w:p>
        </w:tc>
        <w:tc>
          <w:tcPr>
            <w:tcW w:w="1743" w:type="dxa"/>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交通控制箱</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雨水篦子</w:t>
            </w:r>
          </w:p>
        </w:tc>
        <w:tc>
          <w:tcPr>
            <w:tcW w:w="1743" w:type="dxa"/>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非机动车停放点（亭）</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消火栓</w:t>
            </w:r>
          </w:p>
        </w:tc>
        <w:tc>
          <w:tcPr>
            <w:tcW w:w="1743" w:type="dxa"/>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路名牌</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信息交接箱</w:t>
            </w:r>
          </w:p>
        </w:tc>
        <w:tc>
          <w:tcPr>
            <w:tcW w:w="1743" w:type="dxa"/>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037"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公共交通站牌</w:t>
            </w:r>
          </w:p>
        </w:tc>
      </w:tr>
      <w:tr w:rsidR="000D571E" w:rsidRPr="000D571E" w:rsidTr="000A72F5">
        <w:trPr>
          <w:trHeight w:val="425"/>
        </w:trPr>
        <w:tc>
          <w:tcPr>
            <w:tcW w:w="1616" w:type="dxa"/>
            <w:vMerge/>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电力设施</w:t>
            </w:r>
            <w:r w:rsidRPr="000D571E">
              <w:rPr>
                <w:rFonts w:ascii="Times New Roman" w:eastAsia="宋体" w:hAnsi="Times New Roman" w:cs="Times New Roman"/>
                <w:sz w:val="22"/>
              </w:rPr>
              <w:t>(</w:t>
            </w:r>
            <w:r w:rsidRPr="000D571E">
              <w:rPr>
                <w:rFonts w:ascii="Times New Roman" w:eastAsia="宋体" w:hAnsi="Times New Roman" w:cs="Times New Roman"/>
                <w:sz w:val="22"/>
              </w:rPr>
              <w:t>电力设备</w:t>
            </w:r>
            <w:r w:rsidRPr="000D571E">
              <w:rPr>
                <w:rFonts w:ascii="Times New Roman" w:eastAsia="宋体" w:hAnsi="Times New Roman" w:cs="Times New Roman"/>
                <w:sz w:val="22"/>
              </w:rPr>
              <w:t>)</w:t>
            </w:r>
          </w:p>
        </w:tc>
        <w:tc>
          <w:tcPr>
            <w:tcW w:w="1743" w:type="dxa"/>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037" w:type="dxa"/>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门牌</w:t>
            </w:r>
          </w:p>
        </w:tc>
      </w:tr>
      <w:tr w:rsidR="000D571E" w:rsidRPr="000D571E" w:rsidTr="000A72F5">
        <w:trPr>
          <w:trHeight w:val="425"/>
        </w:trPr>
        <w:tc>
          <w:tcPr>
            <w:tcW w:w="1616" w:type="dxa"/>
            <w:vMerge/>
            <w:tcBorders>
              <w:bottom w:val="single" w:sz="6" w:space="0" w:color="231F20"/>
            </w:tcBorders>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2584" w:type="dxa"/>
            <w:tcBorders>
              <w:bottom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路灯</w:t>
            </w:r>
          </w:p>
        </w:tc>
        <w:tc>
          <w:tcPr>
            <w:tcW w:w="1743" w:type="dxa"/>
            <w:vMerge/>
            <w:tcBorders>
              <w:bottom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037" w:type="dxa"/>
            <w:tcBorders>
              <w:bottom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人行分隔设施</w:t>
            </w:r>
          </w:p>
        </w:tc>
      </w:tr>
    </w:tbl>
    <w:p w:rsidR="000D571E" w:rsidRPr="000D571E" w:rsidRDefault="000D571E" w:rsidP="000D571E">
      <w:pPr>
        <w:adjustRightInd w:val="0"/>
        <w:snapToGrid w:val="0"/>
        <w:spacing w:line="300" w:lineRule="auto"/>
        <w:rPr>
          <w:rFonts w:asciiTheme="minorEastAsia" w:hAnsiTheme="minorEastAsia" w:cs="Times New Roman"/>
          <w:b/>
          <w:sz w:val="24"/>
          <w:szCs w:val="24"/>
        </w:rPr>
      </w:pPr>
    </w:p>
    <w:p w:rsidR="000D571E" w:rsidRPr="000D571E" w:rsidRDefault="000D571E" w:rsidP="000D571E">
      <w:pPr>
        <w:adjustRightInd w:val="0"/>
        <w:snapToGrid w:val="0"/>
        <w:spacing w:line="300" w:lineRule="auto"/>
        <w:rPr>
          <w:rFonts w:ascii="Times New Roman" w:hAnsi="Times New Roman" w:cs="Times New Roman"/>
          <w:b/>
          <w:bCs/>
          <w:color w:val="0000FF"/>
          <w:sz w:val="22"/>
        </w:rPr>
      </w:pPr>
    </w:p>
    <w:p w:rsidR="000D571E" w:rsidRPr="000D571E" w:rsidRDefault="000D571E" w:rsidP="000D571E">
      <w:pPr>
        <w:adjustRightInd w:val="0"/>
        <w:snapToGrid w:val="0"/>
        <w:spacing w:line="300" w:lineRule="auto"/>
        <w:rPr>
          <w:rFonts w:ascii="Times New Roman" w:hAnsi="Times New Roman" w:cs="Times New Roman"/>
          <w:b/>
          <w:bCs/>
          <w:color w:val="0000FF"/>
          <w:sz w:val="22"/>
        </w:rPr>
      </w:pPr>
    </w:p>
    <w:p w:rsidR="000D571E" w:rsidRPr="000D571E" w:rsidRDefault="000D571E" w:rsidP="000D571E">
      <w:pPr>
        <w:adjustRightInd w:val="0"/>
        <w:snapToGrid w:val="0"/>
        <w:spacing w:line="300" w:lineRule="auto"/>
        <w:rPr>
          <w:rFonts w:ascii="Times New Roman" w:hAnsi="Times New Roman" w:cs="Times New Roman"/>
          <w:b/>
          <w:bCs/>
          <w:color w:val="0000FF"/>
          <w:sz w:val="22"/>
        </w:rPr>
      </w:pPr>
    </w:p>
    <w:p w:rsidR="000D571E" w:rsidRPr="000D571E" w:rsidRDefault="000D571E" w:rsidP="000D571E">
      <w:pPr>
        <w:adjustRightInd w:val="0"/>
        <w:snapToGrid w:val="0"/>
        <w:spacing w:line="300" w:lineRule="auto"/>
        <w:rPr>
          <w:rFonts w:ascii="Times New Roman" w:hAnsi="Times New Roman" w:cs="Times New Roman"/>
          <w:b/>
          <w:bCs/>
          <w:color w:val="0000FF"/>
          <w:sz w:val="22"/>
        </w:rPr>
      </w:pPr>
    </w:p>
    <w:tbl>
      <w:tblPr>
        <w:tblW w:w="9452" w:type="dxa"/>
        <w:tblInd w:w="8" w:type="dxa"/>
        <w:tblLayout w:type="fixed"/>
        <w:tblCellMar>
          <w:left w:w="0" w:type="dxa"/>
          <w:right w:w="0" w:type="dxa"/>
        </w:tblCellMar>
        <w:tblLook w:val="04A0" w:firstRow="1" w:lastRow="0" w:firstColumn="1" w:lastColumn="0" w:noHBand="0" w:noVBand="1"/>
      </w:tblPr>
      <w:tblGrid>
        <w:gridCol w:w="1055"/>
        <w:gridCol w:w="3315"/>
        <w:gridCol w:w="1782"/>
        <w:gridCol w:w="3300"/>
      </w:tblGrid>
      <w:tr w:rsidR="000D571E" w:rsidRPr="000D571E" w:rsidTr="000A72F5">
        <w:trPr>
          <w:trHeight w:hRule="exact" w:val="425"/>
        </w:trPr>
        <w:tc>
          <w:tcPr>
            <w:tcW w:w="1055" w:type="dxa"/>
            <w:tcBorders>
              <w:top w:val="single" w:sz="6" w:space="0" w:color="231F20"/>
              <w:left w:val="single" w:sz="6" w:space="0" w:color="231F20"/>
              <w:bottom w:val="single" w:sz="6" w:space="0" w:color="231F20"/>
              <w:right w:val="single" w:sz="6" w:space="0" w:color="231F20"/>
            </w:tcBorders>
            <w:shd w:val="clear" w:color="auto" w:fill="E6E7E8"/>
            <w:vAlign w:val="center"/>
          </w:tcPr>
          <w:p w:rsidR="000D571E" w:rsidRPr="000D571E" w:rsidRDefault="000D571E" w:rsidP="000D571E">
            <w:pPr>
              <w:spacing w:before="30"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类别</w:t>
            </w:r>
          </w:p>
        </w:tc>
        <w:tc>
          <w:tcPr>
            <w:tcW w:w="3315" w:type="dxa"/>
            <w:tcBorders>
              <w:top w:val="single" w:sz="6" w:space="0" w:color="231F20"/>
              <w:left w:val="single" w:sz="6" w:space="0" w:color="231F20"/>
              <w:bottom w:val="single" w:sz="6" w:space="0" w:color="231F20"/>
              <w:right w:val="single" w:sz="6" w:space="0" w:color="231F20"/>
            </w:tcBorders>
            <w:shd w:val="clear" w:color="auto" w:fill="E6E7E8"/>
            <w:vAlign w:val="center"/>
          </w:tcPr>
          <w:p w:rsidR="000D571E" w:rsidRPr="000D571E" w:rsidRDefault="000D571E" w:rsidP="000D571E">
            <w:pPr>
              <w:spacing w:before="30" w:line="280" w:lineRule="atLeast"/>
              <w:ind w:left="744" w:right="744"/>
              <w:jc w:val="center"/>
              <w:rPr>
                <w:rFonts w:ascii="Times New Roman" w:eastAsia="宋体" w:hAnsi="Times New Roman" w:cs="Times New Roman"/>
                <w:sz w:val="22"/>
              </w:rPr>
            </w:pPr>
            <w:r w:rsidRPr="000D571E">
              <w:rPr>
                <w:rFonts w:ascii="Times New Roman" w:eastAsia="宋体" w:hAnsi="Times New Roman" w:cs="Times New Roman"/>
                <w:sz w:val="22"/>
              </w:rPr>
              <w:t>名称</w:t>
            </w:r>
          </w:p>
        </w:tc>
        <w:tc>
          <w:tcPr>
            <w:tcW w:w="1782" w:type="dxa"/>
            <w:tcBorders>
              <w:top w:val="single" w:sz="6" w:space="0" w:color="231F20"/>
              <w:left w:val="single" w:sz="6" w:space="0" w:color="231F20"/>
              <w:bottom w:val="single" w:sz="6" w:space="0" w:color="231F20"/>
              <w:right w:val="single" w:sz="6" w:space="0" w:color="231F20"/>
            </w:tcBorders>
            <w:shd w:val="clear" w:color="auto" w:fill="E6E7E8"/>
            <w:vAlign w:val="center"/>
          </w:tcPr>
          <w:p w:rsidR="000D571E" w:rsidRPr="000D571E" w:rsidRDefault="000D571E" w:rsidP="000D571E">
            <w:pPr>
              <w:spacing w:before="30" w:line="280" w:lineRule="atLeast"/>
              <w:ind w:right="438"/>
              <w:jc w:val="center"/>
              <w:rPr>
                <w:rFonts w:ascii="Times New Roman" w:eastAsia="宋体" w:hAnsi="Times New Roman" w:cs="Times New Roman"/>
                <w:sz w:val="22"/>
              </w:rPr>
            </w:pPr>
            <w:r w:rsidRPr="000D571E">
              <w:rPr>
                <w:rFonts w:ascii="Times New Roman" w:eastAsia="宋体" w:hAnsi="Times New Roman" w:cs="Times New Roman"/>
                <w:sz w:val="22"/>
              </w:rPr>
              <w:t>类别</w:t>
            </w:r>
          </w:p>
        </w:tc>
        <w:tc>
          <w:tcPr>
            <w:tcW w:w="3300" w:type="dxa"/>
            <w:tcBorders>
              <w:top w:val="single" w:sz="6" w:space="0" w:color="231F20"/>
              <w:left w:val="single" w:sz="6" w:space="0" w:color="231F20"/>
              <w:bottom w:val="single" w:sz="6" w:space="0" w:color="231F20"/>
              <w:right w:val="single" w:sz="6" w:space="0" w:color="231F20"/>
            </w:tcBorders>
            <w:shd w:val="clear" w:color="auto" w:fill="E6E7E8"/>
            <w:vAlign w:val="center"/>
          </w:tcPr>
          <w:p w:rsidR="000D571E" w:rsidRPr="000D571E" w:rsidRDefault="000D571E" w:rsidP="000D571E">
            <w:pPr>
              <w:spacing w:before="30"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名称</w:t>
            </w:r>
          </w:p>
        </w:tc>
      </w:tr>
      <w:tr w:rsidR="000D571E" w:rsidRPr="000D571E" w:rsidTr="000A72F5">
        <w:trPr>
          <w:trHeight w:hRule="exact" w:val="425"/>
        </w:trPr>
        <w:tc>
          <w:tcPr>
            <w:tcW w:w="1055" w:type="dxa"/>
            <w:vMerge w:val="restart"/>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02</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道</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路</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交</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通</w:t>
            </w: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机非分隔设施</w:t>
            </w:r>
          </w:p>
        </w:tc>
        <w:tc>
          <w:tcPr>
            <w:tcW w:w="1782" w:type="dxa"/>
            <w:vMerge w:val="restart"/>
            <w:tcBorders>
              <w:top w:val="single" w:sz="6" w:space="0" w:color="231F20"/>
              <w:left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05</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地</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下</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空</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间</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管</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理</w:t>
            </w: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消防喷淋</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路中分隔设施</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消火栓</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河道护栏</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消防泵</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绿地护栏</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火灾烟感报警器</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交通立杆</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火灾控制器</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公交拉杆</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防火卷帘门</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交通信号灯</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消防风机</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无障碍标牌</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灭火器</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无障碍设施</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消防疏散指示牌</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轨交站出入口</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消防应急照明灯</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桥孔道班房</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民防防护门</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桥孔停车场</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民防密闭门</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桥孔禁入栅（安全护栏）</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民防防爆波活门</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桥孔检查井</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民防超压排气阀</w:t>
            </w:r>
          </w:p>
        </w:tc>
      </w:tr>
      <w:tr w:rsidR="000D571E" w:rsidRPr="000D571E" w:rsidTr="000A72F5">
        <w:trPr>
          <w:trHeight w:hRule="exact" w:val="425"/>
        </w:trPr>
        <w:tc>
          <w:tcPr>
            <w:tcW w:w="1055" w:type="dxa"/>
            <w:vMerge w:val="restart"/>
            <w:tcBorders>
              <w:top w:val="single" w:sz="6" w:space="0" w:color="231F20"/>
              <w:left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03</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环</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卫</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环</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保</w:t>
            </w: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公共厕所</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人防风机</w:t>
            </w:r>
          </w:p>
        </w:tc>
      </w:tr>
      <w:tr w:rsidR="000D571E" w:rsidRPr="000D571E" w:rsidTr="000A72F5">
        <w:trPr>
          <w:trHeight w:hRule="exact" w:val="425"/>
        </w:trPr>
        <w:tc>
          <w:tcPr>
            <w:tcW w:w="1055"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公厕导向牌</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民防集水井</w:t>
            </w:r>
          </w:p>
        </w:tc>
      </w:tr>
      <w:tr w:rsidR="000D571E" w:rsidRPr="000D571E" w:rsidTr="000A72F5">
        <w:trPr>
          <w:trHeight w:hRule="exact" w:val="425"/>
        </w:trPr>
        <w:tc>
          <w:tcPr>
            <w:tcW w:w="1055"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垃圾箱房</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民防工程口部出入口</w:t>
            </w:r>
          </w:p>
        </w:tc>
      </w:tr>
      <w:tr w:rsidR="000D571E" w:rsidRPr="000D571E" w:rsidTr="000A72F5">
        <w:trPr>
          <w:trHeight w:hRule="exact" w:val="425"/>
        </w:trPr>
        <w:tc>
          <w:tcPr>
            <w:tcW w:w="1055"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废物箱（桶）</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民防工程口部管理门</w:t>
            </w:r>
          </w:p>
        </w:tc>
      </w:tr>
      <w:tr w:rsidR="000D571E" w:rsidRPr="000D571E" w:rsidTr="000A72F5">
        <w:trPr>
          <w:trHeight w:hRule="exact" w:val="425"/>
        </w:trPr>
        <w:tc>
          <w:tcPr>
            <w:tcW w:w="1055"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倒粪站（小便池）</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民防工程口部管理窗</w:t>
            </w:r>
          </w:p>
        </w:tc>
      </w:tr>
      <w:tr w:rsidR="000D571E" w:rsidRPr="000D571E" w:rsidTr="000A72F5">
        <w:trPr>
          <w:trHeight w:hRule="exact" w:val="425"/>
        </w:trPr>
        <w:tc>
          <w:tcPr>
            <w:tcW w:w="1055" w:type="dxa"/>
            <w:vMerge/>
            <w:tcBorders>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交通噪声指示牌</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ind w:left="278"/>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普通地下室房屋结构</w:t>
            </w:r>
          </w:p>
        </w:tc>
      </w:tr>
      <w:tr w:rsidR="000D571E" w:rsidRPr="000D571E" w:rsidTr="000A72F5">
        <w:trPr>
          <w:trHeight w:hRule="exact" w:val="425"/>
        </w:trPr>
        <w:tc>
          <w:tcPr>
            <w:tcW w:w="1055" w:type="dxa"/>
            <w:vMerge w:val="restart"/>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04</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园</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林</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绿</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lastRenderedPageBreak/>
              <w:t>化</w:t>
            </w:r>
          </w:p>
        </w:tc>
        <w:tc>
          <w:tcPr>
            <w:tcW w:w="3315" w:type="dxa"/>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lastRenderedPageBreak/>
              <w:t>行道树</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普通地下室风机</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花架花钵</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普通地下室水泵</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公共绿地</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普通地下室污水泵</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小区绿化</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防汛器材</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单位绿化</w:t>
            </w:r>
          </w:p>
        </w:tc>
        <w:tc>
          <w:tcPr>
            <w:tcW w:w="1782" w:type="dxa"/>
            <w:vMerge/>
            <w:tcBorders>
              <w:left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防汛排水设施</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河道绿化</w:t>
            </w:r>
          </w:p>
        </w:tc>
        <w:tc>
          <w:tcPr>
            <w:tcW w:w="1782" w:type="dxa"/>
            <w:vMerge/>
            <w:tcBorders>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00" w:type="dxa"/>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防汛水位指示器</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雕塑</w:t>
            </w:r>
          </w:p>
        </w:tc>
        <w:tc>
          <w:tcPr>
            <w:tcW w:w="1782" w:type="dxa"/>
            <w:vMerge w:val="restart"/>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firstLineChars="200" w:firstLine="440"/>
              <w:jc w:val="center"/>
              <w:rPr>
                <w:rFonts w:ascii="Times New Roman" w:eastAsia="宋体" w:hAnsi="Times New Roman" w:cs="Times New Roman"/>
                <w:sz w:val="22"/>
              </w:rPr>
            </w:pPr>
            <w:r w:rsidRPr="000D571E">
              <w:rPr>
                <w:rFonts w:ascii="Times New Roman" w:eastAsia="宋体" w:hAnsi="Times New Roman" w:cs="Times New Roman"/>
                <w:sz w:val="22"/>
              </w:rPr>
              <w:t>06</w:t>
            </w:r>
            <w:r w:rsidRPr="000D571E">
              <w:rPr>
                <w:rFonts w:ascii="Times New Roman" w:eastAsia="宋体" w:hAnsi="Times New Roman" w:cs="Times New Roman"/>
                <w:sz w:val="22"/>
              </w:rPr>
              <w:t>其它设施</w:t>
            </w:r>
          </w:p>
        </w:tc>
        <w:tc>
          <w:tcPr>
            <w:tcW w:w="3300" w:type="dxa"/>
            <w:vMerge w:val="restart"/>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重大危险源</w:t>
            </w:r>
          </w:p>
        </w:tc>
      </w:tr>
      <w:tr w:rsidR="000D571E" w:rsidRPr="000D571E" w:rsidTr="000A72F5">
        <w:trPr>
          <w:trHeight w:hRule="exact" w:val="425"/>
        </w:trPr>
        <w:tc>
          <w:tcPr>
            <w:tcW w:w="1055"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15" w:type="dxa"/>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街头座椅</w:t>
            </w:r>
          </w:p>
        </w:tc>
        <w:tc>
          <w:tcPr>
            <w:tcW w:w="1782"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3300" w:type="dxa"/>
            <w:vMerge/>
            <w:tcBorders>
              <w:top w:val="single" w:sz="6" w:space="0" w:color="231F20"/>
              <w:left w:val="single" w:sz="6" w:space="0" w:color="231F20"/>
              <w:bottom w:val="single" w:sz="6" w:space="0" w:color="231F20"/>
              <w:right w:val="single" w:sz="6" w:space="0" w:color="231F20"/>
            </w:tcBorders>
            <w:shd w:val="clear" w:color="auto" w:fill="auto"/>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r>
    </w:tbl>
    <w:p w:rsidR="000D571E" w:rsidRPr="000D571E" w:rsidRDefault="000D571E" w:rsidP="000D571E">
      <w:pPr>
        <w:spacing w:line="280" w:lineRule="atLeast"/>
        <w:ind w:left="49"/>
        <w:jc w:val="center"/>
        <w:rPr>
          <w:rFonts w:asciiTheme="minorEastAsia" w:hAnsiTheme="minorEastAsia" w:cs="Times New Roman"/>
          <w:b/>
          <w:bCs/>
          <w:kern w:val="0"/>
          <w:sz w:val="24"/>
          <w:szCs w:val="24"/>
          <w:lang w:eastAsia="en-US"/>
        </w:rPr>
      </w:pPr>
      <w:r w:rsidRPr="000D571E">
        <w:rPr>
          <w:rFonts w:asciiTheme="minorEastAsia" w:hAnsiTheme="minorEastAsia" w:cs="Times New Roman" w:hint="eastAsia"/>
          <w:b/>
          <w:sz w:val="24"/>
          <w:szCs w:val="24"/>
        </w:rPr>
        <w:t>事件列表</w:t>
      </w:r>
    </w:p>
    <w:tbl>
      <w:tblPr>
        <w:tblW w:w="5000" w:type="pct"/>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CellMar>
          <w:left w:w="0" w:type="dxa"/>
          <w:right w:w="0" w:type="dxa"/>
        </w:tblCellMar>
        <w:tblLook w:val="04A0" w:firstRow="1" w:lastRow="0" w:firstColumn="1" w:lastColumn="0" w:noHBand="0" w:noVBand="1"/>
      </w:tblPr>
      <w:tblGrid>
        <w:gridCol w:w="623"/>
        <w:gridCol w:w="3008"/>
        <w:gridCol w:w="598"/>
        <w:gridCol w:w="4093"/>
      </w:tblGrid>
      <w:tr w:rsidR="000D571E" w:rsidRPr="000D571E" w:rsidTr="000A72F5">
        <w:trPr>
          <w:trHeight w:val="425"/>
        </w:trPr>
        <w:tc>
          <w:tcPr>
            <w:tcW w:w="375" w:type="pct"/>
            <w:shd w:val="clear" w:color="auto" w:fill="E6E7E8"/>
            <w:vAlign w:val="center"/>
          </w:tcPr>
          <w:p w:rsidR="000D571E" w:rsidRPr="000D571E" w:rsidRDefault="000D571E" w:rsidP="000D571E">
            <w:pPr>
              <w:spacing w:before="30"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类别</w:t>
            </w:r>
          </w:p>
        </w:tc>
        <w:tc>
          <w:tcPr>
            <w:tcW w:w="1807" w:type="pct"/>
            <w:shd w:val="clear" w:color="auto" w:fill="E6E7E8"/>
            <w:vAlign w:val="center"/>
          </w:tcPr>
          <w:p w:rsidR="000D571E" w:rsidRPr="000D571E" w:rsidRDefault="000D571E" w:rsidP="000D571E">
            <w:pPr>
              <w:spacing w:before="30"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名称</w:t>
            </w:r>
          </w:p>
        </w:tc>
        <w:tc>
          <w:tcPr>
            <w:tcW w:w="359" w:type="pct"/>
            <w:shd w:val="clear" w:color="auto" w:fill="E6E7E8"/>
            <w:vAlign w:val="center"/>
          </w:tcPr>
          <w:p w:rsidR="000D571E" w:rsidRPr="000D571E" w:rsidRDefault="000D571E" w:rsidP="000D571E">
            <w:pPr>
              <w:spacing w:before="30"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类别</w:t>
            </w:r>
          </w:p>
        </w:tc>
        <w:tc>
          <w:tcPr>
            <w:tcW w:w="2459" w:type="pct"/>
            <w:shd w:val="clear" w:color="auto" w:fill="E6E7E8"/>
            <w:vAlign w:val="center"/>
          </w:tcPr>
          <w:p w:rsidR="000D571E" w:rsidRPr="000D571E" w:rsidRDefault="000D571E" w:rsidP="000D571E">
            <w:pPr>
              <w:spacing w:before="30"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名称</w:t>
            </w:r>
          </w:p>
        </w:tc>
      </w:tr>
      <w:tr w:rsidR="000D571E" w:rsidRPr="000D571E" w:rsidTr="000A72F5">
        <w:trPr>
          <w:trHeight w:val="425"/>
        </w:trPr>
        <w:tc>
          <w:tcPr>
            <w:tcW w:w="375" w:type="pct"/>
            <w:vMerge w:val="restart"/>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01</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环</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卫</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市</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容</w:t>
            </w: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废弃车辆</w:t>
            </w:r>
          </w:p>
        </w:tc>
        <w:tc>
          <w:tcPr>
            <w:tcW w:w="359" w:type="pct"/>
            <w:vMerge w:val="restart"/>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04</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街</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面</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秩</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序</w:t>
            </w: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占道无照经营</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暴露垃圾</w:t>
            </w:r>
          </w:p>
        </w:tc>
        <w:tc>
          <w:tcPr>
            <w:tcW w:w="359"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流浪乞讨</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道路保洁</w:t>
            </w:r>
          </w:p>
        </w:tc>
        <w:tc>
          <w:tcPr>
            <w:tcW w:w="359"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擅自占用道路堆物、施工</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乱设或损坏户外设施</w:t>
            </w:r>
          </w:p>
        </w:tc>
        <w:tc>
          <w:tcPr>
            <w:tcW w:w="359" w:type="pct"/>
            <w:vMerge/>
            <w:shd w:val="clear" w:color="auto" w:fill="auto"/>
            <w:vAlign w:val="center"/>
          </w:tcPr>
          <w:p w:rsidR="000D571E" w:rsidRPr="000D571E" w:rsidRDefault="000D571E" w:rsidP="000D571E">
            <w:pPr>
              <w:spacing w:line="280" w:lineRule="exact"/>
              <w:ind w:left="216"/>
              <w:jc w:val="center"/>
              <w:rPr>
                <w:rFonts w:ascii="Times New Roman" w:eastAsia="宋体" w:hAnsi="Times New Roman" w:cs="Times New Roman"/>
                <w:sz w:val="22"/>
              </w:rPr>
            </w:pP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机动车乱停放、非机动车乱停放</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违规处置渣土</w:t>
            </w:r>
          </w:p>
        </w:tc>
        <w:tc>
          <w:tcPr>
            <w:tcW w:w="359" w:type="pct"/>
            <w:vMerge/>
            <w:shd w:val="clear" w:color="auto" w:fill="auto"/>
            <w:vAlign w:val="center"/>
          </w:tcPr>
          <w:p w:rsidR="000D571E" w:rsidRPr="000D571E" w:rsidRDefault="000D571E" w:rsidP="000D571E">
            <w:pPr>
              <w:spacing w:line="280" w:lineRule="exact"/>
              <w:ind w:left="216"/>
              <w:jc w:val="center"/>
              <w:rPr>
                <w:rFonts w:ascii="Times New Roman" w:eastAsia="宋体" w:hAnsi="Times New Roman" w:cs="Times New Roman"/>
                <w:sz w:val="22"/>
              </w:rPr>
            </w:pP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露天焚烧</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墙面污损破旧</w:t>
            </w:r>
          </w:p>
        </w:tc>
        <w:tc>
          <w:tcPr>
            <w:tcW w:w="359" w:type="pct"/>
            <w:vMerge/>
            <w:shd w:val="clear" w:color="auto" w:fill="auto"/>
            <w:vAlign w:val="center"/>
          </w:tcPr>
          <w:p w:rsidR="000D571E" w:rsidRPr="000D571E" w:rsidRDefault="000D571E" w:rsidP="000D571E">
            <w:pPr>
              <w:spacing w:line="280" w:lineRule="exact"/>
              <w:ind w:left="216"/>
              <w:jc w:val="center"/>
              <w:rPr>
                <w:rFonts w:ascii="Times New Roman" w:eastAsia="宋体" w:hAnsi="Times New Roman" w:cs="Times New Roman"/>
                <w:sz w:val="22"/>
              </w:rPr>
            </w:pP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车辆非法营运</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跨门营业</w:t>
            </w:r>
          </w:p>
        </w:tc>
        <w:tc>
          <w:tcPr>
            <w:tcW w:w="359" w:type="pct"/>
            <w:vMerge/>
            <w:shd w:val="clear" w:color="auto" w:fill="auto"/>
            <w:vAlign w:val="center"/>
          </w:tcPr>
          <w:p w:rsidR="000D571E" w:rsidRPr="000D571E" w:rsidRDefault="000D571E" w:rsidP="000D571E">
            <w:pPr>
              <w:spacing w:line="280" w:lineRule="exact"/>
              <w:ind w:left="216"/>
              <w:jc w:val="center"/>
              <w:rPr>
                <w:rFonts w:ascii="Times New Roman" w:eastAsia="宋体" w:hAnsi="Times New Roman" w:cs="Times New Roman"/>
                <w:sz w:val="22"/>
              </w:rPr>
            </w:pP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无证掘路</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乱晾晒</w:t>
            </w:r>
          </w:p>
        </w:tc>
        <w:tc>
          <w:tcPr>
            <w:tcW w:w="359" w:type="pct"/>
            <w:vMerge/>
            <w:shd w:val="clear" w:color="auto" w:fill="auto"/>
            <w:vAlign w:val="center"/>
          </w:tcPr>
          <w:p w:rsidR="000D571E" w:rsidRPr="000D571E" w:rsidRDefault="000D571E" w:rsidP="000D571E">
            <w:pPr>
              <w:spacing w:line="280" w:lineRule="exact"/>
              <w:ind w:left="49"/>
              <w:jc w:val="center"/>
              <w:rPr>
                <w:rFonts w:ascii="Times New Roman" w:eastAsia="宋体" w:hAnsi="Times New Roman" w:cs="Times New Roman"/>
                <w:sz w:val="22"/>
              </w:rPr>
            </w:pP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违法搭建行为</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乱涂写、乱张贴、乱刻画</w:t>
            </w:r>
          </w:p>
        </w:tc>
        <w:tc>
          <w:tcPr>
            <w:tcW w:w="359" w:type="pct"/>
            <w:vMerge w:val="restart"/>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05</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市</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场</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监</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管</w:t>
            </w: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餐饮油烟污染</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毁绿占绿行为</w:t>
            </w:r>
          </w:p>
        </w:tc>
        <w:tc>
          <w:tcPr>
            <w:tcW w:w="359" w:type="pct"/>
            <w:vMerge/>
            <w:shd w:val="clear" w:color="auto" w:fill="auto"/>
            <w:vAlign w:val="center"/>
          </w:tcPr>
          <w:p w:rsidR="000D571E" w:rsidRPr="000D571E" w:rsidRDefault="000D571E" w:rsidP="000D571E">
            <w:pPr>
              <w:spacing w:line="280" w:lineRule="exact"/>
              <w:ind w:firstLine="464"/>
              <w:jc w:val="center"/>
              <w:rPr>
                <w:rFonts w:ascii="Times New Roman" w:eastAsia="宋体" w:hAnsi="Times New Roman" w:cs="Times New Roman"/>
                <w:sz w:val="22"/>
              </w:rPr>
            </w:pP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违规交易、违规宰杀活禽</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文明施工措施不落实</w:t>
            </w:r>
          </w:p>
        </w:tc>
        <w:tc>
          <w:tcPr>
            <w:tcW w:w="359" w:type="pct"/>
            <w:vMerge/>
            <w:shd w:val="clear" w:color="auto" w:fill="auto"/>
            <w:vAlign w:val="center"/>
          </w:tcPr>
          <w:p w:rsidR="000D571E" w:rsidRPr="000D571E" w:rsidRDefault="000D571E" w:rsidP="000D571E">
            <w:pPr>
              <w:spacing w:line="280" w:lineRule="exact"/>
              <w:ind w:firstLine="464"/>
              <w:jc w:val="center"/>
              <w:rPr>
                <w:rFonts w:ascii="Times New Roman" w:eastAsia="宋体" w:hAnsi="Times New Roman" w:cs="Times New Roman"/>
                <w:sz w:val="22"/>
              </w:rPr>
            </w:pP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无证无照生产经营食品、药品</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街头散发小广告</w:t>
            </w:r>
          </w:p>
        </w:tc>
        <w:tc>
          <w:tcPr>
            <w:tcW w:w="359" w:type="pct"/>
            <w:vMerge/>
            <w:shd w:val="clear" w:color="auto" w:fill="auto"/>
            <w:vAlign w:val="center"/>
          </w:tcPr>
          <w:p w:rsidR="000D571E" w:rsidRPr="000D571E" w:rsidRDefault="000D571E" w:rsidP="000D571E">
            <w:pPr>
              <w:spacing w:line="280" w:lineRule="exact"/>
              <w:ind w:firstLine="464"/>
              <w:jc w:val="center"/>
              <w:rPr>
                <w:rFonts w:ascii="Times New Roman" w:eastAsia="宋体" w:hAnsi="Times New Roman" w:cs="Times New Roman"/>
                <w:sz w:val="22"/>
              </w:rPr>
            </w:pP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非法行医</w:t>
            </w:r>
          </w:p>
        </w:tc>
      </w:tr>
      <w:tr w:rsidR="000D571E" w:rsidRPr="000D571E" w:rsidTr="000A72F5">
        <w:trPr>
          <w:trHeight w:val="425"/>
        </w:trPr>
        <w:tc>
          <w:tcPr>
            <w:tcW w:w="375" w:type="pct"/>
            <w:vMerge w:val="restart"/>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02</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设</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施</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管</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理</w:t>
            </w: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道路破损</w:t>
            </w:r>
          </w:p>
        </w:tc>
        <w:tc>
          <w:tcPr>
            <w:tcW w:w="359" w:type="pct"/>
            <w:vMerge/>
            <w:shd w:val="clear" w:color="auto" w:fill="auto"/>
            <w:vAlign w:val="center"/>
          </w:tcPr>
          <w:p w:rsidR="000D571E" w:rsidRPr="000D571E" w:rsidRDefault="000D571E" w:rsidP="000D571E">
            <w:pPr>
              <w:spacing w:line="280" w:lineRule="exact"/>
              <w:ind w:firstLine="464"/>
              <w:jc w:val="center"/>
              <w:rPr>
                <w:rFonts w:ascii="Times New Roman" w:eastAsia="宋体" w:hAnsi="Times New Roman" w:cs="Times New Roman"/>
                <w:sz w:val="22"/>
              </w:rPr>
            </w:pP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无证经营网吧、游戏厅</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偷盗破坏或占用市政公共设施</w:t>
            </w:r>
          </w:p>
        </w:tc>
        <w:tc>
          <w:tcPr>
            <w:tcW w:w="359" w:type="pct"/>
            <w:vMerge/>
            <w:shd w:val="clear" w:color="auto" w:fill="auto"/>
            <w:vAlign w:val="center"/>
          </w:tcPr>
          <w:p w:rsidR="000D571E" w:rsidRPr="000D571E" w:rsidRDefault="000D571E" w:rsidP="000D571E">
            <w:pPr>
              <w:spacing w:line="280" w:lineRule="exact"/>
              <w:ind w:firstLine="464"/>
              <w:jc w:val="center"/>
              <w:rPr>
                <w:rFonts w:ascii="Times New Roman" w:eastAsia="宋体" w:hAnsi="Times New Roman" w:cs="Times New Roman"/>
                <w:sz w:val="22"/>
              </w:rPr>
            </w:pP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非法收运、处置餐厨垃圾（废弃油脂）</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ind w:left="260"/>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违规占用地下公共人行通道</w:t>
            </w:r>
          </w:p>
        </w:tc>
        <w:tc>
          <w:tcPr>
            <w:tcW w:w="359" w:type="pct"/>
            <w:vMerge/>
            <w:shd w:val="clear" w:color="auto" w:fill="auto"/>
            <w:vAlign w:val="center"/>
          </w:tcPr>
          <w:p w:rsidR="000D571E" w:rsidRPr="000D571E" w:rsidRDefault="000D571E" w:rsidP="000D571E">
            <w:pPr>
              <w:spacing w:line="280" w:lineRule="exact"/>
              <w:ind w:firstLine="464"/>
              <w:jc w:val="center"/>
              <w:rPr>
                <w:rFonts w:ascii="Times New Roman" w:eastAsia="宋体" w:hAnsi="Times New Roman" w:cs="Times New Roman"/>
                <w:sz w:val="22"/>
              </w:rPr>
            </w:pP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违规收购、存储、加工废旧物品</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破墙开门（窗）</w:t>
            </w:r>
          </w:p>
        </w:tc>
        <w:tc>
          <w:tcPr>
            <w:tcW w:w="359" w:type="pct"/>
            <w:vMerge/>
            <w:shd w:val="clear" w:color="auto" w:fill="auto"/>
            <w:vAlign w:val="center"/>
          </w:tcPr>
          <w:p w:rsidR="000D571E" w:rsidRPr="000D571E" w:rsidRDefault="000D571E" w:rsidP="000D571E">
            <w:pPr>
              <w:spacing w:line="280" w:lineRule="exact"/>
              <w:ind w:firstLine="464"/>
              <w:jc w:val="center"/>
              <w:rPr>
                <w:rFonts w:ascii="Times New Roman" w:eastAsia="宋体" w:hAnsi="Times New Roman" w:cs="Times New Roman"/>
                <w:sz w:val="22"/>
              </w:rPr>
            </w:pP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娱乐场所管理</w:t>
            </w:r>
          </w:p>
        </w:tc>
      </w:tr>
      <w:tr w:rsidR="000D571E" w:rsidRPr="000D571E" w:rsidTr="000A72F5">
        <w:trPr>
          <w:trHeight w:val="425"/>
        </w:trPr>
        <w:tc>
          <w:tcPr>
            <w:tcW w:w="375" w:type="pct"/>
            <w:vMerge w:val="restart"/>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03</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突</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发</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事</w:t>
            </w:r>
          </w:p>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件</w:t>
            </w: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路面塌陷</w:t>
            </w:r>
          </w:p>
        </w:tc>
        <w:tc>
          <w:tcPr>
            <w:tcW w:w="359" w:type="pct"/>
            <w:vMerge/>
            <w:shd w:val="clear" w:color="auto" w:fill="auto"/>
            <w:vAlign w:val="center"/>
          </w:tcPr>
          <w:p w:rsidR="000D571E" w:rsidRPr="000D571E" w:rsidRDefault="000D571E" w:rsidP="000D571E">
            <w:pPr>
              <w:spacing w:line="280" w:lineRule="exact"/>
              <w:ind w:firstLine="464"/>
              <w:jc w:val="center"/>
              <w:rPr>
                <w:rFonts w:ascii="Times New Roman" w:eastAsia="宋体" w:hAnsi="Times New Roman" w:cs="Times New Roman"/>
                <w:sz w:val="22"/>
              </w:rPr>
            </w:pP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网吧管理</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自来水管破裂</w:t>
            </w:r>
          </w:p>
        </w:tc>
        <w:tc>
          <w:tcPr>
            <w:tcW w:w="359" w:type="pct"/>
            <w:vMerge/>
            <w:shd w:val="clear" w:color="auto" w:fill="auto"/>
            <w:vAlign w:val="center"/>
          </w:tcPr>
          <w:p w:rsidR="000D571E" w:rsidRPr="000D571E" w:rsidRDefault="000D571E" w:rsidP="000D571E">
            <w:pPr>
              <w:spacing w:line="280" w:lineRule="exact"/>
              <w:ind w:firstLine="464"/>
              <w:jc w:val="center"/>
              <w:rPr>
                <w:rFonts w:ascii="Times New Roman" w:eastAsia="宋体" w:hAnsi="Times New Roman" w:cs="Times New Roman"/>
                <w:sz w:val="22"/>
              </w:rPr>
            </w:pPr>
          </w:p>
        </w:tc>
        <w:tc>
          <w:tcPr>
            <w:tcW w:w="2459"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营业性演出管理（主要针对无证流动演出）</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ind w:left="260"/>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路面积水、污水冒溢、粪便冒溢</w:t>
            </w:r>
          </w:p>
        </w:tc>
        <w:tc>
          <w:tcPr>
            <w:tcW w:w="359" w:type="pct"/>
            <w:vMerge/>
            <w:shd w:val="clear" w:color="auto" w:fill="auto"/>
            <w:vAlign w:val="center"/>
          </w:tcPr>
          <w:p w:rsidR="000D571E" w:rsidRPr="000D571E" w:rsidRDefault="000D571E" w:rsidP="000D571E">
            <w:pPr>
              <w:spacing w:line="280" w:lineRule="exact"/>
              <w:ind w:firstLine="464"/>
              <w:jc w:val="center"/>
              <w:rPr>
                <w:rFonts w:ascii="Times New Roman" w:eastAsia="宋体" w:hAnsi="Times New Roman" w:cs="Times New Roman"/>
                <w:sz w:val="22"/>
              </w:rPr>
            </w:pPr>
          </w:p>
        </w:tc>
        <w:tc>
          <w:tcPr>
            <w:tcW w:w="2459" w:type="pct"/>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r w:rsidRPr="000D571E">
              <w:rPr>
                <w:rFonts w:ascii="Times New Roman" w:eastAsia="宋体" w:hAnsi="Times New Roman" w:cs="Times New Roman"/>
                <w:sz w:val="22"/>
              </w:rPr>
              <w:t>出版物经营场所管理（包括音像制品）</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燃气管破裂</w:t>
            </w:r>
          </w:p>
        </w:tc>
        <w:tc>
          <w:tcPr>
            <w:tcW w:w="359" w:type="pct"/>
            <w:vMerge/>
            <w:shd w:val="clear" w:color="auto" w:fill="auto"/>
            <w:vAlign w:val="center"/>
          </w:tcPr>
          <w:p w:rsidR="000D571E" w:rsidRPr="000D571E" w:rsidRDefault="000D571E" w:rsidP="000D571E">
            <w:pPr>
              <w:spacing w:line="280" w:lineRule="exact"/>
              <w:ind w:firstLine="464"/>
              <w:jc w:val="center"/>
              <w:rPr>
                <w:rFonts w:ascii="Times New Roman" w:eastAsia="宋体" w:hAnsi="Times New Roman" w:cs="Times New Roman"/>
                <w:sz w:val="22"/>
              </w:rPr>
            </w:pPr>
          </w:p>
        </w:tc>
        <w:tc>
          <w:tcPr>
            <w:tcW w:w="2459" w:type="pct"/>
            <w:shd w:val="clear" w:color="auto" w:fill="auto"/>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无照经营足浴沐浴</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架空线坠落、乱设</w:t>
            </w:r>
          </w:p>
        </w:tc>
        <w:tc>
          <w:tcPr>
            <w:tcW w:w="359" w:type="pct"/>
            <w:vMerge/>
            <w:shd w:val="clear" w:color="auto" w:fill="auto"/>
            <w:vAlign w:val="center"/>
          </w:tcPr>
          <w:p w:rsidR="000D571E" w:rsidRPr="000D571E" w:rsidRDefault="000D571E" w:rsidP="000D571E">
            <w:pPr>
              <w:spacing w:line="280" w:lineRule="exact"/>
              <w:ind w:firstLine="464"/>
              <w:jc w:val="center"/>
              <w:rPr>
                <w:rFonts w:ascii="Times New Roman" w:eastAsia="宋体" w:hAnsi="Times New Roman" w:cs="Times New Roman"/>
                <w:sz w:val="22"/>
              </w:rPr>
            </w:pPr>
          </w:p>
        </w:tc>
        <w:tc>
          <w:tcPr>
            <w:tcW w:w="2459" w:type="pct"/>
            <w:shd w:val="clear" w:color="auto" w:fill="auto"/>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无照经营美容美发</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河道污染</w:t>
            </w:r>
          </w:p>
        </w:tc>
        <w:tc>
          <w:tcPr>
            <w:tcW w:w="359" w:type="pct"/>
            <w:vMerge/>
            <w:shd w:val="clear" w:color="auto" w:fill="auto"/>
            <w:vAlign w:val="center"/>
          </w:tcPr>
          <w:p w:rsidR="000D571E" w:rsidRPr="000D571E" w:rsidRDefault="000D571E" w:rsidP="000D571E">
            <w:pPr>
              <w:spacing w:line="280" w:lineRule="exact"/>
              <w:ind w:firstLine="464"/>
              <w:jc w:val="center"/>
              <w:rPr>
                <w:rFonts w:ascii="Times New Roman" w:eastAsia="宋体" w:hAnsi="Times New Roman" w:cs="Times New Roman"/>
                <w:sz w:val="22"/>
              </w:rPr>
            </w:pPr>
          </w:p>
        </w:tc>
        <w:tc>
          <w:tcPr>
            <w:tcW w:w="2459" w:type="pct"/>
            <w:shd w:val="clear" w:color="auto" w:fill="auto"/>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无照经营旅馆</w:t>
            </w:r>
          </w:p>
        </w:tc>
      </w:tr>
      <w:tr w:rsidR="000D571E" w:rsidRPr="000D571E" w:rsidTr="000A72F5">
        <w:trPr>
          <w:trHeight w:val="425"/>
        </w:trPr>
        <w:tc>
          <w:tcPr>
            <w:tcW w:w="375" w:type="pct"/>
            <w:vMerge/>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公共场所消防安全隐患</w:t>
            </w:r>
          </w:p>
        </w:tc>
        <w:tc>
          <w:tcPr>
            <w:tcW w:w="359" w:type="pct"/>
            <w:vMerge/>
            <w:shd w:val="clear" w:color="auto" w:fill="auto"/>
            <w:vAlign w:val="center"/>
          </w:tcPr>
          <w:p w:rsidR="000D571E" w:rsidRPr="000D571E" w:rsidRDefault="000D571E" w:rsidP="000D571E">
            <w:pPr>
              <w:spacing w:line="280" w:lineRule="exact"/>
              <w:ind w:firstLine="464"/>
              <w:jc w:val="center"/>
              <w:rPr>
                <w:rFonts w:ascii="Times New Roman" w:eastAsia="宋体" w:hAnsi="Times New Roman" w:cs="Times New Roman"/>
                <w:sz w:val="22"/>
              </w:rPr>
            </w:pPr>
          </w:p>
        </w:tc>
        <w:tc>
          <w:tcPr>
            <w:tcW w:w="2459" w:type="pct"/>
            <w:shd w:val="clear" w:color="auto" w:fill="auto"/>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未亮照经营</w:t>
            </w:r>
          </w:p>
        </w:tc>
      </w:tr>
      <w:tr w:rsidR="000D571E" w:rsidRPr="000D571E" w:rsidTr="000A72F5">
        <w:trPr>
          <w:trHeight w:val="425"/>
        </w:trPr>
        <w:tc>
          <w:tcPr>
            <w:tcW w:w="375" w:type="pct"/>
            <w:shd w:val="clear" w:color="auto" w:fill="auto"/>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p>
        </w:tc>
        <w:tc>
          <w:tcPr>
            <w:tcW w:w="359" w:type="pct"/>
            <w:vMerge/>
            <w:shd w:val="clear" w:color="auto" w:fill="auto"/>
            <w:vAlign w:val="center"/>
          </w:tcPr>
          <w:p w:rsidR="000D571E" w:rsidRPr="000D571E" w:rsidRDefault="000D571E" w:rsidP="000D571E">
            <w:pPr>
              <w:spacing w:line="280" w:lineRule="exact"/>
              <w:ind w:firstLine="464"/>
              <w:jc w:val="center"/>
              <w:rPr>
                <w:rFonts w:ascii="Times New Roman" w:eastAsia="宋体" w:hAnsi="Times New Roman" w:cs="Times New Roman"/>
                <w:sz w:val="22"/>
              </w:rPr>
            </w:pPr>
          </w:p>
        </w:tc>
        <w:tc>
          <w:tcPr>
            <w:tcW w:w="2459" w:type="pct"/>
            <w:shd w:val="clear" w:color="auto" w:fill="auto"/>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无证生产、经营医疗器械、化妆品</w:t>
            </w:r>
          </w:p>
        </w:tc>
      </w:tr>
      <w:tr w:rsidR="000D571E" w:rsidRPr="000D571E" w:rsidTr="000A72F5">
        <w:trPr>
          <w:trHeight w:val="425"/>
        </w:trPr>
        <w:tc>
          <w:tcPr>
            <w:tcW w:w="375" w:type="pct"/>
            <w:vAlign w:val="center"/>
          </w:tcPr>
          <w:p w:rsidR="000D571E" w:rsidRPr="000D571E" w:rsidRDefault="000D571E" w:rsidP="000D571E">
            <w:pPr>
              <w:spacing w:line="280" w:lineRule="exact"/>
              <w:jc w:val="center"/>
              <w:rPr>
                <w:rFonts w:ascii="Times New Roman" w:eastAsia="宋体" w:hAnsi="Times New Roman" w:cs="Times New Roman"/>
                <w:sz w:val="22"/>
              </w:rPr>
            </w:pPr>
          </w:p>
        </w:tc>
        <w:tc>
          <w:tcPr>
            <w:tcW w:w="1807" w:type="pct"/>
            <w:vAlign w:val="center"/>
          </w:tcPr>
          <w:p w:rsidR="000D571E" w:rsidRPr="000D571E" w:rsidRDefault="000D571E" w:rsidP="000D571E">
            <w:pPr>
              <w:spacing w:line="280" w:lineRule="exact"/>
              <w:ind w:left="49"/>
              <w:jc w:val="center"/>
              <w:rPr>
                <w:rFonts w:ascii="Times New Roman" w:eastAsia="宋体" w:hAnsi="Times New Roman" w:cs="Times New Roman"/>
                <w:sz w:val="22"/>
              </w:rPr>
            </w:pPr>
          </w:p>
        </w:tc>
        <w:tc>
          <w:tcPr>
            <w:tcW w:w="359" w:type="pct"/>
            <w:vMerge/>
            <w:shd w:val="clear" w:color="auto" w:fill="auto"/>
            <w:vAlign w:val="center"/>
          </w:tcPr>
          <w:p w:rsidR="000D571E" w:rsidRPr="000D571E" w:rsidRDefault="000D571E" w:rsidP="000D571E">
            <w:pPr>
              <w:spacing w:line="280" w:lineRule="exact"/>
              <w:ind w:firstLine="464"/>
              <w:jc w:val="center"/>
              <w:rPr>
                <w:rFonts w:ascii="Times New Roman" w:eastAsia="宋体" w:hAnsi="Times New Roman" w:cs="Times New Roman"/>
                <w:sz w:val="22"/>
              </w:rPr>
            </w:pPr>
          </w:p>
        </w:tc>
        <w:tc>
          <w:tcPr>
            <w:tcW w:w="2459" w:type="pct"/>
            <w:shd w:val="clear" w:color="auto" w:fill="auto"/>
            <w:vAlign w:val="center"/>
          </w:tcPr>
          <w:p w:rsidR="000D571E" w:rsidRPr="000D571E" w:rsidRDefault="000D571E" w:rsidP="000D571E">
            <w:pPr>
              <w:spacing w:line="280" w:lineRule="exact"/>
              <w:ind w:left="49"/>
              <w:jc w:val="center"/>
              <w:rPr>
                <w:rFonts w:ascii="Times New Roman" w:eastAsia="宋体" w:hAnsi="Times New Roman" w:cs="Times New Roman"/>
                <w:sz w:val="22"/>
              </w:rPr>
            </w:pPr>
            <w:r w:rsidRPr="000D571E">
              <w:rPr>
                <w:rFonts w:ascii="Times New Roman" w:eastAsia="宋体" w:hAnsi="Times New Roman" w:cs="Times New Roman"/>
                <w:sz w:val="22"/>
              </w:rPr>
              <w:t>非法收购药品</w:t>
            </w:r>
          </w:p>
        </w:tc>
      </w:tr>
    </w:tbl>
    <w:p w:rsidR="000D571E" w:rsidRPr="000D571E" w:rsidRDefault="000D571E" w:rsidP="000D571E">
      <w:pPr>
        <w:adjustRightInd w:val="0"/>
        <w:snapToGrid w:val="0"/>
        <w:spacing w:line="300" w:lineRule="auto"/>
        <w:rPr>
          <w:rFonts w:ascii="Times New Roman" w:hAnsi="Times New Roman" w:cs="Times New Roman"/>
          <w:b/>
          <w:bCs/>
          <w:color w:val="0000FF"/>
          <w:sz w:val="22"/>
        </w:rPr>
      </w:pPr>
    </w:p>
    <w:p w:rsidR="000D571E" w:rsidRPr="000D571E" w:rsidRDefault="000D571E" w:rsidP="000D571E">
      <w:pPr>
        <w:adjustRightInd w:val="0"/>
        <w:snapToGrid w:val="0"/>
        <w:spacing w:line="300" w:lineRule="auto"/>
        <w:rPr>
          <w:rFonts w:ascii="Times New Roman" w:hAnsi="Times New Roman" w:cs="Times New Roman"/>
          <w:b/>
          <w:bCs/>
          <w:color w:val="0000FF"/>
          <w:sz w:val="22"/>
        </w:rPr>
      </w:pPr>
    </w:p>
    <w:p w:rsidR="000D571E" w:rsidRPr="000D571E" w:rsidRDefault="000D571E" w:rsidP="000D571E">
      <w:pPr>
        <w:adjustRightInd w:val="0"/>
        <w:snapToGrid w:val="0"/>
        <w:spacing w:line="300" w:lineRule="auto"/>
        <w:rPr>
          <w:rFonts w:ascii="Times New Roman" w:hAnsi="Times New Roman" w:cs="Times New Roman"/>
          <w:b/>
          <w:bCs/>
          <w:color w:val="0000FF"/>
          <w:sz w:val="22"/>
        </w:rPr>
      </w:pPr>
    </w:p>
    <w:tbl>
      <w:tblPr>
        <w:tblW w:w="5000" w:type="pct"/>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CellMar>
          <w:left w:w="0" w:type="dxa"/>
          <w:right w:w="0" w:type="dxa"/>
        </w:tblCellMar>
        <w:tblLook w:val="04A0" w:firstRow="1" w:lastRow="0" w:firstColumn="1" w:lastColumn="0" w:noHBand="0" w:noVBand="1"/>
      </w:tblPr>
      <w:tblGrid>
        <w:gridCol w:w="1000"/>
        <w:gridCol w:w="2839"/>
        <w:gridCol w:w="1307"/>
        <w:gridCol w:w="3176"/>
      </w:tblGrid>
      <w:tr w:rsidR="000D571E" w:rsidRPr="000D571E" w:rsidTr="000A72F5">
        <w:trPr>
          <w:trHeight w:hRule="exact" w:val="425"/>
        </w:trPr>
        <w:tc>
          <w:tcPr>
            <w:tcW w:w="601" w:type="pct"/>
            <w:shd w:val="clear" w:color="auto" w:fill="E6E7E8"/>
            <w:vAlign w:val="center"/>
          </w:tcPr>
          <w:p w:rsidR="000D571E" w:rsidRPr="000D571E" w:rsidRDefault="000D571E" w:rsidP="000D571E">
            <w:pPr>
              <w:spacing w:before="30" w:line="280" w:lineRule="atLeast"/>
              <w:jc w:val="center"/>
              <w:rPr>
                <w:rFonts w:ascii="Times New Roman" w:eastAsia="宋体" w:hAnsi="Times New Roman" w:cs="Times New Roman"/>
                <w:sz w:val="22"/>
              </w:rPr>
            </w:pPr>
            <w:r w:rsidRPr="000D571E">
              <w:rPr>
                <w:rFonts w:ascii="Calibri" w:eastAsia="宋体" w:hAnsi="Calibri" w:cs="Times New Roman"/>
                <w:noProof/>
                <w:kern w:val="0"/>
                <w:sz w:val="22"/>
              </w:rPr>
              <mc:AlternateContent>
                <mc:Choice Requires="wpg">
                  <w:drawing>
                    <wp:anchor distT="0" distB="0" distL="114300" distR="114300" simplePos="0" relativeHeight="251659264" behindDoc="1" locked="0" layoutInCell="1" allowOverlap="1" wp14:anchorId="21999355" wp14:editId="1BB5DF00">
                      <wp:simplePos x="0" y="0"/>
                      <wp:positionH relativeFrom="page">
                        <wp:posOffset>6906260</wp:posOffset>
                      </wp:positionH>
                      <wp:positionV relativeFrom="page">
                        <wp:posOffset>822325</wp:posOffset>
                      </wp:positionV>
                      <wp:extent cx="756285" cy="100330"/>
                      <wp:effectExtent l="0" t="0" r="5715" b="0"/>
                      <wp:wrapNone/>
                      <wp:docPr id="4"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6285" cy="100330"/>
                                <a:chOff x="10876" y="1295"/>
                                <a:chExt cx="1191" cy="158"/>
                              </a:xfrm>
                            </wpg:grpSpPr>
                            <pic:pic xmlns:pic="http://schemas.openxmlformats.org/drawingml/2006/picture">
                              <pic:nvPicPr>
                                <pic:cNvPr id="5"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10876" y="1295"/>
                                  <a:ext cx="1191" cy="24"/>
                                </a:xfrm>
                                <a:prstGeom prst="rect">
                                  <a:avLst/>
                                </a:prstGeom>
                                <a:noFill/>
                              </pic:spPr>
                            </pic:pic>
                            <pic:pic xmlns:pic="http://schemas.openxmlformats.org/drawingml/2006/picture">
                              <pic:nvPicPr>
                                <pic:cNvPr id="6"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10876" y="1362"/>
                                  <a:ext cx="1191" cy="24"/>
                                </a:xfrm>
                                <a:prstGeom prst="rect">
                                  <a:avLst/>
                                </a:prstGeom>
                                <a:noFill/>
                              </pic:spPr>
                            </pic:pic>
                            <pic:pic xmlns:pic="http://schemas.openxmlformats.org/drawingml/2006/picture">
                              <pic:nvPicPr>
                                <pic:cNvPr id="7" name="Picture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10876" y="1429"/>
                                  <a:ext cx="1191" cy="24"/>
                                </a:xfrm>
                                <a:prstGeom prst="rect">
                                  <a:avLst/>
                                </a:prstGeom>
                                <a:noFill/>
                              </pic:spPr>
                            </pic:pic>
                          </wpg:wgp>
                        </a:graphicData>
                      </a:graphic>
                      <wp14:sizeRelH relativeFrom="page">
                        <wp14:pctWidth>0</wp14:pctWidth>
                      </wp14:sizeRelH>
                      <wp14:sizeRelV relativeFrom="page">
                        <wp14:pctHeight>0</wp14:pctHeight>
                      </wp14:sizeRelV>
                    </wp:anchor>
                  </w:drawing>
                </mc:Choice>
                <mc:Fallback>
                  <w:pict>
                    <v:group id="Group 19" o:spid="_x0000_s1026" style="position:absolute;left:0;text-align:left;margin-left:543.8pt;margin-top:64.75pt;width:59.55pt;height:7.9pt;z-index:-251657216;mso-position-horizontal-relative:page;mso-position-vertical-relative:page" coordorigin="10876,1295" coordsize="1191,1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 o:spid="_x0000_s1027" type="#_x0000_t75" style="position:absolute;left:10876;top:1295;width:1191;height: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E9rvEAAAA2gAAAA8AAABkcnMvZG93bnJldi54bWxEj81qwzAQhO+FvIPYQG+1nEBD41o2IZAf&#10;eijEySHHxdrabq2VsRTb7dNXhUKOw8x8w6T5ZFoxUO8aywoWUQyCuLS64UrB5bx7egHhPLLG1jIp&#10;+CYHeTZ7SDHRduQTDYWvRICwS1BB7X2XSOnKmgy6yHbEwfuwvUEfZF9J3eMY4KaVyzheSYMNh4Ua&#10;O9rWVH4VN6Og/aniEvefxWa1XR9kcTq+vburUo/zafMKwtPk7+H/9lEreIa/K+EGyOw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xE9rvEAAAA2gAAAA8AAAAAAAAAAAAAAAAA&#10;nwIAAGRycy9kb3ducmV2LnhtbFBLBQYAAAAABAAEAPcAAACQAwAAAAA=&#10;">
                        <v:imagedata r:id="rId8" o:title=""/>
                      </v:shape>
                      <v:shape id="Picture 21" o:spid="_x0000_s1028" type="#_x0000_t75" style="position:absolute;left:10876;top:1362;width:1191;height: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qKTgbCAAAA2gAAAA8AAABkcnMvZG93bnJldi54bWxEj0GLwjAUhO/C/ofwFrxpWkHRrrGIqHiz&#10;6u790bxtu9u8lCZq9dcbQfA4zMw3zDztTC0u1LrKsoJ4GIEgzq2uuFDwfdoMpiCcR9ZYWyYFN3KQ&#10;Lj56c0y0vfKBLkdfiABhl6CC0vsmkdLlJRl0Q9sQB+/XtgZ9kG0hdYvXADe1HEXRRBqsOCyU2NCq&#10;pPz/eDYKDtX+flpt/5qfbL3vxjOzzHScKdX/7JZfIDx1/h1+tXdawQSeV8INkIsH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6ik4GwgAAANoAAAAPAAAAAAAAAAAAAAAAAJ8C&#10;AABkcnMvZG93bnJldi54bWxQSwUGAAAAAAQABAD3AAAAjgMAAAAA&#10;">
                        <v:imagedata r:id="rId9" o:title=""/>
                      </v:shape>
                      <v:shape id="Picture 22" o:spid="_x0000_s1029" type="#_x0000_t75" style="position:absolute;left:10876;top:1429;width:1191;height: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G653CAAAA2gAAAA8AAABkcnMvZG93bnJldi54bWxEj0GLwjAUhO8L/ofwBG9rqqC7VqOIqHiz&#10;Vr0/mmdbbV5KE7X66zcLC3scZuYbZrZoTSUe1LjSsoJBPwJBnFldcq7gdNx8foNwHlljZZkUvMjB&#10;Yt75mGGs7ZMP9Eh9LgKEXYwKCu/rWEqXFWTQ9W1NHLyLbQz6IJtc6gafAW4qOYyisTRYclgosKZV&#10;QdktvRsFh3L/Pq621/qcrPftaGKWiR4kSvW67XIKwlPr/8N/7Z1W8AW/V8INkPM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VxuudwgAAANoAAAAPAAAAAAAAAAAAAAAAAJ8C&#10;AABkcnMvZG93bnJldi54bWxQSwUGAAAAAAQABAD3AAAAjgMAAAAA&#10;">
                        <v:imagedata r:id="rId9" o:title=""/>
                      </v:shape>
                      <w10:wrap anchorx="page" anchory="page"/>
                    </v:group>
                  </w:pict>
                </mc:Fallback>
              </mc:AlternateContent>
            </w:r>
            <w:r w:rsidRPr="000D571E">
              <w:rPr>
                <w:rFonts w:ascii="Times New Roman" w:eastAsia="宋体" w:hAnsi="Times New Roman" w:cs="Times New Roman"/>
                <w:sz w:val="22"/>
              </w:rPr>
              <w:t>类别</w:t>
            </w:r>
          </w:p>
        </w:tc>
        <w:tc>
          <w:tcPr>
            <w:tcW w:w="1706" w:type="pct"/>
            <w:shd w:val="clear" w:color="auto" w:fill="E6E7E8"/>
            <w:vAlign w:val="center"/>
          </w:tcPr>
          <w:p w:rsidR="000D571E" w:rsidRPr="000D571E" w:rsidRDefault="000D571E" w:rsidP="000D571E">
            <w:pPr>
              <w:spacing w:before="30"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名称</w:t>
            </w:r>
          </w:p>
        </w:tc>
        <w:tc>
          <w:tcPr>
            <w:tcW w:w="785" w:type="pct"/>
            <w:shd w:val="clear" w:color="auto" w:fill="E6E7E8"/>
            <w:vAlign w:val="center"/>
          </w:tcPr>
          <w:p w:rsidR="000D571E" w:rsidRPr="000D571E" w:rsidRDefault="000D571E" w:rsidP="000D571E">
            <w:pPr>
              <w:spacing w:before="30" w:line="280" w:lineRule="atLeast"/>
              <w:ind w:left="396"/>
              <w:jc w:val="center"/>
              <w:rPr>
                <w:rFonts w:ascii="Times New Roman" w:eastAsia="宋体" w:hAnsi="Times New Roman" w:cs="Times New Roman"/>
                <w:sz w:val="22"/>
              </w:rPr>
            </w:pPr>
            <w:r w:rsidRPr="000D571E">
              <w:rPr>
                <w:rFonts w:ascii="Times New Roman" w:eastAsia="宋体" w:hAnsi="Times New Roman" w:cs="Times New Roman"/>
                <w:sz w:val="22"/>
              </w:rPr>
              <w:t>类别</w:t>
            </w:r>
          </w:p>
        </w:tc>
        <w:tc>
          <w:tcPr>
            <w:tcW w:w="1908" w:type="pct"/>
            <w:shd w:val="clear" w:color="auto" w:fill="E6E7E8"/>
            <w:vAlign w:val="center"/>
          </w:tcPr>
          <w:p w:rsidR="000D571E" w:rsidRPr="000D571E" w:rsidRDefault="000D571E" w:rsidP="000D571E">
            <w:pPr>
              <w:spacing w:before="30"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名称</w:t>
            </w:r>
          </w:p>
        </w:tc>
      </w:tr>
      <w:tr w:rsidR="000D571E" w:rsidRPr="000D571E" w:rsidTr="000A72F5">
        <w:trPr>
          <w:trHeight w:hRule="exact" w:val="425"/>
        </w:trPr>
        <w:tc>
          <w:tcPr>
            <w:tcW w:w="601" w:type="pct"/>
            <w:vMerge w:val="restart"/>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06</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小</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区</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管</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理</w:t>
            </w: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公共部位设置地桩锁</w:t>
            </w:r>
          </w:p>
        </w:tc>
        <w:tc>
          <w:tcPr>
            <w:tcW w:w="785" w:type="pct"/>
            <w:vMerge w:val="restart"/>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09</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地</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下</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空</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间</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管</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理</w:t>
            </w: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住宿人数超标</w:t>
            </w: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before="49" w:after="120" w:line="280" w:lineRule="atLeast"/>
              <w:ind w:left="49"/>
              <w:jc w:val="center"/>
              <w:rPr>
                <w:rFonts w:ascii="Times New Roman" w:eastAsia="宋体" w:hAnsi="Times New Roman" w:cs="Times New Roman"/>
                <w:sz w:val="22"/>
              </w:rPr>
            </w:pPr>
          </w:p>
        </w:tc>
        <w:tc>
          <w:tcPr>
            <w:tcW w:w="1706" w:type="pct"/>
            <w:vAlign w:val="center"/>
          </w:tcPr>
          <w:p w:rsidR="000D571E" w:rsidRPr="000D571E" w:rsidRDefault="000D571E" w:rsidP="000D571E">
            <w:pPr>
              <w:spacing w:line="280" w:lineRule="atLeast"/>
              <w:ind w:left="49"/>
              <w:jc w:val="center"/>
              <w:rPr>
                <w:rFonts w:ascii="宋体" w:eastAsia="宋体" w:hAnsi="宋体" w:cs="Times New Roman"/>
                <w:sz w:val="22"/>
              </w:rPr>
            </w:pPr>
            <w:r w:rsidRPr="000D571E">
              <w:rPr>
                <w:rFonts w:ascii="宋体" w:eastAsia="宋体" w:hAnsi="宋体" w:cs="Times New Roman"/>
                <w:sz w:val="22"/>
              </w:rPr>
              <w:t>“群租”</w:t>
            </w:r>
          </w:p>
        </w:tc>
        <w:tc>
          <w:tcPr>
            <w:tcW w:w="785"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使用明火</w:t>
            </w: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before="49" w:after="120" w:line="280" w:lineRule="atLeast"/>
              <w:ind w:left="49"/>
              <w:jc w:val="center"/>
              <w:rPr>
                <w:rFonts w:ascii="Times New Roman" w:eastAsia="宋体" w:hAnsi="Times New Roman" w:cs="Times New Roman"/>
                <w:sz w:val="22"/>
              </w:rPr>
            </w:pP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损坏房屋承重结构</w:t>
            </w:r>
          </w:p>
        </w:tc>
        <w:tc>
          <w:tcPr>
            <w:tcW w:w="785"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存放易燃易爆物品</w:t>
            </w: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before="49" w:after="120" w:line="280" w:lineRule="atLeast"/>
              <w:ind w:left="49"/>
              <w:jc w:val="center"/>
              <w:rPr>
                <w:rFonts w:ascii="Times New Roman" w:eastAsia="宋体" w:hAnsi="Times New Roman" w:cs="Times New Roman"/>
                <w:sz w:val="22"/>
              </w:rPr>
            </w:pP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擅自改变房屋使用性质</w:t>
            </w:r>
          </w:p>
        </w:tc>
        <w:tc>
          <w:tcPr>
            <w:tcW w:w="785"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消防通道出入口不畅</w:t>
            </w: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before="49" w:after="120" w:line="280" w:lineRule="atLeast"/>
              <w:ind w:left="49"/>
              <w:jc w:val="center"/>
              <w:rPr>
                <w:rFonts w:ascii="Times New Roman" w:eastAsia="宋体" w:hAnsi="Times New Roman" w:cs="Times New Roman"/>
                <w:sz w:val="22"/>
              </w:rPr>
            </w:pP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违规饲养动物</w:t>
            </w:r>
          </w:p>
        </w:tc>
        <w:tc>
          <w:tcPr>
            <w:tcW w:w="785"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存放危险品</w:t>
            </w: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before="49" w:after="120" w:line="280" w:lineRule="atLeast"/>
              <w:ind w:left="49"/>
              <w:jc w:val="center"/>
              <w:rPr>
                <w:rFonts w:ascii="Times New Roman" w:eastAsia="宋体" w:hAnsi="Times New Roman" w:cs="Times New Roman"/>
                <w:sz w:val="22"/>
              </w:rPr>
            </w:pP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占用物业共用部分</w:t>
            </w:r>
          </w:p>
        </w:tc>
        <w:tc>
          <w:tcPr>
            <w:tcW w:w="785"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生产安全隐患</w:t>
            </w: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before="49" w:after="120" w:line="280" w:lineRule="atLeast"/>
              <w:ind w:left="49"/>
              <w:jc w:val="center"/>
              <w:rPr>
                <w:rFonts w:ascii="Times New Roman" w:eastAsia="宋体" w:hAnsi="Times New Roman" w:cs="Times New Roman"/>
                <w:sz w:val="22"/>
              </w:rPr>
            </w:pP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占用消防通道违章停车</w:t>
            </w:r>
          </w:p>
        </w:tc>
        <w:tc>
          <w:tcPr>
            <w:tcW w:w="785"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宋体" w:eastAsia="宋体" w:hAnsi="宋体" w:cs="Times New Roman"/>
                <w:sz w:val="22"/>
              </w:rPr>
              <w:t>“三合一”</w:t>
            </w:r>
            <w:r w:rsidRPr="000D571E">
              <w:rPr>
                <w:rFonts w:ascii="Times New Roman" w:eastAsia="宋体" w:hAnsi="Times New Roman" w:cs="Times New Roman"/>
                <w:sz w:val="22"/>
              </w:rPr>
              <w:t>现象</w:t>
            </w: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before="49" w:after="120" w:line="280" w:lineRule="atLeast"/>
              <w:ind w:left="49"/>
              <w:jc w:val="center"/>
              <w:rPr>
                <w:rFonts w:ascii="Times New Roman" w:eastAsia="宋体" w:hAnsi="Times New Roman" w:cs="Times New Roman"/>
                <w:sz w:val="22"/>
              </w:rPr>
            </w:pP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违法搭建行为</w:t>
            </w:r>
          </w:p>
        </w:tc>
        <w:tc>
          <w:tcPr>
            <w:tcW w:w="785"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宋体" w:eastAsia="宋体" w:hAnsi="宋体" w:cs="Times New Roman"/>
                <w:sz w:val="22"/>
              </w:rPr>
              <w:t>“黄、赌、毒”</w:t>
            </w:r>
            <w:r w:rsidRPr="000D571E">
              <w:rPr>
                <w:rFonts w:ascii="Times New Roman" w:eastAsia="宋体" w:hAnsi="Times New Roman" w:cs="Times New Roman"/>
                <w:sz w:val="22"/>
              </w:rPr>
              <w:t>等违法行为</w:t>
            </w:r>
          </w:p>
        </w:tc>
      </w:tr>
      <w:tr w:rsidR="000D571E" w:rsidRPr="000D571E" w:rsidTr="000A72F5">
        <w:trPr>
          <w:trHeight w:hRule="exact" w:val="425"/>
        </w:trPr>
        <w:tc>
          <w:tcPr>
            <w:tcW w:w="601" w:type="pct"/>
            <w:vMerge w:val="restart"/>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07</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农</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村</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管</w:t>
            </w:r>
          </w:p>
          <w:p w:rsidR="000D571E" w:rsidRPr="000D571E" w:rsidRDefault="000D571E" w:rsidP="000D571E">
            <w:pPr>
              <w:spacing w:line="280" w:lineRule="atLeast"/>
              <w:jc w:val="center"/>
              <w:rPr>
                <w:rFonts w:ascii="Times New Roman" w:eastAsia="宋体" w:hAnsi="Times New Roman" w:cs="Times New Roman"/>
                <w:sz w:val="22"/>
              </w:rPr>
            </w:pPr>
            <w:r w:rsidRPr="000D571E">
              <w:rPr>
                <w:rFonts w:ascii="Times New Roman" w:eastAsia="宋体" w:hAnsi="Times New Roman" w:cs="Times New Roman"/>
                <w:sz w:val="22"/>
              </w:rPr>
              <w:t>理</w:t>
            </w: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违规种养</w:t>
            </w:r>
          </w:p>
        </w:tc>
        <w:tc>
          <w:tcPr>
            <w:tcW w:w="785"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未办理工商登记</w:t>
            </w: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擅自改变农用设施用途</w:t>
            </w:r>
          </w:p>
        </w:tc>
        <w:tc>
          <w:tcPr>
            <w:tcW w:w="785"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其他</w:t>
            </w: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违法用地</w:t>
            </w:r>
          </w:p>
        </w:tc>
        <w:tc>
          <w:tcPr>
            <w:tcW w:w="785"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影响民防工程使用安全和效能</w:t>
            </w: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损坏农田水利设施</w:t>
            </w:r>
          </w:p>
        </w:tc>
        <w:tc>
          <w:tcPr>
            <w:tcW w:w="785"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民防工程口部外环境</w:t>
            </w: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破坏渔业资源</w:t>
            </w:r>
          </w:p>
        </w:tc>
        <w:tc>
          <w:tcPr>
            <w:tcW w:w="785"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普通地下室主体结构</w:t>
            </w: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隐瞒禽畜疫情</w:t>
            </w:r>
          </w:p>
        </w:tc>
        <w:tc>
          <w:tcPr>
            <w:tcW w:w="785"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普通地下室设施设备</w:t>
            </w: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焚烧秸秆</w:t>
            </w:r>
          </w:p>
        </w:tc>
        <w:tc>
          <w:tcPr>
            <w:tcW w:w="785"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防台防汛设施设备</w:t>
            </w: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违法搭建行为</w:t>
            </w:r>
          </w:p>
        </w:tc>
        <w:tc>
          <w:tcPr>
            <w:tcW w:w="785" w:type="pct"/>
            <w:vMerge w:val="restart"/>
            <w:shd w:val="clear" w:color="auto" w:fill="auto"/>
            <w:vAlign w:val="center"/>
          </w:tcPr>
          <w:p w:rsidR="000D571E" w:rsidRPr="000D571E" w:rsidRDefault="000D571E" w:rsidP="000D571E">
            <w:pPr>
              <w:jc w:val="center"/>
              <w:rPr>
                <w:rFonts w:ascii="Times New Roman" w:eastAsia="宋体" w:hAnsi="Times New Roman" w:cs="Times New Roman"/>
                <w:sz w:val="22"/>
              </w:rPr>
            </w:pPr>
            <w:r w:rsidRPr="000D571E">
              <w:rPr>
                <w:rFonts w:ascii="Times New Roman" w:eastAsia="宋体" w:hAnsi="Times New Roman" w:cs="Times New Roman"/>
                <w:sz w:val="22"/>
              </w:rPr>
              <w:t>10</w:t>
            </w:r>
          </w:p>
          <w:p w:rsidR="000D571E" w:rsidRPr="000D571E" w:rsidRDefault="000D571E" w:rsidP="000D571E">
            <w:pPr>
              <w:jc w:val="center"/>
              <w:rPr>
                <w:rFonts w:ascii="Times New Roman" w:eastAsia="宋体" w:hAnsi="Times New Roman" w:cs="Times New Roman"/>
                <w:sz w:val="22"/>
              </w:rPr>
            </w:pPr>
            <w:r w:rsidRPr="000D571E">
              <w:rPr>
                <w:rFonts w:ascii="Times New Roman" w:eastAsia="宋体" w:hAnsi="Times New Roman" w:cs="Times New Roman"/>
                <w:sz w:val="22"/>
              </w:rPr>
              <w:t>专</w:t>
            </w:r>
          </w:p>
          <w:p w:rsidR="000D571E" w:rsidRPr="000D571E" w:rsidRDefault="000D571E" w:rsidP="000D571E">
            <w:pPr>
              <w:jc w:val="center"/>
              <w:rPr>
                <w:rFonts w:ascii="Times New Roman" w:eastAsia="宋体" w:hAnsi="Times New Roman" w:cs="Times New Roman"/>
                <w:sz w:val="22"/>
              </w:rPr>
            </w:pPr>
            <w:r w:rsidRPr="000D571E">
              <w:rPr>
                <w:rFonts w:ascii="Times New Roman" w:eastAsia="宋体" w:hAnsi="Times New Roman" w:cs="Times New Roman"/>
                <w:sz w:val="22"/>
              </w:rPr>
              <w:t>项</w:t>
            </w:r>
          </w:p>
          <w:p w:rsidR="000D571E" w:rsidRPr="000D571E" w:rsidRDefault="000D571E" w:rsidP="000D571E">
            <w:pPr>
              <w:jc w:val="center"/>
              <w:rPr>
                <w:rFonts w:ascii="Times New Roman" w:eastAsia="宋体" w:hAnsi="Times New Roman" w:cs="Times New Roman"/>
                <w:sz w:val="22"/>
              </w:rPr>
            </w:pPr>
            <w:r w:rsidRPr="000D571E">
              <w:rPr>
                <w:rFonts w:ascii="Times New Roman" w:eastAsia="宋体" w:hAnsi="Times New Roman" w:cs="Times New Roman"/>
                <w:sz w:val="22"/>
              </w:rPr>
              <w:t>类</w:t>
            </w: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市政工地管理</w:t>
            </w:r>
          </w:p>
        </w:tc>
      </w:tr>
      <w:tr w:rsidR="000D571E" w:rsidRPr="000D571E" w:rsidTr="000A72F5">
        <w:trPr>
          <w:trHeight w:hRule="exact" w:val="425"/>
        </w:trPr>
        <w:tc>
          <w:tcPr>
            <w:tcW w:w="601" w:type="pct"/>
            <w:vMerge w:val="restart"/>
            <w:shd w:val="clear" w:color="auto" w:fill="auto"/>
            <w:vAlign w:val="center"/>
          </w:tcPr>
          <w:p w:rsidR="000D571E" w:rsidRPr="000D571E" w:rsidRDefault="000D571E" w:rsidP="000D571E">
            <w:pPr>
              <w:jc w:val="center"/>
              <w:rPr>
                <w:rFonts w:ascii="Times New Roman" w:eastAsia="宋体" w:hAnsi="Times New Roman" w:cs="Times New Roman"/>
                <w:sz w:val="22"/>
              </w:rPr>
            </w:pPr>
            <w:r w:rsidRPr="000D571E">
              <w:rPr>
                <w:rFonts w:ascii="Times New Roman" w:eastAsia="宋体" w:hAnsi="Times New Roman" w:cs="Times New Roman"/>
                <w:sz w:val="22"/>
              </w:rPr>
              <w:t>08</w:t>
            </w:r>
          </w:p>
          <w:p w:rsidR="000D571E" w:rsidRPr="000D571E" w:rsidRDefault="000D571E" w:rsidP="000D571E">
            <w:pPr>
              <w:jc w:val="center"/>
              <w:rPr>
                <w:rFonts w:ascii="Times New Roman" w:eastAsia="宋体" w:hAnsi="Times New Roman" w:cs="Times New Roman"/>
                <w:sz w:val="22"/>
              </w:rPr>
            </w:pPr>
            <w:r w:rsidRPr="000D571E">
              <w:rPr>
                <w:rFonts w:ascii="Times New Roman" w:eastAsia="宋体" w:hAnsi="Times New Roman" w:cs="Times New Roman"/>
                <w:sz w:val="22"/>
              </w:rPr>
              <w:t>治</w:t>
            </w:r>
          </w:p>
          <w:p w:rsidR="000D571E" w:rsidRPr="000D571E" w:rsidRDefault="000D571E" w:rsidP="000D571E">
            <w:pPr>
              <w:jc w:val="center"/>
              <w:rPr>
                <w:rFonts w:ascii="Times New Roman" w:eastAsia="宋体" w:hAnsi="Times New Roman" w:cs="Times New Roman"/>
                <w:sz w:val="22"/>
              </w:rPr>
            </w:pPr>
            <w:r w:rsidRPr="000D571E">
              <w:rPr>
                <w:rFonts w:ascii="Times New Roman" w:eastAsia="宋体" w:hAnsi="Times New Roman" w:cs="Times New Roman"/>
                <w:sz w:val="22"/>
              </w:rPr>
              <w:t>安</w:t>
            </w:r>
          </w:p>
          <w:p w:rsidR="000D571E" w:rsidRPr="000D571E" w:rsidRDefault="000D571E" w:rsidP="000D571E">
            <w:pPr>
              <w:jc w:val="center"/>
              <w:rPr>
                <w:rFonts w:ascii="Times New Roman" w:eastAsia="宋体" w:hAnsi="Times New Roman" w:cs="Times New Roman"/>
                <w:sz w:val="22"/>
              </w:rPr>
            </w:pPr>
            <w:r w:rsidRPr="000D571E">
              <w:rPr>
                <w:rFonts w:ascii="Times New Roman" w:eastAsia="宋体" w:hAnsi="Times New Roman" w:cs="Times New Roman"/>
                <w:sz w:val="22"/>
              </w:rPr>
              <w:t>维</w:t>
            </w:r>
          </w:p>
          <w:p w:rsidR="000D571E" w:rsidRPr="000D571E" w:rsidRDefault="000D571E" w:rsidP="000D571E">
            <w:pPr>
              <w:jc w:val="center"/>
              <w:rPr>
                <w:rFonts w:ascii="Times New Roman" w:eastAsia="宋体" w:hAnsi="Times New Roman" w:cs="Times New Roman"/>
                <w:sz w:val="22"/>
              </w:rPr>
            </w:pPr>
            <w:r w:rsidRPr="000D571E">
              <w:rPr>
                <w:rFonts w:ascii="Times New Roman" w:eastAsia="宋体" w:hAnsi="Times New Roman" w:cs="Times New Roman"/>
                <w:sz w:val="22"/>
              </w:rPr>
              <w:t>稳</w:t>
            </w: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街面</w:t>
            </w:r>
            <w:r w:rsidRPr="000D571E">
              <w:rPr>
                <w:rFonts w:ascii="宋体" w:eastAsia="宋体" w:hAnsi="宋体" w:cs="Times New Roman"/>
                <w:sz w:val="22"/>
              </w:rPr>
              <w:t>“黄赌毒”</w:t>
            </w:r>
          </w:p>
        </w:tc>
        <w:tc>
          <w:tcPr>
            <w:tcW w:w="785"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建筑工地管理</w:t>
            </w: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line="280" w:lineRule="atLeast"/>
              <w:ind w:left="49" w:firstLine="240"/>
              <w:jc w:val="center"/>
              <w:rPr>
                <w:rFonts w:ascii="Times New Roman" w:eastAsia="宋体" w:hAnsi="Times New Roman" w:cs="Times New Roman"/>
                <w:sz w:val="22"/>
              </w:rPr>
            </w:pP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打架斗殴</w:t>
            </w:r>
          </w:p>
        </w:tc>
        <w:tc>
          <w:tcPr>
            <w:tcW w:w="785"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交警设施</w:t>
            </w: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line="280" w:lineRule="atLeast"/>
              <w:ind w:left="49" w:firstLine="240"/>
              <w:jc w:val="center"/>
              <w:rPr>
                <w:rFonts w:ascii="Times New Roman" w:eastAsia="宋体" w:hAnsi="Times New Roman" w:cs="Times New Roman"/>
                <w:sz w:val="22"/>
              </w:rPr>
            </w:pP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非法宣传煽动</w:t>
            </w:r>
          </w:p>
        </w:tc>
        <w:tc>
          <w:tcPr>
            <w:tcW w:w="785" w:type="pct"/>
            <w:vMerge/>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公安监控电子眼</w:t>
            </w: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line="280" w:lineRule="atLeast"/>
              <w:ind w:left="49" w:firstLine="240"/>
              <w:jc w:val="center"/>
              <w:rPr>
                <w:rFonts w:ascii="Times New Roman" w:eastAsia="宋体" w:hAnsi="Times New Roman" w:cs="Times New Roman"/>
                <w:sz w:val="22"/>
              </w:rPr>
            </w:pPr>
          </w:p>
        </w:tc>
        <w:tc>
          <w:tcPr>
            <w:tcW w:w="1706"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人员非正常聚集</w:t>
            </w:r>
          </w:p>
        </w:tc>
        <w:tc>
          <w:tcPr>
            <w:tcW w:w="785" w:type="pct"/>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r>
      <w:tr w:rsidR="000D571E" w:rsidRPr="000D571E" w:rsidTr="000A72F5">
        <w:trPr>
          <w:trHeight w:hRule="exact" w:val="425"/>
        </w:trPr>
        <w:tc>
          <w:tcPr>
            <w:tcW w:w="601" w:type="pct"/>
            <w:vMerge/>
            <w:shd w:val="clear" w:color="auto" w:fill="auto"/>
            <w:vAlign w:val="center"/>
          </w:tcPr>
          <w:p w:rsidR="000D571E" w:rsidRPr="000D571E" w:rsidRDefault="000D571E" w:rsidP="000D571E">
            <w:pPr>
              <w:spacing w:line="280" w:lineRule="atLeast"/>
              <w:ind w:left="49" w:firstLine="240"/>
              <w:jc w:val="center"/>
              <w:rPr>
                <w:rFonts w:ascii="Times New Roman" w:eastAsia="宋体" w:hAnsi="Times New Roman" w:cs="Times New Roman"/>
                <w:sz w:val="22"/>
              </w:rPr>
            </w:pPr>
          </w:p>
        </w:tc>
        <w:tc>
          <w:tcPr>
            <w:tcW w:w="1706" w:type="pct"/>
            <w:tcBorders>
              <w:bottom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r w:rsidRPr="000D571E">
              <w:rPr>
                <w:rFonts w:ascii="Times New Roman" w:eastAsia="宋体" w:hAnsi="Times New Roman" w:cs="Times New Roman"/>
                <w:sz w:val="22"/>
              </w:rPr>
              <w:t>强讨恶要</w:t>
            </w:r>
          </w:p>
        </w:tc>
        <w:tc>
          <w:tcPr>
            <w:tcW w:w="785" w:type="pct"/>
            <w:shd w:val="clear" w:color="auto" w:fill="auto"/>
            <w:vAlign w:val="center"/>
          </w:tcPr>
          <w:p w:rsidR="000D571E" w:rsidRPr="000D571E" w:rsidRDefault="000D571E" w:rsidP="000D571E">
            <w:pPr>
              <w:spacing w:line="280" w:lineRule="atLeast"/>
              <w:jc w:val="center"/>
              <w:rPr>
                <w:rFonts w:ascii="Times New Roman" w:eastAsia="宋体" w:hAnsi="Times New Roman" w:cs="Times New Roman"/>
                <w:sz w:val="22"/>
              </w:rPr>
            </w:pPr>
          </w:p>
        </w:tc>
        <w:tc>
          <w:tcPr>
            <w:tcW w:w="1908" w:type="pct"/>
            <w:tcBorders>
              <w:bottom w:val="single" w:sz="6" w:space="0" w:color="231F20"/>
            </w:tcBorders>
            <w:vAlign w:val="center"/>
          </w:tcPr>
          <w:p w:rsidR="000D571E" w:rsidRPr="000D571E" w:rsidRDefault="000D571E" w:rsidP="000D571E">
            <w:pPr>
              <w:spacing w:line="280" w:lineRule="atLeast"/>
              <w:ind w:left="49"/>
              <w:jc w:val="center"/>
              <w:rPr>
                <w:rFonts w:ascii="Times New Roman" w:eastAsia="宋体" w:hAnsi="Times New Roman" w:cs="Times New Roman"/>
                <w:sz w:val="22"/>
              </w:rPr>
            </w:pPr>
          </w:p>
        </w:tc>
      </w:tr>
    </w:tbl>
    <w:p w:rsidR="000D571E" w:rsidRPr="000D571E" w:rsidRDefault="000D571E" w:rsidP="000D571E">
      <w:pPr>
        <w:adjustRightInd w:val="0"/>
        <w:snapToGrid w:val="0"/>
        <w:spacing w:line="300" w:lineRule="auto"/>
        <w:rPr>
          <w:rFonts w:ascii="Times New Roman" w:hAnsi="Times New Roman" w:cs="Times New Roman"/>
          <w:b/>
          <w:bCs/>
          <w:color w:val="0000FF"/>
          <w:sz w:val="22"/>
        </w:rPr>
      </w:pPr>
    </w:p>
    <w:p w:rsidR="000D571E" w:rsidRPr="000D571E" w:rsidRDefault="000D571E" w:rsidP="000D571E">
      <w:pPr>
        <w:spacing w:line="300" w:lineRule="auto"/>
        <w:ind w:firstLineChars="200" w:firstLine="440"/>
        <w:outlineLvl w:val="4"/>
        <w:rPr>
          <w:rFonts w:ascii="Times New Roman" w:hAnsi="Times New Roman" w:cs="Times New Roman"/>
          <w:sz w:val="22"/>
        </w:rPr>
      </w:pPr>
      <w:r w:rsidRPr="000D571E">
        <w:rPr>
          <w:rFonts w:ascii="Times New Roman" w:hAnsi="Times New Roman" w:cs="Times New Roman" w:hint="eastAsia"/>
          <w:sz w:val="22"/>
        </w:rPr>
        <w:t xml:space="preserve">9.3.2 </w:t>
      </w:r>
      <w:r w:rsidRPr="000D571E">
        <w:rPr>
          <w:rFonts w:ascii="Times New Roman" w:hAnsi="Times New Roman" w:cs="Times New Roman" w:hint="eastAsia"/>
          <w:sz w:val="22"/>
        </w:rPr>
        <w:t>热线管理内容</w:t>
      </w:r>
    </w:p>
    <w:p w:rsidR="000D571E" w:rsidRPr="000D571E" w:rsidRDefault="000D571E" w:rsidP="000D571E">
      <w:pPr>
        <w:spacing w:line="300" w:lineRule="auto"/>
        <w:ind w:firstLineChars="200" w:firstLine="440"/>
        <w:rPr>
          <w:rFonts w:ascii="Times New Roman" w:hAnsi="Times New Roman" w:cs="Times New Roman"/>
          <w:sz w:val="22"/>
        </w:rPr>
      </w:pPr>
      <w:r w:rsidRPr="000D571E">
        <w:rPr>
          <w:rFonts w:ascii="Times New Roman" w:hAnsi="Times New Roman" w:cs="Times New Roman" w:hint="eastAsia"/>
          <w:sz w:val="22"/>
        </w:rPr>
        <w:t>主要包含浦东新区区域内市级“</w:t>
      </w:r>
      <w:r w:rsidRPr="000D571E">
        <w:rPr>
          <w:rFonts w:ascii="Times New Roman" w:hAnsi="Times New Roman" w:cs="Times New Roman" w:hint="eastAsia"/>
          <w:sz w:val="22"/>
        </w:rPr>
        <w:t>12345</w:t>
      </w:r>
      <w:r w:rsidRPr="000D571E">
        <w:rPr>
          <w:rFonts w:ascii="Times New Roman" w:hAnsi="Times New Roman" w:cs="Times New Roman" w:hint="eastAsia"/>
          <w:sz w:val="22"/>
        </w:rPr>
        <w:t>”、“</w:t>
      </w:r>
      <w:r w:rsidRPr="000D571E">
        <w:rPr>
          <w:rFonts w:ascii="Times New Roman" w:hAnsi="Times New Roman" w:cs="Times New Roman" w:hint="eastAsia"/>
          <w:sz w:val="22"/>
        </w:rPr>
        <w:t>12319</w:t>
      </w:r>
      <w:r w:rsidRPr="000D571E">
        <w:rPr>
          <w:rFonts w:ascii="Times New Roman" w:hAnsi="Times New Roman" w:cs="Times New Roman" w:hint="eastAsia"/>
          <w:sz w:val="22"/>
        </w:rPr>
        <w:t>”、“</w:t>
      </w:r>
      <w:r w:rsidRPr="000D571E">
        <w:rPr>
          <w:rFonts w:ascii="Times New Roman" w:hAnsi="Times New Roman" w:cs="Times New Roman" w:hint="eastAsia"/>
          <w:sz w:val="22"/>
        </w:rPr>
        <w:t>110</w:t>
      </w:r>
      <w:r w:rsidRPr="000D571E">
        <w:rPr>
          <w:rFonts w:ascii="Times New Roman" w:hAnsi="Times New Roman" w:cs="Times New Roman" w:hint="eastAsia"/>
          <w:sz w:val="22"/>
        </w:rPr>
        <w:t>非警情”、新区环保局等单位转发热线工单。共分</w:t>
      </w:r>
      <w:r w:rsidRPr="000D571E">
        <w:rPr>
          <w:rFonts w:ascii="Times New Roman" w:hAnsi="Times New Roman" w:cs="Times New Roman" w:hint="eastAsia"/>
          <w:sz w:val="22"/>
        </w:rPr>
        <w:t>9</w:t>
      </w:r>
      <w:r w:rsidRPr="000D571E">
        <w:rPr>
          <w:rFonts w:ascii="Times New Roman" w:hAnsi="Times New Roman" w:cs="Times New Roman" w:hint="eastAsia"/>
          <w:sz w:val="22"/>
        </w:rPr>
        <w:t>个大类，</w:t>
      </w:r>
      <w:r w:rsidRPr="000D571E">
        <w:rPr>
          <w:rFonts w:ascii="Times New Roman" w:hAnsi="Times New Roman" w:cs="Times New Roman" w:hint="eastAsia"/>
          <w:sz w:val="22"/>
        </w:rPr>
        <w:t>182</w:t>
      </w:r>
      <w:r w:rsidRPr="000D571E">
        <w:rPr>
          <w:rFonts w:ascii="Times New Roman" w:hAnsi="Times New Roman" w:cs="Times New Roman" w:hint="eastAsia"/>
          <w:sz w:val="22"/>
        </w:rPr>
        <w:t>小类（其中包含</w:t>
      </w:r>
      <w:r w:rsidRPr="000D571E">
        <w:rPr>
          <w:rFonts w:ascii="Times New Roman" w:hAnsi="Times New Roman" w:cs="Times New Roman" w:hint="eastAsia"/>
          <w:sz w:val="22"/>
        </w:rPr>
        <w:t>737</w:t>
      </w:r>
      <w:r w:rsidRPr="000D571E">
        <w:rPr>
          <w:rFonts w:ascii="Times New Roman" w:hAnsi="Times New Roman" w:cs="Times New Roman" w:hint="eastAsia"/>
          <w:sz w:val="22"/>
        </w:rPr>
        <w:t>种），具体详见下表：</w:t>
      </w:r>
    </w:p>
    <w:tbl>
      <w:tblPr>
        <w:tblW w:w="5000" w:type="pct"/>
        <w:tblLook w:val="04A0" w:firstRow="1" w:lastRow="0" w:firstColumn="1" w:lastColumn="0" w:noHBand="0" w:noVBand="1"/>
      </w:tblPr>
      <w:tblGrid>
        <w:gridCol w:w="1643"/>
        <w:gridCol w:w="2557"/>
        <w:gridCol w:w="1621"/>
        <w:gridCol w:w="2701"/>
      </w:tblGrid>
      <w:tr w:rsidR="000D571E" w:rsidRPr="000D571E" w:rsidTr="000A72F5">
        <w:trPr>
          <w:trHeight w:val="425"/>
          <w:tblHeader/>
        </w:trPr>
        <w:tc>
          <w:tcPr>
            <w:tcW w:w="964" w:type="pct"/>
            <w:tcBorders>
              <w:top w:val="single" w:sz="4" w:space="0" w:color="000000"/>
              <w:left w:val="single" w:sz="4" w:space="0" w:color="000000"/>
              <w:bottom w:val="single" w:sz="4" w:space="0" w:color="000000"/>
              <w:right w:val="single" w:sz="4" w:space="0" w:color="000000"/>
            </w:tcBorders>
            <w:shd w:val="clear" w:color="auto" w:fill="D9D9D9"/>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类别</w:t>
            </w:r>
          </w:p>
        </w:tc>
        <w:tc>
          <w:tcPr>
            <w:tcW w:w="1500" w:type="pct"/>
            <w:tcBorders>
              <w:top w:val="single" w:sz="4" w:space="0" w:color="000000"/>
              <w:left w:val="nil"/>
              <w:bottom w:val="single" w:sz="4" w:space="0" w:color="000000"/>
              <w:right w:val="single" w:sz="4" w:space="0" w:color="000000"/>
            </w:tcBorders>
            <w:shd w:val="clear" w:color="auto" w:fill="D9D9D9"/>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名称</w:t>
            </w:r>
          </w:p>
        </w:tc>
        <w:tc>
          <w:tcPr>
            <w:tcW w:w="951" w:type="pct"/>
            <w:tcBorders>
              <w:top w:val="single" w:sz="4" w:space="0" w:color="000000"/>
              <w:left w:val="nil"/>
              <w:bottom w:val="single" w:sz="4" w:space="0" w:color="000000"/>
              <w:right w:val="single" w:sz="4" w:space="0" w:color="000000"/>
            </w:tcBorders>
            <w:shd w:val="clear" w:color="auto" w:fill="D9D9D9"/>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类别</w:t>
            </w:r>
          </w:p>
        </w:tc>
        <w:tc>
          <w:tcPr>
            <w:tcW w:w="1586" w:type="pct"/>
            <w:tcBorders>
              <w:top w:val="single" w:sz="4" w:space="0" w:color="000000"/>
              <w:left w:val="nil"/>
              <w:bottom w:val="single" w:sz="4" w:space="0" w:color="000000"/>
              <w:right w:val="single" w:sz="4" w:space="0" w:color="000000"/>
            </w:tcBorders>
            <w:shd w:val="clear" w:color="auto" w:fill="D9D9D9"/>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名称</w:t>
            </w:r>
          </w:p>
        </w:tc>
      </w:tr>
      <w:tr w:rsidR="000D571E" w:rsidRPr="000D571E" w:rsidTr="000A72F5">
        <w:trPr>
          <w:trHeight w:val="425"/>
          <w:tblHeader/>
        </w:trPr>
        <w:tc>
          <w:tcPr>
            <w:tcW w:w="964" w:type="pct"/>
            <w:vMerge w:val="restart"/>
            <w:tcBorders>
              <w:top w:val="nil"/>
              <w:left w:val="single" w:sz="4" w:space="0" w:color="000000"/>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安全监管类</w:t>
            </w: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安全管理</w:t>
            </w:r>
          </w:p>
        </w:tc>
        <w:tc>
          <w:tcPr>
            <w:tcW w:w="951" w:type="pct"/>
            <w:vMerge w:val="restart"/>
            <w:tcBorders>
              <w:top w:val="nil"/>
              <w:left w:val="single" w:sz="4" w:space="0" w:color="000000"/>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经济综合类</w:t>
            </w: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财政工作</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安全生产</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村队管理</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广告审批</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动植物防疫</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计量器具检测</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改革规划</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申诉举报</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国资</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生产许可证管理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价格调控</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特种设备监察</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金融</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职业健康</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经济信息化</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质量认证</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农民负担</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组织机构代码证</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农业生产</w:t>
            </w:r>
          </w:p>
        </w:tc>
      </w:tr>
      <w:tr w:rsidR="000D571E" w:rsidRPr="000D571E" w:rsidTr="000A72F5">
        <w:trPr>
          <w:trHeight w:val="425"/>
          <w:tblHeader/>
        </w:trPr>
        <w:tc>
          <w:tcPr>
            <w:tcW w:w="964" w:type="pct"/>
            <w:vMerge w:val="restart"/>
            <w:tcBorders>
              <w:top w:val="nil"/>
              <w:left w:val="single" w:sz="4" w:space="0" w:color="000000"/>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公安政法类</w:t>
            </w: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出境咨询</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商务</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法律服务</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审计工作</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法院受理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税收管理</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法院信息</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税收政策</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公证服务</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统计工作</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国家安全</w:t>
            </w:r>
          </w:p>
        </w:tc>
        <w:tc>
          <w:tcPr>
            <w:tcW w:w="951" w:type="pct"/>
            <w:vMerge w:val="restart"/>
            <w:tcBorders>
              <w:top w:val="nil"/>
              <w:left w:val="single" w:sz="4" w:space="0" w:color="000000"/>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科教文卫类</w:t>
            </w: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广播影视</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行政管理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刊物市场监管</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户籍管理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科技管理</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护照办理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科技开发</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检察院受理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人口计生</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交通管理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入学入托</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纠纷仲裁</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特定医疗机构</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签证签注</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体育管理</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犬类管理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卫生信息</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社会噪声</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文化产业管理</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社会治安</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文化遗产保护</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审批许可</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新闻报道</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司法直属</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学生负担</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特种行业管理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学校管理</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消防管理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医疗服务</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消防设备维护</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医院监管</w:t>
            </w:r>
          </w:p>
        </w:tc>
      </w:tr>
      <w:tr w:rsidR="000D571E" w:rsidRPr="000D571E" w:rsidTr="000A72F5">
        <w:trPr>
          <w:trHeight w:val="425"/>
          <w:tblHeader/>
        </w:trPr>
        <w:tc>
          <w:tcPr>
            <w:tcW w:w="964" w:type="pct"/>
            <w:vMerge w:val="restart"/>
            <w:tcBorders>
              <w:top w:val="nil"/>
              <w:left w:val="single" w:sz="4" w:space="0" w:color="000000"/>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公用事业类</w:t>
            </w: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电力服务</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招生考试</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供水报修</w:t>
            </w:r>
          </w:p>
        </w:tc>
        <w:tc>
          <w:tcPr>
            <w:tcW w:w="951" w:type="pct"/>
            <w:vMerge w:val="restart"/>
            <w:tcBorders>
              <w:top w:val="nil"/>
              <w:left w:val="single" w:sz="4" w:space="0" w:color="000000"/>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社会管理类</w:t>
            </w: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殡葬事业</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供水服务</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慈善福利</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供水计费</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服务质量</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故障报修</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个人档案</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立杆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工伤</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气象预报</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工商监管</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气象预警</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工商信息</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燃气报修</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国有档案</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燃气服务</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合作交流</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燃气计费</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婚姻管理</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通信</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津贴补助</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违规用电</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救灾赈灾</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违规用水</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就业创业</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限电管理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劳动保护</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用电计费</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劳动人事制度</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邮政服务</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旅游纠纷</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自来水水质</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旅游信息</w:t>
            </w:r>
          </w:p>
        </w:tc>
      </w:tr>
      <w:tr w:rsidR="000D571E" w:rsidRPr="000D571E" w:rsidTr="000A72F5">
        <w:trPr>
          <w:trHeight w:val="425"/>
          <w:tblHeader/>
        </w:trPr>
        <w:tc>
          <w:tcPr>
            <w:tcW w:w="964" w:type="pct"/>
            <w:vMerge w:val="restart"/>
            <w:tcBorders>
              <w:top w:val="nil"/>
              <w:left w:val="single" w:sz="4" w:space="0" w:color="000000"/>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建设交通类</w:t>
            </w: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保障型住房</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侨务工作</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车牌拍卖</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商业服务</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城市管理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社保信息</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城市建设用地管理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社会保险</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出租车</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社区家政</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道路维护</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社区综合治理</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地铁客运</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生活保障</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动植园林</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寺庙管理</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防灾抗灾</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统战工作</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房屋权属</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外事工作</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非城市建设用地管理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违法经营</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港船客运</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养老保障</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工程管理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医疗医保</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公共道路</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优抚安置</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公共交通用卡管理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知识产权</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公交巴士</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宗教信仰</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航空客运</w:t>
            </w:r>
          </w:p>
        </w:tc>
        <w:tc>
          <w:tcPr>
            <w:tcW w:w="951" w:type="pct"/>
            <w:vMerge w:val="restart"/>
            <w:tcBorders>
              <w:top w:val="nil"/>
              <w:left w:val="single" w:sz="4" w:space="0" w:color="000000"/>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社会团体类</w:t>
            </w: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妇联</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河道流域管理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其他社团</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环保设备设施</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团市委</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环境卫生</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总工会</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货物运输</w:t>
            </w:r>
          </w:p>
        </w:tc>
        <w:tc>
          <w:tcPr>
            <w:tcW w:w="951" w:type="pct"/>
            <w:vMerge w:val="restart"/>
            <w:tcBorders>
              <w:top w:val="nil"/>
              <w:left w:val="single" w:sz="4" w:space="0" w:color="000000"/>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其他类</w:t>
            </w: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Times New Roman" w:hAnsi="Times New Roman" w:cs="Times New Roman"/>
                <w:kern w:val="0"/>
                <w:sz w:val="22"/>
              </w:rPr>
            </w:pPr>
            <w:r w:rsidRPr="000D571E">
              <w:rPr>
                <w:rFonts w:ascii="Times New Roman" w:hAnsi="Times New Roman" w:cs="Times New Roman"/>
                <w:kern w:val="0"/>
                <w:sz w:val="22"/>
              </w:rPr>
              <w:t>12345</w:t>
            </w:r>
            <w:r w:rsidRPr="000D571E">
              <w:rPr>
                <w:rFonts w:ascii="Times New Roman" w:hAnsi="Times New Roman" w:cs="Times New Roman"/>
                <w:kern w:val="0"/>
                <w:sz w:val="22"/>
              </w:rPr>
              <w:t>热线</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驾驶培训</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表扬承办部门</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建设管理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表扬感谢</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旧房改造</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部队</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口岸协调</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残联</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口岸信息</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查询办理进度</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绿地绿化</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传真信息</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民防工程</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复查复核</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排水排污管理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机关事务管理</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汽车客运</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纪检监查</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汽车维修</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批评承办部门</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禽类饲养</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涉港澳台</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燃气行业监管</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事项办理</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市场交易管理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投诉批评</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市容市貌</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无效电话</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水资源管理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意见建议</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铁路客运</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政风行风</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停车管理</w:t>
            </w:r>
          </w:p>
        </w:tc>
        <w:tc>
          <w:tcPr>
            <w:tcW w:w="951"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中央直属</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土地资源管理</w:t>
            </w:r>
          </w:p>
        </w:tc>
        <w:tc>
          <w:tcPr>
            <w:tcW w:w="951" w:type="pct"/>
            <w:vMerge/>
            <w:tcBorders>
              <w:top w:val="nil"/>
              <w:left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nil"/>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咨询渠道</w:t>
            </w: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auto"/>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违法建筑</w:t>
            </w:r>
          </w:p>
        </w:tc>
        <w:tc>
          <w:tcPr>
            <w:tcW w:w="951" w:type="pct"/>
            <w:vMerge w:val="restart"/>
            <w:tcBorders>
              <w:left w:val="single" w:sz="4" w:space="0" w:color="auto"/>
              <w:bottom w:val="single" w:sz="4" w:space="0" w:color="auto"/>
              <w:right w:val="single" w:sz="4" w:space="0" w:color="auto"/>
            </w:tcBorders>
            <w:shd w:val="clear" w:color="auto" w:fill="auto"/>
            <w:noWrap/>
            <w:vAlign w:val="center"/>
          </w:tcPr>
          <w:p w:rsidR="000D571E" w:rsidRPr="000D571E" w:rsidRDefault="000D571E" w:rsidP="000D571E">
            <w:pPr>
              <w:jc w:val="center"/>
              <w:rPr>
                <w:rFonts w:ascii="宋体" w:hAnsi="宋体" w:cs="宋体"/>
                <w:kern w:val="0"/>
                <w:sz w:val="22"/>
              </w:rPr>
            </w:pPr>
          </w:p>
        </w:tc>
        <w:tc>
          <w:tcPr>
            <w:tcW w:w="1586" w:type="pct"/>
            <w:tcBorders>
              <w:top w:val="nil"/>
              <w:left w:val="single" w:sz="4" w:space="0" w:color="auto"/>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auto"/>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污染</w:t>
            </w:r>
          </w:p>
        </w:tc>
        <w:tc>
          <w:tcPr>
            <w:tcW w:w="951" w:type="pct"/>
            <w:vMerge/>
            <w:tcBorders>
              <w:left w:val="single" w:sz="4" w:space="0" w:color="auto"/>
              <w:bottom w:val="single" w:sz="4" w:space="0" w:color="auto"/>
              <w:right w:val="single" w:sz="4" w:space="0" w:color="auto"/>
            </w:tcBorders>
            <w:shd w:val="clear" w:color="auto" w:fill="auto"/>
            <w:noWrap/>
            <w:vAlign w:val="center"/>
          </w:tcPr>
          <w:p w:rsidR="000D571E" w:rsidRPr="000D571E" w:rsidRDefault="000D571E" w:rsidP="000D571E">
            <w:pPr>
              <w:jc w:val="center"/>
              <w:rPr>
                <w:rFonts w:ascii="宋体" w:hAnsi="宋体" w:cs="宋体"/>
                <w:kern w:val="0"/>
                <w:sz w:val="22"/>
              </w:rPr>
            </w:pPr>
          </w:p>
        </w:tc>
        <w:tc>
          <w:tcPr>
            <w:tcW w:w="1586" w:type="pct"/>
            <w:tcBorders>
              <w:top w:val="nil"/>
              <w:left w:val="single" w:sz="4" w:space="0" w:color="auto"/>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auto"/>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物业服务管理</w:t>
            </w:r>
          </w:p>
        </w:tc>
        <w:tc>
          <w:tcPr>
            <w:tcW w:w="951" w:type="pct"/>
            <w:vMerge/>
            <w:tcBorders>
              <w:left w:val="single" w:sz="4" w:space="0" w:color="auto"/>
              <w:bottom w:val="single" w:sz="4" w:space="0" w:color="auto"/>
              <w:right w:val="single" w:sz="4" w:space="0" w:color="auto"/>
            </w:tcBorders>
            <w:shd w:val="clear" w:color="auto" w:fill="auto"/>
            <w:noWrap/>
            <w:vAlign w:val="center"/>
          </w:tcPr>
          <w:p w:rsidR="000D571E" w:rsidRPr="000D571E" w:rsidRDefault="000D571E" w:rsidP="000D571E">
            <w:pPr>
              <w:jc w:val="center"/>
              <w:rPr>
                <w:rFonts w:ascii="宋体" w:hAnsi="宋体" w:cs="宋体"/>
                <w:kern w:val="0"/>
                <w:sz w:val="22"/>
              </w:rPr>
            </w:pPr>
          </w:p>
        </w:tc>
        <w:tc>
          <w:tcPr>
            <w:tcW w:w="1586" w:type="pct"/>
            <w:tcBorders>
              <w:top w:val="nil"/>
              <w:left w:val="single" w:sz="4" w:space="0" w:color="auto"/>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auto"/>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夜间施工许可</w:t>
            </w:r>
          </w:p>
        </w:tc>
        <w:tc>
          <w:tcPr>
            <w:tcW w:w="951" w:type="pct"/>
            <w:vMerge/>
            <w:tcBorders>
              <w:left w:val="single" w:sz="4" w:space="0" w:color="auto"/>
              <w:bottom w:val="single" w:sz="4" w:space="0" w:color="auto"/>
              <w:right w:val="single" w:sz="4" w:space="0" w:color="auto"/>
            </w:tcBorders>
            <w:shd w:val="clear" w:color="auto" w:fill="auto"/>
            <w:noWrap/>
            <w:vAlign w:val="center"/>
          </w:tcPr>
          <w:p w:rsidR="000D571E" w:rsidRPr="000D571E" w:rsidRDefault="000D571E" w:rsidP="000D571E">
            <w:pPr>
              <w:jc w:val="center"/>
              <w:rPr>
                <w:rFonts w:ascii="宋体" w:hAnsi="宋体" w:cs="宋体"/>
                <w:kern w:val="0"/>
                <w:sz w:val="22"/>
              </w:rPr>
            </w:pPr>
          </w:p>
        </w:tc>
        <w:tc>
          <w:tcPr>
            <w:tcW w:w="1586" w:type="pct"/>
            <w:tcBorders>
              <w:top w:val="nil"/>
              <w:left w:val="single" w:sz="4" w:space="0" w:color="auto"/>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auto"/>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征收管理</w:t>
            </w:r>
          </w:p>
        </w:tc>
        <w:tc>
          <w:tcPr>
            <w:tcW w:w="951" w:type="pct"/>
            <w:vMerge/>
            <w:tcBorders>
              <w:left w:val="single" w:sz="4" w:space="0" w:color="auto"/>
              <w:bottom w:val="single" w:sz="4" w:space="0" w:color="auto"/>
              <w:right w:val="single" w:sz="4" w:space="0" w:color="auto"/>
            </w:tcBorders>
            <w:shd w:val="clear" w:color="auto" w:fill="auto"/>
            <w:noWrap/>
            <w:vAlign w:val="center"/>
          </w:tcPr>
          <w:p w:rsidR="000D571E" w:rsidRPr="000D571E" w:rsidRDefault="000D571E" w:rsidP="000D571E">
            <w:pPr>
              <w:jc w:val="center"/>
              <w:rPr>
                <w:rFonts w:ascii="宋体" w:hAnsi="宋体" w:cs="宋体"/>
                <w:kern w:val="0"/>
                <w:sz w:val="22"/>
              </w:rPr>
            </w:pPr>
          </w:p>
        </w:tc>
        <w:tc>
          <w:tcPr>
            <w:tcW w:w="1586" w:type="pct"/>
            <w:tcBorders>
              <w:top w:val="nil"/>
              <w:left w:val="single" w:sz="4" w:space="0" w:color="auto"/>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p>
        </w:tc>
      </w:tr>
      <w:tr w:rsidR="000D571E" w:rsidRPr="000D571E" w:rsidTr="000A72F5">
        <w:trPr>
          <w:trHeight w:val="425"/>
          <w:tblHeader/>
        </w:trPr>
        <w:tc>
          <w:tcPr>
            <w:tcW w:w="964" w:type="pct"/>
            <w:vMerge/>
            <w:tcBorders>
              <w:top w:val="nil"/>
              <w:left w:val="single" w:sz="4" w:space="0" w:color="000000"/>
              <w:bottom w:val="single" w:sz="4" w:space="0" w:color="000000"/>
              <w:right w:val="single" w:sz="4" w:space="0" w:color="000000"/>
            </w:tcBorders>
            <w:vAlign w:val="center"/>
          </w:tcPr>
          <w:p w:rsidR="000D571E" w:rsidRPr="000D571E" w:rsidRDefault="000D571E" w:rsidP="000D571E">
            <w:pPr>
              <w:widowControl/>
              <w:jc w:val="center"/>
              <w:rPr>
                <w:rFonts w:ascii="宋体" w:hAnsi="宋体" w:cs="宋体"/>
                <w:kern w:val="0"/>
                <w:sz w:val="22"/>
              </w:rPr>
            </w:pPr>
          </w:p>
        </w:tc>
        <w:tc>
          <w:tcPr>
            <w:tcW w:w="1500" w:type="pct"/>
            <w:tcBorders>
              <w:top w:val="nil"/>
              <w:left w:val="nil"/>
              <w:bottom w:val="single" w:sz="4" w:space="0" w:color="000000"/>
              <w:right w:val="single" w:sz="4" w:space="0" w:color="auto"/>
            </w:tcBorders>
            <w:shd w:val="clear" w:color="auto" w:fill="auto"/>
            <w:noWrap/>
            <w:vAlign w:val="center"/>
          </w:tcPr>
          <w:p w:rsidR="000D571E" w:rsidRPr="000D571E" w:rsidRDefault="000D571E" w:rsidP="000D571E">
            <w:pPr>
              <w:widowControl/>
              <w:jc w:val="center"/>
              <w:rPr>
                <w:rFonts w:ascii="宋体" w:hAnsi="宋体" w:cs="宋体"/>
                <w:kern w:val="0"/>
                <w:sz w:val="22"/>
              </w:rPr>
            </w:pPr>
            <w:r w:rsidRPr="000D571E">
              <w:rPr>
                <w:rFonts w:ascii="宋体" w:hAnsi="宋体" w:cs="宋体" w:hint="eastAsia"/>
                <w:kern w:val="0"/>
                <w:sz w:val="22"/>
              </w:rPr>
              <w:t>住房病虫害</w:t>
            </w:r>
          </w:p>
        </w:tc>
        <w:tc>
          <w:tcPr>
            <w:tcW w:w="951" w:type="pct"/>
            <w:vMerge/>
            <w:tcBorders>
              <w:left w:val="single" w:sz="4" w:space="0" w:color="auto"/>
              <w:bottom w:val="single" w:sz="4" w:space="0" w:color="auto"/>
              <w:right w:val="single" w:sz="4" w:space="0" w:color="auto"/>
            </w:tcBorders>
            <w:shd w:val="clear" w:color="auto" w:fill="auto"/>
            <w:noWrap/>
            <w:vAlign w:val="center"/>
          </w:tcPr>
          <w:p w:rsidR="000D571E" w:rsidRPr="000D571E" w:rsidRDefault="000D571E" w:rsidP="000D571E">
            <w:pPr>
              <w:widowControl/>
              <w:jc w:val="center"/>
              <w:rPr>
                <w:rFonts w:ascii="宋体" w:hAnsi="宋体" w:cs="宋体"/>
                <w:kern w:val="0"/>
                <w:sz w:val="22"/>
              </w:rPr>
            </w:pPr>
          </w:p>
        </w:tc>
        <w:tc>
          <w:tcPr>
            <w:tcW w:w="1586" w:type="pct"/>
            <w:tcBorders>
              <w:top w:val="nil"/>
              <w:left w:val="single" w:sz="4" w:space="0" w:color="auto"/>
              <w:bottom w:val="single" w:sz="4" w:space="0" w:color="000000"/>
              <w:right w:val="single" w:sz="4" w:space="0" w:color="000000"/>
            </w:tcBorders>
            <w:shd w:val="clear" w:color="auto" w:fill="auto"/>
            <w:noWrap/>
            <w:vAlign w:val="center"/>
          </w:tcPr>
          <w:p w:rsidR="000D571E" w:rsidRPr="000D571E" w:rsidRDefault="000D571E" w:rsidP="000D571E">
            <w:pPr>
              <w:widowControl/>
              <w:jc w:val="center"/>
              <w:rPr>
                <w:rFonts w:ascii="宋体" w:hAnsi="宋体" w:cs="宋体"/>
                <w:kern w:val="0"/>
                <w:sz w:val="22"/>
              </w:rPr>
            </w:pPr>
          </w:p>
        </w:tc>
      </w:tr>
    </w:tbl>
    <w:p w:rsidR="000D571E" w:rsidRPr="000D571E" w:rsidRDefault="000D571E" w:rsidP="000D571E">
      <w:pPr>
        <w:adjustRightInd w:val="0"/>
        <w:snapToGrid w:val="0"/>
        <w:spacing w:line="300" w:lineRule="auto"/>
        <w:rPr>
          <w:rFonts w:ascii="Times New Roman" w:hAnsi="Times New Roman" w:cs="Times New Roman"/>
          <w:b/>
          <w:bCs/>
          <w:color w:val="0000FF"/>
          <w:sz w:val="22"/>
        </w:rPr>
      </w:pP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bookmarkStart w:id="15" w:name="_Toc116641339"/>
      <w:r w:rsidRPr="000D571E">
        <w:rPr>
          <w:rFonts w:ascii="Times New Roman" w:hAnsi="Times New Roman" w:cs="Times New Roman" w:hint="eastAsia"/>
          <w:sz w:val="22"/>
        </w:rPr>
        <w:t>9.3.3</w:t>
      </w:r>
      <w:r w:rsidRPr="000D571E">
        <w:rPr>
          <w:rFonts w:ascii="Times New Roman" w:hAnsi="Times New Roman" w:cs="Times New Roman"/>
          <w:sz w:val="22"/>
        </w:rPr>
        <w:t>城市网格化综合管理工单处理通用流程</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hint="eastAsia"/>
          <w:sz w:val="22"/>
        </w:rPr>
        <w:t>（</w:t>
      </w:r>
      <w:r w:rsidRPr="000D571E">
        <w:rPr>
          <w:rFonts w:ascii="Times New Roman" w:hAnsi="Times New Roman" w:cs="Times New Roman" w:hint="eastAsia"/>
          <w:sz w:val="22"/>
        </w:rPr>
        <w:t>1</w:t>
      </w:r>
      <w:r w:rsidRPr="000D571E">
        <w:rPr>
          <w:rFonts w:ascii="Times New Roman" w:hAnsi="Times New Roman" w:cs="Times New Roman" w:hint="eastAsia"/>
          <w:sz w:val="22"/>
        </w:rPr>
        <w:t>）</w:t>
      </w:r>
      <w:r w:rsidRPr="000D571E">
        <w:rPr>
          <w:rFonts w:ascii="Times New Roman" w:hAnsi="Times New Roman" w:cs="Times New Roman"/>
          <w:sz w:val="22"/>
        </w:rPr>
        <w:t>即发现即处置</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信息员判断即发现即处置案件的问题照片、结案照片、录音文件、发生地址等要素</w:t>
      </w:r>
      <w:r w:rsidRPr="000D571E">
        <w:rPr>
          <w:rFonts w:ascii="Times New Roman" w:hAnsi="Times New Roman" w:cs="Times New Roman"/>
          <w:sz w:val="22"/>
        </w:rPr>
        <w:lastRenderedPageBreak/>
        <w:t>的完备性，并进行登记备案操作。</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w:t>
      </w:r>
      <w:r w:rsidRPr="000D571E">
        <w:rPr>
          <w:rFonts w:ascii="Times New Roman" w:hAnsi="Times New Roman" w:cs="Times New Roman"/>
          <w:sz w:val="22"/>
        </w:rPr>
        <w:t>2</w:t>
      </w:r>
      <w:r w:rsidRPr="000D571E">
        <w:rPr>
          <w:rFonts w:ascii="Times New Roman" w:hAnsi="Times New Roman" w:cs="Times New Roman"/>
          <w:sz w:val="22"/>
        </w:rPr>
        <w:t>）立案处置</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受理：信息员接到各来源工单后，对照《按处置流程分类事部件表》甄别是否是属于立案处置案件，或比对街镇立案工单，查看街镇是否已立案，属于立案处置工单的，受理登记，属于即发现即处置工单的回退给上报或转派方立即处置。</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立案：已受理的符合立案条件的案件，由指定信息员统一立案。</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作废：不符合立案条件的，由信息员填写不立案理由，并进行作废处理。</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回退：信息员对操作有误的工单可回退前一步重新受理。</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w:t>
      </w:r>
      <w:r w:rsidRPr="000D571E">
        <w:rPr>
          <w:rFonts w:ascii="Times New Roman" w:hAnsi="Times New Roman" w:cs="Times New Roman"/>
          <w:sz w:val="22"/>
        </w:rPr>
        <w:t>3</w:t>
      </w:r>
      <w:r w:rsidRPr="000D571E">
        <w:rPr>
          <w:rFonts w:ascii="Times New Roman" w:hAnsi="Times New Roman" w:cs="Times New Roman"/>
          <w:sz w:val="22"/>
        </w:rPr>
        <w:t>）派遣阶段</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派遣：信息员根据《指挥手册》要求，将工单派遣到处置单位。</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回退：信息员在工单派往处置部门前，可将不符要求的工单回退给信息员重新进行操作。</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w:t>
      </w:r>
      <w:r w:rsidRPr="000D571E">
        <w:rPr>
          <w:rFonts w:ascii="Times New Roman" w:hAnsi="Times New Roman" w:cs="Times New Roman"/>
          <w:sz w:val="22"/>
        </w:rPr>
        <w:t>4</w:t>
      </w:r>
      <w:r w:rsidRPr="000D571E">
        <w:rPr>
          <w:rFonts w:ascii="Times New Roman" w:hAnsi="Times New Roman" w:cs="Times New Roman"/>
          <w:sz w:val="22"/>
        </w:rPr>
        <w:t>）处置阶段</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问题处理：处置阶段由处置单位（部门）进行操作。处置部门在完成工单处置后，根据要求填写</w:t>
      </w:r>
      <w:r w:rsidRPr="000D571E">
        <w:rPr>
          <w:rFonts w:ascii="宋体" w:eastAsia="宋体" w:hAnsi="宋体" w:cs="Times New Roman"/>
          <w:sz w:val="22"/>
        </w:rPr>
        <w:t>“问题处理表”</w:t>
      </w:r>
      <w:r w:rsidRPr="000D571E">
        <w:rPr>
          <w:rFonts w:ascii="Times New Roman" w:hAnsi="Times New Roman" w:cs="Times New Roman"/>
          <w:sz w:val="22"/>
        </w:rPr>
        <w:t>，将工单转发相应的信息员进行督查。</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申请回退：处置部门根据工单实际情况，可申请工单回退，值班长根据《浦东城市网格化平台处置操作规程》规定审核退单材料，符合回退条件的，给予回退，案件自动退回到派遣阶段。</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申请延期：处置部门根据工单的实际情况，可申请延期，值班长根据《浦东城市网格化平台处置操作规程》规定审核延期材料，申请同意后，工单自动延期。</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w:t>
      </w:r>
      <w:r w:rsidRPr="000D571E">
        <w:rPr>
          <w:rFonts w:ascii="Times New Roman" w:hAnsi="Times New Roman" w:cs="Times New Roman"/>
          <w:sz w:val="22"/>
        </w:rPr>
        <w:t>5</w:t>
      </w:r>
      <w:r w:rsidRPr="000D571E">
        <w:rPr>
          <w:rFonts w:ascii="Times New Roman" w:hAnsi="Times New Roman" w:cs="Times New Roman"/>
          <w:sz w:val="22"/>
        </w:rPr>
        <w:t>）督查阶段</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处置部门处理完成后，将工单转发到平台信息员进行督查，信息员应检查</w:t>
      </w:r>
      <w:r w:rsidRPr="000D571E">
        <w:rPr>
          <w:rFonts w:ascii="宋体" w:eastAsia="宋体" w:hAnsi="宋体" w:cs="Times New Roman"/>
          <w:sz w:val="22"/>
        </w:rPr>
        <w:t>“问题处理表”</w:t>
      </w:r>
      <w:r w:rsidRPr="000D571E">
        <w:rPr>
          <w:rFonts w:ascii="Times New Roman" w:hAnsi="Times New Roman" w:cs="Times New Roman"/>
          <w:sz w:val="22"/>
        </w:rPr>
        <w:t>是否填写完整、规范。督查阶段可将不符要求的工单回退到处置部门。</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w:t>
      </w:r>
      <w:r w:rsidRPr="000D571E">
        <w:rPr>
          <w:rFonts w:ascii="Times New Roman" w:hAnsi="Times New Roman" w:cs="Times New Roman"/>
          <w:sz w:val="22"/>
        </w:rPr>
        <w:t>6</w:t>
      </w:r>
      <w:r w:rsidRPr="000D571E">
        <w:rPr>
          <w:rFonts w:ascii="Times New Roman" w:hAnsi="Times New Roman" w:cs="Times New Roman"/>
          <w:sz w:val="22"/>
        </w:rPr>
        <w:t>）核查阶段</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信息员将核查指令发送给督察员，接收到督察员核查反馈后，信息员对核查信息进行审核。</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w:t>
      </w:r>
      <w:r w:rsidRPr="000D571E">
        <w:rPr>
          <w:rFonts w:ascii="Times New Roman" w:hAnsi="Times New Roman" w:cs="Times New Roman"/>
          <w:sz w:val="22"/>
        </w:rPr>
        <w:t>7</w:t>
      </w:r>
      <w:r w:rsidRPr="000D571E">
        <w:rPr>
          <w:rFonts w:ascii="Times New Roman" w:hAnsi="Times New Roman" w:cs="Times New Roman"/>
          <w:sz w:val="22"/>
        </w:rPr>
        <w:t>）结案阶段</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结案：信息员根据督察员反馈的核查结果判定是否结案，如果核查通过，则进行结案。</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回退：如果核查照片等不符合结案要求，信息员重新发送核查指令给督察员进行核查。</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返工：如果处置部门未处理好，将工单批转信息员进行再次派遣。</w:t>
      </w:r>
      <w:bookmarkEnd w:id="15"/>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hint="eastAsia"/>
          <w:sz w:val="22"/>
        </w:rPr>
        <w:t>9.3</w:t>
      </w:r>
      <w:r w:rsidRPr="000D571E">
        <w:rPr>
          <w:rFonts w:ascii="Times New Roman" w:hAnsi="Times New Roman" w:cs="Times New Roman"/>
          <w:sz w:val="22"/>
        </w:rPr>
        <w:t>.4</w:t>
      </w:r>
      <w:r w:rsidRPr="000D571E">
        <w:rPr>
          <w:rFonts w:ascii="Times New Roman" w:hAnsi="Times New Roman" w:cs="Times New Roman"/>
          <w:sz w:val="22"/>
        </w:rPr>
        <w:t>热线管理类工单处理通用流程</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hint="eastAsia"/>
          <w:sz w:val="22"/>
        </w:rPr>
        <w:t>（</w:t>
      </w:r>
      <w:r w:rsidRPr="000D571E">
        <w:rPr>
          <w:rFonts w:ascii="Times New Roman" w:hAnsi="Times New Roman" w:cs="Times New Roman" w:hint="eastAsia"/>
          <w:sz w:val="22"/>
        </w:rPr>
        <w:t>1</w:t>
      </w:r>
      <w:r w:rsidRPr="000D571E">
        <w:rPr>
          <w:rFonts w:ascii="Times New Roman" w:hAnsi="Times New Roman" w:cs="Times New Roman" w:hint="eastAsia"/>
          <w:sz w:val="22"/>
        </w:rPr>
        <w:t>）</w:t>
      </w:r>
      <w:r w:rsidRPr="000D571E">
        <w:rPr>
          <w:rFonts w:ascii="Times New Roman" w:hAnsi="Times New Roman" w:cs="Times New Roman"/>
          <w:sz w:val="22"/>
        </w:rPr>
        <w:t>接单</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接单应做到及时到位，避免漏单或者误单等情况的发生。</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lastRenderedPageBreak/>
        <w:fldChar w:fldCharType="begin"/>
      </w:r>
      <w:r w:rsidRPr="000D571E">
        <w:rPr>
          <w:rFonts w:ascii="Times New Roman" w:hAnsi="Times New Roman" w:cs="Times New Roman" w:hint="eastAsia"/>
          <w:sz w:val="22"/>
        </w:rPr>
        <w:instrText>= 1 \* GB3</w:instrText>
      </w:r>
      <w:r w:rsidRPr="000D571E">
        <w:rPr>
          <w:rFonts w:ascii="Times New Roman" w:hAnsi="Times New Roman" w:cs="Times New Roman"/>
          <w:sz w:val="22"/>
        </w:rPr>
        <w:fldChar w:fldCharType="separate"/>
      </w:r>
      <w:r w:rsidRPr="000D571E">
        <w:rPr>
          <w:rFonts w:ascii="Times New Roman" w:hAnsi="Times New Roman" w:cs="Times New Roman" w:hint="eastAsia"/>
          <w:sz w:val="22"/>
        </w:rPr>
        <w:t>①</w:t>
      </w:r>
      <w:r w:rsidRPr="000D571E">
        <w:rPr>
          <w:rFonts w:ascii="Times New Roman" w:hAnsi="Times New Roman" w:cs="Times New Roman"/>
          <w:sz w:val="22"/>
        </w:rPr>
        <w:fldChar w:fldCharType="end"/>
      </w:r>
      <w:r w:rsidRPr="000D571E">
        <w:rPr>
          <w:rFonts w:ascii="Times New Roman" w:hAnsi="Times New Roman" w:cs="Times New Roman"/>
          <w:sz w:val="22"/>
        </w:rPr>
        <w:t>自行受理</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话务组信息员接听</w:t>
      </w:r>
      <w:r w:rsidRPr="000D571E">
        <w:rPr>
          <w:rFonts w:ascii="Times New Roman" w:hAnsi="Times New Roman" w:cs="Times New Roman"/>
          <w:sz w:val="22"/>
        </w:rPr>
        <w:t>58606677</w:t>
      </w:r>
      <w:r w:rsidRPr="000D571E">
        <w:rPr>
          <w:rFonts w:ascii="Times New Roman" w:hAnsi="Times New Roman" w:cs="Times New Roman"/>
          <w:sz w:val="22"/>
        </w:rPr>
        <w:t>市民来电、受理诉求、登录诉求内容。如遇重要、疑难话务应移交话务组值班长处理。</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fldChar w:fldCharType="begin"/>
      </w:r>
      <w:r w:rsidRPr="000D571E">
        <w:rPr>
          <w:rFonts w:ascii="Times New Roman" w:hAnsi="Times New Roman" w:cs="Times New Roman" w:hint="eastAsia"/>
          <w:sz w:val="22"/>
        </w:rPr>
        <w:instrText>= 2 \* GB3</w:instrText>
      </w:r>
      <w:r w:rsidRPr="000D571E">
        <w:rPr>
          <w:rFonts w:ascii="Times New Roman" w:hAnsi="Times New Roman" w:cs="Times New Roman"/>
          <w:sz w:val="22"/>
        </w:rPr>
        <w:fldChar w:fldCharType="separate"/>
      </w:r>
      <w:r w:rsidRPr="000D571E">
        <w:rPr>
          <w:rFonts w:ascii="Times New Roman" w:hAnsi="Times New Roman" w:cs="Times New Roman" w:hint="eastAsia"/>
          <w:sz w:val="22"/>
        </w:rPr>
        <w:t>②</w:t>
      </w:r>
      <w:r w:rsidRPr="000D571E">
        <w:rPr>
          <w:rFonts w:ascii="Times New Roman" w:hAnsi="Times New Roman" w:cs="Times New Roman"/>
          <w:sz w:val="22"/>
        </w:rPr>
        <w:fldChar w:fldCharType="end"/>
      </w:r>
      <w:r w:rsidRPr="000D571E">
        <w:rPr>
          <w:rFonts w:ascii="Times New Roman" w:hAnsi="Times New Roman" w:cs="Times New Roman"/>
          <w:sz w:val="22"/>
        </w:rPr>
        <w:t>被动接收</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平台组信息员接收市民热线系统及市</w:t>
      </w:r>
      <w:r w:rsidRPr="000D571E">
        <w:rPr>
          <w:rFonts w:ascii="宋体" w:eastAsia="宋体" w:hAnsi="宋体" w:cs="Times New Roman"/>
          <w:sz w:val="22"/>
        </w:rPr>
        <w:t>“</w:t>
      </w:r>
      <w:r w:rsidRPr="000D571E">
        <w:rPr>
          <w:rFonts w:ascii="Times New Roman" w:hAnsi="Times New Roman" w:cs="Times New Roman"/>
          <w:sz w:val="22"/>
        </w:rPr>
        <w:t>12345</w:t>
      </w:r>
      <w:r w:rsidRPr="000D571E">
        <w:rPr>
          <w:rFonts w:ascii="宋体" w:eastAsia="宋体" w:hAnsi="宋体" w:cs="Times New Roman"/>
          <w:sz w:val="22"/>
        </w:rPr>
        <w:t>”</w:t>
      </w:r>
      <w:r w:rsidRPr="000D571E">
        <w:rPr>
          <w:rFonts w:ascii="Times New Roman" w:hAnsi="Times New Roman" w:cs="Times New Roman"/>
          <w:sz w:val="22"/>
        </w:rPr>
        <w:t>、</w:t>
      </w:r>
      <w:r w:rsidRPr="000D571E">
        <w:t xml:space="preserve"> </w:t>
      </w:r>
      <w:r w:rsidRPr="000D571E">
        <w:rPr>
          <w:rFonts w:hint="eastAsia"/>
        </w:rPr>
        <w:t>区环保局</w:t>
      </w:r>
      <w:r w:rsidRPr="000D571E">
        <w:rPr>
          <w:rFonts w:ascii="Times New Roman" w:hAnsi="Times New Roman" w:cs="Times New Roman"/>
          <w:sz w:val="22"/>
        </w:rPr>
        <w:t>等平台转单。</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fldChar w:fldCharType="begin"/>
      </w:r>
      <w:r w:rsidRPr="000D571E">
        <w:rPr>
          <w:rFonts w:ascii="Times New Roman" w:hAnsi="Times New Roman" w:cs="Times New Roman" w:hint="eastAsia"/>
          <w:sz w:val="22"/>
        </w:rPr>
        <w:instrText>= 3 \* GB3</w:instrText>
      </w:r>
      <w:r w:rsidRPr="000D571E">
        <w:rPr>
          <w:rFonts w:ascii="Times New Roman" w:hAnsi="Times New Roman" w:cs="Times New Roman"/>
          <w:sz w:val="22"/>
        </w:rPr>
        <w:fldChar w:fldCharType="separate"/>
      </w:r>
      <w:r w:rsidRPr="000D571E">
        <w:rPr>
          <w:rFonts w:ascii="Times New Roman" w:hAnsi="Times New Roman" w:cs="Times New Roman" w:hint="eastAsia"/>
          <w:sz w:val="22"/>
        </w:rPr>
        <w:t>③</w:t>
      </w:r>
      <w:r w:rsidRPr="000D571E">
        <w:rPr>
          <w:rFonts w:ascii="Times New Roman" w:hAnsi="Times New Roman" w:cs="Times New Roman"/>
          <w:sz w:val="22"/>
        </w:rPr>
        <w:fldChar w:fldCharType="end"/>
      </w:r>
      <w:r w:rsidRPr="000D571E">
        <w:rPr>
          <w:rFonts w:ascii="Times New Roman" w:hAnsi="Times New Roman" w:cs="Times New Roman"/>
          <w:sz w:val="22"/>
        </w:rPr>
        <w:t>先行联系</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被动接收的工单，信息员需对工单诉求人进行先行联系，重点核实七大要素，即工单编号、诉求联系人、联系电话、工单级别、诉求区域、诉求地址、问题描述，并告知诉求人处理部门，强调先行联系。如果存在诉求内容不完整、或明显有误的情况，信息员应当在先行联系诉求人时，完善诉求信息，而后派单。</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hint="eastAsia"/>
          <w:sz w:val="22"/>
        </w:rPr>
        <w:t>（</w:t>
      </w:r>
      <w:r w:rsidRPr="000D571E">
        <w:rPr>
          <w:rFonts w:ascii="Times New Roman" w:hAnsi="Times New Roman" w:cs="Times New Roman" w:hint="eastAsia"/>
          <w:sz w:val="22"/>
        </w:rPr>
        <w:t>2</w:t>
      </w:r>
      <w:r w:rsidRPr="000D571E">
        <w:rPr>
          <w:rFonts w:ascii="Times New Roman" w:hAnsi="Times New Roman" w:cs="Times New Roman" w:hint="eastAsia"/>
          <w:sz w:val="22"/>
        </w:rPr>
        <w:t>）</w:t>
      </w:r>
      <w:r w:rsidRPr="000D571E">
        <w:rPr>
          <w:rFonts w:ascii="Times New Roman" w:hAnsi="Times New Roman" w:cs="Times New Roman"/>
          <w:sz w:val="22"/>
        </w:rPr>
        <w:t>派单</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fldChar w:fldCharType="begin"/>
      </w:r>
      <w:r w:rsidRPr="000D571E">
        <w:rPr>
          <w:rFonts w:ascii="Times New Roman" w:hAnsi="Times New Roman" w:cs="Times New Roman" w:hint="eastAsia"/>
          <w:sz w:val="22"/>
        </w:rPr>
        <w:instrText>= 1 \* GB3</w:instrText>
      </w:r>
      <w:r w:rsidRPr="000D571E">
        <w:rPr>
          <w:rFonts w:ascii="Times New Roman" w:hAnsi="Times New Roman" w:cs="Times New Roman"/>
          <w:sz w:val="22"/>
        </w:rPr>
        <w:fldChar w:fldCharType="separate"/>
      </w:r>
      <w:r w:rsidRPr="000D571E">
        <w:rPr>
          <w:rFonts w:ascii="Times New Roman" w:hAnsi="Times New Roman" w:cs="Times New Roman" w:hint="eastAsia"/>
          <w:sz w:val="22"/>
        </w:rPr>
        <w:t>①</w:t>
      </w:r>
      <w:r w:rsidRPr="000D571E">
        <w:rPr>
          <w:rFonts w:ascii="Times New Roman" w:hAnsi="Times New Roman" w:cs="Times New Roman"/>
          <w:sz w:val="22"/>
        </w:rPr>
        <w:fldChar w:fldCharType="end"/>
      </w:r>
      <w:r w:rsidRPr="000D571E">
        <w:rPr>
          <w:rFonts w:ascii="Times New Roman" w:hAnsi="Times New Roman" w:cs="Times New Roman"/>
          <w:sz w:val="22"/>
        </w:rPr>
        <w:t>普通类工单的派发流程</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普通类工单主要指除紧急类工单之外的所有工单。其派发流程如下：</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fldChar w:fldCharType="begin"/>
      </w:r>
      <w:r w:rsidRPr="000D571E">
        <w:rPr>
          <w:rFonts w:ascii="Times New Roman" w:hAnsi="Times New Roman" w:cs="Times New Roman" w:hint="eastAsia"/>
          <w:sz w:val="22"/>
        </w:rPr>
        <w:instrText>= 1 \* ROMAN</w:instrText>
      </w:r>
      <w:r w:rsidRPr="000D571E">
        <w:rPr>
          <w:rFonts w:ascii="Times New Roman" w:hAnsi="Times New Roman" w:cs="Times New Roman"/>
          <w:sz w:val="22"/>
        </w:rPr>
        <w:fldChar w:fldCharType="separate"/>
      </w:r>
      <w:r w:rsidRPr="000D571E">
        <w:rPr>
          <w:rFonts w:ascii="Times New Roman" w:hAnsi="Times New Roman" w:cs="Times New Roman"/>
          <w:sz w:val="22"/>
        </w:rPr>
        <w:t>I</w:t>
      </w:r>
      <w:r w:rsidRPr="000D571E">
        <w:rPr>
          <w:rFonts w:ascii="Times New Roman" w:hAnsi="Times New Roman" w:cs="Times New Roman"/>
          <w:sz w:val="22"/>
        </w:rPr>
        <w:fldChar w:fldCharType="end"/>
      </w:r>
      <w:r w:rsidRPr="000D571E">
        <w:rPr>
          <w:rFonts w:ascii="Times New Roman" w:hAnsi="Times New Roman" w:cs="Times New Roman" w:hint="eastAsia"/>
          <w:sz w:val="22"/>
        </w:rPr>
        <w:t>、</w:t>
      </w:r>
      <w:r w:rsidRPr="000D571E">
        <w:rPr>
          <w:rFonts w:ascii="Times New Roman" w:hAnsi="Times New Roman" w:cs="Times New Roman"/>
          <w:sz w:val="22"/>
        </w:rPr>
        <w:t>工单派发</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信息员根据市民的诉求内容和承办单位的职能分工，选择主办单位（协办单位）并及时派发工单。</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如果存在职能交叉、模糊或比较复杂的疑难工单，应移交值班长处理。</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fldChar w:fldCharType="begin"/>
      </w:r>
      <w:r w:rsidRPr="000D571E">
        <w:rPr>
          <w:rFonts w:ascii="Times New Roman" w:hAnsi="Times New Roman" w:cs="Times New Roman" w:hint="eastAsia"/>
          <w:sz w:val="22"/>
        </w:rPr>
        <w:instrText>= 2 \* ROMAN</w:instrText>
      </w:r>
      <w:r w:rsidRPr="000D571E">
        <w:rPr>
          <w:rFonts w:ascii="Times New Roman" w:hAnsi="Times New Roman" w:cs="Times New Roman"/>
          <w:sz w:val="22"/>
        </w:rPr>
        <w:fldChar w:fldCharType="separate"/>
      </w:r>
      <w:r w:rsidRPr="000D571E">
        <w:rPr>
          <w:rFonts w:ascii="Times New Roman" w:hAnsi="Times New Roman" w:cs="Times New Roman"/>
          <w:sz w:val="22"/>
        </w:rPr>
        <w:t>II</w:t>
      </w:r>
      <w:r w:rsidRPr="000D571E">
        <w:rPr>
          <w:rFonts w:ascii="Times New Roman" w:hAnsi="Times New Roman" w:cs="Times New Roman"/>
          <w:sz w:val="22"/>
        </w:rPr>
        <w:fldChar w:fldCharType="end"/>
      </w:r>
      <w:r w:rsidRPr="000D571E">
        <w:rPr>
          <w:rFonts w:ascii="Times New Roman" w:hAnsi="Times New Roman" w:cs="Times New Roman" w:hint="eastAsia"/>
          <w:sz w:val="22"/>
        </w:rPr>
        <w:t>、</w:t>
      </w:r>
      <w:r w:rsidRPr="000D571E">
        <w:rPr>
          <w:rFonts w:ascii="Times New Roman" w:hAnsi="Times New Roman" w:cs="Times New Roman"/>
          <w:sz w:val="22"/>
        </w:rPr>
        <w:t>疑难审核</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值班长应按需做好承办单位的初步沟通，判断并派发给相应的承办单位。若值班长仍无法确定工单派发意向的，书面提交管理人员审核后派发。</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fldChar w:fldCharType="begin"/>
      </w:r>
      <w:r w:rsidRPr="000D571E">
        <w:rPr>
          <w:rFonts w:ascii="Times New Roman" w:hAnsi="Times New Roman" w:cs="Times New Roman" w:hint="eastAsia"/>
          <w:sz w:val="22"/>
        </w:rPr>
        <w:instrText>= 3 \* ROMAN</w:instrText>
      </w:r>
      <w:r w:rsidRPr="000D571E">
        <w:rPr>
          <w:rFonts w:ascii="Times New Roman" w:hAnsi="Times New Roman" w:cs="Times New Roman"/>
          <w:sz w:val="22"/>
        </w:rPr>
        <w:fldChar w:fldCharType="separate"/>
      </w:r>
      <w:r w:rsidRPr="000D571E">
        <w:rPr>
          <w:rFonts w:ascii="Times New Roman" w:hAnsi="Times New Roman" w:cs="Times New Roman"/>
          <w:sz w:val="22"/>
        </w:rPr>
        <w:t>III</w:t>
      </w:r>
      <w:r w:rsidRPr="000D571E">
        <w:rPr>
          <w:rFonts w:ascii="Times New Roman" w:hAnsi="Times New Roman" w:cs="Times New Roman"/>
          <w:sz w:val="22"/>
        </w:rPr>
        <w:fldChar w:fldCharType="end"/>
      </w:r>
      <w:r w:rsidRPr="000D571E">
        <w:rPr>
          <w:rFonts w:ascii="Times New Roman" w:hAnsi="Times New Roman" w:cs="Times New Roman" w:hint="eastAsia"/>
          <w:sz w:val="22"/>
        </w:rPr>
        <w:t>、</w:t>
      </w:r>
      <w:r w:rsidRPr="000D571E">
        <w:rPr>
          <w:rFonts w:ascii="Times New Roman" w:hAnsi="Times New Roman" w:cs="Times New Roman"/>
          <w:sz w:val="22"/>
        </w:rPr>
        <w:t>短信提醒</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工单派发成功后，按照短信提醒发送规则，提醒承办单位工作人员及时签收、办理和反馈。</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fldChar w:fldCharType="begin"/>
      </w:r>
      <w:r w:rsidRPr="000D571E">
        <w:rPr>
          <w:rFonts w:ascii="Times New Roman" w:hAnsi="Times New Roman" w:cs="Times New Roman" w:hint="eastAsia"/>
          <w:sz w:val="22"/>
        </w:rPr>
        <w:instrText>= 2 \* GB3</w:instrText>
      </w:r>
      <w:r w:rsidRPr="000D571E">
        <w:rPr>
          <w:rFonts w:ascii="Times New Roman" w:hAnsi="Times New Roman" w:cs="Times New Roman"/>
          <w:sz w:val="22"/>
        </w:rPr>
        <w:fldChar w:fldCharType="separate"/>
      </w:r>
      <w:r w:rsidRPr="000D571E">
        <w:rPr>
          <w:rFonts w:ascii="Times New Roman" w:hAnsi="Times New Roman" w:cs="Times New Roman" w:hint="eastAsia"/>
          <w:sz w:val="22"/>
        </w:rPr>
        <w:t>②</w:t>
      </w:r>
      <w:r w:rsidRPr="000D571E">
        <w:rPr>
          <w:rFonts w:ascii="Times New Roman" w:hAnsi="Times New Roman" w:cs="Times New Roman"/>
          <w:sz w:val="22"/>
        </w:rPr>
        <w:fldChar w:fldCharType="end"/>
      </w:r>
      <w:r w:rsidRPr="000D571E">
        <w:rPr>
          <w:rFonts w:ascii="Times New Roman" w:hAnsi="Times New Roman" w:cs="Times New Roman"/>
          <w:sz w:val="22"/>
        </w:rPr>
        <w:t>紧急类工单派发的特别说明</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紧急类工单主要有</w:t>
      </w:r>
      <w:r w:rsidRPr="000D571E">
        <w:rPr>
          <w:rFonts w:ascii="宋体" w:eastAsia="宋体" w:hAnsi="宋体" w:cs="Times New Roman"/>
          <w:sz w:val="22"/>
        </w:rPr>
        <w:t>“急件”和“夜间特殊”</w:t>
      </w:r>
      <w:r w:rsidRPr="000D571E">
        <w:rPr>
          <w:rFonts w:ascii="Times New Roman" w:hAnsi="Times New Roman" w:cs="Times New Roman"/>
          <w:sz w:val="22"/>
        </w:rPr>
        <w:t>两种。除遵循普通类工单的派发流程外，还有以下三点特别说明：</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fldChar w:fldCharType="begin"/>
      </w:r>
      <w:r w:rsidRPr="000D571E">
        <w:rPr>
          <w:rFonts w:ascii="Times New Roman" w:hAnsi="Times New Roman" w:cs="Times New Roman" w:hint="eastAsia"/>
          <w:sz w:val="22"/>
        </w:rPr>
        <w:instrText>= 1 \* ROMAN</w:instrText>
      </w:r>
      <w:r w:rsidRPr="000D571E">
        <w:rPr>
          <w:rFonts w:ascii="Times New Roman" w:hAnsi="Times New Roman" w:cs="Times New Roman"/>
          <w:sz w:val="22"/>
        </w:rPr>
        <w:fldChar w:fldCharType="separate"/>
      </w:r>
      <w:r w:rsidRPr="000D571E">
        <w:rPr>
          <w:rFonts w:ascii="Times New Roman" w:hAnsi="Times New Roman" w:cs="Times New Roman"/>
          <w:sz w:val="22"/>
        </w:rPr>
        <w:t>I</w:t>
      </w:r>
      <w:r w:rsidRPr="000D571E">
        <w:rPr>
          <w:rFonts w:ascii="Times New Roman" w:hAnsi="Times New Roman" w:cs="Times New Roman"/>
          <w:sz w:val="22"/>
        </w:rPr>
        <w:fldChar w:fldCharType="end"/>
      </w:r>
      <w:r w:rsidRPr="000D571E">
        <w:rPr>
          <w:rFonts w:ascii="Times New Roman" w:hAnsi="Times New Roman" w:cs="Times New Roman" w:hint="eastAsia"/>
          <w:sz w:val="22"/>
        </w:rPr>
        <w:t>、</w:t>
      </w:r>
      <w:r w:rsidRPr="000D571E">
        <w:rPr>
          <w:rFonts w:ascii="Times New Roman" w:hAnsi="Times New Roman" w:cs="Times New Roman"/>
          <w:sz w:val="22"/>
        </w:rPr>
        <w:t>告知中心分管领导及市民热线科负责人。</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信息员接到急件工单后，迅速将工单基本内容和拟办意见以短信形式告知中心分管领导及市民热线科负责人，并进行派发。如中心提出异议，按照中心指导意见另行改派。</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fldChar w:fldCharType="begin"/>
      </w:r>
      <w:r w:rsidRPr="000D571E">
        <w:rPr>
          <w:rFonts w:ascii="Times New Roman" w:hAnsi="Times New Roman" w:cs="Times New Roman" w:hint="eastAsia"/>
          <w:sz w:val="22"/>
        </w:rPr>
        <w:instrText>= 2 \* ROMAN</w:instrText>
      </w:r>
      <w:r w:rsidRPr="000D571E">
        <w:rPr>
          <w:rFonts w:ascii="Times New Roman" w:hAnsi="Times New Roman" w:cs="Times New Roman"/>
          <w:sz w:val="22"/>
        </w:rPr>
        <w:fldChar w:fldCharType="separate"/>
      </w:r>
      <w:r w:rsidRPr="000D571E">
        <w:rPr>
          <w:rFonts w:ascii="Times New Roman" w:hAnsi="Times New Roman" w:cs="Times New Roman"/>
          <w:sz w:val="22"/>
        </w:rPr>
        <w:t>II</w:t>
      </w:r>
      <w:r w:rsidRPr="000D571E">
        <w:rPr>
          <w:rFonts w:ascii="Times New Roman" w:hAnsi="Times New Roman" w:cs="Times New Roman"/>
          <w:sz w:val="22"/>
        </w:rPr>
        <w:fldChar w:fldCharType="end"/>
      </w:r>
      <w:r w:rsidRPr="000D571E">
        <w:rPr>
          <w:rFonts w:ascii="Times New Roman" w:hAnsi="Times New Roman" w:cs="Times New Roman" w:hint="eastAsia"/>
          <w:sz w:val="22"/>
        </w:rPr>
        <w:t>、</w:t>
      </w:r>
      <w:r w:rsidRPr="000D571E">
        <w:rPr>
          <w:rFonts w:ascii="Times New Roman" w:hAnsi="Times New Roman" w:cs="Times New Roman"/>
          <w:sz w:val="22"/>
        </w:rPr>
        <w:t>短信、电话提醒。</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紧急类工单派发完成后，首先将诉求人信息、诉求内容办理要求、反馈节点等以短信形式告知承办单位热线办负责人和联络员，再与承办单位的工作人员进行电话沟通，告知市民的诉求，并提出办理要求和反馈的时间节点。</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fldChar w:fldCharType="begin"/>
      </w:r>
      <w:r w:rsidRPr="000D571E">
        <w:rPr>
          <w:rFonts w:ascii="Times New Roman" w:hAnsi="Times New Roman" w:cs="Times New Roman" w:hint="eastAsia"/>
          <w:sz w:val="22"/>
        </w:rPr>
        <w:instrText>= 3 \* ROMAN</w:instrText>
      </w:r>
      <w:r w:rsidRPr="000D571E">
        <w:rPr>
          <w:rFonts w:ascii="Times New Roman" w:hAnsi="Times New Roman" w:cs="Times New Roman"/>
          <w:sz w:val="22"/>
        </w:rPr>
        <w:fldChar w:fldCharType="separate"/>
      </w:r>
      <w:r w:rsidRPr="000D571E">
        <w:rPr>
          <w:rFonts w:ascii="Times New Roman" w:hAnsi="Times New Roman" w:cs="Times New Roman"/>
          <w:sz w:val="22"/>
        </w:rPr>
        <w:t>III</w:t>
      </w:r>
      <w:r w:rsidRPr="000D571E">
        <w:rPr>
          <w:rFonts w:ascii="Times New Roman" w:hAnsi="Times New Roman" w:cs="Times New Roman"/>
          <w:sz w:val="22"/>
        </w:rPr>
        <w:fldChar w:fldCharType="end"/>
      </w:r>
      <w:r w:rsidRPr="000D571E">
        <w:rPr>
          <w:rFonts w:ascii="Times New Roman" w:hAnsi="Times New Roman" w:cs="Times New Roman" w:hint="eastAsia"/>
          <w:sz w:val="22"/>
        </w:rPr>
        <w:t>、</w:t>
      </w:r>
      <w:r w:rsidRPr="000D571E">
        <w:rPr>
          <w:rFonts w:ascii="Times New Roman" w:hAnsi="Times New Roman" w:cs="Times New Roman"/>
          <w:sz w:val="22"/>
        </w:rPr>
        <w:t>跟踪和督促。</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对于紧急类工单事项，需定期进行跟踪。夜间特殊紧急类工单必要时需及时联系承</w:t>
      </w:r>
      <w:r w:rsidRPr="000D571E">
        <w:rPr>
          <w:rFonts w:ascii="Times New Roman" w:hAnsi="Times New Roman" w:cs="Times New Roman"/>
          <w:sz w:val="22"/>
        </w:rPr>
        <w:lastRenderedPageBreak/>
        <w:t>办单位总值班室工作人员。</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hint="eastAsia"/>
          <w:sz w:val="22"/>
        </w:rPr>
        <w:t>（</w:t>
      </w:r>
      <w:r w:rsidRPr="000D571E">
        <w:rPr>
          <w:rFonts w:ascii="Times New Roman" w:hAnsi="Times New Roman" w:cs="Times New Roman" w:hint="eastAsia"/>
          <w:sz w:val="22"/>
        </w:rPr>
        <w:t>3</w:t>
      </w:r>
      <w:r w:rsidRPr="000D571E">
        <w:rPr>
          <w:rFonts w:ascii="Times New Roman" w:hAnsi="Times New Roman" w:cs="Times New Roman" w:hint="eastAsia"/>
          <w:sz w:val="22"/>
        </w:rPr>
        <w:t>）</w:t>
      </w:r>
      <w:r w:rsidRPr="000D571E">
        <w:rPr>
          <w:rFonts w:ascii="Times New Roman" w:hAnsi="Times New Roman" w:cs="Times New Roman"/>
          <w:sz w:val="22"/>
        </w:rPr>
        <w:t>反馈</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信息员查看承办单位反馈意见是否符合工单办结标准，如认可则同意办结并反馈至市级平台；如认为存在问题的，应移交值班长审核。</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经值班长审核，承办单位反馈意见的确不符合规范，则明确指出存在的问题，退回承办单位并通过短信告知此工单已退回需重新办理。经值班长审核，承办部门反馈意见符合规范，则值班长直接办结工单，并将办结意见同时反馈至市级平台。</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hint="eastAsia"/>
          <w:sz w:val="22"/>
        </w:rPr>
        <w:t>（</w:t>
      </w:r>
      <w:r w:rsidRPr="000D571E">
        <w:rPr>
          <w:rFonts w:ascii="Times New Roman" w:hAnsi="Times New Roman" w:cs="Times New Roman" w:hint="eastAsia"/>
          <w:sz w:val="22"/>
        </w:rPr>
        <w:t>4</w:t>
      </w:r>
      <w:r w:rsidRPr="000D571E">
        <w:rPr>
          <w:rFonts w:ascii="Times New Roman" w:hAnsi="Times New Roman" w:cs="Times New Roman" w:hint="eastAsia"/>
          <w:sz w:val="22"/>
        </w:rPr>
        <w:t>）</w:t>
      </w:r>
      <w:r w:rsidRPr="000D571E">
        <w:rPr>
          <w:rFonts w:ascii="Times New Roman" w:hAnsi="Times New Roman" w:cs="Times New Roman"/>
          <w:sz w:val="22"/>
        </w:rPr>
        <w:t>回访</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已办结的求助类、投诉类事项及部分咨询类事项。</w:t>
      </w:r>
    </w:p>
    <w:p w:rsidR="000D571E" w:rsidRPr="000D571E" w:rsidRDefault="000D571E" w:rsidP="000D571E">
      <w:pPr>
        <w:tabs>
          <w:tab w:val="left" w:pos="3060"/>
        </w:tabs>
        <w:spacing w:line="300" w:lineRule="auto"/>
        <w:ind w:leftChars="1" w:left="2" w:firstLineChars="200" w:firstLine="440"/>
        <w:rPr>
          <w:rFonts w:ascii="Times New Roman" w:hAnsi="Times New Roman" w:cs="Times New Roman"/>
          <w:sz w:val="22"/>
        </w:rPr>
      </w:pPr>
      <w:r w:rsidRPr="000D571E">
        <w:rPr>
          <w:rFonts w:ascii="Times New Roman" w:hAnsi="Times New Roman" w:cs="Times New Roman"/>
          <w:sz w:val="22"/>
        </w:rPr>
        <w:t>各类工单整体平均处理时间（去除处置单位处理时间）约为</w:t>
      </w:r>
      <w:r w:rsidRPr="000D571E">
        <w:rPr>
          <w:rFonts w:ascii="Times New Roman" w:hAnsi="Times New Roman" w:cs="Times New Roman"/>
          <w:sz w:val="22"/>
        </w:rPr>
        <w:t>5</w:t>
      </w:r>
      <w:r w:rsidRPr="000D571E">
        <w:rPr>
          <w:rFonts w:ascii="Times New Roman" w:hAnsi="Times New Roman" w:cs="Times New Roman"/>
          <w:sz w:val="22"/>
        </w:rPr>
        <w:t>分钟。</w:t>
      </w:r>
    </w:p>
    <w:p w:rsidR="000D571E" w:rsidRPr="000D571E" w:rsidRDefault="000D571E" w:rsidP="000D571E">
      <w:pPr>
        <w:widowControl/>
        <w:spacing w:line="300" w:lineRule="auto"/>
        <w:ind w:firstLineChars="192" w:firstLine="422"/>
        <w:jc w:val="left"/>
        <w:rPr>
          <w:rFonts w:ascii="Times New Roman" w:hAnsi="Times New Roman" w:cs="Times New Roman"/>
          <w:color w:val="000000" w:themeColor="dark1"/>
          <w:kern w:val="24"/>
          <w:sz w:val="22"/>
        </w:rPr>
      </w:pPr>
      <w:r w:rsidRPr="000D571E">
        <w:rPr>
          <w:rFonts w:ascii="Times New Roman" w:hAnsi="Times New Roman" w:cs="Times New Roman"/>
          <w:bCs/>
          <w:sz w:val="22"/>
        </w:rPr>
        <w:t>9.</w:t>
      </w:r>
      <w:r w:rsidRPr="000D571E">
        <w:rPr>
          <w:rFonts w:ascii="Times New Roman" w:hAnsi="Times New Roman" w:cs="Times New Roman" w:hint="eastAsia"/>
          <w:bCs/>
          <w:sz w:val="22"/>
        </w:rPr>
        <w:t xml:space="preserve">4 </w:t>
      </w:r>
      <w:r w:rsidRPr="000D571E">
        <w:rPr>
          <w:rFonts w:ascii="Times New Roman" w:hAnsi="Times New Roman" w:cs="Times New Roman"/>
          <w:color w:val="000000" w:themeColor="dark1"/>
          <w:kern w:val="24"/>
          <w:sz w:val="22"/>
        </w:rPr>
        <w:t>软硬件支持</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9.</w:t>
      </w:r>
      <w:r w:rsidRPr="000D571E">
        <w:rPr>
          <w:rFonts w:ascii="Times New Roman" w:hAnsi="Times New Roman" w:cs="Times New Roman" w:hint="eastAsia"/>
          <w:sz w:val="22"/>
        </w:rPr>
        <w:t>4</w:t>
      </w:r>
      <w:r w:rsidRPr="000D571E">
        <w:rPr>
          <w:rFonts w:ascii="Times New Roman" w:hAnsi="Times New Roman" w:cs="Times New Roman"/>
          <w:sz w:val="22"/>
        </w:rPr>
        <w:t xml:space="preserve">.1 </w:t>
      </w:r>
      <w:r w:rsidRPr="000D571E">
        <w:rPr>
          <w:rFonts w:ascii="Times New Roman" w:hAnsi="Times New Roman" w:cs="Times New Roman"/>
          <w:sz w:val="22"/>
        </w:rPr>
        <w:t>本项目中岗位要求（但不仅限于）详见下表。</w:t>
      </w:r>
    </w:p>
    <w:p w:rsidR="000D571E" w:rsidRPr="000D571E" w:rsidRDefault="000D571E" w:rsidP="000D571E">
      <w:pPr>
        <w:spacing w:line="300" w:lineRule="auto"/>
        <w:jc w:val="center"/>
        <w:rPr>
          <w:rFonts w:ascii="Times New Roman" w:hAnsi="Times New Roman" w:cs="Times New Roman"/>
          <w:sz w:val="22"/>
        </w:rPr>
      </w:pPr>
      <w:r w:rsidRPr="000D571E">
        <w:rPr>
          <w:rFonts w:ascii="Times New Roman" w:eastAsia="宋体" w:hAnsi="Times New Roman" w:cs="Times New Roman" w:hint="eastAsia"/>
          <w:b/>
          <w:sz w:val="22"/>
        </w:rPr>
        <w:t>岗位</w:t>
      </w:r>
      <w:r w:rsidRPr="000D571E">
        <w:rPr>
          <w:rFonts w:ascii="Times New Roman" w:hAnsi="Times New Roman" w:cs="Times New Roman"/>
          <w:b/>
          <w:sz w:val="22"/>
        </w:rPr>
        <w:t>配备一览表</w:t>
      </w:r>
    </w:p>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sz w:val="22"/>
        </w:rPr>
        <w:t>包件：</w:t>
      </w:r>
    </w:p>
    <w:tbl>
      <w:tblPr>
        <w:tblW w:w="4422" w:type="pct"/>
        <w:jc w:val="center"/>
        <w:tblInd w:w="-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1138"/>
        <w:gridCol w:w="725"/>
        <w:gridCol w:w="725"/>
        <w:gridCol w:w="3175"/>
        <w:gridCol w:w="1337"/>
      </w:tblGrid>
      <w:tr w:rsidR="000D571E" w:rsidRPr="000D571E" w:rsidTr="000A72F5">
        <w:trPr>
          <w:tblHeader/>
          <w:jc w:val="center"/>
        </w:trPr>
        <w:tc>
          <w:tcPr>
            <w:tcW w:w="251" w:type="pct"/>
            <w:shd w:val="clear" w:color="auto" w:fill="auto"/>
          </w:tcPr>
          <w:p w:rsidR="000D571E" w:rsidRPr="000D571E" w:rsidRDefault="000D571E" w:rsidP="000D571E">
            <w:pPr>
              <w:spacing w:line="300" w:lineRule="auto"/>
              <w:jc w:val="center"/>
              <w:rPr>
                <w:rFonts w:ascii="Times New Roman" w:hAnsi="Times New Roman" w:cs="Times New Roman"/>
                <w:b/>
                <w:sz w:val="22"/>
              </w:rPr>
            </w:pPr>
            <w:r w:rsidRPr="000D571E">
              <w:rPr>
                <w:rFonts w:ascii="Times New Roman" w:hAnsi="Times New Roman" w:cs="Times New Roman"/>
                <w:b/>
                <w:sz w:val="22"/>
              </w:rPr>
              <w:t>序号</w:t>
            </w:r>
          </w:p>
        </w:tc>
        <w:tc>
          <w:tcPr>
            <w:tcW w:w="763" w:type="pct"/>
            <w:shd w:val="clear" w:color="auto" w:fill="auto"/>
            <w:vAlign w:val="center"/>
          </w:tcPr>
          <w:p w:rsidR="000D571E" w:rsidRPr="000D571E" w:rsidRDefault="000D571E" w:rsidP="000D571E">
            <w:pPr>
              <w:spacing w:line="300" w:lineRule="auto"/>
              <w:jc w:val="center"/>
              <w:rPr>
                <w:rFonts w:ascii="Times New Roman" w:hAnsi="Times New Roman" w:cs="Times New Roman"/>
                <w:b/>
                <w:sz w:val="22"/>
              </w:rPr>
            </w:pPr>
            <w:r w:rsidRPr="000D571E">
              <w:rPr>
                <w:rFonts w:ascii="Times New Roman" w:hAnsi="Times New Roman" w:cs="Times New Roman"/>
                <w:b/>
                <w:sz w:val="22"/>
              </w:rPr>
              <w:t>岗位名称</w:t>
            </w:r>
          </w:p>
        </w:tc>
        <w:tc>
          <w:tcPr>
            <w:tcW w:w="489" w:type="pct"/>
          </w:tcPr>
          <w:p w:rsidR="000D571E" w:rsidRPr="000D571E" w:rsidRDefault="000D571E" w:rsidP="000D571E">
            <w:pPr>
              <w:spacing w:line="300" w:lineRule="auto"/>
              <w:jc w:val="center"/>
              <w:rPr>
                <w:rFonts w:ascii="Times New Roman" w:hAnsi="Times New Roman" w:cs="Times New Roman"/>
                <w:b/>
                <w:sz w:val="22"/>
              </w:rPr>
            </w:pPr>
            <w:r w:rsidRPr="000D571E">
              <w:rPr>
                <w:rFonts w:ascii="Times New Roman" w:hAnsi="Times New Roman" w:cs="Times New Roman" w:hint="eastAsia"/>
                <w:b/>
                <w:sz w:val="22"/>
              </w:rPr>
              <w:t>建议岗位数</w:t>
            </w:r>
          </w:p>
        </w:tc>
        <w:tc>
          <w:tcPr>
            <w:tcW w:w="489" w:type="pct"/>
          </w:tcPr>
          <w:p w:rsidR="000D571E" w:rsidRPr="000D571E" w:rsidRDefault="000D571E" w:rsidP="000D571E">
            <w:pPr>
              <w:spacing w:line="300" w:lineRule="auto"/>
              <w:jc w:val="center"/>
              <w:rPr>
                <w:rFonts w:ascii="Times New Roman" w:hAnsi="Times New Roman" w:cs="Times New Roman"/>
                <w:b/>
                <w:sz w:val="22"/>
              </w:rPr>
            </w:pPr>
            <w:r w:rsidRPr="000D571E">
              <w:rPr>
                <w:rFonts w:ascii="Times New Roman" w:hAnsi="Times New Roman" w:cs="Times New Roman" w:hint="eastAsia"/>
                <w:b/>
                <w:sz w:val="22"/>
              </w:rPr>
              <w:t>工作时长</w:t>
            </w:r>
            <w:r w:rsidRPr="000D571E">
              <w:rPr>
                <w:rFonts w:ascii="Times New Roman" w:hAnsi="Times New Roman" w:cs="Times New Roman" w:hint="eastAsia"/>
                <w:sz w:val="22"/>
              </w:rPr>
              <w:t>（小时）</w:t>
            </w:r>
          </w:p>
        </w:tc>
        <w:tc>
          <w:tcPr>
            <w:tcW w:w="2114" w:type="pct"/>
            <w:shd w:val="clear" w:color="auto" w:fill="auto"/>
            <w:vAlign w:val="center"/>
          </w:tcPr>
          <w:p w:rsidR="000D571E" w:rsidRPr="000D571E" w:rsidRDefault="000D571E" w:rsidP="000D571E">
            <w:pPr>
              <w:spacing w:line="300" w:lineRule="auto"/>
              <w:jc w:val="center"/>
              <w:rPr>
                <w:rFonts w:ascii="Times New Roman" w:hAnsi="Times New Roman" w:cs="Times New Roman"/>
                <w:b/>
                <w:sz w:val="22"/>
              </w:rPr>
            </w:pPr>
            <w:r w:rsidRPr="000D571E">
              <w:rPr>
                <w:rFonts w:ascii="Times New Roman" w:hAnsi="Times New Roman" w:cs="Times New Roman"/>
                <w:b/>
                <w:sz w:val="22"/>
              </w:rPr>
              <w:t>基本要求</w:t>
            </w:r>
          </w:p>
        </w:tc>
        <w:tc>
          <w:tcPr>
            <w:tcW w:w="894" w:type="pct"/>
            <w:shd w:val="clear" w:color="auto" w:fill="auto"/>
            <w:vAlign w:val="center"/>
          </w:tcPr>
          <w:p w:rsidR="000D571E" w:rsidRPr="000D571E" w:rsidRDefault="000D571E" w:rsidP="000D571E">
            <w:pPr>
              <w:spacing w:line="300" w:lineRule="auto"/>
              <w:jc w:val="center"/>
              <w:rPr>
                <w:rFonts w:ascii="Times New Roman" w:hAnsi="Times New Roman" w:cs="Times New Roman"/>
                <w:b/>
                <w:sz w:val="22"/>
              </w:rPr>
            </w:pPr>
            <w:r w:rsidRPr="000D571E">
              <w:rPr>
                <w:rFonts w:ascii="Times New Roman" w:hAnsi="Times New Roman" w:cs="Times New Roman" w:hint="eastAsia"/>
                <w:b/>
                <w:sz w:val="22"/>
              </w:rPr>
              <w:t>工作内容</w:t>
            </w:r>
          </w:p>
          <w:p w:rsidR="000D571E" w:rsidRPr="000D571E" w:rsidRDefault="000D571E" w:rsidP="000D571E">
            <w:pPr>
              <w:spacing w:line="300" w:lineRule="auto"/>
              <w:jc w:val="center"/>
              <w:rPr>
                <w:rFonts w:ascii="Times New Roman" w:hAnsi="Times New Roman" w:cs="Times New Roman"/>
                <w:b/>
                <w:sz w:val="22"/>
              </w:rPr>
            </w:pPr>
            <w:r w:rsidRPr="000D571E">
              <w:rPr>
                <w:rFonts w:ascii="Times New Roman" w:hAnsi="Times New Roman" w:cs="Times New Roman" w:hint="eastAsia"/>
                <w:b/>
                <w:sz w:val="22"/>
              </w:rPr>
              <w:t>基本说明</w:t>
            </w:r>
          </w:p>
        </w:tc>
      </w:tr>
      <w:tr w:rsidR="000D571E" w:rsidRPr="000D571E" w:rsidTr="000A72F5">
        <w:trPr>
          <w:jc w:val="center"/>
        </w:trPr>
        <w:tc>
          <w:tcPr>
            <w:tcW w:w="251"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sz w:val="22"/>
              </w:rPr>
              <w:t>1</w:t>
            </w:r>
          </w:p>
        </w:tc>
        <w:tc>
          <w:tcPr>
            <w:tcW w:w="763"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sz w:val="22"/>
              </w:rPr>
              <w:t>回访信息岗</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12</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8</w:t>
            </w:r>
          </w:p>
        </w:tc>
        <w:tc>
          <w:tcPr>
            <w:tcW w:w="2114" w:type="pct"/>
            <w:shd w:val="clear" w:color="auto" w:fill="auto"/>
            <w:vAlign w:val="center"/>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sz w:val="22"/>
              </w:rPr>
              <w:t>具备大专及以上学历，思想政治合格，具有良好的品行，年龄</w:t>
            </w:r>
            <w:r w:rsidRPr="000D571E">
              <w:rPr>
                <w:rFonts w:ascii="Times New Roman" w:hAnsi="Times New Roman" w:cs="Times New Roman" w:hint="eastAsia"/>
                <w:sz w:val="22"/>
              </w:rPr>
              <w:t>一般</w:t>
            </w:r>
            <w:r w:rsidRPr="000D571E">
              <w:rPr>
                <w:rFonts w:ascii="Times New Roman" w:hAnsi="Times New Roman" w:cs="Times New Roman"/>
                <w:sz w:val="22"/>
              </w:rPr>
              <w:t>不超过</w:t>
            </w:r>
            <w:r w:rsidRPr="000D571E">
              <w:rPr>
                <w:rFonts w:ascii="Times New Roman" w:hAnsi="Times New Roman" w:cs="Times New Roman" w:hint="eastAsia"/>
                <w:sz w:val="22"/>
              </w:rPr>
              <w:t>40</w:t>
            </w:r>
            <w:r w:rsidRPr="000D571E">
              <w:rPr>
                <w:rFonts w:ascii="Times New Roman" w:hAnsi="Times New Roman" w:cs="Times New Roman"/>
                <w:sz w:val="22"/>
              </w:rPr>
              <w:t>岁，身体健康，吃苦耐劳，能熟练的操作电脑，使用办公自动化软件，口齿清晰、普通话标准，会讲沪语或听得懂沪语，有较强的沟通理解能力</w:t>
            </w:r>
            <w:r w:rsidRPr="000D571E">
              <w:rPr>
                <w:rFonts w:ascii="Times New Roman" w:hAnsi="Times New Roman" w:cs="Times New Roman" w:hint="eastAsia"/>
                <w:sz w:val="22"/>
              </w:rPr>
              <w:t>。</w:t>
            </w:r>
          </w:p>
        </w:tc>
        <w:tc>
          <w:tcPr>
            <w:tcW w:w="894" w:type="pct"/>
            <w:shd w:val="clear" w:color="auto" w:fill="auto"/>
            <w:vAlign w:val="center"/>
          </w:tcPr>
          <w:p w:rsidR="000D571E" w:rsidRPr="000D571E" w:rsidRDefault="000D571E" w:rsidP="000D571E">
            <w:pPr>
              <w:spacing w:line="300" w:lineRule="auto"/>
              <w:jc w:val="left"/>
              <w:rPr>
                <w:rFonts w:ascii="Times New Roman" w:hAnsi="Times New Roman" w:cs="Times New Roman"/>
                <w:sz w:val="22"/>
              </w:rPr>
            </w:pPr>
            <w:r w:rsidRPr="000D571E">
              <w:rPr>
                <w:rFonts w:ascii="Times New Roman" w:hAnsi="Times New Roman" w:cs="Times New Roman" w:hint="eastAsia"/>
                <w:sz w:val="22"/>
              </w:rPr>
              <w:t>主要对</w:t>
            </w:r>
            <w:r w:rsidRPr="000D571E">
              <w:rPr>
                <w:rFonts w:ascii="Times New Roman" w:hAnsi="Times New Roman" w:cs="Times New Roman" w:hint="eastAsia"/>
                <w:sz w:val="22"/>
              </w:rPr>
              <w:t>12345</w:t>
            </w:r>
            <w:r w:rsidRPr="000D571E">
              <w:rPr>
                <w:rFonts w:ascii="Times New Roman" w:hAnsi="Times New Roman" w:cs="Times New Roman" w:hint="eastAsia"/>
                <w:sz w:val="22"/>
              </w:rPr>
              <w:t>工单进行回访测评并做好相关数据统计分析工作。</w:t>
            </w:r>
          </w:p>
        </w:tc>
      </w:tr>
      <w:tr w:rsidR="000D571E" w:rsidRPr="000D571E" w:rsidTr="000A72F5">
        <w:trPr>
          <w:jc w:val="center"/>
        </w:trPr>
        <w:tc>
          <w:tcPr>
            <w:tcW w:w="251"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sz w:val="22"/>
              </w:rPr>
              <w:t>2</w:t>
            </w:r>
          </w:p>
        </w:tc>
        <w:tc>
          <w:tcPr>
            <w:tcW w:w="763"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sz w:val="22"/>
              </w:rPr>
              <w:t>话务信息岗</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6</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（其中</w:t>
            </w:r>
            <w:r w:rsidRPr="000D571E">
              <w:rPr>
                <w:rFonts w:ascii="Times New Roman" w:hAnsi="Times New Roman" w:cs="Times New Roman" w:hint="eastAsia"/>
                <w:sz w:val="22"/>
              </w:rPr>
              <w:t>2</w:t>
            </w:r>
            <w:r w:rsidRPr="000D571E">
              <w:rPr>
                <w:rFonts w:ascii="Times New Roman" w:hAnsi="Times New Roman" w:cs="Times New Roman" w:hint="eastAsia"/>
                <w:sz w:val="22"/>
              </w:rPr>
              <w:t>个</w:t>
            </w:r>
            <w:r w:rsidRPr="000D571E">
              <w:rPr>
                <w:rFonts w:ascii="Times New Roman" w:hAnsi="Times New Roman" w:cs="Times New Roman" w:hint="eastAsia"/>
                <w:sz w:val="22"/>
              </w:rPr>
              <w:t>14</w:t>
            </w:r>
            <w:r w:rsidRPr="000D571E">
              <w:rPr>
                <w:rFonts w:ascii="Times New Roman" w:hAnsi="Times New Roman" w:cs="Times New Roman" w:hint="eastAsia"/>
                <w:sz w:val="22"/>
              </w:rPr>
              <w:t>小时、</w:t>
            </w:r>
            <w:r w:rsidRPr="000D571E">
              <w:rPr>
                <w:rFonts w:ascii="Times New Roman" w:hAnsi="Times New Roman" w:cs="Times New Roman" w:hint="eastAsia"/>
                <w:sz w:val="22"/>
              </w:rPr>
              <w:t>1</w:t>
            </w:r>
            <w:r w:rsidRPr="000D571E">
              <w:rPr>
                <w:rFonts w:ascii="Times New Roman" w:hAnsi="Times New Roman" w:cs="Times New Roman" w:hint="eastAsia"/>
                <w:sz w:val="22"/>
              </w:rPr>
              <w:t>个</w:t>
            </w:r>
            <w:r w:rsidRPr="000D571E">
              <w:rPr>
                <w:rFonts w:ascii="Times New Roman" w:hAnsi="Times New Roman" w:cs="Times New Roman" w:hint="eastAsia"/>
                <w:sz w:val="22"/>
              </w:rPr>
              <w:t>11</w:t>
            </w:r>
            <w:r w:rsidRPr="000D571E">
              <w:rPr>
                <w:rFonts w:ascii="Times New Roman" w:hAnsi="Times New Roman" w:cs="Times New Roman" w:hint="eastAsia"/>
                <w:sz w:val="22"/>
              </w:rPr>
              <w:t>小时、</w:t>
            </w:r>
            <w:r w:rsidRPr="000D571E">
              <w:rPr>
                <w:rFonts w:ascii="Times New Roman" w:hAnsi="Times New Roman" w:cs="Times New Roman" w:hint="eastAsia"/>
                <w:sz w:val="22"/>
              </w:rPr>
              <w:t>3</w:t>
            </w:r>
            <w:r w:rsidRPr="000D571E">
              <w:rPr>
                <w:rFonts w:ascii="Times New Roman" w:hAnsi="Times New Roman" w:cs="Times New Roman" w:hint="eastAsia"/>
                <w:sz w:val="22"/>
              </w:rPr>
              <w:t>个</w:t>
            </w:r>
            <w:r w:rsidRPr="000D571E">
              <w:rPr>
                <w:rFonts w:ascii="Times New Roman" w:hAnsi="Times New Roman" w:cs="Times New Roman" w:hint="eastAsia"/>
                <w:sz w:val="22"/>
              </w:rPr>
              <w:t>8</w:t>
            </w:r>
            <w:r w:rsidRPr="000D571E">
              <w:rPr>
                <w:rFonts w:ascii="Times New Roman" w:hAnsi="Times New Roman" w:cs="Times New Roman" w:hint="eastAsia"/>
                <w:sz w:val="22"/>
              </w:rPr>
              <w:lastRenderedPageBreak/>
              <w:t>小时）</w:t>
            </w:r>
          </w:p>
        </w:tc>
        <w:tc>
          <w:tcPr>
            <w:tcW w:w="2114" w:type="pct"/>
            <w:shd w:val="clear" w:color="auto" w:fill="auto"/>
            <w:vAlign w:val="center"/>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sz w:val="22"/>
              </w:rPr>
              <w:lastRenderedPageBreak/>
              <w:t>具备</w:t>
            </w:r>
            <w:r w:rsidRPr="000D571E">
              <w:rPr>
                <w:rFonts w:ascii="Times New Roman" w:hAnsi="Times New Roman" w:cs="Times New Roman" w:hint="eastAsia"/>
                <w:sz w:val="22"/>
              </w:rPr>
              <w:t>中专</w:t>
            </w:r>
            <w:r w:rsidRPr="000D571E">
              <w:rPr>
                <w:rFonts w:ascii="Times New Roman" w:hAnsi="Times New Roman" w:cs="Times New Roman"/>
                <w:sz w:val="22"/>
              </w:rPr>
              <w:t>及以上学历，思想政治合格，具有良好的品行，年龄</w:t>
            </w:r>
            <w:r w:rsidRPr="000D571E">
              <w:rPr>
                <w:rFonts w:ascii="Times New Roman" w:hAnsi="Times New Roman" w:cs="Times New Roman" w:hint="eastAsia"/>
                <w:sz w:val="22"/>
              </w:rPr>
              <w:t>一般</w:t>
            </w:r>
            <w:r w:rsidRPr="000D571E">
              <w:rPr>
                <w:rFonts w:ascii="Times New Roman" w:hAnsi="Times New Roman" w:cs="Times New Roman"/>
                <w:sz w:val="22"/>
              </w:rPr>
              <w:t>不超过</w:t>
            </w:r>
            <w:r w:rsidRPr="000D571E">
              <w:rPr>
                <w:rFonts w:ascii="Times New Roman" w:hAnsi="Times New Roman" w:cs="Times New Roman" w:hint="eastAsia"/>
                <w:sz w:val="22"/>
              </w:rPr>
              <w:t>45</w:t>
            </w:r>
            <w:r w:rsidRPr="000D571E">
              <w:rPr>
                <w:rFonts w:ascii="Times New Roman" w:hAnsi="Times New Roman" w:cs="Times New Roman"/>
                <w:sz w:val="22"/>
              </w:rPr>
              <w:t>岁，身体健康，吃苦耐劳，能熟练的操作电脑，使用办公自动化软件，口齿清晰、普通话标准，会讲沪语或听得懂沪语，有较强的沟通理解能力</w:t>
            </w:r>
            <w:r w:rsidRPr="000D571E">
              <w:rPr>
                <w:rFonts w:ascii="Times New Roman" w:hAnsi="Times New Roman" w:cs="Times New Roman" w:hint="eastAsia"/>
                <w:sz w:val="22"/>
              </w:rPr>
              <w:t>。工作能力特别优秀的可放宽学历至初中文凭。</w:t>
            </w:r>
          </w:p>
        </w:tc>
        <w:tc>
          <w:tcPr>
            <w:tcW w:w="894" w:type="pct"/>
            <w:shd w:val="clear" w:color="auto" w:fill="auto"/>
            <w:vAlign w:val="center"/>
          </w:tcPr>
          <w:p w:rsidR="000D571E" w:rsidRPr="000D571E" w:rsidRDefault="000D571E" w:rsidP="000D571E">
            <w:pPr>
              <w:spacing w:line="300" w:lineRule="auto"/>
              <w:jc w:val="left"/>
              <w:rPr>
                <w:rFonts w:ascii="Times New Roman" w:hAnsi="Times New Roman" w:cs="Times New Roman"/>
                <w:sz w:val="22"/>
              </w:rPr>
            </w:pPr>
            <w:r w:rsidRPr="000D571E">
              <w:rPr>
                <w:rFonts w:ascii="Times New Roman" w:hAnsi="Times New Roman" w:cs="Times New Roman" w:hint="eastAsia"/>
                <w:sz w:val="22"/>
              </w:rPr>
              <w:t>对新区环境热线进行接听并生成工单受理、派遣等，同时承担平台夜间值守工作。</w:t>
            </w:r>
          </w:p>
        </w:tc>
      </w:tr>
      <w:tr w:rsidR="000D571E" w:rsidRPr="000D571E" w:rsidTr="000A72F5">
        <w:trPr>
          <w:jc w:val="center"/>
        </w:trPr>
        <w:tc>
          <w:tcPr>
            <w:tcW w:w="251"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sz w:val="22"/>
              </w:rPr>
              <w:lastRenderedPageBreak/>
              <w:t>3</w:t>
            </w:r>
          </w:p>
        </w:tc>
        <w:tc>
          <w:tcPr>
            <w:tcW w:w="763" w:type="pct"/>
            <w:shd w:val="clear" w:color="auto" w:fill="auto"/>
            <w:vAlign w:val="center"/>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热线派遣</w:t>
            </w:r>
            <w:r w:rsidRPr="000D571E">
              <w:rPr>
                <w:rFonts w:ascii="Times New Roman" w:hAnsi="Times New Roman" w:cs="Times New Roman"/>
                <w:sz w:val="22"/>
              </w:rPr>
              <w:t>信息岗</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10</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11</w:t>
            </w:r>
          </w:p>
        </w:tc>
        <w:tc>
          <w:tcPr>
            <w:tcW w:w="2114" w:type="pct"/>
            <w:shd w:val="clear" w:color="auto" w:fill="auto"/>
            <w:vAlign w:val="center"/>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sz w:val="22"/>
              </w:rPr>
              <w:t>具备大专及以上学历，思想政治合格，具有良好的品行，年龄</w:t>
            </w:r>
            <w:r w:rsidRPr="000D571E">
              <w:rPr>
                <w:rFonts w:ascii="Times New Roman" w:hAnsi="Times New Roman" w:cs="Times New Roman" w:hint="eastAsia"/>
                <w:sz w:val="22"/>
              </w:rPr>
              <w:t>一般</w:t>
            </w:r>
            <w:r w:rsidRPr="000D571E">
              <w:rPr>
                <w:rFonts w:ascii="Times New Roman" w:hAnsi="Times New Roman" w:cs="Times New Roman"/>
                <w:sz w:val="22"/>
              </w:rPr>
              <w:t>不超过</w:t>
            </w:r>
            <w:r w:rsidRPr="000D571E">
              <w:rPr>
                <w:rFonts w:ascii="Times New Roman" w:hAnsi="Times New Roman" w:cs="Times New Roman" w:hint="eastAsia"/>
                <w:sz w:val="22"/>
              </w:rPr>
              <w:t>40</w:t>
            </w:r>
            <w:r w:rsidRPr="000D571E">
              <w:rPr>
                <w:rFonts w:ascii="Times New Roman" w:hAnsi="Times New Roman" w:cs="Times New Roman"/>
                <w:sz w:val="22"/>
              </w:rPr>
              <w:t>岁，身体健康，吃苦耐劳，能熟练的操作电脑，使用办公自动化软件。</w:t>
            </w:r>
          </w:p>
        </w:tc>
        <w:tc>
          <w:tcPr>
            <w:tcW w:w="894" w:type="pct"/>
            <w:shd w:val="clear" w:color="auto" w:fill="auto"/>
            <w:vAlign w:val="center"/>
          </w:tcPr>
          <w:p w:rsidR="000D571E" w:rsidRPr="000D571E" w:rsidRDefault="000D571E" w:rsidP="000D571E">
            <w:pPr>
              <w:spacing w:line="300" w:lineRule="auto"/>
              <w:jc w:val="left"/>
              <w:rPr>
                <w:rFonts w:ascii="Times New Roman" w:hAnsi="Times New Roman" w:cs="Times New Roman"/>
                <w:sz w:val="22"/>
              </w:rPr>
            </w:pPr>
            <w:r w:rsidRPr="000D571E">
              <w:rPr>
                <w:rFonts w:ascii="Times New Roman" w:hAnsi="Times New Roman" w:cs="Times New Roman" w:hint="eastAsia"/>
                <w:sz w:val="22"/>
              </w:rPr>
              <w:t>对热线类工单进行受理派遣和协调工作，同时做好数据分析工作。</w:t>
            </w:r>
          </w:p>
        </w:tc>
      </w:tr>
      <w:tr w:rsidR="000D571E" w:rsidRPr="000D571E" w:rsidTr="000A72F5">
        <w:trPr>
          <w:jc w:val="center"/>
        </w:trPr>
        <w:tc>
          <w:tcPr>
            <w:tcW w:w="251"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sz w:val="22"/>
              </w:rPr>
              <w:t>4</w:t>
            </w:r>
          </w:p>
        </w:tc>
        <w:tc>
          <w:tcPr>
            <w:tcW w:w="763"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sz w:val="22"/>
              </w:rPr>
              <w:t>结案信息岗</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18</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8</w:t>
            </w:r>
          </w:p>
        </w:tc>
        <w:tc>
          <w:tcPr>
            <w:tcW w:w="2114" w:type="pct"/>
            <w:shd w:val="clear" w:color="auto" w:fill="auto"/>
            <w:vAlign w:val="center"/>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sz w:val="22"/>
              </w:rPr>
              <w:t>具备大专及以上学历，思想政治合格，具有良好的品行，年龄</w:t>
            </w:r>
            <w:r w:rsidRPr="000D571E">
              <w:rPr>
                <w:rFonts w:ascii="Times New Roman" w:hAnsi="Times New Roman" w:cs="Times New Roman" w:hint="eastAsia"/>
                <w:sz w:val="22"/>
              </w:rPr>
              <w:t>一般</w:t>
            </w:r>
            <w:r w:rsidRPr="000D571E">
              <w:rPr>
                <w:rFonts w:ascii="Times New Roman" w:hAnsi="Times New Roman" w:cs="Times New Roman"/>
                <w:sz w:val="22"/>
              </w:rPr>
              <w:t>不超过</w:t>
            </w:r>
            <w:r w:rsidRPr="000D571E">
              <w:rPr>
                <w:rFonts w:ascii="Times New Roman" w:hAnsi="Times New Roman" w:cs="Times New Roman" w:hint="eastAsia"/>
                <w:sz w:val="22"/>
              </w:rPr>
              <w:t>40</w:t>
            </w:r>
            <w:r w:rsidRPr="000D571E">
              <w:rPr>
                <w:rFonts w:ascii="Times New Roman" w:hAnsi="Times New Roman" w:cs="Times New Roman"/>
                <w:sz w:val="22"/>
              </w:rPr>
              <w:t>岁，身体健康，吃苦耐劳，能熟练的操作电脑，使用办公自动化软件。</w:t>
            </w:r>
          </w:p>
        </w:tc>
        <w:tc>
          <w:tcPr>
            <w:tcW w:w="894" w:type="pct"/>
            <w:shd w:val="clear" w:color="auto" w:fill="auto"/>
            <w:vAlign w:val="center"/>
          </w:tcPr>
          <w:p w:rsidR="000D571E" w:rsidRPr="000D571E" w:rsidRDefault="000D571E" w:rsidP="000D571E">
            <w:pPr>
              <w:spacing w:line="300" w:lineRule="auto"/>
              <w:jc w:val="left"/>
              <w:rPr>
                <w:rFonts w:ascii="Times New Roman" w:hAnsi="Times New Roman" w:cs="Times New Roman"/>
                <w:sz w:val="22"/>
              </w:rPr>
            </w:pPr>
            <w:r w:rsidRPr="000D571E">
              <w:rPr>
                <w:rFonts w:ascii="Times New Roman" w:hAnsi="Times New Roman" w:cs="Times New Roman" w:hint="eastAsia"/>
                <w:sz w:val="22"/>
              </w:rPr>
              <w:t>对热线类工单进行结案审核并做好数据分析工作。</w:t>
            </w:r>
          </w:p>
        </w:tc>
      </w:tr>
      <w:tr w:rsidR="000D571E" w:rsidRPr="000D571E" w:rsidTr="000A72F5">
        <w:trPr>
          <w:jc w:val="center"/>
        </w:trPr>
        <w:tc>
          <w:tcPr>
            <w:tcW w:w="251"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sz w:val="22"/>
              </w:rPr>
              <w:t>5</w:t>
            </w:r>
          </w:p>
        </w:tc>
        <w:tc>
          <w:tcPr>
            <w:tcW w:w="763"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hint="eastAsia"/>
                <w:sz w:val="22"/>
              </w:rPr>
              <w:t>网格</w:t>
            </w:r>
            <w:r w:rsidRPr="000D571E">
              <w:rPr>
                <w:rFonts w:ascii="Times New Roman" w:hAnsi="Times New Roman" w:cs="Times New Roman"/>
                <w:sz w:val="22"/>
              </w:rPr>
              <w:t>信息岗</w:t>
            </w:r>
            <w:r w:rsidRPr="000D571E">
              <w:rPr>
                <w:rFonts w:ascii="Times New Roman" w:hAnsi="Times New Roman" w:cs="Times New Roman" w:hint="eastAsia"/>
                <w:sz w:val="22"/>
              </w:rPr>
              <w:t>（</w:t>
            </w:r>
            <w:r w:rsidRPr="000D571E">
              <w:rPr>
                <w:rFonts w:ascii="Times New Roman" w:hAnsi="Times New Roman" w:cs="Times New Roman" w:hint="eastAsia"/>
                <w:sz w:val="22"/>
              </w:rPr>
              <w:t>3</w:t>
            </w:r>
            <w:r w:rsidRPr="000D571E">
              <w:rPr>
                <w:rFonts w:ascii="Times New Roman" w:hAnsi="Times New Roman" w:cs="Times New Roman" w:hint="eastAsia"/>
                <w:sz w:val="22"/>
              </w:rPr>
              <w:t>个</w:t>
            </w:r>
            <w:r w:rsidRPr="000D571E">
              <w:rPr>
                <w:rFonts w:ascii="Times New Roman" w:hAnsi="Times New Roman" w:cs="Times New Roman" w:hint="eastAsia"/>
                <w:sz w:val="22"/>
              </w:rPr>
              <w:t>11</w:t>
            </w:r>
            <w:r w:rsidRPr="000D571E">
              <w:rPr>
                <w:rFonts w:ascii="Times New Roman" w:hAnsi="Times New Roman" w:cs="Times New Roman" w:hint="eastAsia"/>
                <w:sz w:val="22"/>
              </w:rPr>
              <w:t>小时，</w:t>
            </w:r>
            <w:r w:rsidRPr="000D571E">
              <w:rPr>
                <w:rFonts w:ascii="Times New Roman" w:hAnsi="Times New Roman" w:cs="Times New Roman" w:hint="eastAsia"/>
                <w:sz w:val="22"/>
              </w:rPr>
              <w:t>3</w:t>
            </w:r>
            <w:r w:rsidRPr="000D571E">
              <w:rPr>
                <w:rFonts w:ascii="Times New Roman" w:hAnsi="Times New Roman" w:cs="Times New Roman" w:hint="eastAsia"/>
                <w:sz w:val="22"/>
              </w:rPr>
              <w:t>个</w:t>
            </w:r>
            <w:r w:rsidRPr="000D571E">
              <w:rPr>
                <w:rFonts w:ascii="Times New Roman" w:hAnsi="Times New Roman" w:cs="Times New Roman" w:hint="eastAsia"/>
                <w:sz w:val="22"/>
              </w:rPr>
              <w:t>8</w:t>
            </w:r>
            <w:r w:rsidRPr="000D571E">
              <w:rPr>
                <w:rFonts w:ascii="Times New Roman" w:hAnsi="Times New Roman" w:cs="Times New Roman" w:hint="eastAsia"/>
                <w:sz w:val="22"/>
              </w:rPr>
              <w:t>小时）</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6</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（其中</w:t>
            </w:r>
            <w:r w:rsidRPr="000D571E">
              <w:rPr>
                <w:rFonts w:ascii="Times New Roman" w:hAnsi="Times New Roman" w:cs="Times New Roman" w:hint="eastAsia"/>
                <w:sz w:val="22"/>
              </w:rPr>
              <w:t>3</w:t>
            </w:r>
            <w:r w:rsidRPr="000D571E">
              <w:rPr>
                <w:rFonts w:ascii="Times New Roman" w:hAnsi="Times New Roman" w:cs="Times New Roman" w:hint="eastAsia"/>
                <w:sz w:val="22"/>
              </w:rPr>
              <w:t>个</w:t>
            </w:r>
            <w:r w:rsidRPr="000D571E">
              <w:rPr>
                <w:rFonts w:ascii="Times New Roman" w:hAnsi="Times New Roman" w:cs="Times New Roman" w:hint="eastAsia"/>
                <w:sz w:val="22"/>
              </w:rPr>
              <w:t>11</w:t>
            </w:r>
            <w:r w:rsidRPr="000D571E">
              <w:rPr>
                <w:rFonts w:ascii="Times New Roman" w:hAnsi="Times New Roman" w:cs="Times New Roman" w:hint="eastAsia"/>
                <w:sz w:val="22"/>
              </w:rPr>
              <w:t>小时，</w:t>
            </w:r>
            <w:r w:rsidRPr="000D571E">
              <w:rPr>
                <w:rFonts w:ascii="Times New Roman" w:hAnsi="Times New Roman" w:cs="Times New Roman" w:hint="eastAsia"/>
                <w:sz w:val="22"/>
              </w:rPr>
              <w:t>3</w:t>
            </w:r>
            <w:r w:rsidRPr="000D571E">
              <w:rPr>
                <w:rFonts w:ascii="Times New Roman" w:hAnsi="Times New Roman" w:cs="Times New Roman" w:hint="eastAsia"/>
                <w:sz w:val="22"/>
              </w:rPr>
              <w:t>个</w:t>
            </w:r>
            <w:r w:rsidRPr="000D571E">
              <w:rPr>
                <w:rFonts w:ascii="Times New Roman" w:hAnsi="Times New Roman" w:cs="Times New Roman" w:hint="eastAsia"/>
                <w:sz w:val="22"/>
              </w:rPr>
              <w:t>8</w:t>
            </w:r>
            <w:r w:rsidRPr="000D571E">
              <w:rPr>
                <w:rFonts w:ascii="Times New Roman" w:hAnsi="Times New Roman" w:cs="Times New Roman" w:hint="eastAsia"/>
                <w:sz w:val="22"/>
              </w:rPr>
              <w:t>小时）</w:t>
            </w:r>
          </w:p>
        </w:tc>
        <w:tc>
          <w:tcPr>
            <w:tcW w:w="2114" w:type="pct"/>
            <w:shd w:val="clear" w:color="auto" w:fill="auto"/>
            <w:vAlign w:val="center"/>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sz w:val="22"/>
              </w:rPr>
              <w:t>具备大专及以上学历，思想政治合格，具有良好的品行，年龄</w:t>
            </w:r>
            <w:r w:rsidRPr="000D571E">
              <w:rPr>
                <w:rFonts w:ascii="Times New Roman" w:hAnsi="Times New Roman" w:cs="Times New Roman" w:hint="eastAsia"/>
                <w:sz w:val="22"/>
              </w:rPr>
              <w:t>一般</w:t>
            </w:r>
            <w:r w:rsidRPr="000D571E">
              <w:rPr>
                <w:rFonts w:ascii="Times New Roman" w:hAnsi="Times New Roman" w:cs="Times New Roman"/>
                <w:sz w:val="22"/>
              </w:rPr>
              <w:t>不超过</w:t>
            </w:r>
            <w:r w:rsidRPr="000D571E">
              <w:rPr>
                <w:rFonts w:ascii="Times New Roman" w:hAnsi="Times New Roman" w:cs="Times New Roman" w:hint="eastAsia"/>
                <w:sz w:val="22"/>
              </w:rPr>
              <w:t>40</w:t>
            </w:r>
            <w:r w:rsidRPr="000D571E">
              <w:rPr>
                <w:rFonts w:ascii="Times New Roman" w:hAnsi="Times New Roman" w:cs="Times New Roman"/>
                <w:sz w:val="22"/>
              </w:rPr>
              <w:t>岁，身体健康，吃苦耐劳，能熟练的操作电脑，使用办公自动化软件。</w:t>
            </w:r>
          </w:p>
        </w:tc>
        <w:tc>
          <w:tcPr>
            <w:tcW w:w="894" w:type="pct"/>
            <w:shd w:val="clear" w:color="auto" w:fill="auto"/>
            <w:vAlign w:val="center"/>
          </w:tcPr>
          <w:p w:rsidR="000D571E" w:rsidRPr="000D571E" w:rsidRDefault="000D571E" w:rsidP="000D571E">
            <w:pPr>
              <w:spacing w:line="300" w:lineRule="auto"/>
              <w:jc w:val="left"/>
              <w:rPr>
                <w:rFonts w:ascii="Times New Roman" w:hAnsi="Times New Roman" w:cs="Times New Roman"/>
                <w:sz w:val="22"/>
              </w:rPr>
            </w:pPr>
            <w:r w:rsidRPr="000D571E">
              <w:rPr>
                <w:rFonts w:ascii="Times New Roman" w:hAnsi="Times New Roman" w:cs="Times New Roman" w:hint="eastAsia"/>
                <w:sz w:val="22"/>
              </w:rPr>
              <w:t>对网格工单进行受理、派遣、结案、协调等工作并做好数据分析工作。</w:t>
            </w:r>
          </w:p>
        </w:tc>
      </w:tr>
      <w:tr w:rsidR="000D571E" w:rsidRPr="000D571E" w:rsidTr="000A72F5">
        <w:trPr>
          <w:jc w:val="center"/>
        </w:trPr>
        <w:tc>
          <w:tcPr>
            <w:tcW w:w="251"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hint="eastAsia"/>
                <w:sz w:val="22"/>
              </w:rPr>
              <w:t>6</w:t>
            </w:r>
          </w:p>
        </w:tc>
        <w:tc>
          <w:tcPr>
            <w:tcW w:w="763"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sz w:val="22"/>
              </w:rPr>
              <w:t>催办信息岗</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4</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8</w:t>
            </w:r>
          </w:p>
        </w:tc>
        <w:tc>
          <w:tcPr>
            <w:tcW w:w="2114" w:type="pct"/>
            <w:shd w:val="clear" w:color="auto" w:fill="auto"/>
            <w:vAlign w:val="center"/>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sz w:val="22"/>
              </w:rPr>
              <w:t>具备大专及以上学历，思想政治合格，具有良好的品行，年龄</w:t>
            </w:r>
            <w:r w:rsidRPr="000D571E">
              <w:rPr>
                <w:rFonts w:ascii="Times New Roman" w:hAnsi="Times New Roman" w:cs="Times New Roman" w:hint="eastAsia"/>
                <w:sz w:val="22"/>
              </w:rPr>
              <w:t>一般</w:t>
            </w:r>
            <w:r w:rsidRPr="000D571E">
              <w:rPr>
                <w:rFonts w:ascii="Times New Roman" w:hAnsi="Times New Roman" w:cs="Times New Roman"/>
                <w:sz w:val="22"/>
              </w:rPr>
              <w:t>不超过</w:t>
            </w:r>
            <w:r w:rsidRPr="000D571E">
              <w:rPr>
                <w:rFonts w:ascii="Times New Roman" w:hAnsi="Times New Roman" w:cs="Times New Roman" w:hint="eastAsia"/>
                <w:sz w:val="22"/>
              </w:rPr>
              <w:t>40</w:t>
            </w:r>
            <w:r w:rsidRPr="000D571E">
              <w:rPr>
                <w:rFonts w:ascii="Times New Roman" w:hAnsi="Times New Roman" w:cs="Times New Roman"/>
                <w:sz w:val="22"/>
              </w:rPr>
              <w:t>岁，身体健康，吃苦耐劳，能熟练的操作电脑，使用办公自动化软件。</w:t>
            </w:r>
          </w:p>
        </w:tc>
        <w:tc>
          <w:tcPr>
            <w:tcW w:w="894" w:type="pct"/>
            <w:shd w:val="clear" w:color="auto" w:fill="auto"/>
            <w:vAlign w:val="center"/>
          </w:tcPr>
          <w:p w:rsidR="000D571E" w:rsidRPr="000D571E" w:rsidRDefault="000D571E" w:rsidP="000D571E">
            <w:pPr>
              <w:spacing w:line="300" w:lineRule="auto"/>
              <w:jc w:val="left"/>
              <w:rPr>
                <w:rFonts w:ascii="Times New Roman" w:hAnsi="Times New Roman" w:cs="Times New Roman"/>
                <w:sz w:val="22"/>
              </w:rPr>
            </w:pPr>
            <w:r w:rsidRPr="000D571E">
              <w:rPr>
                <w:rFonts w:ascii="Times New Roman" w:hAnsi="Times New Roman" w:cs="Times New Roman" w:hint="eastAsia"/>
                <w:sz w:val="22"/>
              </w:rPr>
              <w:t>对即将超期和已超期工单进行催办，对重点工单等进行提示，并做好数据分析工作。</w:t>
            </w:r>
          </w:p>
        </w:tc>
      </w:tr>
      <w:tr w:rsidR="000D571E" w:rsidRPr="000D571E" w:rsidTr="000A72F5">
        <w:trPr>
          <w:jc w:val="center"/>
        </w:trPr>
        <w:tc>
          <w:tcPr>
            <w:tcW w:w="251"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hint="eastAsia"/>
                <w:sz w:val="22"/>
              </w:rPr>
              <w:t>7</w:t>
            </w:r>
          </w:p>
        </w:tc>
        <w:tc>
          <w:tcPr>
            <w:tcW w:w="763"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sz w:val="22"/>
              </w:rPr>
              <w:t>辅助管理岗</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12</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（其中</w:t>
            </w:r>
            <w:r w:rsidRPr="000D571E">
              <w:rPr>
                <w:rFonts w:ascii="Times New Roman" w:hAnsi="Times New Roman" w:cs="Times New Roman" w:hint="eastAsia"/>
                <w:sz w:val="22"/>
              </w:rPr>
              <w:t>2</w:t>
            </w:r>
            <w:r w:rsidRPr="000D571E">
              <w:rPr>
                <w:rFonts w:ascii="Times New Roman" w:hAnsi="Times New Roman" w:cs="Times New Roman" w:hint="eastAsia"/>
                <w:sz w:val="22"/>
              </w:rPr>
              <w:lastRenderedPageBreak/>
              <w:t>个</w:t>
            </w:r>
            <w:r w:rsidRPr="000D571E">
              <w:rPr>
                <w:rFonts w:ascii="Times New Roman" w:hAnsi="Times New Roman" w:cs="Times New Roman" w:hint="eastAsia"/>
                <w:sz w:val="22"/>
              </w:rPr>
              <w:t>11</w:t>
            </w:r>
            <w:r w:rsidRPr="000D571E">
              <w:rPr>
                <w:rFonts w:ascii="Times New Roman" w:hAnsi="Times New Roman" w:cs="Times New Roman" w:hint="eastAsia"/>
                <w:sz w:val="22"/>
              </w:rPr>
              <w:t>小时、</w:t>
            </w:r>
            <w:r w:rsidRPr="000D571E">
              <w:rPr>
                <w:rFonts w:ascii="Times New Roman" w:hAnsi="Times New Roman" w:cs="Times New Roman" w:hint="eastAsia"/>
                <w:sz w:val="22"/>
              </w:rPr>
              <w:t>10</w:t>
            </w:r>
            <w:r w:rsidRPr="000D571E">
              <w:rPr>
                <w:rFonts w:ascii="Times New Roman" w:hAnsi="Times New Roman" w:cs="Times New Roman" w:hint="eastAsia"/>
                <w:sz w:val="22"/>
              </w:rPr>
              <w:t>个</w:t>
            </w:r>
            <w:r w:rsidRPr="000D571E">
              <w:rPr>
                <w:rFonts w:ascii="Times New Roman" w:hAnsi="Times New Roman" w:cs="Times New Roman" w:hint="eastAsia"/>
                <w:sz w:val="22"/>
              </w:rPr>
              <w:t>8</w:t>
            </w:r>
            <w:r w:rsidRPr="000D571E">
              <w:rPr>
                <w:rFonts w:ascii="Times New Roman" w:hAnsi="Times New Roman" w:cs="Times New Roman" w:hint="eastAsia"/>
                <w:sz w:val="22"/>
              </w:rPr>
              <w:t>小时）</w:t>
            </w:r>
          </w:p>
        </w:tc>
        <w:tc>
          <w:tcPr>
            <w:tcW w:w="2114" w:type="pct"/>
            <w:shd w:val="clear" w:color="auto" w:fill="auto"/>
            <w:vAlign w:val="center"/>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sz w:val="22"/>
              </w:rPr>
              <w:lastRenderedPageBreak/>
              <w:t>具备大专及以上学历，思想政治合格，具有良好的品行，年</w:t>
            </w:r>
            <w:r w:rsidRPr="000D571E">
              <w:rPr>
                <w:rFonts w:ascii="Times New Roman" w:hAnsi="Times New Roman" w:cs="Times New Roman"/>
                <w:sz w:val="22"/>
              </w:rPr>
              <w:lastRenderedPageBreak/>
              <w:t>龄</w:t>
            </w:r>
            <w:r w:rsidRPr="000D571E">
              <w:rPr>
                <w:rFonts w:ascii="Times New Roman" w:hAnsi="Times New Roman" w:cs="Times New Roman" w:hint="eastAsia"/>
                <w:sz w:val="22"/>
              </w:rPr>
              <w:t>一般</w:t>
            </w:r>
            <w:r w:rsidRPr="000D571E">
              <w:rPr>
                <w:rFonts w:ascii="Times New Roman" w:hAnsi="Times New Roman" w:cs="Times New Roman"/>
                <w:sz w:val="22"/>
              </w:rPr>
              <w:t>不超过</w:t>
            </w:r>
            <w:r w:rsidRPr="000D571E">
              <w:rPr>
                <w:rFonts w:ascii="Times New Roman" w:hAnsi="Times New Roman" w:cs="Times New Roman" w:hint="eastAsia"/>
                <w:sz w:val="22"/>
              </w:rPr>
              <w:t>40</w:t>
            </w:r>
            <w:r w:rsidRPr="000D571E">
              <w:rPr>
                <w:rFonts w:ascii="Times New Roman" w:hAnsi="Times New Roman" w:cs="Times New Roman"/>
                <w:sz w:val="22"/>
              </w:rPr>
              <w:t>岁，身体健康，吃苦耐劳，能熟练的操作电脑，使用办公自动化软件。</w:t>
            </w:r>
          </w:p>
        </w:tc>
        <w:tc>
          <w:tcPr>
            <w:tcW w:w="894" w:type="pct"/>
            <w:shd w:val="clear" w:color="auto" w:fill="auto"/>
            <w:vAlign w:val="center"/>
          </w:tcPr>
          <w:p w:rsidR="000D571E" w:rsidRPr="000D571E" w:rsidRDefault="000D571E" w:rsidP="000D571E">
            <w:pPr>
              <w:spacing w:line="300" w:lineRule="auto"/>
              <w:jc w:val="left"/>
              <w:rPr>
                <w:rFonts w:ascii="Times New Roman" w:hAnsi="Times New Roman" w:cs="Times New Roman"/>
                <w:sz w:val="22"/>
              </w:rPr>
            </w:pPr>
            <w:r w:rsidRPr="000D571E">
              <w:rPr>
                <w:rFonts w:ascii="Times New Roman" w:hAnsi="Times New Roman" w:cs="Times New Roman" w:hint="eastAsia"/>
                <w:sz w:val="22"/>
              </w:rPr>
              <w:lastRenderedPageBreak/>
              <w:t>辅助平台管理岗做好平</w:t>
            </w:r>
            <w:r w:rsidRPr="000D571E">
              <w:rPr>
                <w:rFonts w:ascii="Times New Roman" w:hAnsi="Times New Roman" w:cs="Times New Roman" w:hint="eastAsia"/>
                <w:sz w:val="22"/>
              </w:rPr>
              <w:lastRenderedPageBreak/>
              <w:t>台管理、数据分析、派遣协调、智能流程维护管理和结案审核等工作。</w:t>
            </w:r>
          </w:p>
        </w:tc>
      </w:tr>
      <w:tr w:rsidR="000D571E" w:rsidRPr="000D571E" w:rsidTr="000A72F5">
        <w:trPr>
          <w:jc w:val="center"/>
        </w:trPr>
        <w:tc>
          <w:tcPr>
            <w:tcW w:w="251"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hint="eastAsia"/>
                <w:sz w:val="22"/>
              </w:rPr>
              <w:lastRenderedPageBreak/>
              <w:t>8</w:t>
            </w:r>
          </w:p>
        </w:tc>
        <w:tc>
          <w:tcPr>
            <w:tcW w:w="763"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sz w:val="22"/>
              </w:rPr>
              <w:t>区府值班人岗</w:t>
            </w:r>
          </w:p>
        </w:tc>
        <w:tc>
          <w:tcPr>
            <w:tcW w:w="489" w:type="pct"/>
          </w:tcPr>
          <w:p w:rsidR="000D571E" w:rsidRPr="000D571E" w:rsidRDefault="000D571E" w:rsidP="000D571E">
            <w:pPr>
              <w:tabs>
                <w:tab w:val="left" w:pos="3060"/>
              </w:tabs>
              <w:spacing w:line="300" w:lineRule="auto"/>
              <w:ind w:leftChars="1" w:left="2"/>
              <w:rPr>
                <w:rFonts w:ascii="Times New Roman" w:hAnsi="Times New Roman" w:cs="Times New Roman"/>
                <w:sz w:val="22"/>
              </w:rPr>
            </w:pPr>
            <w:r w:rsidRPr="000D571E">
              <w:rPr>
                <w:rFonts w:ascii="Times New Roman" w:hAnsi="Times New Roman" w:cs="Times New Roman" w:hint="eastAsia"/>
                <w:sz w:val="22"/>
              </w:rPr>
              <w:t>4</w:t>
            </w:r>
          </w:p>
        </w:tc>
        <w:tc>
          <w:tcPr>
            <w:tcW w:w="489" w:type="pct"/>
          </w:tcPr>
          <w:p w:rsidR="000D571E" w:rsidRPr="000D571E" w:rsidRDefault="000D571E" w:rsidP="000D571E">
            <w:pPr>
              <w:tabs>
                <w:tab w:val="left" w:pos="3060"/>
              </w:tabs>
              <w:spacing w:line="300" w:lineRule="auto"/>
              <w:ind w:leftChars="1" w:left="2"/>
              <w:rPr>
                <w:rFonts w:ascii="Times New Roman" w:hAnsi="Times New Roman" w:cs="Times New Roman"/>
                <w:sz w:val="22"/>
              </w:rPr>
            </w:pPr>
            <w:r w:rsidRPr="000D571E">
              <w:rPr>
                <w:rFonts w:ascii="Times New Roman" w:hAnsi="Times New Roman" w:cs="Times New Roman" w:hint="eastAsia"/>
                <w:sz w:val="22"/>
              </w:rPr>
              <w:t>14</w:t>
            </w:r>
          </w:p>
        </w:tc>
        <w:tc>
          <w:tcPr>
            <w:tcW w:w="2114" w:type="pct"/>
            <w:shd w:val="clear" w:color="auto" w:fill="auto"/>
            <w:vAlign w:val="center"/>
          </w:tcPr>
          <w:p w:rsidR="000D571E" w:rsidRPr="000D571E" w:rsidRDefault="000D571E" w:rsidP="000D571E">
            <w:pPr>
              <w:tabs>
                <w:tab w:val="left" w:pos="3060"/>
              </w:tabs>
              <w:spacing w:line="300" w:lineRule="auto"/>
              <w:ind w:leftChars="1" w:left="2"/>
              <w:rPr>
                <w:rFonts w:ascii="Times New Roman" w:hAnsi="Times New Roman" w:cs="Times New Roman"/>
                <w:sz w:val="22"/>
              </w:rPr>
            </w:pPr>
            <w:r w:rsidRPr="000D571E">
              <w:rPr>
                <w:rFonts w:ascii="Times New Roman" w:hAnsi="Times New Roman" w:cs="Times New Roman"/>
                <w:sz w:val="22"/>
              </w:rPr>
              <w:t>上海户籍、男性、具备大专及以上学历，思想政治合格，具有良好的品行，年龄</w:t>
            </w:r>
            <w:r w:rsidRPr="000D571E">
              <w:rPr>
                <w:rFonts w:ascii="Times New Roman" w:hAnsi="Times New Roman" w:cs="Times New Roman" w:hint="eastAsia"/>
                <w:sz w:val="22"/>
              </w:rPr>
              <w:t>一般</w:t>
            </w:r>
            <w:r w:rsidRPr="000D571E">
              <w:rPr>
                <w:rFonts w:ascii="Times New Roman" w:hAnsi="Times New Roman" w:cs="Times New Roman"/>
                <w:sz w:val="22"/>
              </w:rPr>
              <w:t>不超过</w:t>
            </w:r>
            <w:r w:rsidRPr="000D571E">
              <w:rPr>
                <w:rFonts w:ascii="Times New Roman" w:hAnsi="Times New Roman" w:cs="Times New Roman" w:hint="eastAsia"/>
                <w:sz w:val="22"/>
              </w:rPr>
              <w:t>40</w:t>
            </w:r>
            <w:r w:rsidRPr="000D571E">
              <w:rPr>
                <w:rFonts w:ascii="Times New Roman" w:hAnsi="Times New Roman" w:cs="Times New Roman"/>
                <w:sz w:val="22"/>
              </w:rPr>
              <w:t>岁，身体健康，吃苦耐劳，能熟练的操作电脑，使用办公自动化软件。</w:t>
            </w:r>
          </w:p>
        </w:tc>
        <w:tc>
          <w:tcPr>
            <w:tcW w:w="894" w:type="pct"/>
            <w:shd w:val="clear" w:color="auto" w:fill="auto"/>
            <w:vAlign w:val="center"/>
          </w:tcPr>
          <w:p w:rsidR="000D571E" w:rsidRPr="000D571E" w:rsidRDefault="000D571E" w:rsidP="000D571E">
            <w:pPr>
              <w:spacing w:line="300" w:lineRule="auto"/>
              <w:jc w:val="left"/>
              <w:rPr>
                <w:rFonts w:ascii="Times New Roman" w:hAnsi="Times New Roman" w:cs="Times New Roman"/>
                <w:sz w:val="22"/>
              </w:rPr>
            </w:pPr>
            <w:r w:rsidRPr="000D571E">
              <w:rPr>
                <w:rFonts w:ascii="Times New Roman" w:hAnsi="Times New Roman" w:cs="Times New Roman" w:hint="eastAsia"/>
                <w:sz w:val="22"/>
              </w:rPr>
              <w:t>辅助区总值班室做好值班值守工作。</w:t>
            </w:r>
          </w:p>
        </w:tc>
      </w:tr>
      <w:tr w:rsidR="000D571E" w:rsidRPr="000D571E" w:rsidTr="000A72F5">
        <w:trPr>
          <w:jc w:val="center"/>
        </w:trPr>
        <w:tc>
          <w:tcPr>
            <w:tcW w:w="251"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hint="eastAsia"/>
                <w:sz w:val="22"/>
              </w:rPr>
              <w:t>9</w:t>
            </w:r>
          </w:p>
        </w:tc>
        <w:tc>
          <w:tcPr>
            <w:tcW w:w="763"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sz w:val="22"/>
              </w:rPr>
              <w:t>市场监管信息岗</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3</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11</w:t>
            </w:r>
          </w:p>
        </w:tc>
        <w:tc>
          <w:tcPr>
            <w:tcW w:w="2114" w:type="pct"/>
            <w:shd w:val="clear" w:color="auto" w:fill="auto"/>
            <w:vAlign w:val="center"/>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sz w:val="22"/>
              </w:rPr>
              <w:t>具备大专及以上学历，思想政治合格，具有良好的品行，年龄</w:t>
            </w:r>
            <w:r w:rsidRPr="000D571E">
              <w:rPr>
                <w:rFonts w:ascii="Times New Roman" w:hAnsi="Times New Roman" w:cs="Times New Roman" w:hint="eastAsia"/>
                <w:sz w:val="22"/>
              </w:rPr>
              <w:t>一般</w:t>
            </w:r>
            <w:r w:rsidRPr="000D571E">
              <w:rPr>
                <w:rFonts w:ascii="Times New Roman" w:hAnsi="Times New Roman" w:cs="Times New Roman"/>
                <w:sz w:val="22"/>
              </w:rPr>
              <w:t>不超过</w:t>
            </w:r>
            <w:r w:rsidRPr="000D571E">
              <w:rPr>
                <w:rFonts w:ascii="Times New Roman" w:hAnsi="Times New Roman" w:cs="Times New Roman" w:hint="eastAsia"/>
                <w:sz w:val="22"/>
              </w:rPr>
              <w:t>40</w:t>
            </w:r>
            <w:r w:rsidRPr="000D571E">
              <w:rPr>
                <w:rFonts w:ascii="Times New Roman" w:hAnsi="Times New Roman" w:cs="Times New Roman"/>
                <w:sz w:val="22"/>
              </w:rPr>
              <w:t>岁，身体健康，吃苦耐劳，能熟练的操作电脑，使用办公自动化软件。</w:t>
            </w:r>
          </w:p>
        </w:tc>
        <w:tc>
          <w:tcPr>
            <w:tcW w:w="894" w:type="pct"/>
            <w:shd w:val="clear" w:color="auto" w:fill="auto"/>
            <w:vAlign w:val="center"/>
          </w:tcPr>
          <w:p w:rsidR="000D571E" w:rsidRPr="000D571E" w:rsidRDefault="000D571E" w:rsidP="000D571E">
            <w:pPr>
              <w:spacing w:line="300" w:lineRule="auto"/>
              <w:jc w:val="left"/>
              <w:rPr>
                <w:rFonts w:ascii="Times New Roman" w:hAnsi="Times New Roman" w:cs="Times New Roman"/>
                <w:sz w:val="22"/>
              </w:rPr>
            </w:pPr>
            <w:r w:rsidRPr="000D571E">
              <w:rPr>
                <w:rFonts w:ascii="Times New Roman" w:hAnsi="Times New Roman" w:cs="Times New Roman" w:hint="eastAsia"/>
                <w:sz w:val="22"/>
              </w:rPr>
              <w:t>辅助市场监管局做好热线工单的派遣、处置、结案等工作。</w:t>
            </w:r>
          </w:p>
        </w:tc>
      </w:tr>
      <w:tr w:rsidR="000D571E" w:rsidRPr="000D571E" w:rsidTr="000A72F5">
        <w:trPr>
          <w:jc w:val="center"/>
        </w:trPr>
        <w:tc>
          <w:tcPr>
            <w:tcW w:w="251"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sz w:val="22"/>
              </w:rPr>
              <w:t>1</w:t>
            </w:r>
            <w:r w:rsidRPr="000D571E">
              <w:rPr>
                <w:rFonts w:ascii="Times New Roman" w:hAnsi="Times New Roman" w:cs="Times New Roman" w:hint="eastAsia"/>
                <w:sz w:val="22"/>
              </w:rPr>
              <w:t>0</w:t>
            </w:r>
          </w:p>
        </w:tc>
        <w:tc>
          <w:tcPr>
            <w:tcW w:w="763"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sz w:val="22"/>
              </w:rPr>
              <w:t>气象信息岗</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3</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14</w:t>
            </w:r>
          </w:p>
        </w:tc>
        <w:tc>
          <w:tcPr>
            <w:tcW w:w="2114" w:type="pct"/>
            <w:shd w:val="clear" w:color="auto" w:fill="auto"/>
            <w:vAlign w:val="center"/>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sz w:val="22"/>
              </w:rPr>
              <w:t>具备大专及以上学历，思想政治合格，具有良好的品行，年龄</w:t>
            </w:r>
            <w:r w:rsidRPr="000D571E">
              <w:rPr>
                <w:rFonts w:ascii="Times New Roman" w:hAnsi="Times New Roman" w:cs="Times New Roman" w:hint="eastAsia"/>
                <w:sz w:val="22"/>
              </w:rPr>
              <w:t>一般</w:t>
            </w:r>
            <w:r w:rsidRPr="000D571E">
              <w:rPr>
                <w:rFonts w:ascii="Times New Roman" w:hAnsi="Times New Roman" w:cs="Times New Roman"/>
                <w:sz w:val="22"/>
              </w:rPr>
              <w:t>不超过</w:t>
            </w:r>
            <w:r w:rsidRPr="000D571E">
              <w:rPr>
                <w:rFonts w:ascii="Times New Roman" w:hAnsi="Times New Roman" w:cs="Times New Roman" w:hint="eastAsia"/>
                <w:sz w:val="22"/>
              </w:rPr>
              <w:t>40</w:t>
            </w:r>
            <w:r w:rsidRPr="000D571E">
              <w:rPr>
                <w:rFonts w:ascii="Times New Roman" w:hAnsi="Times New Roman" w:cs="Times New Roman"/>
                <w:sz w:val="22"/>
              </w:rPr>
              <w:t>岁，身体健康，吃苦耐劳，能熟练的操作电脑，使用办公自动化软件。</w:t>
            </w:r>
          </w:p>
        </w:tc>
        <w:tc>
          <w:tcPr>
            <w:tcW w:w="894" w:type="pct"/>
            <w:shd w:val="clear" w:color="auto" w:fill="auto"/>
            <w:vAlign w:val="center"/>
          </w:tcPr>
          <w:p w:rsidR="000D571E" w:rsidRPr="000D571E" w:rsidRDefault="000D571E" w:rsidP="000D571E">
            <w:pPr>
              <w:spacing w:line="300" w:lineRule="auto"/>
              <w:jc w:val="left"/>
              <w:rPr>
                <w:rFonts w:ascii="Times New Roman" w:hAnsi="Times New Roman" w:cs="Times New Roman"/>
                <w:sz w:val="22"/>
              </w:rPr>
            </w:pPr>
            <w:r w:rsidRPr="000D571E">
              <w:rPr>
                <w:rFonts w:ascii="Times New Roman" w:hAnsi="Times New Roman" w:cs="Times New Roman" w:hint="eastAsia"/>
                <w:sz w:val="22"/>
              </w:rPr>
              <w:t>辅助气象局做好气象监测、数据统计等工作。</w:t>
            </w:r>
          </w:p>
        </w:tc>
      </w:tr>
      <w:tr w:rsidR="000D571E" w:rsidRPr="000D571E" w:rsidTr="000A72F5">
        <w:trPr>
          <w:jc w:val="center"/>
        </w:trPr>
        <w:tc>
          <w:tcPr>
            <w:tcW w:w="251"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hint="eastAsia"/>
                <w:sz w:val="22"/>
              </w:rPr>
              <w:t>11</w:t>
            </w:r>
          </w:p>
        </w:tc>
        <w:tc>
          <w:tcPr>
            <w:tcW w:w="763" w:type="pct"/>
            <w:shd w:val="clear" w:color="auto" w:fill="auto"/>
            <w:vAlign w:val="center"/>
          </w:tcPr>
          <w:p w:rsidR="000D571E" w:rsidRPr="000D571E" w:rsidRDefault="000D571E" w:rsidP="000D571E">
            <w:pPr>
              <w:spacing w:line="300" w:lineRule="auto"/>
              <w:jc w:val="center"/>
              <w:rPr>
                <w:rFonts w:ascii="Times New Roman" w:hAnsi="Times New Roman" w:cs="Times New Roman"/>
                <w:sz w:val="22"/>
              </w:rPr>
            </w:pPr>
            <w:r w:rsidRPr="000D571E">
              <w:rPr>
                <w:rFonts w:ascii="Times New Roman" w:hAnsi="Times New Roman" w:cs="Times New Roman" w:hint="eastAsia"/>
                <w:sz w:val="22"/>
              </w:rPr>
              <w:t>质检信息岗</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3</w:t>
            </w:r>
          </w:p>
        </w:tc>
        <w:tc>
          <w:tcPr>
            <w:tcW w:w="489" w:type="pct"/>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hint="eastAsia"/>
                <w:sz w:val="22"/>
              </w:rPr>
              <w:t>8</w:t>
            </w:r>
          </w:p>
        </w:tc>
        <w:tc>
          <w:tcPr>
            <w:tcW w:w="2114" w:type="pct"/>
            <w:shd w:val="clear" w:color="auto" w:fill="auto"/>
            <w:vAlign w:val="center"/>
          </w:tcPr>
          <w:p w:rsidR="000D571E" w:rsidRPr="000D571E" w:rsidRDefault="000D571E" w:rsidP="000D571E">
            <w:pPr>
              <w:spacing w:line="300" w:lineRule="auto"/>
              <w:rPr>
                <w:rFonts w:ascii="Times New Roman" w:hAnsi="Times New Roman" w:cs="Times New Roman"/>
                <w:sz w:val="22"/>
              </w:rPr>
            </w:pPr>
            <w:r w:rsidRPr="000D571E">
              <w:rPr>
                <w:rFonts w:ascii="Times New Roman" w:hAnsi="Times New Roman" w:cs="Times New Roman"/>
                <w:sz w:val="22"/>
              </w:rPr>
              <w:t>具备大专及以上学历，思想政治合格，具有良好的品行，年龄</w:t>
            </w:r>
            <w:r w:rsidRPr="000D571E">
              <w:rPr>
                <w:rFonts w:ascii="Times New Roman" w:hAnsi="Times New Roman" w:cs="Times New Roman" w:hint="eastAsia"/>
                <w:sz w:val="22"/>
              </w:rPr>
              <w:t>一般</w:t>
            </w:r>
            <w:r w:rsidRPr="000D571E">
              <w:rPr>
                <w:rFonts w:ascii="Times New Roman" w:hAnsi="Times New Roman" w:cs="Times New Roman"/>
                <w:sz w:val="22"/>
              </w:rPr>
              <w:t>不超过</w:t>
            </w:r>
            <w:r w:rsidRPr="000D571E">
              <w:rPr>
                <w:rFonts w:ascii="Times New Roman" w:hAnsi="Times New Roman" w:cs="Times New Roman" w:hint="eastAsia"/>
                <w:sz w:val="22"/>
              </w:rPr>
              <w:t>40</w:t>
            </w:r>
            <w:r w:rsidRPr="000D571E">
              <w:rPr>
                <w:rFonts w:ascii="Times New Roman" w:hAnsi="Times New Roman" w:cs="Times New Roman"/>
                <w:sz w:val="22"/>
              </w:rPr>
              <w:t>岁，身体健康，吃苦耐劳，能熟练的操作电脑，使用办公自动化软件。</w:t>
            </w:r>
          </w:p>
        </w:tc>
        <w:tc>
          <w:tcPr>
            <w:tcW w:w="894" w:type="pct"/>
            <w:shd w:val="clear" w:color="auto" w:fill="auto"/>
            <w:vAlign w:val="center"/>
          </w:tcPr>
          <w:p w:rsidR="000D571E" w:rsidRPr="000D571E" w:rsidRDefault="000D571E" w:rsidP="000D571E">
            <w:pPr>
              <w:spacing w:line="300" w:lineRule="auto"/>
              <w:jc w:val="left"/>
              <w:rPr>
                <w:rFonts w:ascii="Times New Roman" w:hAnsi="Times New Roman" w:cs="Times New Roman"/>
                <w:sz w:val="22"/>
              </w:rPr>
            </w:pPr>
            <w:r w:rsidRPr="000D571E">
              <w:rPr>
                <w:rFonts w:ascii="Times New Roman" w:hAnsi="Times New Roman" w:cs="Times New Roman" w:hint="eastAsia"/>
                <w:sz w:val="22"/>
              </w:rPr>
              <w:t>抽检全区工单，提高平台派单准确率、结案审核规范度等指标。</w:t>
            </w:r>
          </w:p>
        </w:tc>
      </w:tr>
    </w:tbl>
    <w:p w:rsidR="000D571E" w:rsidRPr="000D571E" w:rsidRDefault="000D571E" w:rsidP="000D571E">
      <w:pPr>
        <w:adjustRightInd w:val="0"/>
        <w:snapToGrid w:val="0"/>
        <w:spacing w:line="300" w:lineRule="auto"/>
        <w:rPr>
          <w:rFonts w:ascii="Times New Roman" w:hAnsi="Times New Roman" w:cs="Times New Roman"/>
          <w:b/>
          <w:bCs/>
          <w:color w:val="0000FF"/>
          <w:sz w:val="22"/>
        </w:rPr>
      </w:pPr>
    </w:p>
    <w:p w:rsidR="000D571E" w:rsidRPr="000D571E" w:rsidRDefault="000D571E" w:rsidP="000D571E">
      <w:pPr>
        <w:adjustRightInd w:val="0"/>
        <w:snapToGrid w:val="0"/>
        <w:spacing w:line="300" w:lineRule="auto"/>
        <w:rPr>
          <w:rFonts w:ascii="Times New Roman" w:hAnsi="Times New Roman" w:cs="Times New Roman"/>
          <w:b/>
          <w:bCs/>
          <w:color w:val="0000FF"/>
          <w:sz w:val="22"/>
        </w:rPr>
      </w:pPr>
      <w:r w:rsidRPr="000D571E">
        <w:rPr>
          <w:rFonts w:ascii="Times New Roman" w:hAnsi="Times New Roman" w:cs="Times New Roman"/>
          <w:b/>
          <w:bCs/>
          <w:color w:val="0000FF"/>
          <w:sz w:val="22"/>
        </w:rPr>
        <w:t>说明：投标人</w:t>
      </w:r>
      <w:r w:rsidRPr="000D571E">
        <w:rPr>
          <w:rFonts w:ascii="Times New Roman" w:hAnsi="Times New Roman" w:cs="Times New Roman" w:hint="eastAsia"/>
          <w:b/>
          <w:bCs/>
          <w:color w:val="0000FF"/>
          <w:sz w:val="22"/>
        </w:rPr>
        <w:t>在投标方案中</w:t>
      </w:r>
      <w:r w:rsidRPr="000D571E">
        <w:rPr>
          <w:rFonts w:ascii="Times New Roman" w:hAnsi="Times New Roman" w:cs="Times New Roman"/>
          <w:b/>
          <w:bCs/>
          <w:color w:val="0000FF"/>
          <w:sz w:val="22"/>
        </w:rPr>
        <w:t>不得</w:t>
      </w:r>
      <w:r w:rsidRPr="000D571E">
        <w:rPr>
          <w:rFonts w:ascii="Times New Roman" w:hAnsi="Times New Roman" w:cs="Times New Roman" w:hint="eastAsia"/>
          <w:b/>
          <w:bCs/>
          <w:color w:val="0000FF"/>
          <w:sz w:val="22"/>
        </w:rPr>
        <w:t>随意更改表中相关要求。</w:t>
      </w:r>
    </w:p>
    <w:p w:rsidR="000D571E" w:rsidRPr="000D571E" w:rsidRDefault="000D571E" w:rsidP="000D571E">
      <w:pPr>
        <w:spacing w:line="300" w:lineRule="auto"/>
        <w:ind w:firstLineChars="192" w:firstLine="424"/>
        <w:outlineLvl w:val="2"/>
        <w:rPr>
          <w:rFonts w:ascii="Times New Roman" w:hAnsi="Times New Roman" w:cs="Times New Roman"/>
          <w:b/>
          <w:sz w:val="22"/>
        </w:rPr>
      </w:pPr>
      <w:bookmarkStart w:id="16" w:name="_Toc107532263"/>
      <w:r w:rsidRPr="000D571E">
        <w:rPr>
          <w:rFonts w:ascii="Times New Roman" w:hAnsi="Times New Roman" w:cs="Times New Roman"/>
          <w:b/>
          <w:sz w:val="22"/>
        </w:rPr>
        <w:lastRenderedPageBreak/>
        <w:t>10</w:t>
      </w:r>
      <w:r w:rsidRPr="000D571E">
        <w:rPr>
          <w:rFonts w:ascii="Times New Roman" w:hAnsi="Times New Roman" w:cs="Times New Roman"/>
          <w:b/>
          <w:sz w:val="22"/>
        </w:rPr>
        <w:t>安全文明作业要求与应急处置要求</w:t>
      </w:r>
      <w:bookmarkEnd w:id="16"/>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 xml:space="preserve">10.1 </w:t>
      </w:r>
      <w:r w:rsidRPr="000D571E">
        <w:rPr>
          <w:rFonts w:ascii="Times New Roman" w:hAnsi="Times New Roman" w:cs="Times New Roman"/>
          <w:sz w:val="22"/>
        </w:rPr>
        <w:t>安全文明作业要求</w:t>
      </w:r>
    </w:p>
    <w:p w:rsidR="000D571E" w:rsidRPr="000D571E" w:rsidRDefault="000D571E" w:rsidP="000D571E">
      <w:pPr>
        <w:spacing w:line="300" w:lineRule="auto"/>
        <w:ind w:firstLineChars="192" w:firstLine="422"/>
        <w:rPr>
          <w:rFonts w:ascii="Times New Roman" w:hAnsi="Times New Roman" w:cs="Times New Roman"/>
          <w:bCs/>
          <w:sz w:val="22"/>
        </w:rPr>
      </w:pPr>
      <w:r w:rsidRPr="000D571E">
        <w:rPr>
          <w:rFonts w:ascii="Times New Roman" w:hAnsi="Times New Roman" w:cs="Times New Roman"/>
          <w:sz w:val="22"/>
        </w:rPr>
        <w:t>10.1.1</w:t>
      </w:r>
      <w:r w:rsidRPr="000D571E">
        <w:rPr>
          <w:rFonts w:ascii="Times New Roman" w:hAnsi="Times New Roman" w:cs="Times New Roman"/>
          <w:bCs/>
          <w:sz w:val="22"/>
        </w:rPr>
        <w:t>投标人</w:t>
      </w:r>
      <w:r w:rsidRPr="000D571E">
        <w:rPr>
          <w:rFonts w:ascii="Times New Roman" w:hAnsi="Times New Roman" w:cs="Times New Roman"/>
          <w:sz w:val="22"/>
        </w:rPr>
        <w:t>及其劳务分包商</w:t>
      </w:r>
      <w:r w:rsidRPr="000D571E">
        <w:rPr>
          <w:rFonts w:ascii="Times New Roman" w:hAnsi="Times New Roman" w:cs="Times New Roman"/>
          <w:bCs/>
          <w:sz w:val="22"/>
        </w:rPr>
        <w:t>应具备上海市或有关行业管理部门规定的在本市进行相关服务所需的资质（包括国家和本市各类专业工种持证上岗要求）、资格和一切手续（如有的话），由此引起的所有有关事宜及费用由投标人自行负责。</w:t>
      </w:r>
    </w:p>
    <w:p w:rsidR="000D571E" w:rsidRPr="000D571E" w:rsidRDefault="000D571E" w:rsidP="000D571E">
      <w:pPr>
        <w:spacing w:line="300" w:lineRule="auto"/>
        <w:ind w:firstLineChars="192" w:firstLine="422"/>
        <w:rPr>
          <w:rFonts w:ascii="Times New Roman" w:hAnsi="Times New Roman" w:cs="Times New Roman"/>
          <w:bCs/>
          <w:sz w:val="22"/>
        </w:rPr>
      </w:pPr>
      <w:r w:rsidRPr="000D571E">
        <w:rPr>
          <w:rFonts w:ascii="Times New Roman" w:hAnsi="Times New Roman" w:cs="Times New Roman"/>
          <w:bCs/>
          <w:sz w:val="22"/>
        </w:rPr>
        <w:t>10.1.2</w:t>
      </w:r>
      <w:r w:rsidRPr="000D571E">
        <w:rPr>
          <w:rFonts w:ascii="Times New Roman" w:hAnsi="Times New Roman" w:cs="Times New Roman"/>
          <w:bCs/>
          <w:sz w:val="22"/>
        </w:rPr>
        <w:t>在提供服务期间为确保服务区域及周围环境的整洁和不影响其他活动正常进行，中标人应严格执行国家与上海市有关安全文明施工管理的法律、法规和政策，积极主动加强和落实安全文明施工及环境保护等有关管理工作，并按规定承担相应的费用。中标人若违反规定而造成的一切损失和责任由中标人承担。</w:t>
      </w:r>
    </w:p>
    <w:p w:rsidR="000D571E" w:rsidRPr="000D571E" w:rsidRDefault="000D571E" w:rsidP="000D571E">
      <w:pPr>
        <w:spacing w:line="300" w:lineRule="auto"/>
        <w:ind w:firstLineChars="192" w:firstLine="422"/>
        <w:rPr>
          <w:rFonts w:ascii="Times New Roman" w:hAnsi="Times New Roman" w:cs="Times New Roman"/>
          <w:bCs/>
          <w:sz w:val="22"/>
        </w:rPr>
      </w:pPr>
      <w:r w:rsidRPr="000D571E">
        <w:rPr>
          <w:rFonts w:ascii="Times New Roman" w:hAnsi="Times New Roman" w:cs="Times New Roman"/>
          <w:bCs/>
          <w:sz w:val="22"/>
        </w:rPr>
        <w:t>10.1.3</w:t>
      </w:r>
      <w:r w:rsidRPr="000D571E">
        <w:rPr>
          <w:rFonts w:ascii="Times New Roman" w:hAnsi="Times New Roman" w:cs="Times New Roman"/>
          <w:bCs/>
          <w:sz w:val="22"/>
        </w:rPr>
        <w:t>中标人在项目实施期间，必须遵守国家与上海市各项有关安全作业规章、规范与制度，建立动用明火申请批准制度，安全用电等制度，确保杜绝各类事故的发生。</w:t>
      </w:r>
    </w:p>
    <w:p w:rsidR="000D571E" w:rsidRPr="000D571E" w:rsidRDefault="000D571E" w:rsidP="000D571E">
      <w:pPr>
        <w:spacing w:line="300" w:lineRule="auto"/>
        <w:ind w:firstLineChars="192" w:firstLine="422"/>
        <w:rPr>
          <w:rFonts w:ascii="Times New Roman" w:hAnsi="Times New Roman" w:cs="Times New Roman"/>
          <w:bCs/>
          <w:sz w:val="22"/>
        </w:rPr>
      </w:pPr>
      <w:r w:rsidRPr="000D571E">
        <w:rPr>
          <w:rFonts w:ascii="Times New Roman" w:hAnsi="Times New Roman" w:cs="Times New Roman"/>
          <w:bCs/>
          <w:sz w:val="22"/>
        </w:rPr>
        <w:t xml:space="preserve">10.1.4 </w:t>
      </w:r>
      <w:r w:rsidRPr="000D571E">
        <w:rPr>
          <w:rFonts w:ascii="Times New Roman" w:hAnsi="Times New Roman" w:cs="Times New Roman"/>
          <w:sz w:val="22"/>
        </w:rPr>
        <w:t>建立健全安全生产工作责任体系和组织管理网络，建立安全生产监管制度，配备专职安全监管人员，对施工作业安全进行现场监督；按照</w:t>
      </w:r>
      <w:r w:rsidRPr="000D571E">
        <w:rPr>
          <w:rFonts w:ascii="Times New Roman" w:hAnsi="Times New Roman" w:cs="Times New Roman"/>
          <w:sz w:val="22"/>
        </w:rPr>
        <w:t>“</w:t>
      </w:r>
      <w:r w:rsidRPr="000D571E">
        <w:rPr>
          <w:rFonts w:ascii="Times New Roman" w:hAnsi="Times New Roman" w:cs="Times New Roman"/>
          <w:sz w:val="22"/>
        </w:rPr>
        <w:t>横向到边，纵向到底</w:t>
      </w:r>
      <w:r w:rsidRPr="000D571E">
        <w:rPr>
          <w:rFonts w:ascii="Times New Roman" w:hAnsi="Times New Roman" w:cs="Times New Roman"/>
          <w:sz w:val="22"/>
        </w:rPr>
        <w:t>”</w:t>
      </w:r>
      <w:r w:rsidRPr="000D571E">
        <w:rPr>
          <w:rFonts w:ascii="Times New Roman" w:hAnsi="Times New Roman" w:cs="Times New Roman"/>
          <w:sz w:val="22"/>
        </w:rPr>
        <w:t>责任制要求将安全责任分解，中标人法定代表人与项目部、项目部与下属各责任部门必须签订安全协议书；定期召开安全生产工作会议；组织开展安全生产检查。</w:t>
      </w:r>
    </w:p>
    <w:p w:rsidR="000D571E" w:rsidRPr="000D571E" w:rsidRDefault="000D571E" w:rsidP="000D571E">
      <w:pPr>
        <w:spacing w:line="300" w:lineRule="auto"/>
        <w:ind w:firstLineChars="192" w:firstLine="422"/>
        <w:rPr>
          <w:rFonts w:ascii="Times New Roman" w:hAnsi="Times New Roman" w:cs="Times New Roman"/>
          <w:bCs/>
          <w:sz w:val="22"/>
        </w:rPr>
      </w:pPr>
      <w:r w:rsidRPr="000D571E">
        <w:rPr>
          <w:rFonts w:ascii="Times New Roman" w:hAnsi="Times New Roman" w:cs="Times New Roman"/>
          <w:bCs/>
          <w:sz w:val="22"/>
        </w:rPr>
        <w:t>10.1.5</w:t>
      </w:r>
      <w:r w:rsidRPr="000D571E">
        <w:rPr>
          <w:rFonts w:ascii="Times New Roman" w:hAnsi="Times New Roman" w:cs="Times New Roman"/>
          <w:bCs/>
          <w:sz w:val="22"/>
        </w:rPr>
        <w:t>各投标人在投标文件中要结合本项目的特点和采购人上述的具体要求制定相应的安全文明施工措施，同时应适当考虑购买自己员工和第三方责任保险，并在报价措施费中列支必须的费用清单。</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10.2</w:t>
      </w:r>
      <w:r w:rsidRPr="000D571E">
        <w:rPr>
          <w:rFonts w:ascii="Times New Roman" w:hAnsi="Times New Roman" w:cs="Times New Roman"/>
          <w:sz w:val="22"/>
        </w:rPr>
        <w:t>应急处置要求</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10.2.1</w:t>
      </w:r>
      <w:r w:rsidRPr="000D571E">
        <w:rPr>
          <w:rFonts w:ascii="Times New Roman" w:hAnsi="Times New Roman" w:cs="Times New Roman"/>
          <w:sz w:val="22"/>
        </w:rPr>
        <w:t>中标人须建立突发事件应急处置方案，应急预案应包括组织领导体系、预警和预防机制、应急响应工程措施、临时交通组织方案、保障措施（包括应急人员、物资、机械设备、资金等）等内容。</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 xml:space="preserve">10.2.2 </w:t>
      </w:r>
      <w:r w:rsidRPr="000D571E">
        <w:rPr>
          <w:rFonts w:ascii="Times New Roman" w:hAnsi="Times New Roman" w:cs="Times New Roman"/>
          <w:sz w:val="22"/>
        </w:rPr>
        <w:t>建立应急指挥领导小组，负责应急救援总体指挥，并落实各部门职责和相关措施。</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 xml:space="preserve">10.2.3 </w:t>
      </w:r>
      <w:r w:rsidRPr="000D571E">
        <w:rPr>
          <w:rFonts w:ascii="Times New Roman" w:hAnsi="Times New Roman" w:cs="Times New Roman"/>
          <w:sz w:val="22"/>
        </w:rPr>
        <w:t>与气象、交警、消防、医疗等部门建立联动机制，如过程中发生重特大安全事故，中标人应快速、及时赶到现场，实施紧急处置，并协同有关单位和部门做好善后处理和稳定工作。</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 xml:space="preserve">10.2.4 </w:t>
      </w:r>
      <w:r w:rsidRPr="000D571E">
        <w:rPr>
          <w:rFonts w:ascii="Times New Roman" w:hAnsi="Times New Roman" w:cs="Times New Roman"/>
          <w:sz w:val="22"/>
        </w:rPr>
        <w:t>组建一支具有综合救援能力的应急救援队伍，一旦紧急情况发生，能在最短时间内到达现场进行应急处置。</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 xml:space="preserve">10.2.5 </w:t>
      </w:r>
      <w:r w:rsidRPr="000D571E">
        <w:rPr>
          <w:rFonts w:ascii="Times New Roman" w:hAnsi="Times New Roman" w:cs="Times New Roman"/>
          <w:sz w:val="22"/>
        </w:rPr>
        <w:t>定期检查应急救援物资与机具，确保物资储备数量充足、机具设备完好可用。</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 xml:space="preserve">10.2.6 </w:t>
      </w:r>
      <w:r w:rsidRPr="000D571E">
        <w:rPr>
          <w:rFonts w:ascii="Times New Roman" w:hAnsi="Times New Roman" w:cs="Times New Roman"/>
          <w:sz w:val="22"/>
        </w:rPr>
        <w:t>定期或不定期开展多方式多类别的应急演练，提高应急队伍的响应速度、救援水平和协同能力，并根据演练过程总结和结果评估，完善应急预案。</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 xml:space="preserve">10.2.7 </w:t>
      </w:r>
      <w:r w:rsidRPr="000D571E">
        <w:rPr>
          <w:rFonts w:ascii="Times New Roman" w:hAnsi="Times New Roman" w:cs="Times New Roman"/>
          <w:sz w:val="22"/>
        </w:rPr>
        <w:t>建立应急值守制度，安排专职人员，监测、收集各类信息；一旦发现突发性的紧急事件，在启动应急响应的同时，必须及时将情况上报业主，上报的应急信息必须实事求是，不得瞒报、谎报和拖延不报，上报形式可用电话口头初报，随后再书面报告；</w:t>
      </w:r>
      <w:r w:rsidRPr="000D571E">
        <w:rPr>
          <w:rFonts w:ascii="Times New Roman" w:hAnsi="Times New Roman" w:cs="Times New Roman"/>
          <w:sz w:val="22"/>
        </w:rPr>
        <w:lastRenderedPageBreak/>
        <w:t>业主应急值班联系电话：</w:t>
      </w:r>
      <w:r w:rsidRPr="000D571E">
        <w:rPr>
          <w:rFonts w:ascii="Times New Roman" w:hAnsi="Times New Roman" w:cs="Times New Roman"/>
          <w:color w:val="FF0000"/>
          <w:sz w:val="22"/>
        </w:rPr>
        <w:t>**</w:t>
      </w:r>
      <w:r w:rsidRPr="000D571E">
        <w:rPr>
          <w:rFonts w:ascii="Times New Roman" w:hAnsi="Times New Roman" w:cs="Times New Roman"/>
          <w:sz w:val="22"/>
        </w:rPr>
        <w:t>，传真：</w:t>
      </w:r>
      <w:r w:rsidRPr="000D571E">
        <w:rPr>
          <w:rFonts w:ascii="Times New Roman" w:hAnsi="Times New Roman" w:cs="Times New Roman"/>
          <w:color w:val="FF0000"/>
          <w:sz w:val="22"/>
        </w:rPr>
        <w:t>**</w:t>
      </w:r>
      <w:r w:rsidRPr="000D571E">
        <w:rPr>
          <w:rFonts w:ascii="Times New Roman" w:hAnsi="Times New Roman" w:cs="Times New Roman"/>
          <w:sz w:val="22"/>
        </w:rPr>
        <w:t>。</w:t>
      </w:r>
    </w:p>
    <w:p w:rsidR="000D571E" w:rsidRPr="000D571E" w:rsidRDefault="000D571E" w:rsidP="000D571E">
      <w:pPr>
        <w:spacing w:line="300" w:lineRule="auto"/>
        <w:ind w:firstLineChars="192" w:firstLine="424"/>
        <w:outlineLvl w:val="2"/>
        <w:rPr>
          <w:rFonts w:ascii="Times New Roman" w:hAnsi="Times New Roman" w:cs="Times New Roman"/>
          <w:b/>
          <w:sz w:val="22"/>
        </w:rPr>
      </w:pPr>
      <w:bookmarkStart w:id="17" w:name="_Toc107532264"/>
      <w:r w:rsidRPr="000D571E">
        <w:rPr>
          <w:rFonts w:ascii="Times New Roman" w:hAnsi="Times New Roman" w:cs="Times New Roman"/>
          <w:b/>
          <w:sz w:val="22"/>
        </w:rPr>
        <w:t>11</w:t>
      </w:r>
      <w:r w:rsidRPr="000D571E">
        <w:rPr>
          <w:rFonts w:ascii="Times New Roman" w:hAnsi="Times New Roman" w:cs="Times New Roman"/>
          <w:b/>
          <w:sz w:val="22"/>
        </w:rPr>
        <w:t>管理、考核与售后服务要求</w:t>
      </w:r>
      <w:bookmarkEnd w:id="17"/>
    </w:p>
    <w:p w:rsidR="000D571E" w:rsidRPr="000D571E" w:rsidRDefault="000D571E" w:rsidP="000D571E">
      <w:pPr>
        <w:spacing w:line="300" w:lineRule="auto"/>
        <w:ind w:firstLineChars="192" w:firstLine="422"/>
        <w:jc w:val="left"/>
        <w:rPr>
          <w:rFonts w:ascii="Times New Roman" w:hAnsi="Times New Roman" w:cs="Times New Roman"/>
          <w:sz w:val="22"/>
        </w:rPr>
      </w:pPr>
      <w:r w:rsidRPr="000D571E">
        <w:rPr>
          <w:rFonts w:ascii="Times New Roman" w:hAnsi="Times New Roman" w:cs="Times New Roman"/>
          <w:sz w:val="22"/>
        </w:rPr>
        <w:t xml:space="preserve">11.1 </w:t>
      </w:r>
      <w:r w:rsidRPr="000D571E">
        <w:rPr>
          <w:rFonts w:ascii="Times New Roman" w:hAnsi="Times New Roman" w:cs="Times New Roman"/>
          <w:sz w:val="22"/>
        </w:rPr>
        <w:t>项目管理要求</w:t>
      </w:r>
    </w:p>
    <w:p w:rsidR="000D571E" w:rsidRPr="000D571E" w:rsidRDefault="000D571E" w:rsidP="000D571E">
      <w:pPr>
        <w:spacing w:line="300" w:lineRule="auto"/>
        <w:ind w:firstLineChars="192" w:firstLine="422"/>
        <w:jc w:val="left"/>
        <w:rPr>
          <w:rFonts w:ascii="Times New Roman" w:hAnsi="Times New Roman" w:cs="Times New Roman"/>
          <w:sz w:val="22"/>
        </w:rPr>
      </w:pPr>
      <w:r w:rsidRPr="000D571E">
        <w:rPr>
          <w:rFonts w:ascii="Times New Roman" w:hAnsi="Times New Roman" w:cs="Times New Roman"/>
          <w:sz w:val="22"/>
        </w:rPr>
        <w:t>11.1.1</w:t>
      </w:r>
      <w:r w:rsidRPr="000D571E">
        <w:rPr>
          <w:rFonts w:ascii="Times New Roman" w:hAnsi="Times New Roman" w:cs="Times New Roman"/>
          <w:sz w:val="22"/>
        </w:rPr>
        <w:t>投标人在投标阶段应根据本项目具体情况、采购人需求和国家、本市有关规定与标准制定管理方案，在中标后据此进行细化，经采购人确认后按照确认的管理方案和管理计划组织管理，接受采购人代表对管理质量的检查、监督和考核。未经采购人事前书面许可，中标人不得自行调整管理方案或更改管理措施。</w:t>
      </w:r>
    </w:p>
    <w:p w:rsidR="000D571E" w:rsidRPr="000D571E" w:rsidRDefault="000D571E" w:rsidP="000D571E">
      <w:pPr>
        <w:spacing w:line="300" w:lineRule="auto"/>
        <w:ind w:firstLineChars="192" w:firstLine="422"/>
        <w:jc w:val="left"/>
        <w:rPr>
          <w:rFonts w:ascii="Times New Roman" w:hAnsi="Times New Roman" w:cs="Times New Roman"/>
          <w:sz w:val="22"/>
        </w:rPr>
      </w:pPr>
      <w:r w:rsidRPr="000D571E">
        <w:rPr>
          <w:rFonts w:ascii="Times New Roman" w:hAnsi="Times New Roman" w:cs="Times New Roman"/>
          <w:sz w:val="22"/>
        </w:rPr>
        <w:t>11.1.2</w:t>
      </w:r>
      <w:r w:rsidRPr="000D571E">
        <w:rPr>
          <w:rFonts w:ascii="Times New Roman" w:hAnsi="Times New Roman" w:cs="Times New Roman"/>
          <w:sz w:val="22"/>
        </w:rPr>
        <w:t>根据实际需要或其他原因，采购人认为确有必要调整管理方案并以书面形式要求中标人管理人员调整管理时间或更改管理措施时，中标人应遵从采购人要求，但如该项调整导致的费用增加，中标人需提出增加费用预算和依据，经由采购人确认后由采购人承担。</w:t>
      </w:r>
    </w:p>
    <w:p w:rsidR="000D571E" w:rsidRPr="000D571E" w:rsidRDefault="000D571E" w:rsidP="000D571E">
      <w:pPr>
        <w:spacing w:line="300" w:lineRule="auto"/>
        <w:ind w:firstLineChars="192" w:firstLine="422"/>
        <w:jc w:val="left"/>
        <w:rPr>
          <w:rFonts w:ascii="Times New Roman" w:hAnsi="Times New Roman" w:cs="Times New Roman"/>
          <w:sz w:val="22"/>
        </w:rPr>
      </w:pPr>
      <w:r w:rsidRPr="000D571E">
        <w:rPr>
          <w:rFonts w:ascii="Times New Roman" w:hAnsi="Times New Roman" w:cs="Times New Roman"/>
          <w:sz w:val="22"/>
        </w:rPr>
        <w:t>11.1.3</w:t>
      </w:r>
      <w:r w:rsidRPr="000D571E">
        <w:rPr>
          <w:rFonts w:ascii="Times New Roman" w:hAnsi="Times New Roman" w:cs="Times New Roman"/>
          <w:sz w:val="22"/>
        </w:rPr>
        <w:t>中标人在投标书中承诺并经采购人认定的项目负责人及专业技术、管理人员应是本单位职工，且为该项目现场的实际操作者，并应常驻项目现场。未经采购人同意，中标人不得调换或撤离上述人员，如采购人认为有必要，可要求中标人对上述人员中的部分人员作出更好的调整。</w:t>
      </w:r>
    </w:p>
    <w:p w:rsidR="000D571E" w:rsidRPr="000D571E" w:rsidRDefault="000D571E" w:rsidP="000D571E">
      <w:pPr>
        <w:spacing w:line="300" w:lineRule="auto"/>
        <w:ind w:firstLineChars="192" w:firstLine="422"/>
        <w:jc w:val="left"/>
        <w:rPr>
          <w:rFonts w:ascii="Times New Roman" w:hAnsi="Times New Roman"/>
          <w:sz w:val="22"/>
        </w:rPr>
      </w:pPr>
      <w:r w:rsidRPr="000D571E">
        <w:rPr>
          <w:rFonts w:ascii="Times New Roman" w:hAnsi="Times New Roman" w:hint="eastAsia"/>
          <w:sz w:val="22"/>
        </w:rPr>
        <w:t>11.1.4</w:t>
      </w:r>
      <w:r w:rsidRPr="000D571E">
        <w:rPr>
          <w:rFonts w:ascii="Times New Roman" w:hAnsi="Times New Roman" w:hint="eastAsia"/>
          <w:sz w:val="22"/>
        </w:rPr>
        <w:t>如在服务期内，采购人根据上海市或浦东新区要求或因其他原因，工作职能需要调整或工单量超出约定处理量时，中标人应保障信息平台正常运行，经费超出部分双方另行协商确定。</w:t>
      </w:r>
    </w:p>
    <w:p w:rsidR="000D571E" w:rsidRPr="000D571E" w:rsidRDefault="000D571E" w:rsidP="000D571E">
      <w:pPr>
        <w:spacing w:line="300" w:lineRule="auto"/>
        <w:ind w:firstLineChars="192" w:firstLine="422"/>
        <w:jc w:val="left"/>
        <w:rPr>
          <w:rFonts w:ascii="Times New Roman" w:hAnsi="Times New Roman"/>
          <w:sz w:val="22"/>
        </w:rPr>
      </w:pPr>
      <w:r w:rsidRPr="000D571E">
        <w:rPr>
          <w:rFonts w:ascii="Times New Roman" w:hAnsi="Times New Roman" w:hint="eastAsia"/>
          <w:color w:val="000000" w:themeColor="text1"/>
          <w:sz w:val="22"/>
        </w:rPr>
        <w:t>11.1.5</w:t>
      </w:r>
      <w:r w:rsidRPr="000D571E">
        <w:rPr>
          <w:rFonts w:ascii="Times New Roman" w:hAnsi="Times New Roman" w:hint="eastAsia"/>
          <w:color w:val="000000" w:themeColor="text1"/>
          <w:sz w:val="22"/>
        </w:rPr>
        <w:t>中标人应根据项目实际情况，安排</w:t>
      </w:r>
      <w:r w:rsidRPr="000D571E">
        <w:rPr>
          <w:rFonts w:ascii="Times New Roman" w:hAnsi="Times New Roman" w:hint="eastAsia"/>
          <w:sz w:val="22"/>
        </w:rPr>
        <w:t>至少</w:t>
      </w:r>
      <w:r w:rsidRPr="000D571E">
        <w:rPr>
          <w:rFonts w:ascii="Times New Roman" w:hAnsi="Times New Roman" w:hint="eastAsia"/>
          <w:sz w:val="22"/>
        </w:rPr>
        <w:t>2</w:t>
      </w:r>
      <w:r w:rsidRPr="000D571E">
        <w:rPr>
          <w:rFonts w:ascii="Times New Roman" w:hAnsi="Times New Roman" w:hint="eastAsia"/>
          <w:sz w:val="22"/>
        </w:rPr>
        <w:t>名管理人员现场办公，负责对业务办理情况、人员纪律情况、人事工作等进行综合管理，并负责和采购人联系沟通，现场及时落实采购人需求。该人员</w:t>
      </w:r>
      <w:r w:rsidRPr="000D571E">
        <w:rPr>
          <w:rFonts w:ascii="Times New Roman" w:hAnsi="Times New Roman"/>
          <w:sz w:val="22"/>
        </w:rPr>
        <w:t>应为</w:t>
      </w:r>
      <w:r w:rsidRPr="000D571E">
        <w:rPr>
          <w:rFonts w:ascii="Times New Roman" w:hAnsi="Times New Roman"/>
          <w:color w:val="000000" w:themeColor="text1"/>
          <w:sz w:val="22"/>
        </w:rPr>
        <w:t>本单位正式员工，提供</w:t>
      </w:r>
      <w:r w:rsidRPr="000D571E">
        <w:rPr>
          <w:rFonts w:ascii="Times New Roman" w:hAnsi="Times New Roman" w:hint="eastAsia"/>
          <w:color w:val="000000" w:themeColor="text1"/>
          <w:sz w:val="22"/>
        </w:rPr>
        <w:t>在职证明材料</w:t>
      </w:r>
      <w:r w:rsidRPr="000D571E">
        <w:rPr>
          <w:rFonts w:ascii="Times New Roman" w:hAnsi="Times New Roman"/>
          <w:color w:val="000000" w:themeColor="text1"/>
          <w:sz w:val="22"/>
        </w:rPr>
        <w:t>。</w:t>
      </w:r>
    </w:p>
    <w:p w:rsidR="000D571E" w:rsidRPr="000D571E" w:rsidRDefault="000D571E" w:rsidP="000D571E">
      <w:pPr>
        <w:spacing w:line="300" w:lineRule="auto"/>
        <w:ind w:firstLineChars="192" w:firstLine="422"/>
        <w:jc w:val="left"/>
        <w:rPr>
          <w:rFonts w:ascii="Times New Roman" w:hAnsi="Times New Roman"/>
          <w:sz w:val="22"/>
        </w:rPr>
      </w:pPr>
      <w:r w:rsidRPr="000D571E">
        <w:rPr>
          <w:rFonts w:ascii="Times New Roman" w:hAnsi="Times New Roman" w:hint="eastAsia"/>
          <w:sz w:val="22"/>
        </w:rPr>
        <w:t>11.1.6</w:t>
      </w:r>
      <w:r w:rsidRPr="000D571E">
        <w:rPr>
          <w:rFonts w:ascii="Times New Roman" w:hAnsi="Times New Roman" w:hint="eastAsia"/>
          <w:sz w:val="22"/>
        </w:rPr>
        <w:t>中标人应保证工作人员稳定，对于本项目要有一定的人员储备，不能因人员流动影响正常工作。</w:t>
      </w:r>
    </w:p>
    <w:p w:rsidR="000D571E" w:rsidRPr="000D571E" w:rsidRDefault="000D571E" w:rsidP="000D571E">
      <w:pPr>
        <w:spacing w:line="300" w:lineRule="auto"/>
        <w:ind w:firstLineChars="192" w:firstLine="422"/>
        <w:jc w:val="left"/>
        <w:rPr>
          <w:rFonts w:ascii="Times New Roman" w:hAnsi="Times New Roman"/>
          <w:sz w:val="22"/>
        </w:rPr>
      </w:pPr>
      <w:r w:rsidRPr="000D571E">
        <w:rPr>
          <w:rFonts w:ascii="Times New Roman" w:hAnsi="Times New Roman" w:hint="eastAsia"/>
          <w:sz w:val="22"/>
        </w:rPr>
        <w:t>11.1.7</w:t>
      </w:r>
      <w:r w:rsidRPr="000D571E">
        <w:rPr>
          <w:rFonts w:ascii="Times New Roman" w:hAnsi="Times New Roman" w:hint="eastAsia"/>
          <w:sz w:val="22"/>
        </w:rPr>
        <w:t>中标人应对采购人的全部信息（包含但不限于业务数据、多媒体数据、市民个人信息数据等）仅限于中标人在项目中使用，未经采购人同意，不得以泄露、告知、公布、发布、出版、传授、转让或者其他任何方式使任何第三方（包括采购人明确告知的按照保密制度的规定不得知悉该项秘密的采购人其他职员）知悉属于采购人或者虽属于他人但招标方承诺有保密义务的信息秘密或其他商业秘密信息，也不得在合作之外使用这些秘密信息。采购人如发现有成果泄密情况，可根据国家有关法律向中标人追究法律责任。</w:t>
      </w:r>
    </w:p>
    <w:p w:rsidR="000D571E" w:rsidRPr="000D571E" w:rsidRDefault="000D571E" w:rsidP="000D571E">
      <w:pPr>
        <w:spacing w:line="300" w:lineRule="auto"/>
        <w:ind w:firstLineChars="192" w:firstLine="422"/>
        <w:jc w:val="left"/>
        <w:rPr>
          <w:rFonts w:ascii="Times New Roman" w:hAnsi="Times New Roman"/>
          <w:sz w:val="22"/>
        </w:rPr>
      </w:pPr>
      <w:r w:rsidRPr="000D571E">
        <w:rPr>
          <w:rFonts w:ascii="Times New Roman" w:hAnsi="Times New Roman" w:hint="eastAsia"/>
          <w:sz w:val="22"/>
        </w:rPr>
        <w:t>11.1.8</w:t>
      </w:r>
      <w:r w:rsidRPr="000D571E">
        <w:rPr>
          <w:rFonts w:ascii="Times New Roman" w:hAnsi="Times New Roman" w:hint="eastAsia"/>
          <w:sz w:val="22"/>
        </w:rPr>
        <w:t>中标人不得以任何形式贿赂采购人工作人员（如回扣、招待、娱乐、馈赠、购物折扣等），如发现存有此类情况，采购人有权终止合同，并提交相关职能部门依法处理。</w:t>
      </w:r>
    </w:p>
    <w:p w:rsidR="000D571E" w:rsidRPr="000D571E" w:rsidRDefault="000D571E" w:rsidP="000D571E">
      <w:pPr>
        <w:spacing w:line="300" w:lineRule="auto"/>
        <w:ind w:firstLineChars="192" w:firstLine="422"/>
        <w:jc w:val="left"/>
        <w:rPr>
          <w:rFonts w:ascii="Times New Roman" w:hAnsi="Times New Roman"/>
          <w:sz w:val="22"/>
        </w:rPr>
      </w:pPr>
      <w:r w:rsidRPr="000D571E">
        <w:rPr>
          <w:rFonts w:ascii="Times New Roman" w:hAnsi="Times New Roman" w:hint="eastAsia"/>
          <w:sz w:val="22"/>
        </w:rPr>
        <w:t>11.1.9</w:t>
      </w:r>
      <w:r w:rsidRPr="000D571E">
        <w:rPr>
          <w:rFonts w:ascii="Times New Roman" w:hAnsi="Times New Roman" w:hint="eastAsia"/>
          <w:sz w:val="22"/>
        </w:rPr>
        <w:t>在投标以及实施管理过程中，遇国家政策、法规对行业有特殊管理规定，并与采购要求不一致时，以国家规定为准。中标人需在严格遵守国家有关政策、法规的基</w:t>
      </w:r>
      <w:r w:rsidRPr="000D571E">
        <w:rPr>
          <w:rFonts w:ascii="Times New Roman" w:hAnsi="Times New Roman" w:hint="eastAsia"/>
          <w:sz w:val="22"/>
        </w:rPr>
        <w:lastRenderedPageBreak/>
        <w:t>础上，提供服务。</w:t>
      </w:r>
    </w:p>
    <w:p w:rsidR="000D571E" w:rsidRPr="000D571E" w:rsidRDefault="000D571E" w:rsidP="000D571E">
      <w:pPr>
        <w:spacing w:line="300" w:lineRule="auto"/>
        <w:ind w:firstLineChars="192" w:firstLine="422"/>
        <w:jc w:val="left"/>
        <w:rPr>
          <w:rFonts w:ascii="Times New Roman" w:hAnsi="Times New Roman"/>
          <w:sz w:val="22"/>
        </w:rPr>
      </w:pPr>
      <w:r w:rsidRPr="000D571E">
        <w:rPr>
          <w:rFonts w:ascii="Times New Roman" w:hAnsi="Times New Roman" w:hint="eastAsia"/>
          <w:sz w:val="22"/>
        </w:rPr>
        <w:t>11.1.10</w:t>
      </w:r>
      <w:r w:rsidRPr="000D571E">
        <w:rPr>
          <w:rFonts w:ascii="Times New Roman" w:hAnsi="Times New Roman" w:hint="eastAsia"/>
          <w:sz w:val="22"/>
        </w:rPr>
        <w:t>采购人将按照相关规定对中标人进行合同的履约等方面的考核，发现弄虚作假，偷工减料，以次充好，达不到</w:t>
      </w:r>
      <w:r w:rsidRPr="000D571E">
        <w:rPr>
          <w:rFonts w:ascii="Times New Roman" w:hAnsi="Times New Roman"/>
          <w:sz w:val="22"/>
        </w:rPr>
        <w:t>国家、行业有关标准</w:t>
      </w:r>
      <w:r w:rsidRPr="000D571E">
        <w:rPr>
          <w:rFonts w:ascii="Times New Roman" w:hAnsi="Times New Roman" w:hint="eastAsia"/>
          <w:sz w:val="22"/>
        </w:rPr>
        <w:t>和招标</w:t>
      </w:r>
      <w:r w:rsidRPr="000D571E">
        <w:rPr>
          <w:rFonts w:ascii="Times New Roman" w:hAnsi="Times New Roman"/>
          <w:sz w:val="22"/>
        </w:rPr>
        <w:t>文件规定</w:t>
      </w:r>
      <w:r w:rsidRPr="000D571E">
        <w:rPr>
          <w:rFonts w:ascii="Times New Roman" w:hAnsi="Times New Roman" w:hint="eastAsia"/>
          <w:sz w:val="22"/>
        </w:rPr>
        <w:t>及中标人的投标文件所承诺内容的，一经查实，采购人有权视情况要求中标人整改、无条件换人、罚款，直至终止合同，并提请有关监督管理部门给予相应处罚。</w:t>
      </w:r>
    </w:p>
    <w:p w:rsidR="000D571E" w:rsidRPr="000D571E" w:rsidRDefault="000D571E" w:rsidP="000D571E">
      <w:pPr>
        <w:spacing w:line="300" w:lineRule="auto"/>
        <w:ind w:firstLineChars="192" w:firstLine="422"/>
        <w:jc w:val="left"/>
        <w:rPr>
          <w:rFonts w:ascii="Times New Roman" w:hAnsi="Times New Roman"/>
          <w:sz w:val="22"/>
        </w:rPr>
      </w:pPr>
      <w:r w:rsidRPr="000D571E">
        <w:rPr>
          <w:rFonts w:ascii="Times New Roman" w:hAnsi="Times New Roman" w:hint="eastAsia"/>
          <w:sz w:val="22"/>
        </w:rPr>
        <w:t>11.1.11</w:t>
      </w:r>
      <w:r w:rsidRPr="000D571E">
        <w:rPr>
          <w:rFonts w:ascii="Times New Roman" w:hAnsi="Times New Roman" w:hint="eastAsia"/>
          <w:sz w:val="22"/>
        </w:rPr>
        <w:t>投标人需提供项目服务人员、项目经费配置方案及工作运行方案，经采购人同意后方可实施。</w:t>
      </w:r>
    </w:p>
    <w:p w:rsidR="000D571E" w:rsidRPr="000D571E" w:rsidRDefault="000D571E" w:rsidP="000D571E">
      <w:pPr>
        <w:spacing w:line="300" w:lineRule="auto"/>
        <w:ind w:firstLineChars="192" w:firstLine="422"/>
        <w:jc w:val="left"/>
        <w:rPr>
          <w:rFonts w:ascii="Times New Roman" w:hAnsi="Times New Roman"/>
          <w:b/>
          <w:sz w:val="22"/>
          <w:u w:val="single"/>
        </w:rPr>
      </w:pPr>
      <w:r w:rsidRPr="000D571E">
        <w:rPr>
          <w:rFonts w:ascii="Times New Roman" w:hAnsi="Times New Roman" w:hint="eastAsia"/>
          <w:sz w:val="22"/>
        </w:rPr>
        <w:t>11.1.12</w:t>
      </w:r>
      <w:r w:rsidRPr="000D571E">
        <w:rPr>
          <w:rFonts w:ascii="Times New Roman" w:hAnsi="Times New Roman" w:hint="eastAsia"/>
          <w:sz w:val="22"/>
        </w:rPr>
        <w:t>投标人需在投标文件中承诺，如中标，</w:t>
      </w:r>
      <w:r w:rsidRPr="000D571E">
        <w:rPr>
          <w:rFonts w:ascii="Times New Roman" w:hAnsi="Times New Roman"/>
          <w:color w:val="000000"/>
          <w:sz w:val="22"/>
        </w:rPr>
        <w:t>如</w:t>
      </w:r>
      <w:r w:rsidRPr="000D571E">
        <w:rPr>
          <w:rFonts w:ascii="Times New Roman" w:hAnsi="Times New Roman" w:hint="eastAsia"/>
          <w:color w:val="000000"/>
          <w:sz w:val="22"/>
        </w:rPr>
        <w:t>原</w:t>
      </w:r>
      <w:r w:rsidRPr="000D571E">
        <w:rPr>
          <w:rFonts w:ascii="Times New Roman" w:hAnsi="Times New Roman"/>
          <w:color w:val="000000"/>
          <w:sz w:val="22"/>
        </w:rPr>
        <w:t>在岗的工作人员经</w:t>
      </w:r>
      <w:r w:rsidRPr="000D571E">
        <w:rPr>
          <w:rFonts w:ascii="Times New Roman" w:hAnsi="Times New Roman" w:hint="eastAsia"/>
          <w:color w:val="000000"/>
          <w:sz w:val="22"/>
        </w:rPr>
        <w:t>上一年度</w:t>
      </w:r>
      <w:r w:rsidRPr="000D571E">
        <w:rPr>
          <w:rFonts w:ascii="Times New Roman" w:hAnsi="Times New Roman"/>
          <w:color w:val="000000"/>
          <w:sz w:val="22"/>
        </w:rPr>
        <w:t>考评符合上岗要求的，原则上应继续留用</w:t>
      </w:r>
      <w:r w:rsidRPr="000D571E">
        <w:rPr>
          <w:rFonts w:ascii="Times New Roman" w:hAnsi="Times New Roman" w:hint="eastAsia"/>
          <w:color w:val="000000"/>
          <w:sz w:val="22"/>
        </w:rPr>
        <w:t>，</w:t>
      </w:r>
      <w:r w:rsidRPr="000D571E">
        <w:rPr>
          <w:rFonts w:ascii="Times New Roman" w:hAnsi="Times New Roman" w:hint="eastAsia"/>
          <w:sz w:val="22"/>
        </w:rPr>
        <w:t>在此之后，若工作人员数量不满足招标要求的，根据招标需求中“</w:t>
      </w:r>
      <w:r w:rsidRPr="000D571E">
        <w:rPr>
          <w:rFonts w:ascii="Times New Roman" w:eastAsia="宋体" w:hAnsi="Times New Roman" w:cs="Times New Roman" w:hint="eastAsia"/>
          <w:sz w:val="22"/>
        </w:rPr>
        <w:t>岗位</w:t>
      </w:r>
      <w:r w:rsidRPr="000D571E">
        <w:rPr>
          <w:rFonts w:ascii="Times New Roman" w:hAnsi="Times New Roman" w:hint="eastAsia"/>
          <w:sz w:val="22"/>
        </w:rPr>
        <w:t>配备一览表”中的要求进行补足。</w:t>
      </w:r>
    </w:p>
    <w:p w:rsidR="000D571E" w:rsidRPr="000D571E" w:rsidRDefault="000D571E" w:rsidP="000D571E">
      <w:pPr>
        <w:spacing w:line="300" w:lineRule="auto"/>
        <w:ind w:firstLineChars="192" w:firstLine="422"/>
        <w:jc w:val="left"/>
        <w:rPr>
          <w:rFonts w:ascii="Times New Roman" w:hAnsi="Times New Roman"/>
          <w:sz w:val="22"/>
        </w:rPr>
      </w:pPr>
      <w:r w:rsidRPr="000D571E">
        <w:rPr>
          <w:rFonts w:ascii="Times New Roman" w:hAnsi="Times New Roman" w:hint="eastAsia"/>
          <w:sz w:val="22"/>
        </w:rPr>
        <w:t>11.1.13</w:t>
      </w:r>
      <w:r w:rsidRPr="000D571E">
        <w:rPr>
          <w:rFonts w:ascii="Times New Roman" w:hAnsi="Times New Roman" w:hint="eastAsia"/>
          <w:sz w:val="22"/>
        </w:rPr>
        <w:t>项目结束前一个月由采购人组织项目年度考核。考核结果与项目经费挂钩，考核优秀则全额支付合同金额，考核等次良好则扣除合同金额</w:t>
      </w:r>
      <w:r w:rsidRPr="000D571E">
        <w:rPr>
          <w:rFonts w:ascii="Times New Roman" w:hAnsi="Times New Roman" w:hint="eastAsia"/>
          <w:sz w:val="22"/>
        </w:rPr>
        <w:t>0.5%</w:t>
      </w:r>
      <w:r w:rsidRPr="000D571E">
        <w:rPr>
          <w:rFonts w:ascii="Times New Roman" w:hAnsi="Times New Roman" w:hint="eastAsia"/>
          <w:sz w:val="22"/>
        </w:rPr>
        <w:t>，考核等次合格则扣除合同金额</w:t>
      </w:r>
      <w:r w:rsidRPr="000D571E">
        <w:rPr>
          <w:rFonts w:ascii="Times New Roman" w:hAnsi="Times New Roman" w:hint="eastAsia"/>
          <w:sz w:val="22"/>
        </w:rPr>
        <w:t>2%</w:t>
      </w:r>
      <w:r w:rsidRPr="000D571E">
        <w:rPr>
          <w:rFonts w:ascii="Times New Roman" w:hAnsi="Times New Roman" w:hint="eastAsia"/>
          <w:sz w:val="22"/>
        </w:rPr>
        <w:t>，考核不合格扣除合同金额</w:t>
      </w:r>
      <w:r w:rsidRPr="000D571E">
        <w:rPr>
          <w:rFonts w:ascii="Times New Roman" w:hAnsi="Times New Roman" w:hint="eastAsia"/>
          <w:sz w:val="22"/>
        </w:rPr>
        <w:t>3%</w:t>
      </w:r>
      <w:r w:rsidRPr="000D571E">
        <w:rPr>
          <w:rFonts w:ascii="Times New Roman" w:hAnsi="Times New Roman" w:hint="eastAsia"/>
          <w:sz w:val="22"/>
        </w:rPr>
        <w:t>。</w:t>
      </w:r>
    </w:p>
    <w:p w:rsidR="000D571E" w:rsidRPr="000D571E" w:rsidRDefault="000D571E" w:rsidP="000D571E">
      <w:pPr>
        <w:spacing w:line="300" w:lineRule="auto"/>
        <w:ind w:firstLineChars="192" w:firstLine="422"/>
        <w:jc w:val="left"/>
        <w:rPr>
          <w:rFonts w:ascii="Times New Roman" w:hAnsi="Times New Roman" w:cs="Times New Roman"/>
          <w:sz w:val="22"/>
        </w:rPr>
      </w:pPr>
      <w:r w:rsidRPr="000D571E">
        <w:rPr>
          <w:rFonts w:ascii="Times New Roman" w:hAnsi="Times New Roman" w:cs="Times New Roman"/>
          <w:sz w:val="22"/>
        </w:rPr>
        <w:t>11.1.</w:t>
      </w:r>
      <w:r w:rsidRPr="000D571E">
        <w:rPr>
          <w:rFonts w:ascii="Times New Roman" w:hAnsi="Times New Roman" w:cs="Times New Roman" w:hint="eastAsia"/>
          <w:sz w:val="22"/>
        </w:rPr>
        <w:t>1</w:t>
      </w:r>
      <w:r w:rsidRPr="000D571E">
        <w:rPr>
          <w:rFonts w:ascii="Times New Roman" w:hAnsi="Times New Roman" w:cs="Times New Roman"/>
          <w:sz w:val="22"/>
        </w:rPr>
        <w:t xml:space="preserve">4 </w:t>
      </w:r>
      <w:r w:rsidRPr="000D571E">
        <w:rPr>
          <w:rFonts w:ascii="Times New Roman" w:hAnsi="Times New Roman" w:cs="Times New Roman"/>
          <w:sz w:val="22"/>
        </w:rPr>
        <w:t>中标人需建立职工（含劳务工等各种类型用工）花名册等档案资料，与职工签订劳动合同，为其办理国家规定的相关保险，并按规定标准安排专业健康体检和配备劳动防护用品。</w:t>
      </w:r>
    </w:p>
    <w:p w:rsidR="000D571E" w:rsidRPr="000D571E" w:rsidRDefault="000D571E" w:rsidP="000D571E">
      <w:pPr>
        <w:spacing w:line="300" w:lineRule="auto"/>
        <w:ind w:firstLineChars="192" w:firstLine="422"/>
        <w:jc w:val="left"/>
        <w:rPr>
          <w:rFonts w:ascii="Times New Roman" w:hAnsi="Times New Roman" w:cs="Times New Roman"/>
          <w:sz w:val="22"/>
        </w:rPr>
      </w:pPr>
      <w:r w:rsidRPr="000D571E">
        <w:rPr>
          <w:rFonts w:ascii="Times New Roman" w:hAnsi="Times New Roman" w:cs="Times New Roman"/>
          <w:sz w:val="22"/>
        </w:rPr>
        <w:t>11.1.</w:t>
      </w:r>
      <w:r w:rsidRPr="000D571E">
        <w:rPr>
          <w:rFonts w:ascii="Times New Roman" w:hAnsi="Times New Roman" w:cs="Times New Roman" w:hint="eastAsia"/>
          <w:sz w:val="22"/>
        </w:rPr>
        <w:t>1</w:t>
      </w:r>
      <w:r w:rsidRPr="000D571E">
        <w:rPr>
          <w:rFonts w:ascii="Times New Roman" w:hAnsi="Times New Roman" w:cs="Times New Roman"/>
          <w:sz w:val="22"/>
        </w:rPr>
        <w:t xml:space="preserve">5 </w:t>
      </w:r>
      <w:r w:rsidRPr="000D571E">
        <w:rPr>
          <w:rFonts w:ascii="Times New Roman" w:hAnsi="Times New Roman" w:cs="Times New Roman"/>
          <w:sz w:val="22"/>
        </w:rPr>
        <w:t>本项目所用材料、制品、设备等均需符合相关技术规程、规范要求。</w:t>
      </w:r>
    </w:p>
    <w:p w:rsidR="000D571E" w:rsidRPr="000D571E" w:rsidRDefault="000D571E" w:rsidP="000D571E">
      <w:pPr>
        <w:spacing w:line="300" w:lineRule="auto"/>
        <w:ind w:firstLineChars="192" w:firstLine="422"/>
        <w:jc w:val="left"/>
        <w:rPr>
          <w:rFonts w:ascii="Times New Roman" w:hAnsi="Times New Roman" w:cs="Times New Roman"/>
          <w:sz w:val="22"/>
        </w:rPr>
      </w:pPr>
      <w:r w:rsidRPr="000D571E">
        <w:rPr>
          <w:rFonts w:ascii="Times New Roman" w:hAnsi="Times New Roman" w:cs="Times New Roman"/>
          <w:sz w:val="22"/>
        </w:rPr>
        <w:t>11.1.</w:t>
      </w:r>
      <w:r w:rsidRPr="000D571E">
        <w:rPr>
          <w:rFonts w:ascii="Times New Roman" w:hAnsi="Times New Roman" w:cs="Times New Roman" w:hint="eastAsia"/>
          <w:sz w:val="22"/>
        </w:rPr>
        <w:t>1</w:t>
      </w:r>
      <w:r w:rsidRPr="000D571E">
        <w:rPr>
          <w:rFonts w:ascii="Times New Roman" w:hAnsi="Times New Roman" w:cs="Times New Roman"/>
          <w:sz w:val="22"/>
        </w:rPr>
        <w:t xml:space="preserve">6 </w:t>
      </w:r>
      <w:r w:rsidRPr="000D571E">
        <w:rPr>
          <w:rFonts w:ascii="Times New Roman" w:hAnsi="Times New Roman" w:cs="Times New Roman"/>
          <w:sz w:val="22"/>
        </w:rPr>
        <w:t>本项目所用的材料、制品、设备等，供货单位送达施工现场后，由中标人负责办理验收交割手续，并负责日常保管工作。</w:t>
      </w:r>
    </w:p>
    <w:p w:rsidR="000D571E" w:rsidRPr="000D571E" w:rsidRDefault="000D571E" w:rsidP="000D571E">
      <w:pPr>
        <w:spacing w:line="300" w:lineRule="auto"/>
        <w:ind w:firstLineChars="192" w:firstLine="422"/>
        <w:jc w:val="left"/>
        <w:rPr>
          <w:rFonts w:ascii="Times New Roman" w:hAnsi="Times New Roman" w:cs="Times New Roman"/>
          <w:sz w:val="22"/>
        </w:rPr>
      </w:pPr>
      <w:r w:rsidRPr="000D571E">
        <w:rPr>
          <w:rFonts w:ascii="Times New Roman" w:hAnsi="Times New Roman" w:cs="Times New Roman" w:hint="eastAsia"/>
          <w:sz w:val="22"/>
        </w:rPr>
        <w:t xml:space="preserve">11.1.17 </w:t>
      </w:r>
      <w:r w:rsidRPr="000D571E">
        <w:rPr>
          <w:rFonts w:ascii="Times New Roman" w:hAnsi="Times New Roman" w:cs="Times New Roman" w:hint="eastAsia"/>
          <w:sz w:val="22"/>
        </w:rPr>
        <w:t>根据新区应急管理局的统一规定，实施防控防疫措施。</w:t>
      </w:r>
    </w:p>
    <w:p w:rsidR="000D571E" w:rsidRPr="000D571E" w:rsidRDefault="000D571E" w:rsidP="000D571E">
      <w:pPr>
        <w:spacing w:line="300" w:lineRule="auto"/>
        <w:ind w:firstLineChars="192" w:firstLine="422"/>
        <w:jc w:val="left"/>
        <w:rPr>
          <w:rFonts w:ascii="Times New Roman" w:hAnsi="Times New Roman" w:cs="Times New Roman"/>
          <w:sz w:val="22"/>
        </w:rPr>
      </w:pPr>
      <w:r w:rsidRPr="000D571E">
        <w:rPr>
          <w:rFonts w:ascii="Times New Roman" w:hAnsi="Times New Roman" w:cs="Times New Roman"/>
          <w:sz w:val="22"/>
        </w:rPr>
        <w:t xml:space="preserve">11.2 </w:t>
      </w:r>
      <w:r w:rsidRPr="000D571E">
        <w:rPr>
          <w:rFonts w:ascii="Times New Roman" w:hAnsi="Times New Roman" w:cs="Times New Roman"/>
          <w:sz w:val="22"/>
        </w:rPr>
        <w:t>项目考核办法</w:t>
      </w:r>
    </w:p>
    <w:p w:rsidR="000D571E" w:rsidRPr="000D571E" w:rsidRDefault="000D571E" w:rsidP="000D571E">
      <w:pPr>
        <w:widowControl/>
        <w:spacing w:line="300" w:lineRule="auto"/>
        <w:ind w:firstLineChars="200" w:firstLine="440"/>
        <w:jc w:val="left"/>
        <w:rPr>
          <w:rFonts w:ascii="Times New Roman" w:hAnsi="Times New Roman" w:cs="Times New Roman"/>
          <w:sz w:val="22"/>
        </w:rPr>
      </w:pPr>
      <w:r w:rsidRPr="000D571E">
        <w:rPr>
          <w:rFonts w:ascii="Times New Roman" w:hAnsi="Times New Roman" w:cs="Times New Roman"/>
          <w:sz w:val="22"/>
        </w:rPr>
        <w:t>11.2.1</w:t>
      </w:r>
      <w:r w:rsidRPr="000D571E">
        <w:rPr>
          <w:rFonts w:ascii="Times New Roman" w:eastAsia="宋体" w:hAnsi="Times New Roman" w:cs="Times New Roman" w:hint="eastAsia"/>
          <w:sz w:val="22"/>
        </w:rPr>
        <w:t>采购人要求中标人提供的服务要满足采购人如下工作指标，包括派单准确率不低于</w:t>
      </w:r>
      <w:r w:rsidRPr="000D571E">
        <w:rPr>
          <w:rFonts w:ascii="Times New Roman" w:eastAsia="宋体" w:hAnsi="Times New Roman" w:cs="Times New Roman"/>
          <w:sz w:val="22"/>
        </w:rPr>
        <w:t>9</w:t>
      </w:r>
      <w:r w:rsidRPr="000D571E">
        <w:rPr>
          <w:rFonts w:ascii="Times New Roman" w:eastAsia="宋体" w:hAnsi="Times New Roman" w:cs="Times New Roman" w:hint="eastAsia"/>
          <w:sz w:val="22"/>
        </w:rPr>
        <w:t>6</w:t>
      </w:r>
      <w:r w:rsidRPr="000D571E">
        <w:rPr>
          <w:rFonts w:ascii="Times New Roman" w:eastAsia="宋体" w:hAnsi="Times New Roman" w:cs="Times New Roman"/>
          <w:sz w:val="22"/>
        </w:rPr>
        <w:t>%</w:t>
      </w:r>
      <w:r w:rsidRPr="000D571E">
        <w:rPr>
          <w:rFonts w:ascii="Times New Roman" w:eastAsia="宋体" w:hAnsi="Times New Roman" w:cs="Times New Roman" w:hint="eastAsia"/>
          <w:sz w:val="22"/>
        </w:rPr>
        <w:t>，工单</w:t>
      </w:r>
      <w:r w:rsidRPr="000D571E">
        <w:rPr>
          <w:rFonts w:ascii="Times New Roman" w:eastAsia="宋体" w:hAnsi="Times New Roman" w:cs="Times New Roman"/>
          <w:sz w:val="22"/>
        </w:rPr>
        <w:t>30</w:t>
      </w:r>
      <w:r w:rsidRPr="000D571E">
        <w:rPr>
          <w:rFonts w:ascii="Times New Roman" w:eastAsia="宋体" w:hAnsi="Times New Roman" w:cs="Times New Roman" w:hint="eastAsia"/>
          <w:sz w:val="22"/>
        </w:rPr>
        <w:t>分钟及时转派率正常情况达到</w:t>
      </w:r>
      <w:r w:rsidRPr="000D571E">
        <w:rPr>
          <w:rFonts w:ascii="Times New Roman" w:eastAsia="宋体" w:hAnsi="Times New Roman" w:cs="Times New Roman"/>
          <w:sz w:val="22"/>
        </w:rPr>
        <w:t>99%</w:t>
      </w:r>
      <w:r w:rsidRPr="000D571E">
        <w:rPr>
          <w:rFonts w:ascii="Times New Roman" w:eastAsia="宋体" w:hAnsi="Times New Roman" w:cs="Times New Roman" w:hint="eastAsia"/>
          <w:sz w:val="22"/>
        </w:rPr>
        <w:t>，信息平台话务接通率不低于</w:t>
      </w:r>
      <w:r w:rsidRPr="000D571E">
        <w:rPr>
          <w:rFonts w:ascii="Times New Roman" w:eastAsia="宋体" w:hAnsi="Times New Roman" w:cs="Times New Roman"/>
          <w:sz w:val="22"/>
        </w:rPr>
        <w:t>95%</w:t>
      </w:r>
      <w:r w:rsidRPr="000D571E">
        <w:rPr>
          <w:rFonts w:ascii="Times New Roman" w:eastAsia="宋体" w:hAnsi="Times New Roman" w:cs="Times New Roman" w:hint="eastAsia"/>
          <w:sz w:val="22"/>
        </w:rPr>
        <w:t>，全年话务有责被投诉量不超过</w:t>
      </w:r>
      <w:r w:rsidRPr="000D571E">
        <w:rPr>
          <w:rFonts w:ascii="Times New Roman" w:eastAsia="宋体" w:hAnsi="Times New Roman" w:cs="Times New Roman"/>
          <w:sz w:val="22"/>
        </w:rPr>
        <w:t>5</w:t>
      </w:r>
      <w:r w:rsidRPr="000D571E">
        <w:rPr>
          <w:rFonts w:ascii="Times New Roman" w:eastAsia="宋体" w:hAnsi="Times New Roman" w:cs="Times New Roman" w:hint="eastAsia"/>
          <w:sz w:val="22"/>
        </w:rPr>
        <w:t>次，工单回访率达到下达指标的</w:t>
      </w:r>
      <w:r w:rsidRPr="000D571E">
        <w:rPr>
          <w:rFonts w:ascii="Times New Roman" w:eastAsia="宋体" w:hAnsi="Times New Roman" w:cs="Times New Roman"/>
          <w:sz w:val="22"/>
        </w:rPr>
        <w:t>99%</w:t>
      </w:r>
      <w:r w:rsidRPr="000D571E">
        <w:rPr>
          <w:rFonts w:ascii="Times New Roman" w:eastAsia="宋体" w:hAnsi="Times New Roman" w:cs="Times New Roman" w:hint="eastAsia"/>
          <w:sz w:val="22"/>
        </w:rPr>
        <w:t>，每年信息平台员工培训完成不低于</w:t>
      </w:r>
      <w:r w:rsidRPr="000D571E">
        <w:rPr>
          <w:rFonts w:ascii="Times New Roman" w:eastAsia="宋体" w:hAnsi="Times New Roman" w:cs="Times New Roman" w:hint="eastAsia"/>
          <w:sz w:val="22"/>
        </w:rPr>
        <w:t>6</w:t>
      </w:r>
      <w:r w:rsidRPr="000D571E">
        <w:rPr>
          <w:rFonts w:ascii="Times New Roman" w:eastAsia="宋体" w:hAnsi="Times New Roman" w:cs="Times New Roman" w:hint="eastAsia"/>
          <w:sz w:val="22"/>
        </w:rPr>
        <w:t>次，信息平台员工招聘周期不超过</w:t>
      </w:r>
      <w:r w:rsidRPr="000D571E">
        <w:rPr>
          <w:rFonts w:ascii="Times New Roman" w:eastAsia="宋体" w:hAnsi="Times New Roman" w:cs="Times New Roman"/>
          <w:sz w:val="22"/>
        </w:rPr>
        <w:t>30</w:t>
      </w:r>
      <w:r w:rsidRPr="000D571E">
        <w:rPr>
          <w:rFonts w:ascii="Times New Roman" w:eastAsia="宋体" w:hAnsi="Times New Roman" w:cs="Times New Roman" w:hint="eastAsia"/>
          <w:sz w:val="22"/>
        </w:rPr>
        <w:t>天，平台人员流失率低于</w:t>
      </w:r>
      <w:r w:rsidRPr="000D571E">
        <w:rPr>
          <w:rFonts w:ascii="Times New Roman" w:eastAsia="宋体" w:hAnsi="Times New Roman" w:cs="Times New Roman"/>
          <w:sz w:val="22"/>
        </w:rPr>
        <w:t>25%</w:t>
      </w:r>
      <w:r w:rsidRPr="000D571E">
        <w:rPr>
          <w:rFonts w:ascii="Times New Roman" w:eastAsia="宋体" w:hAnsi="Times New Roman" w:cs="Times New Roman" w:hint="eastAsia"/>
          <w:sz w:val="22"/>
        </w:rPr>
        <w:t>等。中标人需严格执行采购人质量要求，若因中标人服务质量问题导致采购人在全市范围内考核不达标，采购人根据约定扣除项目经费。</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 xml:space="preserve">11.3 </w:t>
      </w:r>
      <w:r w:rsidRPr="000D571E">
        <w:rPr>
          <w:rFonts w:ascii="Times New Roman" w:hAnsi="Times New Roman" w:cs="Times New Roman"/>
          <w:sz w:val="22"/>
        </w:rPr>
        <w:t>项目售后服务要求</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 xml:space="preserve">11.3.1 </w:t>
      </w:r>
      <w:r w:rsidRPr="000D571E">
        <w:rPr>
          <w:rFonts w:ascii="Times New Roman" w:hAnsi="Times New Roman" w:cs="Times New Roman"/>
          <w:sz w:val="22"/>
        </w:rPr>
        <w:t>投标人须确保采购人能够得到及时优质的售后服务。投标人的服务应包括招标内容与质量要求中的具体内容及相关设备保修期内免费服务（质保期的维修服务费用包括在投标总价之内）和保修期外的有偿维护。</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 xml:space="preserve">11.3.2 </w:t>
      </w:r>
      <w:r w:rsidRPr="000D571E">
        <w:rPr>
          <w:rFonts w:ascii="Times New Roman" w:hAnsi="Times New Roman" w:cs="Times New Roman"/>
          <w:sz w:val="22"/>
        </w:rPr>
        <w:t>投标人须对设备的售后服务承诺，并对其的售后服务做出详细说明。</w:t>
      </w:r>
    </w:p>
    <w:p w:rsidR="000D571E" w:rsidRPr="000D571E" w:rsidRDefault="000D571E" w:rsidP="000D571E">
      <w:pPr>
        <w:spacing w:line="300" w:lineRule="auto"/>
        <w:ind w:firstLineChars="192" w:firstLine="424"/>
        <w:outlineLvl w:val="2"/>
        <w:rPr>
          <w:rFonts w:ascii="Times New Roman" w:hAnsi="Times New Roman" w:cs="Times New Roman"/>
          <w:b/>
          <w:sz w:val="22"/>
        </w:rPr>
      </w:pPr>
      <w:bookmarkStart w:id="18" w:name="_Toc107532265"/>
      <w:r w:rsidRPr="000D571E">
        <w:rPr>
          <w:rFonts w:ascii="Times New Roman" w:hAnsi="Times New Roman" w:cs="Times New Roman"/>
          <w:b/>
          <w:sz w:val="22"/>
        </w:rPr>
        <w:t>12</w:t>
      </w:r>
      <w:r w:rsidRPr="000D571E">
        <w:rPr>
          <w:rFonts w:ascii="Times New Roman" w:hAnsi="Times New Roman" w:cs="Times New Roman"/>
          <w:b/>
          <w:sz w:val="22"/>
        </w:rPr>
        <w:t>保密要求</w:t>
      </w:r>
      <w:bookmarkEnd w:id="18"/>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12.1</w:t>
      </w:r>
      <w:r w:rsidRPr="000D571E">
        <w:rPr>
          <w:rFonts w:ascii="Times New Roman" w:hAnsi="Times New Roman" w:cs="Times New Roman"/>
          <w:color w:val="000000" w:themeColor="text1"/>
          <w:sz w:val="22"/>
        </w:rPr>
        <w:t>中标人应遵守合同文件约定内容的保密要求。如果采购人提供的内容属于保密的，应签订保密协议，且双方均有保密义务。中标人不得利用工作之便外泄资料或做其</w:t>
      </w:r>
      <w:r w:rsidRPr="000D571E">
        <w:rPr>
          <w:rFonts w:ascii="Times New Roman" w:hAnsi="Times New Roman" w:cs="Times New Roman"/>
          <w:color w:val="000000" w:themeColor="text1"/>
          <w:sz w:val="22"/>
        </w:rPr>
        <w:lastRenderedPageBreak/>
        <w:t>他用途，否则中标人需承担由此引起的法律责任和赔偿采购人的经济损失。本款规定的效力及于中标人及中标人的所有雇用人员。</w:t>
      </w:r>
    </w:p>
    <w:p w:rsidR="000D571E" w:rsidRPr="000D571E" w:rsidRDefault="000D571E" w:rsidP="000D571E">
      <w:pPr>
        <w:spacing w:line="300" w:lineRule="auto"/>
        <w:rPr>
          <w:rFonts w:ascii="Times New Roman" w:hAnsi="Times New Roman" w:cs="Times New Roman"/>
          <w:sz w:val="20"/>
          <w:szCs w:val="20"/>
        </w:rPr>
      </w:pPr>
    </w:p>
    <w:p w:rsidR="000D571E" w:rsidRPr="000D571E" w:rsidRDefault="000D571E" w:rsidP="000D571E">
      <w:pPr>
        <w:adjustRightInd w:val="0"/>
        <w:snapToGrid w:val="0"/>
        <w:spacing w:line="300" w:lineRule="auto"/>
        <w:jc w:val="center"/>
        <w:outlineLvl w:val="1"/>
        <w:rPr>
          <w:rFonts w:ascii="Times New Roman" w:eastAsia="黑体" w:hAnsi="Times New Roman" w:cs="Times New Roman"/>
          <w:color w:val="000000"/>
          <w:sz w:val="30"/>
          <w:szCs w:val="30"/>
        </w:rPr>
      </w:pPr>
      <w:bookmarkStart w:id="19" w:name="_Toc107532266"/>
      <w:r w:rsidRPr="000D571E">
        <w:rPr>
          <w:rFonts w:ascii="Times New Roman" w:eastAsia="黑体" w:hAnsi="Times New Roman" w:cs="Times New Roman"/>
          <w:color w:val="000000"/>
          <w:sz w:val="30"/>
          <w:szCs w:val="30"/>
        </w:rPr>
        <w:t>四、报价须知</w:t>
      </w:r>
      <w:bookmarkEnd w:id="19"/>
    </w:p>
    <w:p w:rsidR="000D571E" w:rsidRPr="000D571E" w:rsidRDefault="000D571E" w:rsidP="000D571E">
      <w:pPr>
        <w:spacing w:line="300" w:lineRule="auto"/>
        <w:ind w:firstLineChars="192" w:firstLine="424"/>
        <w:outlineLvl w:val="2"/>
        <w:rPr>
          <w:rFonts w:ascii="Times New Roman" w:hAnsi="Times New Roman" w:cs="Times New Roman"/>
          <w:b/>
          <w:sz w:val="22"/>
        </w:rPr>
      </w:pPr>
      <w:bookmarkStart w:id="20" w:name="_Toc107532267"/>
      <w:r w:rsidRPr="000D571E">
        <w:rPr>
          <w:rFonts w:ascii="Times New Roman" w:hAnsi="Times New Roman" w:cs="Times New Roman"/>
          <w:b/>
          <w:sz w:val="22"/>
        </w:rPr>
        <w:t>13</w:t>
      </w:r>
      <w:r w:rsidRPr="000D571E">
        <w:rPr>
          <w:rFonts w:ascii="Times New Roman" w:hAnsi="Times New Roman" w:cs="Times New Roman"/>
          <w:b/>
          <w:sz w:val="22"/>
        </w:rPr>
        <w:t>投标报价依据</w:t>
      </w:r>
      <w:bookmarkEnd w:id="20"/>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13.1</w:t>
      </w:r>
      <w:r w:rsidRPr="000D571E">
        <w:rPr>
          <w:rFonts w:ascii="Times New Roman" w:hAnsi="Times New Roman" w:cs="Times New Roman"/>
          <w:sz w:val="22"/>
        </w:rPr>
        <w:t>投标报价计算依据包括本项目的招标文件（包括提供的附件）、招标文件答疑或修改的补充文书、工作量清单、项目现场条件等。</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13.2</w:t>
      </w:r>
      <w:r w:rsidRPr="000D571E">
        <w:rPr>
          <w:rFonts w:ascii="Times New Roman" w:hAnsi="Times New Roman" w:cs="Times New Roman"/>
          <w:sz w:val="22"/>
        </w:rPr>
        <w:t>招标文件明确的服务范围、服务内容、服务期限、服务质量要求、</w:t>
      </w:r>
      <w:r w:rsidRPr="000D571E">
        <w:rPr>
          <w:rFonts w:ascii="Times New Roman" w:hAnsi="Times New Roman" w:cs="Times New Roman"/>
          <w:color w:val="000000"/>
          <w:sz w:val="22"/>
        </w:rPr>
        <w:t>售后服务、</w:t>
      </w:r>
      <w:r w:rsidRPr="000D571E">
        <w:rPr>
          <w:rFonts w:ascii="Times New Roman" w:hAnsi="Times New Roman" w:cs="Times New Roman"/>
          <w:sz w:val="22"/>
        </w:rPr>
        <w:t>管理要求与服务标准及考核要求等。</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13.3</w:t>
      </w:r>
      <w:r w:rsidRPr="000D571E">
        <w:rPr>
          <w:rFonts w:ascii="Times New Roman" w:hAnsi="Times New Roman" w:cs="Times New Roman"/>
          <w:sz w:val="22"/>
        </w:rPr>
        <w:t>服务内容一览表说明</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13.3.1</w:t>
      </w:r>
      <w:r w:rsidRPr="000D571E">
        <w:rPr>
          <w:rFonts w:ascii="Times New Roman" w:hAnsi="Times New Roman" w:cs="Times New Roman"/>
          <w:sz w:val="22"/>
        </w:rPr>
        <w:t>服务内容一览表说明应与投标人须知、合同条件、项目质量标准和要求等文件结合起来理解或解释。</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13.3.2</w:t>
      </w:r>
      <w:r w:rsidRPr="000D571E">
        <w:rPr>
          <w:rFonts w:ascii="Times New Roman" w:hAnsi="Times New Roman" w:cs="Times New Roman"/>
          <w:sz w:val="22"/>
        </w:rPr>
        <w:t>采购人提供的服务内容一览表是依照采购需求测算出的项目服务核心工作内容，与最终的实际履约可能存在小的出入，各投标人应自行认真踏勘现场，了解招标需求。投标人如发现该表和实际工作内容不一致时，应立即以书面形式通知采购人核查，除非采购人以答疑文件或补充文件予以更正，否则，核心工作内容应以服务内容一览表为准。</w:t>
      </w:r>
    </w:p>
    <w:p w:rsidR="000D571E" w:rsidRPr="000D571E" w:rsidRDefault="000D571E" w:rsidP="000D571E">
      <w:pPr>
        <w:spacing w:line="300" w:lineRule="auto"/>
        <w:ind w:firstLineChars="192" w:firstLine="424"/>
        <w:rPr>
          <w:rFonts w:ascii="Times New Roman" w:hAnsi="Times New Roman" w:cs="Times New Roman"/>
          <w:b/>
          <w:sz w:val="22"/>
        </w:rPr>
      </w:pPr>
    </w:p>
    <w:p w:rsidR="000D571E" w:rsidRPr="000D571E" w:rsidRDefault="000D571E" w:rsidP="000D571E">
      <w:pPr>
        <w:spacing w:line="300" w:lineRule="auto"/>
        <w:ind w:firstLineChars="192" w:firstLine="424"/>
        <w:outlineLvl w:val="2"/>
        <w:rPr>
          <w:rFonts w:ascii="Times New Roman" w:hAnsi="Times New Roman" w:cs="Times New Roman"/>
          <w:b/>
          <w:sz w:val="22"/>
        </w:rPr>
      </w:pPr>
      <w:bookmarkStart w:id="21" w:name="_Toc107532268"/>
      <w:r w:rsidRPr="000D571E">
        <w:rPr>
          <w:rFonts w:ascii="Times New Roman" w:hAnsi="Times New Roman" w:cs="Times New Roman"/>
          <w:b/>
          <w:sz w:val="22"/>
        </w:rPr>
        <w:t>14</w:t>
      </w:r>
      <w:r w:rsidRPr="000D571E">
        <w:rPr>
          <w:rFonts w:ascii="Times New Roman" w:hAnsi="Times New Roman" w:cs="Times New Roman"/>
          <w:b/>
          <w:sz w:val="22"/>
        </w:rPr>
        <w:t>投标报价内容</w:t>
      </w:r>
      <w:bookmarkEnd w:id="21"/>
    </w:p>
    <w:p w:rsidR="000D571E" w:rsidRPr="000D571E" w:rsidRDefault="000D571E" w:rsidP="000D571E">
      <w:pPr>
        <w:adjustRightInd w:val="0"/>
        <w:snapToGrid w:val="0"/>
        <w:spacing w:line="300" w:lineRule="auto"/>
        <w:ind w:firstLineChars="192" w:firstLine="422"/>
        <w:jc w:val="left"/>
        <w:rPr>
          <w:rFonts w:ascii="Times New Roman" w:hAnsi="Times New Roman" w:cs="Times New Roman"/>
          <w:sz w:val="22"/>
        </w:rPr>
      </w:pPr>
      <w:r w:rsidRPr="000D571E">
        <w:rPr>
          <w:rFonts w:ascii="Times New Roman" w:hAnsi="Times New Roman" w:cs="Times New Roman"/>
          <w:sz w:val="22"/>
        </w:rPr>
        <w:t>14.1</w:t>
      </w:r>
      <w:r w:rsidRPr="000D571E">
        <w:rPr>
          <w:rFonts w:ascii="Times New Roman" w:hAnsi="Times New Roman" w:cs="Times New Roman"/>
          <w:sz w:val="22"/>
        </w:rPr>
        <w:t>依据本项目的招标范围和内容，中标人提供项目服务，其投标报价应包括以下费用：</w:t>
      </w:r>
    </w:p>
    <w:p w:rsidR="000D571E" w:rsidRPr="000D571E" w:rsidRDefault="000D571E" w:rsidP="000D571E">
      <w:pPr>
        <w:adjustRightInd w:val="0"/>
        <w:snapToGrid w:val="0"/>
        <w:spacing w:line="300" w:lineRule="auto"/>
        <w:ind w:firstLineChars="192" w:firstLine="422"/>
        <w:jc w:val="left"/>
        <w:rPr>
          <w:rFonts w:ascii="Times New Roman" w:hAnsi="Times New Roman" w:cs="Times New Roman"/>
          <w:sz w:val="22"/>
        </w:rPr>
      </w:pPr>
      <w:r w:rsidRPr="000D571E">
        <w:rPr>
          <w:rFonts w:ascii="Times New Roman" w:eastAsia="宋体" w:hAnsi="Times New Roman" w:cs="Times New Roman" w:hint="eastAsia"/>
          <w:sz w:val="22"/>
        </w:rPr>
        <w:t>投标人报价应包含本项目所有内容，包含但不限于工作量清单中各项工作量单件计价、单时计价、人员福利（饭贴、疗休养、体检、冬送温暖</w:t>
      </w:r>
      <w:r w:rsidRPr="000D571E">
        <w:rPr>
          <w:rFonts w:ascii="Times New Roman" w:eastAsia="宋体" w:hAnsi="Times New Roman" w:cs="Times New Roman"/>
          <w:sz w:val="22"/>
        </w:rPr>
        <w:t>/</w:t>
      </w:r>
      <w:r w:rsidRPr="000D571E">
        <w:rPr>
          <w:rFonts w:ascii="Times New Roman" w:eastAsia="宋体" w:hAnsi="Times New Roman" w:cs="Times New Roman" w:hint="eastAsia"/>
          <w:sz w:val="22"/>
        </w:rPr>
        <w:t>夏季送清凉慰问、生病慰问等）、团建培训费、解除劳动合同补偿费、项目管理费、税费等。参照历年实际薪资水平，</w:t>
      </w:r>
      <w:r w:rsidRPr="000D571E">
        <w:rPr>
          <w:rFonts w:ascii="Calibri" w:eastAsia="宋体" w:hAnsi="Calibri" w:cs="宋体" w:hint="eastAsia"/>
          <w:sz w:val="22"/>
        </w:rPr>
        <w:t>根据预算金额扣除项目管理费、税费、办公经费、福利费和单位四金后所剩金额测算，建议项目人员平均年收入（税前收入）不低于</w:t>
      </w:r>
      <w:r w:rsidRPr="000D571E">
        <w:rPr>
          <w:rFonts w:ascii="Calibri" w:eastAsia="宋体" w:hAnsi="Calibri" w:cs="Times New Roman" w:hint="eastAsia"/>
          <w:sz w:val="22"/>
        </w:rPr>
        <w:t>9.8</w:t>
      </w:r>
      <w:r w:rsidRPr="000D571E">
        <w:rPr>
          <w:rFonts w:ascii="Calibri" w:eastAsia="宋体" w:hAnsi="Calibri" w:cs="宋体" w:hint="eastAsia"/>
          <w:sz w:val="22"/>
        </w:rPr>
        <w:t>万元（包含工资、奖金、加班工资、个人部分社会统筹保险金、饭贴等），在此基础上，单位部分社保按照上海市社保缴费比例缴纳。</w:t>
      </w:r>
      <w:r w:rsidRPr="000D571E">
        <w:rPr>
          <w:rFonts w:ascii="Times New Roman" w:eastAsia="宋体" w:hAnsi="Times New Roman" w:cs="宋体" w:hint="eastAsia"/>
          <w:kern w:val="0"/>
          <w:sz w:val="22"/>
        </w:rPr>
        <w:t>办公经费及福利费含办公用品、疗休养、体检、冬送温暖</w:t>
      </w:r>
      <w:r w:rsidRPr="000D571E">
        <w:rPr>
          <w:rFonts w:ascii="Times New Roman" w:eastAsia="宋体" w:hAnsi="Times New Roman" w:cs="Times New Roman"/>
          <w:kern w:val="0"/>
          <w:sz w:val="22"/>
        </w:rPr>
        <w:t>/</w:t>
      </w:r>
      <w:r w:rsidRPr="000D571E">
        <w:rPr>
          <w:rFonts w:ascii="Times New Roman" w:eastAsia="宋体" w:hAnsi="Times New Roman" w:cs="宋体" w:hint="eastAsia"/>
          <w:kern w:val="0"/>
          <w:sz w:val="22"/>
        </w:rPr>
        <w:t>夏季送清凉慰问、生病慰问等</w:t>
      </w:r>
      <w:r w:rsidRPr="000D571E">
        <w:rPr>
          <w:rFonts w:ascii="Times New Roman" w:eastAsia="宋体" w:hAnsi="Times New Roman" w:cs="Times New Roman" w:hint="eastAsia"/>
          <w:sz w:val="22"/>
        </w:rPr>
        <w:t>。</w:t>
      </w:r>
    </w:p>
    <w:p w:rsidR="000D571E" w:rsidRPr="000D571E" w:rsidRDefault="000D571E" w:rsidP="000D571E">
      <w:pPr>
        <w:adjustRightInd w:val="0"/>
        <w:snapToGrid w:val="0"/>
        <w:spacing w:line="300" w:lineRule="auto"/>
        <w:ind w:firstLineChars="192" w:firstLine="422"/>
        <w:jc w:val="left"/>
        <w:rPr>
          <w:rFonts w:ascii="Times New Roman" w:hAnsi="Times New Roman" w:cs="Times New Roman"/>
          <w:sz w:val="22"/>
        </w:rPr>
      </w:pPr>
      <w:r w:rsidRPr="000D571E">
        <w:rPr>
          <w:rFonts w:ascii="Times New Roman" w:hAnsi="Times New Roman" w:cs="Times New Roman"/>
          <w:color w:val="000000"/>
          <w:sz w:val="22"/>
        </w:rPr>
        <w:t>14.2</w:t>
      </w:r>
      <w:r w:rsidRPr="000D571E">
        <w:rPr>
          <w:rFonts w:ascii="Times New Roman" w:hAnsi="Times New Roman" w:cs="Times New Roman"/>
          <w:color w:val="000000"/>
          <w:sz w:val="22"/>
        </w:rPr>
        <w:t>除投标需求中另有说明外，本项目投标报价（即投标总价）应包括招标文件承包范围内的全部工作内容，以及为完成项目服务内容与要求而发生的辅助性、配合性的相关费用，并且充分考虑合同包含的责任、义务和一般风险等各项全部费用。</w:t>
      </w:r>
    </w:p>
    <w:p w:rsidR="000D571E" w:rsidRPr="000D571E" w:rsidRDefault="000D571E" w:rsidP="000D571E">
      <w:pPr>
        <w:adjustRightInd w:val="0"/>
        <w:snapToGrid w:val="0"/>
        <w:spacing w:line="300" w:lineRule="auto"/>
        <w:ind w:firstLineChars="192" w:firstLine="422"/>
        <w:jc w:val="left"/>
        <w:rPr>
          <w:rFonts w:ascii="Times New Roman" w:hAnsi="Times New Roman" w:cs="Times New Roman"/>
          <w:color w:val="000000"/>
          <w:sz w:val="22"/>
        </w:rPr>
      </w:pPr>
      <w:r w:rsidRPr="000D571E">
        <w:rPr>
          <w:rFonts w:ascii="Times New Roman" w:hAnsi="Times New Roman" w:cs="Times New Roman"/>
          <w:color w:val="000000"/>
          <w:sz w:val="22"/>
        </w:rPr>
        <w:t>14.3</w:t>
      </w:r>
      <w:r w:rsidRPr="000D571E">
        <w:rPr>
          <w:rFonts w:ascii="Times New Roman" w:hAnsi="Times New Roman" w:cs="Times New Roman"/>
          <w:color w:val="000000"/>
          <w:sz w:val="22"/>
        </w:rPr>
        <w:t>投标报价应将所有工作内容考虑在内，如有漏项或缺项，均属于投标人的风险，</w:t>
      </w:r>
      <w:r w:rsidRPr="000D571E">
        <w:rPr>
          <w:rFonts w:ascii="Times New Roman" w:hAnsi="Times New Roman" w:cs="Times New Roman"/>
          <w:sz w:val="22"/>
        </w:rPr>
        <w:t>其费用视作已分配在报价明细表内单价或总价之中</w:t>
      </w:r>
      <w:r w:rsidRPr="000D571E">
        <w:rPr>
          <w:rFonts w:ascii="Times New Roman" w:hAnsi="Times New Roman" w:cs="Times New Roman"/>
          <w:color w:val="000000"/>
          <w:sz w:val="22"/>
        </w:rPr>
        <w:t>。投标人应逐项计算并填写单价、合计价和总价。</w:t>
      </w:r>
    </w:p>
    <w:p w:rsidR="000D571E" w:rsidRPr="000D571E" w:rsidRDefault="000D571E" w:rsidP="000D571E">
      <w:pPr>
        <w:adjustRightInd w:val="0"/>
        <w:snapToGrid w:val="0"/>
        <w:spacing w:line="300" w:lineRule="auto"/>
        <w:ind w:firstLineChars="192" w:firstLine="422"/>
        <w:jc w:val="left"/>
        <w:rPr>
          <w:rFonts w:ascii="Times New Roman" w:hAnsi="Times New Roman" w:cs="Times New Roman"/>
          <w:b/>
          <w:color w:val="FF0000"/>
          <w:sz w:val="22"/>
          <w:u w:val="wavyHeavy"/>
        </w:rPr>
      </w:pPr>
      <w:r w:rsidRPr="000D571E">
        <w:rPr>
          <w:rFonts w:ascii="Times New Roman" w:hAnsi="Times New Roman" w:cs="Times New Roman"/>
          <w:sz w:val="22"/>
        </w:rPr>
        <w:t>14.4</w:t>
      </w:r>
      <w:r w:rsidRPr="000D571E">
        <w:rPr>
          <w:rFonts w:ascii="Times New Roman" w:hAnsi="Times New Roman" w:cs="Times New Roman"/>
          <w:color w:val="000000"/>
          <w:sz w:val="22"/>
        </w:rPr>
        <w:t>投标人应考虑本项目可能存在的其他任何风险因素，包括政策性调价、人工和材料成本增涨、因设备使用年限增长引起的维修成本增加和效能衰减等。</w:t>
      </w:r>
    </w:p>
    <w:p w:rsidR="000D571E" w:rsidRPr="000D571E" w:rsidRDefault="000D571E" w:rsidP="000D571E">
      <w:pPr>
        <w:adjustRightInd w:val="0"/>
        <w:snapToGrid w:val="0"/>
        <w:spacing w:line="300" w:lineRule="auto"/>
        <w:ind w:firstLineChars="192" w:firstLine="422"/>
        <w:jc w:val="left"/>
        <w:rPr>
          <w:rFonts w:ascii="Times New Roman" w:hAnsi="Times New Roman" w:cs="Times New Roman"/>
          <w:color w:val="000000"/>
          <w:sz w:val="22"/>
        </w:rPr>
      </w:pPr>
      <w:r w:rsidRPr="000D571E">
        <w:rPr>
          <w:rFonts w:ascii="Times New Roman" w:hAnsi="Times New Roman" w:cs="Times New Roman"/>
          <w:color w:val="000000"/>
          <w:sz w:val="22"/>
        </w:rPr>
        <w:lastRenderedPageBreak/>
        <w:t>14.5</w:t>
      </w:r>
      <w:r w:rsidRPr="000D571E">
        <w:rPr>
          <w:rFonts w:ascii="Times New Roman" w:hAnsi="Times New Roman" w:cs="Times New Roman"/>
          <w:color w:val="000000"/>
          <w:sz w:val="22"/>
        </w:rPr>
        <w:t>投标人按照投标文件格式中所附的表式完整地填写开标一览表及各类投标报价明细表，说明其拟提供服务的内容、数量、价格构成等。</w:t>
      </w:r>
    </w:p>
    <w:p w:rsidR="000D571E" w:rsidRPr="000D571E" w:rsidRDefault="000D571E" w:rsidP="000D571E">
      <w:pPr>
        <w:adjustRightInd w:val="0"/>
        <w:snapToGrid w:val="0"/>
        <w:spacing w:line="300" w:lineRule="auto"/>
        <w:ind w:firstLineChars="192" w:firstLine="422"/>
        <w:jc w:val="left"/>
        <w:rPr>
          <w:rFonts w:ascii="Times New Roman" w:hAnsi="Times New Roman" w:cs="Times New Roman"/>
          <w:color w:val="000000"/>
          <w:sz w:val="22"/>
        </w:rPr>
      </w:pPr>
      <w:r w:rsidRPr="000D571E">
        <w:rPr>
          <w:rFonts w:ascii="Times New Roman" w:hAnsi="Times New Roman" w:cs="Times New Roman"/>
          <w:sz w:val="22"/>
        </w:rPr>
        <w:t>14.6</w:t>
      </w:r>
      <w:r w:rsidRPr="000D571E">
        <w:rPr>
          <w:rFonts w:ascii="Times New Roman" w:hAnsi="Times New Roman" w:cs="Times New Roman"/>
          <w:color w:val="000000"/>
          <w:sz w:val="22"/>
        </w:rPr>
        <w:t>投标人只需在《开标一览表》中报出对应服务期限的投标价格即可。</w:t>
      </w:r>
    </w:p>
    <w:p w:rsidR="000D571E" w:rsidRPr="000D571E" w:rsidRDefault="000D571E" w:rsidP="000D571E">
      <w:pPr>
        <w:spacing w:line="300" w:lineRule="auto"/>
        <w:ind w:firstLineChars="192" w:firstLine="422"/>
        <w:rPr>
          <w:rFonts w:ascii="Times New Roman" w:hAnsi="Times New Roman" w:cs="Times New Roman"/>
          <w:sz w:val="22"/>
        </w:rPr>
      </w:pPr>
      <w:r w:rsidRPr="000D571E">
        <w:rPr>
          <w:rFonts w:ascii="Times New Roman" w:hAnsi="Times New Roman" w:cs="Times New Roman"/>
          <w:sz w:val="22"/>
        </w:rPr>
        <w:t xml:space="preserve">14.7 </w:t>
      </w:r>
      <w:r w:rsidRPr="000D571E">
        <w:rPr>
          <w:rFonts w:ascii="Times New Roman" w:hAnsi="Times New Roman" w:cs="Times New Roman"/>
          <w:sz w:val="22"/>
        </w:rPr>
        <w:t>投标报价组成详见第四章</w:t>
      </w:r>
      <w:r w:rsidRPr="000D571E">
        <w:rPr>
          <w:rFonts w:ascii="Times New Roman" w:hAnsi="Times New Roman" w:cs="Times New Roman"/>
          <w:sz w:val="22"/>
        </w:rPr>
        <w:t>“</w:t>
      </w:r>
      <w:r w:rsidRPr="000D571E">
        <w:rPr>
          <w:rFonts w:ascii="Times New Roman" w:hAnsi="Times New Roman" w:cs="Times New Roman"/>
          <w:sz w:val="22"/>
        </w:rPr>
        <w:t>投标报价明细表</w:t>
      </w:r>
      <w:r w:rsidRPr="000D571E">
        <w:rPr>
          <w:rFonts w:ascii="Times New Roman" w:hAnsi="Times New Roman" w:cs="Times New Roman"/>
          <w:sz w:val="22"/>
        </w:rPr>
        <w:t>”</w:t>
      </w:r>
    </w:p>
    <w:p w:rsidR="000D571E" w:rsidRPr="000D571E" w:rsidRDefault="000D571E" w:rsidP="000D571E">
      <w:pPr>
        <w:spacing w:line="300" w:lineRule="auto"/>
        <w:ind w:firstLineChars="192" w:firstLine="422"/>
        <w:rPr>
          <w:rFonts w:ascii="Times New Roman" w:hAnsi="Times New Roman" w:cs="Times New Roman"/>
          <w:sz w:val="22"/>
        </w:rPr>
      </w:pPr>
    </w:p>
    <w:p w:rsidR="000D571E" w:rsidRPr="000D571E" w:rsidRDefault="000D571E" w:rsidP="000D571E">
      <w:pPr>
        <w:spacing w:line="300" w:lineRule="auto"/>
        <w:ind w:firstLineChars="192" w:firstLine="424"/>
        <w:outlineLvl w:val="2"/>
        <w:rPr>
          <w:rFonts w:ascii="Times New Roman" w:hAnsi="Times New Roman" w:cs="Times New Roman"/>
          <w:b/>
          <w:sz w:val="22"/>
        </w:rPr>
      </w:pPr>
      <w:bookmarkStart w:id="22" w:name="_Toc107532269"/>
      <w:r w:rsidRPr="000D571E">
        <w:rPr>
          <w:rFonts w:ascii="Times New Roman" w:hAnsi="Times New Roman" w:cs="Times New Roman"/>
          <w:b/>
          <w:sz w:val="22"/>
        </w:rPr>
        <w:t>15</w:t>
      </w:r>
      <w:r w:rsidRPr="000D571E">
        <w:rPr>
          <w:rFonts w:ascii="Times New Roman" w:hAnsi="Times New Roman" w:cs="Times New Roman"/>
          <w:b/>
          <w:sz w:val="22"/>
        </w:rPr>
        <w:t>投标报价控制性条款</w:t>
      </w:r>
      <w:bookmarkEnd w:id="22"/>
    </w:p>
    <w:p w:rsidR="000D571E" w:rsidRPr="000D571E" w:rsidRDefault="000D571E" w:rsidP="000D571E">
      <w:pPr>
        <w:adjustRightInd w:val="0"/>
        <w:snapToGrid w:val="0"/>
        <w:spacing w:line="300" w:lineRule="auto"/>
        <w:ind w:firstLineChars="192" w:firstLine="422"/>
        <w:jc w:val="left"/>
        <w:rPr>
          <w:rFonts w:ascii="Times New Roman" w:hAnsi="Times New Roman" w:cs="Times New Roman"/>
          <w:color w:val="000000"/>
          <w:sz w:val="22"/>
        </w:rPr>
      </w:pPr>
      <w:r w:rsidRPr="000D571E">
        <w:rPr>
          <w:rFonts w:ascii="Times New Roman" w:hAnsi="Times New Roman" w:cs="Times New Roman"/>
          <w:color w:val="000000"/>
          <w:sz w:val="22"/>
        </w:rPr>
        <w:t xml:space="preserve">15.1 </w:t>
      </w:r>
      <w:r w:rsidRPr="000D571E">
        <w:rPr>
          <w:rFonts w:ascii="Times New Roman" w:hAnsi="Times New Roman" w:cs="Times New Roman"/>
          <w:color w:val="000000"/>
          <w:sz w:val="22"/>
        </w:rPr>
        <w:t>投标报价不得超过公布的预算金额或最高限价，其中各年度或各分项报价（如有要求）均不得超过对应的预算金额或最高限价。</w:t>
      </w:r>
    </w:p>
    <w:p w:rsidR="000D571E" w:rsidRPr="000D571E" w:rsidRDefault="000D571E" w:rsidP="000D571E">
      <w:pPr>
        <w:adjustRightInd w:val="0"/>
        <w:snapToGrid w:val="0"/>
        <w:spacing w:line="300" w:lineRule="auto"/>
        <w:ind w:firstLineChars="192" w:firstLine="422"/>
        <w:jc w:val="left"/>
        <w:rPr>
          <w:rFonts w:ascii="Times New Roman" w:hAnsi="Times New Roman" w:cs="Times New Roman"/>
          <w:color w:val="000000"/>
          <w:sz w:val="22"/>
        </w:rPr>
      </w:pPr>
      <w:r w:rsidRPr="000D571E">
        <w:rPr>
          <w:rFonts w:ascii="Times New Roman" w:hAnsi="Times New Roman" w:cs="Times New Roman"/>
          <w:color w:val="000000"/>
          <w:sz w:val="22"/>
        </w:rPr>
        <w:t xml:space="preserve">15.2 </w:t>
      </w:r>
      <w:r w:rsidRPr="000D571E">
        <w:rPr>
          <w:rFonts w:ascii="Times New Roman" w:hAnsi="Times New Roman" w:cs="Times New Roman"/>
          <w:color w:val="000000"/>
          <w:sz w:val="22"/>
        </w:rPr>
        <w:t>本项目只允许有一个报价，任何有选择的报价将不予接受。</w:t>
      </w:r>
    </w:p>
    <w:p w:rsidR="000D571E" w:rsidRPr="000D571E" w:rsidRDefault="000D571E" w:rsidP="000D571E">
      <w:pPr>
        <w:adjustRightInd w:val="0"/>
        <w:snapToGrid w:val="0"/>
        <w:spacing w:line="300" w:lineRule="auto"/>
        <w:ind w:firstLineChars="192" w:firstLine="422"/>
        <w:jc w:val="left"/>
        <w:rPr>
          <w:rFonts w:ascii="Times New Roman" w:hAnsi="Times New Roman" w:cs="Times New Roman"/>
          <w:color w:val="000000"/>
          <w:sz w:val="22"/>
        </w:rPr>
      </w:pPr>
      <w:r w:rsidRPr="000D571E">
        <w:rPr>
          <w:rFonts w:ascii="Times New Roman" w:hAnsi="Times New Roman" w:cs="Times New Roman"/>
          <w:color w:val="000000"/>
          <w:sz w:val="22"/>
        </w:rPr>
        <w:t xml:space="preserve">15.3 </w:t>
      </w:r>
      <w:r w:rsidRPr="000D571E">
        <w:rPr>
          <w:rFonts w:ascii="Times New Roman" w:hAnsi="Times New Roman" w:cs="Times New Roman"/>
          <w:color w:val="000000"/>
          <w:sz w:val="22"/>
        </w:rPr>
        <w:t>投标人提供的服务应当符合国家和上海市有关法律、法规和标准规范，满足合同约定的服务内容和质量等要求。不得违反法规标准规定或合同约定，不得通过降低服务质量、减少服务内容等手段进行恶性低价竞争，扰乱正常市场秩序。</w:t>
      </w:r>
    </w:p>
    <w:p w:rsidR="000D571E" w:rsidRPr="000D571E" w:rsidRDefault="000D571E" w:rsidP="000D571E">
      <w:pPr>
        <w:adjustRightInd w:val="0"/>
        <w:snapToGrid w:val="0"/>
        <w:spacing w:line="300" w:lineRule="auto"/>
        <w:ind w:firstLineChars="192" w:firstLine="424"/>
        <w:jc w:val="left"/>
        <w:rPr>
          <w:rFonts w:ascii="Times New Roman" w:hAnsi="Times New Roman" w:cs="Times New Roman"/>
          <w:color w:val="000000"/>
          <w:sz w:val="22"/>
        </w:rPr>
      </w:pPr>
      <w:r w:rsidRPr="000D571E">
        <w:rPr>
          <w:rFonts w:ascii="宋体" w:eastAsia="宋体" w:hAnsi="宋体" w:cs="宋体" w:hint="eastAsia"/>
          <w:b/>
          <w:bCs/>
          <w:color w:val="000000" w:themeColor="text1"/>
          <w:kern w:val="0"/>
          <w:sz w:val="22"/>
        </w:rPr>
        <w:t>★</w:t>
      </w:r>
      <w:r w:rsidRPr="000D571E">
        <w:rPr>
          <w:rFonts w:ascii="Times New Roman" w:hAnsi="Times New Roman" w:cs="Times New Roman"/>
          <w:color w:val="000000"/>
          <w:sz w:val="22"/>
        </w:rPr>
        <w:t>15.4</w:t>
      </w:r>
      <w:r w:rsidRPr="000D571E">
        <w:rPr>
          <w:rFonts w:ascii="Times New Roman" w:hAnsi="Times New Roman" w:cs="Times New Roman"/>
          <w:color w:val="000000"/>
          <w:sz w:val="22"/>
        </w:rPr>
        <w:t>经评标委员会审定，投标报价存在下列情形之一的，该投标文件作无效标处理：</w:t>
      </w:r>
    </w:p>
    <w:p w:rsidR="000D571E" w:rsidRPr="000D571E" w:rsidRDefault="000D571E" w:rsidP="000D571E">
      <w:pPr>
        <w:adjustRightInd w:val="0"/>
        <w:snapToGrid w:val="0"/>
        <w:spacing w:line="300" w:lineRule="auto"/>
        <w:ind w:firstLineChars="192" w:firstLine="422"/>
        <w:jc w:val="left"/>
        <w:rPr>
          <w:rFonts w:ascii="Times New Roman" w:hAnsi="Times New Roman" w:cs="Times New Roman"/>
          <w:color w:val="000000"/>
          <w:sz w:val="22"/>
        </w:rPr>
      </w:pPr>
      <w:r w:rsidRPr="000D571E">
        <w:rPr>
          <w:rFonts w:ascii="Times New Roman" w:hAnsi="Times New Roman" w:cs="Times New Roman"/>
          <w:color w:val="000000"/>
          <w:sz w:val="22"/>
        </w:rPr>
        <w:t>15.4.1</w:t>
      </w:r>
      <w:r w:rsidRPr="000D571E">
        <w:rPr>
          <w:rFonts w:ascii="Times New Roman" w:hAnsi="Times New Roman" w:cs="Times New Roman"/>
          <w:color w:val="000000"/>
          <w:sz w:val="22"/>
        </w:rPr>
        <w:t>投标报价和技术方案明显不相符的；</w:t>
      </w:r>
    </w:p>
    <w:p w:rsidR="000D571E" w:rsidRPr="000D571E" w:rsidRDefault="000D571E" w:rsidP="000D571E">
      <w:pPr>
        <w:adjustRightInd w:val="0"/>
        <w:snapToGrid w:val="0"/>
        <w:spacing w:line="300" w:lineRule="auto"/>
        <w:ind w:firstLineChars="192" w:firstLine="422"/>
        <w:jc w:val="left"/>
        <w:rPr>
          <w:rFonts w:ascii="Times New Roman" w:hAnsi="Times New Roman" w:cs="Times New Roman"/>
          <w:color w:val="000000"/>
          <w:sz w:val="22"/>
        </w:rPr>
      </w:pPr>
      <w:r w:rsidRPr="000D571E">
        <w:rPr>
          <w:rFonts w:ascii="Times New Roman" w:hAnsi="Times New Roman" w:cs="Times New Roman"/>
          <w:color w:val="000000"/>
          <w:sz w:val="22"/>
        </w:rPr>
        <w:t xml:space="preserve">15.4.2 </w:t>
      </w:r>
      <w:r w:rsidRPr="000D571E">
        <w:rPr>
          <w:rFonts w:ascii="Times New Roman" w:hAnsi="Times New Roman" w:cs="Times New Roman"/>
          <w:color w:val="000000"/>
          <w:sz w:val="22"/>
        </w:rPr>
        <w:t>投标报价中缩减服务内容一览表内容的；</w:t>
      </w:r>
      <w:r w:rsidRPr="000D571E">
        <w:rPr>
          <w:rFonts w:ascii="Times New Roman" w:hAnsi="Times New Roman" w:cs="Times New Roman" w:hint="eastAsia"/>
          <w:color w:val="000000"/>
          <w:sz w:val="22"/>
        </w:rPr>
        <w:t>对人员配置一览表中的岗位配置数进行缩减的</w:t>
      </w:r>
      <w:r w:rsidRPr="000D571E">
        <w:rPr>
          <w:rFonts w:ascii="Times New Roman" w:hAnsi="Times New Roman" w:cs="Times New Roman"/>
          <w:color w:val="000000"/>
          <w:sz w:val="22"/>
        </w:rPr>
        <w:t>；</w:t>
      </w:r>
    </w:p>
    <w:p w:rsidR="000D571E" w:rsidRPr="000D571E" w:rsidRDefault="000D571E" w:rsidP="000D571E">
      <w:pPr>
        <w:adjustRightInd w:val="0"/>
        <w:snapToGrid w:val="0"/>
        <w:spacing w:line="300" w:lineRule="auto"/>
        <w:ind w:firstLineChars="192" w:firstLine="422"/>
        <w:jc w:val="left"/>
        <w:rPr>
          <w:rFonts w:ascii="Times New Roman" w:hAnsi="Times New Roman" w:cs="Times New Roman"/>
          <w:sz w:val="22"/>
        </w:rPr>
      </w:pPr>
      <w:r w:rsidRPr="000D571E">
        <w:rPr>
          <w:rFonts w:ascii="Times New Roman" w:hAnsi="Times New Roman" w:cs="Times New Roman"/>
          <w:sz w:val="22"/>
        </w:rPr>
        <w:t>15.4.3</w:t>
      </w:r>
      <w:r w:rsidRPr="000D571E">
        <w:rPr>
          <w:rFonts w:ascii="Times New Roman" w:hAnsi="Times New Roman" w:cs="Times New Roman"/>
          <w:sz w:val="22"/>
        </w:rPr>
        <w:t>投标报价中员工的基本工资低于本市职工最新的最低工资标准的。</w:t>
      </w:r>
    </w:p>
    <w:p w:rsidR="000D571E" w:rsidRPr="000D571E" w:rsidRDefault="000D571E" w:rsidP="000D571E">
      <w:pPr>
        <w:snapToGrid w:val="0"/>
        <w:spacing w:line="300" w:lineRule="auto"/>
        <w:ind w:firstLineChars="192" w:firstLine="422"/>
        <w:rPr>
          <w:rFonts w:ascii="Times New Roman" w:hAnsi="Times New Roman" w:cs="Times New Roman"/>
          <w:b/>
          <w:color w:val="FF0000"/>
          <w:sz w:val="22"/>
          <w:u w:val="wavyHeavy"/>
        </w:rPr>
      </w:pPr>
      <w:r w:rsidRPr="000D571E">
        <w:rPr>
          <w:rFonts w:ascii="Times New Roman" w:hAnsi="Times New Roman" w:cs="Times New Roman"/>
          <w:sz w:val="22"/>
        </w:rPr>
        <w:t>15.4.</w:t>
      </w:r>
      <w:r w:rsidRPr="000D571E">
        <w:rPr>
          <w:rFonts w:ascii="Times New Roman" w:hAnsi="Times New Roman" w:cs="Times New Roman" w:hint="eastAsia"/>
          <w:sz w:val="22"/>
        </w:rPr>
        <w:t>4</w:t>
      </w:r>
      <w:r w:rsidRPr="000D571E">
        <w:rPr>
          <w:rFonts w:asciiTheme="minorEastAsia" w:hAnsiTheme="minorEastAsia" w:hint="eastAsia"/>
          <w:color w:val="000000"/>
          <w:sz w:val="22"/>
        </w:rPr>
        <w:t>未按照招标文件规定格式报价的。</w:t>
      </w:r>
    </w:p>
    <w:p w:rsidR="000D571E" w:rsidRPr="000D571E" w:rsidRDefault="000D571E" w:rsidP="000D571E">
      <w:pPr>
        <w:snapToGrid w:val="0"/>
        <w:spacing w:line="300" w:lineRule="auto"/>
        <w:ind w:firstLineChars="192" w:firstLine="424"/>
        <w:rPr>
          <w:rFonts w:ascii="Times New Roman" w:hAnsi="Times New Roman" w:cs="Times New Roman"/>
          <w:b/>
          <w:color w:val="FF0000"/>
          <w:sz w:val="22"/>
          <w:u w:val="wavyHeavy"/>
        </w:rPr>
      </w:pPr>
    </w:p>
    <w:p w:rsidR="000D571E" w:rsidRPr="000D571E" w:rsidRDefault="000D571E" w:rsidP="000D571E">
      <w:pPr>
        <w:adjustRightInd w:val="0"/>
        <w:snapToGrid w:val="0"/>
        <w:spacing w:line="300" w:lineRule="auto"/>
        <w:jc w:val="center"/>
        <w:outlineLvl w:val="1"/>
        <w:rPr>
          <w:rFonts w:ascii="Times New Roman" w:eastAsia="黑体" w:hAnsi="Times New Roman" w:cs="Times New Roman"/>
          <w:color w:val="000000"/>
          <w:sz w:val="30"/>
          <w:szCs w:val="30"/>
        </w:rPr>
      </w:pPr>
      <w:bookmarkStart w:id="23" w:name="_Toc486947670"/>
      <w:bookmarkStart w:id="24" w:name="_Toc107532270"/>
      <w:r w:rsidRPr="000D571E">
        <w:rPr>
          <w:rFonts w:ascii="Times New Roman" w:eastAsia="黑体" w:hAnsi="Times New Roman" w:cs="Times New Roman"/>
          <w:color w:val="000000"/>
          <w:sz w:val="30"/>
          <w:szCs w:val="30"/>
        </w:rPr>
        <w:t>五、政府采购政策</w:t>
      </w:r>
      <w:bookmarkEnd w:id="23"/>
      <w:bookmarkEnd w:id="24"/>
    </w:p>
    <w:p w:rsidR="000D571E" w:rsidRPr="000D571E" w:rsidRDefault="000D571E" w:rsidP="000D571E">
      <w:pPr>
        <w:adjustRightInd w:val="0"/>
        <w:snapToGrid w:val="0"/>
        <w:spacing w:line="300" w:lineRule="auto"/>
        <w:ind w:firstLineChars="200" w:firstLine="442"/>
        <w:outlineLvl w:val="2"/>
        <w:rPr>
          <w:b/>
          <w:sz w:val="22"/>
        </w:rPr>
      </w:pPr>
      <w:bookmarkStart w:id="25" w:name="_Toc62724640"/>
      <w:bookmarkStart w:id="26" w:name="_Toc69807612"/>
      <w:bookmarkStart w:id="27" w:name="_Toc106195776"/>
      <w:bookmarkStart w:id="28" w:name="_Toc107532271"/>
      <w:bookmarkStart w:id="29" w:name="_Toc481849905"/>
      <w:bookmarkStart w:id="30" w:name="_Toc486604821"/>
      <w:r w:rsidRPr="000D571E">
        <w:rPr>
          <w:rFonts w:hint="eastAsia"/>
          <w:b/>
          <w:sz w:val="22"/>
        </w:rPr>
        <w:t>16</w:t>
      </w:r>
      <w:r w:rsidRPr="000D571E">
        <w:rPr>
          <w:b/>
          <w:sz w:val="22"/>
        </w:rPr>
        <w:t>促进中小企业发展</w:t>
      </w:r>
      <w:bookmarkEnd w:id="25"/>
      <w:bookmarkEnd w:id="26"/>
      <w:bookmarkEnd w:id="27"/>
      <w:bookmarkEnd w:id="28"/>
    </w:p>
    <w:p w:rsidR="000D571E" w:rsidRPr="000D571E" w:rsidRDefault="000D571E" w:rsidP="000D571E">
      <w:pPr>
        <w:adjustRightInd w:val="0"/>
        <w:snapToGrid w:val="0"/>
        <w:spacing w:line="300" w:lineRule="auto"/>
        <w:ind w:firstLineChars="200" w:firstLine="440"/>
        <w:rPr>
          <w:sz w:val="22"/>
        </w:rPr>
      </w:pPr>
      <w:r w:rsidRPr="000D571E">
        <w:rPr>
          <w:rFonts w:hint="eastAsia"/>
          <w:sz w:val="22"/>
        </w:rPr>
        <w:t xml:space="preserve">16.1 </w:t>
      </w:r>
      <w:r w:rsidRPr="000D571E">
        <w:rPr>
          <w:rFonts w:hint="eastAsia"/>
          <w:sz w:val="22"/>
        </w:rPr>
        <w:t>中小企业（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下同）。按照《政府采购促进中小企业发展管理办法》（财库【</w:t>
      </w:r>
      <w:r w:rsidRPr="000D571E">
        <w:rPr>
          <w:rFonts w:hint="eastAsia"/>
          <w:sz w:val="22"/>
        </w:rPr>
        <w:t>2020</w:t>
      </w:r>
      <w:r w:rsidRPr="000D571E">
        <w:rPr>
          <w:rFonts w:hint="eastAsia"/>
          <w:sz w:val="22"/>
        </w:rPr>
        <w:t>】</w:t>
      </w:r>
      <w:r w:rsidRPr="000D571E">
        <w:rPr>
          <w:rFonts w:hint="eastAsia"/>
          <w:sz w:val="22"/>
        </w:rPr>
        <w:t>46</w:t>
      </w:r>
      <w:r w:rsidRPr="000D571E">
        <w:rPr>
          <w:rFonts w:hint="eastAsia"/>
          <w:sz w:val="22"/>
        </w:rPr>
        <w:t>号）享受中小企业扶持政策，对预留份额项目专门面向中小企业采购，对非预留份额采购项目按照规定享受价格扣除优惠政策。中小企业应提供《中小企业声明函》。享受扶持政策获得政府采购合同的，小微企业不得将合同分包给大中型企业，中型企业不得将合同分包给大型企业。</w:t>
      </w:r>
    </w:p>
    <w:p w:rsidR="000D571E" w:rsidRPr="000D571E" w:rsidRDefault="000D571E" w:rsidP="000D571E">
      <w:pPr>
        <w:adjustRightInd w:val="0"/>
        <w:snapToGrid w:val="0"/>
        <w:spacing w:line="300" w:lineRule="auto"/>
        <w:ind w:firstLineChars="200" w:firstLine="440"/>
        <w:rPr>
          <w:bCs/>
          <w:color w:val="FF0000"/>
          <w:sz w:val="22"/>
          <w:highlight w:val="yellow"/>
          <w:u w:val="wavyHeavy"/>
        </w:rPr>
      </w:pPr>
      <w:r w:rsidRPr="000D571E">
        <w:rPr>
          <w:rFonts w:hint="eastAsia"/>
          <w:sz w:val="22"/>
        </w:rPr>
        <w:t xml:space="preserve">16.2 </w:t>
      </w:r>
      <w:r w:rsidRPr="000D571E">
        <w:rPr>
          <w:rFonts w:hint="eastAsia"/>
          <w:sz w:val="22"/>
        </w:rPr>
        <w:t>供应商按照《政府采购促进中小企业发展管理办法》（财库【</w:t>
      </w:r>
      <w:r w:rsidRPr="000D571E">
        <w:rPr>
          <w:rFonts w:hint="eastAsia"/>
          <w:sz w:val="22"/>
        </w:rPr>
        <w:t>2020</w:t>
      </w:r>
      <w:r w:rsidRPr="000D571E">
        <w:rPr>
          <w:rFonts w:hint="eastAsia"/>
          <w:sz w:val="22"/>
        </w:rPr>
        <w:t>】</w:t>
      </w:r>
      <w:r w:rsidRPr="000D571E">
        <w:rPr>
          <w:rFonts w:hint="eastAsia"/>
          <w:sz w:val="22"/>
        </w:rPr>
        <w:t>46</w:t>
      </w:r>
      <w:r w:rsidRPr="000D571E">
        <w:rPr>
          <w:rFonts w:hint="eastAsia"/>
          <w:sz w:val="22"/>
        </w:rPr>
        <w:t>号）规定提供声明函内容不实的，属于提供虚假材料谋取中标、成交，依照《中华人民共和国政府采购法》等国家相关规定追究相应责任。</w:t>
      </w:r>
    </w:p>
    <w:p w:rsidR="000D571E" w:rsidRPr="000D571E" w:rsidRDefault="000D571E" w:rsidP="000D571E">
      <w:pPr>
        <w:adjustRightInd w:val="0"/>
        <w:snapToGrid w:val="0"/>
        <w:spacing w:line="300" w:lineRule="auto"/>
        <w:ind w:firstLineChars="200" w:firstLine="442"/>
        <w:outlineLvl w:val="2"/>
        <w:rPr>
          <w:b/>
          <w:sz w:val="22"/>
        </w:rPr>
      </w:pPr>
      <w:bookmarkStart w:id="31" w:name="_Toc481849904"/>
      <w:bookmarkStart w:id="32" w:name="_Toc486604820"/>
      <w:bookmarkStart w:id="33" w:name="_Toc62724641"/>
      <w:bookmarkStart w:id="34" w:name="_Toc69807613"/>
      <w:bookmarkStart w:id="35" w:name="_Toc106195777"/>
      <w:bookmarkStart w:id="36" w:name="_Toc107532272"/>
      <w:bookmarkEnd w:id="29"/>
      <w:bookmarkEnd w:id="30"/>
      <w:r w:rsidRPr="000D571E">
        <w:rPr>
          <w:rFonts w:hint="eastAsia"/>
          <w:b/>
          <w:sz w:val="22"/>
        </w:rPr>
        <w:t>1</w:t>
      </w:r>
      <w:bookmarkEnd w:id="31"/>
      <w:bookmarkEnd w:id="32"/>
      <w:r w:rsidRPr="000D571E">
        <w:rPr>
          <w:rFonts w:hint="eastAsia"/>
          <w:b/>
          <w:sz w:val="22"/>
        </w:rPr>
        <w:t>7</w:t>
      </w:r>
      <w:r w:rsidRPr="000D571E">
        <w:rPr>
          <w:b/>
          <w:sz w:val="22"/>
        </w:rPr>
        <w:t>促进残疾人就业</w:t>
      </w:r>
      <w:r w:rsidRPr="000D571E">
        <w:rPr>
          <w:sz w:val="22"/>
        </w:rPr>
        <w:t>（注：仅残疾人福利单位适用）</w:t>
      </w:r>
      <w:bookmarkEnd w:id="33"/>
      <w:bookmarkEnd w:id="34"/>
      <w:bookmarkEnd w:id="35"/>
      <w:bookmarkEnd w:id="36"/>
    </w:p>
    <w:p w:rsidR="000D571E" w:rsidRPr="000D571E" w:rsidRDefault="000D571E" w:rsidP="000D571E">
      <w:pPr>
        <w:adjustRightInd w:val="0"/>
        <w:snapToGrid w:val="0"/>
        <w:spacing w:line="300" w:lineRule="auto"/>
        <w:ind w:firstLineChars="200" w:firstLine="440"/>
        <w:rPr>
          <w:sz w:val="22"/>
        </w:rPr>
      </w:pPr>
      <w:r w:rsidRPr="000D571E">
        <w:rPr>
          <w:rFonts w:hint="eastAsia"/>
          <w:sz w:val="22"/>
        </w:rPr>
        <w:t>17</w:t>
      </w:r>
      <w:r w:rsidRPr="000D571E">
        <w:rPr>
          <w:sz w:val="22"/>
        </w:rPr>
        <w:t xml:space="preserve">.1 </w:t>
      </w:r>
      <w:bookmarkStart w:id="37" w:name="sendNo"/>
      <w:r w:rsidRPr="000D571E">
        <w:rPr>
          <w:sz w:val="22"/>
        </w:rPr>
        <w:t>符合财库</w:t>
      </w:r>
      <w:bookmarkEnd w:id="37"/>
      <w:r w:rsidRPr="000D571E">
        <w:rPr>
          <w:sz w:val="22"/>
        </w:rPr>
        <w:t>【</w:t>
      </w:r>
      <w:r w:rsidRPr="000D571E">
        <w:rPr>
          <w:sz w:val="22"/>
        </w:rPr>
        <w:t>2017</w:t>
      </w:r>
      <w:r w:rsidRPr="000D571E">
        <w:rPr>
          <w:sz w:val="22"/>
        </w:rPr>
        <w:t>】</w:t>
      </w:r>
      <w:r w:rsidRPr="000D571E">
        <w:rPr>
          <w:sz w:val="22"/>
        </w:rPr>
        <w:t>141</w:t>
      </w:r>
      <w:r w:rsidRPr="000D571E">
        <w:rPr>
          <w:sz w:val="22"/>
        </w:rPr>
        <w:t>号文中所示条件的残疾人福利性单位视同小型、微型企业，享受促进中小企业发展的政府采购政策。残疾人福利性单位属于小型、微型企业的，不重复享受政策。</w:t>
      </w:r>
    </w:p>
    <w:p w:rsidR="00A72125" w:rsidRDefault="000D571E" w:rsidP="000D571E">
      <w:r w:rsidRPr="000D571E">
        <w:rPr>
          <w:rFonts w:hint="eastAsia"/>
          <w:sz w:val="22"/>
        </w:rPr>
        <w:t>17</w:t>
      </w:r>
      <w:r w:rsidRPr="000D571E">
        <w:rPr>
          <w:sz w:val="22"/>
        </w:rPr>
        <w:t xml:space="preserve">.2 </w:t>
      </w:r>
      <w:r w:rsidRPr="000D571E">
        <w:rPr>
          <w:sz w:val="22"/>
        </w:rPr>
        <w:t>残疾人福利性单位在参加政府采购活动时，应当按财库【</w:t>
      </w:r>
      <w:r w:rsidRPr="000D571E">
        <w:rPr>
          <w:sz w:val="22"/>
        </w:rPr>
        <w:t>2017</w:t>
      </w:r>
      <w:r w:rsidRPr="000D571E">
        <w:rPr>
          <w:sz w:val="22"/>
        </w:rPr>
        <w:t>】</w:t>
      </w:r>
      <w:r w:rsidRPr="000D571E">
        <w:rPr>
          <w:sz w:val="22"/>
        </w:rPr>
        <w:t>141</w:t>
      </w:r>
      <w:r w:rsidRPr="000D571E">
        <w:rPr>
          <w:sz w:val="22"/>
        </w:rPr>
        <w:t>号规定的《残</w:t>
      </w:r>
      <w:r w:rsidRPr="000D571E">
        <w:rPr>
          <w:sz w:val="22"/>
        </w:rPr>
        <w:lastRenderedPageBreak/>
        <w:t>疾人福利性单位声明函》（具体格式详见</w:t>
      </w:r>
      <w:r w:rsidRPr="000D571E">
        <w:rPr>
          <w:sz w:val="22"/>
        </w:rPr>
        <w:t>“</w:t>
      </w:r>
      <w:r w:rsidRPr="000D571E">
        <w:rPr>
          <w:sz w:val="22"/>
        </w:rPr>
        <w:t>投标文件格式</w:t>
      </w:r>
      <w:r w:rsidRPr="000D571E">
        <w:rPr>
          <w:sz w:val="22"/>
        </w:rPr>
        <w:t>”</w:t>
      </w:r>
      <w:r w:rsidRPr="000D571E">
        <w:rPr>
          <w:sz w:val="22"/>
        </w:rPr>
        <w:t>），并对声明的真实性负责。</w:t>
      </w:r>
      <w:bookmarkStart w:id="38" w:name="_GoBack"/>
      <w:bookmarkEnd w:id="38"/>
    </w:p>
    <w:sectPr w:rsidR="00A7212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方正魏碑简体">
    <w:altName w:val="宋体"/>
    <w:charset w:val="86"/>
    <w:family w:val="auto"/>
    <w:pitch w:val="default"/>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alibri Light">
    <w:charset w:val="00"/>
    <w:family w:val="swiss"/>
    <w:pitch w:val="variable"/>
    <w:sig w:usb0="A00002EF" w:usb1="4000207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altName w:val="PMingLiU"/>
    <w:panose1 w:val="02020404030301010803"/>
    <w:charset w:val="00"/>
    <w:family w:val="roman"/>
    <w:pitch w:val="variable"/>
    <w:sig w:usb0="00000287" w:usb1="00000000" w:usb2="00000000" w:usb3="00000000" w:csb0="0000009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BatangChe">
    <w:panose1 w:val="02030609000101010101"/>
    <w:charset w:val="81"/>
    <w:family w:val="modern"/>
    <w:pitch w:val="fixed"/>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Arial Narrow">
    <w:altName w:val="Arial"/>
    <w:panose1 w:val="020B0606020202030204"/>
    <w:charset w:val="00"/>
    <w:family w:val="swiss"/>
    <w:pitch w:val="variable"/>
    <w:sig w:usb0="00000287" w:usb1="00000800" w:usb2="00000000" w:usb3="00000000" w:csb0="0000009F" w:csb1="00000000"/>
  </w:font>
  <w:font w:name="楷体_GB2312">
    <w:altName w:val="楷体"/>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4A5746"/>
    <w:multiLevelType w:val="singleLevel"/>
    <w:tmpl w:val="A44A5746"/>
    <w:lvl w:ilvl="0">
      <w:start w:val="1"/>
      <w:numFmt w:val="chineseCounting"/>
      <w:suff w:val="nothing"/>
      <w:lvlText w:val="%1、"/>
      <w:lvlJc w:val="left"/>
      <w:rPr>
        <w:rFonts w:hint="eastAsia"/>
      </w:rPr>
    </w:lvl>
  </w:abstractNum>
  <w:abstractNum w:abstractNumId="1">
    <w:nsid w:val="05CA3611"/>
    <w:multiLevelType w:val="multilevel"/>
    <w:tmpl w:val="05CA3611"/>
    <w:lvl w:ilvl="0">
      <w:start w:val="9"/>
      <w:numFmt w:val="decimal"/>
      <w:lvlText w:val="%1"/>
      <w:lvlJc w:val="left"/>
      <w:pPr>
        <w:tabs>
          <w:tab w:val="left" w:pos="510"/>
        </w:tabs>
        <w:ind w:left="510" w:hanging="510"/>
      </w:pPr>
      <w:rPr>
        <w:rFonts w:hint="default"/>
      </w:rPr>
    </w:lvl>
    <w:lvl w:ilvl="1">
      <w:start w:val="1"/>
      <w:numFmt w:val="decimal"/>
      <w:lvlText w:val="%1-%2"/>
      <w:lvlJc w:val="left"/>
      <w:pPr>
        <w:tabs>
          <w:tab w:val="left" w:pos="510"/>
        </w:tabs>
        <w:ind w:left="510" w:hanging="51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pStyle w:val="5"/>
      <w:lvlText w:val="%1-%2.%3.%4.%5"/>
      <w:lvlJc w:val="left"/>
      <w:pPr>
        <w:tabs>
          <w:tab w:val="left" w:pos="1080"/>
        </w:tabs>
        <w:ind w:left="1080" w:hanging="1080"/>
      </w:pPr>
      <w:rPr>
        <w:rFonts w:hint="default"/>
      </w:rPr>
    </w:lvl>
    <w:lvl w:ilvl="5">
      <w:start w:val="1"/>
      <w:numFmt w:val="decimal"/>
      <w:pStyle w:val="6"/>
      <w:lvlText w:val="%1-%2.%3.%4.%5.%6"/>
      <w:lvlJc w:val="left"/>
      <w:pPr>
        <w:tabs>
          <w:tab w:val="left" w:pos="1080"/>
        </w:tabs>
        <w:ind w:left="1080" w:hanging="1080"/>
      </w:pPr>
      <w:rPr>
        <w:rFonts w:hint="default"/>
      </w:rPr>
    </w:lvl>
    <w:lvl w:ilvl="6">
      <w:start w:val="1"/>
      <w:numFmt w:val="decimal"/>
      <w:pStyle w:val="7"/>
      <w:lvlText w:val="%1-%2.%3.%4.%5.%6.%7"/>
      <w:lvlJc w:val="left"/>
      <w:pPr>
        <w:tabs>
          <w:tab w:val="left" w:pos="1080"/>
        </w:tabs>
        <w:ind w:left="1080" w:hanging="1080"/>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440"/>
        </w:tabs>
        <w:ind w:left="1440" w:hanging="1440"/>
      </w:pPr>
      <w:rPr>
        <w:rFonts w:hint="default"/>
      </w:rPr>
    </w:lvl>
  </w:abstractNum>
  <w:abstractNum w:abstractNumId="2">
    <w:nsid w:val="0E131C2F"/>
    <w:multiLevelType w:val="multilevel"/>
    <w:tmpl w:val="0E131C2F"/>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3">
    <w:nsid w:val="3E783C9B"/>
    <w:multiLevelType w:val="multilevel"/>
    <w:tmpl w:val="3E783C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2C411CF"/>
    <w:multiLevelType w:val="singleLevel"/>
    <w:tmpl w:val="42C411CF"/>
    <w:lvl w:ilvl="0">
      <w:start w:val="2"/>
      <w:numFmt w:val="decimal"/>
      <w:suff w:val="nothing"/>
      <w:lvlText w:val="%1、"/>
      <w:lvlJc w:val="left"/>
    </w:lvl>
  </w:abstractNum>
  <w:abstractNum w:abstractNumId="5">
    <w:nsid w:val="4D4D43DE"/>
    <w:multiLevelType w:val="multilevel"/>
    <w:tmpl w:val="4D4D43DE"/>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8783974"/>
    <w:multiLevelType w:val="multilevel"/>
    <w:tmpl w:val="587839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68247DDF"/>
    <w:multiLevelType w:val="multilevel"/>
    <w:tmpl w:val="68247DDF"/>
    <w:lvl w:ilvl="0">
      <w:start w:val="1"/>
      <w:numFmt w:val="japaneseCounting"/>
      <w:lvlText w:val="%1、"/>
      <w:lvlJc w:val="left"/>
      <w:pPr>
        <w:ind w:left="420" w:hanging="42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6"/>
  </w:num>
  <w:num w:numId="3">
    <w:abstractNumId w:val="3"/>
  </w:num>
  <w:num w:numId="4">
    <w:abstractNumId w:val="7"/>
  </w:num>
  <w:num w:numId="5">
    <w:abstractNumId w:val="4"/>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71E"/>
    <w:rsid w:val="000D571E"/>
    <w:rsid w:val="00A72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annotation reference" w:qFormat="1"/>
    <w:lsdException w:name="page number" w:uiPriority="0" w:qFormat="1"/>
    <w:lsdException w:name="List Bullet" w:uiPriority="0" w:qFormat="1"/>
    <w:lsdException w:name="List Number" w:uiPriority="0" w:qFormat="1"/>
    <w:lsdException w:name="List Bullet 2" w:uiPriority="0" w:qFormat="1"/>
    <w:lsdException w:name="List Bullet 3" w:uiPriority="0" w:qFormat="1"/>
    <w:lsdException w:name="List Bullet 4"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Message Header" w:uiPriority="0" w:qFormat="1"/>
    <w:lsdException w:name="Subtitle" w:semiHidden="0" w:uiPriority="0" w:unhideWhenUsed="0" w:qFormat="1"/>
    <w:lsdException w:name="Salutation" w:uiPriority="0" w:qFormat="1"/>
    <w:lsdException w:name="Date" w:uiPriority="0" w:qFormat="1"/>
    <w:lsdException w:name="Body Text First Indent"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HTML Preformatted" w:uiPriority="0" w:qFormat="1"/>
    <w:lsdException w:name="annotation subject"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0D571E"/>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0D571E"/>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qFormat/>
    <w:rsid w:val="000D571E"/>
    <w:pPr>
      <w:keepNext/>
      <w:keepLines/>
      <w:spacing w:before="120" w:after="120"/>
      <w:outlineLvl w:val="2"/>
    </w:pPr>
    <w:rPr>
      <w:rFonts w:ascii="Times New Roman" w:eastAsia="宋体" w:hAnsi="Times New Roman" w:cs="Times New Roman"/>
      <w:b/>
      <w:bCs/>
      <w:szCs w:val="32"/>
    </w:rPr>
  </w:style>
  <w:style w:type="paragraph" w:styleId="4">
    <w:name w:val="heading 4"/>
    <w:basedOn w:val="a"/>
    <w:next w:val="a"/>
    <w:link w:val="4Char"/>
    <w:qFormat/>
    <w:rsid w:val="000D571E"/>
    <w:pPr>
      <w:keepNext/>
      <w:keepLines/>
      <w:spacing w:before="280" w:after="290" w:line="376" w:lineRule="auto"/>
      <w:outlineLvl w:val="3"/>
    </w:pPr>
    <w:rPr>
      <w:rFonts w:ascii="Arial" w:eastAsia="黑体" w:hAnsi="Arial" w:cs="Times New Roman"/>
      <w:b/>
      <w:bCs/>
      <w:sz w:val="28"/>
      <w:szCs w:val="28"/>
    </w:rPr>
  </w:style>
  <w:style w:type="paragraph" w:styleId="5">
    <w:name w:val="heading 5"/>
    <w:basedOn w:val="a"/>
    <w:next w:val="a0"/>
    <w:link w:val="5Char"/>
    <w:qFormat/>
    <w:rsid w:val="000D571E"/>
    <w:pPr>
      <w:keepNext/>
      <w:keepLines/>
      <w:numPr>
        <w:ilvl w:val="4"/>
        <w:numId w:val="1"/>
      </w:numPr>
      <w:spacing w:before="280" w:after="290" w:line="376" w:lineRule="auto"/>
      <w:outlineLvl w:val="4"/>
    </w:pPr>
    <w:rPr>
      <w:rFonts w:ascii="Times New Roman" w:eastAsia="宋体" w:hAnsi="Times New Roman" w:cs="Times New Roman"/>
      <w:b/>
      <w:sz w:val="28"/>
      <w:szCs w:val="20"/>
    </w:rPr>
  </w:style>
  <w:style w:type="paragraph" w:styleId="6">
    <w:name w:val="heading 6"/>
    <w:basedOn w:val="a"/>
    <w:next w:val="a0"/>
    <w:link w:val="6Char"/>
    <w:qFormat/>
    <w:rsid w:val="000D571E"/>
    <w:pPr>
      <w:keepNext/>
      <w:keepLines/>
      <w:numPr>
        <w:ilvl w:val="5"/>
        <w:numId w:val="1"/>
      </w:numPr>
      <w:spacing w:before="240" w:after="64" w:line="320" w:lineRule="auto"/>
      <w:outlineLvl w:val="5"/>
    </w:pPr>
    <w:rPr>
      <w:rFonts w:ascii="Arial" w:eastAsia="黑体" w:hAnsi="Arial" w:cs="Times New Roman"/>
      <w:b/>
      <w:sz w:val="24"/>
      <w:szCs w:val="20"/>
    </w:rPr>
  </w:style>
  <w:style w:type="paragraph" w:styleId="7">
    <w:name w:val="heading 7"/>
    <w:basedOn w:val="a"/>
    <w:next w:val="a"/>
    <w:link w:val="7Char"/>
    <w:qFormat/>
    <w:rsid w:val="000D571E"/>
    <w:pPr>
      <w:keepNext/>
      <w:keepLines/>
      <w:numPr>
        <w:ilvl w:val="6"/>
        <w:numId w:val="1"/>
      </w:numPr>
      <w:spacing w:before="240" w:after="64" w:line="320" w:lineRule="auto"/>
      <w:outlineLvl w:val="6"/>
    </w:pPr>
    <w:rPr>
      <w:rFonts w:ascii="Times New Roman" w:eastAsia="宋体" w:hAnsi="Times New Roman" w:cs="Times New Roman"/>
      <w:b/>
      <w:sz w:val="24"/>
      <w:szCs w:val="20"/>
    </w:rPr>
  </w:style>
  <w:style w:type="paragraph" w:styleId="8">
    <w:name w:val="heading 8"/>
    <w:basedOn w:val="a"/>
    <w:next w:val="a0"/>
    <w:link w:val="8Char"/>
    <w:qFormat/>
    <w:rsid w:val="000D571E"/>
    <w:pPr>
      <w:keepNext/>
      <w:keepLines/>
      <w:numPr>
        <w:ilvl w:val="7"/>
        <w:numId w:val="1"/>
      </w:numPr>
      <w:spacing w:before="240" w:after="64" w:line="320" w:lineRule="auto"/>
      <w:outlineLvl w:val="7"/>
    </w:pPr>
    <w:rPr>
      <w:rFonts w:ascii="Arial" w:eastAsia="黑体" w:hAnsi="Arial" w:cs="Times New Roman"/>
      <w:sz w:val="24"/>
      <w:szCs w:val="20"/>
    </w:rPr>
  </w:style>
  <w:style w:type="paragraph" w:styleId="9">
    <w:name w:val="heading 9"/>
    <w:basedOn w:val="a"/>
    <w:next w:val="a0"/>
    <w:link w:val="9Char"/>
    <w:qFormat/>
    <w:rsid w:val="000D571E"/>
    <w:pPr>
      <w:keepNext/>
      <w:keepLines/>
      <w:numPr>
        <w:ilvl w:val="8"/>
        <w:numId w:val="1"/>
      </w:numPr>
      <w:spacing w:before="240" w:after="64" w:line="320" w:lineRule="auto"/>
      <w:outlineLvl w:val="8"/>
    </w:pPr>
    <w:rPr>
      <w:rFonts w:ascii="Arial" w:eastAsia="黑体" w:hAnsi="Arial"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0D571E"/>
    <w:rPr>
      <w:rFonts w:ascii="Times New Roman" w:eastAsia="宋体" w:hAnsi="Times New Roman" w:cs="Times New Roman"/>
      <w:b/>
      <w:bCs/>
      <w:kern w:val="44"/>
      <w:sz w:val="44"/>
      <w:szCs w:val="44"/>
    </w:rPr>
  </w:style>
  <w:style w:type="character" w:customStyle="1" w:styleId="2Char">
    <w:name w:val="标题 2 Char"/>
    <w:basedOn w:val="a1"/>
    <w:link w:val="2"/>
    <w:qFormat/>
    <w:rsid w:val="000D571E"/>
    <w:rPr>
      <w:rFonts w:ascii="Arial" w:eastAsia="黑体" w:hAnsi="Arial" w:cs="Times New Roman"/>
      <w:b/>
      <w:bCs/>
      <w:sz w:val="32"/>
      <w:szCs w:val="32"/>
    </w:rPr>
  </w:style>
  <w:style w:type="character" w:customStyle="1" w:styleId="3Char">
    <w:name w:val="标题 3 Char"/>
    <w:basedOn w:val="a1"/>
    <w:link w:val="3"/>
    <w:qFormat/>
    <w:rsid w:val="000D571E"/>
    <w:rPr>
      <w:rFonts w:ascii="Times New Roman" w:eastAsia="宋体" w:hAnsi="Times New Roman" w:cs="Times New Roman"/>
      <w:b/>
      <w:bCs/>
      <w:szCs w:val="32"/>
    </w:rPr>
  </w:style>
  <w:style w:type="character" w:customStyle="1" w:styleId="4Char">
    <w:name w:val="标题 4 Char"/>
    <w:basedOn w:val="a1"/>
    <w:link w:val="4"/>
    <w:qFormat/>
    <w:rsid w:val="000D571E"/>
    <w:rPr>
      <w:rFonts w:ascii="Arial" w:eastAsia="黑体" w:hAnsi="Arial" w:cs="Times New Roman"/>
      <w:b/>
      <w:bCs/>
      <w:sz w:val="28"/>
      <w:szCs w:val="28"/>
    </w:rPr>
  </w:style>
  <w:style w:type="character" w:customStyle="1" w:styleId="5Char">
    <w:name w:val="标题 5 Char"/>
    <w:basedOn w:val="a1"/>
    <w:link w:val="5"/>
    <w:qFormat/>
    <w:rsid w:val="000D571E"/>
    <w:rPr>
      <w:rFonts w:ascii="Times New Roman" w:eastAsia="宋体" w:hAnsi="Times New Roman" w:cs="Times New Roman"/>
      <w:b/>
      <w:sz w:val="28"/>
      <w:szCs w:val="20"/>
    </w:rPr>
  </w:style>
  <w:style w:type="character" w:customStyle="1" w:styleId="6Char">
    <w:name w:val="标题 6 Char"/>
    <w:basedOn w:val="a1"/>
    <w:link w:val="6"/>
    <w:qFormat/>
    <w:rsid w:val="000D571E"/>
    <w:rPr>
      <w:rFonts w:ascii="Arial" w:eastAsia="黑体" w:hAnsi="Arial" w:cs="Times New Roman"/>
      <w:b/>
      <w:sz w:val="24"/>
      <w:szCs w:val="20"/>
    </w:rPr>
  </w:style>
  <w:style w:type="character" w:customStyle="1" w:styleId="7Char">
    <w:name w:val="标题 7 Char"/>
    <w:basedOn w:val="a1"/>
    <w:link w:val="7"/>
    <w:qFormat/>
    <w:rsid w:val="000D571E"/>
    <w:rPr>
      <w:rFonts w:ascii="Times New Roman" w:eastAsia="宋体" w:hAnsi="Times New Roman" w:cs="Times New Roman"/>
      <w:b/>
      <w:sz w:val="24"/>
      <w:szCs w:val="20"/>
    </w:rPr>
  </w:style>
  <w:style w:type="character" w:customStyle="1" w:styleId="8Char">
    <w:name w:val="标题 8 Char"/>
    <w:basedOn w:val="a1"/>
    <w:link w:val="8"/>
    <w:qFormat/>
    <w:rsid w:val="000D571E"/>
    <w:rPr>
      <w:rFonts w:ascii="Arial" w:eastAsia="黑体" w:hAnsi="Arial" w:cs="Times New Roman"/>
      <w:sz w:val="24"/>
      <w:szCs w:val="20"/>
    </w:rPr>
  </w:style>
  <w:style w:type="character" w:customStyle="1" w:styleId="9Char">
    <w:name w:val="标题 9 Char"/>
    <w:basedOn w:val="a1"/>
    <w:link w:val="9"/>
    <w:qFormat/>
    <w:rsid w:val="000D571E"/>
    <w:rPr>
      <w:rFonts w:ascii="Arial" w:eastAsia="黑体" w:hAnsi="Arial" w:cs="Times New Roman"/>
      <w:szCs w:val="20"/>
    </w:rPr>
  </w:style>
  <w:style w:type="paragraph" w:styleId="a0">
    <w:name w:val="Normal Indent"/>
    <w:basedOn w:val="a"/>
    <w:link w:val="Char"/>
    <w:qFormat/>
    <w:rsid w:val="000D571E"/>
    <w:pPr>
      <w:ind w:firstLine="420"/>
    </w:pPr>
    <w:rPr>
      <w:rFonts w:ascii="Times New Roman" w:eastAsia="宋体" w:hAnsi="Times New Roman" w:cs="Times New Roman"/>
      <w:szCs w:val="20"/>
    </w:rPr>
  </w:style>
  <w:style w:type="paragraph" w:styleId="70">
    <w:name w:val="toc 7"/>
    <w:basedOn w:val="a"/>
    <w:next w:val="a"/>
    <w:uiPriority w:val="39"/>
    <w:qFormat/>
    <w:rsid w:val="000D571E"/>
    <w:pPr>
      <w:ind w:leftChars="1200" w:left="2520"/>
    </w:pPr>
    <w:rPr>
      <w:rFonts w:ascii="Times New Roman" w:eastAsia="宋体" w:hAnsi="Times New Roman" w:cs="Times New Roman"/>
      <w:szCs w:val="20"/>
    </w:rPr>
  </w:style>
  <w:style w:type="paragraph" w:styleId="a4">
    <w:name w:val="Note Heading"/>
    <w:basedOn w:val="a"/>
    <w:next w:val="a"/>
    <w:link w:val="Char0"/>
    <w:qFormat/>
    <w:rsid w:val="000D571E"/>
    <w:pPr>
      <w:jc w:val="center"/>
    </w:pPr>
    <w:rPr>
      <w:rFonts w:ascii="Times New Roman" w:eastAsia="宋体" w:hAnsi="Times New Roman" w:cs="Times New Roman"/>
      <w:szCs w:val="20"/>
    </w:rPr>
  </w:style>
  <w:style w:type="character" w:customStyle="1" w:styleId="Char0">
    <w:name w:val="注释标题 Char"/>
    <w:basedOn w:val="a1"/>
    <w:link w:val="a4"/>
    <w:qFormat/>
    <w:rsid w:val="000D571E"/>
    <w:rPr>
      <w:rFonts w:ascii="Times New Roman" w:eastAsia="宋体" w:hAnsi="Times New Roman" w:cs="Times New Roman"/>
      <w:szCs w:val="20"/>
    </w:rPr>
  </w:style>
  <w:style w:type="paragraph" w:styleId="40">
    <w:name w:val="List Bullet 4"/>
    <w:basedOn w:val="a"/>
    <w:qFormat/>
    <w:rsid w:val="000D571E"/>
    <w:pPr>
      <w:widowControl/>
      <w:tabs>
        <w:tab w:val="left" w:pos="840"/>
      </w:tabs>
      <w:overflowPunct w:val="0"/>
      <w:autoSpaceDE w:val="0"/>
      <w:autoSpaceDN w:val="0"/>
      <w:adjustRightInd w:val="0"/>
      <w:ind w:left="1180" w:hanging="340"/>
      <w:jc w:val="left"/>
      <w:textAlignment w:val="baseline"/>
    </w:pPr>
    <w:rPr>
      <w:rFonts w:ascii="Courier" w:eastAsia="宋体" w:hAnsi="Courier" w:cs="Times New Roman"/>
      <w:kern w:val="0"/>
      <w:sz w:val="24"/>
      <w:szCs w:val="20"/>
    </w:rPr>
  </w:style>
  <w:style w:type="paragraph" w:styleId="a5">
    <w:name w:val="List Number"/>
    <w:basedOn w:val="a"/>
    <w:qFormat/>
    <w:rsid w:val="000D571E"/>
    <w:pPr>
      <w:tabs>
        <w:tab w:val="left" w:pos="560"/>
      </w:tabs>
      <w:ind w:left="900" w:hanging="340"/>
    </w:pPr>
    <w:rPr>
      <w:rFonts w:ascii="Times New Roman" w:eastAsia="宋体" w:hAnsi="Times New Roman" w:cs="Times New Roman"/>
      <w:szCs w:val="20"/>
    </w:rPr>
  </w:style>
  <w:style w:type="paragraph" w:styleId="a6">
    <w:name w:val="caption"/>
    <w:basedOn w:val="a"/>
    <w:next w:val="a"/>
    <w:qFormat/>
    <w:rsid w:val="000D571E"/>
    <w:pPr>
      <w:spacing w:line="480" w:lineRule="auto"/>
    </w:pPr>
    <w:rPr>
      <w:rFonts w:ascii="华文中宋" w:eastAsia="华文中宋" w:hAnsi="华文中宋" w:cs="Times New Roman"/>
      <w:sz w:val="36"/>
      <w:szCs w:val="20"/>
    </w:rPr>
  </w:style>
  <w:style w:type="paragraph" w:styleId="a7">
    <w:name w:val="List Bullet"/>
    <w:basedOn w:val="a"/>
    <w:qFormat/>
    <w:rsid w:val="000D571E"/>
    <w:pPr>
      <w:adjustRightInd w:val="0"/>
      <w:spacing w:line="300" w:lineRule="auto"/>
      <w:ind w:left="360" w:hanging="360"/>
      <w:textAlignment w:val="baseline"/>
    </w:pPr>
    <w:rPr>
      <w:rFonts w:ascii="Times New Roman" w:eastAsia="宋体" w:hAnsi="Times New Roman" w:cs="Times New Roman"/>
      <w:kern w:val="0"/>
      <w:sz w:val="24"/>
      <w:szCs w:val="20"/>
    </w:rPr>
  </w:style>
  <w:style w:type="paragraph" w:styleId="a8">
    <w:name w:val="Document Map"/>
    <w:basedOn w:val="a"/>
    <w:link w:val="Char1"/>
    <w:semiHidden/>
    <w:qFormat/>
    <w:rsid w:val="000D571E"/>
    <w:pPr>
      <w:shd w:val="clear" w:color="auto" w:fill="000080"/>
    </w:pPr>
    <w:rPr>
      <w:rFonts w:ascii="Times New Roman" w:eastAsia="宋体" w:hAnsi="Times New Roman" w:cs="Times New Roman"/>
      <w:szCs w:val="20"/>
    </w:rPr>
  </w:style>
  <w:style w:type="character" w:customStyle="1" w:styleId="Char1">
    <w:name w:val="文档结构图 Char"/>
    <w:basedOn w:val="a1"/>
    <w:link w:val="a8"/>
    <w:semiHidden/>
    <w:qFormat/>
    <w:rsid w:val="000D571E"/>
    <w:rPr>
      <w:rFonts w:ascii="Times New Roman" w:eastAsia="宋体" w:hAnsi="Times New Roman" w:cs="Times New Roman"/>
      <w:szCs w:val="20"/>
      <w:shd w:val="clear" w:color="auto" w:fill="000080"/>
    </w:rPr>
  </w:style>
  <w:style w:type="paragraph" w:styleId="a9">
    <w:name w:val="annotation text"/>
    <w:basedOn w:val="a"/>
    <w:link w:val="Char2"/>
    <w:uiPriority w:val="99"/>
    <w:unhideWhenUsed/>
    <w:qFormat/>
    <w:rsid w:val="000D571E"/>
    <w:pPr>
      <w:jc w:val="left"/>
    </w:pPr>
    <w:rPr>
      <w:rFonts w:ascii="Times New Roman" w:eastAsia="宋体" w:hAnsi="Times New Roman" w:cs="Times New Roman"/>
      <w:szCs w:val="20"/>
    </w:rPr>
  </w:style>
  <w:style w:type="character" w:customStyle="1" w:styleId="Char2">
    <w:name w:val="批注文字 Char"/>
    <w:basedOn w:val="a1"/>
    <w:link w:val="a9"/>
    <w:uiPriority w:val="99"/>
    <w:qFormat/>
    <w:rsid w:val="000D571E"/>
    <w:rPr>
      <w:rFonts w:ascii="Times New Roman" w:eastAsia="宋体" w:hAnsi="Times New Roman" w:cs="Times New Roman"/>
      <w:szCs w:val="20"/>
    </w:rPr>
  </w:style>
  <w:style w:type="paragraph" w:styleId="aa">
    <w:name w:val="Salutation"/>
    <w:basedOn w:val="a"/>
    <w:next w:val="a"/>
    <w:link w:val="Char3"/>
    <w:qFormat/>
    <w:rsid w:val="000D571E"/>
    <w:pPr>
      <w:spacing w:beforeLines="40" w:afterLines="40" w:line="312" w:lineRule="auto"/>
    </w:pPr>
    <w:rPr>
      <w:rFonts w:ascii="Times New Roman" w:eastAsia="宋体" w:hAnsi="Times New Roman" w:cs="Times New Roman"/>
      <w:sz w:val="24"/>
      <w:szCs w:val="24"/>
    </w:rPr>
  </w:style>
  <w:style w:type="character" w:customStyle="1" w:styleId="Char3">
    <w:name w:val="称呼 Char"/>
    <w:basedOn w:val="a1"/>
    <w:link w:val="aa"/>
    <w:qFormat/>
    <w:rsid w:val="000D571E"/>
    <w:rPr>
      <w:rFonts w:ascii="Times New Roman" w:eastAsia="宋体" w:hAnsi="Times New Roman" w:cs="Times New Roman"/>
      <w:sz w:val="24"/>
      <w:szCs w:val="24"/>
    </w:rPr>
  </w:style>
  <w:style w:type="paragraph" w:styleId="30">
    <w:name w:val="Body Text 3"/>
    <w:basedOn w:val="a"/>
    <w:link w:val="3Char0"/>
    <w:qFormat/>
    <w:rsid w:val="000D571E"/>
    <w:pPr>
      <w:autoSpaceDE w:val="0"/>
      <w:autoSpaceDN w:val="0"/>
      <w:jc w:val="center"/>
    </w:pPr>
    <w:rPr>
      <w:rFonts w:ascii="Times New Roman" w:eastAsia="宋体" w:hAnsi="Times New Roman" w:cs="Times New Roman"/>
      <w:sz w:val="16"/>
      <w:szCs w:val="20"/>
    </w:rPr>
  </w:style>
  <w:style w:type="character" w:customStyle="1" w:styleId="3Char0">
    <w:name w:val="正文文本 3 Char"/>
    <w:basedOn w:val="a1"/>
    <w:link w:val="30"/>
    <w:qFormat/>
    <w:rsid w:val="000D571E"/>
    <w:rPr>
      <w:rFonts w:ascii="Times New Roman" w:eastAsia="宋体" w:hAnsi="Times New Roman" w:cs="Times New Roman"/>
      <w:sz w:val="16"/>
      <w:szCs w:val="20"/>
    </w:rPr>
  </w:style>
  <w:style w:type="paragraph" w:styleId="31">
    <w:name w:val="List Bullet 3"/>
    <w:basedOn w:val="a"/>
    <w:qFormat/>
    <w:rsid w:val="000D571E"/>
    <w:pPr>
      <w:widowControl/>
      <w:tabs>
        <w:tab w:val="left" w:pos="1265"/>
      </w:tabs>
      <w:overflowPunct w:val="0"/>
      <w:autoSpaceDE w:val="0"/>
      <w:autoSpaceDN w:val="0"/>
      <w:adjustRightInd w:val="0"/>
      <w:spacing w:line="300" w:lineRule="auto"/>
      <w:ind w:left="1265" w:hanging="360"/>
      <w:jc w:val="left"/>
      <w:textAlignment w:val="baseline"/>
    </w:pPr>
    <w:rPr>
      <w:rFonts w:ascii="Courier" w:eastAsia="宋体" w:hAnsi="Courier" w:cs="Times New Roman"/>
      <w:kern w:val="0"/>
      <w:sz w:val="24"/>
      <w:szCs w:val="20"/>
    </w:rPr>
  </w:style>
  <w:style w:type="paragraph" w:styleId="ab">
    <w:name w:val="Body Text"/>
    <w:basedOn w:val="a"/>
    <w:link w:val="Char4"/>
    <w:unhideWhenUsed/>
    <w:qFormat/>
    <w:rsid w:val="000D571E"/>
    <w:pPr>
      <w:spacing w:after="120"/>
    </w:pPr>
    <w:rPr>
      <w:rFonts w:ascii="Times New Roman" w:eastAsia="宋体" w:hAnsi="Times New Roman" w:cs="Times New Roman"/>
      <w:szCs w:val="20"/>
    </w:rPr>
  </w:style>
  <w:style w:type="character" w:customStyle="1" w:styleId="Char4">
    <w:name w:val="正文文本 Char"/>
    <w:basedOn w:val="a1"/>
    <w:link w:val="ab"/>
    <w:qFormat/>
    <w:rsid w:val="000D571E"/>
    <w:rPr>
      <w:rFonts w:ascii="Times New Roman" w:eastAsia="宋体" w:hAnsi="Times New Roman" w:cs="Times New Roman"/>
      <w:szCs w:val="20"/>
    </w:rPr>
  </w:style>
  <w:style w:type="paragraph" w:styleId="ac">
    <w:name w:val="Body Text Indent"/>
    <w:basedOn w:val="a"/>
    <w:link w:val="Char5"/>
    <w:qFormat/>
    <w:rsid w:val="000D571E"/>
    <w:pPr>
      <w:ind w:firstLine="444"/>
    </w:pPr>
    <w:rPr>
      <w:rFonts w:ascii="Times New Roman" w:eastAsia="宋体" w:hAnsi="Times New Roman" w:cs="Times New Roman"/>
      <w:b/>
      <w:sz w:val="24"/>
      <w:szCs w:val="20"/>
    </w:rPr>
  </w:style>
  <w:style w:type="character" w:customStyle="1" w:styleId="Char5">
    <w:name w:val="正文文本缩进 Char"/>
    <w:basedOn w:val="a1"/>
    <w:link w:val="ac"/>
    <w:qFormat/>
    <w:rsid w:val="000D571E"/>
    <w:rPr>
      <w:rFonts w:ascii="Times New Roman" w:eastAsia="宋体" w:hAnsi="Times New Roman" w:cs="Times New Roman"/>
      <w:b/>
      <w:sz w:val="24"/>
      <w:szCs w:val="20"/>
    </w:rPr>
  </w:style>
  <w:style w:type="paragraph" w:styleId="20">
    <w:name w:val="List Bullet 2"/>
    <w:basedOn w:val="a"/>
    <w:qFormat/>
    <w:rsid w:val="000D571E"/>
    <w:pPr>
      <w:tabs>
        <w:tab w:val="left" w:pos="1680"/>
      </w:tabs>
      <w:spacing w:line="360" w:lineRule="auto"/>
      <w:ind w:left="1680" w:hanging="420"/>
    </w:pPr>
    <w:rPr>
      <w:rFonts w:ascii="Times New Roman" w:eastAsia="宋体" w:hAnsi="Times New Roman" w:cs="Times New Roman"/>
      <w:sz w:val="24"/>
      <w:szCs w:val="20"/>
    </w:rPr>
  </w:style>
  <w:style w:type="paragraph" w:styleId="50">
    <w:name w:val="toc 5"/>
    <w:basedOn w:val="a"/>
    <w:next w:val="a"/>
    <w:uiPriority w:val="39"/>
    <w:qFormat/>
    <w:rsid w:val="000D571E"/>
    <w:pPr>
      <w:ind w:leftChars="800" w:left="1680"/>
    </w:pPr>
    <w:rPr>
      <w:rFonts w:ascii="Times New Roman" w:eastAsia="宋体" w:hAnsi="Times New Roman" w:cs="Times New Roman"/>
      <w:szCs w:val="20"/>
    </w:rPr>
  </w:style>
  <w:style w:type="paragraph" w:styleId="32">
    <w:name w:val="toc 3"/>
    <w:basedOn w:val="a"/>
    <w:next w:val="a"/>
    <w:uiPriority w:val="39"/>
    <w:qFormat/>
    <w:rsid w:val="000D571E"/>
    <w:pPr>
      <w:tabs>
        <w:tab w:val="right" w:leader="dot" w:pos="9231"/>
      </w:tabs>
      <w:ind w:leftChars="400" w:left="840"/>
    </w:pPr>
    <w:rPr>
      <w:rFonts w:ascii="Times New Roman" w:eastAsia="宋体" w:hAnsi="Times New Roman" w:cs="Times New Roman"/>
      <w:szCs w:val="24"/>
    </w:rPr>
  </w:style>
  <w:style w:type="paragraph" w:styleId="ad">
    <w:name w:val="Plain Text"/>
    <w:basedOn w:val="a"/>
    <w:link w:val="Char6"/>
    <w:qFormat/>
    <w:rsid w:val="000D571E"/>
    <w:rPr>
      <w:rFonts w:ascii="宋体" w:eastAsia="宋体" w:hAnsi="Courier New" w:cs="Times New Roman"/>
      <w:szCs w:val="20"/>
    </w:rPr>
  </w:style>
  <w:style w:type="character" w:customStyle="1" w:styleId="Char6">
    <w:name w:val="纯文本 Char"/>
    <w:basedOn w:val="a1"/>
    <w:link w:val="ad"/>
    <w:qFormat/>
    <w:rsid w:val="000D571E"/>
    <w:rPr>
      <w:rFonts w:ascii="宋体" w:eastAsia="宋体" w:hAnsi="Courier New" w:cs="Times New Roman"/>
      <w:szCs w:val="20"/>
    </w:rPr>
  </w:style>
  <w:style w:type="paragraph" w:styleId="80">
    <w:name w:val="toc 8"/>
    <w:basedOn w:val="a"/>
    <w:next w:val="a"/>
    <w:uiPriority w:val="39"/>
    <w:qFormat/>
    <w:rsid w:val="000D571E"/>
    <w:pPr>
      <w:ind w:leftChars="1400" w:left="2940"/>
    </w:pPr>
    <w:rPr>
      <w:rFonts w:ascii="Times New Roman" w:eastAsia="宋体" w:hAnsi="Times New Roman" w:cs="Times New Roman"/>
      <w:szCs w:val="20"/>
    </w:rPr>
  </w:style>
  <w:style w:type="paragraph" w:styleId="ae">
    <w:name w:val="Date"/>
    <w:basedOn w:val="a"/>
    <w:next w:val="a"/>
    <w:link w:val="Char7"/>
    <w:qFormat/>
    <w:rsid w:val="000D571E"/>
    <w:rPr>
      <w:rFonts w:ascii="Times New Roman" w:eastAsia="宋体" w:hAnsi="Times New Roman" w:cs="Times New Roman"/>
      <w:szCs w:val="20"/>
    </w:rPr>
  </w:style>
  <w:style w:type="character" w:customStyle="1" w:styleId="Char7">
    <w:name w:val="日期 Char"/>
    <w:basedOn w:val="a1"/>
    <w:link w:val="ae"/>
    <w:qFormat/>
    <w:rsid w:val="000D571E"/>
    <w:rPr>
      <w:rFonts w:ascii="Times New Roman" w:eastAsia="宋体" w:hAnsi="Times New Roman" w:cs="Times New Roman"/>
      <w:szCs w:val="20"/>
    </w:rPr>
  </w:style>
  <w:style w:type="paragraph" w:styleId="21">
    <w:name w:val="Body Text Indent 2"/>
    <w:basedOn w:val="a"/>
    <w:link w:val="2Char0"/>
    <w:qFormat/>
    <w:rsid w:val="000D571E"/>
    <w:pPr>
      <w:adjustRightInd w:val="0"/>
      <w:spacing w:line="360" w:lineRule="auto"/>
      <w:ind w:firstLineChars="175" w:firstLine="420"/>
    </w:pPr>
    <w:rPr>
      <w:rFonts w:ascii="宋体" w:eastAsia="宋体" w:hAnsi="宋体" w:cs="Times New Roman"/>
      <w:b/>
      <w:bCs/>
      <w:sz w:val="24"/>
      <w:szCs w:val="20"/>
    </w:rPr>
  </w:style>
  <w:style w:type="character" w:customStyle="1" w:styleId="2Char0">
    <w:name w:val="正文文本缩进 2 Char"/>
    <w:basedOn w:val="a1"/>
    <w:link w:val="21"/>
    <w:qFormat/>
    <w:rsid w:val="000D571E"/>
    <w:rPr>
      <w:rFonts w:ascii="宋体" w:eastAsia="宋体" w:hAnsi="宋体" w:cs="Times New Roman"/>
      <w:b/>
      <w:bCs/>
      <w:sz w:val="24"/>
      <w:szCs w:val="20"/>
    </w:rPr>
  </w:style>
  <w:style w:type="paragraph" w:styleId="af">
    <w:name w:val="Balloon Text"/>
    <w:basedOn w:val="a"/>
    <w:link w:val="Char8"/>
    <w:semiHidden/>
    <w:unhideWhenUsed/>
    <w:qFormat/>
    <w:rsid w:val="000D571E"/>
    <w:rPr>
      <w:sz w:val="18"/>
      <w:szCs w:val="18"/>
    </w:rPr>
  </w:style>
  <w:style w:type="character" w:customStyle="1" w:styleId="Char8">
    <w:name w:val="批注框文本 Char"/>
    <w:basedOn w:val="a1"/>
    <w:link w:val="af"/>
    <w:semiHidden/>
    <w:qFormat/>
    <w:rsid w:val="000D571E"/>
    <w:rPr>
      <w:sz w:val="18"/>
      <w:szCs w:val="18"/>
    </w:rPr>
  </w:style>
  <w:style w:type="paragraph" w:styleId="af0">
    <w:name w:val="footer"/>
    <w:basedOn w:val="a"/>
    <w:link w:val="Char9"/>
    <w:uiPriority w:val="99"/>
    <w:unhideWhenUsed/>
    <w:qFormat/>
    <w:rsid w:val="000D571E"/>
    <w:pPr>
      <w:tabs>
        <w:tab w:val="center" w:pos="4153"/>
        <w:tab w:val="right" w:pos="8306"/>
      </w:tabs>
      <w:snapToGrid w:val="0"/>
      <w:jc w:val="left"/>
    </w:pPr>
    <w:rPr>
      <w:sz w:val="18"/>
      <w:szCs w:val="18"/>
    </w:rPr>
  </w:style>
  <w:style w:type="character" w:customStyle="1" w:styleId="Char9">
    <w:name w:val="页脚 Char"/>
    <w:basedOn w:val="a1"/>
    <w:link w:val="af0"/>
    <w:uiPriority w:val="99"/>
    <w:qFormat/>
    <w:rsid w:val="000D571E"/>
    <w:rPr>
      <w:sz w:val="18"/>
      <w:szCs w:val="18"/>
    </w:rPr>
  </w:style>
  <w:style w:type="paragraph" w:styleId="af1">
    <w:name w:val="header"/>
    <w:basedOn w:val="a"/>
    <w:link w:val="Chara"/>
    <w:unhideWhenUsed/>
    <w:qFormat/>
    <w:rsid w:val="000D571E"/>
    <w:pPr>
      <w:pBdr>
        <w:bottom w:val="single" w:sz="6" w:space="1" w:color="auto"/>
      </w:pBdr>
      <w:tabs>
        <w:tab w:val="center" w:pos="4153"/>
        <w:tab w:val="right" w:pos="8306"/>
      </w:tabs>
      <w:snapToGrid w:val="0"/>
      <w:jc w:val="center"/>
    </w:pPr>
    <w:rPr>
      <w:sz w:val="18"/>
      <w:szCs w:val="18"/>
    </w:rPr>
  </w:style>
  <w:style w:type="character" w:customStyle="1" w:styleId="Chara">
    <w:name w:val="页眉 Char"/>
    <w:basedOn w:val="a1"/>
    <w:link w:val="af1"/>
    <w:qFormat/>
    <w:rsid w:val="000D571E"/>
    <w:rPr>
      <w:sz w:val="18"/>
      <w:szCs w:val="18"/>
    </w:rPr>
  </w:style>
  <w:style w:type="paragraph" w:styleId="10">
    <w:name w:val="toc 1"/>
    <w:basedOn w:val="a"/>
    <w:next w:val="a"/>
    <w:uiPriority w:val="39"/>
    <w:qFormat/>
    <w:rsid w:val="000D571E"/>
    <w:pPr>
      <w:tabs>
        <w:tab w:val="left" w:pos="840"/>
        <w:tab w:val="right" w:leader="dot" w:pos="9231"/>
      </w:tabs>
    </w:pPr>
    <w:rPr>
      <w:rFonts w:ascii="Times New Roman" w:eastAsia="宋体" w:hAnsi="Times New Roman" w:cs="Times New Roman"/>
      <w:szCs w:val="24"/>
    </w:rPr>
  </w:style>
  <w:style w:type="paragraph" w:styleId="41">
    <w:name w:val="toc 4"/>
    <w:basedOn w:val="a"/>
    <w:next w:val="a"/>
    <w:uiPriority w:val="39"/>
    <w:qFormat/>
    <w:rsid w:val="000D571E"/>
    <w:pPr>
      <w:ind w:leftChars="600" w:left="1260"/>
    </w:pPr>
    <w:rPr>
      <w:rFonts w:ascii="Times New Roman" w:eastAsia="宋体" w:hAnsi="Times New Roman" w:cs="Times New Roman"/>
      <w:szCs w:val="20"/>
    </w:rPr>
  </w:style>
  <w:style w:type="paragraph" w:styleId="af2">
    <w:name w:val="Subtitle"/>
    <w:basedOn w:val="a"/>
    <w:next w:val="a"/>
    <w:link w:val="Charb"/>
    <w:qFormat/>
    <w:rsid w:val="000D571E"/>
    <w:pPr>
      <w:spacing w:beforeLines="100" w:afterLines="50" w:line="360" w:lineRule="auto"/>
      <w:jc w:val="center"/>
    </w:pPr>
    <w:rPr>
      <w:rFonts w:ascii="Arial" w:eastAsia="方正魏碑简体" w:hAnsi="Arial" w:cs="Times New Roman"/>
      <w:bCs/>
      <w:kern w:val="28"/>
      <w:sz w:val="32"/>
      <w:szCs w:val="32"/>
    </w:rPr>
  </w:style>
  <w:style w:type="character" w:customStyle="1" w:styleId="Charb">
    <w:name w:val="副标题 Char"/>
    <w:basedOn w:val="a1"/>
    <w:link w:val="af2"/>
    <w:qFormat/>
    <w:rsid w:val="000D571E"/>
    <w:rPr>
      <w:rFonts w:ascii="Arial" w:eastAsia="方正魏碑简体" w:hAnsi="Arial" w:cs="Times New Roman"/>
      <w:bCs/>
      <w:kern w:val="28"/>
      <w:sz w:val="32"/>
      <w:szCs w:val="32"/>
    </w:rPr>
  </w:style>
  <w:style w:type="paragraph" w:styleId="af3">
    <w:name w:val="footnote text"/>
    <w:basedOn w:val="a"/>
    <w:link w:val="Char10"/>
    <w:unhideWhenUsed/>
    <w:qFormat/>
    <w:rsid w:val="000D571E"/>
    <w:pPr>
      <w:snapToGrid w:val="0"/>
      <w:jc w:val="left"/>
    </w:pPr>
    <w:rPr>
      <w:rFonts w:ascii="Times New Roman" w:eastAsia="宋体" w:hAnsi="Times New Roman" w:cs="Times New Roman"/>
      <w:sz w:val="18"/>
      <w:szCs w:val="18"/>
    </w:rPr>
  </w:style>
  <w:style w:type="character" w:customStyle="1" w:styleId="Charc">
    <w:name w:val="脚注文本 Char"/>
    <w:basedOn w:val="a1"/>
    <w:semiHidden/>
    <w:qFormat/>
    <w:rsid w:val="000D571E"/>
    <w:rPr>
      <w:sz w:val="18"/>
      <w:szCs w:val="18"/>
    </w:rPr>
  </w:style>
  <w:style w:type="paragraph" w:styleId="60">
    <w:name w:val="toc 6"/>
    <w:basedOn w:val="a"/>
    <w:next w:val="a"/>
    <w:uiPriority w:val="39"/>
    <w:qFormat/>
    <w:rsid w:val="000D571E"/>
    <w:pPr>
      <w:ind w:leftChars="1000" w:left="2100"/>
    </w:pPr>
    <w:rPr>
      <w:rFonts w:ascii="Times New Roman" w:eastAsia="宋体" w:hAnsi="Times New Roman" w:cs="Times New Roman"/>
      <w:szCs w:val="20"/>
    </w:rPr>
  </w:style>
  <w:style w:type="paragraph" w:styleId="33">
    <w:name w:val="Body Text Indent 3"/>
    <w:basedOn w:val="a"/>
    <w:link w:val="3Char1"/>
    <w:qFormat/>
    <w:rsid w:val="000D571E"/>
    <w:pPr>
      <w:spacing w:afterLines="50"/>
      <w:ind w:firstLineChars="200" w:firstLine="420"/>
    </w:pPr>
    <w:rPr>
      <w:rFonts w:ascii="Times New Roman" w:eastAsia="宋体" w:hAnsi="Times New Roman" w:cs="Times New Roman"/>
      <w:szCs w:val="21"/>
    </w:rPr>
  </w:style>
  <w:style w:type="character" w:customStyle="1" w:styleId="3Char1">
    <w:name w:val="正文文本缩进 3 Char"/>
    <w:basedOn w:val="a1"/>
    <w:link w:val="33"/>
    <w:qFormat/>
    <w:rsid w:val="000D571E"/>
    <w:rPr>
      <w:rFonts w:ascii="Times New Roman" w:eastAsia="宋体" w:hAnsi="Times New Roman" w:cs="Times New Roman"/>
      <w:szCs w:val="21"/>
    </w:rPr>
  </w:style>
  <w:style w:type="paragraph" w:styleId="22">
    <w:name w:val="toc 2"/>
    <w:basedOn w:val="a"/>
    <w:next w:val="a"/>
    <w:uiPriority w:val="39"/>
    <w:qFormat/>
    <w:rsid w:val="000D571E"/>
    <w:pPr>
      <w:tabs>
        <w:tab w:val="left" w:pos="851"/>
        <w:tab w:val="right" w:leader="dot" w:pos="9231"/>
      </w:tabs>
      <w:ind w:leftChars="200" w:left="420"/>
    </w:pPr>
    <w:rPr>
      <w:rFonts w:ascii="Times New Roman" w:eastAsia="宋体" w:hAnsi="Times New Roman" w:cs="Times New Roman"/>
      <w:szCs w:val="20"/>
    </w:rPr>
  </w:style>
  <w:style w:type="paragraph" w:styleId="90">
    <w:name w:val="toc 9"/>
    <w:basedOn w:val="a"/>
    <w:next w:val="a"/>
    <w:uiPriority w:val="39"/>
    <w:qFormat/>
    <w:rsid w:val="000D571E"/>
    <w:pPr>
      <w:ind w:leftChars="1600" w:left="3360"/>
    </w:pPr>
    <w:rPr>
      <w:rFonts w:ascii="Times New Roman" w:eastAsia="宋体" w:hAnsi="Times New Roman" w:cs="Times New Roman"/>
      <w:szCs w:val="20"/>
    </w:rPr>
  </w:style>
  <w:style w:type="paragraph" w:styleId="23">
    <w:name w:val="Body Text 2"/>
    <w:basedOn w:val="a"/>
    <w:link w:val="2Char1"/>
    <w:qFormat/>
    <w:rsid w:val="000D571E"/>
    <w:pPr>
      <w:spacing w:after="120" w:line="480" w:lineRule="auto"/>
    </w:pPr>
    <w:rPr>
      <w:rFonts w:ascii="Times New Roman" w:eastAsia="宋体" w:hAnsi="Times New Roman" w:cs="Times New Roman"/>
      <w:szCs w:val="20"/>
    </w:rPr>
  </w:style>
  <w:style w:type="character" w:customStyle="1" w:styleId="2Char1">
    <w:name w:val="正文文本 2 Char"/>
    <w:basedOn w:val="a1"/>
    <w:link w:val="23"/>
    <w:qFormat/>
    <w:rsid w:val="000D571E"/>
    <w:rPr>
      <w:rFonts w:ascii="Times New Roman" w:eastAsia="宋体" w:hAnsi="Times New Roman" w:cs="Times New Roman"/>
      <w:szCs w:val="20"/>
    </w:rPr>
  </w:style>
  <w:style w:type="paragraph" w:styleId="HTML">
    <w:name w:val="HTML Preformatted"/>
    <w:basedOn w:val="a"/>
    <w:link w:val="HTMLChar"/>
    <w:qFormat/>
    <w:rsid w:val="000D57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1"/>
    <w:link w:val="HTML"/>
    <w:qFormat/>
    <w:rsid w:val="000D571E"/>
    <w:rPr>
      <w:rFonts w:ascii="宋体" w:eastAsia="宋体" w:hAnsi="宋体" w:cs="宋体"/>
      <w:kern w:val="0"/>
      <w:sz w:val="24"/>
      <w:szCs w:val="24"/>
    </w:rPr>
  </w:style>
  <w:style w:type="paragraph" w:styleId="af4">
    <w:name w:val="Normal (Web)"/>
    <w:basedOn w:val="a"/>
    <w:uiPriority w:val="99"/>
    <w:qFormat/>
    <w:rsid w:val="000D571E"/>
    <w:pPr>
      <w:widowControl/>
      <w:spacing w:before="100" w:beforeAutospacing="1" w:after="100" w:afterAutospacing="1"/>
      <w:jc w:val="left"/>
    </w:pPr>
    <w:rPr>
      <w:rFonts w:ascii="宋体" w:eastAsia="宋体" w:hAnsi="宋体" w:cs="宋体"/>
      <w:kern w:val="0"/>
      <w:sz w:val="24"/>
      <w:szCs w:val="24"/>
    </w:rPr>
  </w:style>
  <w:style w:type="paragraph" w:styleId="af5">
    <w:name w:val="Title"/>
    <w:basedOn w:val="a"/>
    <w:link w:val="Chard"/>
    <w:qFormat/>
    <w:rsid w:val="000D571E"/>
    <w:pPr>
      <w:spacing w:before="240" w:after="240" w:line="360" w:lineRule="auto"/>
      <w:jc w:val="center"/>
    </w:pPr>
    <w:rPr>
      <w:rFonts w:ascii="Arial" w:eastAsia="黑体" w:hAnsi="Arial" w:cs="Times New Roman"/>
      <w:sz w:val="44"/>
      <w:szCs w:val="20"/>
    </w:rPr>
  </w:style>
  <w:style w:type="character" w:customStyle="1" w:styleId="Chard">
    <w:name w:val="标题 Char"/>
    <w:basedOn w:val="a1"/>
    <w:link w:val="af5"/>
    <w:qFormat/>
    <w:rsid w:val="000D571E"/>
    <w:rPr>
      <w:rFonts w:ascii="Arial" w:eastAsia="黑体" w:hAnsi="Arial" w:cs="Times New Roman"/>
      <w:sz w:val="44"/>
      <w:szCs w:val="20"/>
    </w:rPr>
  </w:style>
  <w:style w:type="paragraph" w:styleId="af6">
    <w:name w:val="annotation subject"/>
    <w:basedOn w:val="a9"/>
    <w:next w:val="a9"/>
    <w:link w:val="Chare"/>
    <w:uiPriority w:val="99"/>
    <w:unhideWhenUsed/>
    <w:qFormat/>
    <w:rsid w:val="000D571E"/>
    <w:rPr>
      <w:b/>
      <w:bCs/>
    </w:rPr>
  </w:style>
  <w:style w:type="character" w:customStyle="1" w:styleId="Chare">
    <w:name w:val="批注主题 Char"/>
    <w:basedOn w:val="Char2"/>
    <w:link w:val="af6"/>
    <w:uiPriority w:val="99"/>
    <w:qFormat/>
    <w:rsid w:val="000D571E"/>
    <w:rPr>
      <w:rFonts w:ascii="Times New Roman" w:eastAsia="宋体" w:hAnsi="Times New Roman" w:cs="Times New Roman"/>
      <w:b/>
      <w:bCs/>
      <w:szCs w:val="20"/>
    </w:rPr>
  </w:style>
  <w:style w:type="paragraph" w:styleId="af7">
    <w:name w:val="Body Text First Indent"/>
    <w:basedOn w:val="ab"/>
    <w:link w:val="Charf"/>
    <w:qFormat/>
    <w:rsid w:val="000D571E"/>
    <w:pPr>
      <w:spacing w:line="300" w:lineRule="auto"/>
      <w:ind w:firstLine="510"/>
    </w:pPr>
    <w:rPr>
      <w:sz w:val="24"/>
    </w:rPr>
  </w:style>
  <w:style w:type="character" w:customStyle="1" w:styleId="Charf">
    <w:name w:val="正文首行缩进 Char"/>
    <w:basedOn w:val="Char4"/>
    <w:link w:val="af7"/>
    <w:qFormat/>
    <w:rsid w:val="000D571E"/>
    <w:rPr>
      <w:rFonts w:ascii="Times New Roman" w:eastAsia="宋体" w:hAnsi="Times New Roman" w:cs="Times New Roman"/>
      <w:sz w:val="24"/>
      <w:szCs w:val="20"/>
    </w:rPr>
  </w:style>
  <w:style w:type="table" w:styleId="af8">
    <w:name w:val="Table Grid"/>
    <w:basedOn w:val="a2"/>
    <w:uiPriority w:val="59"/>
    <w:qFormat/>
    <w:rsid w:val="000D571E"/>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22"/>
    <w:qFormat/>
    <w:rsid w:val="000D571E"/>
    <w:rPr>
      <w:b/>
      <w:bCs/>
    </w:rPr>
  </w:style>
  <w:style w:type="character" w:styleId="afa">
    <w:name w:val="page number"/>
    <w:basedOn w:val="a1"/>
    <w:qFormat/>
    <w:rsid w:val="000D571E"/>
  </w:style>
  <w:style w:type="character" w:styleId="afb">
    <w:name w:val="FollowedHyperlink"/>
    <w:qFormat/>
    <w:rsid w:val="000D571E"/>
    <w:rPr>
      <w:color w:val="800080"/>
      <w:u w:val="single"/>
    </w:rPr>
  </w:style>
  <w:style w:type="character" w:styleId="afc">
    <w:name w:val="Emphasis"/>
    <w:qFormat/>
    <w:rsid w:val="000D571E"/>
    <w:rPr>
      <w:i/>
      <w:iCs/>
    </w:rPr>
  </w:style>
  <w:style w:type="character" w:styleId="afd">
    <w:name w:val="Hyperlink"/>
    <w:uiPriority w:val="99"/>
    <w:qFormat/>
    <w:rsid w:val="000D571E"/>
    <w:rPr>
      <w:color w:val="0000FF"/>
      <w:u w:val="single"/>
    </w:rPr>
  </w:style>
  <w:style w:type="character" w:styleId="afe">
    <w:name w:val="annotation reference"/>
    <w:uiPriority w:val="99"/>
    <w:unhideWhenUsed/>
    <w:qFormat/>
    <w:rsid w:val="000D571E"/>
    <w:rPr>
      <w:sz w:val="21"/>
      <w:szCs w:val="21"/>
    </w:rPr>
  </w:style>
  <w:style w:type="paragraph" w:styleId="aff">
    <w:name w:val="List Paragraph"/>
    <w:basedOn w:val="a"/>
    <w:uiPriority w:val="34"/>
    <w:qFormat/>
    <w:rsid w:val="000D571E"/>
    <w:pPr>
      <w:ind w:firstLineChars="200" w:firstLine="420"/>
    </w:pPr>
  </w:style>
  <w:style w:type="character" w:customStyle="1" w:styleId="Char">
    <w:name w:val="正文缩进 Char"/>
    <w:link w:val="a0"/>
    <w:qFormat/>
    <w:rsid w:val="000D571E"/>
    <w:rPr>
      <w:rFonts w:ascii="Times New Roman" w:eastAsia="宋体" w:hAnsi="Times New Roman" w:cs="Times New Roman"/>
      <w:szCs w:val="20"/>
    </w:rPr>
  </w:style>
  <w:style w:type="character" w:customStyle="1" w:styleId="font12-blue-bold1">
    <w:name w:val="font12-blue-bold1"/>
    <w:qFormat/>
    <w:rsid w:val="000D571E"/>
    <w:rPr>
      <w:b/>
      <w:bCs/>
      <w:color w:val="0249A5"/>
      <w:sz w:val="18"/>
      <w:szCs w:val="18"/>
      <w:u w:val="none"/>
    </w:rPr>
  </w:style>
  <w:style w:type="character" w:customStyle="1" w:styleId="grame">
    <w:name w:val="grame"/>
    <w:basedOn w:val="a1"/>
    <w:qFormat/>
    <w:rsid w:val="000D571E"/>
  </w:style>
  <w:style w:type="character" w:customStyle="1" w:styleId="Charf0">
    <w:name w:val="表正文 Char"/>
    <w:qFormat/>
    <w:rsid w:val="000D571E"/>
    <w:rPr>
      <w:rFonts w:eastAsia="宋体"/>
      <w:kern w:val="2"/>
      <w:sz w:val="24"/>
      <w:lang w:val="en-US" w:eastAsia="zh-CN" w:bidi="ar-SA"/>
    </w:rPr>
  </w:style>
  <w:style w:type="character" w:customStyle="1" w:styleId="16">
    <w:name w:val="16"/>
    <w:qFormat/>
    <w:rsid w:val="000D571E"/>
    <w:rPr>
      <w:rFonts w:ascii="Times New Roman" w:hAnsi="Times New Roman" w:cs="Times New Roman" w:hint="default"/>
      <w:color w:val="0000FF"/>
      <w:sz w:val="20"/>
      <w:szCs w:val="20"/>
      <w:u w:val="single"/>
    </w:rPr>
  </w:style>
  <w:style w:type="character" w:customStyle="1" w:styleId="black1">
    <w:name w:val="black1"/>
    <w:qFormat/>
    <w:rsid w:val="000D571E"/>
    <w:rPr>
      <w:rFonts w:ascii="ˎ̥" w:hAnsi="ˎ̥" w:hint="default"/>
      <w:color w:val="333333"/>
      <w:sz w:val="18"/>
      <w:szCs w:val="18"/>
      <w:u w:val="none"/>
    </w:rPr>
  </w:style>
  <w:style w:type="character" w:customStyle="1" w:styleId="SubtitleChar">
    <w:name w:val="Subtitle Char"/>
    <w:qFormat/>
    <w:locked/>
    <w:rsid w:val="000D571E"/>
    <w:rPr>
      <w:rFonts w:ascii="Calibri Light" w:eastAsia="宋体" w:hAnsi="Calibri Light" w:cs="Times New Roman"/>
      <w:b/>
      <w:bCs/>
      <w:kern w:val="28"/>
      <w:sz w:val="32"/>
      <w:szCs w:val="32"/>
      <w:lang w:eastAsia="en-US"/>
    </w:rPr>
  </w:style>
  <w:style w:type="character" w:customStyle="1" w:styleId="solutioncontent1">
    <w:name w:val="solutioncontent1"/>
    <w:qFormat/>
    <w:rsid w:val="000D571E"/>
    <w:rPr>
      <w:rFonts w:cs="Times New Roman"/>
      <w:color w:val="333333"/>
      <w:sz w:val="15"/>
      <w:szCs w:val="15"/>
    </w:rPr>
  </w:style>
  <w:style w:type="paragraph" w:customStyle="1" w:styleId="xl57">
    <w:name w:val="xl57"/>
    <w:basedOn w:val="a"/>
    <w:qFormat/>
    <w:rsid w:val="000D571E"/>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48">
    <w:name w:val="xl48"/>
    <w:basedOn w:val="a"/>
    <w:qFormat/>
    <w:rsid w:val="000D571E"/>
    <w:pPr>
      <w:widowControl/>
      <w:pBdr>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p0">
    <w:name w:val="p0"/>
    <w:basedOn w:val="a"/>
    <w:qFormat/>
    <w:rsid w:val="000D571E"/>
    <w:pPr>
      <w:widowControl/>
    </w:pPr>
    <w:rPr>
      <w:rFonts w:ascii="Times New Roman" w:eastAsia="宋体" w:hAnsi="Times New Roman" w:cs="Times New Roman"/>
      <w:kern w:val="0"/>
      <w:szCs w:val="21"/>
    </w:rPr>
  </w:style>
  <w:style w:type="paragraph" w:customStyle="1" w:styleId="font16">
    <w:name w:val="font16"/>
    <w:basedOn w:val="a"/>
    <w:qFormat/>
    <w:rsid w:val="000D571E"/>
    <w:pPr>
      <w:widowControl/>
      <w:spacing w:before="100" w:beforeAutospacing="1" w:after="100" w:afterAutospacing="1"/>
      <w:jc w:val="left"/>
    </w:pPr>
    <w:rPr>
      <w:rFonts w:ascii="宋体" w:eastAsia="宋体" w:hAnsi="宋体" w:cs="宋体"/>
      <w:kern w:val="0"/>
      <w:sz w:val="16"/>
      <w:szCs w:val="16"/>
    </w:rPr>
  </w:style>
  <w:style w:type="paragraph" w:customStyle="1" w:styleId="flName">
    <w:name w:val="flName"/>
    <w:basedOn w:val="a"/>
    <w:qFormat/>
    <w:rsid w:val="000D571E"/>
    <w:pPr>
      <w:adjustRightInd w:val="0"/>
      <w:spacing w:before="320" w:after="160" w:line="360" w:lineRule="atLeast"/>
      <w:jc w:val="center"/>
    </w:pPr>
    <w:rPr>
      <w:rFonts w:ascii="Arial" w:eastAsia="黑体" w:hAnsi="Times New Roman" w:cs="Times New Roman"/>
      <w:kern w:val="0"/>
      <w:sz w:val="32"/>
      <w:szCs w:val="20"/>
    </w:rPr>
  </w:style>
  <w:style w:type="paragraph" w:customStyle="1" w:styleId="Web">
    <w:name w:val="普通 (Web)"/>
    <w:basedOn w:val="a"/>
    <w:qFormat/>
    <w:rsid w:val="000D571E"/>
    <w:pPr>
      <w:spacing w:line="300" w:lineRule="auto"/>
    </w:pPr>
    <w:rPr>
      <w:rFonts w:ascii="Times New Roman" w:eastAsia="宋体" w:hAnsi="Times New Roman" w:cs="Times New Roman"/>
      <w:sz w:val="24"/>
      <w:szCs w:val="24"/>
    </w:rPr>
  </w:style>
  <w:style w:type="paragraph" w:customStyle="1" w:styleId="17">
    <w:name w:val="17"/>
    <w:basedOn w:val="a"/>
    <w:qFormat/>
    <w:rsid w:val="000D571E"/>
    <w:pPr>
      <w:widowControl/>
      <w:snapToGrid w:val="0"/>
      <w:spacing w:before="100" w:beforeAutospacing="1" w:after="100" w:afterAutospacing="1"/>
      <w:jc w:val="left"/>
    </w:pPr>
    <w:rPr>
      <w:rFonts w:ascii="Times New Roman" w:eastAsia="Arial Unicode MS" w:hAnsi="Times New Roman" w:cs="Times New Roman"/>
      <w:kern w:val="0"/>
      <w:sz w:val="18"/>
      <w:szCs w:val="18"/>
    </w:rPr>
  </w:style>
  <w:style w:type="paragraph" w:customStyle="1" w:styleId="Charf1">
    <w:name w:val="Char"/>
    <w:basedOn w:val="a"/>
    <w:qFormat/>
    <w:rsid w:val="000D571E"/>
    <w:rPr>
      <w:rFonts w:ascii="Tahoma" w:eastAsia="宋体" w:hAnsi="Tahoma" w:cs="Times New Roman"/>
      <w:sz w:val="24"/>
      <w:szCs w:val="20"/>
    </w:rPr>
  </w:style>
  <w:style w:type="paragraph" w:customStyle="1" w:styleId="xl45">
    <w:name w:val="xl45"/>
    <w:basedOn w:val="a"/>
    <w:qFormat/>
    <w:rsid w:val="000D571E"/>
    <w:pPr>
      <w:widowControl/>
      <w:pBdr>
        <w:top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46">
    <w:name w:val="xl46"/>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11">
    <w:name w:val="附录标题1"/>
    <w:basedOn w:val="1"/>
    <w:next w:val="a"/>
    <w:qFormat/>
    <w:rsid w:val="000D571E"/>
    <w:pPr>
      <w:pageBreakBefore/>
      <w:pBdr>
        <w:bottom w:val="single" w:sz="18" w:space="1" w:color="C0C0C0"/>
      </w:pBdr>
      <w:tabs>
        <w:tab w:val="left" w:pos="360"/>
      </w:tabs>
      <w:adjustRightInd w:val="0"/>
      <w:snapToGrid w:val="0"/>
      <w:ind w:left="576" w:rightChars="20" w:right="42" w:hanging="576"/>
    </w:pPr>
    <w:rPr>
      <w:rFonts w:ascii="宋体" w:eastAsia="黑体" w:hAnsi="Garamond"/>
      <w:color w:val="000000"/>
      <w:sz w:val="40"/>
      <w:szCs w:val="24"/>
    </w:rPr>
  </w:style>
  <w:style w:type="paragraph" w:customStyle="1" w:styleId="font9">
    <w:name w:val="font9"/>
    <w:basedOn w:val="a"/>
    <w:qFormat/>
    <w:rsid w:val="000D571E"/>
    <w:pPr>
      <w:widowControl/>
      <w:spacing w:before="100" w:beforeAutospacing="1" w:after="100" w:afterAutospacing="1"/>
      <w:jc w:val="left"/>
    </w:pPr>
    <w:rPr>
      <w:rFonts w:ascii="Times New Roman" w:eastAsia="宋体" w:hAnsi="Times New Roman" w:cs="Times New Roman"/>
      <w:b/>
      <w:bCs/>
      <w:kern w:val="0"/>
      <w:sz w:val="16"/>
      <w:szCs w:val="16"/>
    </w:rPr>
  </w:style>
  <w:style w:type="paragraph" w:customStyle="1" w:styleId="font8">
    <w:name w:val="font8"/>
    <w:basedOn w:val="a"/>
    <w:qFormat/>
    <w:rsid w:val="000D571E"/>
    <w:pPr>
      <w:widowControl/>
      <w:spacing w:before="100" w:beforeAutospacing="1" w:after="100" w:afterAutospacing="1"/>
      <w:jc w:val="left"/>
    </w:pPr>
    <w:rPr>
      <w:rFonts w:ascii="宋体" w:eastAsia="宋体" w:hAnsi="宋体" w:cs="宋体"/>
      <w:kern w:val="0"/>
      <w:sz w:val="18"/>
      <w:szCs w:val="18"/>
    </w:rPr>
  </w:style>
  <w:style w:type="paragraph" w:customStyle="1" w:styleId="xl71">
    <w:name w:val="xl71"/>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16"/>
      <w:szCs w:val="16"/>
    </w:rPr>
  </w:style>
  <w:style w:type="paragraph" w:customStyle="1" w:styleId="aff0">
    <w:name w:val="缩进正文"/>
    <w:basedOn w:val="a"/>
    <w:qFormat/>
    <w:rsid w:val="000D571E"/>
    <w:pPr>
      <w:spacing w:beforeLines="25" w:afterLines="25" w:line="360" w:lineRule="auto"/>
      <w:ind w:firstLineChars="200" w:firstLine="480"/>
    </w:pPr>
    <w:rPr>
      <w:rFonts w:ascii="Times New Roman" w:eastAsia="宋体" w:hAnsi="Times New Roman" w:cs="Times New Roman"/>
      <w:sz w:val="24"/>
      <w:szCs w:val="21"/>
    </w:rPr>
  </w:style>
  <w:style w:type="paragraph" w:customStyle="1" w:styleId="xl43">
    <w:name w:val="xl43"/>
    <w:basedOn w:val="a"/>
    <w:qFormat/>
    <w:rsid w:val="000D571E"/>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24">
    <w:name w:val="样式 正文文本缩进 + 段前: 2 字符"/>
    <w:basedOn w:val="a"/>
    <w:qFormat/>
    <w:rsid w:val="000D571E"/>
    <w:pPr>
      <w:ind w:leftChars="200" w:left="420"/>
      <w:jc w:val="left"/>
    </w:pPr>
    <w:rPr>
      <w:rFonts w:ascii="Times New Roman" w:eastAsia="宋体" w:hAnsi="Times New Roman" w:cs="Times New Roman"/>
      <w:sz w:val="28"/>
      <w:szCs w:val="24"/>
      <w:lang w:eastAsia="zh-TW"/>
    </w:rPr>
  </w:style>
  <w:style w:type="paragraph" w:customStyle="1" w:styleId="aff1">
    <w:name w:val="全文标题"/>
    <w:next w:val="a"/>
    <w:qFormat/>
    <w:rsid w:val="000D571E"/>
    <w:pPr>
      <w:jc w:val="center"/>
    </w:pPr>
    <w:rPr>
      <w:rFonts w:ascii="Arial" w:eastAsia="黑体" w:hAnsi="Arial" w:cs="Arial"/>
      <w:bCs/>
      <w:sz w:val="52"/>
      <w:szCs w:val="32"/>
    </w:rPr>
  </w:style>
  <w:style w:type="paragraph" w:customStyle="1" w:styleId="font14">
    <w:name w:val="font14"/>
    <w:basedOn w:val="a"/>
    <w:qFormat/>
    <w:rsid w:val="000D571E"/>
    <w:pPr>
      <w:widowControl/>
      <w:spacing w:before="100" w:beforeAutospacing="1" w:after="100" w:afterAutospacing="1"/>
      <w:jc w:val="left"/>
    </w:pPr>
    <w:rPr>
      <w:rFonts w:ascii="Arial" w:eastAsia="宋体" w:hAnsi="Arial" w:cs="Arial"/>
      <w:color w:val="000000"/>
      <w:kern w:val="0"/>
      <w:sz w:val="16"/>
      <w:szCs w:val="16"/>
    </w:rPr>
  </w:style>
  <w:style w:type="paragraph" w:customStyle="1" w:styleId="xl38">
    <w:name w:val="xl38"/>
    <w:basedOn w:val="a"/>
    <w:qFormat/>
    <w:rsid w:val="000D571E"/>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font10">
    <w:name w:val="font10"/>
    <w:basedOn w:val="a"/>
    <w:qFormat/>
    <w:rsid w:val="000D571E"/>
    <w:pPr>
      <w:widowControl/>
      <w:spacing w:before="100" w:beforeAutospacing="1" w:after="100" w:afterAutospacing="1"/>
      <w:jc w:val="left"/>
    </w:pPr>
    <w:rPr>
      <w:rFonts w:ascii="Times New Roman" w:eastAsia="宋体" w:hAnsi="Times New Roman" w:cs="Times New Roman"/>
      <w:kern w:val="0"/>
      <w:sz w:val="16"/>
      <w:szCs w:val="16"/>
    </w:rPr>
  </w:style>
  <w:style w:type="paragraph" w:customStyle="1" w:styleId="xl32">
    <w:name w:val="xl32"/>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CharCharChar">
    <w:name w:val="Char Char Char"/>
    <w:basedOn w:val="a"/>
    <w:qFormat/>
    <w:rsid w:val="000D571E"/>
    <w:rPr>
      <w:rFonts w:ascii="宋体" w:eastAsia="宋体" w:hAnsi="宋体" w:cs="Times New Roman"/>
      <w:szCs w:val="24"/>
    </w:rPr>
  </w:style>
  <w:style w:type="paragraph" w:customStyle="1" w:styleId="font12">
    <w:name w:val="font12"/>
    <w:basedOn w:val="a"/>
    <w:qFormat/>
    <w:rsid w:val="000D571E"/>
    <w:pPr>
      <w:widowControl/>
      <w:spacing w:before="100" w:beforeAutospacing="1" w:after="100" w:afterAutospacing="1"/>
      <w:jc w:val="left"/>
    </w:pPr>
    <w:rPr>
      <w:rFonts w:ascii="宋体" w:eastAsia="宋体" w:hAnsi="宋体" w:cs="宋体"/>
      <w:color w:val="000000"/>
      <w:kern w:val="0"/>
      <w:sz w:val="16"/>
      <w:szCs w:val="16"/>
    </w:rPr>
  </w:style>
  <w:style w:type="paragraph" w:customStyle="1" w:styleId="xl39">
    <w:name w:val="xl39"/>
    <w:basedOn w:val="a"/>
    <w:qFormat/>
    <w:rsid w:val="000D571E"/>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xl79">
    <w:name w:val="xl79"/>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12">
    <w:name w:val="正文1"/>
    <w:qFormat/>
    <w:rsid w:val="000D571E"/>
    <w:pPr>
      <w:widowControl w:val="0"/>
      <w:adjustRightInd w:val="0"/>
      <w:spacing w:line="315" w:lineRule="atLeast"/>
      <w:jc w:val="both"/>
      <w:textAlignment w:val="baseline"/>
    </w:pPr>
    <w:rPr>
      <w:rFonts w:ascii="宋体" w:eastAsia="宋体" w:hAnsi="Times New Roman" w:cs="Times New Roman"/>
      <w:kern w:val="0"/>
      <w:sz w:val="24"/>
      <w:szCs w:val="20"/>
    </w:rPr>
  </w:style>
  <w:style w:type="paragraph" w:customStyle="1" w:styleId="13">
    <w:name w:val="1"/>
    <w:basedOn w:val="a"/>
    <w:qFormat/>
    <w:rsid w:val="000D571E"/>
    <w:pPr>
      <w:spacing w:afterLines="50" w:line="360" w:lineRule="auto"/>
    </w:pPr>
    <w:rPr>
      <w:rFonts w:ascii="仿宋_GB2312" w:eastAsia="仿宋_GB2312" w:hAnsi="宋体" w:cs="Times New Roman"/>
      <w:sz w:val="24"/>
      <w:szCs w:val="24"/>
    </w:rPr>
  </w:style>
  <w:style w:type="paragraph" w:customStyle="1" w:styleId="220">
    <w:name w:val="22"/>
    <w:basedOn w:val="a"/>
    <w:qFormat/>
    <w:rsid w:val="000D571E"/>
    <w:pPr>
      <w:widowControl/>
      <w:snapToGrid w:val="0"/>
      <w:spacing w:before="100" w:beforeAutospacing="1" w:after="100" w:afterAutospacing="1"/>
    </w:pPr>
    <w:rPr>
      <w:rFonts w:ascii="Times New Roman" w:eastAsia="Arial Unicode MS" w:hAnsi="Times New Roman" w:cs="Times New Roman"/>
      <w:kern w:val="0"/>
      <w:szCs w:val="21"/>
    </w:rPr>
  </w:style>
  <w:style w:type="paragraph" w:customStyle="1" w:styleId="font6">
    <w:name w:val="font6"/>
    <w:basedOn w:val="a"/>
    <w:qFormat/>
    <w:rsid w:val="000D571E"/>
    <w:pPr>
      <w:widowControl/>
      <w:spacing w:before="100" w:beforeAutospacing="1" w:after="100" w:afterAutospacing="1"/>
      <w:jc w:val="left"/>
    </w:pPr>
    <w:rPr>
      <w:rFonts w:ascii="宋体" w:eastAsia="宋体" w:hAnsi="宋体" w:cs="宋体"/>
      <w:kern w:val="0"/>
      <w:sz w:val="18"/>
      <w:szCs w:val="18"/>
    </w:rPr>
  </w:style>
  <w:style w:type="paragraph" w:customStyle="1" w:styleId="font15">
    <w:name w:val="font15"/>
    <w:basedOn w:val="a"/>
    <w:qFormat/>
    <w:rsid w:val="000D571E"/>
    <w:pPr>
      <w:widowControl/>
      <w:spacing w:before="100" w:beforeAutospacing="1" w:after="100" w:afterAutospacing="1"/>
      <w:jc w:val="left"/>
    </w:pPr>
    <w:rPr>
      <w:rFonts w:ascii="宋体" w:eastAsia="宋体" w:hAnsi="宋体" w:cs="宋体"/>
      <w:kern w:val="0"/>
      <w:sz w:val="18"/>
      <w:szCs w:val="18"/>
    </w:rPr>
  </w:style>
  <w:style w:type="paragraph" w:customStyle="1" w:styleId="210">
    <w:name w:val="21"/>
    <w:basedOn w:val="a"/>
    <w:qFormat/>
    <w:rsid w:val="000D571E"/>
    <w:pPr>
      <w:widowControl/>
      <w:snapToGrid w:val="0"/>
      <w:spacing w:before="100" w:beforeAutospacing="1" w:after="100" w:afterAutospacing="1"/>
    </w:pPr>
    <w:rPr>
      <w:rFonts w:ascii="Times New Roman" w:eastAsia="Arial Unicode MS" w:hAnsi="Times New Roman" w:cs="Times New Roman"/>
      <w:kern w:val="0"/>
      <w:szCs w:val="21"/>
    </w:rPr>
  </w:style>
  <w:style w:type="paragraph" w:customStyle="1" w:styleId="xl74">
    <w:name w:val="xl74"/>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16"/>
      <w:szCs w:val="16"/>
    </w:rPr>
  </w:style>
  <w:style w:type="paragraph" w:customStyle="1" w:styleId="xl42">
    <w:name w:val="xl42"/>
    <w:basedOn w:val="a"/>
    <w:rsid w:val="000D571E"/>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35">
    <w:name w:val="xl35"/>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59">
    <w:name w:val="xl59"/>
    <w:basedOn w:val="a"/>
    <w:qFormat/>
    <w:rsid w:val="000D571E"/>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Char40">
    <w:name w:val="Char4"/>
    <w:basedOn w:val="a"/>
    <w:qFormat/>
    <w:rsid w:val="000D571E"/>
    <w:rPr>
      <w:rFonts w:ascii="Tahoma" w:eastAsia="宋体" w:hAnsi="Tahoma" w:cs="Times New Roman"/>
      <w:sz w:val="24"/>
      <w:szCs w:val="20"/>
    </w:rPr>
  </w:style>
  <w:style w:type="paragraph" w:customStyle="1" w:styleId="xl56">
    <w:name w:val="xl56"/>
    <w:basedOn w:val="a"/>
    <w:qFormat/>
    <w:rsid w:val="000D571E"/>
    <w:pPr>
      <w:widowControl/>
      <w:pBdr>
        <w:bottom w:val="single" w:sz="4" w:space="0" w:color="auto"/>
      </w:pBdr>
      <w:spacing w:before="100" w:beforeAutospacing="1" w:after="100" w:afterAutospacing="1"/>
      <w:jc w:val="center"/>
    </w:pPr>
    <w:rPr>
      <w:rFonts w:ascii="华文仿宋" w:eastAsia="华文仿宋" w:hAnsi="华文仿宋" w:cs="Arial Unicode MS" w:hint="eastAsia"/>
      <w:b/>
      <w:bCs/>
      <w:kern w:val="0"/>
      <w:sz w:val="32"/>
      <w:szCs w:val="32"/>
    </w:rPr>
  </w:style>
  <w:style w:type="paragraph" w:customStyle="1" w:styleId="font11">
    <w:name w:val="font11"/>
    <w:basedOn w:val="a"/>
    <w:qFormat/>
    <w:rsid w:val="000D571E"/>
    <w:pPr>
      <w:widowControl/>
      <w:spacing w:before="100" w:beforeAutospacing="1" w:after="100" w:afterAutospacing="1"/>
      <w:jc w:val="left"/>
    </w:pPr>
    <w:rPr>
      <w:rFonts w:ascii="Arial" w:eastAsia="宋体" w:hAnsi="Arial" w:cs="Arial"/>
      <w:kern w:val="0"/>
      <w:sz w:val="16"/>
      <w:szCs w:val="16"/>
    </w:rPr>
  </w:style>
  <w:style w:type="paragraph" w:customStyle="1" w:styleId="xl44">
    <w:name w:val="xl44"/>
    <w:basedOn w:val="a"/>
    <w:rsid w:val="000D571E"/>
    <w:pPr>
      <w:widowControl/>
      <w:pBdr>
        <w:top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aff2">
    <w:name w:val="四号　首行缩进"/>
    <w:basedOn w:val="a"/>
    <w:qFormat/>
    <w:rsid w:val="000D571E"/>
    <w:pPr>
      <w:spacing w:line="360" w:lineRule="auto"/>
    </w:pPr>
    <w:rPr>
      <w:rFonts w:ascii="宋体" w:eastAsia="宋体" w:hAnsi="宋体" w:cs="Times New Roman"/>
      <w:bCs/>
      <w:szCs w:val="21"/>
    </w:rPr>
  </w:style>
  <w:style w:type="paragraph" w:customStyle="1" w:styleId="xl83">
    <w:name w:val="xl83"/>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Char1CharCharCharCharCharCharCharCharChar">
    <w:name w:val="Char1 Char Char Char Char Char Char Char Char Char"/>
    <w:basedOn w:val="a"/>
    <w:qFormat/>
    <w:rsid w:val="000D571E"/>
    <w:rPr>
      <w:rFonts w:ascii="Tahoma" w:eastAsia="宋体" w:hAnsi="Tahoma" w:cs="Times New Roman"/>
      <w:sz w:val="24"/>
      <w:szCs w:val="20"/>
    </w:rPr>
  </w:style>
  <w:style w:type="paragraph" w:customStyle="1" w:styleId="xl65">
    <w:name w:val="xl65"/>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aff3">
    <w:name w:val="图例编号"/>
    <w:basedOn w:val="af7"/>
    <w:next w:val="af7"/>
    <w:qFormat/>
    <w:rsid w:val="000D571E"/>
  </w:style>
  <w:style w:type="paragraph" w:customStyle="1" w:styleId="34">
    <w:name w:val="表格3"/>
    <w:basedOn w:val="a"/>
    <w:qFormat/>
    <w:rsid w:val="000D571E"/>
    <w:pPr>
      <w:adjustRightInd w:val="0"/>
      <w:spacing w:line="360" w:lineRule="atLeast"/>
      <w:ind w:leftChars="30" w:left="72" w:rightChars="30" w:right="72"/>
      <w:textAlignment w:val="baseline"/>
    </w:pPr>
    <w:rPr>
      <w:rFonts w:ascii="Times New Roman" w:eastAsia="宋体" w:hAnsi="Times New Roman" w:cs="Times New Roman"/>
      <w:kern w:val="0"/>
      <w:szCs w:val="20"/>
    </w:rPr>
  </w:style>
  <w:style w:type="paragraph" w:customStyle="1" w:styleId="xl24">
    <w:name w:val="xl24"/>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color w:val="FF0000"/>
      <w:kern w:val="0"/>
      <w:sz w:val="20"/>
      <w:szCs w:val="20"/>
    </w:rPr>
  </w:style>
  <w:style w:type="paragraph" w:customStyle="1" w:styleId="xl73">
    <w:name w:val="xl73"/>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font13">
    <w:name w:val="font13"/>
    <w:basedOn w:val="a"/>
    <w:qFormat/>
    <w:rsid w:val="000D571E"/>
    <w:pPr>
      <w:widowControl/>
      <w:spacing w:before="100" w:beforeAutospacing="1" w:after="100" w:afterAutospacing="1"/>
      <w:jc w:val="left"/>
    </w:pPr>
    <w:rPr>
      <w:rFonts w:ascii="BatangChe" w:eastAsia="BatangChe" w:hAnsi="BatangChe" w:cs="宋体"/>
      <w:kern w:val="0"/>
      <w:sz w:val="16"/>
      <w:szCs w:val="16"/>
    </w:rPr>
  </w:style>
  <w:style w:type="paragraph" w:customStyle="1" w:styleId="xl58">
    <w:name w:val="xl58"/>
    <w:basedOn w:val="a"/>
    <w:qFormat/>
    <w:rsid w:val="000D571E"/>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aff4">
    <w:name w:val="文档编号"/>
    <w:basedOn w:val="a"/>
    <w:next w:val="a"/>
    <w:qFormat/>
    <w:rsid w:val="000D571E"/>
    <w:pPr>
      <w:autoSpaceDE w:val="0"/>
      <w:autoSpaceDN w:val="0"/>
      <w:adjustRightInd w:val="0"/>
      <w:spacing w:before="120" w:line="360" w:lineRule="auto"/>
      <w:jc w:val="center"/>
      <w:textAlignment w:val="baseline"/>
    </w:pPr>
    <w:rPr>
      <w:rFonts w:ascii="宋体" w:eastAsia="宋体" w:hAnsi="Times New Roman" w:cs="Times New Roman"/>
      <w:color w:val="000000"/>
      <w:kern w:val="0"/>
      <w:sz w:val="24"/>
      <w:szCs w:val="20"/>
    </w:rPr>
  </w:style>
  <w:style w:type="paragraph" w:customStyle="1" w:styleId="19">
    <w:name w:val="19"/>
    <w:basedOn w:val="a"/>
    <w:qFormat/>
    <w:rsid w:val="000D571E"/>
    <w:pPr>
      <w:widowControl/>
      <w:snapToGrid w:val="0"/>
      <w:spacing w:before="100" w:beforeAutospacing="1" w:after="100" w:afterAutospacing="1" w:line="360" w:lineRule="auto"/>
    </w:pPr>
    <w:rPr>
      <w:rFonts w:ascii="Times New Roman" w:eastAsia="Arial Unicode MS" w:hAnsi="Times New Roman" w:cs="Times New Roman"/>
      <w:kern w:val="0"/>
      <w:sz w:val="24"/>
      <w:szCs w:val="24"/>
    </w:rPr>
  </w:style>
  <w:style w:type="paragraph" w:customStyle="1" w:styleId="xl86">
    <w:name w:val="xl86"/>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72">
    <w:name w:val="xl72"/>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16"/>
      <w:szCs w:val="16"/>
    </w:rPr>
  </w:style>
  <w:style w:type="paragraph" w:customStyle="1" w:styleId="230">
    <w:name w:val="23"/>
    <w:basedOn w:val="a"/>
    <w:qFormat/>
    <w:rsid w:val="000D571E"/>
    <w:pPr>
      <w:widowControl/>
      <w:snapToGrid w:val="0"/>
      <w:spacing w:before="100" w:beforeAutospacing="1" w:after="100" w:afterAutospacing="1"/>
      <w:ind w:left="840"/>
    </w:pPr>
    <w:rPr>
      <w:rFonts w:ascii="Times New Roman" w:eastAsia="Arial Unicode MS" w:hAnsi="Times New Roman" w:cs="Times New Roman"/>
      <w:kern w:val="0"/>
      <w:szCs w:val="21"/>
    </w:rPr>
  </w:style>
  <w:style w:type="paragraph" w:customStyle="1" w:styleId="xl76">
    <w:name w:val="xl76"/>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xl49">
    <w:name w:val="xl49"/>
    <w:basedOn w:val="a"/>
    <w:qFormat/>
    <w:rsid w:val="000D571E"/>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75">
    <w:name w:val="xl75"/>
    <w:basedOn w:val="a"/>
    <w:qFormat/>
    <w:rsid w:val="000D571E"/>
    <w:pPr>
      <w:widowControl/>
      <w:spacing w:before="100" w:beforeAutospacing="1" w:after="100" w:afterAutospacing="1"/>
      <w:jc w:val="center"/>
    </w:pPr>
    <w:rPr>
      <w:rFonts w:ascii="Arial" w:eastAsia="宋体" w:hAnsi="Arial" w:cs="Arial"/>
      <w:kern w:val="0"/>
      <w:sz w:val="16"/>
      <w:szCs w:val="16"/>
    </w:rPr>
  </w:style>
  <w:style w:type="paragraph" w:customStyle="1" w:styleId="14">
    <w:name w:val="列出段落1"/>
    <w:basedOn w:val="a"/>
    <w:uiPriority w:val="34"/>
    <w:qFormat/>
    <w:rsid w:val="000D571E"/>
    <w:pPr>
      <w:widowControl/>
      <w:adjustRightInd w:val="0"/>
      <w:spacing w:line="360" w:lineRule="auto"/>
      <w:ind w:firstLineChars="200" w:firstLine="420"/>
      <w:jc w:val="left"/>
    </w:pPr>
    <w:rPr>
      <w:rFonts w:ascii="Arial" w:eastAsia="宋体" w:hAnsi="Arial" w:cs="Times New Roman"/>
      <w:kern w:val="0"/>
      <w:szCs w:val="24"/>
      <w:lang w:eastAsia="en-US"/>
    </w:rPr>
  </w:style>
  <w:style w:type="paragraph" w:customStyle="1" w:styleId="xl85">
    <w:name w:val="xl85"/>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16"/>
      <w:szCs w:val="16"/>
    </w:rPr>
  </w:style>
  <w:style w:type="paragraph" w:customStyle="1" w:styleId="xl36">
    <w:name w:val="xl36"/>
    <w:basedOn w:val="a"/>
    <w:qFormat/>
    <w:rsid w:val="000D571E"/>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aff5">
    <w:name w:val="文字列表"/>
    <w:basedOn w:val="af7"/>
    <w:rsid w:val="000D571E"/>
  </w:style>
  <w:style w:type="paragraph" w:customStyle="1" w:styleId="0">
    <w:name w:val="0"/>
    <w:basedOn w:val="a"/>
    <w:qFormat/>
    <w:rsid w:val="000D571E"/>
    <w:pPr>
      <w:widowControl/>
      <w:snapToGrid w:val="0"/>
    </w:pPr>
    <w:rPr>
      <w:rFonts w:ascii="Times New Roman" w:eastAsia="Arial Unicode MS" w:hAnsi="Times New Roman" w:cs="Times New Roman"/>
      <w:kern w:val="0"/>
      <w:szCs w:val="21"/>
    </w:rPr>
  </w:style>
  <w:style w:type="paragraph" w:customStyle="1" w:styleId="xl50">
    <w:name w:val="xl50"/>
    <w:basedOn w:val="a"/>
    <w:qFormat/>
    <w:rsid w:val="000D571E"/>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aff6">
    <w:name w:val="正文段"/>
    <w:basedOn w:val="a"/>
    <w:qFormat/>
    <w:rsid w:val="000D571E"/>
    <w:pPr>
      <w:autoSpaceDE w:val="0"/>
      <w:autoSpaceDN w:val="0"/>
      <w:adjustRightInd w:val="0"/>
      <w:spacing w:after="240" w:line="360" w:lineRule="atLeast"/>
      <w:ind w:firstLine="454"/>
      <w:textAlignment w:val="baseline"/>
    </w:pPr>
    <w:rPr>
      <w:rFonts w:ascii="宋体" w:eastAsia="宋体" w:hAnsi="Tms Rmn" w:cs="Times New Roman"/>
      <w:kern w:val="0"/>
      <w:sz w:val="24"/>
      <w:szCs w:val="20"/>
    </w:rPr>
  </w:style>
  <w:style w:type="paragraph" w:customStyle="1" w:styleId="xl27">
    <w:name w:val="xl27"/>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200">
    <w:name w:val="20"/>
    <w:basedOn w:val="a"/>
    <w:qFormat/>
    <w:rsid w:val="000D571E"/>
    <w:pPr>
      <w:widowControl/>
      <w:snapToGrid w:val="0"/>
      <w:spacing w:before="100" w:beforeAutospacing="1" w:after="100" w:afterAutospacing="1"/>
      <w:jc w:val="left"/>
    </w:pPr>
    <w:rPr>
      <w:rFonts w:ascii="宋体" w:eastAsia="宋体" w:hAnsi="宋体" w:cs="Arial Unicode MS" w:hint="eastAsia"/>
      <w:kern w:val="0"/>
      <w:sz w:val="24"/>
      <w:szCs w:val="24"/>
    </w:rPr>
  </w:style>
  <w:style w:type="paragraph" w:customStyle="1" w:styleId="211">
    <w:name w:val="正文文本缩进 21"/>
    <w:basedOn w:val="a"/>
    <w:qFormat/>
    <w:rsid w:val="000D571E"/>
    <w:pPr>
      <w:autoSpaceDE w:val="0"/>
      <w:autoSpaceDN w:val="0"/>
      <w:adjustRightInd w:val="0"/>
      <w:ind w:firstLine="540"/>
      <w:textAlignment w:val="baseline"/>
    </w:pPr>
    <w:rPr>
      <w:rFonts w:ascii="Times New Roman" w:eastAsia="宋体" w:hAnsi="Times New Roman" w:cs="Times New Roman"/>
      <w:sz w:val="24"/>
      <w:szCs w:val="20"/>
    </w:rPr>
  </w:style>
  <w:style w:type="paragraph" w:customStyle="1" w:styleId="xl55">
    <w:name w:val="xl55"/>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240">
    <w:name w:val="24"/>
    <w:basedOn w:val="a"/>
    <w:rsid w:val="000D571E"/>
    <w:pPr>
      <w:widowControl/>
      <w:snapToGrid w:val="0"/>
      <w:spacing w:before="100" w:beforeAutospacing="1" w:after="100" w:afterAutospacing="1"/>
      <w:ind w:firstLine="420"/>
    </w:pPr>
    <w:rPr>
      <w:rFonts w:ascii="Times New Roman" w:eastAsia="Arial Unicode MS" w:hAnsi="Times New Roman" w:cs="Times New Roman"/>
      <w:kern w:val="0"/>
      <w:szCs w:val="21"/>
    </w:rPr>
  </w:style>
  <w:style w:type="paragraph" w:customStyle="1" w:styleId="font7">
    <w:name w:val="font7"/>
    <w:basedOn w:val="a"/>
    <w:rsid w:val="000D571E"/>
    <w:pPr>
      <w:widowControl/>
      <w:spacing w:before="100" w:beforeAutospacing="1" w:after="100" w:afterAutospacing="1"/>
      <w:jc w:val="left"/>
    </w:pPr>
    <w:rPr>
      <w:rFonts w:ascii="宋体" w:eastAsia="宋体" w:hAnsi="宋体" w:cs="宋体"/>
      <w:kern w:val="0"/>
      <w:sz w:val="16"/>
      <w:szCs w:val="16"/>
    </w:rPr>
  </w:style>
  <w:style w:type="paragraph" w:customStyle="1" w:styleId="xl77">
    <w:name w:val="xl77"/>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color w:val="000000"/>
      <w:kern w:val="0"/>
      <w:sz w:val="16"/>
      <w:szCs w:val="16"/>
    </w:rPr>
  </w:style>
  <w:style w:type="paragraph" w:customStyle="1" w:styleId="xl28">
    <w:name w:val="xl28"/>
    <w:basedOn w:val="a"/>
    <w:qFormat/>
    <w:rsid w:val="000D571E"/>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aff7">
    <w:name w:val="一般正文"/>
    <w:basedOn w:val="a"/>
    <w:qFormat/>
    <w:rsid w:val="000D571E"/>
    <w:pPr>
      <w:spacing w:line="360" w:lineRule="auto"/>
      <w:ind w:firstLineChars="200" w:firstLine="480"/>
    </w:pPr>
    <w:rPr>
      <w:rFonts w:ascii="Times New Roman" w:eastAsia="宋体" w:hAnsi="Times New Roman" w:cs="宋体"/>
      <w:sz w:val="24"/>
      <w:szCs w:val="20"/>
    </w:rPr>
  </w:style>
  <w:style w:type="paragraph" w:customStyle="1" w:styleId="xl80">
    <w:name w:val="xl80"/>
    <w:basedOn w:val="a"/>
    <w:rsid w:val="000D571E"/>
    <w:pPr>
      <w:widowControl/>
      <w:spacing w:before="100" w:beforeAutospacing="1" w:after="100" w:afterAutospacing="1"/>
      <w:jc w:val="left"/>
    </w:pPr>
    <w:rPr>
      <w:rFonts w:ascii="Arial" w:eastAsia="宋体" w:hAnsi="Arial" w:cs="Arial"/>
      <w:kern w:val="0"/>
      <w:sz w:val="16"/>
      <w:szCs w:val="16"/>
    </w:rPr>
  </w:style>
  <w:style w:type="paragraph" w:customStyle="1" w:styleId="xl82">
    <w:name w:val="xl82"/>
    <w:basedOn w:val="a"/>
    <w:rsid w:val="000D571E"/>
    <w:pPr>
      <w:widowControl/>
      <w:spacing w:before="100" w:beforeAutospacing="1" w:after="100" w:afterAutospacing="1"/>
      <w:jc w:val="left"/>
    </w:pPr>
    <w:rPr>
      <w:rFonts w:ascii="Arial" w:eastAsia="宋体" w:hAnsi="Arial" w:cs="Arial"/>
      <w:kern w:val="0"/>
      <w:sz w:val="16"/>
      <w:szCs w:val="16"/>
    </w:rPr>
  </w:style>
  <w:style w:type="paragraph" w:customStyle="1" w:styleId="xl78">
    <w:name w:val="xl78"/>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CharCharCharCharCharCharCharCharCharCharCharCharCharCharCharChar">
    <w:name w:val="Char Char Char Char Char Char Char Char Char Char Char Char Char Char Char Char"/>
    <w:basedOn w:val="a"/>
    <w:qFormat/>
    <w:rsid w:val="000D571E"/>
    <w:pPr>
      <w:tabs>
        <w:tab w:val="left" w:pos="360"/>
      </w:tabs>
    </w:pPr>
    <w:rPr>
      <w:rFonts w:ascii="Times New Roman" w:eastAsia="宋体" w:hAnsi="Times New Roman" w:cs="Times New Roman"/>
      <w:sz w:val="24"/>
      <w:szCs w:val="24"/>
    </w:rPr>
  </w:style>
  <w:style w:type="paragraph" w:customStyle="1" w:styleId="xl25">
    <w:name w:val="xl25"/>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xl30">
    <w:name w:val="xl30"/>
    <w:basedOn w:val="a"/>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26">
    <w:name w:val="xl26"/>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xl52">
    <w:name w:val="xl52"/>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aff8">
    <w:name w:val="点点"/>
    <w:basedOn w:val="a"/>
    <w:qFormat/>
    <w:rsid w:val="000D571E"/>
    <w:pPr>
      <w:tabs>
        <w:tab w:val="left" w:pos="360"/>
      </w:tabs>
      <w:spacing w:before="120" w:after="120" w:line="360" w:lineRule="auto"/>
      <w:ind w:firstLine="539"/>
    </w:pPr>
    <w:rPr>
      <w:rFonts w:ascii="Arial Narrow" w:eastAsia="楷体_GB2312" w:hAnsi="Arial Narrow" w:cs="Times New Roman"/>
      <w:sz w:val="24"/>
      <w:szCs w:val="20"/>
    </w:rPr>
  </w:style>
  <w:style w:type="paragraph" w:customStyle="1" w:styleId="xl54">
    <w:name w:val="xl54"/>
    <w:basedOn w:val="a"/>
    <w:qFormat/>
    <w:rsid w:val="000D571E"/>
    <w:pPr>
      <w:widowControl/>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33">
    <w:name w:val="xl33"/>
    <w:basedOn w:val="a"/>
    <w:qFormat/>
    <w:rsid w:val="000D571E"/>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font1">
    <w:name w:val="font1"/>
    <w:basedOn w:val="a"/>
    <w:rsid w:val="000D571E"/>
    <w:pPr>
      <w:widowControl/>
      <w:spacing w:before="100" w:beforeAutospacing="1" w:after="100" w:afterAutospacing="1"/>
      <w:jc w:val="left"/>
    </w:pPr>
    <w:rPr>
      <w:rFonts w:ascii="宋体" w:eastAsia="宋体" w:hAnsi="宋体" w:cs="Times New Roman" w:hint="eastAsia"/>
      <w:kern w:val="0"/>
      <w:sz w:val="24"/>
      <w:szCs w:val="24"/>
    </w:rPr>
  </w:style>
  <w:style w:type="paragraph" w:customStyle="1" w:styleId="18">
    <w:name w:val="18"/>
    <w:basedOn w:val="a"/>
    <w:rsid w:val="000D571E"/>
    <w:pPr>
      <w:widowControl/>
      <w:pBdr>
        <w:bottom w:val="single" w:sz="6" w:space="1" w:color="000000"/>
      </w:pBdr>
      <w:snapToGrid w:val="0"/>
      <w:spacing w:before="100" w:beforeAutospacing="1" w:after="100" w:afterAutospacing="1"/>
      <w:jc w:val="center"/>
    </w:pPr>
    <w:rPr>
      <w:rFonts w:ascii="Times New Roman" w:eastAsia="Arial Unicode MS" w:hAnsi="Times New Roman" w:cs="Times New Roman"/>
      <w:kern w:val="0"/>
      <w:sz w:val="18"/>
      <w:szCs w:val="18"/>
    </w:rPr>
  </w:style>
  <w:style w:type="paragraph" w:customStyle="1" w:styleId="xl41">
    <w:name w:val="xl41"/>
    <w:basedOn w:val="a"/>
    <w:rsid w:val="000D571E"/>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34">
    <w:name w:val="xl34"/>
    <w:basedOn w:val="a"/>
    <w:rsid w:val="000D571E"/>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aff9">
    <w:name w:val="文档正文"/>
    <w:basedOn w:val="a"/>
    <w:qFormat/>
    <w:rsid w:val="000D571E"/>
    <w:pPr>
      <w:spacing w:line="360" w:lineRule="auto"/>
    </w:pPr>
    <w:rPr>
      <w:rFonts w:ascii="宋体" w:eastAsia="宋体" w:hAnsi="宋体" w:cs="Arial"/>
      <w:b/>
      <w:bCs/>
      <w:szCs w:val="21"/>
    </w:rPr>
  </w:style>
  <w:style w:type="paragraph" w:customStyle="1" w:styleId="-1">
    <w:name w:val="彩色列表 - 着色 1"/>
    <w:basedOn w:val="a"/>
    <w:uiPriority w:val="34"/>
    <w:qFormat/>
    <w:rsid w:val="000D571E"/>
    <w:pPr>
      <w:autoSpaceDE w:val="0"/>
      <w:autoSpaceDN w:val="0"/>
      <w:adjustRightInd w:val="0"/>
      <w:ind w:firstLineChars="200" w:firstLine="420"/>
      <w:jc w:val="left"/>
      <w:textAlignment w:val="baseline"/>
    </w:pPr>
    <w:rPr>
      <w:rFonts w:ascii="宋体" w:eastAsia="宋体" w:hAnsi="Times New Roman" w:cs="Times New Roman"/>
      <w:kern w:val="0"/>
      <w:sz w:val="34"/>
      <w:szCs w:val="20"/>
    </w:rPr>
  </w:style>
  <w:style w:type="paragraph" w:customStyle="1" w:styleId="xl47">
    <w:name w:val="xl47"/>
    <w:basedOn w:val="a"/>
    <w:rsid w:val="000D571E"/>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67">
    <w:name w:val="xl67"/>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xl84">
    <w:name w:val="xl84"/>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b/>
      <w:bCs/>
      <w:kern w:val="0"/>
      <w:sz w:val="16"/>
      <w:szCs w:val="16"/>
    </w:rPr>
  </w:style>
  <w:style w:type="paragraph" w:customStyle="1" w:styleId="Style4">
    <w:name w:val="Style4"/>
    <w:basedOn w:val="4"/>
    <w:qFormat/>
    <w:rsid w:val="000D571E"/>
    <w:pPr>
      <w:keepNext w:val="0"/>
      <w:keepLines w:val="0"/>
      <w:widowControl/>
      <w:tabs>
        <w:tab w:val="left" w:pos="425"/>
        <w:tab w:val="left" w:pos="697"/>
        <w:tab w:val="left" w:pos="1417"/>
        <w:tab w:val="left" w:pos="1616"/>
        <w:tab w:val="left" w:pos="1914"/>
        <w:tab w:val="left" w:pos="2162"/>
        <w:tab w:val="left" w:pos="2411"/>
        <w:tab w:val="left" w:pos="3685"/>
        <w:tab w:val="right" w:pos="4536"/>
        <w:tab w:val="left" w:pos="4819"/>
        <w:tab w:val="left" w:pos="5952"/>
        <w:tab w:val="left" w:pos="7177"/>
        <w:tab w:val="left" w:pos="822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before="0" w:after="60" w:line="240" w:lineRule="auto"/>
      <w:jc w:val="left"/>
      <w:outlineLvl w:val="9"/>
    </w:pPr>
    <w:rPr>
      <w:rFonts w:ascii="Times New Roman" w:eastAsia="宋体" w:hAnsi="Times New Roman"/>
      <w:b w:val="0"/>
      <w:bCs w:val="0"/>
      <w:kern w:val="0"/>
      <w:szCs w:val="20"/>
      <w:lang w:val="fr-FR" w:eastAsia="en-US"/>
    </w:rPr>
  </w:style>
  <w:style w:type="paragraph" w:customStyle="1" w:styleId="xl40">
    <w:name w:val="xl40"/>
    <w:basedOn w:val="a"/>
    <w:qFormat/>
    <w:rsid w:val="000D571E"/>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9c">
    <w:name w:val="9c"/>
    <w:basedOn w:val="a"/>
    <w:qFormat/>
    <w:rsid w:val="000D571E"/>
    <w:pPr>
      <w:widowControl/>
      <w:spacing w:before="240" w:afterLines="50" w:line="360" w:lineRule="auto"/>
      <w:ind w:left="119"/>
      <w:jc w:val="left"/>
    </w:pPr>
    <w:rPr>
      <w:rFonts w:ascii="Arial" w:eastAsia="宋体" w:hAnsi="Arial" w:cs="Arial"/>
      <w:b/>
      <w:bCs/>
      <w:color w:val="99CCCC"/>
      <w:kern w:val="0"/>
      <w:sz w:val="24"/>
      <w:szCs w:val="24"/>
    </w:rPr>
  </w:style>
  <w:style w:type="paragraph" w:customStyle="1" w:styleId="xl87">
    <w:name w:val="xl87"/>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xl69">
    <w:name w:val="xl69"/>
    <w:basedOn w:val="a"/>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font5">
    <w:name w:val="font5"/>
    <w:basedOn w:val="a"/>
    <w:qFormat/>
    <w:rsid w:val="000D571E"/>
    <w:pPr>
      <w:widowControl/>
      <w:spacing w:before="100" w:beforeAutospacing="1" w:after="100" w:afterAutospacing="1"/>
      <w:jc w:val="left"/>
    </w:pPr>
    <w:rPr>
      <w:rFonts w:ascii="宋体" w:eastAsia="宋体" w:hAnsi="宋体" w:cs="Arial Unicode MS" w:hint="eastAsia"/>
      <w:kern w:val="0"/>
      <w:sz w:val="18"/>
      <w:szCs w:val="18"/>
    </w:rPr>
  </w:style>
  <w:style w:type="paragraph" w:customStyle="1" w:styleId="xl29">
    <w:name w:val="xl29"/>
    <w:basedOn w:val="a"/>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xl31">
    <w:name w:val="xl31"/>
    <w:basedOn w:val="a"/>
    <w:qFormat/>
    <w:rsid w:val="000D571E"/>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37">
    <w:name w:val="xl37"/>
    <w:basedOn w:val="a"/>
    <w:qFormat/>
    <w:rsid w:val="000D571E"/>
    <w:pPr>
      <w:widowControl/>
      <w:pBdr>
        <w:top w:val="single" w:sz="4" w:space="0" w:color="auto"/>
        <w:bottom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Char11">
    <w:name w:val="Char11"/>
    <w:basedOn w:val="a"/>
    <w:rsid w:val="000D571E"/>
    <w:pPr>
      <w:tabs>
        <w:tab w:val="left" w:pos="360"/>
      </w:tabs>
    </w:pPr>
    <w:rPr>
      <w:rFonts w:ascii="Times New Roman" w:eastAsia="宋体" w:hAnsi="Times New Roman" w:cs="Times New Roman"/>
      <w:sz w:val="24"/>
      <w:szCs w:val="24"/>
    </w:rPr>
  </w:style>
  <w:style w:type="paragraph" w:customStyle="1" w:styleId="xl51">
    <w:name w:val="xl51"/>
    <w:basedOn w:val="a"/>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l70">
    <w:name w:val="xl70"/>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b/>
      <w:bCs/>
      <w:kern w:val="0"/>
      <w:sz w:val="16"/>
      <w:szCs w:val="16"/>
    </w:rPr>
  </w:style>
  <w:style w:type="paragraph" w:customStyle="1" w:styleId="xl53">
    <w:name w:val="xl53"/>
    <w:basedOn w:val="a"/>
    <w:qFormat/>
    <w:rsid w:val="000D571E"/>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66">
    <w:name w:val="xl66"/>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81">
    <w:name w:val="xl81"/>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6"/>
      <w:szCs w:val="16"/>
    </w:rPr>
  </w:style>
  <w:style w:type="paragraph" w:customStyle="1" w:styleId="xl68">
    <w:name w:val="xl68"/>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CharCharCharCharCharCharCharCharCharChar">
    <w:name w:val="Char Char Char Char Char Char Char Char Char Char"/>
    <w:basedOn w:val="a"/>
    <w:qFormat/>
    <w:rsid w:val="000D571E"/>
    <w:pPr>
      <w:adjustRightInd w:val="0"/>
      <w:spacing w:line="360" w:lineRule="auto"/>
    </w:pPr>
    <w:rPr>
      <w:rFonts w:ascii="Times New Roman" w:eastAsia="宋体" w:hAnsi="Times New Roman" w:cs="Times New Roman"/>
      <w:kern w:val="0"/>
      <w:sz w:val="24"/>
      <w:szCs w:val="20"/>
    </w:rPr>
  </w:style>
  <w:style w:type="character" w:customStyle="1" w:styleId="CharChar">
    <w:name w:val="普通文字 Char Char"/>
    <w:rsid w:val="000D571E"/>
    <w:rPr>
      <w:rFonts w:ascii="宋体" w:hAnsi="Courier New"/>
      <w:kern w:val="2"/>
      <w:sz w:val="21"/>
    </w:rPr>
  </w:style>
  <w:style w:type="character" w:customStyle="1" w:styleId="Char12">
    <w:name w:val="表正文 Char1"/>
    <w:rsid w:val="000D571E"/>
    <w:rPr>
      <w:kern w:val="2"/>
      <w:sz w:val="21"/>
    </w:rPr>
  </w:style>
  <w:style w:type="character" w:customStyle="1" w:styleId="15">
    <w:name w:val="15"/>
    <w:qFormat/>
    <w:rsid w:val="000D571E"/>
    <w:rPr>
      <w:rFonts w:ascii="Calibri" w:hAnsi="Calibri" w:hint="default"/>
    </w:rPr>
  </w:style>
  <w:style w:type="character" w:customStyle="1" w:styleId="hCharChar">
    <w:name w:val="h Char Char"/>
    <w:qFormat/>
    <w:rsid w:val="000D571E"/>
    <w:rPr>
      <w:kern w:val="2"/>
      <w:sz w:val="18"/>
    </w:rPr>
  </w:style>
  <w:style w:type="character" w:customStyle="1" w:styleId="CharChar3">
    <w:name w:val="Char Char3"/>
    <w:rsid w:val="000D571E"/>
    <w:rPr>
      <w:kern w:val="2"/>
      <w:sz w:val="21"/>
    </w:rPr>
  </w:style>
  <w:style w:type="character" w:customStyle="1" w:styleId="CharChar2">
    <w:name w:val="Char Char2"/>
    <w:qFormat/>
    <w:rsid w:val="000D571E"/>
    <w:rPr>
      <w:kern w:val="2"/>
      <w:sz w:val="24"/>
      <w:szCs w:val="24"/>
    </w:rPr>
  </w:style>
  <w:style w:type="character" w:customStyle="1" w:styleId="CharChar1">
    <w:name w:val="Char Char1"/>
    <w:semiHidden/>
    <w:qFormat/>
    <w:rsid w:val="000D571E"/>
    <w:rPr>
      <w:kern w:val="2"/>
      <w:sz w:val="21"/>
    </w:rPr>
  </w:style>
  <w:style w:type="character" w:customStyle="1" w:styleId="CharChar4">
    <w:name w:val="Char Char4"/>
    <w:qFormat/>
    <w:rsid w:val="000D571E"/>
    <w:rPr>
      <w:kern w:val="2"/>
      <w:sz w:val="16"/>
    </w:rPr>
  </w:style>
  <w:style w:type="character" w:customStyle="1" w:styleId="CharChar5">
    <w:name w:val="Char Char5"/>
    <w:qFormat/>
    <w:rsid w:val="000D571E"/>
    <w:rPr>
      <w:rFonts w:ascii="Arial" w:eastAsia="方正魏碑简体" w:hAnsi="Arial" w:cs="Arial"/>
      <w:bCs/>
      <w:kern w:val="28"/>
      <w:sz w:val="32"/>
      <w:szCs w:val="32"/>
    </w:rPr>
  </w:style>
  <w:style w:type="character" w:customStyle="1" w:styleId="msoins0">
    <w:name w:val="msoins"/>
    <w:basedOn w:val="a1"/>
    <w:rsid w:val="000D571E"/>
  </w:style>
  <w:style w:type="character" w:customStyle="1" w:styleId="CharChar6">
    <w:name w:val="Char Char6"/>
    <w:qFormat/>
    <w:rsid w:val="000D571E"/>
    <w:rPr>
      <w:rFonts w:ascii="Arial" w:eastAsia="黑体" w:hAnsi="Arial"/>
      <w:kern w:val="2"/>
      <w:sz w:val="44"/>
    </w:rPr>
  </w:style>
  <w:style w:type="character" w:customStyle="1" w:styleId="CharChar8">
    <w:name w:val="Char Char8"/>
    <w:qFormat/>
    <w:rsid w:val="000D571E"/>
    <w:rPr>
      <w:kern w:val="2"/>
      <w:sz w:val="21"/>
    </w:rPr>
  </w:style>
  <w:style w:type="character" w:customStyle="1" w:styleId="CharChar7">
    <w:name w:val="Char Char7"/>
    <w:qFormat/>
    <w:rsid w:val="000D571E"/>
    <w:rPr>
      <w:kern w:val="2"/>
      <w:sz w:val="18"/>
    </w:rPr>
  </w:style>
  <w:style w:type="character" w:customStyle="1" w:styleId="CharChar0">
    <w:name w:val="Char Char"/>
    <w:semiHidden/>
    <w:rsid w:val="000D571E"/>
    <w:rPr>
      <w:b/>
      <w:bCs/>
      <w:kern w:val="2"/>
      <w:sz w:val="21"/>
    </w:rPr>
  </w:style>
  <w:style w:type="character" w:customStyle="1" w:styleId="Charf2">
    <w:name w:val="居中 Char"/>
    <w:qFormat/>
    <w:rsid w:val="000D571E"/>
    <w:rPr>
      <w:kern w:val="2"/>
      <w:sz w:val="24"/>
    </w:rPr>
  </w:style>
  <w:style w:type="paragraph" w:customStyle="1" w:styleId="p18">
    <w:name w:val="p18"/>
    <w:basedOn w:val="a"/>
    <w:qFormat/>
    <w:rsid w:val="000D571E"/>
    <w:pPr>
      <w:widowControl/>
      <w:spacing w:before="100" w:beforeAutospacing="1" w:after="100" w:afterAutospacing="1"/>
      <w:jc w:val="left"/>
    </w:pPr>
    <w:rPr>
      <w:rFonts w:ascii="宋体" w:eastAsia="宋体" w:hAnsi="宋体" w:cs="宋体"/>
      <w:kern w:val="0"/>
      <w:sz w:val="24"/>
      <w:szCs w:val="24"/>
    </w:rPr>
  </w:style>
  <w:style w:type="paragraph" w:customStyle="1" w:styleId="Char13">
    <w:name w:val="Char1"/>
    <w:basedOn w:val="a"/>
    <w:semiHidden/>
    <w:qFormat/>
    <w:rsid w:val="000D571E"/>
    <w:pPr>
      <w:widowControl/>
      <w:spacing w:after="160" w:line="240" w:lineRule="exact"/>
      <w:jc w:val="left"/>
    </w:pPr>
    <w:rPr>
      <w:rFonts w:ascii="Verdana" w:eastAsia="宋体" w:hAnsi="Verdana" w:cs="Times New Roman"/>
      <w:kern w:val="0"/>
      <w:sz w:val="20"/>
      <w:szCs w:val="20"/>
      <w:lang w:eastAsia="en-US"/>
    </w:rPr>
  </w:style>
  <w:style w:type="paragraph" w:customStyle="1" w:styleId="p17">
    <w:name w:val="p17"/>
    <w:basedOn w:val="a"/>
    <w:qFormat/>
    <w:rsid w:val="000D571E"/>
    <w:pPr>
      <w:widowControl/>
    </w:pPr>
    <w:rPr>
      <w:rFonts w:ascii="Times New Roman" w:eastAsia="宋体" w:hAnsi="Times New Roman" w:cs="Times New Roman"/>
      <w:kern w:val="0"/>
      <w:szCs w:val="21"/>
    </w:rPr>
  </w:style>
  <w:style w:type="paragraph" w:customStyle="1" w:styleId="p15">
    <w:name w:val="p15"/>
    <w:basedOn w:val="a"/>
    <w:qFormat/>
    <w:rsid w:val="000D571E"/>
    <w:pPr>
      <w:widowControl/>
      <w:ind w:firstLine="420"/>
    </w:pPr>
    <w:rPr>
      <w:rFonts w:ascii="Calibri" w:eastAsia="宋体" w:hAnsi="Calibri" w:cs="宋体"/>
      <w:kern w:val="0"/>
      <w:szCs w:val="21"/>
    </w:rPr>
  </w:style>
  <w:style w:type="paragraph" w:customStyle="1" w:styleId="25">
    <w:name w:val="列出段落2"/>
    <w:basedOn w:val="a"/>
    <w:uiPriority w:val="34"/>
    <w:qFormat/>
    <w:rsid w:val="000D571E"/>
    <w:pPr>
      <w:ind w:firstLineChars="200" w:firstLine="420"/>
    </w:pPr>
    <w:rPr>
      <w:rFonts w:ascii="Calibri" w:eastAsia="宋体" w:hAnsi="Calibri" w:cs="Times New Roman"/>
    </w:rPr>
  </w:style>
  <w:style w:type="paragraph" w:customStyle="1" w:styleId="flType">
    <w:name w:val="flType"/>
    <w:basedOn w:val="a"/>
    <w:qFormat/>
    <w:rsid w:val="000D571E"/>
    <w:pPr>
      <w:adjustRightInd w:val="0"/>
      <w:spacing w:after="284" w:line="113" w:lineRule="atLeast"/>
      <w:jc w:val="center"/>
      <w:textAlignment w:val="baseline"/>
    </w:pPr>
    <w:rPr>
      <w:rFonts w:ascii="Times New Roman" w:eastAsia="宋体" w:hAnsi="Times New Roman" w:cs="Times New Roman"/>
      <w:kern w:val="0"/>
      <w:sz w:val="24"/>
      <w:szCs w:val="20"/>
    </w:rPr>
  </w:style>
  <w:style w:type="paragraph" w:customStyle="1" w:styleId="TOC1">
    <w:name w:val="TOC 标题1"/>
    <w:basedOn w:val="1"/>
    <w:next w:val="a"/>
    <w:uiPriority w:val="39"/>
    <w:unhideWhenUsed/>
    <w:qFormat/>
    <w:rsid w:val="000D571E"/>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10">
    <w:name w:val="脚注文本 Char1"/>
    <w:basedOn w:val="a1"/>
    <w:link w:val="af3"/>
    <w:qFormat/>
    <w:locked/>
    <w:rsid w:val="000D571E"/>
    <w:rPr>
      <w:rFonts w:ascii="Times New Roman" w:eastAsia="宋体" w:hAnsi="Times New Roman" w:cs="Times New Roman"/>
      <w:sz w:val="18"/>
      <w:szCs w:val="18"/>
    </w:rPr>
  </w:style>
  <w:style w:type="character" w:customStyle="1" w:styleId="Charf3">
    <w:name w:val="无间隔 Char"/>
    <w:link w:val="1a"/>
    <w:qFormat/>
    <w:locked/>
    <w:rsid w:val="000D571E"/>
    <w:rPr>
      <w:rFonts w:ascii="Calibri" w:eastAsia="Times New Roman" w:hAnsi="Calibri"/>
      <w:sz w:val="22"/>
      <w:lang w:eastAsia="en-US" w:bidi="en-US"/>
    </w:rPr>
  </w:style>
  <w:style w:type="paragraph" w:customStyle="1" w:styleId="1a">
    <w:name w:val="无间隔1"/>
    <w:link w:val="Charf3"/>
    <w:qFormat/>
    <w:rsid w:val="000D571E"/>
    <w:rPr>
      <w:rFonts w:ascii="Calibri" w:eastAsia="Times New Roman" w:hAnsi="Calibri"/>
      <w:sz w:val="22"/>
      <w:lang w:eastAsia="en-US" w:bidi="en-US"/>
    </w:rPr>
  </w:style>
  <w:style w:type="paragraph" w:customStyle="1" w:styleId="1b">
    <w:name w:val="引用1"/>
    <w:basedOn w:val="a"/>
    <w:next w:val="a"/>
    <w:link w:val="Char14"/>
    <w:qFormat/>
    <w:rsid w:val="000D571E"/>
    <w:pPr>
      <w:widowControl/>
      <w:spacing w:after="200" w:line="276" w:lineRule="auto"/>
      <w:jc w:val="left"/>
    </w:pPr>
    <w:rPr>
      <w:rFonts w:ascii="Calibri" w:eastAsia="宋体" w:hAnsi="Calibri" w:cs="Times New Roman"/>
      <w:i/>
      <w:iCs/>
      <w:color w:val="000000"/>
      <w:kern w:val="0"/>
      <w:sz w:val="22"/>
      <w:lang w:eastAsia="en-US" w:bidi="en-US"/>
    </w:rPr>
  </w:style>
  <w:style w:type="character" w:customStyle="1" w:styleId="Char14">
    <w:name w:val="引用 Char1"/>
    <w:basedOn w:val="a1"/>
    <w:link w:val="1b"/>
    <w:qFormat/>
    <w:locked/>
    <w:rsid w:val="000D571E"/>
    <w:rPr>
      <w:rFonts w:ascii="Calibri" w:eastAsia="宋体" w:hAnsi="Calibri" w:cs="Times New Roman"/>
      <w:i/>
      <w:iCs/>
      <w:color w:val="000000"/>
      <w:kern w:val="0"/>
      <w:sz w:val="22"/>
      <w:lang w:eastAsia="en-US" w:bidi="en-US"/>
    </w:rPr>
  </w:style>
  <w:style w:type="character" w:customStyle="1" w:styleId="Charf4">
    <w:name w:val="引用 Char"/>
    <w:basedOn w:val="a1"/>
    <w:rsid w:val="000D571E"/>
    <w:rPr>
      <w:i/>
      <w:iCs/>
      <w:color w:val="000000" w:themeColor="text1"/>
      <w:kern w:val="2"/>
      <w:sz w:val="21"/>
    </w:rPr>
  </w:style>
  <w:style w:type="paragraph" w:customStyle="1" w:styleId="1c">
    <w:name w:val="明显引用1"/>
    <w:basedOn w:val="a"/>
    <w:next w:val="a"/>
    <w:link w:val="Char15"/>
    <w:qFormat/>
    <w:rsid w:val="000D571E"/>
    <w:pPr>
      <w:widowControl/>
      <w:pBdr>
        <w:bottom w:val="single" w:sz="4" w:space="4" w:color="4F81BD"/>
      </w:pBdr>
      <w:spacing w:before="200" w:after="280" w:line="276" w:lineRule="auto"/>
      <w:ind w:left="936" w:right="936"/>
      <w:jc w:val="left"/>
    </w:pPr>
    <w:rPr>
      <w:rFonts w:ascii="Calibri" w:eastAsia="宋体" w:hAnsi="Calibri" w:cs="Times New Roman"/>
      <w:b/>
      <w:bCs/>
      <w:i/>
      <w:iCs/>
      <w:color w:val="4F81BD"/>
      <w:kern w:val="0"/>
      <w:sz w:val="22"/>
      <w:lang w:eastAsia="en-US" w:bidi="en-US"/>
    </w:rPr>
  </w:style>
  <w:style w:type="character" w:customStyle="1" w:styleId="Char15">
    <w:name w:val="明显引用 Char1"/>
    <w:basedOn w:val="a1"/>
    <w:link w:val="1c"/>
    <w:locked/>
    <w:rsid w:val="000D571E"/>
    <w:rPr>
      <w:rFonts w:ascii="Calibri" w:eastAsia="宋体" w:hAnsi="Calibri" w:cs="Times New Roman"/>
      <w:b/>
      <w:bCs/>
      <w:i/>
      <w:iCs/>
      <w:color w:val="4F81BD"/>
      <w:kern w:val="0"/>
      <w:sz w:val="22"/>
      <w:lang w:eastAsia="en-US" w:bidi="en-US"/>
    </w:rPr>
  </w:style>
  <w:style w:type="character" w:customStyle="1" w:styleId="Charf5">
    <w:name w:val="明显引用 Char"/>
    <w:basedOn w:val="a1"/>
    <w:qFormat/>
    <w:rsid w:val="000D571E"/>
    <w:rPr>
      <w:b/>
      <w:bCs/>
      <w:i/>
      <w:iCs/>
      <w:color w:val="4F81BD" w:themeColor="accent1"/>
      <w:kern w:val="2"/>
      <w:sz w:val="21"/>
    </w:rPr>
  </w:style>
  <w:style w:type="character" w:customStyle="1" w:styleId="CharChar9">
    <w:name w:val="+正文 Char Char"/>
    <w:link w:val="CharCharChar0"/>
    <w:qFormat/>
    <w:locked/>
    <w:rsid w:val="000D571E"/>
    <w:rPr>
      <w:rFonts w:ascii="楷体_GB2312" w:eastAsia="楷体_GB2312"/>
      <w:sz w:val="24"/>
    </w:rPr>
  </w:style>
  <w:style w:type="paragraph" w:customStyle="1" w:styleId="CharCharChar0">
    <w:name w:val="+正文 Char Char Char"/>
    <w:basedOn w:val="a"/>
    <w:link w:val="CharChar9"/>
    <w:qFormat/>
    <w:rsid w:val="000D571E"/>
    <w:pPr>
      <w:spacing w:line="360" w:lineRule="auto"/>
      <w:ind w:firstLineChars="200" w:firstLine="200"/>
    </w:pPr>
    <w:rPr>
      <w:rFonts w:ascii="楷体_GB2312" w:eastAsia="楷体_GB2312"/>
      <w:sz w:val="24"/>
    </w:rPr>
  </w:style>
  <w:style w:type="character" w:customStyle="1" w:styleId="CharChar2CharCharChar">
    <w:name w:val="+正文 Char Char2 Char Char Char"/>
    <w:link w:val="CharChar2Char"/>
    <w:locked/>
    <w:rsid w:val="000D571E"/>
    <w:rPr>
      <w:rFonts w:ascii="宋体" w:hAnsi="宋体"/>
      <w:sz w:val="24"/>
    </w:rPr>
  </w:style>
  <w:style w:type="paragraph" w:customStyle="1" w:styleId="CharChar2Char">
    <w:name w:val="+正文 Char Char2 Char"/>
    <w:basedOn w:val="a"/>
    <w:link w:val="CharChar2CharCharChar"/>
    <w:qFormat/>
    <w:rsid w:val="000D571E"/>
    <w:pPr>
      <w:spacing w:line="360" w:lineRule="auto"/>
      <w:ind w:firstLineChars="200" w:firstLine="200"/>
    </w:pPr>
    <w:rPr>
      <w:rFonts w:ascii="宋体" w:hAnsi="宋体"/>
      <w:sz w:val="24"/>
    </w:rPr>
  </w:style>
  <w:style w:type="character" w:customStyle="1" w:styleId="CharChar5CharCharChar">
    <w:name w:val="+正文 Char Char5 Char Char Char"/>
    <w:link w:val="CharChar5Char"/>
    <w:qFormat/>
    <w:locked/>
    <w:rsid w:val="000D571E"/>
    <w:rPr>
      <w:rFonts w:ascii="宋体" w:hAnsi="宋体"/>
      <w:sz w:val="24"/>
    </w:rPr>
  </w:style>
  <w:style w:type="paragraph" w:customStyle="1" w:styleId="CharChar5Char">
    <w:name w:val="+正文 Char Char5 Char"/>
    <w:basedOn w:val="a"/>
    <w:link w:val="CharChar5CharCharChar"/>
    <w:qFormat/>
    <w:rsid w:val="000D571E"/>
    <w:pPr>
      <w:spacing w:line="360" w:lineRule="auto"/>
      <w:ind w:firstLineChars="200" w:firstLine="200"/>
    </w:pPr>
    <w:rPr>
      <w:rFonts w:ascii="宋体" w:hAnsi="宋体"/>
      <w:sz w:val="24"/>
    </w:rPr>
  </w:style>
  <w:style w:type="character" w:customStyle="1" w:styleId="CharChar3CharCharCharChar">
    <w:name w:val="+正文 Char Char3 Char Char Char Char"/>
    <w:link w:val="CharChar3CharChar"/>
    <w:qFormat/>
    <w:locked/>
    <w:rsid w:val="000D571E"/>
    <w:rPr>
      <w:rFonts w:ascii="宋体" w:hAnsi="宋体"/>
      <w:sz w:val="24"/>
    </w:rPr>
  </w:style>
  <w:style w:type="paragraph" w:customStyle="1" w:styleId="CharChar3CharChar">
    <w:name w:val="+正文 Char Char3 Char Char"/>
    <w:basedOn w:val="a"/>
    <w:link w:val="CharChar3CharCharCharChar"/>
    <w:qFormat/>
    <w:rsid w:val="000D571E"/>
    <w:pPr>
      <w:spacing w:line="360" w:lineRule="auto"/>
      <w:ind w:firstLineChars="200" w:firstLine="200"/>
    </w:pPr>
    <w:rPr>
      <w:rFonts w:ascii="宋体" w:hAnsi="宋体"/>
      <w:sz w:val="24"/>
    </w:rPr>
  </w:style>
  <w:style w:type="character" w:customStyle="1" w:styleId="1CharCharCharCharChar">
    <w:name w:val="+列表1 Char Char Char Char Char"/>
    <w:link w:val="1CharCharChar"/>
    <w:qFormat/>
    <w:locked/>
    <w:rsid w:val="000D571E"/>
    <w:rPr>
      <w:rFonts w:ascii="宋体" w:hAnsi="宋体"/>
    </w:rPr>
  </w:style>
  <w:style w:type="paragraph" w:customStyle="1" w:styleId="1CharCharChar">
    <w:name w:val="+列表1 Char Char Char"/>
    <w:basedOn w:val="a"/>
    <w:link w:val="1CharCharCharCharChar"/>
    <w:qFormat/>
    <w:rsid w:val="000D571E"/>
    <w:pPr>
      <w:jc w:val="center"/>
    </w:pPr>
    <w:rPr>
      <w:rFonts w:ascii="宋体" w:hAnsi="宋体"/>
    </w:rPr>
  </w:style>
  <w:style w:type="character" w:customStyle="1" w:styleId="Char2CharChar">
    <w:name w:val="+正文 Char2 Char Char"/>
    <w:link w:val="Char20"/>
    <w:qFormat/>
    <w:locked/>
    <w:rsid w:val="000D571E"/>
    <w:rPr>
      <w:rFonts w:ascii="宋体" w:hAnsi="宋体"/>
      <w:sz w:val="24"/>
    </w:rPr>
  </w:style>
  <w:style w:type="paragraph" w:customStyle="1" w:styleId="Char20">
    <w:name w:val="+正文 Char2"/>
    <w:basedOn w:val="a"/>
    <w:link w:val="Char2CharChar"/>
    <w:qFormat/>
    <w:rsid w:val="000D571E"/>
    <w:pPr>
      <w:spacing w:line="360" w:lineRule="auto"/>
      <w:ind w:firstLineChars="200" w:firstLine="200"/>
    </w:pPr>
    <w:rPr>
      <w:rFonts w:ascii="宋体" w:hAnsi="宋体"/>
      <w:sz w:val="24"/>
    </w:rPr>
  </w:style>
  <w:style w:type="character" w:customStyle="1" w:styleId="CharChara">
    <w:name w:val="表文字 Char Char"/>
    <w:link w:val="affa"/>
    <w:qFormat/>
    <w:locked/>
    <w:rsid w:val="000D571E"/>
    <w:rPr>
      <w:rFonts w:ascii="楷体_GB2312" w:eastAsia="楷体_GB2312" w:hAnsi="宋体"/>
      <w:spacing w:val="-8"/>
      <w:sz w:val="24"/>
      <w:lang w:val="zh-CN"/>
    </w:rPr>
  </w:style>
  <w:style w:type="paragraph" w:customStyle="1" w:styleId="affa">
    <w:name w:val="表文字"/>
    <w:basedOn w:val="a"/>
    <w:link w:val="CharChara"/>
    <w:qFormat/>
    <w:rsid w:val="000D571E"/>
    <w:pPr>
      <w:adjustRightInd w:val="0"/>
      <w:snapToGrid w:val="0"/>
      <w:spacing w:line="320" w:lineRule="exact"/>
      <w:ind w:rightChars="-31" w:right="-31" w:firstLineChars="200" w:firstLine="448"/>
      <w:jc w:val="center"/>
    </w:pPr>
    <w:rPr>
      <w:rFonts w:ascii="楷体_GB2312" w:eastAsia="楷体_GB2312" w:hAnsi="宋体"/>
      <w:spacing w:val="-8"/>
      <w:sz w:val="24"/>
      <w:lang w:val="zh-CN"/>
    </w:rPr>
  </w:style>
  <w:style w:type="character" w:customStyle="1" w:styleId="Char41">
    <w:name w:val="+正文 Char4"/>
    <w:link w:val="affb"/>
    <w:locked/>
    <w:rsid w:val="000D571E"/>
    <w:rPr>
      <w:rFonts w:ascii="宋体" w:hAnsi="宋体"/>
      <w:sz w:val="24"/>
    </w:rPr>
  </w:style>
  <w:style w:type="paragraph" w:customStyle="1" w:styleId="affb">
    <w:name w:val="+正文"/>
    <w:basedOn w:val="a"/>
    <w:link w:val="Char41"/>
    <w:qFormat/>
    <w:rsid w:val="000D571E"/>
    <w:pPr>
      <w:spacing w:line="360" w:lineRule="auto"/>
      <w:ind w:firstLineChars="200" w:firstLine="200"/>
    </w:pPr>
    <w:rPr>
      <w:rFonts w:ascii="宋体" w:hAnsi="宋体"/>
      <w:sz w:val="24"/>
    </w:rPr>
  </w:style>
  <w:style w:type="character" w:customStyle="1" w:styleId="Char5CharCharCharCharChar">
    <w:name w:val="+正文 Char5 Char Char Char Char Char"/>
    <w:link w:val="Char5CharCharChar"/>
    <w:locked/>
    <w:rsid w:val="000D571E"/>
    <w:rPr>
      <w:rFonts w:ascii="宋体" w:hAnsi="宋体"/>
      <w:sz w:val="24"/>
    </w:rPr>
  </w:style>
  <w:style w:type="paragraph" w:customStyle="1" w:styleId="Char5CharCharChar">
    <w:name w:val="+正文 Char5 Char Char Char"/>
    <w:basedOn w:val="a"/>
    <w:link w:val="Char5CharCharCharCharChar"/>
    <w:qFormat/>
    <w:rsid w:val="000D571E"/>
    <w:pPr>
      <w:spacing w:line="360" w:lineRule="auto"/>
      <w:ind w:firstLineChars="200" w:firstLine="200"/>
    </w:pPr>
    <w:rPr>
      <w:rFonts w:ascii="宋体" w:hAnsi="宋体"/>
      <w:sz w:val="24"/>
    </w:rPr>
  </w:style>
  <w:style w:type="paragraph" w:customStyle="1" w:styleId="1Char0">
    <w:name w:val="+1. Char"/>
    <w:basedOn w:val="a"/>
    <w:link w:val="1CharCharChar0"/>
    <w:qFormat/>
    <w:rsid w:val="000D571E"/>
    <w:rPr>
      <w:rFonts w:ascii="Times New Roman" w:eastAsia="宋体" w:hAnsi="Times New Roman" w:cs="Times New Roman"/>
      <w:szCs w:val="20"/>
    </w:rPr>
  </w:style>
  <w:style w:type="character" w:customStyle="1" w:styleId="1CharCharChar0">
    <w:name w:val="+1. Char Char Char"/>
    <w:link w:val="1Char0"/>
    <w:qFormat/>
    <w:locked/>
    <w:rsid w:val="000D571E"/>
    <w:rPr>
      <w:rFonts w:ascii="Times New Roman" w:eastAsia="宋体" w:hAnsi="Times New Roman" w:cs="Times New Roman"/>
      <w:szCs w:val="20"/>
    </w:rPr>
  </w:style>
  <w:style w:type="paragraph" w:customStyle="1" w:styleId="Char21">
    <w:name w:val="Char2"/>
    <w:basedOn w:val="a"/>
    <w:qFormat/>
    <w:rsid w:val="000D571E"/>
    <w:pPr>
      <w:tabs>
        <w:tab w:val="left" w:pos="360"/>
      </w:tabs>
    </w:pPr>
    <w:rPr>
      <w:rFonts w:ascii="Times New Roman" w:eastAsia="宋体" w:hAnsi="Times New Roman" w:cs="Times New Roman"/>
      <w:sz w:val="24"/>
      <w:szCs w:val="24"/>
    </w:rPr>
  </w:style>
  <w:style w:type="paragraph" w:customStyle="1" w:styleId="TOC2">
    <w:name w:val="TOC 标题2"/>
    <w:basedOn w:val="1"/>
    <w:next w:val="a"/>
    <w:uiPriority w:val="39"/>
    <w:qFormat/>
    <w:rsid w:val="000D571E"/>
    <w:pPr>
      <w:widowControl/>
      <w:spacing w:before="480" w:after="0" w:line="276" w:lineRule="auto"/>
      <w:jc w:val="left"/>
      <w:outlineLvl w:val="9"/>
    </w:pPr>
    <w:rPr>
      <w:rFonts w:ascii="Cambria" w:hAnsi="Cambria"/>
      <w:color w:val="365F91"/>
      <w:kern w:val="0"/>
      <w:sz w:val="28"/>
      <w:szCs w:val="28"/>
    </w:rPr>
  </w:style>
  <w:style w:type="paragraph" w:customStyle="1" w:styleId="1d">
    <w:name w:val="普通(网站)1"/>
    <w:basedOn w:val="a"/>
    <w:qFormat/>
    <w:rsid w:val="000D571E"/>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affc">
    <w:name w:val="标准款样式"/>
    <w:basedOn w:val="a"/>
    <w:link w:val="Charf6"/>
    <w:qFormat/>
    <w:rsid w:val="000D571E"/>
    <w:rPr>
      <w:rFonts w:ascii="黑体" w:eastAsia="宋体" w:hAnsi="宋体" w:cs="Times New Roman"/>
      <w:szCs w:val="20"/>
    </w:rPr>
  </w:style>
  <w:style w:type="character" w:customStyle="1" w:styleId="Charf6">
    <w:name w:val="标准款样式 Char"/>
    <w:basedOn w:val="a1"/>
    <w:link w:val="affc"/>
    <w:qFormat/>
    <w:rsid w:val="000D571E"/>
    <w:rPr>
      <w:rFonts w:ascii="黑体" w:eastAsia="宋体" w:hAnsi="宋体" w:cs="Times New Roman"/>
      <w:szCs w:val="20"/>
    </w:rPr>
  </w:style>
  <w:style w:type="paragraph" w:customStyle="1" w:styleId="affd">
    <w:name w:val="标准次分项"/>
    <w:basedOn w:val="a"/>
    <w:qFormat/>
    <w:rsid w:val="000D571E"/>
    <w:pPr>
      <w:jc w:val="left"/>
    </w:pPr>
    <w:rPr>
      <w:rFonts w:ascii="宋体" w:eastAsia="宋体" w:hAnsi="宋体" w:cs="Times New Roman"/>
      <w:szCs w:val="21"/>
    </w:rPr>
  </w:style>
  <w:style w:type="paragraph" w:customStyle="1" w:styleId="affe">
    <w:name w:val="段"/>
    <w:link w:val="Charf7"/>
    <w:qFormat/>
    <w:rsid w:val="000D571E"/>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basedOn w:val="a1"/>
    <w:link w:val="affe"/>
    <w:qFormat/>
    <w:rsid w:val="000D571E"/>
    <w:rPr>
      <w:rFonts w:ascii="宋体" w:eastAsia="宋体" w:hAnsi="Times New Roman" w:cs="Times New Roman"/>
      <w:kern w:val="0"/>
      <w:szCs w:val="20"/>
    </w:rPr>
  </w:style>
  <w:style w:type="character" w:customStyle="1" w:styleId="Char16">
    <w:name w:val="称呼 Char1"/>
    <w:basedOn w:val="a1"/>
    <w:uiPriority w:val="99"/>
    <w:semiHidden/>
    <w:qFormat/>
    <w:rsid w:val="000D571E"/>
  </w:style>
  <w:style w:type="character" w:customStyle="1" w:styleId="Char17">
    <w:name w:val="正文文本 Char1"/>
    <w:basedOn w:val="a1"/>
    <w:rsid w:val="000D571E"/>
  </w:style>
  <w:style w:type="character" w:customStyle="1" w:styleId="Char18">
    <w:name w:val="正文首行缩进 Char1"/>
    <w:basedOn w:val="Char17"/>
    <w:uiPriority w:val="99"/>
    <w:semiHidden/>
    <w:rsid w:val="000D571E"/>
  </w:style>
  <w:style w:type="character" w:customStyle="1" w:styleId="Char19">
    <w:name w:val="批注文字 Char1"/>
    <w:basedOn w:val="a1"/>
    <w:uiPriority w:val="99"/>
    <w:semiHidden/>
    <w:qFormat/>
    <w:rsid w:val="000D571E"/>
  </w:style>
  <w:style w:type="character" w:customStyle="1" w:styleId="3Char10">
    <w:name w:val="正文文本 3 Char1"/>
    <w:basedOn w:val="a1"/>
    <w:uiPriority w:val="99"/>
    <w:semiHidden/>
    <w:qFormat/>
    <w:rsid w:val="000D571E"/>
    <w:rPr>
      <w:sz w:val="16"/>
      <w:szCs w:val="16"/>
    </w:rPr>
  </w:style>
  <w:style w:type="character" w:customStyle="1" w:styleId="Char1a">
    <w:name w:val="批注主题 Char1"/>
    <w:basedOn w:val="Char19"/>
    <w:uiPriority w:val="99"/>
    <w:semiHidden/>
    <w:qFormat/>
    <w:rsid w:val="000D571E"/>
    <w:rPr>
      <w:b/>
      <w:bCs/>
    </w:rPr>
  </w:style>
  <w:style w:type="character" w:customStyle="1" w:styleId="Char1b">
    <w:name w:val="注释标题 Char1"/>
    <w:basedOn w:val="a1"/>
    <w:uiPriority w:val="99"/>
    <w:semiHidden/>
    <w:qFormat/>
    <w:rsid w:val="000D571E"/>
  </w:style>
  <w:style w:type="character" w:customStyle="1" w:styleId="Char1c">
    <w:name w:val="副标题 Char1"/>
    <w:basedOn w:val="a1"/>
    <w:uiPriority w:val="11"/>
    <w:rsid w:val="000D571E"/>
    <w:rPr>
      <w:rFonts w:asciiTheme="majorHAnsi" w:eastAsia="宋体" w:hAnsiTheme="majorHAnsi" w:cstheme="majorBidi"/>
      <w:b/>
      <w:bCs/>
      <w:kern w:val="28"/>
      <w:sz w:val="32"/>
      <w:szCs w:val="32"/>
    </w:rPr>
  </w:style>
  <w:style w:type="character" w:customStyle="1" w:styleId="Char1d">
    <w:name w:val="页脚 Char1"/>
    <w:basedOn w:val="a1"/>
    <w:uiPriority w:val="99"/>
    <w:semiHidden/>
    <w:qFormat/>
    <w:rsid w:val="000D571E"/>
    <w:rPr>
      <w:sz w:val="18"/>
      <w:szCs w:val="18"/>
    </w:rPr>
  </w:style>
  <w:style w:type="character" w:customStyle="1" w:styleId="Char1e">
    <w:name w:val="日期 Char1"/>
    <w:basedOn w:val="a1"/>
    <w:uiPriority w:val="99"/>
    <w:semiHidden/>
    <w:qFormat/>
    <w:rsid w:val="000D571E"/>
  </w:style>
  <w:style w:type="character" w:customStyle="1" w:styleId="Char1f">
    <w:name w:val="页眉 Char1"/>
    <w:basedOn w:val="a1"/>
    <w:uiPriority w:val="99"/>
    <w:semiHidden/>
    <w:qFormat/>
    <w:rsid w:val="000D571E"/>
    <w:rPr>
      <w:sz w:val="18"/>
      <w:szCs w:val="18"/>
    </w:rPr>
  </w:style>
  <w:style w:type="character" w:customStyle="1" w:styleId="Char1f0">
    <w:name w:val="标题 Char1"/>
    <w:basedOn w:val="a1"/>
    <w:uiPriority w:val="10"/>
    <w:qFormat/>
    <w:rsid w:val="000D571E"/>
    <w:rPr>
      <w:rFonts w:asciiTheme="majorHAnsi" w:eastAsia="宋体" w:hAnsiTheme="majorHAnsi" w:cstheme="majorBidi"/>
      <w:b/>
      <w:bCs/>
      <w:sz w:val="32"/>
      <w:szCs w:val="32"/>
    </w:rPr>
  </w:style>
  <w:style w:type="paragraph" w:customStyle="1" w:styleId="-11">
    <w:name w:val="彩色列表 - 着色 11"/>
    <w:basedOn w:val="a"/>
    <w:uiPriority w:val="34"/>
    <w:qFormat/>
    <w:rsid w:val="000D571E"/>
    <w:pPr>
      <w:autoSpaceDE w:val="0"/>
      <w:autoSpaceDN w:val="0"/>
      <w:adjustRightInd w:val="0"/>
      <w:ind w:firstLineChars="200" w:firstLine="420"/>
      <w:jc w:val="left"/>
      <w:textAlignment w:val="baseline"/>
    </w:pPr>
    <w:rPr>
      <w:rFonts w:ascii="宋体" w:eastAsia="宋体" w:hAnsi="Times New Roman" w:cs="Times New Roman"/>
      <w:kern w:val="0"/>
      <w:sz w:val="34"/>
      <w:szCs w:val="20"/>
    </w:rPr>
  </w:style>
  <w:style w:type="paragraph" w:customStyle="1" w:styleId="1e">
    <w:name w:val="修订1"/>
    <w:hidden/>
    <w:uiPriority w:val="99"/>
    <w:semiHidden/>
    <w:qFormat/>
    <w:rsid w:val="000D571E"/>
  </w:style>
  <w:style w:type="paragraph" w:customStyle="1" w:styleId="110">
    <w:name w:val="列出段落11"/>
    <w:basedOn w:val="a"/>
    <w:uiPriority w:val="34"/>
    <w:qFormat/>
    <w:rsid w:val="000D571E"/>
    <w:pPr>
      <w:widowControl/>
      <w:adjustRightInd w:val="0"/>
      <w:spacing w:line="360" w:lineRule="auto"/>
      <w:ind w:firstLineChars="200" w:firstLine="420"/>
      <w:jc w:val="left"/>
    </w:pPr>
    <w:rPr>
      <w:rFonts w:ascii="Arial" w:eastAsia="宋体" w:hAnsi="Arial" w:cs="Times New Roman"/>
      <w:kern w:val="0"/>
      <w:szCs w:val="24"/>
      <w:lang w:eastAsia="en-US"/>
    </w:rPr>
  </w:style>
  <w:style w:type="paragraph" w:customStyle="1" w:styleId="120">
    <w:name w:val="列出段落12"/>
    <w:basedOn w:val="a"/>
    <w:uiPriority w:val="34"/>
    <w:qFormat/>
    <w:rsid w:val="000D571E"/>
    <w:pPr>
      <w:widowControl/>
      <w:adjustRightInd w:val="0"/>
      <w:spacing w:line="360" w:lineRule="auto"/>
      <w:ind w:firstLineChars="200" w:firstLine="420"/>
      <w:jc w:val="left"/>
    </w:pPr>
    <w:rPr>
      <w:rFonts w:ascii="Arial" w:eastAsia="宋体" w:hAnsi="Arial" w:cs="Times New Roman"/>
      <w:kern w:val="0"/>
      <w:szCs w:val="24"/>
      <w:lang w:eastAsia="en-US"/>
    </w:rPr>
  </w:style>
  <w:style w:type="paragraph" w:customStyle="1" w:styleId="-12">
    <w:name w:val="彩色列表 - 着色 12"/>
    <w:basedOn w:val="a"/>
    <w:uiPriority w:val="34"/>
    <w:qFormat/>
    <w:rsid w:val="000D571E"/>
    <w:pPr>
      <w:autoSpaceDE w:val="0"/>
      <w:autoSpaceDN w:val="0"/>
      <w:adjustRightInd w:val="0"/>
      <w:ind w:firstLineChars="200" w:firstLine="420"/>
      <w:jc w:val="left"/>
      <w:textAlignment w:val="baseline"/>
    </w:pPr>
    <w:rPr>
      <w:rFonts w:ascii="宋体" w:eastAsia="宋体" w:hAnsi="Times New Roman" w:cs="Times New Roman"/>
      <w:kern w:val="0"/>
      <w:sz w:val="34"/>
      <w:szCs w:val="20"/>
    </w:rPr>
  </w:style>
  <w:style w:type="paragraph" w:customStyle="1" w:styleId="TOC11">
    <w:name w:val="TOC 标题11"/>
    <w:basedOn w:val="1"/>
    <w:next w:val="a"/>
    <w:uiPriority w:val="39"/>
    <w:unhideWhenUsed/>
    <w:qFormat/>
    <w:rsid w:val="000D571E"/>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Mention">
    <w:name w:val="Mention"/>
    <w:basedOn w:val="a1"/>
    <w:uiPriority w:val="99"/>
    <w:unhideWhenUsed/>
    <w:qFormat/>
    <w:rsid w:val="000D571E"/>
    <w:rPr>
      <w:color w:val="2B579A"/>
      <w:shd w:val="clear" w:color="auto" w:fill="E6E6E6"/>
    </w:rPr>
  </w:style>
  <w:style w:type="paragraph" w:styleId="afff">
    <w:name w:val="Message Header"/>
    <w:basedOn w:val="a"/>
    <w:next w:val="afff0"/>
    <w:link w:val="Charf8"/>
    <w:qFormat/>
    <w:rsid w:val="000D571E"/>
    <w:pPr>
      <w:pBdr>
        <w:top w:val="none" w:sz="0" w:space="1" w:color="auto"/>
        <w:left w:val="none" w:sz="0" w:space="1" w:color="auto"/>
        <w:bottom w:val="none" w:sz="0" w:space="1" w:color="auto"/>
        <w:right w:val="none" w:sz="0" w:space="1" w:color="auto"/>
      </w:pBdr>
      <w:ind w:leftChars="500" w:left="1080" w:hangingChars="500" w:hanging="1080"/>
    </w:pPr>
    <w:rPr>
      <w:rFonts w:ascii="Arial" w:eastAsia="宋体" w:hAnsi="Arial" w:cs="Times New Roman"/>
      <w:color w:val="000000"/>
      <w:szCs w:val="20"/>
    </w:rPr>
  </w:style>
  <w:style w:type="character" w:customStyle="1" w:styleId="Charf8">
    <w:name w:val="信息标题 Char"/>
    <w:basedOn w:val="a1"/>
    <w:link w:val="afff"/>
    <w:rsid w:val="000D571E"/>
    <w:rPr>
      <w:rFonts w:ascii="Arial" w:eastAsia="宋体" w:hAnsi="Arial" w:cs="Times New Roman"/>
      <w:color w:val="000000"/>
      <w:szCs w:val="20"/>
    </w:rPr>
  </w:style>
  <w:style w:type="paragraph" w:styleId="afff0">
    <w:name w:val="Block Text"/>
    <w:basedOn w:val="a"/>
    <w:uiPriority w:val="99"/>
    <w:semiHidden/>
    <w:unhideWhenUsed/>
    <w:rsid w:val="000D571E"/>
    <w:pPr>
      <w:spacing w:after="120"/>
      <w:ind w:leftChars="700" w:left="1440" w:rightChars="700" w:right="1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annotation reference" w:qFormat="1"/>
    <w:lsdException w:name="page number" w:uiPriority="0" w:qFormat="1"/>
    <w:lsdException w:name="List Bullet" w:uiPriority="0" w:qFormat="1"/>
    <w:lsdException w:name="List Number" w:uiPriority="0" w:qFormat="1"/>
    <w:lsdException w:name="List Bullet 2" w:uiPriority="0" w:qFormat="1"/>
    <w:lsdException w:name="List Bullet 3" w:uiPriority="0" w:qFormat="1"/>
    <w:lsdException w:name="List Bullet 4"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Message Header" w:uiPriority="0" w:qFormat="1"/>
    <w:lsdException w:name="Subtitle" w:semiHidden="0" w:uiPriority="0" w:unhideWhenUsed="0" w:qFormat="1"/>
    <w:lsdException w:name="Salutation" w:uiPriority="0" w:qFormat="1"/>
    <w:lsdException w:name="Date" w:uiPriority="0" w:qFormat="1"/>
    <w:lsdException w:name="Body Text First Indent"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HTML Preformatted" w:uiPriority="0" w:qFormat="1"/>
    <w:lsdException w:name="annotation subject"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0D571E"/>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0D571E"/>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qFormat/>
    <w:rsid w:val="000D571E"/>
    <w:pPr>
      <w:keepNext/>
      <w:keepLines/>
      <w:spacing w:before="120" w:after="120"/>
      <w:outlineLvl w:val="2"/>
    </w:pPr>
    <w:rPr>
      <w:rFonts w:ascii="Times New Roman" w:eastAsia="宋体" w:hAnsi="Times New Roman" w:cs="Times New Roman"/>
      <w:b/>
      <w:bCs/>
      <w:szCs w:val="32"/>
    </w:rPr>
  </w:style>
  <w:style w:type="paragraph" w:styleId="4">
    <w:name w:val="heading 4"/>
    <w:basedOn w:val="a"/>
    <w:next w:val="a"/>
    <w:link w:val="4Char"/>
    <w:qFormat/>
    <w:rsid w:val="000D571E"/>
    <w:pPr>
      <w:keepNext/>
      <w:keepLines/>
      <w:spacing w:before="280" w:after="290" w:line="376" w:lineRule="auto"/>
      <w:outlineLvl w:val="3"/>
    </w:pPr>
    <w:rPr>
      <w:rFonts w:ascii="Arial" w:eastAsia="黑体" w:hAnsi="Arial" w:cs="Times New Roman"/>
      <w:b/>
      <w:bCs/>
      <w:sz w:val="28"/>
      <w:szCs w:val="28"/>
    </w:rPr>
  </w:style>
  <w:style w:type="paragraph" w:styleId="5">
    <w:name w:val="heading 5"/>
    <w:basedOn w:val="a"/>
    <w:next w:val="a0"/>
    <w:link w:val="5Char"/>
    <w:qFormat/>
    <w:rsid w:val="000D571E"/>
    <w:pPr>
      <w:keepNext/>
      <w:keepLines/>
      <w:numPr>
        <w:ilvl w:val="4"/>
        <w:numId w:val="1"/>
      </w:numPr>
      <w:spacing w:before="280" w:after="290" w:line="376" w:lineRule="auto"/>
      <w:outlineLvl w:val="4"/>
    </w:pPr>
    <w:rPr>
      <w:rFonts w:ascii="Times New Roman" w:eastAsia="宋体" w:hAnsi="Times New Roman" w:cs="Times New Roman"/>
      <w:b/>
      <w:sz w:val="28"/>
      <w:szCs w:val="20"/>
    </w:rPr>
  </w:style>
  <w:style w:type="paragraph" w:styleId="6">
    <w:name w:val="heading 6"/>
    <w:basedOn w:val="a"/>
    <w:next w:val="a0"/>
    <w:link w:val="6Char"/>
    <w:qFormat/>
    <w:rsid w:val="000D571E"/>
    <w:pPr>
      <w:keepNext/>
      <w:keepLines/>
      <w:numPr>
        <w:ilvl w:val="5"/>
        <w:numId w:val="1"/>
      </w:numPr>
      <w:spacing w:before="240" w:after="64" w:line="320" w:lineRule="auto"/>
      <w:outlineLvl w:val="5"/>
    </w:pPr>
    <w:rPr>
      <w:rFonts w:ascii="Arial" w:eastAsia="黑体" w:hAnsi="Arial" w:cs="Times New Roman"/>
      <w:b/>
      <w:sz w:val="24"/>
      <w:szCs w:val="20"/>
    </w:rPr>
  </w:style>
  <w:style w:type="paragraph" w:styleId="7">
    <w:name w:val="heading 7"/>
    <w:basedOn w:val="a"/>
    <w:next w:val="a"/>
    <w:link w:val="7Char"/>
    <w:qFormat/>
    <w:rsid w:val="000D571E"/>
    <w:pPr>
      <w:keepNext/>
      <w:keepLines/>
      <w:numPr>
        <w:ilvl w:val="6"/>
        <w:numId w:val="1"/>
      </w:numPr>
      <w:spacing w:before="240" w:after="64" w:line="320" w:lineRule="auto"/>
      <w:outlineLvl w:val="6"/>
    </w:pPr>
    <w:rPr>
      <w:rFonts w:ascii="Times New Roman" w:eastAsia="宋体" w:hAnsi="Times New Roman" w:cs="Times New Roman"/>
      <w:b/>
      <w:sz w:val="24"/>
      <w:szCs w:val="20"/>
    </w:rPr>
  </w:style>
  <w:style w:type="paragraph" w:styleId="8">
    <w:name w:val="heading 8"/>
    <w:basedOn w:val="a"/>
    <w:next w:val="a0"/>
    <w:link w:val="8Char"/>
    <w:qFormat/>
    <w:rsid w:val="000D571E"/>
    <w:pPr>
      <w:keepNext/>
      <w:keepLines/>
      <w:numPr>
        <w:ilvl w:val="7"/>
        <w:numId w:val="1"/>
      </w:numPr>
      <w:spacing w:before="240" w:after="64" w:line="320" w:lineRule="auto"/>
      <w:outlineLvl w:val="7"/>
    </w:pPr>
    <w:rPr>
      <w:rFonts w:ascii="Arial" w:eastAsia="黑体" w:hAnsi="Arial" w:cs="Times New Roman"/>
      <w:sz w:val="24"/>
      <w:szCs w:val="20"/>
    </w:rPr>
  </w:style>
  <w:style w:type="paragraph" w:styleId="9">
    <w:name w:val="heading 9"/>
    <w:basedOn w:val="a"/>
    <w:next w:val="a0"/>
    <w:link w:val="9Char"/>
    <w:qFormat/>
    <w:rsid w:val="000D571E"/>
    <w:pPr>
      <w:keepNext/>
      <w:keepLines/>
      <w:numPr>
        <w:ilvl w:val="8"/>
        <w:numId w:val="1"/>
      </w:numPr>
      <w:spacing w:before="240" w:after="64" w:line="320" w:lineRule="auto"/>
      <w:outlineLvl w:val="8"/>
    </w:pPr>
    <w:rPr>
      <w:rFonts w:ascii="Arial" w:eastAsia="黑体" w:hAnsi="Arial"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0D571E"/>
    <w:rPr>
      <w:rFonts w:ascii="Times New Roman" w:eastAsia="宋体" w:hAnsi="Times New Roman" w:cs="Times New Roman"/>
      <w:b/>
      <w:bCs/>
      <w:kern w:val="44"/>
      <w:sz w:val="44"/>
      <w:szCs w:val="44"/>
    </w:rPr>
  </w:style>
  <w:style w:type="character" w:customStyle="1" w:styleId="2Char">
    <w:name w:val="标题 2 Char"/>
    <w:basedOn w:val="a1"/>
    <w:link w:val="2"/>
    <w:qFormat/>
    <w:rsid w:val="000D571E"/>
    <w:rPr>
      <w:rFonts w:ascii="Arial" w:eastAsia="黑体" w:hAnsi="Arial" w:cs="Times New Roman"/>
      <w:b/>
      <w:bCs/>
      <w:sz w:val="32"/>
      <w:szCs w:val="32"/>
    </w:rPr>
  </w:style>
  <w:style w:type="character" w:customStyle="1" w:styleId="3Char">
    <w:name w:val="标题 3 Char"/>
    <w:basedOn w:val="a1"/>
    <w:link w:val="3"/>
    <w:qFormat/>
    <w:rsid w:val="000D571E"/>
    <w:rPr>
      <w:rFonts w:ascii="Times New Roman" w:eastAsia="宋体" w:hAnsi="Times New Roman" w:cs="Times New Roman"/>
      <w:b/>
      <w:bCs/>
      <w:szCs w:val="32"/>
    </w:rPr>
  </w:style>
  <w:style w:type="character" w:customStyle="1" w:styleId="4Char">
    <w:name w:val="标题 4 Char"/>
    <w:basedOn w:val="a1"/>
    <w:link w:val="4"/>
    <w:qFormat/>
    <w:rsid w:val="000D571E"/>
    <w:rPr>
      <w:rFonts w:ascii="Arial" w:eastAsia="黑体" w:hAnsi="Arial" w:cs="Times New Roman"/>
      <w:b/>
      <w:bCs/>
      <w:sz w:val="28"/>
      <w:szCs w:val="28"/>
    </w:rPr>
  </w:style>
  <w:style w:type="character" w:customStyle="1" w:styleId="5Char">
    <w:name w:val="标题 5 Char"/>
    <w:basedOn w:val="a1"/>
    <w:link w:val="5"/>
    <w:qFormat/>
    <w:rsid w:val="000D571E"/>
    <w:rPr>
      <w:rFonts w:ascii="Times New Roman" w:eastAsia="宋体" w:hAnsi="Times New Roman" w:cs="Times New Roman"/>
      <w:b/>
      <w:sz w:val="28"/>
      <w:szCs w:val="20"/>
    </w:rPr>
  </w:style>
  <w:style w:type="character" w:customStyle="1" w:styleId="6Char">
    <w:name w:val="标题 6 Char"/>
    <w:basedOn w:val="a1"/>
    <w:link w:val="6"/>
    <w:qFormat/>
    <w:rsid w:val="000D571E"/>
    <w:rPr>
      <w:rFonts w:ascii="Arial" w:eastAsia="黑体" w:hAnsi="Arial" w:cs="Times New Roman"/>
      <w:b/>
      <w:sz w:val="24"/>
      <w:szCs w:val="20"/>
    </w:rPr>
  </w:style>
  <w:style w:type="character" w:customStyle="1" w:styleId="7Char">
    <w:name w:val="标题 7 Char"/>
    <w:basedOn w:val="a1"/>
    <w:link w:val="7"/>
    <w:qFormat/>
    <w:rsid w:val="000D571E"/>
    <w:rPr>
      <w:rFonts w:ascii="Times New Roman" w:eastAsia="宋体" w:hAnsi="Times New Roman" w:cs="Times New Roman"/>
      <w:b/>
      <w:sz w:val="24"/>
      <w:szCs w:val="20"/>
    </w:rPr>
  </w:style>
  <w:style w:type="character" w:customStyle="1" w:styleId="8Char">
    <w:name w:val="标题 8 Char"/>
    <w:basedOn w:val="a1"/>
    <w:link w:val="8"/>
    <w:qFormat/>
    <w:rsid w:val="000D571E"/>
    <w:rPr>
      <w:rFonts w:ascii="Arial" w:eastAsia="黑体" w:hAnsi="Arial" w:cs="Times New Roman"/>
      <w:sz w:val="24"/>
      <w:szCs w:val="20"/>
    </w:rPr>
  </w:style>
  <w:style w:type="character" w:customStyle="1" w:styleId="9Char">
    <w:name w:val="标题 9 Char"/>
    <w:basedOn w:val="a1"/>
    <w:link w:val="9"/>
    <w:qFormat/>
    <w:rsid w:val="000D571E"/>
    <w:rPr>
      <w:rFonts w:ascii="Arial" w:eastAsia="黑体" w:hAnsi="Arial" w:cs="Times New Roman"/>
      <w:szCs w:val="20"/>
    </w:rPr>
  </w:style>
  <w:style w:type="paragraph" w:styleId="a0">
    <w:name w:val="Normal Indent"/>
    <w:basedOn w:val="a"/>
    <w:link w:val="Char"/>
    <w:qFormat/>
    <w:rsid w:val="000D571E"/>
    <w:pPr>
      <w:ind w:firstLine="420"/>
    </w:pPr>
    <w:rPr>
      <w:rFonts w:ascii="Times New Roman" w:eastAsia="宋体" w:hAnsi="Times New Roman" w:cs="Times New Roman"/>
      <w:szCs w:val="20"/>
    </w:rPr>
  </w:style>
  <w:style w:type="paragraph" w:styleId="70">
    <w:name w:val="toc 7"/>
    <w:basedOn w:val="a"/>
    <w:next w:val="a"/>
    <w:uiPriority w:val="39"/>
    <w:qFormat/>
    <w:rsid w:val="000D571E"/>
    <w:pPr>
      <w:ind w:leftChars="1200" w:left="2520"/>
    </w:pPr>
    <w:rPr>
      <w:rFonts w:ascii="Times New Roman" w:eastAsia="宋体" w:hAnsi="Times New Roman" w:cs="Times New Roman"/>
      <w:szCs w:val="20"/>
    </w:rPr>
  </w:style>
  <w:style w:type="paragraph" w:styleId="a4">
    <w:name w:val="Note Heading"/>
    <w:basedOn w:val="a"/>
    <w:next w:val="a"/>
    <w:link w:val="Char0"/>
    <w:qFormat/>
    <w:rsid w:val="000D571E"/>
    <w:pPr>
      <w:jc w:val="center"/>
    </w:pPr>
    <w:rPr>
      <w:rFonts w:ascii="Times New Roman" w:eastAsia="宋体" w:hAnsi="Times New Roman" w:cs="Times New Roman"/>
      <w:szCs w:val="20"/>
    </w:rPr>
  </w:style>
  <w:style w:type="character" w:customStyle="1" w:styleId="Char0">
    <w:name w:val="注释标题 Char"/>
    <w:basedOn w:val="a1"/>
    <w:link w:val="a4"/>
    <w:qFormat/>
    <w:rsid w:val="000D571E"/>
    <w:rPr>
      <w:rFonts w:ascii="Times New Roman" w:eastAsia="宋体" w:hAnsi="Times New Roman" w:cs="Times New Roman"/>
      <w:szCs w:val="20"/>
    </w:rPr>
  </w:style>
  <w:style w:type="paragraph" w:styleId="40">
    <w:name w:val="List Bullet 4"/>
    <w:basedOn w:val="a"/>
    <w:qFormat/>
    <w:rsid w:val="000D571E"/>
    <w:pPr>
      <w:widowControl/>
      <w:tabs>
        <w:tab w:val="left" w:pos="840"/>
      </w:tabs>
      <w:overflowPunct w:val="0"/>
      <w:autoSpaceDE w:val="0"/>
      <w:autoSpaceDN w:val="0"/>
      <w:adjustRightInd w:val="0"/>
      <w:ind w:left="1180" w:hanging="340"/>
      <w:jc w:val="left"/>
      <w:textAlignment w:val="baseline"/>
    </w:pPr>
    <w:rPr>
      <w:rFonts w:ascii="Courier" w:eastAsia="宋体" w:hAnsi="Courier" w:cs="Times New Roman"/>
      <w:kern w:val="0"/>
      <w:sz w:val="24"/>
      <w:szCs w:val="20"/>
    </w:rPr>
  </w:style>
  <w:style w:type="paragraph" w:styleId="a5">
    <w:name w:val="List Number"/>
    <w:basedOn w:val="a"/>
    <w:qFormat/>
    <w:rsid w:val="000D571E"/>
    <w:pPr>
      <w:tabs>
        <w:tab w:val="left" w:pos="560"/>
      </w:tabs>
      <w:ind w:left="900" w:hanging="340"/>
    </w:pPr>
    <w:rPr>
      <w:rFonts w:ascii="Times New Roman" w:eastAsia="宋体" w:hAnsi="Times New Roman" w:cs="Times New Roman"/>
      <w:szCs w:val="20"/>
    </w:rPr>
  </w:style>
  <w:style w:type="paragraph" w:styleId="a6">
    <w:name w:val="caption"/>
    <w:basedOn w:val="a"/>
    <w:next w:val="a"/>
    <w:qFormat/>
    <w:rsid w:val="000D571E"/>
    <w:pPr>
      <w:spacing w:line="480" w:lineRule="auto"/>
    </w:pPr>
    <w:rPr>
      <w:rFonts w:ascii="华文中宋" w:eastAsia="华文中宋" w:hAnsi="华文中宋" w:cs="Times New Roman"/>
      <w:sz w:val="36"/>
      <w:szCs w:val="20"/>
    </w:rPr>
  </w:style>
  <w:style w:type="paragraph" w:styleId="a7">
    <w:name w:val="List Bullet"/>
    <w:basedOn w:val="a"/>
    <w:qFormat/>
    <w:rsid w:val="000D571E"/>
    <w:pPr>
      <w:adjustRightInd w:val="0"/>
      <w:spacing w:line="300" w:lineRule="auto"/>
      <w:ind w:left="360" w:hanging="360"/>
      <w:textAlignment w:val="baseline"/>
    </w:pPr>
    <w:rPr>
      <w:rFonts w:ascii="Times New Roman" w:eastAsia="宋体" w:hAnsi="Times New Roman" w:cs="Times New Roman"/>
      <w:kern w:val="0"/>
      <w:sz w:val="24"/>
      <w:szCs w:val="20"/>
    </w:rPr>
  </w:style>
  <w:style w:type="paragraph" w:styleId="a8">
    <w:name w:val="Document Map"/>
    <w:basedOn w:val="a"/>
    <w:link w:val="Char1"/>
    <w:semiHidden/>
    <w:qFormat/>
    <w:rsid w:val="000D571E"/>
    <w:pPr>
      <w:shd w:val="clear" w:color="auto" w:fill="000080"/>
    </w:pPr>
    <w:rPr>
      <w:rFonts w:ascii="Times New Roman" w:eastAsia="宋体" w:hAnsi="Times New Roman" w:cs="Times New Roman"/>
      <w:szCs w:val="20"/>
    </w:rPr>
  </w:style>
  <w:style w:type="character" w:customStyle="1" w:styleId="Char1">
    <w:name w:val="文档结构图 Char"/>
    <w:basedOn w:val="a1"/>
    <w:link w:val="a8"/>
    <w:semiHidden/>
    <w:qFormat/>
    <w:rsid w:val="000D571E"/>
    <w:rPr>
      <w:rFonts w:ascii="Times New Roman" w:eastAsia="宋体" w:hAnsi="Times New Roman" w:cs="Times New Roman"/>
      <w:szCs w:val="20"/>
      <w:shd w:val="clear" w:color="auto" w:fill="000080"/>
    </w:rPr>
  </w:style>
  <w:style w:type="paragraph" w:styleId="a9">
    <w:name w:val="annotation text"/>
    <w:basedOn w:val="a"/>
    <w:link w:val="Char2"/>
    <w:uiPriority w:val="99"/>
    <w:unhideWhenUsed/>
    <w:qFormat/>
    <w:rsid w:val="000D571E"/>
    <w:pPr>
      <w:jc w:val="left"/>
    </w:pPr>
    <w:rPr>
      <w:rFonts w:ascii="Times New Roman" w:eastAsia="宋体" w:hAnsi="Times New Roman" w:cs="Times New Roman"/>
      <w:szCs w:val="20"/>
    </w:rPr>
  </w:style>
  <w:style w:type="character" w:customStyle="1" w:styleId="Char2">
    <w:name w:val="批注文字 Char"/>
    <w:basedOn w:val="a1"/>
    <w:link w:val="a9"/>
    <w:uiPriority w:val="99"/>
    <w:qFormat/>
    <w:rsid w:val="000D571E"/>
    <w:rPr>
      <w:rFonts w:ascii="Times New Roman" w:eastAsia="宋体" w:hAnsi="Times New Roman" w:cs="Times New Roman"/>
      <w:szCs w:val="20"/>
    </w:rPr>
  </w:style>
  <w:style w:type="paragraph" w:styleId="aa">
    <w:name w:val="Salutation"/>
    <w:basedOn w:val="a"/>
    <w:next w:val="a"/>
    <w:link w:val="Char3"/>
    <w:qFormat/>
    <w:rsid w:val="000D571E"/>
    <w:pPr>
      <w:spacing w:beforeLines="40" w:afterLines="40" w:line="312" w:lineRule="auto"/>
    </w:pPr>
    <w:rPr>
      <w:rFonts w:ascii="Times New Roman" w:eastAsia="宋体" w:hAnsi="Times New Roman" w:cs="Times New Roman"/>
      <w:sz w:val="24"/>
      <w:szCs w:val="24"/>
    </w:rPr>
  </w:style>
  <w:style w:type="character" w:customStyle="1" w:styleId="Char3">
    <w:name w:val="称呼 Char"/>
    <w:basedOn w:val="a1"/>
    <w:link w:val="aa"/>
    <w:qFormat/>
    <w:rsid w:val="000D571E"/>
    <w:rPr>
      <w:rFonts w:ascii="Times New Roman" w:eastAsia="宋体" w:hAnsi="Times New Roman" w:cs="Times New Roman"/>
      <w:sz w:val="24"/>
      <w:szCs w:val="24"/>
    </w:rPr>
  </w:style>
  <w:style w:type="paragraph" w:styleId="30">
    <w:name w:val="Body Text 3"/>
    <w:basedOn w:val="a"/>
    <w:link w:val="3Char0"/>
    <w:qFormat/>
    <w:rsid w:val="000D571E"/>
    <w:pPr>
      <w:autoSpaceDE w:val="0"/>
      <w:autoSpaceDN w:val="0"/>
      <w:jc w:val="center"/>
    </w:pPr>
    <w:rPr>
      <w:rFonts w:ascii="Times New Roman" w:eastAsia="宋体" w:hAnsi="Times New Roman" w:cs="Times New Roman"/>
      <w:sz w:val="16"/>
      <w:szCs w:val="20"/>
    </w:rPr>
  </w:style>
  <w:style w:type="character" w:customStyle="1" w:styleId="3Char0">
    <w:name w:val="正文文本 3 Char"/>
    <w:basedOn w:val="a1"/>
    <w:link w:val="30"/>
    <w:qFormat/>
    <w:rsid w:val="000D571E"/>
    <w:rPr>
      <w:rFonts w:ascii="Times New Roman" w:eastAsia="宋体" w:hAnsi="Times New Roman" w:cs="Times New Roman"/>
      <w:sz w:val="16"/>
      <w:szCs w:val="20"/>
    </w:rPr>
  </w:style>
  <w:style w:type="paragraph" w:styleId="31">
    <w:name w:val="List Bullet 3"/>
    <w:basedOn w:val="a"/>
    <w:qFormat/>
    <w:rsid w:val="000D571E"/>
    <w:pPr>
      <w:widowControl/>
      <w:tabs>
        <w:tab w:val="left" w:pos="1265"/>
      </w:tabs>
      <w:overflowPunct w:val="0"/>
      <w:autoSpaceDE w:val="0"/>
      <w:autoSpaceDN w:val="0"/>
      <w:adjustRightInd w:val="0"/>
      <w:spacing w:line="300" w:lineRule="auto"/>
      <w:ind w:left="1265" w:hanging="360"/>
      <w:jc w:val="left"/>
      <w:textAlignment w:val="baseline"/>
    </w:pPr>
    <w:rPr>
      <w:rFonts w:ascii="Courier" w:eastAsia="宋体" w:hAnsi="Courier" w:cs="Times New Roman"/>
      <w:kern w:val="0"/>
      <w:sz w:val="24"/>
      <w:szCs w:val="20"/>
    </w:rPr>
  </w:style>
  <w:style w:type="paragraph" w:styleId="ab">
    <w:name w:val="Body Text"/>
    <w:basedOn w:val="a"/>
    <w:link w:val="Char4"/>
    <w:unhideWhenUsed/>
    <w:qFormat/>
    <w:rsid w:val="000D571E"/>
    <w:pPr>
      <w:spacing w:after="120"/>
    </w:pPr>
    <w:rPr>
      <w:rFonts w:ascii="Times New Roman" w:eastAsia="宋体" w:hAnsi="Times New Roman" w:cs="Times New Roman"/>
      <w:szCs w:val="20"/>
    </w:rPr>
  </w:style>
  <w:style w:type="character" w:customStyle="1" w:styleId="Char4">
    <w:name w:val="正文文本 Char"/>
    <w:basedOn w:val="a1"/>
    <w:link w:val="ab"/>
    <w:qFormat/>
    <w:rsid w:val="000D571E"/>
    <w:rPr>
      <w:rFonts w:ascii="Times New Roman" w:eastAsia="宋体" w:hAnsi="Times New Roman" w:cs="Times New Roman"/>
      <w:szCs w:val="20"/>
    </w:rPr>
  </w:style>
  <w:style w:type="paragraph" w:styleId="ac">
    <w:name w:val="Body Text Indent"/>
    <w:basedOn w:val="a"/>
    <w:link w:val="Char5"/>
    <w:qFormat/>
    <w:rsid w:val="000D571E"/>
    <w:pPr>
      <w:ind w:firstLine="444"/>
    </w:pPr>
    <w:rPr>
      <w:rFonts w:ascii="Times New Roman" w:eastAsia="宋体" w:hAnsi="Times New Roman" w:cs="Times New Roman"/>
      <w:b/>
      <w:sz w:val="24"/>
      <w:szCs w:val="20"/>
    </w:rPr>
  </w:style>
  <w:style w:type="character" w:customStyle="1" w:styleId="Char5">
    <w:name w:val="正文文本缩进 Char"/>
    <w:basedOn w:val="a1"/>
    <w:link w:val="ac"/>
    <w:qFormat/>
    <w:rsid w:val="000D571E"/>
    <w:rPr>
      <w:rFonts w:ascii="Times New Roman" w:eastAsia="宋体" w:hAnsi="Times New Roman" w:cs="Times New Roman"/>
      <w:b/>
      <w:sz w:val="24"/>
      <w:szCs w:val="20"/>
    </w:rPr>
  </w:style>
  <w:style w:type="paragraph" w:styleId="20">
    <w:name w:val="List Bullet 2"/>
    <w:basedOn w:val="a"/>
    <w:qFormat/>
    <w:rsid w:val="000D571E"/>
    <w:pPr>
      <w:tabs>
        <w:tab w:val="left" w:pos="1680"/>
      </w:tabs>
      <w:spacing w:line="360" w:lineRule="auto"/>
      <w:ind w:left="1680" w:hanging="420"/>
    </w:pPr>
    <w:rPr>
      <w:rFonts w:ascii="Times New Roman" w:eastAsia="宋体" w:hAnsi="Times New Roman" w:cs="Times New Roman"/>
      <w:sz w:val="24"/>
      <w:szCs w:val="20"/>
    </w:rPr>
  </w:style>
  <w:style w:type="paragraph" w:styleId="50">
    <w:name w:val="toc 5"/>
    <w:basedOn w:val="a"/>
    <w:next w:val="a"/>
    <w:uiPriority w:val="39"/>
    <w:qFormat/>
    <w:rsid w:val="000D571E"/>
    <w:pPr>
      <w:ind w:leftChars="800" w:left="1680"/>
    </w:pPr>
    <w:rPr>
      <w:rFonts w:ascii="Times New Roman" w:eastAsia="宋体" w:hAnsi="Times New Roman" w:cs="Times New Roman"/>
      <w:szCs w:val="20"/>
    </w:rPr>
  </w:style>
  <w:style w:type="paragraph" w:styleId="32">
    <w:name w:val="toc 3"/>
    <w:basedOn w:val="a"/>
    <w:next w:val="a"/>
    <w:uiPriority w:val="39"/>
    <w:qFormat/>
    <w:rsid w:val="000D571E"/>
    <w:pPr>
      <w:tabs>
        <w:tab w:val="right" w:leader="dot" w:pos="9231"/>
      </w:tabs>
      <w:ind w:leftChars="400" w:left="840"/>
    </w:pPr>
    <w:rPr>
      <w:rFonts w:ascii="Times New Roman" w:eastAsia="宋体" w:hAnsi="Times New Roman" w:cs="Times New Roman"/>
      <w:szCs w:val="24"/>
    </w:rPr>
  </w:style>
  <w:style w:type="paragraph" w:styleId="ad">
    <w:name w:val="Plain Text"/>
    <w:basedOn w:val="a"/>
    <w:link w:val="Char6"/>
    <w:qFormat/>
    <w:rsid w:val="000D571E"/>
    <w:rPr>
      <w:rFonts w:ascii="宋体" w:eastAsia="宋体" w:hAnsi="Courier New" w:cs="Times New Roman"/>
      <w:szCs w:val="20"/>
    </w:rPr>
  </w:style>
  <w:style w:type="character" w:customStyle="1" w:styleId="Char6">
    <w:name w:val="纯文本 Char"/>
    <w:basedOn w:val="a1"/>
    <w:link w:val="ad"/>
    <w:qFormat/>
    <w:rsid w:val="000D571E"/>
    <w:rPr>
      <w:rFonts w:ascii="宋体" w:eastAsia="宋体" w:hAnsi="Courier New" w:cs="Times New Roman"/>
      <w:szCs w:val="20"/>
    </w:rPr>
  </w:style>
  <w:style w:type="paragraph" w:styleId="80">
    <w:name w:val="toc 8"/>
    <w:basedOn w:val="a"/>
    <w:next w:val="a"/>
    <w:uiPriority w:val="39"/>
    <w:qFormat/>
    <w:rsid w:val="000D571E"/>
    <w:pPr>
      <w:ind w:leftChars="1400" w:left="2940"/>
    </w:pPr>
    <w:rPr>
      <w:rFonts w:ascii="Times New Roman" w:eastAsia="宋体" w:hAnsi="Times New Roman" w:cs="Times New Roman"/>
      <w:szCs w:val="20"/>
    </w:rPr>
  </w:style>
  <w:style w:type="paragraph" w:styleId="ae">
    <w:name w:val="Date"/>
    <w:basedOn w:val="a"/>
    <w:next w:val="a"/>
    <w:link w:val="Char7"/>
    <w:qFormat/>
    <w:rsid w:val="000D571E"/>
    <w:rPr>
      <w:rFonts w:ascii="Times New Roman" w:eastAsia="宋体" w:hAnsi="Times New Roman" w:cs="Times New Roman"/>
      <w:szCs w:val="20"/>
    </w:rPr>
  </w:style>
  <w:style w:type="character" w:customStyle="1" w:styleId="Char7">
    <w:name w:val="日期 Char"/>
    <w:basedOn w:val="a1"/>
    <w:link w:val="ae"/>
    <w:qFormat/>
    <w:rsid w:val="000D571E"/>
    <w:rPr>
      <w:rFonts w:ascii="Times New Roman" w:eastAsia="宋体" w:hAnsi="Times New Roman" w:cs="Times New Roman"/>
      <w:szCs w:val="20"/>
    </w:rPr>
  </w:style>
  <w:style w:type="paragraph" w:styleId="21">
    <w:name w:val="Body Text Indent 2"/>
    <w:basedOn w:val="a"/>
    <w:link w:val="2Char0"/>
    <w:qFormat/>
    <w:rsid w:val="000D571E"/>
    <w:pPr>
      <w:adjustRightInd w:val="0"/>
      <w:spacing w:line="360" w:lineRule="auto"/>
      <w:ind w:firstLineChars="175" w:firstLine="420"/>
    </w:pPr>
    <w:rPr>
      <w:rFonts w:ascii="宋体" w:eastAsia="宋体" w:hAnsi="宋体" w:cs="Times New Roman"/>
      <w:b/>
      <w:bCs/>
      <w:sz w:val="24"/>
      <w:szCs w:val="20"/>
    </w:rPr>
  </w:style>
  <w:style w:type="character" w:customStyle="1" w:styleId="2Char0">
    <w:name w:val="正文文本缩进 2 Char"/>
    <w:basedOn w:val="a1"/>
    <w:link w:val="21"/>
    <w:qFormat/>
    <w:rsid w:val="000D571E"/>
    <w:rPr>
      <w:rFonts w:ascii="宋体" w:eastAsia="宋体" w:hAnsi="宋体" w:cs="Times New Roman"/>
      <w:b/>
      <w:bCs/>
      <w:sz w:val="24"/>
      <w:szCs w:val="20"/>
    </w:rPr>
  </w:style>
  <w:style w:type="paragraph" w:styleId="af">
    <w:name w:val="Balloon Text"/>
    <w:basedOn w:val="a"/>
    <w:link w:val="Char8"/>
    <w:semiHidden/>
    <w:unhideWhenUsed/>
    <w:qFormat/>
    <w:rsid w:val="000D571E"/>
    <w:rPr>
      <w:sz w:val="18"/>
      <w:szCs w:val="18"/>
    </w:rPr>
  </w:style>
  <w:style w:type="character" w:customStyle="1" w:styleId="Char8">
    <w:name w:val="批注框文本 Char"/>
    <w:basedOn w:val="a1"/>
    <w:link w:val="af"/>
    <w:semiHidden/>
    <w:qFormat/>
    <w:rsid w:val="000D571E"/>
    <w:rPr>
      <w:sz w:val="18"/>
      <w:szCs w:val="18"/>
    </w:rPr>
  </w:style>
  <w:style w:type="paragraph" w:styleId="af0">
    <w:name w:val="footer"/>
    <w:basedOn w:val="a"/>
    <w:link w:val="Char9"/>
    <w:uiPriority w:val="99"/>
    <w:unhideWhenUsed/>
    <w:qFormat/>
    <w:rsid w:val="000D571E"/>
    <w:pPr>
      <w:tabs>
        <w:tab w:val="center" w:pos="4153"/>
        <w:tab w:val="right" w:pos="8306"/>
      </w:tabs>
      <w:snapToGrid w:val="0"/>
      <w:jc w:val="left"/>
    </w:pPr>
    <w:rPr>
      <w:sz w:val="18"/>
      <w:szCs w:val="18"/>
    </w:rPr>
  </w:style>
  <w:style w:type="character" w:customStyle="1" w:styleId="Char9">
    <w:name w:val="页脚 Char"/>
    <w:basedOn w:val="a1"/>
    <w:link w:val="af0"/>
    <w:uiPriority w:val="99"/>
    <w:qFormat/>
    <w:rsid w:val="000D571E"/>
    <w:rPr>
      <w:sz w:val="18"/>
      <w:szCs w:val="18"/>
    </w:rPr>
  </w:style>
  <w:style w:type="paragraph" w:styleId="af1">
    <w:name w:val="header"/>
    <w:basedOn w:val="a"/>
    <w:link w:val="Chara"/>
    <w:unhideWhenUsed/>
    <w:qFormat/>
    <w:rsid w:val="000D571E"/>
    <w:pPr>
      <w:pBdr>
        <w:bottom w:val="single" w:sz="6" w:space="1" w:color="auto"/>
      </w:pBdr>
      <w:tabs>
        <w:tab w:val="center" w:pos="4153"/>
        <w:tab w:val="right" w:pos="8306"/>
      </w:tabs>
      <w:snapToGrid w:val="0"/>
      <w:jc w:val="center"/>
    </w:pPr>
    <w:rPr>
      <w:sz w:val="18"/>
      <w:szCs w:val="18"/>
    </w:rPr>
  </w:style>
  <w:style w:type="character" w:customStyle="1" w:styleId="Chara">
    <w:name w:val="页眉 Char"/>
    <w:basedOn w:val="a1"/>
    <w:link w:val="af1"/>
    <w:qFormat/>
    <w:rsid w:val="000D571E"/>
    <w:rPr>
      <w:sz w:val="18"/>
      <w:szCs w:val="18"/>
    </w:rPr>
  </w:style>
  <w:style w:type="paragraph" w:styleId="10">
    <w:name w:val="toc 1"/>
    <w:basedOn w:val="a"/>
    <w:next w:val="a"/>
    <w:uiPriority w:val="39"/>
    <w:qFormat/>
    <w:rsid w:val="000D571E"/>
    <w:pPr>
      <w:tabs>
        <w:tab w:val="left" w:pos="840"/>
        <w:tab w:val="right" w:leader="dot" w:pos="9231"/>
      </w:tabs>
    </w:pPr>
    <w:rPr>
      <w:rFonts w:ascii="Times New Roman" w:eastAsia="宋体" w:hAnsi="Times New Roman" w:cs="Times New Roman"/>
      <w:szCs w:val="24"/>
    </w:rPr>
  </w:style>
  <w:style w:type="paragraph" w:styleId="41">
    <w:name w:val="toc 4"/>
    <w:basedOn w:val="a"/>
    <w:next w:val="a"/>
    <w:uiPriority w:val="39"/>
    <w:qFormat/>
    <w:rsid w:val="000D571E"/>
    <w:pPr>
      <w:ind w:leftChars="600" w:left="1260"/>
    </w:pPr>
    <w:rPr>
      <w:rFonts w:ascii="Times New Roman" w:eastAsia="宋体" w:hAnsi="Times New Roman" w:cs="Times New Roman"/>
      <w:szCs w:val="20"/>
    </w:rPr>
  </w:style>
  <w:style w:type="paragraph" w:styleId="af2">
    <w:name w:val="Subtitle"/>
    <w:basedOn w:val="a"/>
    <w:next w:val="a"/>
    <w:link w:val="Charb"/>
    <w:qFormat/>
    <w:rsid w:val="000D571E"/>
    <w:pPr>
      <w:spacing w:beforeLines="100" w:afterLines="50" w:line="360" w:lineRule="auto"/>
      <w:jc w:val="center"/>
    </w:pPr>
    <w:rPr>
      <w:rFonts w:ascii="Arial" w:eastAsia="方正魏碑简体" w:hAnsi="Arial" w:cs="Times New Roman"/>
      <w:bCs/>
      <w:kern w:val="28"/>
      <w:sz w:val="32"/>
      <w:szCs w:val="32"/>
    </w:rPr>
  </w:style>
  <w:style w:type="character" w:customStyle="1" w:styleId="Charb">
    <w:name w:val="副标题 Char"/>
    <w:basedOn w:val="a1"/>
    <w:link w:val="af2"/>
    <w:qFormat/>
    <w:rsid w:val="000D571E"/>
    <w:rPr>
      <w:rFonts w:ascii="Arial" w:eastAsia="方正魏碑简体" w:hAnsi="Arial" w:cs="Times New Roman"/>
      <w:bCs/>
      <w:kern w:val="28"/>
      <w:sz w:val="32"/>
      <w:szCs w:val="32"/>
    </w:rPr>
  </w:style>
  <w:style w:type="paragraph" w:styleId="af3">
    <w:name w:val="footnote text"/>
    <w:basedOn w:val="a"/>
    <w:link w:val="Char10"/>
    <w:unhideWhenUsed/>
    <w:qFormat/>
    <w:rsid w:val="000D571E"/>
    <w:pPr>
      <w:snapToGrid w:val="0"/>
      <w:jc w:val="left"/>
    </w:pPr>
    <w:rPr>
      <w:rFonts w:ascii="Times New Roman" w:eastAsia="宋体" w:hAnsi="Times New Roman" w:cs="Times New Roman"/>
      <w:sz w:val="18"/>
      <w:szCs w:val="18"/>
    </w:rPr>
  </w:style>
  <w:style w:type="character" w:customStyle="1" w:styleId="Charc">
    <w:name w:val="脚注文本 Char"/>
    <w:basedOn w:val="a1"/>
    <w:semiHidden/>
    <w:qFormat/>
    <w:rsid w:val="000D571E"/>
    <w:rPr>
      <w:sz w:val="18"/>
      <w:szCs w:val="18"/>
    </w:rPr>
  </w:style>
  <w:style w:type="paragraph" w:styleId="60">
    <w:name w:val="toc 6"/>
    <w:basedOn w:val="a"/>
    <w:next w:val="a"/>
    <w:uiPriority w:val="39"/>
    <w:qFormat/>
    <w:rsid w:val="000D571E"/>
    <w:pPr>
      <w:ind w:leftChars="1000" w:left="2100"/>
    </w:pPr>
    <w:rPr>
      <w:rFonts w:ascii="Times New Roman" w:eastAsia="宋体" w:hAnsi="Times New Roman" w:cs="Times New Roman"/>
      <w:szCs w:val="20"/>
    </w:rPr>
  </w:style>
  <w:style w:type="paragraph" w:styleId="33">
    <w:name w:val="Body Text Indent 3"/>
    <w:basedOn w:val="a"/>
    <w:link w:val="3Char1"/>
    <w:qFormat/>
    <w:rsid w:val="000D571E"/>
    <w:pPr>
      <w:spacing w:afterLines="50"/>
      <w:ind w:firstLineChars="200" w:firstLine="420"/>
    </w:pPr>
    <w:rPr>
      <w:rFonts w:ascii="Times New Roman" w:eastAsia="宋体" w:hAnsi="Times New Roman" w:cs="Times New Roman"/>
      <w:szCs w:val="21"/>
    </w:rPr>
  </w:style>
  <w:style w:type="character" w:customStyle="1" w:styleId="3Char1">
    <w:name w:val="正文文本缩进 3 Char"/>
    <w:basedOn w:val="a1"/>
    <w:link w:val="33"/>
    <w:qFormat/>
    <w:rsid w:val="000D571E"/>
    <w:rPr>
      <w:rFonts w:ascii="Times New Roman" w:eastAsia="宋体" w:hAnsi="Times New Roman" w:cs="Times New Roman"/>
      <w:szCs w:val="21"/>
    </w:rPr>
  </w:style>
  <w:style w:type="paragraph" w:styleId="22">
    <w:name w:val="toc 2"/>
    <w:basedOn w:val="a"/>
    <w:next w:val="a"/>
    <w:uiPriority w:val="39"/>
    <w:qFormat/>
    <w:rsid w:val="000D571E"/>
    <w:pPr>
      <w:tabs>
        <w:tab w:val="left" w:pos="851"/>
        <w:tab w:val="right" w:leader="dot" w:pos="9231"/>
      </w:tabs>
      <w:ind w:leftChars="200" w:left="420"/>
    </w:pPr>
    <w:rPr>
      <w:rFonts w:ascii="Times New Roman" w:eastAsia="宋体" w:hAnsi="Times New Roman" w:cs="Times New Roman"/>
      <w:szCs w:val="20"/>
    </w:rPr>
  </w:style>
  <w:style w:type="paragraph" w:styleId="90">
    <w:name w:val="toc 9"/>
    <w:basedOn w:val="a"/>
    <w:next w:val="a"/>
    <w:uiPriority w:val="39"/>
    <w:qFormat/>
    <w:rsid w:val="000D571E"/>
    <w:pPr>
      <w:ind w:leftChars="1600" w:left="3360"/>
    </w:pPr>
    <w:rPr>
      <w:rFonts w:ascii="Times New Roman" w:eastAsia="宋体" w:hAnsi="Times New Roman" w:cs="Times New Roman"/>
      <w:szCs w:val="20"/>
    </w:rPr>
  </w:style>
  <w:style w:type="paragraph" w:styleId="23">
    <w:name w:val="Body Text 2"/>
    <w:basedOn w:val="a"/>
    <w:link w:val="2Char1"/>
    <w:qFormat/>
    <w:rsid w:val="000D571E"/>
    <w:pPr>
      <w:spacing w:after="120" w:line="480" w:lineRule="auto"/>
    </w:pPr>
    <w:rPr>
      <w:rFonts w:ascii="Times New Roman" w:eastAsia="宋体" w:hAnsi="Times New Roman" w:cs="Times New Roman"/>
      <w:szCs w:val="20"/>
    </w:rPr>
  </w:style>
  <w:style w:type="character" w:customStyle="1" w:styleId="2Char1">
    <w:name w:val="正文文本 2 Char"/>
    <w:basedOn w:val="a1"/>
    <w:link w:val="23"/>
    <w:qFormat/>
    <w:rsid w:val="000D571E"/>
    <w:rPr>
      <w:rFonts w:ascii="Times New Roman" w:eastAsia="宋体" w:hAnsi="Times New Roman" w:cs="Times New Roman"/>
      <w:szCs w:val="20"/>
    </w:rPr>
  </w:style>
  <w:style w:type="paragraph" w:styleId="HTML">
    <w:name w:val="HTML Preformatted"/>
    <w:basedOn w:val="a"/>
    <w:link w:val="HTMLChar"/>
    <w:qFormat/>
    <w:rsid w:val="000D57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1"/>
    <w:link w:val="HTML"/>
    <w:qFormat/>
    <w:rsid w:val="000D571E"/>
    <w:rPr>
      <w:rFonts w:ascii="宋体" w:eastAsia="宋体" w:hAnsi="宋体" w:cs="宋体"/>
      <w:kern w:val="0"/>
      <w:sz w:val="24"/>
      <w:szCs w:val="24"/>
    </w:rPr>
  </w:style>
  <w:style w:type="paragraph" w:styleId="af4">
    <w:name w:val="Normal (Web)"/>
    <w:basedOn w:val="a"/>
    <w:uiPriority w:val="99"/>
    <w:qFormat/>
    <w:rsid w:val="000D571E"/>
    <w:pPr>
      <w:widowControl/>
      <w:spacing w:before="100" w:beforeAutospacing="1" w:after="100" w:afterAutospacing="1"/>
      <w:jc w:val="left"/>
    </w:pPr>
    <w:rPr>
      <w:rFonts w:ascii="宋体" w:eastAsia="宋体" w:hAnsi="宋体" w:cs="宋体"/>
      <w:kern w:val="0"/>
      <w:sz w:val="24"/>
      <w:szCs w:val="24"/>
    </w:rPr>
  </w:style>
  <w:style w:type="paragraph" w:styleId="af5">
    <w:name w:val="Title"/>
    <w:basedOn w:val="a"/>
    <w:link w:val="Chard"/>
    <w:qFormat/>
    <w:rsid w:val="000D571E"/>
    <w:pPr>
      <w:spacing w:before="240" w:after="240" w:line="360" w:lineRule="auto"/>
      <w:jc w:val="center"/>
    </w:pPr>
    <w:rPr>
      <w:rFonts w:ascii="Arial" w:eastAsia="黑体" w:hAnsi="Arial" w:cs="Times New Roman"/>
      <w:sz w:val="44"/>
      <w:szCs w:val="20"/>
    </w:rPr>
  </w:style>
  <w:style w:type="character" w:customStyle="1" w:styleId="Chard">
    <w:name w:val="标题 Char"/>
    <w:basedOn w:val="a1"/>
    <w:link w:val="af5"/>
    <w:qFormat/>
    <w:rsid w:val="000D571E"/>
    <w:rPr>
      <w:rFonts w:ascii="Arial" w:eastAsia="黑体" w:hAnsi="Arial" w:cs="Times New Roman"/>
      <w:sz w:val="44"/>
      <w:szCs w:val="20"/>
    </w:rPr>
  </w:style>
  <w:style w:type="paragraph" w:styleId="af6">
    <w:name w:val="annotation subject"/>
    <w:basedOn w:val="a9"/>
    <w:next w:val="a9"/>
    <w:link w:val="Chare"/>
    <w:uiPriority w:val="99"/>
    <w:unhideWhenUsed/>
    <w:qFormat/>
    <w:rsid w:val="000D571E"/>
    <w:rPr>
      <w:b/>
      <w:bCs/>
    </w:rPr>
  </w:style>
  <w:style w:type="character" w:customStyle="1" w:styleId="Chare">
    <w:name w:val="批注主题 Char"/>
    <w:basedOn w:val="Char2"/>
    <w:link w:val="af6"/>
    <w:uiPriority w:val="99"/>
    <w:qFormat/>
    <w:rsid w:val="000D571E"/>
    <w:rPr>
      <w:rFonts w:ascii="Times New Roman" w:eastAsia="宋体" w:hAnsi="Times New Roman" w:cs="Times New Roman"/>
      <w:b/>
      <w:bCs/>
      <w:szCs w:val="20"/>
    </w:rPr>
  </w:style>
  <w:style w:type="paragraph" w:styleId="af7">
    <w:name w:val="Body Text First Indent"/>
    <w:basedOn w:val="ab"/>
    <w:link w:val="Charf"/>
    <w:qFormat/>
    <w:rsid w:val="000D571E"/>
    <w:pPr>
      <w:spacing w:line="300" w:lineRule="auto"/>
      <w:ind w:firstLine="510"/>
    </w:pPr>
    <w:rPr>
      <w:sz w:val="24"/>
    </w:rPr>
  </w:style>
  <w:style w:type="character" w:customStyle="1" w:styleId="Charf">
    <w:name w:val="正文首行缩进 Char"/>
    <w:basedOn w:val="Char4"/>
    <w:link w:val="af7"/>
    <w:qFormat/>
    <w:rsid w:val="000D571E"/>
    <w:rPr>
      <w:rFonts w:ascii="Times New Roman" w:eastAsia="宋体" w:hAnsi="Times New Roman" w:cs="Times New Roman"/>
      <w:sz w:val="24"/>
      <w:szCs w:val="20"/>
    </w:rPr>
  </w:style>
  <w:style w:type="table" w:styleId="af8">
    <w:name w:val="Table Grid"/>
    <w:basedOn w:val="a2"/>
    <w:uiPriority w:val="59"/>
    <w:qFormat/>
    <w:rsid w:val="000D571E"/>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22"/>
    <w:qFormat/>
    <w:rsid w:val="000D571E"/>
    <w:rPr>
      <w:b/>
      <w:bCs/>
    </w:rPr>
  </w:style>
  <w:style w:type="character" w:styleId="afa">
    <w:name w:val="page number"/>
    <w:basedOn w:val="a1"/>
    <w:qFormat/>
    <w:rsid w:val="000D571E"/>
  </w:style>
  <w:style w:type="character" w:styleId="afb">
    <w:name w:val="FollowedHyperlink"/>
    <w:qFormat/>
    <w:rsid w:val="000D571E"/>
    <w:rPr>
      <w:color w:val="800080"/>
      <w:u w:val="single"/>
    </w:rPr>
  </w:style>
  <w:style w:type="character" w:styleId="afc">
    <w:name w:val="Emphasis"/>
    <w:qFormat/>
    <w:rsid w:val="000D571E"/>
    <w:rPr>
      <w:i/>
      <w:iCs/>
    </w:rPr>
  </w:style>
  <w:style w:type="character" w:styleId="afd">
    <w:name w:val="Hyperlink"/>
    <w:uiPriority w:val="99"/>
    <w:qFormat/>
    <w:rsid w:val="000D571E"/>
    <w:rPr>
      <w:color w:val="0000FF"/>
      <w:u w:val="single"/>
    </w:rPr>
  </w:style>
  <w:style w:type="character" w:styleId="afe">
    <w:name w:val="annotation reference"/>
    <w:uiPriority w:val="99"/>
    <w:unhideWhenUsed/>
    <w:qFormat/>
    <w:rsid w:val="000D571E"/>
    <w:rPr>
      <w:sz w:val="21"/>
      <w:szCs w:val="21"/>
    </w:rPr>
  </w:style>
  <w:style w:type="paragraph" w:styleId="aff">
    <w:name w:val="List Paragraph"/>
    <w:basedOn w:val="a"/>
    <w:uiPriority w:val="34"/>
    <w:qFormat/>
    <w:rsid w:val="000D571E"/>
    <w:pPr>
      <w:ind w:firstLineChars="200" w:firstLine="420"/>
    </w:pPr>
  </w:style>
  <w:style w:type="character" w:customStyle="1" w:styleId="Char">
    <w:name w:val="正文缩进 Char"/>
    <w:link w:val="a0"/>
    <w:qFormat/>
    <w:rsid w:val="000D571E"/>
    <w:rPr>
      <w:rFonts w:ascii="Times New Roman" w:eastAsia="宋体" w:hAnsi="Times New Roman" w:cs="Times New Roman"/>
      <w:szCs w:val="20"/>
    </w:rPr>
  </w:style>
  <w:style w:type="character" w:customStyle="1" w:styleId="font12-blue-bold1">
    <w:name w:val="font12-blue-bold1"/>
    <w:qFormat/>
    <w:rsid w:val="000D571E"/>
    <w:rPr>
      <w:b/>
      <w:bCs/>
      <w:color w:val="0249A5"/>
      <w:sz w:val="18"/>
      <w:szCs w:val="18"/>
      <w:u w:val="none"/>
    </w:rPr>
  </w:style>
  <w:style w:type="character" w:customStyle="1" w:styleId="grame">
    <w:name w:val="grame"/>
    <w:basedOn w:val="a1"/>
    <w:qFormat/>
    <w:rsid w:val="000D571E"/>
  </w:style>
  <w:style w:type="character" w:customStyle="1" w:styleId="Charf0">
    <w:name w:val="表正文 Char"/>
    <w:qFormat/>
    <w:rsid w:val="000D571E"/>
    <w:rPr>
      <w:rFonts w:eastAsia="宋体"/>
      <w:kern w:val="2"/>
      <w:sz w:val="24"/>
      <w:lang w:val="en-US" w:eastAsia="zh-CN" w:bidi="ar-SA"/>
    </w:rPr>
  </w:style>
  <w:style w:type="character" w:customStyle="1" w:styleId="16">
    <w:name w:val="16"/>
    <w:qFormat/>
    <w:rsid w:val="000D571E"/>
    <w:rPr>
      <w:rFonts w:ascii="Times New Roman" w:hAnsi="Times New Roman" w:cs="Times New Roman" w:hint="default"/>
      <w:color w:val="0000FF"/>
      <w:sz w:val="20"/>
      <w:szCs w:val="20"/>
      <w:u w:val="single"/>
    </w:rPr>
  </w:style>
  <w:style w:type="character" w:customStyle="1" w:styleId="black1">
    <w:name w:val="black1"/>
    <w:qFormat/>
    <w:rsid w:val="000D571E"/>
    <w:rPr>
      <w:rFonts w:ascii="ˎ̥" w:hAnsi="ˎ̥" w:hint="default"/>
      <w:color w:val="333333"/>
      <w:sz w:val="18"/>
      <w:szCs w:val="18"/>
      <w:u w:val="none"/>
    </w:rPr>
  </w:style>
  <w:style w:type="character" w:customStyle="1" w:styleId="SubtitleChar">
    <w:name w:val="Subtitle Char"/>
    <w:qFormat/>
    <w:locked/>
    <w:rsid w:val="000D571E"/>
    <w:rPr>
      <w:rFonts w:ascii="Calibri Light" w:eastAsia="宋体" w:hAnsi="Calibri Light" w:cs="Times New Roman"/>
      <w:b/>
      <w:bCs/>
      <w:kern w:val="28"/>
      <w:sz w:val="32"/>
      <w:szCs w:val="32"/>
      <w:lang w:eastAsia="en-US"/>
    </w:rPr>
  </w:style>
  <w:style w:type="character" w:customStyle="1" w:styleId="solutioncontent1">
    <w:name w:val="solutioncontent1"/>
    <w:qFormat/>
    <w:rsid w:val="000D571E"/>
    <w:rPr>
      <w:rFonts w:cs="Times New Roman"/>
      <w:color w:val="333333"/>
      <w:sz w:val="15"/>
      <w:szCs w:val="15"/>
    </w:rPr>
  </w:style>
  <w:style w:type="paragraph" w:customStyle="1" w:styleId="xl57">
    <w:name w:val="xl57"/>
    <w:basedOn w:val="a"/>
    <w:qFormat/>
    <w:rsid w:val="000D571E"/>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48">
    <w:name w:val="xl48"/>
    <w:basedOn w:val="a"/>
    <w:qFormat/>
    <w:rsid w:val="000D571E"/>
    <w:pPr>
      <w:widowControl/>
      <w:pBdr>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p0">
    <w:name w:val="p0"/>
    <w:basedOn w:val="a"/>
    <w:qFormat/>
    <w:rsid w:val="000D571E"/>
    <w:pPr>
      <w:widowControl/>
    </w:pPr>
    <w:rPr>
      <w:rFonts w:ascii="Times New Roman" w:eastAsia="宋体" w:hAnsi="Times New Roman" w:cs="Times New Roman"/>
      <w:kern w:val="0"/>
      <w:szCs w:val="21"/>
    </w:rPr>
  </w:style>
  <w:style w:type="paragraph" w:customStyle="1" w:styleId="font16">
    <w:name w:val="font16"/>
    <w:basedOn w:val="a"/>
    <w:qFormat/>
    <w:rsid w:val="000D571E"/>
    <w:pPr>
      <w:widowControl/>
      <w:spacing w:before="100" w:beforeAutospacing="1" w:after="100" w:afterAutospacing="1"/>
      <w:jc w:val="left"/>
    </w:pPr>
    <w:rPr>
      <w:rFonts w:ascii="宋体" w:eastAsia="宋体" w:hAnsi="宋体" w:cs="宋体"/>
      <w:kern w:val="0"/>
      <w:sz w:val="16"/>
      <w:szCs w:val="16"/>
    </w:rPr>
  </w:style>
  <w:style w:type="paragraph" w:customStyle="1" w:styleId="flName">
    <w:name w:val="flName"/>
    <w:basedOn w:val="a"/>
    <w:qFormat/>
    <w:rsid w:val="000D571E"/>
    <w:pPr>
      <w:adjustRightInd w:val="0"/>
      <w:spacing w:before="320" w:after="160" w:line="360" w:lineRule="atLeast"/>
      <w:jc w:val="center"/>
    </w:pPr>
    <w:rPr>
      <w:rFonts w:ascii="Arial" w:eastAsia="黑体" w:hAnsi="Times New Roman" w:cs="Times New Roman"/>
      <w:kern w:val="0"/>
      <w:sz w:val="32"/>
      <w:szCs w:val="20"/>
    </w:rPr>
  </w:style>
  <w:style w:type="paragraph" w:customStyle="1" w:styleId="Web">
    <w:name w:val="普通 (Web)"/>
    <w:basedOn w:val="a"/>
    <w:qFormat/>
    <w:rsid w:val="000D571E"/>
    <w:pPr>
      <w:spacing w:line="300" w:lineRule="auto"/>
    </w:pPr>
    <w:rPr>
      <w:rFonts w:ascii="Times New Roman" w:eastAsia="宋体" w:hAnsi="Times New Roman" w:cs="Times New Roman"/>
      <w:sz w:val="24"/>
      <w:szCs w:val="24"/>
    </w:rPr>
  </w:style>
  <w:style w:type="paragraph" w:customStyle="1" w:styleId="17">
    <w:name w:val="17"/>
    <w:basedOn w:val="a"/>
    <w:qFormat/>
    <w:rsid w:val="000D571E"/>
    <w:pPr>
      <w:widowControl/>
      <w:snapToGrid w:val="0"/>
      <w:spacing w:before="100" w:beforeAutospacing="1" w:after="100" w:afterAutospacing="1"/>
      <w:jc w:val="left"/>
    </w:pPr>
    <w:rPr>
      <w:rFonts w:ascii="Times New Roman" w:eastAsia="Arial Unicode MS" w:hAnsi="Times New Roman" w:cs="Times New Roman"/>
      <w:kern w:val="0"/>
      <w:sz w:val="18"/>
      <w:szCs w:val="18"/>
    </w:rPr>
  </w:style>
  <w:style w:type="paragraph" w:customStyle="1" w:styleId="Charf1">
    <w:name w:val="Char"/>
    <w:basedOn w:val="a"/>
    <w:qFormat/>
    <w:rsid w:val="000D571E"/>
    <w:rPr>
      <w:rFonts w:ascii="Tahoma" w:eastAsia="宋体" w:hAnsi="Tahoma" w:cs="Times New Roman"/>
      <w:sz w:val="24"/>
      <w:szCs w:val="20"/>
    </w:rPr>
  </w:style>
  <w:style w:type="paragraph" w:customStyle="1" w:styleId="xl45">
    <w:name w:val="xl45"/>
    <w:basedOn w:val="a"/>
    <w:qFormat/>
    <w:rsid w:val="000D571E"/>
    <w:pPr>
      <w:widowControl/>
      <w:pBdr>
        <w:top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46">
    <w:name w:val="xl46"/>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11">
    <w:name w:val="附录标题1"/>
    <w:basedOn w:val="1"/>
    <w:next w:val="a"/>
    <w:qFormat/>
    <w:rsid w:val="000D571E"/>
    <w:pPr>
      <w:pageBreakBefore/>
      <w:pBdr>
        <w:bottom w:val="single" w:sz="18" w:space="1" w:color="C0C0C0"/>
      </w:pBdr>
      <w:tabs>
        <w:tab w:val="left" w:pos="360"/>
      </w:tabs>
      <w:adjustRightInd w:val="0"/>
      <w:snapToGrid w:val="0"/>
      <w:ind w:left="576" w:rightChars="20" w:right="42" w:hanging="576"/>
    </w:pPr>
    <w:rPr>
      <w:rFonts w:ascii="宋体" w:eastAsia="黑体" w:hAnsi="Garamond"/>
      <w:color w:val="000000"/>
      <w:sz w:val="40"/>
      <w:szCs w:val="24"/>
    </w:rPr>
  </w:style>
  <w:style w:type="paragraph" w:customStyle="1" w:styleId="font9">
    <w:name w:val="font9"/>
    <w:basedOn w:val="a"/>
    <w:qFormat/>
    <w:rsid w:val="000D571E"/>
    <w:pPr>
      <w:widowControl/>
      <w:spacing w:before="100" w:beforeAutospacing="1" w:after="100" w:afterAutospacing="1"/>
      <w:jc w:val="left"/>
    </w:pPr>
    <w:rPr>
      <w:rFonts w:ascii="Times New Roman" w:eastAsia="宋体" w:hAnsi="Times New Roman" w:cs="Times New Roman"/>
      <w:b/>
      <w:bCs/>
      <w:kern w:val="0"/>
      <w:sz w:val="16"/>
      <w:szCs w:val="16"/>
    </w:rPr>
  </w:style>
  <w:style w:type="paragraph" w:customStyle="1" w:styleId="font8">
    <w:name w:val="font8"/>
    <w:basedOn w:val="a"/>
    <w:qFormat/>
    <w:rsid w:val="000D571E"/>
    <w:pPr>
      <w:widowControl/>
      <w:spacing w:before="100" w:beforeAutospacing="1" w:after="100" w:afterAutospacing="1"/>
      <w:jc w:val="left"/>
    </w:pPr>
    <w:rPr>
      <w:rFonts w:ascii="宋体" w:eastAsia="宋体" w:hAnsi="宋体" w:cs="宋体"/>
      <w:kern w:val="0"/>
      <w:sz w:val="18"/>
      <w:szCs w:val="18"/>
    </w:rPr>
  </w:style>
  <w:style w:type="paragraph" w:customStyle="1" w:styleId="xl71">
    <w:name w:val="xl71"/>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16"/>
      <w:szCs w:val="16"/>
    </w:rPr>
  </w:style>
  <w:style w:type="paragraph" w:customStyle="1" w:styleId="aff0">
    <w:name w:val="缩进正文"/>
    <w:basedOn w:val="a"/>
    <w:qFormat/>
    <w:rsid w:val="000D571E"/>
    <w:pPr>
      <w:spacing w:beforeLines="25" w:afterLines="25" w:line="360" w:lineRule="auto"/>
      <w:ind w:firstLineChars="200" w:firstLine="480"/>
    </w:pPr>
    <w:rPr>
      <w:rFonts w:ascii="Times New Roman" w:eastAsia="宋体" w:hAnsi="Times New Roman" w:cs="Times New Roman"/>
      <w:sz w:val="24"/>
      <w:szCs w:val="21"/>
    </w:rPr>
  </w:style>
  <w:style w:type="paragraph" w:customStyle="1" w:styleId="xl43">
    <w:name w:val="xl43"/>
    <w:basedOn w:val="a"/>
    <w:qFormat/>
    <w:rsid w:val="000D571E"/>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24">
    <w:name w:val="样式 正文文本缩进 + 段前: 2 字符"/>
    <w:basedOn w:val="a"/>
    <w:qFormat/>
    <w:rsid w:val="000D571E"/>
    <w:pPr>
      <w:ind w:leftChars="200" w:left="420"/>
      <w:jc w:val="left"/>
    </w:pPr>
    <w:rPr>
      <w:rFonts w:ascii="Times New Roman" w:eastAsia="宋体" w:hAnsi="Times New Roman" w:cs="Times New Roman"/>
      <w:sz w:val="28"/>
      <w:szCs w:val="24"/>
      <w:lang w:eastAsia="zh-TW"/>
    </w:rPr>
  </w:style>
  <w:style w:type="paragraph" w:customStyle="1" w:styleId="aff1">
    <w:name w:val="全文标题"/>
    <w:next w:val="a"/>
    <w:qFormat/>
    <w:rsid w:val="000D571E"/>
    <w:pPr>
      <w:jc w:val="center"/>
    </w:pPr>
    <w:rPr>
      <w:rFonts w:ascii="Arial" w:eastAsia="黑体" w:hAnsi="Arial" w:cs="Arial"/>
      <w:bCs/>
      <w:sz w:val="52"/>
      <w:szCs w:val="32"/>
    </w:rPr>
  </w:style>
  <w:style w:type="paragraph" w:customStyle="1" w:styleId="font14">
    <w:name w:val="font14"/>
    <w:basedOn w:val="a"/>
    <w:qFormat/>
    <w:rsid w:val="000D571E"/>
    <w:pPr>
      <w:widowControl/>
      <w:spacing w:before="100" w:beforeAutospacing="1" w:after="100" w:afterAutospacing="1"/>
      <w:jc w:val="left"/>
    </w:pPr>
    <w:rPr>
      <w:rFonts w:ascii="Arial" w:eastAsia="宋体" w:hAnsi="Arial" w:cs="Arial"/>
      <w:color w:val="000000"/>
      <w:kern w:val="0"/>
      <w:sz w:val="16"/>
      <w:szCs w:val="16"/>
    </w:rPr>
  </w:style>
  <w:style w:type="paragraph" w:customStyle="1" w:styleId="xl38">
    <w:name w:val="xl38"/>
    <w:basedOn w:val="a"/>
    <w:qFormat/>
    <w:rsid w:val="000D571E"/>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font10">
    <w:name w:val="font10"/>
    <w:basedOn w:val="a"/>
    <w:qFormat/>
    <w:rsid w:val="000D571E"/>
    <w:pPr>
      <w:widowControl/>
      <w:spacing w:before="100" w:beforeAutospacing="1" w:after="100" w:afterAutospacing="1"/>
      <w:jc w:val="left"/>
    </w:pPr>
    <w:rPr>
      <w:rFonts w:ascii="Times New Roman" w:eastAsia="宋体" w:hAnsi="Times New Roman" w:cs="Times New Roman"/>
      <w:kern w:val="0"/>
      <w:sz w:val="16"/>
      <w:szCs w:val="16"/>
    </w:rPr>
  </w:style>
  <w:style w:type="paragraph" w:customStyle="1" w:styleId="xl32">
    <w:name w:val="xl32"/>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CharCharChar">
    <w:name w:val="Char Char Char"/>
    <w:basedOn w:val="a"/>
    <w:qFormat/>
    <w:rsid w:val="000D571E"/>
    <w:rPr>
      <w:rFonts w:ascii="宋体" w:eastAsia="宋体" w:hAnsi="宋体" w:cs="Times New Roman"/>
      <w:szCs w:val="24"/>
    </w:rPr>
  </w:style>
  <w:style w:type="paragraph" w:customStyle="1" w:styleId="font12">
    <w:name w:val="font12"/>
    <w:basedOn w:val="a"/>
    <w:qFormat/>
    <w:rsid w:val="000D571E"/>
    <w:pPr>
      <w:widowControl/>
      <w:spacing w:before="100" w:beforeAutospacing="1" w:after="100" w:afterAutospacing="1"/>
      <w:jc w:val="left"/>
    </w:pPr>
    <w:rPr>
      <w:rFonts w:ascii="宋体" w:eastAsia="宋体" w:hAnsi="宋体" w:cs="宋体"/>
      <w:color w:val="000000"/>
      <w:kern w:val="0"/>
      <w:sz w:val="16"/>
      <w:szCs w:val="16"/>
    </w:rPr>
  </w:style>
  <w:style w:type="paragraph" w:customStyle="1" w:styleId="xl39">
    <w:name w:val="xl39"/>
    <w:basedOn w:val="a"/>
    <w:qFormat/>
    <w:rsid w:val="000D571E"/>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xl79">
    <w:name w:val="xl79"/>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12">
    <w:name w:val="正文1"/>
    <w:qFormat/>
    <w:rsid w:val="000D571E"/>
    <w:pPr>
      <w:widowControl w:val="0"/>
      <w:adjustRightInd w:val="0"/>
      <w:spacing w:line="315" w:lineRule="atLeast"/>
      <w:jc w:val="both"/>
      <w:textAlignment w:val="baseline"/>
    </w:pPr>
    <w:rPr>
      <w:rFonts w:ascii="宋体" w:eastAsia="宋体" w:hAnsi="Times New Roman" w:cs="Times New Roman"/>
      <w:kern w:val="0"/>
      <w:sz w:val="24"/>
      <w:szCs w:val="20"/>
    </w:rPr>
  </w:style>
  <w:style w:type="paragraph" w:customStyle="1" w:styleId="13">
    <w:name w:val="1"/>
    <w:basedOn w:val="a"/>
    <w:qFormat/>
    <w:rsid w:val="000D571E"/>
    <w:pPr>
      <w:spacing w:afterLines="50" w:line="360" w:lineRule="auto"/>
    </w:pPr>
    <w:rPr>
      <w:rFonts w:ascii="仿宋_GB2312" w:eastAsia="仿宋_GB2312" w:hAnsi="宋体" w:cs="Times New Roman"/>
      <w:sz w:val="24"/>
      <w:szCs w:val="24"/>
    </w:rPr>
  </w:style>
  <w:style w:type="paragraph" w:customStyle="1" w:styleId="220">
    <w:name w:val="22"/>
    <w:basedOn w:val="a"/>
    <w:qFormat/>
    <w:rsid w:val="000D571E"/>
    <w:pPr>
      <w:widowControl/>
      <w:snapToGrid w:val="0"/>
      <w:spacing w:before="100" w:beforeAutospacing="1" w:after="100" w:afterAutospacing="1"/>
    </w:pPr>
    <w:rPr>
      <w:rFonts w:ascii="Times New Roman" w:eastAsia="Arial Unicode MS" w:hAnsi="Times New Roman" w:cs="Times New Roman"/>
      <w:kern w:val="0"/>
      <w:szCs w:val="21"/>
    </w:rPr>
  </w:style>
  <w:style w:type="paragraph" w:customStyle="1" w:styleId="font6">
    <w:name w:val="font6"/>
    <w:basedOn w:val="a"/>
    <w:qFormat/>
    <w:rsid w:val="000D571E"/>
    <w:pPr>
      <w:widowControl/>
      <w:spacing w:before="100" w:beforeAutospacing="1" w:after="100" w:afterAutospacing="1"/>
      <w:jc w:val="left"/>
    </w:pPr>
    <w:rPr>
      <w:rFonts w:ascii="宋体" w:eastAsia="宋体" w:hAnsi="宋体" w:cs="宋体"/>
      <w:kern w:val="0"/>
      <w:sz w:val="18"/>
      <w:szCs w:val="18"/>
    </w:rPr>
  </w:style>
  <w:style w:type="paragraph" w:customStyle="1" w:styleId="font15">
    <w:name w:val="font15"/>
    <w:basedOn w:val="a"/>
    <w:qFormat/>
    <w:rsid w:val="000D571E"/>
    <w:pPr>
      <w:widowControl/>
      <w:spacing w:before="100" w:beforeAutospacing="1" w:after="100" w:afterAutospacing="1"/>
      <w:jc w:val="left"/>
    </w:pPr>
    <w:rPr>
      <w:rFonts w:ascii="宋体" w:eastAsia="宋体" w:hAnsi="宋体" w:cs="宋体"/>
      <w:kern w:val="0"/>
      <w:sz w:val="18"/>
      <w:szCs w:val="18"/>
    </w:rPr>
  </w:style>
  <w:style w:type="paragraph" w:customStyle="1" w:styleId="210">
    <w:name w:val="21"/>
    <w:basedOn w:val="a"/>
    <w:qFormat/>
    <w:rsid w:val="000D571E"/>
    <w:pPr>
      <w:widowControl/>
      <w:snapToGrid w:val="0"/>
      <w:spacing w:before="100" w:beforeAutospacing="1" w:after="100" w:afterAutospacing="1"/>
    </w:pPr>
    <w:rPr>
      <w:rFonts w:ascii="Times New Roman" w:eastAsia="Arial Unicode MS" w:hAnsi="Times New Roman" w:cs="Times New Roman"/>
      <w:kern w:val="0"/>
      <w:szCs w:val="21"/>
    </w:rPr>
  </w:style>
  <w:style w:type="paragraph" w:customStyle="1" w:styleId="xl74">
    <w:name w:val="xl74"/>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16"/>
      <w:szCs w:val="16"/>
    </w:rPr>
  </w:style>
  <w:style w:type="paragraph" w:customStyle="1" w:styleId="xl42">
    <w:name w:val="xl42"/>
    <w:basedOn w:val="a"/>
    <w:rsid w:val="000D571E"/>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35">
    <w:name w:val="xl35"/>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59">
    <w:name w:val="xl59"/>
    <w:basedOn w:val="a"/>
    <w:qFormat/>
    <w:rsid w:val="000D571E"/>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Char40">
    <w:name w:val="Char4"/>
    <w:basedOn w:val="a"/>
    <w:qFormat/>
    <w:rsid w:val="000D571E"/>
    <w:rPr>
      <w:rFonts w:ascii="Tahoma" w:eastAsia="宋体" w:hAnsi="Tahoma" w:cs="Times New Roman"/>
      <w:sz w:val="24"/>
      <w:szCs w:val="20"/>
    </w:rPr>
  </w:style>
  <w:style w:type="paragraph" w:customStyle="1" w:styleId="xl56">
    <w:name w:val="xl56"/>
    <w:basedOn w:val="a"/>
    <w:qFormat/>
    <w:rsid w:val="000D571E"/>
    <w:pPr>
      <w:widowControl/>
      <w:pBdr>
        <w:bottom w:val="single" w:sz="4" w:space="0" w:color="auto"/>
      </w:pBdr>
      <w:spacing w:before="100" w:beforeAutospacing="1" w:after="100" w:afterAutospacing="1"/>
      <w:jc w:val="center"/>
    </w:pPr>
    <w:rPr>
      <w:rFonts w:ascii="华文仿宋" w:eastAsia="华文仿宋" w:hAnsi="华文仿宋" w:cs="Arial Unicode MS" w:hint="eastAsia"/>
      <w:b/>
      <w:bCs/>
      <w:kern w:val="0"/>
      <w:sz w:val="32"/>
      <w:szCs w:val="32"/>
    </w:rPr>
  </w:style>
  <w:style w:type="paragraph" w:customStyle="1" w:styleId="font11">
    <w:name w:val="font11"/>
    <w:basedOn w:val="a"/>
    <w:qFormat/>
    <w:rsid w:val="000D571E"/>
    <w:pPr>
      <w:widowControl/>
      <w:spacing w:before="100" w:beforeAutospacing="1" w:after="100" w:afterAutospacing="1"/>
      <w:jc w:val="left"/>
    </w:pPr>
    <w:rPr>
      <w:rFonts w:ascii="Arial" w:eastAsia="宋体" w:hAnsi="Arial" w:cs="Arial"/>
      <w:kern w:val="0"/>
      <w:sz w:val="16"/>
      <w:szCs w:val="16"/>
    </w:rPr>
  </w:style>
  <w:style w:type="paragraph" w:customStyle="1" w:styleId="xl44">
    <w:name w:val="xl44"/>
    <w:basedOn w:val="a"/>
    <w:rsid w:val="000D571E"/>
    <w:pPr>
      <w:widowControl/>
      <w:pBdr>
        <w:top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aff2">
    <w:name w:val="四号　首行缩进"/>
    <w:basedOn w:val="a"/>
    <w:qFormat/>
    <w:rsid w:val="000D571E"/>
    <w:pPr>
      <w:spacing w:line="360" w:lineRule="auto"/>
    </w:pPr>
    <w:rPr>
      <w:rFonts w:ascii="宋体" w:eastAsia="宋体" w:hAnsi="宋体" w:cs="Times New Roman"/>
      <w:bCs/>
      <w:szCs w:val="21"/>
    </w:rPr>
  </w:style>
  <w:style w:type="paragraph" w:customStyle="1" w:styleId="xl83">
    <w:name w:val="xl83"/>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Char1CharCharCharCharCharCharCharCharChar">
    <w:name w:val="Char1 Char Char Char Char Char Char Char Char Char"/>
    <w:basedOn w:val="a"/>
    <w:qFormat/>
    <w:rsid w:val="000D571E"/>
    <w:rPr>
      <w:rFonts w:ascii="Tahoma" w:eastAsia="宋体" w:hAnsi="Tahoma" w:cs="Times New Roman"/>
      <w:sz w:val="24"/>
      <w:szCs w:val="20"/>
    </w:rPr>
  </w:style>
  <w:style w:type="paragraph" w:customStyle="1" w:styleId="xl65">
    <w:name w:val="xl65"/>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aff3">
    <w:name w:val="图例编号"/>
    <w:basedOn w:val="af7"/>
    <w:next w:val="af7"/>
    <w:qFormat/>
    <w:rsid w:val="000D571E"/>
  </w:style>
  <w:style w:type="paragraph" w:customStyle="1" w:styleId="34">
    <w:name w:val="表格3"/>
    <w:basedOn w:val="a"/>
    <w:qFormat/>
    <w:rsid w:val="000D571E"/>
    <w:pPr>
      <w:adjustRightInd w:val="0"/>
      <w:spacing w:line="360" w:lineRule="atLeast"/>
      <w:ind w:leftChars="30" w:left="72" w:rightChars="30" w:right="72"/>
      <w:textAlignment w:val="baseline"/>
    </w:pPr>
    <w:rPr>
      <w:rFonts w:ascii="Times New Roman" w:eastAsia="宋体" w:hAnsi="Times New Roman" w:cs="Times New Roman"/>
      <w:kern w:val="0"/>
      <w:szCs w:val="20"/>
    </w:rPr>
  </w:style>
  <w:style w:type="paragraph" w:customStyle="1" w:styleId="xl24">
    <w:name w:val="xl24"/>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color w:val="FF0000"/>
      <w:kern w:val="0"/>
      <w:sz w:val="20"/>
      <w:szCs w:val="20"/>
    </w:rPr>
  </w:style>
  <w:style w:type="paragraph" w:customStyle="1" w:styleId="xl73">
    <w:name w:val="xl73"/>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font13">
    <w:name w:val="font13"/>
    <w:basedOn w:val="a"/>
    <w:qFormat/>
    <w:rsid w:val="000D571E"/>
    <w:pPr>
      <w:widowControl/>
      <w:spacing w:before="100" w:beforeAutospacing="1" w:after="100" w:afterAutospacing="1"/>
      <w:jc w:val="left"/>
    </w:pPr>
    <w:rPr>
      <w:rFonts w:ascii="BatangChe" w:eastAsia="BatangChe" w:hAnsi="BatangChe" w:cs="宋体"/>
      <w:kern w:val="0"/>
      <w:sz w:val="16"/>
      <w:szCs w:val="16"/>
    </w:rPr>
  </w:style>
  <w:style w:type="paragraph" w:customStyle="1" w:styleId="xl58">
    <w:name w:val="xl58"/>
    <w:basedOn w:val="a"/>
    <w:qFormat/>
    <w:rsid w:val="000D571E"/>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aff4">
    <w:name w:val="文档编号"/>
    <w:basedOn w:val="a"/>
    <w:next w:val="a"/>
    <w:qFormat/>
    <w:rsid w:val="000D571E"/>
    <w:pPr>
      <w:autoSpaceDE w:val="0"/>
      <w:autoSpaceDN w:val="0"/>
      <w:adjustRightInd w:val="0"/>
      <w:spacing w:before="120" w:line="360" w:lineRule="auto"/>
      <w:jc w:val="center"/>
      <w:textAlignment w:val="baseline"/>
    </w:pPr>
    <w:rPr>
      <w:rFonts w:ascii="宋体" w:eastAsia="宋体" w:hAnsi="Times New Roman" w:cs="Times New Roman"/>
      <w:color w:val="000000"/>
      <w:kern w:val="0"/>
      <w:sz w:val="24"/>
      <w:szCs w:val="20"/>
    </w:rPr>
  </w:style>
  <w:style w:type="paragraph" w:customStyle="1" w:styleId="19">
    <w:name w:val="19"/>
    <w:basedOn w:val="a"/>
    <w:qFormat/>
    <w:rsid w:val="000D571E"/>
    <w:pPr>
      <w:widowControl/>
      <w:snapToGrid w:val="0"/>
      <w:spacing w:before="100" w:beforeAutospacing="1" w:after="100" w:afterAutospacing="1" w:line="360" w:lineRule="auto"/>
    </w:pPr>
    <w:rPr>
      <w:rFonts w:ascii="Times New Roman" w:eastAsia="Arial Unicode MS" w:hAnsi="Times New Roman" w:cs="Times New Roman"/>
      <w:kern w:val="0"/>
      <w:sz w:val="24"/>
      <w:szCs w:val="24"/>
    </w:rPr>
  </w:style>
  <w:style w:type="paragraph" w:customStyle="1" w:styleId="xl86">
    <w:name w:val="xl86"/>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72">
    <w:name w:val="xl72"/>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16"/>
      <w:szCs w:val="16"/>
    </w:rPr>
  </w:style>
  <w:style w:type="paragraph" w:customStyle="1" w:styleId="230">
    <w:name w:val="23"/>
    <w:basedOn w:val="a"/>
    <w:qFormat/>
    <w:rsid w:val="000D571E"/>
    <w:pPr>
      <w:widowControl/>
      <w:snapToGrid w:val="0"/>
      <w:spacing w:before="100" w:beforeAutospacing="1" w:after="100" w:afterAutospacing="1"/>
      <w:ind w:left="840"/>
    </w:pPr>
    <w:rPr>
      <w:rFonts w:ascii="Times New Roman" w:eastAsia="Arial Unicode MS" w:hAnsi="Times New Roman" w:cs="Times New Roman"/>
      <w:kern w:val="0"/>
      <w:szCs w:val="21"/>
    </w:rPr>
  </w:style>
  <w:style w:type="paragraph" w:customStyle="1" w:styleId="xl76">
    <w:name w:val="xl76"/>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xl49">
    <w:name w:val="xl49"/>
    <w:basedOn w:val="a"/>
    <w:qFormat/>
    <w:rsid w:val="000D571E"/>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75">
    <w:name w:val="xl75"/>
    <w:basedOn w:val="a"/>
    <w:qFormat/>
    <w:rsid w:val="000D571E"/>
    <w:pPr>
      <w:widowControl/>
      <w:spacing w:before="100" w:beforeAutospacing="1" w:after="100" w:afterAutospacing="1"/>
      <w:jc w:val="center"/>
    </w:pPr>
    <w:rPr>
      <w:rFonts w:ascii="Arial" w:eastAsia="宋体" w:hAnsi="Arial" w:cs="Arial"/>
      <w:kern w:val="0"/>
      <w:sz w:val="16"/>
      <w:szCs w:val="16"/>
    </w:rPr>
  </w:style>
  <w:style w:type="paragraph" w:customStyle="1" w:styleId="14">
    <w:name w:val="列出段落1"/>
    <w:basedOn w:val="a"/>
    <w:uiPriority w:val="34"/>
    <w:qFormat/>
    <w:rsid w:val="000D571E"/>
    <w:pPr>
      <w:widowControl/>
      <w:adjustRightInd w:val="0"/>
      <w:spacing w:line="360" w:lineRule="auto"/>
      <w:ind w:firstLineChars="200" w:firstLine="420"/>
      <w:jc w:val="left"/>
    </w:pPr>
    <w:rPr>
      <w:rFonts w:ascii="Arial" w:eastAsia="宋体" w:hAnsi="Arial" w:cs="Times New Roman"/>
      <w:kern w:val="0"/>
      <w:szCs w:val="24"/>
      <w:lang w:eastAsia="en-US"/>
    </w:rPr>
  </w:style>
  <w:style w:type="paragraph" w:customStyle="1" w:styleId="xl85">
    <w:name w:val="xl85"/>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16"/>
      <w:szCs w:val="16"/>
    </w:rPr>
  </w:style>
  <w:style w:type="paragraph" w:customStyle="1" w:styleId="xl36">
    <w:name w:val="xl36"/>
    <w:basedOn w:val="a"/>
    <w:qFormat/>
    <w:rsid w:val="000D571E"/>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aff5">
    <w:name w:val="文字列表"/>
    <w:basedOn w:val="af7"/>
    <w:rsid w:val="000D571E"/>
  </w:style>
  <w:style w:type="paragraph" w:customStyle="1" w:styleId="0">
    <w:name w:val="0"/>
    <w:basedOn w:val="a"/>
    <w:qFormat/>
    <w:rsid w:val="000D571E"/>
    <w:pPr>
      <w:widowControl/>
      <w:snapToGrid w:val="0"/>
    </w:pPr>
    <w:rPr>
      <w:rFonts w:ascii="Times New Roman" w:eastAsia="Arial Unicode MS" w:hAnsi="Times New Roman" w:cs="Times New Roman"/>
      <w:kern w:val="0"/>
      <w:szCs w:val="21"/>
    </w:rPr>
  </w:style>
  <w:style w:type="paragraph" w:customStyle="1" w:styleId="xl50">
    <w:name w:val="xl50"/>
    <w:basedOn w:val="a"/>
    <w:qFormat/>
    <w:rsid w:val="000D571E"/>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aff6">
    <w:name w:val="正文段"/>
    <w:basedOn w:val="a"/>
    <w:qFormat/>
    <w:rsid w:val="000D571E"/>
    <w:pPr>
      <w:autoSpaceDE w:val="0"/>
      <w:autoSpaceDN w:val="0"/>
      <w:adjustRightInd w:val="0"/>
      <w:spacing w:after="240" w:line="360" w:lineRule="atLeast"/>
      <w:ind w:firstLine="454"/>
      <w:textAlignment w:val="baseline"/>
    </w:pPr>
    <w:rPr>
      <w:rFonts w:ascii="宋体" w:eastAsia="宋体" w:hAnsi="Tms Rmn" w:cs="Times New Roman"/>
      <w:kern w:val="0"/>
      <w:sz w:val="24"/>
      <w:szCs w:val="20"/>
    </w:rPr>
  </w:style>
  <w:style w:type="paragraph" w:customStyle="1" w:styleId="xl27">
    <w:name w:val="xl27"/>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200">
    <w:name w:val="20"/>
    <w:basedOn w:val="a"/>
    <w:qFormat/>
    <w:rsid w:val="000D571E"/>
    <w:pPr>
      <w:widowControl/>
      <w:snapToGrid w:val="0"/>
      <w:spacing w:before="100" w:beforeAutospacing="1" w:after="100" w:afterAutospacing="1"/>
      <w:jc w:val="left"/>
    </w:pPr>
    <w:rPr>
      <w:rFonts w:ascii="宋体" w:eastAsia="宋体" w:hAnsi="宋体" w:cs="Arial Unicode MS" w:hint="eastAsia"/>
      <w:kern w:val="0"/>
      <w:sz w:val="24"/>
      <w:szCs w:val="24"/>
    </w:rPr>
  </w:style>
  <w:style w:type="paragraph" w:customStyle="1" w:styleId="211">
    <w:name w:val="正文文本缩进 21"/>
    <w:basedOn w:val="a"/>
    <w:qFormat/>
    <w:rsid w:val="000D571E"/>
    <w:pPr>
      <w:autoSpaceDE w:val="0"/>
      <w:autoSpaceDN w:val="0"/>
      <w:adjustRightInd w:val="0"/>
      <w:ind w:firstLine="540"/>
      <w:textAlignment w:val="baseline"/>
    </w:pPr>
    <w:rPr>
      <w:rFonts w:ascii="Times New Roman" w:eastAsia="宋体" w:hAnsi="Times New Roman" w:cs="Times New Roman"/>
      <w:sz w:val="24"/>
      <w:szCs w:val="20"/>
    </w:rPr>
  </w:style>
  <w:style w:type="paragraph" w:customStyle="1" w:styleId="xl55">
    <w:name w:val="xl55"/>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240">
    <w:name w:val="24"/>
    <w:basedOn w:val="a"/>
    <w:rsid w:val="000D571E"/>
    <w:pPr>
      <w:widowControl/>
      <w:snapToGrid w:val="0"/>
      <w:spacing w:before="100" w:beforeAutospacing="1" w:after="100" w:afterAutospacing="1"/>
      <w:ind w:firstLine="420"/>
    </w:pPr>
    <w:rPr>
      <w:rFonts w:ascii="Times New Roman" w:eastAsia="Arial Unicode MS" w:hAnsi="Times New Roman" w:cs="Times New Roman"/>
      <w:kern w:val="0"/>
      <w:szCs w:val="21"/>
    </w:rPr>
  </w:style>
  <w:style w:type="paragraph" w:customStyle="1" w:styleId="font7">
    <w:name w:val="font7"/>
    <w:basedOn w:val="a"/>
    <w:rsid w:val="000D571E"/>
    <w:pPr>
      <w:widowControl/>
      <w:spacing w:before="100" w:beforeAutospacing="1" w:after="100" w:afterAutospacing="1"/>
      <w:jc w:val="left"/>
    </w:pPr>
    <w:rPr>
      <w:rFonts w:ascii="宋体" w:eastAsia="宋体" w:hAnsi="宋体" w:cs="宋体"/>
      <w:kern w:val="0"/>
      <w:sz w:val="16"/>
      <w:szCs w:val="16"/>
    </w:rPr>
  </w:style>
  <w:style w:type="paragraph" w:customStyle="1" w:styleId="xl77">
    <w:name w:val="xl77"/>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color w:val="000000"/>
      <w:kern w:val="0"/>
      <w:sz w:val="16"/>
      <w:szCs w:val="16"/>
    </w:rPr>
  </w:style>
  <w:style w:type="paragraph" w:customStyle="1" w:styleId="xl28">
    <w:name w:val="xl28"/>
    <w:basedOn w:val="a"/>
    <w:qFormat/>
    <w:rsid w:val="000D571E"/>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aff7">
    <w:name w:val="一般正文"/>
    <w:basedOn w:val="a"/>
    <w:qFormat/>
    <w:rsid w:val="000D571E"/>
    <w:pPr>
      <w:spacing w:line="360" w:lineRule="auto"/>
      <w:ind w:firstLineChars="200" w:firstLine="480"/>
    </w:pPr>
    <w:rPr>
      <w:rFonts w:ascii="Times New Roman" w:eastAsia="宋体" w:hAnsi="Times New Roman" w:cs="宋体"/>
      <w:sz w:val="24"/>
      <w:szCs w:val="20"/>
    </w:rPr>
  </w:style>
  <w:style w:type="paragraph" w:customStyle="1" w:styleId="xl80">
    <w:name w:val="xl80"/>
    <w:basedOn w:val="a"/>
    <w:rsid w:val="000D571E"/>
    <w:pPr>
      <w:widowControl/>
      <w:spacing w:before="100" w:beforeAutospacing="1" w:after="100" w:afterAutospacing="1"/>
      <w:jc w:val="left"/>
    </w:pPr>
    <w:rPr>
      <w:rFonts w:ascii="Arial" w:eastAsia="宋体" w:hAnsi="Arial" w:cs="Arial"/>
      <w:kern w:val="0"/>
      <w:sz w:val="16"/>
      <w:szCs w:val="16"/>
    </w:rPr>
  </w:style>
  <w:style w:type="paragraph" w:customStyle="1" w:styleId="xl82">
    <w:name w:val="xl82"/>
    <w:basedOn w:val="a"/>
    <w:rsid w:val="000D571E"/>
    <w:pPr>
      <w:widowControl/>
      <w:spacing w:before="100" w:beforeAutospacing="1" w:after="100" w:afterAutospacing="1"/>
      <w:jc w:val="left"/>
    </w:pPr>
    <w:rPr>
      <w:rFonts w:ascii="Arial" w:eastAsia="宋体" w:hAnsi="Arial" w:cs="Arial"/>
      <w:kern w:val="0"/>
      <w:sz w:val="16"/>
      <w:szCs w:val="16"/>
    </w:rPr>
  </w:style>
  <w:style w:type="paragraph" w:customStyle="1" w:styleId="xl78">
    <w:name w:val="xl78"/>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CharCharCharCharCharCharCharCharCharCharCharCharCharCharCharChar">
    <w:name w:val="Char Char Char Char Char Char Char Char Char Char Char Char Char Char Char Char"/>
    <w:basedOn w:val="a"/>
    <w:qFormat/>
    <w:rsid w:val="000D571E"/>
    <w:pPr>
      <w:tabs>
        <w:tab w:val="left" w:pos="360"/>
      </w:tabs>
    </w:pPr>
    <w:rPr>
      <w:rFonts w:ascii="Times New Roman" w:eastAsia="宋体" w:hAnsi="Times New Roman" w:cs="Times New Roman"/>
      <w:sz w:val="24"/>
      <w:szCs w:val="24"/>
    </w:rPr>
  </w:style>
  <w:style w:type="paragraph" w:customStyle="1" w:styleId="xl25">
    <w:name w:val="xl25"/>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xl30">
    <w:name w:val="xl30"/>
    <w:basedOn w:val="a"/>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26">
    <w:name w:val="xl26"/>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xl52">
    <w:name w:val="xl52"/>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aff8">
    <w:name w:val="点点"/>
    <w:basedOn w:val="a"/>
    <w:qFormat/>
    <w:rsid w:val="000D571E"/>
    <w:pPr>
      <w:tabs>
        <w:tab w:val="left" w:pos="360"/>
      </w:tabs>
      <w:spacing w:before="120" w:after="120" w:line="360" w:lineRule="auto"/>
      <w:ind w:firstLine="539"/>
    </w:pPr>
    <w:rPr>
      <w:rFonts w:ascii="Arial Narrow" w:eastAsia="楷体_GB2312" w:hAnsi="Arial Narrow" w:cs="Times New Roman"/>
      <w:sz w:val="24"/>
      <w:szCs w:val="20"/>
    </w:rPr>
  </w:style>
  <w:style w:type="paragraph" w:customStyle="1" w:styleId="xl54">
    <w:name w:val="xl54"/>
    <w:basedOn w:val="a"/>
    <w:qFormat/>
    <w:rsid w:val="000D571E"/>
    <w:pPr>
      <w:widowControl/>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33">
    <w:name w:val="xl33"/>
    <w:basedOn w:val="a"/>
    <w:qFormat/>
    <w:rsid w:val="000D571E"/>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font1">
    <w:name w:val="font1"/>
    <w:basedOn w:val="a"/>
    <w:rsid w:val="000D571E"/>
    <w:pPr>
      <w:widowControl/>
      <w:spacing w:before="100" w:beforeAutospacing="1" w:after="100" w:afterAutospacing="1"/>
      <w:jc w:val="left"/>
    </w:pPr>
    <w:rPr>
      <w:rFonts w:ascii="宋体" w:eastAsia="宋体" w:hAnsi="宋体" w:cs="Times New Roman" w:hint="eastAsia"/>
      <w:kern w:val="0"/>
      <w:sz w:val="24"/>
      <w:szCs w:val="24"/>
    </w:rPr>
  </w:style>
  <w:style w:type="paragraph" w:customStyle="1" w:styleId="18">
    <w:name w:val="18"/>
    <w:basedOn w:val="a"/>
    <w:rsid w:val="000D571E"/>
    <w:pPr>
      <w:widowControl/>
      <w:pBdr>
        <w:bottom w:val="single" w:sz="6" w:space="1" w:color="000000"/>
      </w:pBdr>
      <w:snapToGrid w:val="0"/>
      <w:spacing w:before="100" w:beforeAutospacing="1" w:after="100" w:afterAutospacing="1"/>
      <w:jc w:val="center"/>
    </w:pPr>
    <w:rPr>
      <w:rFonts w:ascii="Times New Roman" w:eastAsia="Arial Unicode MS" w:hAnsi="Times New Roman" w:cs="Times New Roman"/>
      <w:kern w:val="0"/>
      <w:sz w:val="18"/>
      <w:szCs w:val="18"/>
    </w:rPr>
  </w:style>
  <w:style w:type="paragraph" w:customStyle="1" w:styleId="xl41">
    <w:name w:val="xl41"/>
    <w:basedOn w:val="a"/>
    <w:rsid w:val="000D571E"/>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34">
    <w:name w:val="xl34"/>
    <w:basedOn w:val="a"/>
    <w:rsid w:val="000D571E"/>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aff9">
    <w:name w:val="文档正文"/>
    <w:basedOn w:val="a"/>
    <w:qFormat/>
    <w:rsid w:val="000D571E"/>
    <w:pPr>
      <w:spacing w:line="360" w:lineRule="auto"/>
    </w:pPr>
    <w:rPr>
      <w:rFonts w:ascii="宋体" w:eastAsia="宋体" w:hAnsi="宋体" w:cs="Arial"/>
      <w:b/>
      <w:bCs/>
      <w:szCs w:val="21"/>
    </w:rPr>
  </w:style>
  <w:style w:type="paragraph" w:customStyle="1" w:styleId="-1">
    <w:name w:val="彩色列表 - 着色 1"/>
    <w:basedOn w:val="a"/>
    <w:uiPriority w:val="34"/>
    <w:qFormat/>
    <w:rsid w:val="000D571E"/>
    <w:pPr>
      <w:autoSpaceDE w:val="0"/>
      <w:autoSpaceDN w:val="0"/>
      <w:adjustRightInd w:val="0"/>
      <w:ind w:firstLineChars="200" w:firstLine="420"/>
      <w:jc w:val="left"/>
      <w:textAlignment w:val="baseline"/>
    </w:pPr>
    <w:rPr>
      <w:rFonts w:ascii="宋体" w:eastAsia="宋体" w:hAnsi="Times New Roman" w:cs="Times New Roman"/>
      <w:kern w:val="0"/>
      <w:sz w:val="34"/>
      <w:szCs w:val="20"/>
    </w:rPr>
  </w:style>
  <w:style w:type="paragraph" w:customStyle="1" w:styleId="xl47">
    <w:name w:val="xl47"/>
    <w:basedOn w:val="a"/>
    <w:rsid w:val="000D571E"/>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67">
    <w:name w:val="xl67"/>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xl84">
    <w:name w:val="xl84"/>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b/>
      <w:bCs/>
      <w:kern w:val="0"/>
      <w:sz w:val="16"/>
      <w:szCs w:val="16"/>
    </w:rPr>
  </w:style>
  <w:style w:type="paragraph" w:customStyle="1" w:styleId="Style4">
    <w:name w:val="Style4"/>
    <w:basedOn w:val="4"/>
    <w:qFormat/>
    <w:rsid w:val="000D571E"/>
    <w:pPr>
      <w:keepNext w:val="0"/>
      <w:keepLines w:val="0"/>
      <w:widowControl/>
      <w:tabs>
        <w:tab w:val="left" w:pos="425"/>
        <w:tab w:val="left" w:pos="697"/>
        <w:tab w:val="left" w:pos="1417"/>
        <w:tab w:val="left" w:pos="1616"/>
        <w:tab w:val="left" w:pos="1914"/>
        <w:tab w:val="left" w:pos="2162"/>
        <w:tab w:val="left" w:pos="2411"/>
        <w:tab w:val="left" w:pos="3685"/>
        <w:tab w:val="right" w:pos="4536"/>
        <w:tab w:val="left" w:pos="4819"/>
        <w:tab w:val="left" w:pos="5952"/>
        <w:tab w:val="left" w:pos="7177"/>
        <w:tab w:val="left" w:pos="822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before="0" w:after="60" w:line="240" w:lineRule="auto"/>
      <w:jc w:val="left"/>
      <w:outlineLvl w:val="9"/>
    </w:pPr>
    <w:rPr>
      <w:rFonts w:ascii="Times New Roman" w:eastAsia="宋体" w:hAnsi="Times New Roman"/>
      <w:b w:val="0"/>
      <w:bCs w:val="0"/>
      <w:kern w:val="0"/>
      <w:szCs w:val="20"/>
      <w:lang w:val="fr-FR" w:eastAsia="en-US"/>
    </w:rPr>
  </w:style>
  <w:style w:type="paragraph" w:customStyle="1" w:styleId="xl40">
    <w:name w:val="xl40"/>
    <w:basedOn w:val="a"/>
    <w:qFormat/>
    <w:rsid w:val="000D571E"/>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9c">
    <w:name w:val="9c"/>
    <w:basedOn w:val="a"/>
    <w:qFormat/>
    <w:rsid w:val="000D571E"/>
    <w:pPr>
      <w:widowControl/>
      <w:spacing w:before="240" w:afterLines="50" w:line="360" w:lineRule="auto"/>
      <w:ind w:left="119"/>
      <w:jc w:val="left"/>
    </w:pPr>
    <w:rPr>
      <w:rFonts w:ascii="Arial" w:eastAsia="宋体" w:hAnsi="Arial" w:cs="Arial"/>
      <w:b/>
      <w:bCs/>
      <w:color w:val="99CCCC"/>
      <w:kern w:val="0"/>
      <w:sz w:val="24"/>
      <w:szCs w:val="24"/>
    </w:rPr>
  </w:style>
  <w:style w:type="paragraph" w:customStyle="1" w:styleId="xl87">
    <w:name w:val="xl87"/>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xl69">
    <w:name w:val="xl69"/>
    <w:basedOn w:val="a"/>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font5">
    <w:name w:val="font5"/>
    <w:basedOn w:val="a"/>
    <w:qFormat/>
    <w:rsid w:val="000D571E"/>
    <w:pPr>
      <w:widowControl/>
      <w:spacing w:before="100" w:beforeAutospacing="1" w:after="100" w:afterAutospacing="1"/>
      <w:jc w:val="left"/>
    </w:pPr>
    <w:rPr>
      <w:rFonts w:ascii="宋体" w:eastAsia="宋体" w:hAnsi="宋体" w:cs="Arial Unicode MS" w:hint="eastAsia"/>
      <w:kern w:val="0"/>
      <w:sz w:val="18"/>
      <w:szCs w:val="18"/>
    </w:rPr>
  </w:style>
  <w:style w:type="paragraph" w:customStyle="1" w:styleId="xl29">
    <w:name w:val="xl29"/>
    <w:basedOn w:val="a"/>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xl31">
    <w:name w:val="xl31"/>
    <w:basedOn w:val="a"/>
    <w:qFormat/>
    <w:rsid w:val="000D571E"/>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37">
    <w:name w:val="xl37"/>
    <w:basedOn w:val="a"/>
    <w:qFormat/>
    <w:rsid w:val="000D571E"/>
    <w:pPr>
      <w:widowControl/>
      <w:pBdr>
        <w:top w:val="single" w:sz="4" w:space="0" w:color="auto"/>
        <w:bottom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Char11">
    <w:name w:val="Char11"/>
    <w:basedOn w:val="a"/>
    <w:rsid w:val="000D571E"/>
    <w:pPr>
      <w:tabs>
        <w:tab w:val="left" w:pos="360"/>
      </w:tabs>
    </w:pPr>
    <w:rPr>
      <w:rFonts w:ascii="Times New Roman" w:eastAsia="宋体" w:hAnsi="Times New Roman" w:cs="Times New Roman"/>
      <w:sz w:val="24"/>
      <w:szCs w:val="24"/>
    </w:rPr>
  </w:style>
  <w:style w:type="paragraph" w:customStyle="1" w:styleId="xl51">
    <w:name w:val="xl51"/>
    <w:basedOn w:val="a"/>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l70">
    <w:name w:val="xl70"/>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b/>
      <w:bCs/>
      <w:kern w:val="0"/>
      <w:sz w:val="16"/>
      <w:szCs w:val="16"/>
    </w:rPr>
  </w:style>
  <w:style w:type="paragraph" w:customStyle="1" w:styleId="xl53">
    <w:name w:val="xl53"/>
    <w:basedOn w:val="a"/>
    <w:qFormat/>
    <w:rsid w:val="000D571E"/>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66">
    <w:name w:val="xl66"/>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81">
    <w:name w:val="xl81"/>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6"/>
      <w:szCs w:val="16"/>
    </w:rPr>
  </w:style>
  <w:style w:type="paragraph" w:customStyle="1" w:styleId="xl68">
    <w:name w:val="xl68"/>
    <w:basedOn w:val="a"/>
    <w:qFormat/>
    <w:rsid w:val="000D57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CharCharCharCharCharCharCharCharCharChar">
    <w:name w:val="Char Char Char Char Char Char Char Char Char Char"/>
    <w:basedOn w:val="a"/>
    <w:qFormat/>
    <w:rsid w:val="000D571E"/>
    <w:pPr>
      <w:adjustRightInd w:val="0"/>
      <w:spacing w:line="360" w:lineRule="auto"/>
    </w:pPr>
    <w:rPr>
      <w:rFonts w:ascii="Times New Roman" w:eastAsia="宋体" w:hAnsi="Times New Roman" w:cs="Times New Roman"/>
      <w:kern w:val="0"/>
      <w:sz w:val="24"/>
      <w:szCs w:val="20"/>
    </w:rPr>
  </w:style>
  <w:style w:type="character" w:customStyle="1" w:styleId="CharChar">
    <w:name w:val="普通文字 Char Char"/>
    <w:rsid w:val="000D571E"/>
    <w:rPr>
      <w:rFonts w:ascii="宋体" w:hAnsi="Courier New"/>
      <w:kern w:val="2"/>
      <w:sz w:val="21"/>
    </w:rPr>
  </w:style>
  <w:style w:type="character" w:customStyle="1" w:styleId="Char12">
    <w:name w:val="表正文 Char1"/>
    <w:rsid w:val="000D571E"/>
    <w:rPr>
      <w:kern w:val="2"/>
      <w:sz w:val="21"/>
    </w:rPr>
  </w:style>
  <w:style w:type="character" w:customStyle="1" w:styleId="15">
    <w:name w:val="15"/>
    <w:qFormat/>
    <w:rsid w:val="000D571E"/>
    <w:rPr>
      <w:rFonts w:ascii="Calibri" w:hAnsi="Calibri" w:hint="default"/>
    </w:rPr>
  </w:style>
  <w:style w:type="character" w:customStyle="1" w:styleId="hCharChar">
    <w:name w:val="h Char Char"/>
    <w:qFormat/>
    <w:rsid w:val="000D571E"/>
    <w:rPr>
      <w:kern w:val="2"/>
      <w:sz w:val="18"/>
    </w:rPr>
  </w:style>
  <w:style w:type="character" w:customStyle="1" w:styleId="CharChar3">
    <w:name w:val="Char Char3"/>
    <w:rsid w:val="000D571E"/>
    <w:rPr>
      <w:kern w:val="2"/>
      <w:sz w:val="21"/>
    </w:rPr>
  </w:style>
  <w:style w:type="character" w:customStyle="1" w:styleId="CharChar2">
    <w:name w:val="Char Char2"/>
    <w:qFormat/>
    <w:rsid w:val="000D571E"/>
    <w:rPr>
      <w:kern w:val="2"/>
      <w:sz w:val="24"/>
      <w:szCs w:val="24"/>
    </w:rPr>
  </w:style>
  <w:style w:type="character" w:customStyle="1" w:styleId="CharChar1">
    <w:name w:val="Char Char1"/>
    <w:semiHidden/>
    <w:qFormat/>
    <w:rsid w:val="000D571E"/>
    <w:rPr>
      <w:kern w:val="2"/>
      <w:sz w:val="21"/>
    </w:rPr>
  </w:style>
  <w:style w:type="character" w:customStyle="1" w:styleId="CharChar4">
    <w:name w:val="Char Char4"/>
    <w:qFormat/>
    <w:rsid w:val="000D571E"/>
    <w:rPr>
      <w:kern w:val="2"/>
      <w:sz w:val="16"/>
    </w:rPr>
  </w:style>
  <w:style w:type="character" w:customStyle="1" w:styleId="CharChar5">
    <w:name w:val="Char Char5"/>
    <w:qFormat/>
    <w:rsid w:val="000D571E"/>
    <w:rPr>
      <w:rFonts w:ascii="Arial" w:eastAsia="方正魏碑简体" w:hAnsi="Arial" w:cs="Arial"/>
      <w:bCs/>
      <w:kern w:val="28"/>
      <w:sz w:val="32"/>
      <w:szCs w:val="32"/>
    </w:rPr>
  </w:style>
  <w:style w:type="character" w:customStyle="1" w:styleId="msoins0">
    <w:name w:val="msoins"/>
    <w:basedOn w:val="a1"/>
    <w:rsid w:val="000D571E"/>
  </w:style>
  <w:style w:type="character" w:customStyle="1" w:styleId="CharChar6">
    <w:name w:val="Char Char6"/>
    <w:qFormat/>
    <w:rsid w:val="000D571E"/>
    <w:rPr>
      <w:rFonts w:ascii="Arial" w:eastAsia="黑体" w:hAnsi="Arial"/>
      <w:kern w:val="2"/>
      <w:sz w:val="44"/>
    </w:rPr>
  </w:style>
  <w:style w:type="character" w:customStyle="1" w:styleId="CharChar8">
    <w:name w:val="Char Char8"/>
    <w:qFormat/>
    <w:rsid w:val="000D571E"/>
    <w:rPr>
      <w:kern w:val="2"/>
      <w:sz w:val="21"/>
    </w:rPr>
  </w:style>
  <w:style w:type="character" w:customStyle="1" w:styleId="CharChar7">
    <w:name w:val="Char Char7"/>
    <w:qFormat/>
    <w:rsid w:val="000D571E"/>
    <w:rPr>
      <w:kern w:val="2"/>
      <w:sz w:val="18"/>
    </w:rPr>
  </w:style>
  <w:style w:type="character" w:customStyle="1" w:styleId="CharChar0">
    <w:name w:val="Char Char"/>
    <w:semiHidden/>
    <w:rsid w:val="000D571E"/>
    <w:rPr>
      <w:b/>
      <w:bCs/>
      <w:kern w:val="2"/>
      <w:sz w:val="21"/>
    </w:rPr>
  </w:style>
  <w:style w:type="character" w:customStyle="1" w:styleId="Charf2">
    <w:name w:val="居中 Char"/>
    <w:qFormat/>
    <w:rsid w:val="000D571E"/>
    <w:rPr>
      <w:kern w:val="2"/>
      <w:sz w:val="24"/>
    </w:rPr>
  </w:style>
  <w:style w:type="paragraph" w:customStyle="1" w:styleId="p18">
    <w:name w:val="p18"/>
    <w:basedOn w:val="a"/>
    <w:qFormat/>
    <w:rsid w:val="000D571E"/>
    <w:pPr>
      <w:widowControl/>
      <w:spacing w:before="100" w:beforeAutospacing="1" w:after="100" w:afterAutospacing="1"/>
      <w:jc w:val="left"/>
    </w:pPr>
    <w:rPr>
      <w:rFonts w:ascii="宋体" w:eastAsia="宋体" w:hAnsi="宋体" w:cs="宋体"/>
      <w:kern w:val="0"/>
      <w:sz w:val="24"/>
      <w:szCs w:val="24"/>
    </w:rPr>
  </w:style>
  <w:style w:type="paragraph" w:customStyle="1" w:styleId="Char13">
    <w:name w:val="Char1"/>
    <w:basedOn w:val="a"/>
    <w:semiHidden/>
    <w:qFormat/>
    <w:rsid w:val="000D571E"/>
    <w:pPr>
      <w:widowControl/>
      <w:spacing w:after="160" w:line="240" w:lineRule="exact"/>
      <w:jc w:val="left"/>
    </w:pPr>
    <w:rPr>
      <w:rFonts w:ascii="Verdana" w:eastAsia="宋体" w:hAnsi="Verdana" w:cs="Times New Roman"/>
      <w:kern w:val="0"/>
      <w:sz w:val="20"/>
      <w:szCs w:val="20"/>
      <w:lang w:eastAsia="en-US"/>
    </w:rPr>
  </w:style>
  <w:style w:type="paragraph" w:customStyle="1" w:styleId="p17">
    <w:name w:val="p17"/>
    <w:basedOn w:val="a"/>
    <w:qFormat/>
    <w:rsid w:val="000D571E"/>
    <w:pPr>
      <w:widowControl/>
    </w:pPr>
    <w:rPr>
      <w:rFonts w:ascii="Times New Roman" w:eastAsia="宋体" w:hAnsi="Times New Roman" w:cs="Times New Roman"/>
      <w:kern w:val="0"/>
      <w:szCs w:val="21"/>
    </w:rPr>
  </w:style>
  <w:style w:type="paragraph" w:customStyle="1" w:styleId="p15">
    <w:name w:val="p15"/>
    <w:basedOn w:val="a"/>
    <w:qFormat/>
    <w:rsid w:val="000D571E"/>
    <w:pPr>
      <w:widowControl/>
      <w:ind w:firstLine="420"/>
    </w:pPr>
    <w:rPr>
      <w:rFonts w:ascii="Calibri" w:eastAsia="宋体" w:hAnsi="Calibri" w:cs="宋体"/>
      <w:kern w:val="0"/>
      <w:szCs w:val="21"/>
    </w:rPr>
  </w:style>
  <w:style w:type="paragraph" w:customStyle="1" w:styleId="25">
    <w:name w:val="列出段落2"/>
    <w:basedOn w:val="a"/>
    <w:uiPriority w:val="34"/>
    <w:qFormat/>
    <w:rsid w:val="000D571E"/>
    <w:pPr>
      <w:ind w:firstLineChars="200" w:firstLine="420"/>
    </w:pPr>
    <w:rPr>
      <w:rFonts w:ascii="Calibri" w:eastAsia="宋体" w:hAnsi="Calibri" w:cs="Times New Roman"/>
    </w:rPr>
  </w:style>
  <w:style w:type="paragraph" w:customStyle="1" w:styleId="flType">
    <w:name w:val="flType"/>
    <w:basedOn w:val="a"/>
    <w:qFormat/>
    <w:rsid w:val="000D571E"/>
    <w:pPr>
      <w:adjustRightInd w:val="0"/>
      <w:spacing w:after="284" w:line="113" w:lineRule="atLeast"/>
      <w:jc w:val="center"/>
      <w:textAlignment w:val="baseline"/>
    </w:pPr>
    <w:rPr>
      <w:rFonts w:ascii="Times New Roman" w:eastAsia="宋体" w:hAnsi="Times New Roman" w:cs="Times New Roman"/>
      <w:kern w:val="0"/>
      <w:sz w:val="24"/>
      <w:szCs w:val="20"/>
    </w:rPr>
  </w:style>
  <w:style w:type="paragraph" w:customStyle="1" w:styleId="TOC1">
    <w:name w:val="TOC 标题1"/>
    <w:basedOn w:val="1"/>
    <w:next w:val="a"/>
    <w:uiPriority w:val="39"/>
    <w:unhideWhenUsed/>
    <w:qFormat/>
    <w:rsid w:val="000D571E"/>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10">
    <w:name w:val="脚注文本 Char1"/>
    <w:basedOn w:val="a1"/>
    <w:link w:val="af3"/>
    <w:qFormat/>
    <w:locked/>
    <w:rsid w:val="000D571E"/>
    <w:rPr>
      <w:rFonts w:ascii="Times New Roman" w:eastAsia="宋体" w:hAnsi="Times New Roman" w:cs="Times New Roman"/>
      <w:sz w:val="18"/>
      <w:szCs w:val="18"/>
    </w:rPr>
  </w:style>
  <w:style w:type="character" w:customStyle="1" w:styleId="Charf3">
    <w:name w:val="无间隔 Char"/>
    <w:link w:val="1a"/>
    <w:qFormat/>
    <w:locked/>
    <w:rsid w:val="000D571E"/>
    <w:rPr>
      <w:rFonts w:ascii="Calibri" w:eastAsia="Times New Roman" w:hAnsi="Calibri"/>
      <w:sz w:val="22"/>
      <w:lang w:eastAsia="en-US" w:bidi="en-US"/>
    </w:rPr>
  </w:style>
  <w:style w:type="paragraph" w:customStyle="1" w:styleId="1a">
    <w:name w:val="无间隔1"/>
    <w:link w:val="Charf3"/>
    <w:qFormat/>
    <w:rsid w:val="000D571E"/>
    <w:rPr>
      <w:rFonts w:ascii="Calibri" w:eastAsia="Times New Roman" w:hAnsi="Calibri"/>
      <w:sz w:val="22"/>
      <w:lang w:eastAsia="en-US" w:bidi="en-US"/>
    </w:rPr>
  </w:style>
  <w:style w:type="paragraph" w:customStyle="1" w:styleId="1b">
    <w:name w:val="引用1"/>
    <w:basedOn w:val="a"/>
    <w:next w:val="a"/>
    <w:link w:val="Char14"/>
    <w:qFormat/>
    <w:rsid w:val="000D571E"/>
    <w:pPr>
      <w:widowControl/>
      <w:spacing w:after="200" w:line="276" w:lineRule="auto"/>
      <w:jc w:val="left"/>
    </w:pPr>
    <w:rPr>
      <w:rFonts w:ascii="Calibri" w:eastAsia="宋体" w:hAnsi="Calibri" w:cs="Times New Roman"/>
      <w:i/>
      <w:iCs/>
      <w:color w:val="000000"/>
      <w:kern w:val="0"/>
      <w:sz w:val="22"/>
      <w:lang w:eastAsia="en-US" w:bidi="en-US"/>
    </w:rPr>
  </w:style>
  <w:style w:type="character" w:customStyle="1" w:styleId="Char14">
    <w:name w:val="引用 Char1"/>
    <w:basedOn w:val="a1"/>
    <w:link w:val="1b"/>
    <w:qFormat/>
    <w:locked/>
    <w:rsid w:val="000D571E"/>
    <w:rPr>
      <w:rFonts w:ascii="Calibri" w:eastAsia="宋体" w:hAnsi="Calibri" w:cs="Times New Roman"/>
      <w:i/>
      <w:iCs/>
      <w:color w:val="000000"/>
      <w:kern w:val="0"/>
      <w:sz w:val="22"/>
      <w:lang w:eastAsia="en-US" w:bidi="en-US"/>
    </w:rPr>
  </w:style>
  <w:style w:type="character" w:customStyle="1" w:styleId="Charf4">
    <w:name w:val="引用 Char"/>
    <w:basedOn w:val="a1"/>
    <w:rsid w:val="000D571E"/>
    <w:rPr>
      <w:i/>
      <w:iCs/>
      <w:color w:val="000000" w:themeColor="text1"/>
      <w:kern w:val="2"/>
      <w:sz w:val="21"/>
    </w:rPr>
  </w:style>
  <w:style w:type="paragraph" w:customStyle="1" w:styleId="1c">
    <w:name w:val="明显引用1"/>
    <w:basedOn w:val="a"/>
    <w:next w:val="a"/>
    <w:link w:val="Char15"/>
    <w:qFormat/>
    <w:rsid w:val="000D571E"/>
    <w:pPr>
      <w:widowControl/>
      <w:pBdr>
        <w:bottom w:val="single" w:sz="4" w:space="4" w:color="4F81BD"/>
      </w:pBdr>
      <w:spacing w:before="200" w:after="280" w:line="276" w:lineRule="auto"/>
      <w:ind w:left="936" w:right="936"/>
      <w:jc w:val="left"/>
    </w:pPr>
    <w:rPr>
      <w:rFonts w:ascii="Calibri" w:eastAsia="宋体" w:hAnsi="Calibri" w:cs="Times New Roman"/>
      <w:b/>
      <w:bCs/>
      <w:i/>
      <w:iCs/>
      <w:color w:val="4F81BD"/>
      <w:kern w:val="0"/>
      <w:sz w:val="22"/>
      <w:lang w:eastAsia="en-US" w:bidi="en-US"/>
    </w:rPr>
  </w:style>
  <w:style w:type="character" w:customStyle="1" w:styleId="Char15">
    <w:name w:val="明显引用 Char1"/>
    <w:basedOn w:val="a1"/>
    <w:link w:val="1c"/>
    <w:locked/>
    <w:rsid w:val="000D571E"/>
    <w:rPr>
      <w:rFonts w:ascii="Calibri" w:eastAsia="宋体" w:hAnsi="Calibri" w:cs="Times New Roman"/>
      <w:b/>
      <w:bCs/>
      <w:i/>
      <w:iCs/>
      <w:color w:val="4F81BD"/>
      <w:kern w:val="0"/>
      <w:sz w:val="22"/>
      <w:lang w:eastAsia="en-US" w:bidi="en-US"/>
    </w:rPr>
  </w:style>
  <w:style w:type="character" w:customStyle="1" w:styleId="Charf5">
    <w:name w:val="明显引用 Char"/>
    <w:basedOn w:val="a1"/>
    <w:qFormat/>
    <w:rsid w:val="000D571E"/>
    <w:rPr>
      <w:b/>
      <w:bCs/>
      <w:i/>
      <w:iCs/>
      <w:color w:val="4F81BD" w:themeColor="accent1"/>
      <w:kern w:val="2"/>
      <w:sz w:val="21"/>
    </w:rPr>
  </w:style>
  <w:style w:type="character" w:customStyle="1" w:styleId="CharChar9">
    <w:name w:val="+正文 Char Char"/>
    <w:link w:val="CharCharChar0"/>
    <w:qFormat/>
    <w:locked/>
    <w:rsid w:val="000D571E"/>
    <w:rPr>
      <w:rFonts w:ascii="楷体_GB2312" w:eastAsia="楷体_GB2312"/>
      <w:sz w:val="24"/>
    </w:rPr>
  </w:style>
  <w:style w:type="paragraph" w:customStyle="1" w:styleId="CharCharChar0">
    <w:name w:val="+正文 Char Char Char"/>
    <w:basedOn w:val="a"/>
    <w:link w:val="CharChar9"/>
    <w:qFormat/>
    <w:rsid w:val="000D571E"/>
    <w:pPr>
      <w:spacing w:line="360" w:lineRule="auto"/>
      <w:ind w:firstLineChars="200" w:firstLine="200"/>
    </w:pPr>
    <w:rPr>
      <w:rFonts w:ascii="楷体_GB2312" w:eastAsia="楷体_GB2312"/>
      <w:sz w:val="24"/>
    </w:rPr>
  </w:style>
  <w:style w:type="character" w:customStyle="1" w:styleId="CharChar2CharCharChar">
    <w:name w:val="+正文 Char Char2 Char Char Char"/>
    <w:link w:val="CharChar2Char"/>
    <w:locked/>
    <w:rsid w:val="000D571E"/>
    <w:rPr>
      <w:rFonts w:ascii="宋体" w:hAnsi="宋体"/>
      <w:sz w:val="24"/>
    </w:rPr>
  </w:style>
  <w:style w:type="paragraph" w:customStyle="1" w:styleId="CharChar2Char">
    <w:name w:val="+正文 Char Char2 Char"/>
    <w:basedOn w:val="a"/>
    <w:link w:val="CharChar2CharCharChar"/>
    <w:qFormat/>
    <w:rsid w:val="000D571E"/>
    <w:pPr>
      <w:spacing w:line="360" w:lineRule="auto"/>
      <w:ind w:firstLineChars="200" w:firstLine="200"/>
    </w:pPr>
    <w:rPr>
      <w:rFonts w:ascii="宋体" w:hAnsi="宋体"/>
      <w:sz w:val="24"/>
    </w:rPr>
  </w:style>
  <w:style w:type="character" w:customStyle="1" w:styleId="CharChar5CharCharChar">
    <w:name w:val="+正文 Char Char5 Char Char Char"/>
    <w:link w:val="CharChar5Char"/>
    <w:qFormat/>
    <w:locked/>
    <w:rsid w:val="000D571E"/>
    <w:rPr>
      <w:rFonts w:ascii="宋体" w:hAnsi="宋体"/>
      <w:sz w:val="24"/>
    </w:rPr>
  </w:style>
  <w:style w:type="paragraph" w:customStyle="1" w:styleId="CharChar5Char">
    <w:name w:val="+正文 Char Char5 Char"/>
    <w:basedOn w:val="a"/>
    <w:link w:val="CharChar5CharCharChar"/>
    <w:qFormat/>
    <w:rsid w:val="000D571E"/>
    <w:pPr>
      <w:spacing w:line="360" w:lineRule="auto"/>
      <w:ind w:firstLineChars="200" w:firstLine="200"/>
    </w:pPr>
    <w:rPr>
      <w:rFonts w:ascii="宋体" w:hAnsi="宋体"/>
      <w:sz w:val="24"/>
    </w:rPr>
  </w:style>
  <w:style w:type="character" w:customStyle="1" w:styleId="CharChar3CharCharCharChar">
    <w:name w:val="+正文 Char Char3 Char Char Char Char"/>
    <w:link w:val="CharChar3CharChar"/>
    <w:qFormat/>
    <w:locked/>
    <w:rsid w:val="000D571E"/>
    <w:rPr>
      <w:rFonts w:ascii="宋体" w:hAnsi="宋体"/>
      <w:sz w:val="24"/>
    </w:rPr>
  </w:style>
  <w:style w:type="paragraph" w:customStyle="1" w:styleId="CharChar3CharChar">
    <w:name w:val="+正文 Char Char3 Char Char"/>
    <w:basedOn w:val="a"/>
    <w:link w:val="CharChar3CharCharCharChar"/>
    <w:qFormat/>
    <w:rsid w:val="000D571E"/>
    <w:pPr>
      <w:spacing w:line="360" w:lineRule="auto"/>
      <w:ind w:firstLineChars="200" w:firstLine="200"/>
    </w:pPr>
    <w:rPr>
      <w:rFonts w:ascii="宋体" w:hAnsi="宋体"/>
      <w:sz w:val="24"/>
    </w:rPr>
  </w:style>
  <w:style w:type="character" w:customStyle="1" w:styleId="1CharCharCharCharChar">
    <w:name w:val="+列表1 Char Char Char Char Char"/>
    <w:link w:val="1CharCharChar"/>
    <w:qFormat/>
    <w:locked/>
    <w:rsid w:val="000D571E"/>
    <w:rPr>
      <w:rFonts w:ascii="宋体" w:hAnsi="宋体"/>
    </w:rPr>
  </w:style>
  <w:style w:type="paragraph" w:customStyle="1" w:styleId="1CharCharChar">
    <w:name w:val="+列表1 Char Char Char"/>
    <w:basedOn w:val="a"/>
    <w:link w:val="1CharCharCharCharChar"/>
    <w:qFormat/>
    <w:rsid w:val="000D571E"/>
    <w:pPr>
      <w:jc w:val="center"/>
    </w:pPr>
    <w:rPr>
      <w:rFonts w:ascii="宋体" w:hAnsi="宋体"/>
    </w:rPr>
  </w:style>
  <w:style w:type="character" w:customStyle="1" w:styleId="Char2CharChar">
    <w:name w:val="+正文 Char2 Char Char"/>
    <w:link w:val="Char20"/>
    <w:qFormat/>
    <w:locked/>
    <w:rsid w:val="000D571E"/>
    <w:rPr>
      <w:rFonts w:ascii="宋体" w:hAnsi="宋体"/>
      <w:sz w:val="24"/>
    </w:rPr>
  </w:style>
  <w:style w:type="paragraph" w:customStyle="1" w:styleId="Char20">
    <w:name w:val="+正文 Char2"/>
    <w:basedOn w:val="a"/>
    <w:link w:val="Char2CharChar"/>
    <w:qFormat/>
    <w:rsid w:val="000D571E"/>
    <w:pPr>
      <w:spacing w:line="360" w:lineRule="auto"/>
      <w:ind w:firstLineChars="200" w:firstLine="200"/>
    </w:pPr>
    <w:rPr>
      <w:rFonts w:ascii="宋体" w:hAnsi="宋体"/>
      <w:sz w:val="24"/>
    </w:rPr>
  </w:style>
  <w:style w:type="character" w:customStyle="1" w:styleId="CharChara">
    <w:name w:val="表文字 Char Char"/>
    <w:link w:val="affa"/>
    <w:qFormat/>
    <w:locked/>
    <w:rsid w:val="000D571E"/>
    <w:rPr>
      <w:rFonts w:ascii="楷体_GB2312" w:eastAsia="楷体_GB2312" w:hAnsi="宋体"/>
      <w:spacing w:val="-8"/>
      <w:sz w:val="24"/>
      <w:lang w:val="zh-CN"/>
    </w:rPr>
  </w:style>
  <w:style w:type="paragraph" w:customStyle="1" w:styleId="affa">
    <w:name w:val="表文字"/>
    <w:basedOn w:val="a"/>
    <w:link w:val="CharChara"/>
    <w:qFormat/>
    <w:rsid w:val="000D571E"/>
    <w:pPr>
      <w:adjustRightInd w:val="0"/>
      <w:snapToGrid w:val="0"/>
      <w:spacing w:line="320" w:lineRule="exact"/>
      <w:ind w:rightChars="-31" w:right="-31" w:firstLineChars="200" w:firstLine="448"/>
      <w:jc w:val="center"/>
    </w:pPr>
    <w:rPr>
      <w:rFonts w:ascii="楷体_GB2312" w:eastAsia="楷体_GB2312" w:hAnsi="宋体"/>
      <w:spacing w:val="-8"/>
      <w:sz w:val="24"/>
      <w:lang w:val="zh-CN"/>
    </w:rPr>
  </w:style>
  <w:style w:type="character" w:customStyle="1" w:styleId="Char41">
    <w:name w:val="+正文 Char4"/>
    <w:link w:val="affb"/>
    <w:locked/>
    <w:rsid w:val="000D571E"/>
    <w:rPr>
      <w:rFonts w:ascii="宋体" w:hAnsi="宋体"/>
      <w:sz w:val="24"/>
    </w:rPr>
  </w:style>
  <w:style w:type="paragraph" w:customStyle="1" w:styleId="affb">
    <w:name w:val="+正文"/>
    <w:basedOn w:val="a"/>
    <w:link w:val="Char41"/>
    <w:qFormat/>
    <w:rsid w:val="000D571E"/>
    <w:pPr>
      <w:spacing w:line="360" w:lineRule="auto"/>
      <w:ind w:firstLineChars="200" w:firstLine="200"/>
    </w:pPr>
    <w:rPr>
      <w:rFonts w:ascii="宋体" w:hAnsi="宋体"/>
      <w:sz w:val="24"/>
    </w:rPr>
  </w:style>
  <w:style w:type="character" w:customStyle="1" w:styleId="Char5CharCharCharCharChar">
    <w:name w:val="+正文 Char5 Char Char Char Char Char"/>
    <w:link w:val="Char5CharCharChar"/>
    <w:locked/>
    <w:rsid w:val="000D571E"/>
    <w:rPr>
      <w:rFonts w:ascii="宋体" w:hAnsi="宋体"/>
      <w:sz w:val="24"/>
    </w:rPr>
  </w:style>
  <w:style w:type="paragraph" w:customStyle="1" w:styleId="Char5CharCharChar">
    <w:name w:val="+正文 Char5 Char Char Char"/>
    <w:basedOn w:val="a"/>
    <w:link w:val="Char5CharCharCharCharChar"/>
    <w:qFormat/>
    <w:rsid w:val="000D571E"/>
    <w:pPr>
      <w:spacing w:line="360" w:lineRule="auto"/>
      <w:ind w:firstLineChars="200" w:firstLine="200"/>
    </w:pPr>
    <w:rPr>
      <w:rFonts w:ascii="宋体" w:hAnsi="宋体"/>
      <w:sz w:val="24"/>
    </w:rPr>
  </w:style>
  <w:style w:type="paragraph" w:customStyle="1" w:styleId="1Char0">
    <w:name w:val="+1. Char"/>
    <w:basedOn w:val="a"/>
    <w:link w:val="1CharCharChar0"/>
    <w:qFormat/>
    <w:rsid w:val="000D571E"/>
    <w:rPr>
      <w:rFonts w:ascii="Times New Roman" w:eastAsia="宋体" w:hAnsi="Times New Roman" w:cs="Times New Roman"/>
      <w:szCs w:val="20"/>
    </w:rPr>
  </w:style>
  <w:style w:type="character" w:customStyle="1" w:styleId="1CharCharChar0">
    <w:name w:val="+1. Char Char Char"/>
    <w:link w:val="1Char0"/>
    <w:qFormat/>
    <w:locked/>
    <w:rsid w:val="000D571E"/>
    <w:rPr>
      <w:rFonts w:ascii="Times New Roman" w:eastAsia="宋体" w:hAnsi="Times New Roman" w:cs="Times New Roman"/>
      <w:szCs w:val="20"/>
    </w:rPr>
  </w:style>
  <w:style w:type="paragraph" w:customStyle="1" w:styleId="Char21">
    <w:name w:val="Char2"/>
    <w:basedOn w:val="a"/>
    <w:qFormat/>
    <w:rsid w:val="000D571E"/>
    <w:pPr>
      <w:tabs>
        <w:tab w:val="left" w:pos="360"/>
      </w:tabs>
    </w:pPr>
    <w:rPr>
      <w:rFonts w:ascii="Times New Roman" w:eastAsia="宋体" w:hAnsi="Times New Roman" w:cs="Times New Roman"/>
      <w:sz w:val="24"/>
      <w:szCs w:val="24"/>
    </w:rPr>
  </w:style>
  <w:style w:type="paragraph" w:customStyle="1" w:styleId="TOC2">
    <w:name w:val="TOC 标题2"/>
    <w:basedOn w:val="1"/>
    <w:next w:val="a"/>
    <w:uiPriority w:val="39"/>
    <w:qFormat/>
    <w:rsid w:val="000D571E"/>
    <w:pPr>
      <w:widowControl/>
      <w:spacing w:before="480" w:after="0" w:line="276" w:lineRule="auto"/>
      <w:jc w:val="left"/>
      <w:outlineLvl w:val="9"/>
    </w:pPr>
    <w:rPr>
      <w:rFonts w:ascii="Cambria" w:hAnsi="Cambria"/>
      <w:color w:val="365F91"/>
      <w:kern w:val="0"/>
      <w:sz w:val="28"/>
      <w:szCs w:val="28"/>
    </w:rPr>
  </w:style>
  <w:style w:type="paragraph" w:customStyle="1" w:styleId="1d">
    <w:name w:val="普通(网站)1"/>
    <w:basedOn w:val="a"/>
    <w:qFormat/>
    <w:rsid w:val="000D571E"/>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affc">
    <w:name w:val="标准款样式"/>
    <w:basedOn w:val="a"/>
    <w:link w:val="Charf6"/>
    <w:qFormat/>
    <w:rsid w:val="000D571E"/>
    <w:rPr>
      <w:rFonts w:ascii="黑体" w:eastAsia="宋体" w:hAnsi="宋体" w:cs="Times New Roman"/>
      <w:szCs w:val="20"/>
    </w:rPr>
  </w:style>
  <w:style w:type="character" w:customStyle="1" w:styleId="Charf6">
    <w:name w:val="标准款样式 Char"/>
    <w:basedOn w:val="a1"/>
    <w:link w:val="affc"/>
    <w:qFormat/>
    <w:rsid w:val="000D571E"/>
    <w:rPr>
      <w:rFonts w:ascii="黑体" w:eastAsia="宋体" w:hAnsi="宋体" w:cs="Times New Roman"/>
      <w:szCs w:val="20"/>
    </w:rPr>
  </w:style>
  <w:style w:type="paragraph" w:customStyle="1" w:styleId="affd">
    <w:name w:val="标准次分项"/>
    <w:basedOn w:val="a"/>
    <w:qFormat/>
    <w:rsid w:val="000D571E"/>
    <w:pPr>
      <w:jc w:val="left"/>
    </w:pPr>
    <w:rPr>
      <w:rFonts w:ascii="宋体" w:eastAsia="宋体" w:hAnsi="宋体" w:cs="Times New Roman"/>
      <w:szCs w:val="21"/>
    </w:rPr>
  </w:style>
  <w:style w:type="paragraph" w:customStyle="1" w:styleId="affe">
    <w:name w:val="段"/>
    <w:link w:val="Charf7"/>
    <w:qFormat/>
    <w:rsid w:val="000D571E"/>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basedOn w:val="a1"/>
    <w:link w:val="affe"/>
    <w:qFormat/>
    <w:rsid w:val="000D571E"/>
    <w:rPr>
      <w:rFonts w:ascii="宋体" w:eastAsia="宋体" w:hAnsi="Times New Roman" w:cs="Times New Roman"/>
      <w:kern w:val="0"/>
      <w:szCs w:val="20"/>
    </w:rPr>
  </w:style>
  <w:style w:type="character" w:customStyle="1" w:styleId="Char16">
    <w:name w:val="称呼 Char1"/>
    <w:basedOn w:val="a1"/>
    <w:uiPriority w:val="99"/>
    <w:semiHidden/>
    <w:qFormat/>
    <w:rsid w:val="000D571E"/>
  </w:style>
  <w:style w:type="character" w:customStyle="1" w:styleId="Char17">
    <w:name w:val="正文文本 Char1"/>
    <w:basedOn w:val="a1"/>
    <w:rsid w:val="000D571E"/>
  </w:style>
  <w:style w:type="character" w:customStyle="1" w:styleId="Char18">
    <w:name w:val="正文首行缩进 Char1"/>
    <w:basedOn w:val="Char17"/>
    <w:uiPriority w:val="99"/>
    <w:semiHidden/>
    <w:rsid w:val="000D571E"/>
  </w:style>
  <w:style w:type="character" w:customStyle="1" w:styleId="Char19">
    <w:name w:val="批注文字 Char1"/>
    <w:basedOn w:val="a1"/>
    <w:uiPriority w:val="99"/>
    <w:semiHidden/>
    <w:qFormat/>
    <w:rsid w:val="000D571E"/>
  </w:style>
  <w:style w:type="character" w:customStyle="1" w:styleId="3Char10">
    <w:name w:val="正文文本 3 Char1"/>
    <w:basedOn w:val="a1"/>
    <w:uiPriority w:val="99"/>
    <w:semiHidden/>
    <w:qFormat/>
    <w:rsid w:val="000D571E"/>
    <w:rPr>
      <w:sz w:val="16"/>
      <w:szCs w:val="16"/>
    </w:rPr>
  </w:style>
  <w:style w:type="character" w:customStyle="1" w:styleId="Char1a">
    <w:name w:val="批注主题 Char1"/>
    <w:basedOn w:val="Char19"/>
    <w:uiPriority w:val="99"/>
    <w:semiHidden/>
    <w:qFormat/>
    <w:rsid w:val="000D571E"/>
    <w:rPr>
      <w:b/>
      <w:bCs/>
    </w:rPr>
  </w:style>
  <w:style w:type="character" w:customStyle="1" w:styleId="Char1b">
    <w:name w:val="注释标题 Char1"/>
    <w:basedOn w:val="a1"/>
    <w:uiPriority w:val="99"/>
    <w:semiHidden/>
    <w:qFormat/>
    <w:rsid w:val="000D571E"/>
  </w:style>
  <w:style w:type="character" w:customStyle="1" w:styleId="Char1c">
    <w:name w:val="副标题 Char1"/>
    <w:basedOn w:val="a1"/>
    <w:uiPriority w:val="11"/>
    <w:rsid w:val="000D571E"/>
    <w:rPr>
      <w:rFonts w:asciiTheme="majorHAnsi" w:eastAsia="宋体" w:hAnsiTheme="majorHAnsi" w:cstheme="majorBidi"/>
      <w:b/>
      <w:bCs/>
      <w:kern w:val="28"/>
      <w:sz w:val="32"/>
      <w:szCs w:val="32"/>
    </w:rPr>
  </w:style>
  <w:style w:type="character" w:customStyle="1" w:styleId="Char1d">
    <w:name w:val="页脚 Char1"/>
    <w:basedOn w:val="a1"/>
    <w:uiPriority w:val="99"/>
    <w:semiHidden/>
    <w:qFormat/>
    <w:rsid w:val="000D571E"/>
    <w:rPr>
      <w:sz w:val="18"/>
      <w:szCs w:val="18"/>
    </w:rPr>
  </w:style>
  <w:style w:type="character" w:customStyle="1" w:styleId="Char1e">
    <w:name w:val="日期 Char1"/>
    <w:basedOn w:val="a1"/>
    <w:uiPriority w:val="99"/>
    <w:semiHidden/>
    <w:qFormat/>
    <w:rsid w:val="000D571E"/>
  </w:style>
  <w:style w:type="character" w:customStyle="1" w:styleId="Char1f">
    <w:name w:val="页眉 Char1"/>
    <w:basedOn w:val="a1"/>
    <w:uiPriority w:val="99"/>
    <w:semiHidden/>
    <w:qFormat/>
    <w:rsid w:val="000D571E"/>
    <w:rPr>
      <w:sz w:val="18"/>
      <w:szCs w:val="18"/>
    </w:rPr>
  </w:style>
  <w:style w:type="character" w:customStyle="1" w:styleId="Char1f0">
    <w:name w:val="标题 Char1"/>
    <w:basedOn w:val="a1"/>
    <w:uiPriority w:val="10"/>
    <w:qFormat/>
    <w:rsid w:val="000D571E"/>
    <w:rPr>
      <w:rFonts w:asciiTheme="majorHAnsi" w:eastAsia="宋体" w:hAnsiTheme="majorHAnsi" w:cstheme="majorBidi"/>
      <w:b/>
      <w:bCs/>
      <w:sz w:val="32"/>
      <w:szCs w:val="32"/>
    </w:rPr>
  </w:style>
  <w:style w:type="paragraph" w:customStyle="1" w:styleId="-11">
    <w:name w:val="彩色列表 - 着色 11"/>
    <w:basedOn w:val="a"/>
    <w:uiPriority w:val="34"/>
    <w:qFormat/>
    <w:rsid w:val="000D571E"/>
    <w:pPr>
      <w:autoSpaceDE w:val="0"/>
      <w:autoSpaceDN w:val="0"/>
      <w:adjustRightInd w:val="0"/>
      <w:ind w:firstLineChars="200" w:firstLine="420"/>
      <w:jc w:val="left"/>
      <w:textAlignment w:val="baseline"/>
    </w:pPr>
    <w:rPr>
      <w:rFonts w:ascii="宋体" w:eastAsia="宋体" w:hAnsi="Times New Roman" w:cs="Times New Roman"/>
      <w:kern w:val="0"/>
      <w:sz w:val="34"/>
      <w:szCs w:val="20"/>
    </w:rPr>
  </w:style>
  <w:style w:type="paragraph" w:customStyle="1" w:styleId="1e">
    <w:name w:val="修订1"/>
    <w:hidden/>
    <w:uiPriority w:val="99"/>
    <w:semiHidden/>
    <w:qFormat/>
    <w:rsid w:val="000D571E"/>
  </w:style>
  <w:style w:type="paragraph" w:customStyle="1" w:styleId="110">
    <w:name w:val="列出段落11"/>
    <w:basedOn w:val="a"/>
    <w:uiPriority w:val="34"/>
    <w:qFormat/>
    <w:rsid w:val="000D571E"/>
    <w:pPr>
      <w:widowControl/>
      <w:adjustRightInd w:val="0"/>
      <w:spacing w:line="360" w:lineRule="auto"/>
      <w:ind w:firstLineChars="200" w:firstLine="420"/>
      <w:jc w:val="left"/>
    </w:pPr>
    <w:rPr>
      <w:rFonts w:ascii="Arial" w:eastAsia="宋体" w:hAnsi="Arial" w:cs="Times New Roman"/>
      <w:kern w:val="0"/>
      <w:szCs w:val="24"/>
      <w:lang w:eastAsia="en-US"/>
    </w:rPr>
  </w:style>
  <w:style w:type="paragraph" w:customStyle="1" w:styleId="120">
    <w:name w:val="列出段落12"/>
    <w:basedOn w:val="a"/>
    <w:uiPriority w:val="34"/>
    <w:qFormat/>
    <w:rsid w:val="000D571E"/>
    <w:pPr>
      <w:widowControl/>
      <w:adjustRightInd w:val="0"/>
      <w:spacing w:line="360" w:lineRule="auto"/>
      <w:ind w:firstLineChars="200" w:firstLine="420"/>
      <w:jc w:val="left"/>
    </w:pPr>
    <w:rPr>
      <w:rFonts w:ascii="Arial" w:eastAsia="宋体" w:hAnsi="Arial" w:cs="Times New Roman"/>
      <w:kern w:val="0"/>
      <w:szCs w:val="24"/>
      <w:lang w:eastAsia="en-US"/>
    </w:rPr>
  </w:style>
  <w:style w:type="paragraph" w:customStyle="1" w:styleId="-12">
    <w:name w:val="彩色列表 - 着色 12"/>
    <w:basedOn w:val="a"/>
    <w:uiPriority w:val="34"/>
    <w:qFormat/>
    <w:rsid w:val="000D571E"/>
    <w:pPr>
      <w:autoSpaceDE w:val="0"/>
      <w:autoSpaceDN w:val="0"/>
      <w:adjustRightInd w:val="0"/>
      <w:ind w:firstLineChars="200" w:firstLine="420"/>
      <w:jc w:val="left"/>
      <w:textAlignment w:val="baseline"/>
    </w:pPr>
    <w:rPr>
      <w:rFonts w:ascii="宋体" w:eastAsia="宋体" w:hAnsi="Times New Roman" w:cs="Times New Roman"/>
      <w:kern w:val="0"/>
      <w:sz w:val="34"/>
      <w:szCs w:val="20"/>
    </w:rPr>
  </w:style>
  <w:style w:type="paragraph" w:customStyle="1" w:styleId="TOC11">
    <w:name w:val="TOC 标题11"/>
    <w:basedOn w:val="1"/>
    <w:next w:val="a"/>
    <w:uiPriority w:val="39"/>
    <w:unhideWhenUsed/>
    <w:qFormat/>
    <w:rsid w:val="000D571E"/>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Mention">
    <w:name w:val="Mention"/>
    <w:basedOn w:val="a1"/>
    <w:uiPriority w:val="99"/>
    <w:unhideWhenUsed/>
    <w:qFormat/>
    <w:rsid w:val="000D571E"/>
    <w:rPr>
      <w:color w:val="2B579A"/>
      <w:shd w:val="clear" w:color="auto" w:fill="E6E6E6"/>
    </w:rPr>
  </w:style>
  <w:style w:type="paragraph" w:styleId="afff">
    <w:name w:val="Message Header"/>
    <w:basedOn w:val="a"/>
    <w:next w:val="afff0"/>
    <w:link w:val="Charf8"/>
    <w:qFormat/>
    <w:rsid w:val="000D571E"/>
    <w:pPr>
      <w:pBdr>
        <w:top w:val="none" w:sz="0" w:space="1" w:color="auto"/>
        <w:left w:val="none" w:sz="0" w:space="1" w:color="auto"/>
        <w:bottom w:val="none" w:sz="0" w:space="1" w:color="auto"/>
        <w:right w:val="none" w:sz="0" w:space="1" w:color="auto"/>
      </w:pBdr>
      <w:ind w:leftChars="500" w:left="1080" w:hangingChars="500" w:hanging="1080"/>
    </w:pPr>
    <w:rPr>
      <w:rFonts w:ascii="Arial" w:eastAsia="宋体" w:hAnsi="Arial" w:cs="Times New Roman"/>
      <w:color w:val="000000"/>
      <w:szCs w:val="20"/>
    </w:rPr>
  </w:style>
  <w:style w:type="character" w:customStyle="1" w:styleId="Charf8">
    <w:name w:val="信息标题 Char"/>
    <w:basedOn w:val="a1"/>
    <w:link w:val="afff"/>
    <w:rsid w:val="000D571E"/>
    <w:rPr>
      <w:rFonts w:ascii="Arial" w:eastAsia="宋体" w:hAnsi="Arial" w:cs="Times New Roman"/>
      <w:color w:val="000000"/>
      <w:szCs w:val="20"/>
    </w:rPr>
  </w:style>
  <w:style w:type="paragraph" w:styleId="afff0">
    <w:name w:val="Block Text"/>
    <w:basedOn w:val="a"/>
    <w:uiPriority w:val="99"/>
    <w:semiHidden/>
    <w:unhideWhenUsed/>
    <w:rsid w:val="000D571E"/>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8048</Words>
  <Characters>8370</Characters>
  <Application>Microsoft Office Word</Application>
  <DocSecurity>0</DocSecurity>
  <Lines>363</Lines>
  <Paragraphs>420</Paragraphs>
  <ScaleCrop>false</ScaleCrop>
  <Company>Microsoft</Company>
  <LinksUpToDate>false</LinksUpToDate>
  <CharactersWithSpaces>15998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2022-07-05T02:55:00Z</dcterms:created>
  <dcterms:modified xsi:type="dcterms:W3CDTF">2022-07-05T02:57:00Z</dcterms:modified>
</cp:coreProperties>
</file>