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E6" w:rsidRPr="00F435E6" w:rsidRDefault="00F435E6" w:rsidP="00F435E6">
      <w:pPr>
        <w:adjustRightInd w:val="0"/>
        <w:snapToGrid w:val="0"/>
        <w:spacing w:line="360" w:lineRule="auto"/>
        <w:jc w:val="center"/>
        <w:outlineLvl w:val="1"/>
        <w:rPr>
          <w:rFonts w:ascii="Times New Roman" w:eastAsia="黑体" w:hAnsi="Times New Roman" w:cs="Times New Roman"/>
          <w:b/>
          <w:color w:val="000000"/>
          <w:sz w:val="30"/>
          <w:szCs w:val="30"/>
        </w:rPr>
      </w:pPr>
      <w:bookmarkStart w:id="0" w:name="_Toc108183168"/>
      <w:r w:rsidRPr="00F435E6">
        <w:rPr>
          <w:rFonts w:ascii="Times New Roman" w:eastAsia="黑体" w:hAnsi="Times New Roman" w:cs="Times New Roman"/>
          <w:b/>
          <w:color w:val="000000"/>
          <w:sz w:val="30"/>
          <w:szCs w:val="30"/>
        </w:rPr>
        <w:t>一、说明</w:t>
      </w:r>
      <w:bookmarkEnd w:id="0"/>
    </w:p>
    <w:p w:rsidR="00F435E6" w:rsidRPr="00F435E6" w:rsidRDefault="00F435E6" w:rsidP="00F435E6">
      <w:pPr>
        <w:adjustRightInd w:val="0"/>
        <w:snapToGrid w:val="0"/>
        <w:spacing w:line="300" w:lineRule="auto"/>
        <w:ind w:firstLineChars="215" w:firstLine="475"/>
        <w:jc w:val="left"/>
        <w:outlineLvl w:val="2"/>
        <w:rPr>
          <w:rFonts w:ascii="Times New Roman" w:eastAsia="宋体" w:hAnsi="Times New Roman" w:cs="Times New Roman"/>
          <w:b/>
          <w:color w:val="000000"/>
          <w:sz w:val="22"/>
        </w:rPr>
      </w:pPr>
      <w:bookmarkStart w:id="1" w:name="_Toc108183169"/>
      <w:r w:rsidRPr="00F435E6">
        <w:rPr>
          <w:rFonts w:ascii="Times New Roman" w:eastAsia="宋体" w:hAnsi="Times New Roman" w:cs="Times New Roman"/>
          <w:b/>
          <w:color w:val="000000"/>
          <w:sz w:val="22"/>
        </w:rPr>
        <w:t xml:space="preserve">1 </w:t>
      </w:r>
      <w:r w:rsidRPr="00F435E6">
        <w:rPr>
          <w:rFonts w:ascii="Times New Roman" w:eastAsia="宋体" w:hAnsi="Times New Roman" w:cs="Times New Roman"/>
          <w:b/>
          <w:color w:val="000000"/>
          <w:sz w:val="22"/>
        </w:rPr>
        <w:t>总则</w:t>
      </w:r>
      <w:bookmarkEnd w:id="1"/>
    </w:p>
    <w:p w:rsidR="00F435E6" w:rsidRPr="00F435E6" w:rsidRDefault="00F435E6" w:rsidP="00F435E6">
      <w:pPr>
        <w:adjustRightInd w:val="0"/>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 </w:t>
      </w:r>
      <w:r w:rsidRPr="00F435E6">
        <w:rPr>
          <w:rFonts w:ascii="Times New Roman" w:eastAsia="宋体"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F435E6" w:rsidRPr="00F435E6" w:rsidRDefault="00F435E6" w:rsidP="00F435E6">
      <w:pPr>
        <w:adjustRightInd w:val="0"/>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1.2 </w:t>
      </w:r>
      <w:r w:rsidRPr="00F435E6">
        <w:rPr>
          <w:rFonts w:ascii="Times New Roman" w:eastAsia="宋体" w:hAnsi="Times New Roman" w:cs="Times New Roman"/>
          <w:color w:val="000000"/>
          <w:sz w:val="22"/>
        </w:rPr>
        <w:t>投标人对所提供的服务应当享有合法的所有权，没有侵犯任何第三方的知识产权、技术秘密等权利，</w:t>
      </w:r>
      <w:r w:rsidRPr="00F435E6">
        <w:rPr>
          <w:rFonts w:ascii="Times New Roman" w:eastAsia="宋体" w:hAnsi="Times New Roman" w:cs="Times New Roman"/>
          <w:color w:val="0000FF"/>
          <w:sz w:val="22"/>
        </w:rPr>
        <w:t>而且不存在任何抵押、留置、查封等产权瑕疵</w:t>
      </w:r>
      <w:r w:rsidRPr="00F435E6">
        <w:rPr>
          <w:rFonts w:ascii="Times New Roman" w:eastAsia="宋体" w:hAnsi="Times New Roman" w:cs="Times New Roman"/>
          <w:color w:val="000000"/>
          <w:sz w:val="22"/>
        </w:rPr>
        <w:t>。</w:t>
      </w:r>
      <w:r w:rsidRPr="00F435E6">
        <w:rPr>
          <w:rFonts w:ascii="Times New Roman" w:eastAsia="宋体" w:hAnsi="Times New Roman" w:cs="Times New Roman"/>
          <w:color w:val="000000"/>
          <w:sz w:val="22"/>
        </w:rPr>
        <w:t xml:space="preserve"> </w:t>
      </w:r>
    </w:p>
    <w:p w:rsidR="00F435E6" w:rsidRPr="00F435E6" w:rsidRDefault="00F435E6" w:rsidP="00F435E6">
      <w:pPr>
        <w:adjustRightInd w:val="0"/>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1.3 </w:t>
      </w:r>
      <w:r w:rsidRPr="00F435E6">
        <w:rPr>
          <w:rFonts w:ascii="Times New Roman" w:eastAsia="宋体" w:hAnsi="Times New Roman" w:cs="Times New Roman"/>
          <w:color w:val="000000"/>
          <w:sz w:val="22"/>
        </w:rPr>
        <w:t>投标人提供的服务应当符合招标文件的要求，并且其质量完全符合国家标准、行业标准或地方标准。</w:t>
      </w:r>
    </w:p>
    <w:p w:rsidR="00F435E6" w:rsidRPr="00F435E6" w:rsidRDefault="00F435E6" w:rsidP="00F435E6">
      <w:pPr>
        <w:adjustRightInd w:val="0"/>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1.4 </w:t>
      </w:r>
      <w:r w:rsidRPr="00F435E6">
        <w:rPr>
          <w:rFonts w:ascii="Times New Roman" w:eastAsia="宋体"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1.5 </w:t>
      </w:r>
      <w:r w:rsidRPr="00F435E6">
        <w:rPr>
          <w:rFonts w:ascii="Times New Roman" w:eastAsia="宋体" w:hAnsi="Times New Roman" w:cs="Times New Roman"/>
          <w:color w:val="000000"/>
          <w:sz w:val="22"/>
        </w:rPr>
        <w:t>投标人认为招标文件（包括招标补充文件）存在排他性或歧视性条款，可在收到或下载招标文件之日起七个工作日内提出</w:t>
      </w:r>
      <w:r w:rsidRPr="00F435E6">
        <w:rPr>
          <w:rFonts w:ascii="Times New Roman" w:eastAsia="宋体" w:hAnsi="Times New Roman" w:cs="Times New Roman"/>
          <w:sz w:val="22"/>
          <w:szCs w:val="20"/>
        </w:rPr>
        <w:t>，</w:t>
      </w:r>
      <w:r w:rsidRPr="00F435E6">
        <w:rPr>
          <w:rFonts w:ascii="Times New Roman" w:eastAsia="宋体" w:hAnsi="Times New Roman" w:cs="Times New Roman"/>
          <w:color w:val="000000"/>
          <w:sz w:val="22"/>
        </w:rPr>
        <w:t>并附相关证据。</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
          <w:bCs/>
          <w:sz w:val="22"/>
          <w:szCs w:val="20"/>
        </w:rPr>
      </w:pPr>
      <w:r w:rsidRPr="00F435E6">
        <w:rPr>
          <w:rFonts w:ascii="宋体" w:eastAsia="宋体" w:hAnsi="宋体" w:cs="宋体" w:hint="eastAsia"/>
          <w:color w:val="FF0000"/>
          <w:sz w:val="22"/>
          <w:szCs w:val="20"/>
        </w:rPr>
        <w:t>★</w:t>
      </w:r>
      <w:r w:rsidRPr="00F435E6">
        <w:rPr>
          <w:rFonts w:ascii="Times New Roman" w:eastAsia="宋体" w:hAnsi="Times New Roman" w:cs="Times New Roman"/>
          <w:color w:val="FF0000"/>
          <w:sz w:val="22"/>
          <w:szCs w:val="20"/>
        </w:rPr>
        <w:t>1.6</w:t>
      </w:r>
      <w:r w:rsidRPr="00F435E6">
        <w:rPr>
          <w:rFonts w:ascii="Times New Roman" w:eastAsia="宋体" w:hAnsi="Times New Roman" w:cs="Times New Roman"/>
          <w:color w:val="FF0000"/>
          <w:sz w:val="22"/>
          <w:szCs w:val="20"/>
        </w:rPr>
        <w:t>投标人提供的服务必须符合国家强制性标准。</w:t>
      </w:r>
    </w:p>
    <w:p w:rsidR="00F435E6" w:rsidRPr="00F435E6" w:rsidRDefault="00F435E6" w:rsidP="00F435E6">
      <w:pPr>
        <w:spacing w:line="300" w:lineRule="auto"/>
        <w:rPr>
          <w:rFonts w:ascii="Times New Roman" w:eastAsia="宋体" w:hAnsi="Times New Roman" w:cs="Times New Roman"/>
          <w:b/>
          <w:bCs/>
          <w:sz w:val="22"/>
        </w:rPr>
      </w:pPr>
    </w:p>
    <w:p w:rsidR="00F435E6" w:rsidRPr="00F435E6" w:rsidRDefault="00F435E6" w:rsidP="00F435E6">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rPr>
      </w:pPr>
      <w:bookmarkStart w:id="2" w:name="_Toc108183170"/>
      <w:bookmarkStart w:id="3" w:name="_Toc463690192"/>
      <w:bookmarkStart w:id="4" w:name="_Toc460922279"/>
      <w:bookmarkStart w:id="5" w:name="_Toc49019485"/>
      <w:bookmarkStart w:id="6" w:name="_Toc47415931"/>
      <w:bookmarkStart w:id="7" w:name="_Toc67110498"/>
      <w:bookmarkStart w:id="8" w:name="_Toc49019487"/>
      <w:bookmarkStart w:id="9" w:name="_Toc49019226"/>
      <w:bookmarkStart w:id="10" w:name="_Toc49019224"/>
      <w:bookmarkStart w:id="11" w:name="_Toc67110068"/>
      <w:bookmarkStart w:id="12" w:name="_Toc48995841"/>
      <w:bookmarkStart w:id="13" w:name="_Toc47261680"/>
      <w:bookmarkStart w:id="14" w:name="_Toc47418928"/>
      <w:bookmarkStart w:id="15" w:name="_Toc47262059"/>
      <w:bookmarkStart w:id="16" w:name="_Toc67110500"/>
      <w:bookmarkStart w:id="17" w:name="_Toc68590756"/>
      <w:bookmarkStart w:id="18" w:name="_Toc47261875"/>
      <w:bookmarkStart w:id="19" w:name="_Toc413614157"/>
      <w:bookmarkStart w:id="20" w:name="_Toc413614158"/>
      <w:bookmarkStart w:id="21" w:name="_Toc47416185"/>
      <w:bookmarkStart w:id="22" w:name="_Toc47418721"/>
      <w:bookmarkStart w:id="23" w:name="_Toc68072830"/>
      <w:bookmarkStart w:id="24" w:name="_Toc48791225"/>
      <w:bookmarkStart w:id="25" w:name="_Toc67110070"/>
      <w:bookmarkStart w:id="26" w:name="_Toc68072828"/>
      <w:bookmarkStart w:id="27" w:name="_Toc47418245"/>
      <w:bookmarkStart w:id="28" w:name="_Toc447895535"/>
      <w:bookmarkStart w:id="29" w:name="_Toc68590754"/>
      <w:r w:rsidRPr="00F435E6">
        <w:rPr>
          <w:rFonts w:ascii="Times New Roman" w:eastAsia="黑体" w:hAnsi="Times New Roman" w:cs="Times New Roman"/>
          <w:b/>
          <w:color w:val="000000"/>
          <w:sz w:val="30"/>
          <w:szCs w:val="30"/>
        </w:rPr>
        <w:t>二、项目概况</w:t>
      </w:r>
      <w:bookmarkEnd w:id="2"/>
    </w:p>
    <w:p w:rsidR="00F435E6" w:rsidRPr="00F435E6" w:rsidRDefault="00F435E6" w:rsidP="00F435E6">
      <w:pPr>
        <w:spacing w:line="300" w:lineRule="auto"/>
        <w:rPr>
          <w:rFonts w:ascii="Times New Roman" w:eastAsia="宋体" w:hAnsi="Times New Roman" w:cs="Times New Roman"/>
          <w:b/>
          <w:bCs/>
          <w:sz w:val="22"/>
        </w:rPr>
      </w:pPr>
      <w:bookmarkStart w:id="30" w:name="_Toc463690194"/>
      <w:bookmarkStart w:id="31" w:name="_Toc460922281"/>
      <w:bookmarkEnd w:id="3"/>
      <w:bookmarkEnd w:id="4"/>
    </w:p>
    <w:p w:rsidR="00F435E6" w:rsidRPr="00F435E6" w:rsidRDefault="00F435E6" w:rsidP="00F435E6">
      <w:pPr>
        <w:snapToGrid w:val="0"/>
        <w:spacing w:line="300" w:lineRule="auto"/>
        <w:ind w:firstLineChars="196" w:firstLine="433"/>
        <w:outlineLvl w:val="2"/>
        <w:rPr>
          <w:rFonts w:ascii="Times New Roman" w:eastAsia="宋体" w:hAnsi="Times New Roman" w:cs="Times New Roman"/>
          <w:b/>
          <w:bCs/>
          <w:sz w:val="22"/>
        </w:rPr>
      </w:pPr>
      <w:bookmarkStart w:id="32" w:name="_Toc108183171"/>
      <w:r w:rsidRPr="00F435E6">
        <w:rPr>
          <w:rFonts w:ascii="Times New Roman" w:eastAsia="宋体" w:hAnsi="Times New Roman" w:cs="Times New Roman"/>
          <w:b/>
          <w:bCs/>
          <w:sz w:val="22"/>
        </w:rPr>
        <w:t xml:space="preserve">2 </w:t>
      </w:r>
      <w:r w:rsidRPr="00F435E6">
        <w:rPr>
          <w:rFonts w:ascii="Times New Roman" w:eastAsia="宋体" w:hAnsi="Times New Roman" w:cs="Times New Roman"/>
          <w:b/>
          <w:bCs/>
          <w:sz w:val="22"/>
        </w:rPr>
        <w:t>项目名称</w:t>
      </w:r>
      <w:bookmarkEnd w:id="32"/>
    </w:p>
    <w:p w:rsidR="00F435E6" w:rsidRPr="00F435E6" w:rsidRDefault="00F435E6" w:rsidP="00F435E6">
      <w:pPr>
        <w:spacing w:line="300" w:lineRule="auto"/>
        <w:ind w:firstLineChars="200" w:firstLine="440"/>
        <w:rPr>
          <w:rFonts w:ascii="Times New Roman" w:eastAsia="宋体" w:hAnsi="Times New Roman" w:cs="Times New Roman"/>
          <w:bCs/>
          <w:sz w:val="22"/>
        </w:rPr>
      </w:pPr>
      <w:r w:rsidRPr="00F435E6">
        <w:rPr>
          <w:rFonts w:ascii="Times New Roman" w:eastAsia="宋体" w:hAnsi="Times New Roman" w:cs="Times New Roman"/>
          <w:bCs/>
          <w:sz w:val="22"/>
        </w:rPr>
        <w:t>项目名称：新场镇</w:t>
      </w:r>
      <w:r w:rsidRPr="00F435E6">
        <w:rPr>
          <w:rFonts w:ascii="Times New Roman" w:eastAsia="宋体" w:hAnsi="Times New Roman" w:cs="Times New Roman"/>
          <w:bCs/>
          <w:sz w:val="22"/>
        </w:rPr>
        <w:t>2022</w:t>
      </w:r>
      <w:r w:rsidRPr="00F435E6">
        <w:rPr>
          <w:rFonts w:ascii="Times New Roman" w:eastAsia="宋体" w:hAnsi="Times New Roman" w:cs="Times New Roman"/>
          <w:bCs/>
          <w:sz w:val="22"/>
        </w:rPr>
        <w:t>年度污水养护项目</w:t>
      </w:r>
    </w:p>
    <w:p w:rsidR="00F435E6" w:rsidRPr="00F435E6" w:rsidRDefault="00F435E6" w:rsidP="00F435E6">
      <w:pPr>
        <w:snapToGrid w:val="0"/>
        <w:spacing w:line="300" w:lineRule="auto"/>
        <w:ind w:firstLineChars="196" w:firstLine="433"/>
        <w:outlineLvl w:val="2"/>
        <w:rPr>
          <w:rFonts w:ascii="Times New Roman" w:eastAsia="宋体" w:hAnsi="Times New Roman" w:cs="Times New Roman"/>
          <w:b/>
          <w:bCs/>
          <w:sz w:val="22"/>
        </w:rPr>
      </w:pPr>
      <w:bookmarkStart w:id="33" w:name="_Toc108183172"/>
      <w:r w:rsidRPr="00F435E6">
        <w:rPr>
          <w:rFonts w:ascii="Times New Roman" w:eastAsia="宋体" w:hAnsi="Times New Roman" w:cs="Times New Roman"/>
          <w:b/>
          <w:bCs/>
          <w:sz w:val="22"/>
        </w:rPr>
        <w:t xml:space="preserve">3 </w:t>
      </w:r>
      <w:r w:rsidRPr="00F435E6">
        <w:rPr>
          <w:rFonts w:ascii="Times New Roman" w:eastAsia="宋体" w:hAnsi="Times New Roman" w:cs="Times New Roman"/>
          <w:b/>
          <w:bCs/>
          <w:sz w:val="22"/>
        </w:rPr>
        <w:t>项目地点</w:t>
      </w:r>
      <w:bookmarkEnd w:id="33"/>
    </w:p>
    <w:p w:rsidR="00F435E6" w:rsidRPr="00F435E6" w:rsidRDefault="00F435E6" w:rsidP="00F435E6">
      <w:pPr>
        <w:spacing w:line="300" w:lineRule="auto"/>
        <w:ind w:firstLineChars="200" w:firstLine="440"/>
        <w:rPr>
          <w:rFonts w:ascii="Times New Roman" w:eastAsia="宋体" w:hAnsi="Times New Roman" w:cs="Times New Roman"/>
          <w:bCs/>
          <w:sz w:val="22"/>
        </w:rPr>
      </w:pPr>
      <w:r w:rsidRPr="00F435E6">
        <w:rPr>
          <w:rFonts w:ascii="Times New Roman" w:eastAsia="宋体" w:hAnsi="Times New Roman" w:cs="Times New Roman"/>
          <w:bCs/>
          <w:sz w:val="22"/>
        </w:rPr>
        <w:t>项目地点：</w:t>
      </w:r>
      <w:r w:rsidRPr="00F435E6">
        <w:rPr>
          <w:rFonts w:ascii="Times New Roman" w:eastAsia="宋体" w:hAnsi="Times New Roman" w:cs="Times New Roman"/>
          <w:color w:val="000000"/>
          <w:sz w:val="22"/>
        </w:rPr>
        <w:t>新场镇</w:t>
      </w:r>
      <w:r w:rsidRPr="00F435E6">
        <w:rPr>
          <w:rFonts w:ascii="Times New Roman" w:eastAsia="宋体" w:hAnsi="Times New Roman" w:cs="Times New Roman"/>
          <w:color w:val="000000"/>
          <w:sz w:val="22"/>
        </w:rPr>
        <w:t>2022</w:t>
      </w:r>
      <w:r w:rsidRPr="00F435E6">
        <w:rPr>
          <w:rFonts w:ascii="Times New Roman" w:eastAsia="宋体" w:hAnsi="Times New Roman" w:cs="Times New Roman"/>
          <w:color w:val="000000"/>
          <w:sz w:val="22"/>
        </w:rPr>
        <w:t>年度污水养护项目地块</w:t>
      </w:r>
    </w:p>
    <w:p w:rsidR="00F435E6" w:rsidRPr="00F435E6" w:rsidRDefault="00F435E6" w:rsidP="00F435E6">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34" w:name="_Toc108183173"/>
      <w:bookmarkEnd w:id="30"/>
      <w:bookmarkEnd w:id="31"/>
      <w:r w:rsidRPr="00F435E6">
        <w:rPr>
          <w:rFonts w:ascii="Times New Roman" w:eastAsia="宋体" w:hAnsi="Times New Roman" w:cs="Times New Roman"/>
          <w:b/>
          <w:color w:val="000000"/>
          <w:sz w:val="22"/>
        </w:rPr>
        <w:t xml:space="preserve">4 </w:t>
      </w:r>
      <w:r w:rsidRPr="00F435E6">
        <w:rPr>
          <w:rFonts w:ascii="Times New Roman" w:eastAsia="宋体" w:hAnsi="Times New Roman" w:cs="Times New Roman"/>
          <w:b/>
          <w:color w:val="000000"/>
          <w:sz w:val="22"/>
        </w:rPr>
        <w:t>招标范围与内容</w:t>
      </w:r>
      <w:bookmarkEnd w:id="34"/>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4.1 </w:t>
      </w:r>
      <w:r w:rsidRPr="00F435E6">
        <w:rPr>
          <w:rFonts w:ascii="Times New Roman" w:eastAsia="宋体" w:hAnsi="Times New Roman" w:cs="Times New Roman"/>
          <w:color w:val="000000"/>
          <w:sz w:val="22"/>
        </w:rPr>
        <w:t>项目招标范围及内容</w:t>
      </w:r>
    </w:p>
    <w:p w:rsidR="00F435E6" w:rsidRPr="00F435E6" w:rsidRDefault="00F435E6" w:rsidP="00F435E6">
      <w:pPr>
        <w:spacing w:line="300" w:lineRule="auto"/>
        <w:ind w:firstLineChars="200" w:firstLine="440"/>
        <w:rPr>
          <w:rFonts w:ascii="Times New Roman" w:eastAsia="宋体" w:hAnsi="Times New Roman" w:cs="Times New Roman"/>
          <w:bCs/>
          <w:sz w:val="22"/>
          <w:szCs w:val="20"/>
        </w:rPr>
      </w:pPr>
      <w:r w:rsidRPr="00F435E6">
        <w:rPr>
          <w:rFonts w:ascii="宋体" w:eastAsia="宋体" w:hAnsi="宋体" w:cs="Times New Roman" w:hint="eastAsia"/>
          <w:bCs/>
          <w:sz w:val="22"/>
          <w:szCs w:val="20"/>
        </w:rPr>
        <w:t>本项目是</w:t>
      </w:r>
      <w:r w:rsidRPr="00F435E6">
        <w:rPr>
          <w:rFonts w:ascii="宋体" w:eastAsia="宋体" w:hAnsi="宋体" w:cs="Times New Roman" w:hint="eastAsia"/>
          <w:sz w:val="22"/>
          <w:szCs w:val="20"/>
        </w:rPr>
        <w:t>对新场镇2019年至2020年建成的农村生活污水处理设施（污水井、管道及处理装置、泵站运行）及原已建成</w:t>
      </w:r>
      <w:proofErr w:type="gramStart"/>
      <w:r w:rsidRPr="00F435E6">
        <w:rPr>
          <w:rFonts w:ascii="宋体" w:eastAsia="宋体" w:hAnsi="宋体" w:cs="Times New Roman" w:hint="eastAsia"/>
          <w:sz w:val="22"/>
          <w:szCs w:val="20"/>
        </w:rPr>
        <w:t>的镇污设施</w:t>
      </w:r>
      <w:proofErr w:type="gramEnd"/>
      <w:r w:rsidRPr="00F435E6">
        <w:rPr>
          <w:rFonts w:ascii="宋体" w:eastAsia="宋体" w:hAnsi="宋体" w:cs="Times New Roman" w:hint="eastAsia"/>
          <w:sz w:val="22"/>
          <w:szCs w:val="20"/>
        </w:rPr>
        <w:t>、村庄改造污水设施、古镇区域污水设施、河道截污纳管污水设施</w:t>
      </w:r>
      <w:r w:rsidRPr="00F435E6">
        <w:rPr>
          <w:rFonts w:ascii="宋体" w:eastAsia="宋体" w:hAnsi="宋体" w:cs="Times New Roman" w:hint="eastAsia"/>
          <w:bCs/>
          <w:sz w:val="22"/>
          <w:szCs w:val="20"/>
        </w:rPr>
        <w:t>等设施量进行养护管理工作。养护内容包括管道疏通、养护，窨井检修、养护，井盖缺损的更换、补足，</w:t>
      </w:r>
      <w:proofErr w:type="gramStart"/>
      <w:r w:rsidRPr="00F435E6">
        <w:rPr>
          <w:rFonts w:ascii="宋体" w:eastAsia="宋体" w:hAnsi="宋体" w:cs="Times New Roman" w:hint="eastAsia"/>
          <w:bCs/>
          <w:sz w:val="22"/>
          <w:szCs w:val="20"/>
        </w:rPr>
        <w:t>一</w:t>
      </w:r>
      <w:proofErr w:type="gramEnd"/>
      <w:r w:rsidRPr="00F435E6">
        <w:rPr>
          <w:rFonts w:ascii="宋体" w:eastAsia="宋体" w:hAnsi="宋体" w:cs="Times New Roman" w:hint="eastAsia"/>
          <w:bCs/>
          <w:sz w:val="22"/>
          <w:szCs w:val="20"/>
        </w:rPr>
        <w:t>体式泵站及处理装置的运行养护等管理工作，及时处置相关投诉工单，确保排水通畅。协同采购人及其它相关部门迅速处置应急事件，制定相应的应急预案，除发生不可抗力事件，其它任何情况下必须保持相关设施处于良好的技术状态，实现镇域内污水管道各类设施安全良好、规范齐全、通（运）</w:t>
      </w:r>
      <w:proofErr w:type="gramStart"/>
      <w:r w:rsidRPr="00F435E6">
        <w:rPr>
          <w:rFonts w:ascii="宋体" w:eastAsia="宋体" w:hAnsi="宋体" w:cs="Times New Roman" w:hint="eastAsia"/>
          <w:bCs/>
          <w:sz w:val="22"/>
          <w:szCs w:val="20"/>
        </w:rPr>
        <w:t>行状况</w:t>
      </w:r>
      <w:proofErr w:type="gramEnd"/>
      <w:r w:rsidRPr="00F435E6">
        <w:rPr>
          <w:rFonts w:ascii="宋体" w:eastAsia="宋体" w:hAnsi="宋体" w:cs="Times New Roman" w:hint="eastAsia"/>
          <w:bCs/>
          <w:sz w:val="22"/>
          <w:szCs w:val="20"/>
        </w:rPr>
        <w:t>良好。</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4.2</w:t>
      </w:r>
      <w:r w:rsidRPr="00F435E6">
        <w:rPr>
          <w:rFonts w:ascii="Times New Roman" w:eastAsia="宋体" w:hAnsi="Times New Roman" w:cs="Times New Roman"/>
          <w:color w:val="000000"/>
          <w:sz w:val="22"/>
        </w:rPr>
        <w:t>本项目招一年，服务期限具体起始时间以合同签订日期为准，服务期合同暂定为</w:t>
      </w:r>
      <w:r w:rsidRPr="00F435E6">
        <w:rPr>
          <w:rFonts w:ascii="Times New Roman" w:eastAsia="宋体" w:hAnsi="Times New Roman" w:cs="Times New Roman"/>
          <w:color w:val="000000"/>
          <w:sz w:val="22"/>
        </w:rPr>
        <w:t>2022</w:t>
      </w:r>
      <w:r w:rsidRPr="00F435E6">
        <w:rPr>
          <w:rFonts w:ascii="Times New Roman" w:eastAsia="宋体" w:hAnsi="Times New Roman" w:cs="Times New Roman"/>
          <w:color w:val="000000"/>
          <w:sz w:val="22"/>
        </w:rPr>
        <w:t>年</w:t>
      </w:r>
      <w:r w:rsidRPr="00F435E6">
        <w:rPr>
          <w:rFonts w:ascii="Times New Roman" w:eastAsia="宋体" w:hAnsi="Times New Roman" w:cs="Times New Roman" w:hint="eastAsia"/>
          <w:color w:val="000000"/>
          <w:sz w:val="22"/>
        </w:rPr>
        <w:t>9</w:t>
      </w:r>
      <w:r w:rsidRPr="00F435E6">
        <w:rPr>
          <w:rFonts w:ascii="Times New Roman" w:eastAsia="宋体" w:hAnsi="Times New Roman" w:cs="Times New Roman"/>
          <w:color w:val="000000"/>
          <w:sz w:val="22"/>
        </w:rPr>
        <w:t>月</w:t>
      </w:r>
      <w:r w:rsidRPr="00F435E6">
        <w:rPr>
          <w:rFonts w:ascii="Times New Roman" w:eastAsia="宋体" w:hAnsi="Times New Roman" w:cs="Times New Roman" w:hint="eastAsia"/>
          <w:color w:val="000000"/>
          <w:sz w:val="22"/>
        </w:rPr>
        <w:t>1</w:t>
      </w:r>
      <w:r w:rsidRPr="00F435E6">
        <w:rPr>
          <w:rFonts w:ascii="Times New Roman" w:eastAsia="宋体" w:hAnsi="Times New Roman" w:cs="Times New Roman"/>
          <w:color w:val="000000"/>
          <w:sz w:val="22"/>
        </w:rPr>
        <w:t>日至</w:t>
      </w:r>
      <w:r w:rsidRPr="00F435E6">
        <w:rPr>
          <w:rFonts w:ascii="Times New Roman" w:eastAsia="宋体" w:hAnsi="Times New Roman" w:cs="Times New Roman"/>
          <w:color w:val="000000"/>
          <w:sz w:val="22"/>
        </w:rPr>
        <w:t>2023</w:t>
      </w:r>
      <w:r w:rsidRPr="00F435E6">
        <w:rPr>
          <w:rFonts w:ascii="Times New Roman" w:eastAsia="宋体" w:hAnsi="Times New Roman" w:cs="Times New Roman"/>
          <w:color w:val="000000"/>
          <w:sz w:val="22"/>
        </w:rPr>
        <w:t>年</w:t>
      </w:r>
      <w:r w:rsidRPr="00F435E6">
        <w:rPr>
          <w:rFonts w:ascii="Times New Roman" w:eastAsia="宋体" w:hAnsi="Times New Roman" w:cs="Times New Roman" w:hint="eastAsia"/>
          <w:color w:val="000000"/>
          <w:sz w:val="22"/>
        </w:rPr>
        <w:t>8</w:t>
      </w:r>
      <w:r w:rsidRPr="00F435E6">
        <w:rPr>
          <w:rFonts w:ascii="Times New Roman" w:eastAsia="宋体" w:hAnsi="Times New Roman" w:cs="Times New Roman"/>
          <w:color w:val="000000"/>
          <w:sz w:val="22"/>
        </w:rPr>
        <w:t>月</w:t>
      </w:r>
      <w:r w:rsidRPr="00F435E6">
        <w:rPr>
          <w:rFonts w:ascii="Times New Roman" w:eastAsia="宋体" w:hAnsi="Times New Roman" w:cs="Times New Roman"/>
          <w:color w:val="000000"/>
          <w:sz w:val="22"/>
        </w:rPr>
        <w:t xml:space="preserve"> 31</w:t>
      </w:r>
      <w:r w:rsidRPr="00F435E6">
        <w:rPr>
          <w:rFonts w:ascii="Times New Roman" w:eastAsia="宋体" w:hAnsi="Times New Roman" w:cs="Times New Roman"/>
          <w:color w:val="000000"/>
          <w:sz w:val="22"/>
        </w:rPr>
        <w:t>日。</w:t>
      </w:r>
    </w:p>
    <w:p w:rsidR="00F435E6" w:rsidRPr="00F435E6" w:rsidRDefault="00F435E6" w:rsidP="00F435E6">
      <w:pPr>
        <w:adjustRightInd w:val="0"/>
        <w:snapToGrid w:val="0"/>
        <w:spacing w:line="300" w:lineRule="auto"/>
        <w:ind w:firstLineChars="249" w:firstLine="550"/>
        <w:jc w:val="left"/>
        <w:outlineLvl w:val="2"/>
        <w:rPr>
          <w:rFonts w:ascii="Times New Roman" w:eastAsia="宋体" w:hAnsi="Times New Roman" w:cs="Times New Roman"/>
          <w:b/>
          <w:color w:val="000000"/>
          <w:sz w:val="22"/>
        </w:rPr>
      </w:pPr>
      <w:bookmarkStart w:id="35" w:name="_Toc108183174"/>
      <w:r w:rsidRPr="00F435E6">
        <w:rPr>
          <w:rFonts w:ascii="Times New Roman" w:eastAsia="宋体" w:hAnsi="Times New Roman" w:cs="Times New Roman"/>
          <w:b/>
          <w:color w:val="000000"/>
          <w:sz w:val="22"/>
        </w:rPr>
        <w:t xml:space="preserve">5 </w:t>
      </w:r>
      <w:r w:rsidRPr="00F435E6">
        <w:rPr>
          <w:rFonts w:ascii="Times New Roman" w:eastAsia="宋体" w:hAnsi="Times New Roman" w:cs="Times New Roman"/>
          <w:b/>
          <w:color w:val="000000"/>
          <w:sz w:val="22"/>
        </w:rPr>
        <w:t>承包方式</w:t>
      </w:r>
      <w:bookmarkEnd w:id="35"/>
    </w:p>
    <w:p w:rsidR="00F435E6" w:rsidRPr="00F435E6" w:rsidRDefault="00F435E6" w:rsidP="00F435E6">
      <w:pPr>
        <w:snapToGrid w:val="0"/>
        <w:spacing w:line="300" w:lineRule="auto"/>
        <w:ind w:firstLineChars="250" w:firstLine="55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5.1 </w:t>
      </w:r>
      <w:r w:rsidRPr="00F435E6">
        <w:rPr>
          <w:rFonts w:ascii="Times New Roman" w:eastAsia="宋体" w:hAnsi="Times New Roman" w:cs="Times New Roman"/>
          <w:color w:val="000000"/>
          <w:sz w:val="22"/>
        </w:rPr>
        <w:t>依据本项目的招标范围和内容，中标人以</w:t>
      </w:r>
      <w:r w:rsidRPr="00F435E6">
        <w:rPr>
          <w:rFonts w:ascii="Times New Roman" w:eastAsia="宋体" w:hAnsi="Times New Roman" w:cs="Times New Roman"/>
          <w:color w:val="000000"/>
          <w:sz w:val="22"/>
          <w:u w:val="single"/>
        </w:rPr>
        <w:t>包工、包料、包施工、包质量、包安全、包进度</w:t>
      </w:r>
      <w:r w:rsidRPr="00F435E6">
        <w:rPr>
          <w:rFonts w:ascii="Times New Roman" w:eastAsia="宋体" w:hAnsi="Times New Roman" w:cs="Times New Roman"/>
          <w:color w:val="000000"/>
          <w:sz w:val="22"/>
        </w:rPr>
        <w:t>的方式实施总承包。</w:t>
      </w:r>
    </w:p>
    <w:p w:rsidR="00F435E6" w:rsidRPr="00F435E6" w:rsidRDefault="00F435E6" w:rsidP="00F435E6">
      <w:pPr>
        <w:snapToGrid w:val="0"/>
        <w:spacing w:line="300" w:lineRule="auto"/>
        <w:ind w:firstLineChars="250" w:firstLine="55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szCs w:val="20"/>
        </w:rPr>
        <w:t xml:space="preserve">5.2 </w:t>
      </w:r>
      <w:r w:rsidRPr="00F435E6">
        <w:rPr>
          <w:rFonts w:ascii="Times New Roman" w:eastAsia="宋体" w:hAnsi="Times New Roman" w:cs="Times New Roman"/>
          <w:color w:val="0000FF"/>
          <w:sz w:val="22"/>
          <w:szCs w:val="20"/>
        </w:rPr>
        <w:t>本项目不允许分包。</w:t>
      </w:r>
    </w:p>
    <w:p w:rsidR="00F435E6" w:rsidRPr="00F435E6" w:rsidRDefault="00F435E6" w:rsidP="00F435E6">
      <w:pPr>
        <w:adjustRightInd w:val="0"/>
        <w:snapToGrid w:val="0"/>
        <w:spacing w:line="300" w:lineRule="auto"/>
        <w:ind w:firstLineChars="249" w:firstLine="550"/>
        <w:jc w:val="left"/>
        <w:outlineLvl w:val="2"/>
        <w:rPr>
          <w:rFonts w:ascii="Times New Roman" w:eastAsia="宋体" w:hAnsi="Times New Roman" w:cs="Times New Roman"/>
          <w:b/>
          <w:color w:val="000000"/>
          <w:sz w:val="22"/>
        </w:rPr>
      </w:pPr>
      <w:bookmarkStart w:id="36" w:name="_Toc108183175"/>
      <w:r w:rsidRPr="00F435E6">
        <w:rPr>
          <w:rFonts w:ascii="Times New Roman" w:eastAsia="宋体" w:hAnsi="Times New Roman" w:cs="Times New Roman"/>
          <w:b/>
          <w:color w:val="000000"/>
          <w:sz w:val="22"/>
        </w:rPr>
        <w:t xml:space="preserve">6 </w:t>
      </w:r>
      <w:r w:rsidRPr="00F435E6">
        <w:rPr>
          <w:rFonts w:ascii="Times New Roman" w:eastAsia="宋体" w:hAnsi="Times New Roman" w:cs="Times New Roman"/>
          <w:b/>
          <w:color w:val="000000"/>
          <w:sz w:val="22"/>
        </w:rPr>
        <w:t>合同的签订</w:t>
      </w:r>
      <w:bookmarkEnd w:id="36"/>
    </w:p>
    <w:p w:rsidR="00F435E6" w:rsidRPr="00F435E6" w:rsidRDefault="00F435E6" w:rsidP="00F435E6">
      <w:pPr>
        <w:snapToGrid w:val="0"/>
        <w:spacing w:line="300" w:lineRule="auto"/>
        <w:ind w:firstLineChars="250" w:firstLine="55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lastRenderedPageBreak/>
        <w:t xml:space="preserve">6.1 </w:t>
      </w:r>
      <w:r w:rsidRPr="00F435E6">
        <w:rPr>
          <w:rFonts w:ascii="Times New Roman" w:eastAsia="宋体" w:hAnsi="Times New Roman" w:cs="Times New Roman"/>
          <w:color w:val="000000"/>
          <w:sz w:val="22"/>
        </w:rPr>
        <w:t>本项目合同的标的、价格、质量及验收标准、考核管理、履约期限等主要条款应当与招标文件和中标人投标文件的内容一致，并互相补充和解释。</w:t>
      </w:r>
    </w:p>
    <w:p w:rsidR="00F435E6" w:rsidRPr="00F435E6" w:rsidRDefault="00F435E6" w:rsidP="00F435E6">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108183176"/>
      <w:bookmarkStart w:id="38" w:name="_Toc490730072"/>
      <w:r w:rsidRPr="00F435E6">
        <w:rPr>
          <w:rFonts w:ascii="Times New Roman" w:eastAsia="宋体" w:hAnsi="Times New Roman" w:cs="Times New Roman"/>
          <w:b/>
          <w:color w:val="000000"/>
          <w:sz w:val="22"/>
        </w:rPr>
        <w:t xml:space="preserve">7 </w:t>
      </w:r>
      <w:r w:rsidRPr="00F435E6">
        <w:rPr>
          <w:rFonts w:ascii="Times New Roman" w:eastAsia="宋体" w:hAnsi="Times New Roman" w:cs="Times New Roman"/>
          <w:b/>
          <w:color w:val="000000"/>
          <w:sz w:val="22"/>
        </w:rPr>
        <w:t>结算原则和支付方式</w:t>
      </w:r>
      <w:bookmarkEnd w:id="37"/>
      <w:bookmarkEnd w:id="38"/>
    </w:p>
    <w:p w:rsidR="00F435E6" w:rsidRPr="00F435E6" w:rsidRDefault="00F435E6" w:rsidP="00F435E6">
      <w:pPr>
        <w:snapToGrid w:val="0"/>
        <w:spacing w:line="300" w:lineRule="auto"/>
        <w:ind w:firstLineChars="200" w:firstLine="440"/>
        <w:jc w:val="left"/>
        <w:rPr>
          <w:rFonts w:ascii="Times New Roman" w:eastAsia="宋体" w:hAnsi="Times New Roman" w:cs="Times New Roman"/>
          <w:sz w:val="22"/>
        </w:rPr>
      </w:pPr>
      <w:bookmarkStart w:id="39" w:name="_Toc463690198"/>
      <w:bookmarkStart w:id="40" w:name="_Toc460922285"/>
      <w:r w:rsidRPr="00F435E6">
        <w:rPr>
          <w:rFonts w:ascii="Times New Roman" w:eastAsia="宋体" w:hAnsi="Times New Roman" w:cs="Times New Roman"/>
          <w:sz w:val="22"/>
        </w:rPr>
        <w:t xml:space="preserve">7.1 </w:t>
      </w:r>
      <w:r w:rsidRPr="00F435E6">
        <w:rPr>
          <w:rFonts w:ascii="Times New Roman" w:eastAsia="宋体" w:hAnsi="Times New Roman" w:cs="Times New Roman"/>
          <w:sz w:val="22"/>
        </w:rPr>
        <w:t>结算原则</w:t>
      </w:r>
    </w:p>
    <w:p w:rsidR="00F435E6" w:rsidRPr="00F435E6" w:rsidRDefault="00F435E6" w:rsidP="00F435E6">
      <w:pPr>
        <w:spacing w:line="300" w:lineRule="auto"/>
        <w:ind w:firstLineChars="192" w:firstLine="422"/>
        <w:rPr>
          <w:rFonts w:ascii="Times New Roman" w:eastAsia="宋体" w:hAnsi="Times New Roman" w:cs="Times New Roman"/>
          <w:sz w:val="22"/>
          <w:szCs w:val="20"/>
        </w:rPr>
      </w:pPr>
      <w:r w:rsidRPr="00F435E6">
        <w:rPr>
          <w:rFonts w:ascii="Times New Roman" w:eastAsia="宋体" w:hAnsi="Times New Roman" w:cs="Times New Roman"/>
          <w:sz w:val="22"/>
          <w:szCs w:val="20"/>
        </w:rPr>
        <w:t>本项目合同结算价以审计价为准，</w:t>
      </w:r>
      <w:r w:rsidRPr="00F435E6">
        <w:rPr>
          <w:rFonts w:ascii="Times New Roman" w:eastAsia="宋体" w:hAnsi="Times New Roman" w:cs="Times New Roman" w:hint="eastAsia"/>
          <w:sz w:val="22"/>
          <w:szCs w:val="20"/>
        </w:rPr>
        <w:t>投标人</w:t>
      </w:r>
      <w:r w:rsidRPr="00F435E6">
        <w:rPr>
          <w:rFonts w:ascii="Times New Roman" w:eastAsia="宋体" w:hAnsi="Times New Roman" w:cs="Times New Roman"/>
          <w:sz w:val="22"/>
          <w:szCs w:val="20"/>
        </w:rPr>
        <w:t>的</w:t>
      </w:r>
      <w:r w:rsidRPr="00F435E6">
        <w:rPr>
          <w:rFonts w:ascii="Times New Roman" w:eastAsia="宋体" w:hAnsi="Times New Roman" w:cs="Times New Roman" w:hint="eastAsia"/>
          <w:sz w:val="22"/>
          <w:szCs w:val="20"/>
        </w:rPr>
        <w:t>成交</w:t>
      </w:r>
      <w:r w:rsidRPr="00F435E6">
        <w:rPr>
          <w:rFonts w:ascii="Times New Roman" w:eastAsia="宋体" w:hAnsi="Times New Roman" w:cs="Times New Roman"/>
          <w:sz w:val="22"/>
          <w:szCs w:val="20"/>
        </w:rPr>
        <w:t>价和结算下浮率（如果有）不变，实际工作量以采购人或第三方按照</w:t>
      </w:r>
      <w:r w:rsidRPr="00F435E6">
        <w:rPr>
          <w:rFonts w:ascii="Times New Roman" w:eastAsia="宋体" w:hAnsi="Times New Roman" w:cs="Times New Roman" w:hint="eastAsia"/>
          <w:sz w:val="22"/>
          <w:szCs w:val="20"/>
        </w:rPr>
        <w:t>磋商</w:t>
      </w:r>
      <w:r w:rsidRPr="00F435E6">
        <w:rPr>
          <w:rFonts w:ascii="Times New Roman" w:eastAsia="宋体" w:hAnsi="Times New Roman" w:cs="Times New Roman"/>
          <w:sz w:val="22"/>
          <w:szCs w:val="20"/>
        </w:rPr>
        <w:t>文件规定的验收标准核定为准。</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sz w:val="22"/>
        </w:rPr>
      </w:pPr>
      <w:r w:rsidRPr="00F435E6">
        <w:rPr>
          <w:rFonts w:ascii="Times New Roman" w:eastAsia="宋体" w:hAnsi="Times New Roman" w:cs="Times New Roman"/>
          <w:sz w:val="22"/>
        </w:rPr>
        <w:t xml:space="preserve">7.2 </w:t>
      </w:r>
      <w:r w:rsidRPr="00F435E6">
        <w:rPr>
          <w:rFonts w:ascii="Times New Roman" w:eastAsia="宋体" w:hAnsi="Times New Roman" w:cs="Times New Roman"/>
          <w:sz w:val="22"/>
        </w:rPr>
        <w:t>支付方式</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hint="eastAsia"/>
          <w:kern w:val="1"/>
          <w:sz w:val="22"/>
          <w:szCs w:val="20"/>
        </w:rPr>
        <w:t>日常养护经费</w:t>
      </w:r>
      <w:r w:rsidR="0045702F">
        <w:rPr>
          <w:rFonts w:hint="eastAsia"/>
          <w:kern w:val="1"/>
          <w:sz w:val="22"/>
        </w:rPr>
        <w:t>(</w:t>
      </w:r>
      <w:r w:rsidR="0045702F" w:rsidRPr="006C5E30">
        <w:rPr>
          <w:sz w:val="22"/>
        </w:rPr>
        <w:t>I</w:t>
      </w:r>
      <w:r w:rsidR="0045702F" w:rsidRPr="006C5E30">
        <w:rPr>
          <w:sz w:val="22"/>
        </w:rPr>
        <w:t>类项目</w:t>
      </w:r>
      <w:r w:rsidR="0045702F">
        <w:rPr>
          <w:rFonts w:hint="eastAsia"/>
          <w:sz w:val="22"/>
        </w:rPr>
        <w:t>经费</w:t>
      </w:r>
      <w:r w:rsidR="0045702F">
        <w:rPr>
          <w:rFonts w:hint="eastAsia"/>
          <w:sz w:val="22"/>
        </w:rPr>
        <w:t>)</w:t>
      </w:r>
      <w:bookmarkStart w:id="41" w:name="_GoBack"/>
      <w:bookmarkEnd w:id="41"/>
      <w:r w:rsidRPr="00F435E6">
        <w:rPr>
          <w:rFonts w:ascii="Times New Roman" w:eastAsia="宋体" w:hAnsi="Times New Roman" w:cs="Times New Roman" w:hint="eastAsia"/>
          <w:kern w:val="1"/>
          <w:sz w:val="22"/>
          <w:szCs w:val="20"/>
        </w:rPr>
        <w:t>按季度支付，每季度支付合同金额的</w:t>
      </w:r>
      <w:r w:rsidRPr="00F435E6">
        <w:rPr>
          <w:rFonts w:ascii="Times New Roman" w:eastAsia="宋体" w:hAnsi="Times New Roman" w:cs="Times New Roman" w:hint="eastAsia"/>
          <w:kern w:val="1"/>
          <w:sz w:val="22"/>
          <w:szCs w:val="20"/>
        </w:rPr>
        <w:t>25%</w:t>
      </w:r>
      <w:r w:rsidRPr="00F435E6">
        <w:rPr>
          <w:rFonts w:ascii="Times New Roman" w:eastAsia="宋体" w:hAnsi="Times New Roman" w:cs="Times New Roman" w:hint="eastAsia"/>
          <w:kern w:val="1"/>
          <w:sz w:val="22"/>
          <w:szCs w:val="20"/>
        </w:rPr>
        <w:t>，第四季度养护经费待项目合同期满后，结合每季度的考核结果后按实结算，支付年度剩余金额。</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7.</w:t>
      </w:r>
      <w:r w:rsidRPr="00F435E6">
        <w:rPr>
          <w:rFonts w:ascii="Times New Roman" w:eastAsia="宋体" w:hAnsi="Times New Roman" w:cs="Times New Roman" w:hint="eastAsia"/>
          <w:color w:val="000000"/>
          <w:sz w:val="22"/>
        </w:rPr>
        <w:t>3</w:t>
      </w:r>
      <w:r w:rsidRPr="00F435E6">
        <w:rPr>
          <w:rFonts w:ascii="Times New Roman" w:eastAsia="宋体" w:hAnsi="Times New Roman" w:cs="Times New Roman"/>
          <w:color w:val="000000"/>
          <w:sz w:val="22"/>
        </w:rPr>
        <w:t xml:space="preserve"> </w:t>
      </w:r>
      <w:r w:rsidRPr="00F435E6">
        <w:rPr>
          <w:rFonts w:ascii="Times New Roman" w:eastAsia="宋体" w:hAnsi="Times New Roman" w:cs="Times New Roman"/>
          <w:color w:val="00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F435E6">
        <w:rPr>
          <w:rFonts w:ascii="Times New Roman" w:eastAsia="宋体" w:hAnsi="Times New Roman" w:cs="Times New Roman"/>
          <w:color w:val="000000"/>
          <w:sz w:val="22"/>
        </w:rPr>
        <w:t>1</w:t>
      </w:r>
      <w:r w:rsidRPr="00F435E6">
        <w:rPr>
          <w:rFonts w:ascii="Times New Roman" w:eastAsia="宋体" w:hAnsi="Times New Roman" w:cs="Times New Roman"/>
          <w:color w:val="000000"/>
          <w:sz w:val="22"/>
        </w:rPr>
        <w:t>年</w:t>
      </w:r>
      <w:proofErr w:type="gramStart"/>
      <w:r w:rsidRPr="00F435E6">
        <w:rPr>
          <w:rFonts w:ascii="Times New Roman" w:eastAsia="宋体" w:hAnsi="Times New Roman" w:cs="Times New Roman"/>
          <w:color w:val="000000"/>
          <w:sz w:val="22"/>
        </w:rPr>
        <w:t>期贷款市场</w:t>
      </w:r>
      <w:proofErr w:type="gramEnd"/>
      <w:r w:rsidRPr="00F435E6">
        <w:rPr>
          <w:rFonts w:ascii="Times New Roman" w:eastAsia="宋体" w:hAnsi="Times New Roman" w:cs="Times New Roman"/>
          <w:color w:val="000000"/>
          <w:sz w:val="22"/>
        </w:rPr>
        <w:t>报价利率。</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FF"/>
          <w:sz w:val="22"/>
        </w:rPr>
      </w:pPr>
    </w:p>
    <w:p w:rsidR="00F435E6" w:rsidRPr="00F435E6" w:rsidRDefault="00F435E6" w:rsidP="00F435E6">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rPr>
      </w:pPr>
      <w:bookmarkStart w:id="42" w:name="_Toc108183177"/>
      <w:r w:rsidRPr="00F435E6">
        <w:rPr>
          <w:rFonts w:ascii="Times New Roman" w:eastAsia="黑体" w:hAnsi="Times New Roman" w:cs="Times New Roman"/>
          <w:b/>
          <w:color w:val="000000"/>
          <w:sz w:val="30"/>
          <w:szCs w:val="30"/>
        </w:rPr>
        <w:t>三、</w:t>
      </w:r>
      <w:bookmarkEnd w:id="39"/>
      <w:bookmarkEnd w:id="40"/>
      <w:r w:rsidRPr="00F435E6">
        <w:rPr>
          <w:rFonts w:ascii="Times New Roman" w:eastAsia="黑体" w:hAnsi="Times New Roman" w:cs="Times New Roman"/>
          <w:b/>
          <w:color w:val="000000"/>
          <w:sz w:val="30"/>
          <w:szCs w:val="30"/>
        </w:rPr>
        <w:t>技术质量要求</w:t>
      </w:r>
      <w:bookmarkEnd w:id="42"/>
    </w:p>
    <w:p w:rsidR="00F435E6" w:rsidRPr="00F435E6" w:rsidRDefault="00F435E6" w:rsidP="00F435E6">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43" w:name="_Toc18592543"/>
      <w:bookmarkStart w:id="44" w:name="_Toc108183178"/>
      <w:bookmarkStart w:id="45" w:name="_Toc534204206"/>
      <w:r w:rsidRPr="00F435E6">
        <w:rPr>
          <w:rFonts w:ascii="Times New Roman" w:eastAsia="宋体" w:hAnsi="Times New Roman" w:cs="Times New Roman"/>
          <w:b/>
          <w:color w:val="000000"/>
          <w:sz w:val="22"/>
        </w:rPr>
        <w:t xml:space="preserve">8 </w:t>
      </w:r>
      <w:r w:rsidRPr="00F435E6">
        <w:rPr>
          <w:rFonts w:ascii="Times New Roman" w:eastAsia="宋体" w:hAnsi="Times New Roman" w:cs="Times New Roman"/>
          <w:b/>
          <w:color w:val="000000"/>
          <w:sz w:val="22"/>
        </w:rPr>
        <w:t>技术规范和规范性文件</w:t>
      </w:r>
      <w:bookmarkEnd w:id="43"/>
      <w:bookmarkEnd w:id="44"/>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rPr>
      </w:pPr>
      <w:r w:rsidRPr="00F435E6">
        <w:rPr>
          <w:rFonts w:ascii="Times New Roman" w:eastAsia="宋体" w:hAnsi="Times New Roman" w:cs="Times New Roman"/>
          <w:bCs/>
          <w:sz w:val="22"/>
        </w:rPr>
        <w:t>本项目的养护质量检查评定、养护维修技术标准及养护施工安全文明要求适用国家现行法律、规范、规程、标准以及上海市现行规范标准，具体包括：</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hint="eastAsia"/>
          <w:bCs/>
          <w:sz w:val="22"/>
          <w:szCs w:val="20"/>
        </w:rPr>
        <w:t>1</w:t>
      </w:r>
      <w:r w:rsidRPr="00F435E6">
        <w:rPr>
          <w:rFonts w:ascii="Times New Roman" w:eastAsia="宋体" w:hAnsi="Times New Roman" w:cs="Times New Roman" w:hint="eastAsia"/>
          <w:bCs/>
          <w:sz w:val="22"/>
          <w:szCs w:val="20"/>
        </w:rPr>
        <w:t>）《城镇排水与污水处理条例》（</w:t>
      </w:r>
      <w:r w:rsidRPr="00F435E6">
        <w:rPr>
          <w:rFonts w:ascii="Times New Roman" w:eastAsia="宋体" w:hAnsi="Times New Roman" w:cs="Times New Roman" w:hint="eastAsia"/>
          <w:bCs/>
          <w:sz w:val="22"/>
          <w:szCs w:val="20"/>
        </w:rPr>
        <w:t>2014</w:t>
      </w:r>
      <w:r w:rsidRPr="00F435E6">
        <w:rPr>
          <w:rFonts w:ascii="Times New Roman" w:eastAsia="宋体" w:hAnsi="Times New Roman" w:cs="Times New Roman" w:hint="eastAsia"/>
          <w:bCs/>
          <w:sz w:val="22"/>
          <w:szCs w:val="20"/>
        </w:rPr>
        <w:t>）</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hint="eastAsia"/>
          <w:bCs/>
          <w:sz w:val="22"/>
          <w:szCs w:val="20"/>
        </w:rPr>
        <w:t>2</w:t>
      </w:r>
      <w:r w:rsidRPr="00F435E6">
        <w:rPr>
          <w:rFonts w:ascii="Times New Roman" w:eastAsia="宋体" w:hAnsi="Times New Roman" w:cs="Times New Roman" w:hint="eastAsia"/>
          <w:bCs/>
          <w:sz w:val="22"/>
          <w:szCs w:val="20"/>
        </w:rPr>
        <w:t>）《上海市防汛条例》（</w:t>
      </w:r>
      <w:r w:rsidRPr="00F435E6">
        <w:rPr>
          <w:rFonts w:ascii="Times New Roman" w:eastAsia="宋体" w:hAnsi="Times New Roman" w:cs="Times New Roman" w:hint="eastAsia"/>
          <w:bCs/>
          <w:sz w:val="22"/>
          <w:szCs w:val="20"/>
        </w:rPr>
        <w:t>2010</w:t>
      </w:r>
      <w:r w:rsidRPr="00F435E6">
        <w:rPr>
          <w:rFonts w:ascii="Times New Roman" w:eastAsia="宋体" w:hAnsi="Times New Roman" w:cs="Times New Roman" w:hint="eastAsia"/>
          <w:bCs/>
          <w:sz w:val="22"/>
          <w:szCs w:val="20"/>
        </w:rPr>
        <w:t>年修正）</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hint="eastAsia"/>
          <w:bCs/>
          <w:sz w:val="22"/>
          <w:szCs w:val="20"/>
        </w:rPr>
        <w:t>3</w:t>
      </w:r>
      <w:r w:rsidRPr="00F435E6">
        <w:rPr>
          <w:rFonts w:ascii="Times New Roman" w:eastAsia="宋体" w:hAnsi="Times New Roman" w:cs="Times New Roman" w:hint="eastAsia"/>
          <w:bCs/>
          <w:sz w:val="22"/>
          <w:szCs w:val="20"/>
        </w:rPr>
        <w:t>）《上海市排水与污水管理条例》（</w:t>
      </w:r>
      <w:r w:rsidRPr="00F435E6">
        <w:rPr>
          <w:rFonts w:ascii="Times New Roman" w:eastAsia="宋体" w:hAnsi="Times New Roman" w:cs="Times New Roman" w:hint="eastAsia"/>
          <w:bCs/>
          <w:sz w:val="22"/>
          <w:szCs w:val="20"/>
        </w:rPr>
        <w:t>20</w:t>
      </w:r>
      <w:r w:rsidRPr="00F435E6">
        <w:rPr>
          <w:rFonts w:ascii="Times New Roman" w:eastAsia="宋体" w:hAnsi="Times New Roman" w:cs="Times New Roman"/>
          <w:bCs/>
          <w:sz w:val="22"/>
          <w:szCs w:val="20"/>
        </w:rPr>
        <w:t>2</w:t>
      </w:r>
      <w:r w:rsidRPr="00F435E6">
        <w:rPr>
          <w:rFonts w:ascii="Times New Roman" w:eastAsia="宋体" w:hAnsi="Times New Roman" w:cs="Times New Roman" w:hint="eastAsia"/>
          <w:bCs/>
          <w:sz w:val="22"/>
          <w:szCs w:val="20"/>
        </w:rPr>
        <w:t>0</w:t>
      </w:r>
      <w:r w:rsidRPr="00F435E6">
        <w:rPr>
          <w:rFonts w:ascii="Times New Roman" w:eastAsia="宋体" w:hAnsi="Times New Roman" w:cs="Times New Roman" w:hint="eastAsia"/>
          <w:bCs/>
          <w:sz w:val="22"/>
          <w:szCs w:val="20"/>
        </w:rPr>
        <w:t>年修正）</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hint="eastAsia"/>
          <w:bCs/>
          <w:sz w:val="22"/>
          <w:szCs w:val="20"/>
        </w:rPr>
        <w:t>4</w:t>
      </w:r>
      <w:r w:rsidRPr="00F435E6">
        <w:rPr>
          <w:rFonts w:ascii="Times New Roman" w:eastAsia="宋体" w:hAnsi="Times New Roman" w:cs="Times New Roman" w:hint="eastAsia"/>
          <w:bCs/>
          <w:sz w:val="22"/>
          <w:szCs w:val="20"/>
        </w:rPr>
        <w:t>）《农村生活污水处理设施水污染物排放标准》（</w:t>
      </w:r>
      <w:r w:rsidRPr="00F435E6">
        <w:rPr>
          <w:rFonts w:ascii="Times New Roman" w:eastAsia="宋体" w:hAnsi="Times New Roman" w:cs="Times New Roman" w:hint="eastAsia"/>
          <w:bCs/>
          <w:sz w:val="22"/>
          <w:szCs w:val="20"/>
        </w:rPr>
        <w:t>D</w:t>
      </w:r>
      <w:r w:rsidRPr="00F435E6">
        <w:rPr>
          <w:rFonts w:ascii="Times New Roman" w:eastAsia="宋体" w:hAnsi="Times New Roman" w:cs="Times New Roman"/>
          <w:bCs/>
          <w:sz w:val="22"/>
          <w:szCs w:val="20"/>
        </w:rPr>
        <w:t>B31/T 1163-2019</w:t>
      </w:r>
      <w:r w:rsidRPr="00F435E6">
        <w:rPr>
          <w:rFonts w:ascii="Times New Roman" w:eastAsia="宋体" w:hAnsi="Times New Roman" w:cs="Times New Roman" w:hint="eastAsia"/>
          <w:bCs/>
          <w:sz w:val="22"/>
          <w:szCs w:val="20"/>
        </w:rPr>
        <w:t>）</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bCs/>
          <w:sz w:val="22"/>
          <w:szCs w:val="20"/>
        </w:rPr>
        <w:t>5</w:t>
      </w:r>
      <w:r w:rsidRPr="00F435E6">
        <w:rPr>
          <w:rFonts w:ascii="Times New Roman" w:eastAsia="宋体" w:hAnsi="Times New Roman" w:cs="Times New Roman" w:hint="eastAsia"/>
          <w:bCs/>
          <w:sz w:val="22"/>
          <w:szCs w:val="20"/>
        </w:rPr>
        <w:t>）《城镇排水管渠与泵站维护技术规程》（</w:t>
      </w:r>
      <w:r w:rsidRPr="00F435E6">
        <w:rPr>
          <w:rFonts w:ascii="Times New Roman" w:eastAsia="宋体" w:hAnsi="Times New Roman" w:cs="Times New Roman" w:hint="eastAsia"/>
          <w:bCs/>
          <w:sz w:val="22"/>
          <w:szCs w:val="20"/>
        </w:rPr>
        <w:t>CJJ68-2007</w:t>
      </w:r>
      <w:r w:rsidRPr="00F435E6">
        <w:rPr>
          <w:rFonts w:ascii="Times New Roman" w:eastAsia="宋体" w:hAnsi="Times New Roman" w:cs="Times New Roman" w:hint="eastAsia"/>
          <w:bCs/>
          <w:sz w:val="22"/>
          <w:szCs w:val="20"/>
        </w:rPr>
        <w:t>）</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bCs/>
          <w:sz w:val="22"/>
          <w:szCs w:val="20"/>
        </w:rPr>
        <w:t>6</w:t>
      </w:r>
      <w:r w:rsidRPr="00F435E6">
        <w:rPr>
          <w:rFonts w:ascii="Times New Roman" w:eastAsia="宋体" w:hAnsi="Times New Roman" w:cs="Times New Roman" w:hint="eastAsia"/>
          <w:bCs/>
          <w:sz w:val="22"/>
          <w:szCs w:val="20"/>
        </w:rPr>
        <w:t>）《城镇排水管道维护安全技术规程》（</w:t>
      </w:r>
      <w:r w:rsidRPr="00F435E6">
        <w:rPr>
          <w:rFonts w:ascii="Times New Roman" w:eastAsia="宋体" w:hAnsi="Times New Roman" w:cs="Times New Roman" w:hint="eastAsia"/>
          <w:bCs/>
          <w:sz w:val="22"/>
          <w:szCs w:val="20"/>
        </w:rPr>
        <w:t>CJJ6-2009</w:t>
      </w:r>
      <w:r w:rsidRPr="00F435E6">
        <w:rPr>
          <w:rFonts w:ascii="Times New Roman" w:eastAsia="宋体" w:hAnsi="Times New Roman" w:cs="Times New Roman" w:hint="eastAsia"/>
          <w:bCs/>
          <w:sz w:val="22"/>
          <w:szCs w:val="20"/>
        </w:rPr>
        <w:t>）</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bCs/>
          <w:sz w:val="22"/>
          <w:szCs w:val="20"/>
        </w:rPr>
        <w:t>7</w:t>
      </w:r>
      <w:r w:rsidRPr="00F435E6">
        <w:rPr>
          <w:rFonts w:ascii="Times New Roman" w:eastAsia="宋体" w:hAnsi="Times New Roman" w:cs="Times New Roman" w:hint="eastAsia"/>
          <w:bCs/>
          <w:sz w:val="22"/>
          <w:szCs w:val="20"/>
        </w:rPr>
        <w:t>）《中华人民共和国水污染防治法》（</w:t>
      </w:r>
      <w:r w:rsidRPr="00F435E6">
        <w:rPr>
          <w:rFonts w:ascii="Times New Roman" w:eastAsia="宋体" w:hAnsi="Times New Roman" w:cs="Times New Roman" w:hint="eastAsia"/>
          <w:bCs/>
          <w:sz w:val="22"/>
          <w:szCs w:val="20"/>
        </w:rPr>
        <w:t>2008</w:t>
      </w:r>
      <w:r w:rsidRPr="00F435E6">
        <w:rPr>
          <w:rFonts w:ascii="Times New Roman" w:eastAsia="宋体" w:hAnsi="Times New Roman" w:cs="Times New Roman" w:hint="eastAsia"/>
          <w:bCs/>
          <w:sz w:val="22"/>
          <w:szCs w:val="20"/>
        </w:rPr>
        <w:t>）</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bCs/>
          <w:sz w:val="22"/>
          <w:szCs w:val="20"/>
        </w:rPr>
        <w:t>8</w:t>
      </w:r>
      <w:r w:rsidRPr="00F435E6">
        <w:rPr>
          <w:rFonts w:ascii="Times New Roman" w:eastAsia="宋体" w:hAnsi="Times New Roman" w:cs="Times New Roman" w:hint="eastAsia"/>
          <w:bCs/>
          <w:sz w:val="22"/>
          <w:szCs w:val="20"/>
        </w:rPr>
        <w:t>）《中华人民共和国安全生产法》（</w:t>
      </w:r>
      <w:r w:rsidRPr="00F435E6">
        <w:rPr>
          <w:rFonts w:ascii="Times New Roman" w:eastAsia="宋体" w:hAnsi="Times New Roman" w:cs="Times New Roman" w:hint="eastAsia"/>
          <w:bCs/>
          <w:sz w:val="22"/>
          <w:szCs w:val="20"/>
        </w:rPr>
        <w:t>2002</w:t>
      </w:r>
      <w:r w:rsidRPr="00F435E6">
        <w:rPr>
          <w:rFonts w:ascii="Times New Roman" w:eastAsia="宋体" w:hAnsi="Times New Roman" w:cs="Times New Roman" w:hint="eastAsia"/>
          <w:bCs/>
          <w:sz w:val="22"/>
          <w:szCs w:val="20"/>
        </w:rPr>
        <w:t>年</w:t>
      </w:r>
      <w:r w:rsidRPr="00F435E6">
        <w:rPr>
          <w:rFonts w:ascii="Times New Roman" w:eastAsia="宋体" w:hAnsi="Times New Roman" w:cs="Times New Roman" w:hint="eastAsia"/>
          <w:bCs/>
          <w:sz w:val="22"/>
          <w:szCs w:val="20"/>
        </w:rPr>
        <w:t>6</w:t>
      </w:r>
      <w:r w:rsidRPr="00F435E6">
        <w:rPr>
          <w:rFonts w:ascii="Times New Roman" w:eastAsia="宋体" w:hAnsi="Times New Roman" w:cs="Times New Roman" w:hint="eastAsia"/>
          <w:bCs/>
          <w:sz w:val="22"/>
          <w:szCs w:val="20"/>
        </w:rPr>
        <w:t>月</w:t>
      </w:r>
      <w:r w:rsidRPr="00F435E6">
        <w:rPr>
          <w:rFonts w:ascii="Times New Roman" w:eastAsia="宋体" w:hAnsi="Times New Roman" w:cs="Times New Roman" w:hint="eastAsia"/>
          <w:bCs/>
          <w:sz w:val="22"/>
          <w:szCs w:val="20"/>
        </w:rPr>
        <w:t>29</w:t>
      </w:r>
      <w:r w:rsidRPr="00F435E6">
        <w:rPr>
          <w:rFonts w:ascii="Times New Roman" w:eastAsia="宋体" w:hAnsi="Times New Roman" w:cs="Times New Roman" w:hint="eastAsia"/>
          <w:bCs/>
          <w:sz w:val="22"/>
          <w:szCs w:val="20"/>
        </w:rPr>
        <w:t>日第九届全国人大常委会第</w:t>
      </w:r>
      <w:r w:rsidRPr="00F435E6">
        <w:rPr>
          <w:rFonts w:ascii="Times New Roman" w:eastAsia="宋体" w:hAnsi="Times New Roman" w:cs="Times New Roman" w:hint="eastAsia"/>
          <w:bCs/>
          <w:sz w:val="22"/>
          <w:szCs w:val="20"/>
        </w:rPr>
        <w:t>28</w:t>
      </w:r>
      <w:r w:rsidRPr="00F435E6">
        <w:rPr>
          <w:rFonts w:ascii="Times New Roman" w:eastAsia="宋体" w:hAnsi="Times New Roman" w:cs="Times New Roman" w:hint="eastAsia"/>
          <w:bCs/>
          <w:sz w:val="22"/>
          <w:szCs w:val="20"/>
        </w:rPr>
        <w:t>次会议通过）</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bCs/>
          <w:sz w:val="22"/>
          <w:szCs w:val="20"/>
        </w:rPr>
        <w:t>9</w:t>
      </w:r>
      <w:r w:rsidRPr="00F435E6">
        <w:rPr>
          <w:rFonts w:ascii="Times New Roman" w:eastAsia="宋体" w:hAnsi="Times New Roman" w:cs="Times New Roman" w:hint="eastAsia"/>
          <w:bCs/>
          <w:sz w:val="22"/>
          <w:szCs w:val="20"/>
        </w:rPr>
        <w:t>）《国务院关于进一步加强企业安全生产工作的通知》（国发〔</w:t>
      </w:r>
      <w:r w:rsidRPr="00F435E6">
        <w:rPr>
          <w:rFonts w:ascii="Times New Roman" w:eastAsia="宋体" w:hAnsi="Times New Roman" w:cs="Times New Roman" w:hint="eastAsia"/>
          <w:bCs/>
          <w:sz w:val="22"/>
          <w:szCs w:val="20"/>
        </w:rPr>
        <w:t>2010</w:t>
      </w: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hint="eastAsia"/>
          <w:bCs/>
          <w:sz w:val="22"/>
          <w:szCs w:val="20"/>
        </w:rPr>
        <w:t>23</w:t>
      </w:r>
      <w:r w:rsidRPr="00F435E6">
        <w:rPr>
          <w:rFonts w:ascii="Times New Roman" w:eastAsia="宋体" w:hAnsi="Times New Roman" w:cs="Times New Roman" w:hint="eastAsia"/>
          <w:bCs/>
          <w:sz w:val="22"/>
          <w:szCs w:val="20"/>
        </w:rPr>
        <w:t>号）</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bCs/>
          <w:sz w:val="22"/>
          <w:szCs w:val="20"/>
        </w:rPr>
        <w:t>10</w:t>
      </w:r>
      <w:r w:rsidRPr="00F435E6">
        <w:rPr>
          <w:rFonts w:ascii="Times New Roman" w:eastAsia="宋体" w:hAnsi="Times New Roman" w:cs="Times New Roman" w:hint="eastAsia"/>
          <w:bCs/>
          <w:sz w:val="22"/>
          <w:szCs w:val="20"/>
        </w:rPr>
        <w:t>）《公路水运工程“平安工地”建设活动实施方案》</w:t>
      </w:r>
      <w:r w:rsidRPr="00F435E6">
        <w:rPr>
          <w:rFonts w:ascii="Times New Roman" w:eastAsia="宋体" w:hAnsi="Times New Roman" w:cs="Times New Roman" w:hint="eastAsia"/>
          <w:bCs/>
          <w:sz w:val="22"/>
          <w:szCs w:val="20"/>
        </w:rPr>
        <w:t>(</w:t>
      </w:r>
      <w:proofErr w:type="gramStart"/>
      <w:r w:rsidRPr="00F435E6">
        <w:rPr>
          <w:rFonts w:ascii="Times New Roman" w:eastAsia="宋体" w:hAnsi="Times New Roman" w:cs="Times New Roman" w:hint="eastAsia"/>
          <w:bCs/>
          <w:sz w:val="22"/>
          <w:szCs w:val="20"/>
        </w:rPr>
        <w:t>交质监发</w:t>
      </w:r>
      <w:proofErr w:type="gramEnd"/>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hint="eastAsia"/>
          <w:bCs/>
          <w:sz w:val="22"/>
          <w:szCs w:val="20"/>
        </w:rPr>
        <w:t>2010</w:t>
      </w: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hint="eastAsia"/>
          <w:bCs/>
          <w:sz w:val="22"/>
          <w:szCs w:val="20"/>
        </w:rPr>
        <w:t>132</w:t>
      </w:r>
      <w:r w:rsidRPr="00F435E6">
        <w:rPr>
          <w:rFonts w:ascii="Times New Roman" w:eastAsia="宋体" w:hAnsi="Times New Roman" w:cs="Times New Roman" w:hint="eastAsia"/>
          <w:bCs/>
          <w:sz w:val="22"/>
          <w:szCs w:val="20"/>
        </w:rPr>
        <w:t>号</w:t>
      </w:r>
      <w:r w:rsidRPr="00F435E6">
        <w:rPr>
          <w:rFonts w:ascii="Times New Roman" w:eastAsia="宋体" w:hAnsi="Times New Roman" w:cs="Times New Roman" w:hint="eastAsia"/>
          <w:bCs/>
          <w:sz w:val="22"/>
          <w:szCs w:val="20"/>
        </w:rPr>
        <w:t>)</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hint="eastAsia"/>
          <w:bCs/>
          <w:sz w:val="22"/>
          <w:szCs w:val="20"/>
        </w:rPr>
        <w:t>1</w:t>
      </w:r>
      <w:r w:rsidRPr="00F435E6">
        <w:rPr>
          <w:rFonts w:ascii="Times New Roman" w:eastAsia="宋体" w:hAnsi="Times New Roman" w:cs="Times New Roman"/>
          <w:bCs/>
          <w:sz w:val="22"/>
          <w:szCs w:val="20"/>
        </w:rPr>
        <w:t>1</w:t>
      </w:r>
      <w:r w:rsidRPr="00F435E6">
        <w:rPr>
          <w:rFonts w:ascii="Times New Roman" w:eastAsia="宋体" w:hAnsi="Times New Roman" w:cs="Times New Roman" w:hint="eastAsia"/>
          <w:bCs/>
          <w:sz w:val="22"/>
          <w:szCs w:val="20"/>
        </w:rPr>
        <w:t>）《上海市安全生产条例》（</w:t>
      </w:r>
      <w:r w:rsidRPr="00F435E6">
        <w:rPr>
          <w:rFonts w:ascii="Times New Roman" w:eastAsia="宋体" w:hAnsi="Times New Roman" w:cs="Times New Roman" w:hint="eastAsia"/>
          <w:bCs/>
          <w:sz w:val="22"/>
          <w:szCs w:val="20"/>
        </w:rPr>
        <w:t>2011</w:t>
      </w:r>
      <w:r w:rsidRPr="00F435E6">
        <w:rPr>
          <w:rFonts w:ascii="Times New Roman" w:eastAsia="宋体" w:hAnsi="Times New Roman" w:cs="Times New Roman" w:hint="eastAsia"/>
          <w:bCs/>
          <w:sz w:val="22"/>
          <w:szCs w:val="20"/>
        </w:rPr>
        <w:t>年</w:t>
      </w:r>
      <w:r w:rsidRPr="00F435E6">
        <w:rPr>
          <w:rFonts w:ascii="Times New Roman" w:eastAsia="宋体" w:hAnsi="Times New Roman" w:cs="Times New Roman" w:hint="eastAsia"/>
          <w:bCs/>
          <w:sz w:val="22"/>
          <w:szCs w:val="20"/>
        </w:rPr>
        <w:t>9</w:t>
      </w:r>
      <w:r w:rsidRPr="00F435E6">
        <w:rPr>
          <w:rFonts w:ascii="Times New Roman" w:eastAsia="宋体" w:hAnsi="Times New Roman" w:cs="Times New Roman" w:hint="eastAsia"/>
          <w:bCs/>
          <w:sz w:val="22"/>
          <w:szCs w:val="20"/>
        </w:rPr>
        <w:t>月</w:t>
      </w:r>
      <w:r w:rsidRPr="00F435E6">
        <w:rPr>
          <w:rFonts w:ascii="Times New Roman" w:eastAsia="宋体" w:hAnsi="Times New Roman" w:cs="Times New Roman" w:hint="eastAsia"/>
          <w:bCs/>
          <w:sz w:val="22"/>
          <w:szCs w:val="20"/>
        </w:rPr>
        <w:t>22</w:t>
      </w:r>
      <w:r w:rsidRPr="00F435E6">
        <w:rPr>
          <w:rFonts w:ascii="Times New Roman" w:eastAsia="宋体" w:hAnsi="Times New Roman" w:cs="Times New Roman" w:hint="eastAsia"/>
          <w:bCs/>
          <w:sz w:val="22"/>
          <w:szCs w:val="20"/>
        </w:rPr>
        <w:t>日上海市第</w:t>
      </w:r>
      <w:r w:rsidRPr="00F435E6">
        <w:rPr>
          <w:rFonts w:ascii="Times New Roman" w:eastAsia="宋体" w:hAnsi="Times New Roman" w:cs="Times New Roman" w:hint="eastAsia"/>
          <w:bCs/>
          <w:sz w:val="22"/>
          <w:szCs w:val="20"/>
        </w:rPr>
        <w:t>12</w:t>
      </w:r>
      <w:r w:rsidRPr="00F435E6">
        <w:rPr>
          <w:rFonts w:ascii="Times New Roman" w:eastAsia="宋体" w:hAnsi="Times New Roman" w:cs="Times New Roman" w:hint="eastAsia"/>
          <w:bCs/>
          <w:sz w:val="22"/>
          <w:szCs w:val="20"/>
        </w:rPr>
        <w:t>届人大常委会第</w:t>
      </w:r>
      <w:r w:rsidRPr="00F435E6">
        <w:rPr>
          <w:rFonts w:ascii="Times New Roman" w:eastAsia="宋体" w:hAnsi="Times New Roman" w:cs="Times New Roman" w:hint="eastAsia"/>
          <w:bCs/>
          <w:sz w:val="22"/>
          <w:szCs w:val="20"/>
        </w:rPr>
        <w:t>29</w:t>
      </w:r>
      <w:r w:rsidRPr="00F435E6">
        <w:rPr>
          <w:rFonts w:ascii="Times New Roman" w:eastAsia="宋体" w:hAnsi="Times New Roman" w:cs="Times New Roman" w:hint="eastAsia"/>
          <w:bCs/>
          <w:sz w:val="22"/>
          <w:szCs w:val="20"/>
        </w:rPr>
        <w:t>次会议通过）</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hint="eastAsia"/>
          <w:bCs/>
          <w:sz w:val="22"/>
          <w:szCs w:val="20"/>
        </w:rPr>
        <w:t>1</w:t>
      </w:r>
      <w:r w:rsidRPr="00F435E6">
        <w:rPr>
          <w:rFonts w:ascii="Times New Roman" w:eastAsia="宋体" w:hAnsi="Times New Roman" w:cs="Times New Roman"/>
          <w:bCs/>
          <w:sz w:val="22"/>
          <w:szCs w:val="20"/>
        </w:rPr>
        <w:t>2</w:t>
      </w:r>
      <w:r w:rsidRPr="00F435E6">
        <w:rPr>
          <w:rFonts w:ascii="Times New Roman" w:eastAsia="宋体" w:hAnsi="Times New Roman" w:cs="Times New Roman" w:hint="eastAsia"/>
          <w:bCs/>
          <w:sz w:val="22"/>
          <w:szCs w:val="20"/>
        </w:rPr>
        <w:t>）《上海市建设工程文明施工管理规定》（</w:t>
      </w:r>
      <w:r w:rsidRPr="00F435E6">
        <w:rPr>
          <w:rFonts w:ascii="Times New Roman" w:eastAsia="宋体" w:hAnsi="Times New Roman" w:cs="Times New Roman" w:hint="eastAsia"/>
          <w:bCs/>
          <w:sz w:val="22"/>
          <w:szCs w:val="20"/>
        </w:rPr>
        <w:t>2010</w:t>
      </w:r>
      <w:r w:rsidRPr="00F435E6">
        <w:rPr>
          <w:rFonts w:ascii="Times New Roman" w:eastAsia="宋体" w:hAnsi="Times New Roman" w:cs="Times New Roman" w:hint="eastAsia"/>
          <w:bCs/>
          <w:sz w:val="22"/>
          <w:szCs w:val="20"/>
        </w:rPr>
        <w:t>年</w:t>
      </w:r>
      <w:r w:rsidRPr="00F435E6">
        <w:rPr>
          <w:rFonts w:ascii="Times New Roman" w:eastAsia="宋体" w:hAnsi="Times New Roman" w:cs="Times New Roman" w:hint="eastAsia"/>
          <w:bCs/>
          <w:sz w:val="22"/>
          <w:szCs w:val="20"/>
        </w:rPr>
        <w:t>10</w:t>
      </w:r>
      <w:r w:rsidRPr="00F435E6">
        <w:rPr>
          <w:rFonts w:ascii="Times New Roman" w:eastAsia="宋体" w:hAnsi="Times New Roman" w:cs="Times New Roman" w:hint="eastAsia"/>
          <w:bCs/>
          <w:sz w:val="22"/>
          <w:szCs w:val="20"/>
        </w:rPr>
        <w:t>月</w:t>
      </w:r>
      <w:r w:rsidRPr="00F435E6">
        <w:rPr>
          <w:rFonts w:ascii="Times New Roman" w:eastAsia="宋体" w:hAnsi="Times New Roman" w:cs="Times New Roman" w:hint="eastAsia"/>
          <w:bCs/>
          <w:sz w:val="22"/>
          <w:szCs w:val="20"/>
        </w:rPr>
        <w:t>30</w:t>
      </w:r>
      <w:r w:rsidRPr="00F435E6">
        <w:rPr>
          <w:rFonts w:ascii="Times New Roman" w:eastAsia="宋体" w:hAnsi="Times New Roman" w:cs="Times New Roman" w:hint="eastAsia"/>
          <w:bCs/>
          <w:sz w:val="22"/>
          <w:szCs w:val="20"/>
        </w:rPr>
        <w:t>日上海市人民政府令第</w:t>
      </w:r>
      <w:r w:rsidRPr="00F435E6">
        <w:rPr>
          <w:rFonts w:ascii="Times New Roman" w:eastAsia="宋体" w:hAnsi="Times New Roman" w:cs="Times New Roman" w:hint="eastAsia"/>
          <w:bCs/>
          <w:sz w:val="22"/>
          <w:szCs w:val="20"/>
        </w:rPr>
        <w:t>48</w:t>
      </w:r>
      <w:r w:rsidRPr="00F435E6">
        <w:rPr>
          <w:rFonts w:ascii="Times New Roman" w:eastAsia="宋体" w:hAnsi="Times New Roman" w:cs="Times New Roman" w:hint="eastAsia"/>
          <w:bCs/>
          <w:sz w:val="22"/>
          <w:szCs w:val="20"/>
        </w:rPr>
        <w:t>号）</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hint="eastAsia"/>
          <w:bCs/>
          <w:sz w:val="22"/>
          <w:szCs w:val="20"/>
        </w:rPr>
        <w:t>1</w:t>
      </w:r>
      <w:r w:rsidRPr="00F435E6">
        <w:rPr>
          <w:rFonts w:ascii="Times New Roman" w:eastAsia="宋体" w:hAnsi="Times New Roman" w:cs="Times New Roman"/>
          <w:bCs/>
          <w:sz w:val="22"/>
          <w:szCs w:val="20"/>
        </w:rPr>
        <w:t>3</w:t>
      </w:r>
      <w:r w:rsidRPr="00F435E6">
        <w:rPr>
          <w:rFonts w:ascii="Times New Roman" w:eastAsia="宋体" w:hAnsi="Times New Roman" w:cs="Times New Roman" w:hint="eastAsia"/>
          <w:bCs/>
          <w:sz w:val="22"/>
          <w:szCs w:val="20"/>
        </w:rPr>
        <w:t>）《关于进一步规范本市建筑市场加强建设工程质量安全管理的若干意见》（沪府发〔</w:t>
      </w:r>
      <w:r w:rsidRPr="00F435E6">
        <w:rPr>
          <w:rFonts w:ascii="Times New Roman" w:eastAsia="宋体" w:hAnsi="Times New Roman" w:cs="Times New Roman" w:hint="eastAsia"/>
          <w:bCs/>
          <w:sz w:val="22"/>
          <w:szCs w:val="20"/>
        </w:rPr>
        <w:t>2011</w:t>
      </w: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hint="eastAsia"/>
          <w:bCs/>
          <w:sz w:val="22"/>
          <w:szCs w:val="20"/>
        </w:rPr>
        <w:t>1</w:t>
      </w:r>
      <w:r w:rsidRPr="00F435E6">
        <w:rPr>
          <w:rFonts w:ascii="Times New Roman" w:eastAsia="宋体" w:hAnsi="Times New Roman" w:cs="Times New Roman" w:hint="eastAsia"/>
          <w:bCs/>
          <w:sz w:val="22"/>
          <w:szCs w:val="20"/>
        </w:rPr>
        <w:t>号）</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sz w:val="22"/>
          <w:szCs w:val="20"/>
        </w:rPr>
      </w:pP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hint="eastAsia"/>
          <w:bCs/>
          <w:sz w:val="22"/>
          <w:szCs w:val="20"/>
        </w:rPr>
        <w:t>1</w:t>
      </w:r>
      <w:r w:rsidRPr="00F435E6">
        <w:rPr>
          <w:rFonts w:ascii="Times New Roman" w:eastAsia="宋体" w:hAnsi="Times New Roman" w:cs="Times New Roman"/>
          <w:bCs/>
          <w:sz w:val="22"/>
          <w:szCs w:val="20"/>
        </w:rPr>
        <w:t>4</w:t>
      </w:r>
      <w:r w:rsidRPr="00F435E6">
        <w:rPr>
          <w:rFonts w:ascii="Times New Roman" w:eastAsia="宋体" w:hAnsi="Times New Roman" w:cs="Times New Roman" w:hint="eastAsia"/>
          <w:bCs/>
          <w:sz w:val="22"/>
          <w:szCs w:val="20"/>
        </w:rPr>
        <w:t>）国家、交通部、上海市以及市公路主管部门和公路管理机构颁布的其它相关规范和技术标准。</w:t>
      </w:r>
      <w:r w:rsidRPr="00F435E6">
        <w:rPr>
          <w:rFonts w:ascii="Times New Roman" w:eastAsia="宋体" w:hAnsi="Times New Roman" w:cs="Times New Roman"/>
          <w:sz w:val="22"/>
          <w:szCs w:val="20"/>
        </w:rPr>
        <w:t>各</w:t>
      </w:r>
      <w:r w:rsidRPr="00F435E6">
        <w:rPr>
          <w:rFonts w:ascii="Times New Roman" w:eastAsia="宋体" w:hAnsi="Times New Roman" w:cs="Times New Roman" w:hint="eastAsia"/>
          <w:sz w:val="22"/>
          <w:szCs w:val="20"/>
        </w:rPr>
        <w:t>投标人</w:t>
      </w:r>
      <w:r w:rsidRPr="00F435E6">
        <w:rPr>
          <w:rFonts w:ascii="Times New Roman" w:eastAsia="宋体" w:hAnsi="Times New Roman" w:cs="Times New Roman"/>
          <w:sz w:val="22"/>
          <w:szCs w:val="20"/>
        </w:rPr>
        <w:t>应充分注意，凡涉及国家或行业管理部门颁发的相关规范、规程和标准，无论其是否在本</w:t>
      </w:r>
      <w:r w:rsidRPr="00F435E6">
        <w:rPr>
          <w:rFonts w:ascii="Times New Roman" w:eastAsia="宋体" w:hAnsi="Times New Roman" w:cs="Times New Roman" w:hint="eastAsia"/>
          <w:sz w:val="22"/>
          <w:szCs w:val="20"/>
        </w:rPr>
        <w:t>投标</w:t>
      </w:r>
      <w:r w:rsidRPr="00F435E6">
        <w:rPr>
          <w:rFonts w:ascii="Times New Roman" w:eastAsia="宋体" w:hAnsi="Times New Roman" w:cs="Times New Roman"/>
          <w:sz w:val="22"/>
          <w:szCs w:val="20"/>
        </w:rPr>
        <w:t>文件中列明，</w:t>
      </w:r>
      <w:r w:rsidRPr="00F435E6">
        <w:rPr>
          <w:rFonts w:ascii="Times New Roman" w:eastAsia="宋体" w:hAnsi="Times New Roman" w:cs="Times New Roman" w:hint="eastAsia"/>
          <w:sz w:val="22"/>
          <w:szCs w:val="20"/>
        </w:rPr>
        <w:t>投标人</w:t>
      </w:r>
      <w:r w:rsidRPr="00F435E6">
        <w:rPr>
          <w:rFonts w:ascii="Times New Roman" w:eastAsia="宋体" w:hAnsi="Times New Roman" w:cs="Times New Roman"/>
          <w:sz w:val="22"/>
          <w:szCs w:val="20"/>
        </w:rPr>
        <w:t>应无条件执行。标准、规范等不</w:t>
      </w:r>
      <w:r w:rsidRPr="00F435E6">
        <w:rPr>
          <w:rFonts w:ascii="Times New Roman" w:eastAsia="宋体" w:hAnsi="Times New Roman" w:cs="Times New Roman"/>
          <w:sz w:val="22"/>
          <w:szCs w:val="20"/>
        </w:rPr>
        <w:lastRenderedPageBreak/>
        <w:t>一致的，以要求高者为准。</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sz w:val="22"/>
        </w:rPr>
      </w:pPr>
      <w:r w:rsidRPr="00F435E6">
        <w:rPr>
          <w:rFonts w:ascii="Times New Roman" w:eastAsia="宋体" w:hAnsi="Times New Roman" w:cs="Times New Roman"/>
          <w:sz w:val="22"/>
          <w:szCs w:val="20"/>
        </w:rPr>
        <w:t>各投标人应充分注意，凡涉及国家或行业管理部门颁发的相关规范、规程和标准，无论其是否在本招标文件中列明，中标人应无条件执行。标准、规范等不一致的，以要求高者为准。</w:t>
      </w:r>
    </w:p>
    <w:p w:rsidR="00F435E6" w:rsidRPr="00F435E6" w:rsidRDefault="00F435E6" w:rsidP="00F435E6">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46" w:name="_Toc18592544"/>
      <w:bookmarkStart w:id="47" w:name="_Toc108183179"/>
      <w:r w:rsidRPr="00F435E6">
        <w:rPr>
          <w:rFonts w:ascii="Times New Roman" w:eastAsia="宋体" w:hAnsi="Times New Roman" w:cs="Times New Roman"/>
          <w:b/>
          <w:color w:val="000000"/>
          <w:sz w:val="22"/>
        </w:rPr>
        <w:t xml:space="preserve">9 </w:t>
      </w:r>
      <w:r w:rsidRPr="00F435E6">
        <w:rPr>
          <w:rFonts w:ascii="Times New Roman" w:eastAsia="宋体" w:hAnsi="Times New Roman" w:cs="Times New Roman"/>
          <w:b/>
          <w:color w:val="000000"/>
          <w:sz w:val="22"/>
        </w:rPr>
        <w:t>招标内容与质量要求</w:t>
      </w:r>
      <w:bookmarkEnd w:id="46"/>
      <w:bookmarkEnd w:id="47"/>
    </w:p>
    <w:p w:rsidR="00F435E6" w:rsidRPr="00F435E6" w:rsidRDefault="00F435E6" w:rsidP="00F435E6">
      <w:pPr>
        <w:snapToGrid w:val="0"/>
        <w:spacing w:line="300" w:lineRule="auto"/>
        <w:ind w:firstLineChars="200" w:firstLine="440"/>
        <w:jc w:val="left"/>
        <w:rPr>
          <w:rFonts w:ascii="宋体" w:eastAsia="宋体" w:hAnsi="Courier New" w:cs="Times New Roman"/>
          <w:kern w:val="1"/>
          <w:sz w:val="22"/>
          <w:szCs w:val="20"/>
        </w:rPr>
      </w:pPr>
      <w:r w:rsidRPr="00F435E6">
        <w:rPr>
          <w:rFonts w:ascii="Times New Roman" w:eastAsia="宋体" w:hAnsi="Times New Roman" w:cs="Times New Roman"/>
          <w:bCs/>
          <w:sz w:val="22"/>
        </w:rPr>
        <w:t>9.1</w:t>
      </w:r>
      <w:r w:rsidRPr="00F435E6">
        <w:rPr>
          <w:rFonts w:ascii="宋体" w:eastAsia="宋体" w:hAnsi="Courier New" w:cs="Times New Roman" w:hint="eastAsia"/>
          <w:kern w:val="1"/>
          <w:sz w:val="22"/>
          <w:szCs w:val="20"/>
        </w:rPr>
        <w:t>服务内容一览表（</w:t>
      </w:r>
      <w:r w:rsidRPr="00F435E6">
        <w:rPr>
          <w:rFonts w:ascii="宋体" w:eastAsia="宋体" w:hAnsi="宋体" w:cs="宋体" w:hint="eastAsia"/>
          <w:sz w:val="22"/>
        </w:rPr>
        <w:t>Ⅰ</w:t>
      </w:r>
      <w:r w:rsidRPr="00F435E6">
        <w:rPr>
          <w:rFonts w:ascii="宋体" w:eastAsia="宋体" w:hAnsi="Courier New" w:cs="Times New Roman"/>
          <w:sz w:val="22"/>
        </w:rPr>
        <w:t>类项目</w:t>
      </w:r>
      <w:r w:rsidRPr="00F435E6">
        <w:rPr>
          <w:rFonts w:ascii="宋体" w:eastAsia="宋体" w:hAnsi="Courier New" w:cs="Times New Roman" w:hint="eastAsia"/>
          <w:kern w:val="1"/>
          <w:sz w:val="22"/>
          <w:szCs w:val="20"/>
        </w:rPr>
        <w:t>工作量清单）</w:t>
      </w:r>
    </w:p>
    <w:tbl>
      <w:tblPr>
        <w:tblW w:w="0" w:type="auto"/>
        <w:jc w:val="center"/>
        <w:tblLayout w:type="fixed"/>
        <w:tblLook w:val="0000" w:firstRow="0" w:lastRow="0" w:firstColumn="0" w:lastColumn="0" w:noHBand="0" w:noVBand="0"/>
      </w:tblPr>
      <w:tblGrid>
        <w:gridCol w:w="640"/>
        <w:gridCol w:w="2080"/>
        <w:gridCol w:w="620"/>
        <w:gridCol w:w="5889"/>
      </w:tblGrid>
      <w:tr w:rsidR="00F435E6" w:rsidRPr="00F435E6" w:rsidTr="002B625B">
        <w:trPr>
          <w:trHeight w:val="600"/>
          <w:jc w:val="center"/>
        </w:trPr>
        <w:tc>
          <w:tcPr>
            <w:tcW w:w="92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bookmarkStart w:id="48" w:name="RANGE!A1:D26"/>
            <w:r w:rsidRPr="00F435E6">
              <w:rPr>
                <w:rFonts w:ascii="宋体" w:eastAsia="宋体" w:hAnsi="宋体" w:cs="宋体" w:hint="eastAsia"/>
                <w:kern w:val="0"/>
                <w:sz w:val="22"/>
                <w:szCs w:val="20"/>
              </w:rPr>
              <w:t>新场镇2022年度污水养护项目</w:t>
            </w:r>
            <w:bookmarkEnd w:id="48"/>
          </w:p>
        </w:tc>
      </w:tr>
      <w:tr w:rsidR="00F435E6" w:rsidRPr="00F435E6" w:rsidTr="002B625B">
        <w:trPr>
          <w:trHeight w:val="64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序号</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分部工程项目</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单位</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工作量清单</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proofErr w:type="gramStart"/>
            <w:r w:rsidRPr="00F435E6">
              <w:rPr>
                <w:rFonts w:ascii="宋体" w:eastAsia="宋体" w:hAnsi="宋体" w:cs="宋体" w:hint="eastAsia"/>
                <w:kern w:val="0"/>
                <w:sz w:val="22"/>
                <w:szCs w:val="20"/>
              </w:rPr>
              <w:t>一</w:t>
            </w:r>
            <w:proofErr w:type="gramEnd"/>
          </w:p>
        </w:tc>
        <w:tc>
          <w:tcPr>
            <w:tcW w:w="8589" w:type="dxa"/>
            <w:gridSpan w:val="3"/>
            <w:tcBorders>
              <w:top w:val="single" w:sz="4" w:space="0" w:color="auto"/>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proofErr w:type="gramStart"/>
            <w:r w:rsidRPr="00F435E6">
              <w:rPr>
                <w:rFonts w:ascii="宋体" w:eastAsia="宋体" w:hAnsi="宋体" w:cs="宋体" w:hint="eastAsia"/>
                <w:kern w:val="0"/>
                <w:sz w:val="22"/>
                <w:szCs w:val="20"/>
              </w:rPr>
              <w:t>镇污设施</w:t>
            </w:r>
            <w:proofErr w:type="gramEnd"/>
            <w:r w:rsidRPr="00F435E6">
              <w:rPr>
                <w:rFonts w:ascii="宋体" w:eastAsia="宋体" w:hAnsi="宋体" w:cs="宋体" w:hint="eastAsia"/>
                <w:kern w:val="0"/>
                <w:sz w:val="22"/>
                <w:szCs w:val="20"/>
              </w:rPr>
              <w:t>（一期、二期）</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1</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污水提升泵站</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2</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2</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管道</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米</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41930</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3</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窨井</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3391</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二</w:t>
            </w:r>
          </w:p>
        </w:tc>
        <w:tc>
          <w:tcPr>
            <w:tcW w:w="8589" w:type="dxa"/>
            <w:gridSpan w:val="3"/>
            <w:tcBorders>
              <w:top w:val="single" w:sz="4" w:space="0" w:color="auto"/>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历年污水管网设施量</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1</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污水管</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米</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388202</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2</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窨井</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26668</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3</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检查井</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13406</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4</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泵站</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4</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三</w:t>
            </w:r>
          </w:p>
        </w:tc>
        <w:tc>
          <w:tcPr>
            <w:tcW w:w="8589" w:type="dxa"/>
            <w:gridSpan w:val="3"/>
            <w:tcBorders>
              <w:top w:val="single" w:sz="4" w:space="0" w:color="auto"/>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古镇区域历年设施养护</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1</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污水管道</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米</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19655</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2</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窨井</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1364</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四</w:t>
            </w:r>
          </w:p>
        </w:tc>
        <w:tc>
          <w:tcPr>
            <w:tcW w:w="8589" w:type="dxa"/>
            <w:gridSpan w:val="3"/>
            <w:tcBorders>
              <w:top w:val="single" w:sz="4" w:space="0" w:color="auto"/>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proofErr w:type="gramStart"/>
            <w:r w:rsidRPr="00F435E6">
              <w:rPr>
                <w:rFonts w:ascii="宋体" w:eastAsia="宋体" w:hAnsi="宋体" w:cs="宋体" w:hint="eastAsia"/>
                <w:kern w:val="0"/>
                <w:sz w:val="22"/>
                <w:szCs w:val="20"/>
              </w:rPr>
              <w:t>农污设施</w:t>
            </w:r>
            <w:proofErr w:type="gramEnd"/>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1</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DN150及以下管道</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米</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61776</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2</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DN250-DN300管道</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米</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142216</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3</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200X160窨井</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16102</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4</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315X250窨井</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13235</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5</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750X750窨井</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3423</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6</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500X160隔油池</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4716</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7</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400X160水封井</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4786</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8</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1.0m</w:t>
            </w:r>
            <w:r w:rsidRPr="00F435E6">
              <w:rPr>
                <w:rFonts w:ascii="宋体" w:eastAsia="宋体" w:hAnsi="宋体" w:cs="宋体" w:hint="eastAsia"/>
                <w:kern w:val="0"/>
                <w:sz w:val="22"/>
                <w:szCs w:val="20"/>
                <w:vertAlign w:val="superscript"/>
              </w:rPr>
              <w:t>3</w:t>
            </w:r>
            <w:r w:rsidRPr="00F435E6">
              <w:rPr>
                <w:rFonts w:ascii="宋体" w:eastAsia="宋体" w:hAnsi="宋体" w:cs="宋体" w:hint="eastAsia"/>
                <w:kern w:val="0"/>
                <w:sz w:val="22"/>
                <w:szCs w:val="20"/>
              </w:rPr>
              <w:t>化粪池</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4777</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9</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格栅井</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63</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10</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提升泵站</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37</w:t>
            </w:r>
          </w:p>
        </w:tc>
      </w:tr>
      <w:tr w:rsidR="00F435E6" w:rsidRPr="00F435E6" w:rsidTr="002B625B">
        <w:trPr>
          <w:trHeight w:val="402"/>
          <w:jc w:val="center"/>
        </w:trPr>
        <w:tc>
          <w:tcPr>
            <w:tcW w:w="640" w:type="dxa"/>
            <w:tcBorders>
              <w:top w:val="nil"/>
              <w:left w:val="single" w:sz="4" w:space="0" w:color="auto"/>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11</w:t>
            </w:r>
          </w:p>
        </w:tc>
        <w:tc>
          <w:tcPr>
            <w:tcW w:w="208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处理装置</w:t>
            </w:r>
          </w:p>
        </w:tc>
        <w:tc>
          <w:tcPr>
            <w:tcW w:w="620"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center"/>
              <w:rPr>
                <w:rFonts w:ascii="宋体" w:eastAsia="宋体" w:hAnsi="宋体" w:cs="宋体"/>
                <w:kern w:val="0"/>
                <w:sz w:val="22"/>
                <w:szCs w:val="20"/>
              </w:rPr>
            </w:pPr>
            <w:r w:rsidRPr="00F435E6">
              <w:rPr>
                <w:rFonts w:ascii="宋体" w:eastAsia="宋体" w:hAnsi="宋体" w:cs="宋体" w:hint="eastAsia"/>
                <w:kern w:val="0"/>
                <w:sz w:val="22"/>
                <w:szCs w:val="20"/>
              </w:rPr>
              <w:t>座</w:t>
            </w:r>
          </w:p>
        </w:tc>
        <w:tc>
          <w:tcPr>
            <w:tcW w:w="5889" w:type="dxa"/>
            <w:tcBorders>
              <w:top w:val="nil"/>
              <w:left w:val="nil"/>
              <w:bottom w:val="single" w:sz="4" w:space="0" w:color="auto"/>
              <w:right w:val="single" w:sz="4" w:space="0" w:color="auto"/>
            </w:tcBorders>
            <w:shd w:val="clear" w:color="000000" w:fill="FFFFFF"/>
            <w:vAlign w:val="center"/>
          </w:tcPr>
          <w:p w:rsidR="00F435E6" w:rsidRPr="00F435E6" w:rsidRDefault="00F435E6" w:rsidP="00F435E6">
            <w:pPr>
              <w:widowControl/>
              <w:jc w:val="left"/>
              <w:rPr>
                <w:rFonts w:ascii="宋体" w:eastAsia="宋体" w:hAnsi="宋体" w:cs="宋体"/>
                <w:kern w:val="0"/>
                <w:sz w:val="22"/>
                <w:szCs w:val="20"/>
              </w:rPr>
            </w:pPr>
            <w:r w:rsidRPr="00F435E6">
              <w:rPr>
                <w:rFonts w:ascii="宋体" w:eastAsia="宋体" w:hAnsi="宋体" w:cs="宋体" w:hint="eastAsia"/>
                <w:kern w:val="0"/>
                <w:sz w:val="22"/>
                <w:szCs w:val="20"/>
              </w:rPr>
              <w:t>8</w:t>
            </w:r>
            <w:r w:rsidRPr="00F435E6">
              <w:rPr>
                <w:rFonts w:ascii="宋体" w:eastAsia="宋体" w:hAnsi="宋体" w:cs="宋体" w:hint="eastAsia"/>
                <w:kern w:val="0"/>
                <w:sz w:val="18"/>
                <w:szCs w:val="18"/>
              </w:rPr>
              <w:t>（3座2t/d净化槽+活性生物滤床，1座60t/d强化A</w:t>
            </w:r>
            <w:r w:rsidRPr="00F435E6">
              <w:rPr>
                <w:rFonts w:ascii="宋体" w:eastAsia="宋体" w:hAnsi="宋体" w:cs="宋体" w:hint="eastAsia"/>
                <w:kern w:val="0"/>
                <w:sz w:val="18"/>
                <w:szCs w:val="18"/>
                <w:vertAlign w:val="superscript"/>
              </w:rPr>
              <w:t>2</w:t>
            </w:r>
            <w:r w:rsidRPr="00F435E6">
              <w:rPr>
                <w:rFonts w:ascii="宋体" w:eastAsia="宋体" w:hAnsi="宋体" w:cs="宋体" w:hint="eastAsia"/>
                <w:kern w:val="0"/>
                <w:sz w:val="18"/>
                <w:szCs w:val="18"/>
              </w:rPr>
              <w:t>O+MBBR+加药除磷，2座90t/d强化A</w:t>
            </w:r>
            <w:r w:rsidRPr="00F435E6">
              <w:rPr>
                <w:rFonts w:ascii="宋体" w:eastAsia="宋体" w:hAnsi="宋体" w:cs="宋体" w:hint="eastAsia"/>
                <w:kern w:val="0"/>
                <w:sz w:val="18"/>
                <w:szCs w:val="18"/>
                <w:vertAlign w:val="superscript"/>
              </w:rPr>
              <w:t>2</w:t>
            </w:r>
            <w:r w:rsidRPr="00F435E6">
              <w:rPr>
                <w:rFonts w:ascii="宋体" w:eastAsia="宋体" w:hAnsi="宋体" w:cs="宋体" w:hint="eastAsia"/>
                <w:kern w:val="0"/>
                <w:sz w:val="18"/>
                <w:szCs w:val="18"/>
              </w:rPr>
              <w:t>O+MBBR+加药除磷、2座120t/d强化A</w:t>
            </w:r>
            <w:r w:rsidRPr="00F435E6">
              <w:rPr>
                <w:rFonts w:ascii="宋体" w:eastAsia="宋体" w:hAnsi="宋体" w:cs="宋体" w:hint="eastAsia"/>
                <w:kern w:val="0"/>
                <w:sz w:val="18"/>
                <w:szCs w:val="18"/>
                <w:vertAlign w:val="superscript"/>
              </w:rPr>
              <w:t>2</w:t>
            </w:r>
            <w:r w:rsidRPr="00F435E6">
              <w:rPr>
                <w:rFonts w:ascii="宋体" w:eastAsia="宋体" w:hAnsi="宋体" w:cs="宋体" w:hint="eastAsia"/>
                <w:kern w:val="0"/>
                <w:sz w:val="18"/>
                <w:szCs w:val="18"/>
              </w:rPr>
              <w:t>O+MBBR+加药除磷）</w:t>
            </w:r>
          </w:p>
        </w:tc>
      </w:tr>
    </w:tbl>
    <w:p w:rsidR="00F435E6" w:rsidRPr="00F435E6" w:rsidRDefault="00F435E6" w:rsidP="00F435E6">
      <w:pPr>
        <w:spacing w:line="300" w:lineRule="auto"/>
        <w:rPr>
          <w:rFonts w:ascii="Times New Roman" w:eastAsia="宋体" w:hAnsi="Times New Roman" w:cs="Times New Roman"/>
          <w:bCs/>
          <w:sz w:val="22"/>
          <w:szCs w:val="20"/>
        </w:rPr>
      </w:pPr>
      <w:r w:rsidRPr="00F435E6">
        <w:rPr>
          <w:rFonts w:ascii="Times New Roman" w:eastAsia="宋体" w:hAnsi="Times New Roman" w:cs="Times New Roman"/>
          <w:bCs/>
          <w:sz w:val="22"/>
          <w:szCs w:val="20"/>
        </w:rPr>
        <w:t xml:space="preserve">    </w:t>
      </w:r>
      <w:r w:rsidRPr="00F435E6">
        <w:rPr>
          <w:rFonts w:ascii="Times New Roman" w:eastAsia="宋体" w:hAnsi="Times New Roman" w:cs="Times New Roman"/>
          <w:bCs/>
          <w:sz w:val="22"/>
          <w:szCs w:val="20"/>
        </w:rPr>
        <w:t>说明：</w:t>
      </w:r>
      <w:r w:rsidRPr="00F435E6">
        <w:rPr>
          <w:rFonts w:ascii="Times New Roman" w:eastAsia="宋体" w:hAnsi="Times New Roman" w:cs="Times New Roman"/>
          <w:b/>
          <w:sz w:val="22"/>
          <w:szCs w:val="20"/>
        </w:rPr>
        <w:t>投标人不得对表内工作量进行缩减。</w:t>
      </w:r>
    </w:p>
    <w:p w:rsidR="00F435E6" w:rsidRPr="00F435E6" w:rsidRDefault="00F435E6" w:rsidP="00F435E6">
      <w:pPr>
        <w:snapToGrid w:val="0"/>
        <w:spacing w:line="300" w:lineRule="auto"/>
        <w:ind w:firstLineChars="200" w:firstLine="440"/>
        <w:jc w:val="left"/>
        <w:rPr>
          <w:rFonts w:ascii="宋体" w:eastAsia="宋体" w:hAnsi="Courier New" w:cs="Times New Roman"/>
          <w:bCs/>
          <w:sz w:val="22"/>
        </w:rPr>
      </w:pP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rPr>
      </w:pPr>
      <w:r w:rsidRPr="00F435E6">
        <w:rPr>
          <w:rFonts w:ascii="Times New Roman" w:eastAsia="宋体" w:hAnsi="Times New Roman" w:cs="Times New Roman"/>
          <w:bCs/>
          <w:sz w:val="22"/>
        </w:rPr>
        <w:t xml:space="preserve">9.2 </w:t>
      </w:r>
      <w:r w:rsidRPr="00F435E6">
        <w:rPr>
          <w:rFonts w:ascii="Times New Roman" w:eastAsia="宋体" w:hAnsi="Times New Roman" w:cs="Times New Roman"/>
          <w:bCs/>
          <w:sz w:val="22"/>
        </w:rPr>
        <w:t>日常养护工作基本要求</w:t>
      </w:r>
    </w:p>
    <w:p w:rsidR="00F435E6" w:rsidRPr="00F435E6" w:rsidRDefault="00F435E6" w:rsidP="00F435E6">
      <w:pPr>
        <w:adjustRightInd w:val="0"/>
        <w:snapToGrid w:val="0"/>
        <w:spacing w:line="300" w:lineRule="auto"/>
        <w:ind w:firstLineChars="200" w:firstLine="440"/>
        <w:jc w:val="left"/>
        <w:rPr>
          <w:rFonts w:ascii="宋体" w:eastAsia="宋体" w:hAnsi="Courier New" w:cs="Times New Roman"/>
          <w:kern w:val="0"/>
          <w:sz w:val="22"/>
          <w:szCs w:val="20"/>
        </w:rPr>
      </w:pPr>
      <w:r w:rsidRPr="00F435E6">
        <w:rPr>
          <w:rFonts w:ascii="宋体" w:eastAsia="宋体" w:hAnsi="Courier New" w:cs="Times New Roman"/>
          <w:kern w:val="0"/>
          <w:sz w:val="22"/>
          <w:szCs w:val="20"/>
        </w:rPr>
        <w:t>9.2.1</w:t>
      </w:r>
      <w:r w:rsidRPr="00F435E6">
        <w:rPr>
          <w:rFonts w:ascii="宋体" w:eastAsia="宋体" w:hAnsi="Courier New" w:cs="Times New Roman" w:hint="eastAsia"/>
          <w:kern w:val="0"/>
          <w:sz w:val="22"/>
          <w:szCs w:val="20"/>
        </w:rPr>
        <w:t>污水管网日常巡查要求</w:t>
      </w:r>
    </w:p>
    <w:p w:rsidR="00F435E6" w:rsidRPr="00F435E6" w:rsidRDefault="00F435E6" w:rsidP="00F435E6">
      <w:pPr>
        <w:adjustRightInd w:val="0"/>
        <w:snapToGrid w:val="0"/>
        <w:spacing w:line="300" w:lineRule="auto"/>
        <w:ind w:firstLineChars="200" w:firstLine="440"/>
        <w:jc w:val="left"/>
        <w:rPr>
          <w:rFonts w:ascii="Times New Roman" w:eastAsia="宋体" w:hAnsi="Times New Roman" w:cs="Times New Roman"/>
          <w:sz w:val="22"/>
          <w:szCs w:val="20"/>
        </w:rPr>
      </w:pPr>
      <w:r w:rsidRPr="00F435E6">
        <w:rPr>
          <w:rFonts w:ascii="Times New Roman" w:eastAsia="宋体" w:hAnsi="Times New Roman" w:cs="Times New Roman" w:hint="eastAsia"/>
          <w:sz w:val="22"/>
          <w:szCs w:val="20"/>
        </w:rPr>
        <w:t>经常性巡查应由经过培训的专职污水管理人员或养护技术人员负责，以目测为主，每周一次对项目内的所有养护设施进行全覆盖巡视检查，并及时记录，定期存档，提出处理意见。</w:t>
      </w:r>
    </w:p>
    <w:p w:rsidR="00F435E6" w:rsidRPr="00F435E6" w:rsidRDefault="00F435E6" w:rsidP="00F435E6">
      <w:pPr>
        <w:adjustRightInd w:val="0"/>
        <w:snapToGrid w:val="0"/>
        <w:spacing w:line="300" w:lineRule="auto"/>
        <w:ind w:firstLineChars="200" w:firstLine="440"/>
        <w:jc w:val="left"/>
        <w:rPr>
          <w:rFonts w:ascii="Times New Roman" w:eastAsia="宋体" w:hAnsi="Times New Roman" w:cs="Times New Roman"/>
          <w:sz w:val="22"/>
          <w:szCs w:val="20"/>
        </w:rPr>
      </w:pPr>
      <w:r w:rsidRPr="00F435E6">
        <w:rPr>
          <w:rFonts w:ascii="Times New Roman" w:eastAsia="宋体" w:hAnsi="Times New Roman" w:cs="Times New Roman" w:hint="eastAsia"/>
          <w:sz w:val="22"/>
          <w:szCs w:val="20"/>
        </w:rPr>
        <w:t>巡查过程中发现设施明显损坏，影响车辆和人行安全，应及时采取相应养护措施，并立即上报，特殊情况可设专人看护。</w:t>
      </w:r>
    </w:p>
    <w:p w:rsidR="00F435E6" w:rsidRPr="00F435E6" w:rsidRDefault="00F435E6" w:rsidP="00F435E6">
      <w:pPr>
        <w:adjustRightInd w:val="0"/>
        <w:snapToGrid w:val="0"/>
        <w:spacing w:line="300" w:lineRule="auto"/>
        <w:ind w:firstLineChars="200" w:firstLine="440"/>
        <w:jc w:val="left"/>
        <w:rPr>
          <w:rFonts w:ascii="Times New Roman" w:eastAsia="宋体" w:hAnsi="Times New Roman" w:cs="Times New Roman"/>
          <w:color w:val="000000"/>
          <w:sz w:val="22"/>
          <w:szCs w:val="20"/>
        </w:rPr>
      </w:pPr>
      <w:r w:rsidRPr="00F435E6">
        <w:rPr>
          <w:rFonts w:ascii="宋体" w:eastAsia="宋体" w:hAnsi="Courier New" w:cs="Times New Roman"/>
          <w:color w:val="000000"/>
          <w:kern w:val="0"/>
          <w:sz w:val="22"/>
          <w:szCs w:val="20"/>
        </w:rPr>
        <w:t>9.2.2</w:t>
      </w:r>
      <w:r w:rsidRPr="00F435E6">
        <w:rPr>
          <w:rFonts w:ascii="Times New Roman" w:eastAsia="宋体" w:hAnsi="Times New Roman" w:cs="Times New Roman" w:hint="eastAsia"/>
          <w:color w:val="000000"/>
          <w:sz w:val="22"/>
          <w:szCs w:val="20"/>
        </w:rPr>
        <w:t>日常养护要求</w:t>
      </w:r>
    </w:p>
    <w:p w:rsidR="00F435E6" w:rsidRPr="00F435E6" w:rsidRDefault="00F435E6" w:rsidP="00F435E6">
      <w:pPr>
        <w:widowControl/>
        <w:numPr>
          <w:ilvl w:val="2"/>
          <w:numId w:val="5"/>
        </w:numPr>
        <w:adjustRightInd w:val="0"/>
        <w:snapToGrid w:val="0"/>
        <w:spacing w:line="300" w:lineRule="auto"/>
        <w:ind w:firstLine="420"/>
        <w:jc w:val="left"/>
        <w:rPr>
          <w:rFonts w:ascii="宋体" w:eastAsia="宋体" w:hAnsi="Times New Roman" w:cs="Times New Roman"/>
          <w:b/>
          <w:color w:val="000000"/>
          <w:kern w:val="0"/>
          <w:szCs w:val="20"/>
        </w:rPr>
      </w:pPr>
      <w:r w:rsidRPr="00F435E6">
        <w:rPr>
          <w:rFonts w:ascii="宋体" w:eastAsia="宋体" w:hAnsi="Times New Roman" w:cs="Times New Roman" w:hint="eastAsia"/>
          <w:b/>
          <w:color w:val="000000"/>
          <w:kern w:val="0"/>
          <w:szCs w:val="20"/>
        </w:rPr>
        <w:t>管道与检查井</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管道巡检每两周不应少于一次，巡检内容应包括：</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管道是否塌陷；</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井盖以及各类盖板是否缺损；</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是否存在违章占压。</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检查井外部巡检每两周不应少于一次，巡检内容应包括：</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污水是否冒溢；</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井框盖是否变形、破损或被埋没；</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井盖和井框之间高差和间隙是否超限；</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井盖和井框之间是否突出、凹陷、跳动和有声响；</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井盖标识是否错误；</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井盖周边路面是否破损。</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检查井内部巡检每年不应少于一次，巡检内容应包括：</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井盖链条和锁具是否缺损；</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爬梯是否松动、锈蚀和缺损；</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井壁是否存在泥垢、裂缝、渗漏和抹面脱落等；</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管口和流槽是否破损；</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井底是否存在积泥；</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防坠设施是否缺失、破损，是否存有垃圾、杂物；</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井内水位和流向是否正常，是否存在</w:t>
      </w:r>
      <w:proofErr w:type="gramStart"/>
      <w:r w:rsidRPr="00F435E6">
        <w:rPr>
          <w:rFonts w:ascii="宋体" w:eastAsia="宋体" w:hAnsi="Times New Roman" w:cs="Times New Roman" w:hint="eastAsia"/>
          <w:color w:val="000000"/>
          <w:kern w:val="0"/>
          <w:szCs w:val="20"/>
        </w:rPr>
        <w:t>雨污混接</w:t>
      </w:r>
      <w:proofErr w:type="gramEnd"/>
      <w:r w:rsidRPr="00F435E6">
        <w:rPr>
          <w:rFonts w:ascii="宋体" w:eastAsia="宋体" w:hAnsi="Times New Roman" w:cs="Times New Roman" w:hint="eastAsia"/>
          <w:color w:val="000000"/>
          <w:kern w:val="0"/>
          <w:szCs w:val="20"/>
        </w:rPr>
        <w:t>，是否存在违章排放、私自接管等。</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管道和检查井的清疏频率应符合表1的规定。容易淤积的管网，应结合季节性和重要性适当增加清疏频率。</w:t>
      </w:r>
    </w:p>
    <w:p w:rsidR="00F435E6" w:rsidRPr="00F435E6" w:rsidRDefault="00F435E6" w:rsidP="00F435E6">
      <w:pPr>
        <w:tabs>
          <w:tab w:val="left" w:pos="2047"/>
        </w:tabs>
        <w:autoSpaceDE w:val="0"/>
        <w:autoSpaceDN w:val="0"/>
        <w:adjustRightInd w:val="0"/>
        <w:snapToGrid w:val="0"/>
        <w:spacing w:before="2" w:line="300" w:lineRule="auto"/>
        <w:ind w:left="2046"/>
        <w:jc w:val="left"/>
        <w:rPr>
          <w:rFonts w:ascii="Times New Roman" w:eastAsia="宋体" w:hAnsi="Times New Roman" w:cs="Times New Roman"/>
          <w:color w:val="000000"/>
          <w:szCs w:val="20"/>
        </w:rPr>
      </w:pPr>
    </w:p>
    <w:p w:rsidR="00F435E6" w:rsidRPr="00F435E6" w:rsidRDefault="00F435E6" w:rsidP="00F435E6">
      <w:pPr>
        <w:adjustRightInd w:val="0"/>
        <w:snapToGrid w:val="0"/>
        <w:spacing w:before="200" w:line="300" w:lineRule="auto"/>
        <w:ind w:right="268"/>
        <w:jc w:val="left"/>
        <w:rPr>
          <w:rFonts w:ascii="Times New Roman" w:eastAsia="宋体" w:hAnsi="Times New Roman" w:cs="Times New Roman"/>
          <w:color w:val="000000"/>
          <w:sz w:val="24"/>
          <w:szCs w:val="20"/>
        </w:rPr>
      </w:pPr>
      <w:r w:rsidRPr="00F435E6">
        <w:rPr>
          <w:rFonts w:ascii="Times New Roman" w:eastAsia="宋体" w:hAnsi="Times New Roman" w:cs="Times New Roman"/>
          <w:color w:val="000000"/>
          <w:sz w:val="24"/>
          <w:szCs w:val="20"/>
        </w:rPr>
        <w:t>管道、窨井允许积泥深度</w:t>
      </w:r>
    </w:p>
    <w:p w:rsidR="00F435E6" w:rsidRPr="00F435E6" w:rsidRDefault="00F435E6" w:rsidP="00F435E6">
      <w:pPr>
        <w:adjustRightInd w:val="0"/>
        <w:snapToGrid w:val="0"/>
        <w:spacing w:after="1" w:line="300" w:lineRule="auto"/>
        <w:jc w:val="left"/>
        <w:rPr>
          <w:rFonts w:ascii="Times New Roman" w:eastAsia="宋体" w:hAnsi="Times New Roman" w:cs="Times New Roman"/>
          <w:color w:val="000000"/>
          <w:sz w:val="15"/>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00"/>
        <w:gridCol w:w="2377"/>
        <w:gridCol w:w="4614"/>
      </w:tblGrid>
      <w:tr w:rsidR="00F435E6" w:rsidRPr="00F435E6" w:rsidTr="002B625B">
        <w:trPr>
          <w:trHeight w:val="534"/>
        </w:trPr>
        <w:tc>
          <w:tcPr>
            <w:tcW w:w="4677" w:type="dxa"/>
            <w:gridSpan w:val="2"/>
            <w:tcBorders>
              <w:right w:val="single" w:sz="6" w:space="0" w:color="000000"/>
            </w:tcBorders>
          </w:tcPr>
          <w:p w:rsidR="00F435E6" w:rsidRPr="00F435E6" w:rsidRDefault="00F435E6" w:rsidP="00F435E6">
            <w:pPr>
              <w:autoSpaceDE w:val="0"/>
              <w:autoSpaceDN w:val="0"/>
              <w:adjustRightInd w:val="0"/>
              <w:snapToGrid w:val="0"/>
              <w:spacing w:before="57" w:line="300" w:lineRule="auto"/>
              <w:ind w:left="1877" w:right="1867"/>
              <w:jc w:val="left"/>
              <w:rPr>
                <w:rFonts w:ascii="微软雅黑" w:eastAsia="微软雅黑" w:hAnsi="宋体" w:cs="宋体"/>
                <w:b/>
                <w:color w:val="000000"/>
                <w:kern w:val="0"/>
                <w:sz w:val="22"/>
                <w:szCs w:val="20"/>
                <w:lang w:val="zh-CN" w:bidi="zh-CN"/>
              </w:rPr>
            </w:pPr>
            <w:r w:rsidRPr="00F435E6">
              <w:rPr>
                <w:rFonts w:ascii="微软雅黑" w:eastAsia="微软雅黑" w:hAnsi="宋体" w:cs="宋体" w:hint="eastAsia"/>
                <w:b/>
                <w:color w:val="000000"/>
                <w:kern w:val="0"/>
                <w:sz w:val="22"/>
                <w:szCs w:val="20"/>
                <w:lang w:val="zh-CN" w:bidi="zh-CN"/>
              </w:rPr>
              <w:t>设施类别</w:t>
            </w:r>
          </w:p>
        </w:tc>
        <w:tc>
          <w:tcPr>
            <w:tcW w:w="4614" w:type="dxa"/>
            <w:tcBorders>
              <w:left w:val="single" w:sz="6" w:space="0" w:color="000000"/>
            </w:tcBorders>
          </w:tcPr>
          <w:p w:rsidR="00F435E6" w:rsidRPr="00F435E6" w:rsidRDefault="00F435E6" w:rsidP="00F435E6">
            <w:pPr>
              <w:autoSpaceDE w:val="0"/>
              <w:autoSpaceDN w:val="0"/>
              <w:adjustRightInd w:val="0"/>
              <w:snapToGrid w:val="0"/>
              <w:spacing w:before="57" w:line="300" w:lineRule="auto"/>
              <w:ind w:left="1344" w:right="1344"/>
              <w:jc w:val="left"/>
              <w:rPr>
                <w:rFonts w:ascii="微软雅黑" w:eastAsia="微软雅黑" w:hAnsi="宋体" w:cs="宋体"/>
                <w:b/>
                <w:color w:val="000000"/>
                <w:kern w:val="0"/>
                <w:sz w:val="22"/>
                <w:szCs w:val="20"/>
                <w:lang w:val="zh-CN" w:bidi="zh-CN"/>
              </w:rPr>
            </w:pPr>
            <w:r w:rsidRPr="00F435E6">
              <w:rPr>
                <w:rFonts w:ascii="微软雅黑" w:eastAsia="微软雅黑" w:hAnsi="宋体" w:cs="宋体" w:hint="eastAsia"/>
                <w:b/>
                <w:color w:val="000000"/>
                <w:kern w:val="0"/>
                <w:sz w:val="22"/>
                <w:szCs w:val="20"/>
                <w:lang w:val="zh-CN" w:bidi="zh-CN"/>
              </w:rPr>
              <w:t>允许积泥深度</w:t>
            </w:r>
          </w:p>
        </w:tc>
      </w:tr>
      <w:tr w:rsidR="00F435E6" w:rsidRPr="00F435E6" w:rsidTr="002B625B">
        <w:trPr>
          <w:trHeight w:val="532"/>
        </w:trPr>
        <w:tc>
          <w:tcPr>
            <w:tcW w:w="4677" w:type="dxa"/>
            <w:gridSpan w:val="2"/>
            <w:tcBorders>
              <w:right w:val="single" w:sz="6" w:space="0" w:color="000000"/>
            </w:tcBorders>
          </w:tcPr>
          <w:p w:rsidR="00F435E6" w:rsidRPr="00F435E6" w:rsidRDefault="00F435E6" w:rsidP="00F435E6">
            <w:pPr>
              <w:autoSpaceDE w:val="0"/>
              <w:autoSpaceDN w:val="0"/>
              <w:adjustRightInd w:val="0"/>
              <w:snapToGrid w:val="0"/>
              <w:spacing w:before="125" w:line="300" w:lineRule="auto"/>
              <w:ind w:left="1877" w:right="1867"/>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管道</w:t>
            </w:r>
          </w:p>
        </w:tc>
        <w:tc>
          <w:tcPr>
            <w:tcW w:w="4614" w:type="dxa"/>
            <w:tcBorders>
              <w:left w:val="single" w:sz="6" w:space="0" w:color="000000"/>
            </w:tcBorders>
          </w:tcPr>
          <w:p w:rsidR="00F435E6" w:rsidRPr="00F435E6" w:rsidRDefault="00F435E6" w:rsidP="00F435E6">
            <w:pPr>
              <w:autoSpaceDE w:val="0"/>
              <w:autoSpaceDN w:val="0"/>
              <w:adjustRightInd w:val="0"/>
              <w:snapToGrid w:val="0"/>
              <w:spacing w:before="125" w:line="300" w:lineRule="auto"/>
              <w:ind w:left="1346" w:right="1344"/>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管径的 1/</w:t>
            </w:r>
            <w:r w:rsidRPr="00F435E6">
              <w:rPr>
                <w:rFonts w:ascii="宋体" w:eastAsia="宋体" w:hAnsi="宋体" w:cs="宋体" w:hint="eastAsia"/>
                <w:color w:val="000000"/>
                <w:kern w:val="0"/>
                <w:sz w:val="22"/>
                <w:szCs w:val="20"/>
                <w:lang w:val="zh-CN" w:bidi="zh-CN"/>
              </w:rPr>
              <w:t>5</w:t>
            </w:r>
          </w:p>
        </w:tc>
      </w:tr>
      <w:tr w:rsidR="00F435E6" w:rsidRPr="00F435E6" w:rsidTr="002B625B">
        <w:trPr>
          <w:trHeight w:val="534"/>
        </w:trPr>
        <w:tc>
          <w:tcPr>
            <w:tcW w:w="2300" w:type="dxa"/>
            <w:vMerge w:val="restart"/>
          </w:tcPr>
          <w:p w:rsidR="00F435E6" w:rsidRPr="00F435E6" w:rsidRDefault="00F435E6" w:rsidP="00F435E6">
            <w:pPr>
              <w:autoSpaceDE w:val="0"/>
              <w:autoSpaceDN w:val="0"/>
              <w:adjustRightInd w:val="0"/>
              <w:snapToGrid w:val="0"/>
              <w:spacing w:before="4" w:line="300" w:lineRule="auto"/>
              <w:jc w:val="left"/>
              <w:rPr>
                <w:rFonts w:ascii="宋体" w:eastAsia="宋体" w:hAnsi="宋体" w:cs="宋体"/>
                <w:color w:val="000000"/>
                <w:kern w:val="0"/>
                <w:sz w:val="28"/>
                <w:szCs w:val="20"/>
                <w:lang w:val="zh-CN" w:bidi="zh-CN"/>
              </w:rPr>
            </w:pPr>
          </w:p>
          <w:p w:rsidR="00F435E6" w:rsidRPr="00F435E6" w:rsidRDefault="00F435E6" w:rsidP="00F435E6">
            <w:pPr>
              <w:autoSpaceDE w:val="0"/>
              <w:autoSpaceDN w:val="0"/>
              <w:adjustRightInd w:val="0"/>
              <w:snapToGrid w:val="0"/>
              <w:spacing w:line="300" w:lineRule="auto"/>
              <w:ind w:left="909" w:right="901"/>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lastRenderedPageBreak/>
              <w:t>窨井</w:t>
            </w:r>
          </w:p>
        </w:tc>
        <w:tc>
          <w:tcPr>
            <w:tcW w:w="2377" w:type="dxa"/>
            <w:tcBorders>
              <w:right w:val="single" w:sz="6" w:space="0" w:color="000000"/>
            </w:tcBorders>
          </w:tcPr>
          <w:p w:rsidR="00F435E6" w:rsidRPr="00F435E6" w:rsidRDefault="00F435E6" w:rsidP="00F435E6">
            <w:pPr>
              <w:autoSpaceDE w:val="0"/>
              <w:autoSpaceDN w:val="0"/>
              <w:adjustRightInd w:val="0"/>
              <w:snapToGrid w:val="0"/>
              <w:spacing w:before="125" w:line="300" w:lineRule="auto"/>
              <w:ind w:left="724" w:right="719"/>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lastRenderedPageBreak/>
              <w:t>平底井</w:t>
            </w:r>
          </w:p>
        </w:tc>
        <w:tc>
          <w:tcPr>
            <w:tcW w:w="4614" w:type="dxa"/>
            <w:tcBorders>
              <w:left w:val="single" w:sz="6" w:space="0" w:color="000000"/>
            </w:tcBorders>
          </w:tcPr>
          <w:p w:rsidR="00F435E6" w:rsidRPr="00F435E6" w:rsidRDefault="00F435E6" w:rsidP="00F435E6">
            <w:pPr>
              <w:autoSpaceDE w:val="0"/>
              <w:autoSpaceDN w:val="0"/>
              <w:adjustRightInd w:val="0"/>
              <w:snapToGrid w:val="0"/>
              <w:spacing w:before="125" w:line="300" w:lineRule="auto"/>
              <w:ind w:left="1346" w:right="1344"/>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小管径的 1/</w:t>
            </w:r>
            <w:r w:rsidRPr="00F435E6">
              <w:rPr>
                <w:rFonts w:ascii="宋体" w:eastAsia="宋体" w:hAnsi="宋体" w:cs="宋体" w:hint="eastAsia"/>
                <w:color w:val="000000"/>
                <w:kern w:val="0"/>
                <w:sz w:val="22"/>
                <w:szCs w:val="20"/>
                <w:lang w:val="zh-CN" w:bidi="zh-CN"/>
              </w:rPr>
              <w:t>5</w:t>
            </w:r>
          </w:p>
        </w:tc>
      </w:tr>
      <w:tr w:rsidR="00F435E6" w:rsidRPr="00F435E6" w:rsidTr="002B625B">
        <w:trPr>
          <w:trHeight w:val="533"/>
        </w:trPr>
        <w:tc>
          <w:tcPr>
            <w:tcW w:w="2300" w:type="dxa"/>
            <w:vMerge/>
            <w:tcBorders>
              <w:top w:val="nil"/>
            </w:tcBorders>
          </w:tcPr>
          <w:p w:rsidR="00F435E6" w:rsidRPr="00F435E6" w:rsidRDefault="00F435E6" w:rsidP="00F435E6">
            <w:pPr>
              <w:autoSpaceDE w:val="0"/>
              <w:autoSpaceDN w:val="0"/>
              <w:adjustRightInd w:val="0"/>
              <w:snapToGrid w:val="0"/>
              <w:spacing w:line="300" w:lineRule="auto"/>
              <w:jc w:val="left"/>
              <w:rPr>
                <w:rFonts w:ascii="Times New Roman" w:eastAsia="宋体" w:hAnsi="Times New Roman" w:cs="Times New Roman"/>
                <w:color w:val="000000"/>
                <w:sz w:val="2"/>
                <w:szCs w:val="2"/>
              </w:rPr>
            </w:pPr>
          </w:p>
        </w:tc>
        <w:tc>
          <w:tcPr>
            <w:tcW w:w="2377" w:type="dxa"/>
            <w:tcBorders>
              <w:right w:val="single" w:sz="6" w:space="0" w:color="000000"/>
            </w:tcBorders>
          </w:tcPr>
          <w:p w:rsidR="00F435E6" w:rsidRPr="00F435E6" w:rsidRDefault="00F435E6" w:rsidP="00F435E6">
            <w:pPr>
              <w:autoSpaceDE w:val="0"/>
              <w:autoSpaceDN w:val="0"/>
              <w:adjustRightInd w:val="0"/>
              <w:snapToGrid w:val="0"/>
              <w:spacing w:before="92" w:line="300" w:lineRule="auto"/>
              <w:ind w:left="724" w:right="719"/>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有沉泥槽</w:t>
            </w:r>
          </w:p>
        </w:tc>
        <w:tc>
          <w:tcPr>
            <w:tcW w:w="4614" w:type="dxa"/>
            <w:tcBorders>
              <w:left w:val="single" w:sz="6" w:space="0" w:color="000000"/>
            </w:tcBorders>
          </w:tcPr>
          <w:p w:rsidR="00F435E6" w:rsidRPr="00F435E6" w:rsidRDefault="00F435E6" w:rsidP="00F435E6">
            <w:pPr>
              <w:autoSpaceDE w:val="0"/>
              <w:autoSpaceDN w:val="0"/>
              <w:adjustRightInd w:val="0"/>
              <w:snapToGrid w:val="0"/>
              <w:spacing w:before="126" w:line="300" w:lineRule="auto"/>
              <w:ind w:left="1344" w:right="1344"/>
              <w:jc w:val="left"/>
              <w:rPr>
                <w:rFonts w:ascii="宋体" w:eastAsia="宋体" w:hAnsi="宋体" w:cs="宋体"/>
                <w:color w:val="000000"/>
                <w:kern w:val="0"/>
                <w:sz w:val="22"/>
                <w:szCs w:val="20"/>
                <w:lang w:val="zh-CN" w:bidi="zh-CN"/>
              </w:rPr>
            </w:pPr>
            <w:proofErr w:type="gramStart"/>
            <w:r w:rsidRPr="00F435E6">
              <w:rPr>
                <w:rFonts w:ascii="宋体" w:eastAsia="宋体" w:hAnsi="宋体" w:cs="宋体"/>
                <w:color w:val="000000"/>
                <w:kern w:val="0"/>
                <w:sz w:val="22"/>
                <w:szCs w:val="20"/>
                <w:lang w:val="zh-CN" w:bidi="zh-CN"/>
              </w:rPr>
              <w:t>管底以下</w:t>
            </w:r>
            <w:proofErr w:type="gramEnd"/>
            <w:r w:rsidRPr="00F435E6">
              <w:rPr>
                <w:rFonts w:ascii="宋体" w:eastAsia="宋体" w:hAnsi="宋体" w:cs="宋体"/>
                <w:color w:val="000000"/>
                <w:kern w:val="0"/>
                <w:sz w:val="22"/>
                <w:szCs w:val="20"/>
                <w:lang w:val="zh-CN" w:bidi="zh-CN"/>
              </w:rPr>
              <w:t xml:space="preserve"> 50mm</w:t>
            </w:r>
          </w:p>
        </w:tc>
      </w:tr>
    </w:tbl>
    <w:p w:rsidR="00F435E6" w:rsidRPr="00F435E6" w:rsidRDefault="00F435E6" w:rsidP="00F435E6">
      <w:pPr>
        <w:numPr>
          <w:ilvl w:val="0"/>
          <w:numId w:val="7"/>
        </w:numPr>
        <w:tabs>
          <w:tab w:val="left" w:pos="2106"/>
        </w:tabs>
        <w:autoSpaceDE w:val="0"/>
        <w:autoSpaceDN w:val="0"/>
        <w:adjustRightInd w:val="0"/>
        <w:snapToGrid w:val="0"/>
        <w:spacing w:before="2" w:line="300" w:lineRule="auto"/>
        <w:ind w:left="2105"/>
        <w:jc w:val="left"/>
        <w:rPr>
          <w:rFonts w:ascii="Times New Roman" w:eastAsia="宋体" w:hAnsi="Times New Roman" w:cs="Times New Roman"/>
          <w:color w:val="000000"/>
          <w:szCs w:val="20"/>
        </w:rPr>
      </w:pPr>
      <w:r w:rsidRPr="00F435E6">
        <w:rPr>
          <w:rFonts w:ascii="Times New Roman" w:eastAsia="宋体" w:hAnsi="Times New Roman" w:cs="Times New Roman"/>
          <w:color w:val="000000"/>
          <w:spacing w:val="-3"/>
          <w:sz w:val="22"/>
          <w:szCs w:val="20"/>
        </w:rPr>
        <w:lastRenderedPageBreak/>
        <w:t>下水道养护频率要求：</w:t>
      </w:r>
    </w:p>
    <w:p w:rsidR="00F435E6" w:rsidRPr="00F435E6" w:rsidRDefault="00F435E6" w:rsidP="00F435E6">
      <w:pPr>
        <w:adjustRightInd w:val="0"/>
        <w:snapToGrid w:val="0"/>
        <w:spacing w:before="76" w:line="300" w:lineRule="auto"/>
        <w:ind w:left="331" w:right="270"/>
        <w:jc w:val="left"/>
        <w:rPr>
          <w:rFonts w:ascii="Times New Roman" w:eastAsia="宋体" w:hAnsi="Times New Roman" w:cs="Times New Roman"/>
          <w:color w:val="000000"/>
          <w:sz w:val="24"/>
          <w:szCs w:val="20"/>
        </w:rPr>
      </w:pPr>
      <w:r w:rsidRPr="00F435E6">
        <w:rPr>
          <w:rFonts w:ascii="Times New Roman" w:eastAsia="宋体" w:hAnsi="Times New Roman" w:cs="Times New Roman"/>
          <w:color w:val="000000"/>
          <w:sz w:val="24"/>
          <w:szCs w:val="20"/>
        </w:rPr>
        <w:t>下水管道及设施养护频次</w:t>
      </w:r>
    </w:p>
    <w:p w:rsidR="00F435E6" w:rsidRPr="00F435E6" w:rsidRDefault="00F435E6" w:rsidP="00F435E6">
      <w:pPr>
        <w:adjustRightInd w:val="0"/>
        <w:snapToGrid w:val="0"/>
        <w:spacing w:before="1" w:line="300" w:lineRule="auto"/>
        <w:jc w:val="left"/>
        <w:rPr>
          <w:rFonts w:ascii="Times New Roman" w:eastAsia="宋体" w:hAnsi="Times New Roman" w:cs="Times New Roman"/>
          <w:color w:val="000000"/>
          <w:sz w:val="11"/>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00"/>
        <w:gridCol w:w="3663"/>
        <w:gridCol w:w="2427"/>
      </w:tblGrid>
      <w:tr w:rsidR="00F435E6" w:rsidRPr="00F435E6" w:rsidTr="002B625B">
        <w:trPr>
          <w:trHeight w:val="532"/>
        </w:trPr>
        <w:tc>
          <w:tcPr>
            <w:tcW w:w="3200" w:type="dxa"/>
          </w:tcPr>
          <w:p w:rsidR="00F435E6" w:rsidRPr="00F435E6" w:rsidRDefault="00F435E6" w:rsidP="00F435E6">
            <w:pPr>
              <w:autoSpaceDE w:val="0"/>
              <w:autoSpaceDN w:val="0"/>
              <w:adjustRightInd w:val="0"/>
              <w:snapToGrid w:val="0"/>
              <w:spacing w:before="55" w:line="300" w:lineRule="auto"/>
              <w:ind w:left="917" w:right="911"/>
              <w:jc w:val="left"/>
              <w:rPr>
                <w:rFonts w:ascii="微软雅黑" w:eastAsia="微软雅黑" w:hAnsi="宋体" w:cs="宋体"/>
                <w:b/>
                <w:color w:val="000000"/>
                <w:kern w:val="0"/>
                <w:sz w:val="22"/>
                <w:szCs w:val="20"/>
                <w:lang w:val="zh-CN" w:bidi="zh-CN"/>
              </w:rPr>
            </w:pPr>
            <w:r w:rsidRPr="00F435E6">
              <w:rPr>
                <w:rFonts w:ascii="微软雅黑" w:eastAsia="微软雅黑" w:hAnsi="宋体" w:cs="宋体" w:hint="eastAsia"/>
                <w:b/>
                <w:color w:val="000000"/>
                <w:kern w:val="0"/>
                <w:sz w:val="22"/>
                <w:szCs w:val="20"/>
                <w:lang w:val="zh-CN" w:bidi="zh-CN"/>
              </w:rPr>
              <w:t>设施类型</w:t>
            </w:r>
          </w:p>
        </w:tc>
        <w:tc>
          <w:tcPr>
            <w:tcW w:w="3663" w:type="dxa"/>
          </w:tcPr>
          <w:p w:rsidR="00F435E6" w:rsidRPr="00F435E6" w:rsidRDefault="00F435E6" w:rsidP="00F435E6">
            <w:pPr>
              <w:autoSpaceDE w:val="0"/>
              <w:autoSpaceDN w:val="0"/>
              <w:adjustRightInd w:val="0"/>
              <w:snapToGrid w:val="0"/>
              <w:spacing w:before="55" w:line="300" w:lineRule="auto"/>
              <w:ind w:left="1366" w:right="1362"/>
              <w:jc w:val="left"/>
              <w:rPr>
                <w:rFonts w:ascii="微软雅黑" w:eastAsia="微软雅黑" w:hAnsi="宋体" w:cs="宋体"/>
                <w:b/>
                <w:color w:val="000000"/>
                <w:kern w:val="0"/>
                <w:sz w:val="22"/>
                <w:szCs w:val="20"/>
                <w:lang w:val="zh-CN" w:bidi="zh-CN"/>
              </w:rPr>
            </w:pPr>
            <w:r w:rsidRPr="00F435E6">
              <w:rPr>
                <w:rFonts w:ascii="微软雅黑" w:eastAsia="微软雅黑" w:hAnsi="宋体" w:cs="宋体" w:hint="eastAsia"/>
                <w:b/>
                <w:color w:val="000000"/>
                <w:kern w:val="0"/>
                <w:sz w:val="22"/>
                <w:szCs w:val="20"/>
                <w:lang w:val="zh-CN" w:bidi="zh-CN"/>
              </w:rPr>
              <w:t>属性</w:t>
            </w:r>
          </w:p>
        </w:tc>
        <w:tc>
          <w:tcPr>
            <w:tcW w:w="2427" w:type="dxa"/>
          </w:tcPr>
          <w:p w:rsidR="00F435E6" w:rsidRPr="00F435E6" w:rsidRDefault="00F435E6" w:rsidP="00F435E6">
            <w:pPr>
              <w:autoSpaceDE w:val="0"/>
              <w:autoSpaceDN w:val="0"/>
              <w:adjustRightInd w:val="0"/>
              <w:snapToGrid w:val="0"/>
              <w:spacing w:before="55" w:line="300" w:lineRule="auto"/>
              <w:ind w:left="803" w:right="801"/>
              <w:jc w:val="left"/>
              <w:rPr>
                <w:rFonts w:ascii="微软雅黑" w:eastAsia="微软雅黑" w:hAnsi="宋体" w:cs="宋体"/>
                <w:b/>
                <w:color w:val="000000"/>
                <w:kern w:val="0"/>
                <w:sz w:val="22"/>
                <w:szCs w:val="20"/>
                <w:lang w:val="zh-CN" w:bidi="zh-CN"/>
              </w:rPr>
            </w:pPr>
            <w:r w:rsidRPr="00F435E6">
              <w:rPr>
                <w:rFonts w:ascii="微软雅黑" w:eastAsia="微软雅黑" w:hAnsi="宋体" w:cs="宋体" w:hint="eastAsia"/>
                <w:b/>
                <w:color w:val="000000"/>
                <w:kern w:val="0"/>
                <w:sz w:val="22"/>
                <w:szCs w:val="20"/>
                <w:lang w:val="zh-CN" w:bidi="zh-CN"/>
              </w:rPr>
              <w:t>疏通率</w:t>
            </w:r>
          </w:p>
        </w:tc>
      </w:tr>
      <w:tr w:rsidR="00F435E6" w:rsidRPr="00F435E6" w:rsidTr="002B625B">
        <w:trPr>
          <w:trHeight w:val="534"/>
        </w:trPr>
        <w:tc>
          <w:tcPr>
            <w:tcW w:w="3200" w:type="dxa"/>
          </w:tcPr>
          <w:p w:rsidR="00F435E6" w:rsidRPr="00F435E6" w:rsidRDefault="00F435E6" w:rsidP="00F435E6">
            <w:pPr>
              <w:autoSpaceDE w:val="0"/>
              <w:autoSpaceDN w:val="0"/>
              <w:adjustRightInd w:val="0"/>
              <w:snapToGrid w:val="0"/>
              <w:spacing w:before="125" w:line="300" w:lineRule="auto"/>
              <w:ind w:left="919" w:right="908"/>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污水管</w:t>
            </w:r>
          </w:p>
        </w:tc>
        <w:tc>
          <w:tcPr>
            <w:tcW w:w="3663" w:type="dxa"/>
          </w:tcPr>
          <w:p w:rsidR="00F435E6" w:rsidRPr="00F435E6" w:rsidRDefault="00F435E6" w:rsidP="00F435E6">
            <w:pPr>
              <w:autoSpaceDE w:val="0"/>
              <w:autoSpaceDN w:val="0"/>
              <w:adjustRightInd w:val="0"/>
              <w:snapToGrid w:val="0"/>
              <w:spacing w:before="125" w:line="300" w:lineRule="auto"/>
              <w:ind w:left="1370" w:right="1362"/>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不分管径</w:t>
            </w:r>
          </w:p>
        </w:tc>
        <w:tc>
          <w:tcPr>
            <w:tcW w:w="2427" w:type="dxa"/>
          </w:tcPr>
          <w:p w:rsidR="00F435E6" w:rsidRPr="00F435E6" w:rsidRDefault="00F435E6" w:rsidP="00F435E6">
            <w:pPr>
              <w:autoSpaceDE w:val="0"/>
              <w:autoSpaceDN w:val="0"/>
              <w:adjustRightInd w:val="0"/>
              <w:snapToGrid w:val="0"/>
              <w:spacing w:before="125" w:line="300" w:lineRule="auto"/>
              <w:ind w:left="805" w:right="801"/>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2 次/年</w:t>
            </w:r>
          </w:p>
        </w:tc>
      </w:tr>
      <w:tr w:rsidR="00F435E6" w:rsidRPr="00F435E6" w:rsidTr="002B625B">
        <w:trPr>
          <w:trHeight w:val="532"/>
        </w:trPr>
        <w:tc>
          <w:tcPr>
            <w:tcW w:w="3200" w:type="dxa"/>
          </w:tcPr>
          <w:p w:rsidR="00F435E6" w:rsidRPr="00F435E6" w:rsidRDefault="00F435E6" w:rsidP="00F435E6">
            <w:pPr>
              <w:autoSpaceDE w:val="0"/>
              <w:autoSpaceDN w:val="0"/>
              <w:adjustRightInd w:val="0"/>
              <w:snapToGrid w:val="0"/>
              <w:spacing w:before="125" w:line="300" w:lineRule="auto"/>
              <w:ind w:left="919" w:right="908"/>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窨井</w:t>
            </w:r>
          </w:p>
        </w:tc>
        <w:tc>
          <w:tcPr>
            <w:tcW w:w="3663" w:type="dxa"/>
          </w:tcPr>
          <w:p w:rsidR="00F435E6" w:rsidRPr="00F435E6" w:rsidRDefault="00F435E6" w:rsidP="00F435E6">
            <w:pPr>
              <w:autoSpaceDE w:val="0"/>
              <w:autoSpaceDN w:val="0"/>
              <w:adjustRightInd w:val="0"/>
              <w:snapToGrid w:val="0"/>
              <w:spacing w:before="125" w:line="300" w:lineRule="auto"/>
              <w:ind w:left="1370" w:right="1362"/>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不分规格</w:t>
            </w:r>
          </w:p>
        </w:tc>
        <w:tc>
          <w:tcPr>
            <w:tcW w:w="2427" w:type="dxa"/>
          </w:tcPr>
          <w:p w:rsidR="00F435E6" w:rsidRPr="00F435E6" w:rsidRDefault="00F435E6" w:rsidP="00F435E6">
            <w:pPr>
              <w:autoSpaceDE w:val="0"/>
              <w:autoSpaceDN w:val="0"/>
              <w:adjustRightInd w:val="0"/>
              <w:snapToGrid w:val="0"/>
              <w:spacing w:before="125" w:line="300" w:lineRule="auto"/>
              <w:ind w:left="805" w:right="801"/>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4 次/年</w:t>
            </w:r>
          </w:p>
        </w:tc>
      </w:tr>
      <w:tr w:rsidR="00F435E6" w:rsidRPr="00F435E6" w:rsidTr="002B625B">
        <w:trPr>
          <w:trHeight w:val="532"/>
        </w:trPr>
        <w:tc>
          <w:tcPr>
            <w:tcW w:w="3200" w:type="dxa"/>
          </w:tcPr>
          <w:p w:rsidR="00F435E6" w:rsidRPr="00F435E6" w:rsidRDefault="00F435E6" w:rsidP="00F435E6">
            <w:pPr>
              <w:autoSpaceDE w:val="0"/>
              <w:autoSpaceDN w:val="0"/>
              <w:adjustRightInd w:val="0"/>
              <w:snapToGrid w:val="0"/>
              <w:spacing w:before="125" w:line="300" w:lineRule="auto"/>
              <w:ind w:left="919" w:right="908"/>
              <w:jc w:val="left"/>
              <w:rPr>
                <w:rFonts w:ascii="宋体" w:eastAsia="宋体" w:hAnsi="宋体" w:cs="宋体"/>
                <w:color w:val="000000"/>
                <w:kern w:val="0"/>
                <w:sz w:val="22"/>
                <w:szCs w:val="20"/>
                <w:lang w:val="zh-CN" w:bidi="zh-CN"/>
              </w:rPr>
            </w:pPr>
            <w:proofErr w:type="gramStart"/>
            <w:r w:rsidRPr="00F435E6">
              <w:rPr>
                <w:rFonts w:ascii="宋体" w:eastAsia="宋体" w:hAnsi="宋体" w:cs="宋体"/>
                <w:color w:val="000000"/>
                <w:kern w:val="0"/>
                <w:sz w:val="22"/>
                <w:szCs w:val="20"/>
                <w:lang w:val="zh-CN" w:bidi="zh-CN"/>
              </w:rPr>
              <w:t>各类池体</w:t>
            </w:r>
            <w:proofErr w:type="gramEnd"/>
          </w:p>
        </w:tc>
        <w:tc>
          <w:tcPr>
            <w:tcW w:w="3663" w:type="dxa"/>
          </w:tcPr>
          <w:p w:rsidR="00F435E6" w:rsidRPr="00F435E6" w:rsidRDefault="00F435E6" w:rsidP="00F435E6">
            <w:pPr>
              <w:autoSpaceDE w:val="0"/>
              <w:autoSpaceDN w:val="0"/>
              <w:adjustRightInd w:val="0"/>
              <w:snapToGrid w:val="0"/>
              <w:spacing w:before="125" w:line="300" w:lineRule="auto"/>
              <w:ind w:left="1370" w:right="1362"/>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不分规格</w:t>
            </w:r>
          </w:p>
        </w:tc>
        <w:tc>
          <w:tcPr>
            <w:tcW w:w="2427" w:type="dxa"/>
          </w:tcPr>
          <w:p w:rsidR="00F435E6" w:rsidRPr="00F435E6" w:rsidRDefault="00F435E6" w:rsidP="00F435E6">
            <w:pPr>
              <w:autoSpaceDE w:val="0"/>
              <w:autoSpaceDN w:val="0"/>
              <w:adjustRightInd w:val="0"/>
              <w:snapToGrid w:val="0"/>
              <w:spacing w:before="125" w:line="300" w:lineRule="auto"/>
              <w:ind w:left="805" w:right="801"/>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4 次/年</w:t>
            </w:r>
          </w:p>
        </w:tc>
      </w:tr>
      <w:tr w:rsidR="00F435E6" w:rsidRPr="00F435E6" w:rsidTr="002B625B">
        <w:trPr>
          <w:trHeight w:val="534"/>
        </w:trPr>
        <w:tc>
          <w:tcPr>
            <w:tcW w:w="3200" w:type="dxa"/>
          </w:tcPr>
          <w:p w:rsidR="00F435E6" w:rsidRPr="00F435E6" w:rsidRDefault="00F435E6" w:rsidP="00F435E6">
            <w:pPr>
              <w:autoSpaceDE w:val="0"/>
              <w:autoSpaceDN w:val="0"/>
              <w:adjustRightInd w:val="0"/>
              <w:snapToGrid w:val="0"/>
              <w:spacing w:before="128" w:line="300" w:lineRule="auto"/>
              <w:ind w:left="919" w:right="908"/>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泵站</w:t>
            </w:r>
          </w:p>
        </w:tc>
        <w:tc>
          <w:tcPr>
            <w:tcW w:w="3663" w:type="dxa"/>
          </w:tcPr>
          <w:p w:rsidR="00F435E6" w:rsidRPr="00F435E6" w:rsidRDefault="00F435E6" w:rsidP="00F435E6">
            <w:pPr>
              <w:autoSpaceDE w:val="0"/>
              <w:autoSpaceDN w:val="0"/>
              <w:adjustRightInd w:val="0"/>
              <w:snapToGrid w:val="0"/>
              <w:spacing w:before="128" w:line="300" w:lineRule="auto"/>
              <w:ind w:left="1370" w:right="1362"/>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不分规格</w:t>
            </w:r>
          </w:p>
        </w:tc>
        <w:tc>
          <w:tcPr>
            <w:tcW w:w="2427" w:type="dxa"/>
          </w:tcPr>
          <w:p w:rsidR="00F435E6" w:rsidRPr="00F435E6" w:rsidRDefault="00F435E6" w:rsidP="00F435E6">
            <w:pPr>
              <w:autoSpaceDE w:val="0"/>
              <w:autoSpaceDN w:val="0"/>
              <w:adjustRightInd w:val="0"/>
              <w:snapToGrid w:val="0"/>
              <w:spacing w:before="128" w:line="300" w:lineRule="auto"/>
              <w:ind w:left="805" w:right="801"/>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2次/年</w:t>
            </w:r>
          </w:p>
        </w:tc>
      </w:tr>
      <w:tr w:rsidR="00F435E6" w:rsidRPr="00F435E6" w:rsidTr="002B625B">
        <w:trPr>
          <w:trHeight w:val="532"/>
        </w:trPr>
        <w:tc>
          <w:tcPr>
            <w:tcW w:w="3200" w:type="dxa"/>
          </w:tcPr>
          <w:p w:rsidR="00F435E6" w:rsidRPr="00F435E6" w:rsidRDefault="00F435E6" w:rsidP="00F435E6">
            <w:pPr>
              <w:autoSpaceDE w:val="0"/>
              <w:autoSpaceDN w:val="0"/>
              <w:adjustRightInd w:val="0"/>
              <w:snapToGrid w:val="0"/>
              <w:spacing w:before="125" w:line="300" w:lineRule="auto"/>
              <w:ind w:left="919" w:right="911"/>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就地处理装置</w:t>
            </w:r>
          </w:p>
        </w:tc>
        <w:tc>
          <w:tcPr>
            <w:tcW w:w="3663" w:type="dxa"/>
          </w:tcPr>
          <w:p w:rsidR="00F435E6" w:rsidRPr="00F435E6" w:rsidRDefault="00F435E6" w:rsidP="00F435E6">
            <w:pPr>
              <w:autoSpaceDE w:val="0"/>
              <w:autoSpaceDN w:val="0"/>
              <w:adjustRightInd w:val="0"/>
              <w:snapToGrid w:val="0"/>
              <w:spacing w:before="125" w:line="300" w:lineRule="auto"/>
              <w:ind w:left="1370" w:right="1362"/>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不分规格</w:t>
            </w:r>
          </w:p>
        </w:tc>
        <w:tc>
          <w:tcPr>
            <w:tcW w:w="2427" w:type="dxa"/>
          </w:tcPr>
          <w:p w:rsidR="00F435E6" w:rsidRPr="00F435E6" w:rsidRDefault="00F435E6" w:rsidP="00F435E6">
            <w:pPr>
              <w:autoSpaceDE w:val="0"/>
              <w:autoSpaceDN w:val="0"/>
              <w:adjustRightInd w:val="0"/>
              <w:snapToGrid w:val="0"/>
              <w:spacing w:before="125" w:line="300" w:lineRule="auto"/>
              <w:ind w:left="805" w:right="801"/>
              <w:jc w:val="left"/>
              <w:rPr>
                <w:rFonts w:ascii="宋体" w:eastAsia="宋体" w:hAnsi="宋体" w:cs="宋体"/>
                <w:color w:val="000000"/>
                <w:kern w:val="0"/>
                <w:sz w:val="22"/>
                <w:szCs w:val="20"/>
                <w:lang w:val="zh-CN" w:bidi="zh-CN"/>
              </w:rPr>
            </w:pPr>
            <w:r w:rsidRPr="00F435E6">
              <w:rPr>
                <w:rFonts w:ascii="宋体" w:eastAsia="宋体" w:hAnsi="宋体" w:cs="宋体"/>
                <w:color w:val="000000"/>
                <w:kern w:val="0"/>
                <w:sz w:val="22"/>
                <w:szCs w:val="20"/>
                <w:lang w:val="zh-CN" w:bidi="zh-CN"/>
              </w:rPr>
              <w:t>1 次/年</w:t>
            </w:r>
          </w:p>
        </w:tc>
      </w:tr>
    </w:tbl>
    <w:p w:rsidR="00F435E6" w:rsidRPr="00F435E6" w:rsidRDefault="00F435E6" w:rsidP="00F435E6">
      <w:pPr>
        <w:adjustRightInd w:val="0"/>
        <w:snapToGrid w:val="0"/>
        <w:spacing w:before="3" w:line="300" w:lineRule="auto"/>
        <w:ind w:left="1439"/>
        <w:jc w:val="left"/>
        <w:rPr>
          <w:rFonts w:ascii="Times New Roman" w:eastAsia="宋体" w:hAnsi="Times New Roman" w:cs="Times New Roman"/>
          <w:color w:val="000000"/>
          <w:sz w:val="24"/>
          <w:szCs w:val="20"/>
        </w:rPr>
      </w:pPr>
      <w:r w:rsidRPr="00F435E6">
        <w:rPr>
          <w:rFonts w:ascii="Times New Roman" w:eastAsia="宋体" w:hAnsi="Times New Roman" w:cs="Times New Roman"/>
          <w:color w:val="000000"/>
          <w:sz w:val="24"/>
          <w:szCs w:val="20"/>
        </w:rPr>
        <w:t>备注：各类管道和窨井养护频率根据实际作业情况调整</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检查管道积</w:t>
      </w:r>
      <w:proofErr w:type="gramStart"/>
      <w:r w:rsidRPr="00F435E6">
        <w:rPr>
          <w:rFonts w:ascii="宋体" w:eastAsia="宋体" w:hAnsi="Times New Roman" w:cs="Times New Roman" w:hint="eastAsia"/>
          <w:color w:val="000000"/>
          <w:kern w:val="0"/>
          <w:szCs w:val="20"/>
        </w:rPr>
        <w:t>泥情况</w:t>
      </w:r>
      <w:proofErr w:type="gramEnd"/>
      <w:r w:rsidRPr="00F435E6">
        <w:rPr>
          <w:rFonts w:ascii="宋体" w:eastAsia="宋体" w:hAnsi="Times New Roman" w:cs="Times New Roman" w:hint="eastAsia"/>
          <w:color w:val="000000"/>
          <w:kern w:val="0"/>
          <w:szCs w:val="20"/>
        </w:rPr>
        <w:t>时不得下井探测，应采用检查镜目测。</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管道清渣清淤维护，宜采用水力清通方式。</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宜采用机械吸泥工具清理检查井内的积泥、砂石及其它沉积物等。</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应定期对管道状况进行检查，可分为功能状况检查和结构状况检查。检查内容应符合表2的规定。</w:t>
      </w:r>
    </w:p>
    <w:p w:rsidR="00F435E6" w:rsidRPr="00F435E6" w:rsidRDefault="00F435E6" w:rsidP="00F435E6">
      <w:pPr>
        <w:widowControl/>
        <w:numPr>
          <w:ilvl w:val="0"/>
          <w:numId w:val="8"/>
        </w:numPr>
        <w:tabs>
          <w:tab w:val="left" w:pos="0"/>
        </w:tabs>
        <w:adjustRightInd w:val="0"/>
        <w:snapToGrid w:val="0"/>
        <w:spacing w:beforeLines="50" w:before="156" w:line="300" w:lineRule="auto"/>
        <w:ind w:firstLine="420"/>
        <w:jc w:val="left"/>
        <w:rPr>
          <w:rFonts w:ascii="黑体" w:eastAsia="黑体" w:hAnsi="Times New Roman" w:cs="Times New Roman"/>
          <w:color w:val="000000"/>
          <w:kern w:val="0"/>
          <w:szCs w:val="20"/>
        </w:rPr>
      </w:pPr>
      <w:r w:rsidRPr="00F435E6">
        <w:rPr>
          <w:rFonts w:ascii="黑体" w:eastAsia="黑体" w:hAnsi="Times New Roman" w:cs="Times New Roman" w:hint="eastAsia"/>
          <w:color w:val="000000"/>
          <w:kern w:val="0"/>
          <w:szCs w:val="20"/>
        </w:rPr>
        <w:t>管道状况检查内容</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354"/>
        <w:gridCol w:w="7933"/>
      </w:tblGrid>
      <w:tr w:rsidR="00F435E6" w:rsidRPr="00F435E6" w:rsidTr="002B625B">
        <w:trPr>
          <w:jc w:val="center"/>
        </w:trPr>
        <w:tc>
          <w:tcPr>
            <w:tcW w:w="1354" w:type="dxa"/>
            <w:vAlign w:val="center"/>
          </w:tcPr>
          <w:p w:rsidR="00F435E6" w:rsidRPr="00F435E6" w:rsidRDefault="00F435E6" w:rsidP="00F435E6">
            <w:pPr>
              <w:widowControl/>
              <w:autoSpaceDE w:val="0"/>
              <w:autoSpaceDN w:val="0"/>
              <w:adjustRightInd w:val="0"/>
              <w:snapToGrid w:val="0"/>
              <w:spacing w:line="300" w:lineRule="auto"/>
              <w:jc w:val="left"/>
              <w:rPr>
                <w:rFonts w:ascii="宋体" w:eastAsia="宋体" w:hAnsi="Times New Roman" w:cs="Times New Roman"/>
                <w:color w:val="000000"/>
                <w:kern w:val="0"/>
                <w:sz w:val="18"/>
                <w:szCs w:val="20"/>
              </w:rPr>
            </w:pPr>
            <w:r w:rsidRPr="00F435E6">
              <w:rPr>
                <w:rFonts w:ascii="宋体" w:eastAsia="宋体" w:hAnsi="Times New Roman" w:cs="Times New Roman" w:hint="eastAsia"/>
                <w:color w:val="000000"/>
                <w:kern w:val="0"/>
                <w:sz w:val="18"/>
                <w:szCs w:val="20"/>
              </w:rPr>
              <w:t>检查类别</w:t>
            </w:r>
          </w:p>
        </w:tc>
        <w:tc>
          <w:tcPr>
            <w:tcW w:w="7933" w:type="dxa"/>
            <w:vAlign w:val="center"/>
          </w:tcPr>
          <w:p w:rsidR="00F435E6" w:rsidRPr="00F435E6" w:rsidRDefault="00F435E6" w:rsidP="00F435E6">
            <w:pPr>
              <w:widowControl/>
              <w:autoSpaceDE w:val="0"/>
              <w:autoSpaceDN w:val="0"/>
              <w:adjustRightInd w:val="0"/>
              <w:snapToGrid w:val="0"/>
              <w:spacing w:line="300" w:lineRule="auto"/>
              <w:jc w:val="left"/>
              <w:rPr>
                <w:rFonts w:ascii="宋体" w:eastAsia="宋体" w:hAnsi="Times New Roman" w:cs="Times New Roman"/>
                <w:color w:val="000000"/>
                <w:kern w:val="0"/>
                <w:sz w:val="18"/>
                <w:szCs w:val="20"/>
              </w:rPr>
            </w:pPr>
            <w:r w:rsidRPr="00F435E6">
              <w:rPr>
                <w:rFonts w:ascii="宋体" w:eastAsia="宋体" w:hAnsi="Times New Roman" w:cs="Times New Roman" w:hint="eastAsia"/>
                <w:color w:val="000000"/>
                <w:kern w:val="0"/>
                <w:sz w:val="18"/>
                <w:szCs w:val="20"/>
              </w:rPr>
              <w:t>检查项目</w:t>
            </w:r>
          </w:p>
        </w:tc>
      </w:tr>
      <w:tr w:rsidR="00F435E6" w:rsidRPr="00F435E6" w:rsidTr="002B625B">
        <w:trPr>
          <w:jc w:val="center"/>
        </w:trPr>
        <w:tc>
          <w:tcPr>
            <w:tcW w:w="1354" w:type="dxa"/>
            <w:vAlign w:val="center"/>
          </w:tcPr>
          <w:p w:rsidR="00F435E6" w:rsidRPr="00F435E6" w:rsidRDefault="00F435E6" w:rsidP="00F435E6">
            <w:pPr>
              <w:widowControl/>
              <w:autoSpaceDE w:val="0"/>
              <w:autoSpaceDN w:val="0"/>
              <w:adjustRightInd w:val="0"/>
              <w:snapToGrid w:val="0"/>
              <w:spacing w:line="300" w:lineRule="auto"/>
              <w:jc w:val="left"/>
              <w:rPr>
                <w:rFonts w:ascii="宋体" w:eastAsia="宋体" w:hAnsi="Times New Roman" w:cs="Times New Roman"/>
                <w:color w:val="000000"/>
                <w:kern w:val="0"/>
                <w:sz w:val="18"/>
                <w:szCs w:val="20"/>
              </w:rPr>
            </w:pPr>
            <w:r w:rsidRPr="00F435E6">
              <w:rPr>
                <w:rFonts w:ascii="宋体" w:eastAsia="宋体" w:hAnsi="Times New Roman" w:cs="Times New Roman" w:hint="eastAsia"/>
                <w:color w:val="000000"/>
                <w:kern w:val="0"/>
                <w:sz w:val="18"/>
                <w:szCs w:val="20"/>
              </w:rPr>
              <w:t>功能状况</w:t>
            </w:r>
          </w:p>
        </w:tc>
        <w:tc>
          <w:tcPr>
            <w:tcW w:w="7933" w:type="dxa"/>
            <w:vAlign w:val="center"/>
          </w:tcPr>
          <w:p w:rsidR="00F435E6" w:rsidRPr="00F435E6" w:rsidRDefault="00F435E6" w:rsidP="00F435E6">
            <w:pPr>
              <w:widowControl/>
              <w:autoSpaceDE w:val="0"/>
              <w:autoSpaceDN w:val="0"/>
              <w:adjustRightInd w:val="0"/>
              <w:snapToGrid w:val="0"/>
              <w:spacing w:line="300" w:lineRule="auto"/>
              <w:jc w:val="left"/>
              <w:rPr>
                <w:rFonts w:ascii="宋体" w:eastAsia="宋体" w:hAnsi="Times New Roman" w:cs="Times New Roman"/>
                <w:color w:val="000000"/>
                <w:kern w:val="0"/>
                <w:sz w:val="18"/>
                <w:szCs w:val="20"/>
              </w:rPr>
            </w:pPr>
            <w:r w:rsidRPr="00F435E6">
              <w:rPr>
                <w:rFonts w:ascii="宋体" w:eastAsia="宋体" w:hAnsi="Times New Roman" w:cs="Times New Roman" w:hint="eastAsia"/>
                <w:color w:val="000000"/>
                <w:kern w:val="0"/>
                <w:sz w:val="18"/>
                <w:szCs w:val="20"/>
              </w:rPr>
              <w:t>检查井积泥，管道沉积、结垢、洼水、浮渣，水位和水流，井盖缺损，有毒有害气体等</w:t>
            </w:r>
          </w:p>
        </w:tc>
      </w:tr>
      <w:tr w:rsidR="00F435E6" w:rsidRPr="00F435E6" w:rsidTr="002B625B">
        <w:trPr>
          <w:jc w:val="center"/>
        </w:trPr>
        <w:tc>
          <w:tcPr>
            <w:tcW w:w="1354" w:type="dxa"/>
            <w:vAlign w:val="center"/>
          </w:tcPr>
          <w:p w:rsidR="00F435E6" w:rsidRPr="00F435E6" w:rsidRDefault="00F435E6" w:rsidP="00F435E6">
            <w:pPr>
              <w:widowControl/>
              <w:autoSpaceDE w:val="0"/>
              <w:autoSpaceDN w:val="0"/>
              <w:adjustRightInd w:val="0"/>
              <w:snapToGrid w:val="0"/>
              <w:spacing w:line="300" w:lineRule="auto"/>
              <w:jc w:val="left"/>
              <w:rPr>
                <w:rFonts w:ascii="宋体" w:eastAsia="宋体" w:hAnsi="Times New Roman" w:cs="Times New Roman"/>
                <w:color w:val="000000"/>
                <w:kern w:val="0"/>
                <w:sz w:val="18"/>
                <w:szCs w:val="20"/>
              </w:rPr>
            </w:pPr>
            <w:r w:rsidRPr="00F435E6">
              <w:rPr>
                <w:rFonts w:ascii="宋体" w:eastAsia="宋体" w:hAnsi="Times New Roman" w:cs="Times New Roman" w:hint="eastAsia"/>
                <w:color w:val="000000"/>
                <w:kern w:val="0"/>
                <w:sz w:val="18"/>
                <w:szCs w:val="20"/>
              </w:rPr>
              <w:t>结构状况</w:t>
            </w:r>
          </w:p>
        </w:tc>
        <w:tc>
          <w:tcPr>
            <w:tcW w:w="7933" w:type="dxa"/>
            <w:vAlign w:val="center"/>
          </w:tcPr>
          <w:p w:rsidR="00F435E6" w:rsidRPr="00F435E6" w:rsidRDefault="00F435E6" w:rsidP="00F435E6">
            <w:pPr>
              <w:widowControl/>
              <w:autoSpaceDE w:val="0"/>
              <w:autoSpaceDN w:val="0"/>
              <w:adjustRightInd w:val="0"/>
              <w:snapToGrid w:val="0"/>
              <w:spacing w:line="300" w:lineRule="auto"/>
              <w:jc w:val="left"/>
              <w:rPr>
                <w:rFonts w:ascii="宋体" w:eastAsia="宋体" w:hAnsi="Times New Roman" w:cs="Times New Roman"/>
                <w:color w:val="000000"/>
                <w:kern w:val="0"/>
                <w:sz w:val="18"/>
                <w:szCs w:val="20"/>
              </w:rPr>
            </w:pPr>
            <w:r w:rsidRPr="00F435E6">
              <w:rPr>
                <w:rFonts w:ascii="宋体" w:eastAsia="宋体" w:hAnsi="Times New Roman" w:cs="Times New Roman" w:hint="eastAsia"/>
                <w:color w:val="000000"/>
                <w:kern w:val="0"/>
                <w:sz w:val="18"/>
                <w:szCs w:val="20"/>
              </w:rPr>
              <w:t>管道脱节、变形、支管暗接、错位、渗漏、腐蚀、胶圈脱落、破裂与空洞，障碍物、异物侵入，倒坡，塌陷，</w:t>
            </w:r>
            <w:proofErr w:type="gramStart"/>
            <w:r w:rsidRPr="00F435E6">
              <w:rPr>
                <w:rFonts w:ascii="宋体" w:eastAsia="宋体" w:hAnsi="Times New Roman" w:cs="Times New Roman" w:hint="eastAsia"/>
                <w:color w:val="000000"/>
                <w:kern w:val="0"/>
                <w:sz w:val="18"/>
                <w:szCs w:val="20"/>
              </w:rPr>
              <w:t>雨污混接</w:t>
            </w:r>
            <w:proofErr w:type="gramEnd"/>
            <w:r w:rsidRPr="00F435E6">
              <w:rPr>
                <w:rFonts w:ascii="宋体" w:eastAsia="宋体" w:hAnsi="Times New Roman" w:cs="Times New Roman" w:hint="eastAsia"/>
                <w:color w:val="000000"/>
                <w:kern w:val="0"/>
                <w:sz w:val="18"/>
                <w:szCs w:val="20"/>
              </w:rPr>
              <w:t>等</w:t>
            </w:r>
          </w:p>
        </w:tc>
      </w:tr>
    </w:tbl>
    <w:p w:rsidR="00F435E6" w:rsidRPr="00F435E6" w:rsidRDefault="00F435E6" w:rsidP="00F435E6">
      <w:pPr>
        <w:widowControl/>
        <w:autoSpaceDE w:val="0"/>
        <w:autoSpaceDN w:val="0"/>
        <w:adjustRightInd w:val="0"/>
        <w:snapToGrid w:val="0"/>
        <w:spacing w:line="300" w:lineRule="auto"/>
        <w:ind w:firstLine="420"/>
        <w:jc w:val="left"/>
        <w:rPr>
          <w:rFonts w:ascii="宋体" w:eastAsia="宋体" w:hAnsi="Times New Roman" w:cs="Times New Roman"/>
          <w:color w:val="000000"/>
          <w:kern w:val="0"/>
          <w:sz w:val="18"/>
          <w:szCs w:val="20"/>
        </w:rPr>
      </w:pP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管道功能状况检查的普查周期应1年～2年一次，结构状况检查的普查周期应5年～10年一次。</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管道检查宜采用电视检测、声呐检测、反光镜检查、水力坡降检查、染色检查、烟雾检查，发现管道损坏应</w:t>
      </w:r>
      <w:proofErr w:type="gramStart"/>
      <w:r w:rsidRPr="00F435E6">
        <w:rPr>
          <w:rFonts w:ascii="宋体" w:eastAsia="宋体" w:hAnsi="Times New Roman" w:cs="Times New Roman" w:hint="eastAsia"/>
          <w:color w:val="000000"/>
          <w:kern w:val="0"/>
          <w:szCs w:val="20"/>
        </w:rPr>
        <w:t>及时维护</w:t>
      </w:r>
      <w:proofErr w:type="gramEnd"/>
      <w:r w:rsidRPr="00F435E6">
        <w:rPr>
          <w:rFonts w:ascii="宋体" w:eastAsia="宋体" w:hAnsi="Times New Roman" w:cs="Times New Roman" w:hint="eastAsia"/>
          <w:color w:val="000000"/>
          <w:kern w:val="0"/>
          <w:szCs w:val="20"/>
        </w:rPr>
        <w:t>修复。</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采用电视检测进行结构状况检查前，宜对检查管段进行清洗。电视检测不应带水作业，当现场条件不能满足时，应采取降低水位措施，使管道内水深不大于管道直径的20%，且不应大于 200mm；采用电视检测时管内淤积不应大于100mm。采用声纳检测时，管内水深不宜小于300mm。</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管道出现堵塞、渗漏、坍塌等情况，应及时排除险情并予以修复。</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应定期清理井壁、井框，及时铲除树根，修复井体，维修或更换井盖、井框。</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发现井盖损坏或遗失，应立即安放护栏和警示标志，并在6小时内修补恢复。</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发现检查井内防坠设施不牢固的，应及时修理或更换。</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被废除的排水管道应及时拆除，对不能拆除的，应作填实处理；检查井废除后，应作填实处理，并应拆除井框等上部结构；旧管道废除后应及时更新设施档案。</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lastRenderedPageBreak/>
        <w:t>管道与检查井运</w:t>
      </w:r>
      <w:proofErr w:type="gramStart"/>
      <w:r w:rsidRPr="00F435E6">
        <w:rPr>
          <w:rFonts w:ascii="宋体" w:eastAsia="宋体" w:hAnsi="Times New Roman" w:cs="Times New Roman" w:hint="eastAsia"/>
          <w:color w:val="000000"/>
          <w:kern w:val="0"/>
          <w:szCs w:val="20"/>
        </w:rPr>
        <w:t>维要求</w:t>
      </w:r>
      <w:proofErr w:type="gramEnd"/>
      <w:r w:rsidRPr="00F435E6">
        <w:rPr>
          <w:rFonts w:ascii="宋体" w:eastAsia="宋体" w:hAnsi="Times New Roman" w:cs="Times New Roman" w:hint="eastAsia"/>
          <w:color w:val="000000"/>
          <w:kern w:val="0"/>
          <w:szCs w:val="20"/>
        </w:rPr>
        <w:t>可参照CJJ6、CJJ18、CJJ68的规定。</w:t>
      </w:r>
    </w:p>
    <w:p w:rsidR="00F435E6" w:rsidRPr="00F435E6" w:rsidRDefault="00F435E6" w:rsidP="00F435E6">
      <w:pPr>
        <w:widowControl/>
        <w:numPr>
          <w:ilvl w:val="2"/>
          <w:numId w:val="5"/>
        </w:numPr>
        <w:adjustRightInd w:val="0"/>
        <w:snapToGrid w:val="0"/>
        <w:spacing w:line="300" w:lineRule="auto"/>
        <w:ind w:firstLine="420"/>
        <w:jc w:val="left"/>
        <w:rPr>
          <w:rFonts w:ascii="宋体" w:eastAsia="宋体" w:hAnsi="Times New Roman" w:cs="Times New Roman"/>
          <w:b/>
          <w:color w:val="000000"/>
          <w:kern w:val="0"/>
          <w:szCs w:val="20"/>
        </w:rPr>
      </w:pPr>
      <w:r w:rsidRPr="00F435E6">
        <w:rPr>
          <w:rFonts w:ascii="宋体" w:eastAsia="宋体" w:hAnsi="Times New Roman" w:cs="Times New Roman" w:hint="eastAsia"/>
          <w:b/>
          <w:color w:val="000000"/>
          <w:kern w:val="0"/>
          <w:szCs w:val="20"/>
        </w:rPr>
        <w:t>水泵设施</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巡检应每周不少于两次，水泵运行应符合下列规定：</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水泵机组应转向正确，运转平稳，无异常振动和噪声；</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水泵机组应在规定的电压、电流范围内运行；</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水泵机座螺栓应紧固，泵体连接管道不得发生渗漏；</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水泵轴封机构、联轴器、电机、电气器件等运行时，应无异常；</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运行最低液位时水量必须完全浸没泵体，严禁泵体长时间无介质干抽；</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如发现有异常情况，应做停机处理。</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严禁频繁启动水泵，水泵停止运行后应在5分钟后再开启，避免电机烧坏。</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水泵在突然自行停机后，要认真检查原因，不得贸然再次启动。检查的项目主要有：过载、过流、欠压、缺相、过热、渗漏报警及电机绝缘等情况，并做好记录，及时上报。</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水泵日常养护应符合下列规定：</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泵体轴</w:t>
      </w:r>
      <w:proofErr w:type="gramStart"/>
      <w:r w:rsidRPr="00F435E6">
        <w:rPr>
          <w:rFonts w:ascii="宋体" w:eastAsia="宋体" w:hAnsi="Times New Roman" w:cs="Times New Roman" w:hint="eastAsia"/>
          <w:color w:val="000000"/>
          <w:kern w:val="0"/>
          <w:szCs w:val="20"/>
        </w:rPr>
        <w:t>封机构</w:t>
      </w:r>
      <w:proofErr w:type="gramEnd"/>
      <w:r w:rsidRPr="00F435E6">
        <w:rPr>
          <w:rFonts w:ascii="宋体" w:eastAsia="宋体" w:hAnsi="Times New Roman" w:cs="Times New Roman" w:hint="eastAsia"/>
          <w:color w:val="000000"/>
          <w:kern w:val="0"/>
          <w:szCs w:val="20"/>
        </w:rPr>
        <w:t>的密封应良好；</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应根据需求添加润滑剂，润滑剂的使用应符合要求；</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proofErr w:type="gramStart"/>
      <w:r w:rsidRPr="00F435E6">
        <w:rPr>
          <w:rFonts w:ascii="宋体" w:eastAsia="宋体" w:hAnsi="Times New Roman" w:cs="Times New Roman" w:hint="eastAsia"/>
          <w:color w:val="000000"/>
          <w:kern w:val="0"/>
          <w:szCs w:val="20"/>
        </w:rPr>
        <w:t>轴封处应</w:t>
      </w:r>
      <w:proofErr w:type="gramEnd"/>
      <w:r w:rsidRPr="00F435E6">
        <w:rPr>
          <w:rFonts w:ascii="宋体" w:eastAsia="宋体" w:hAnsi="Times New Roman" w:cs="Times New Roman" w:hint="eastAsia"/>
          <w:color w:val="000000"/>
          <w:kern w:val="0"/>
          <w:szCs w:val="20"/>
        </w:rPr>
        <w:t>无积水和污垢，填料应完好有效；</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每半年应检查、调整、更换水泵进出水闸阀填料一次；</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机、泵及管道连接螺栓应紧固；</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水泵机组外表应无灰尘、油垢和锈迹，铭牌应完整和清晰；</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冰冻期间水泵停止使用时，应放尽泵体、管道和阀门内的积水；</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井内的电缆应加装保护装置，宜半年检查一次是否完好；</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进出水管路应畅通，止回阀启闭应灵活。电磁阀应正常工作，</w:t>
      </w:r>
      <w:proofErr w:type="gramStart"/>
      <w:r w:rsidRPr="00F435E6">
        <w:rPr>
          <w:rFonts w:ascii="宋体" w:eastAsia="宋体" w:hAnsi="Times New Roman" w:cs="Times New Roman" w:hint="eastAsia"/>
          <w:color w:val="000000"/>
          <w:kern w:val="0"/>
          <w:szCs w:val="20"/>
        </w:rPr>
        <w:t>闸阀门</w:t>
      </w:r>
      <w:proofErr w:type="gramEnd"/>
      <w:r w:rsidRPr="00F435E6">
        <w:rPr>
          <w:rFonts w:ascii="宋体" w:eastAsia="宋体" w:hAnsi="Times New Roman" w:cs="Times New Roman" w:hint="eastAsia"/>
          <w:color w:val="000000"/>
          <w:kern w:val="0"/>
          <w:szCs w:val="20"/>
        </w:rPr>
        <w:t>应处于开启状态；</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仪器仪表显示应正常；</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电气连接应可靠，电气桩头接触面不得烧伤，接地装置应正常连接；</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每月应对水泵至少进行一次试运转。</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应每半年一次对水泵进行养护，养护内容包括：叶轮检查、电机绝缘及紧固螺钉检查。</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每年应至少一次吊起水泵，检查潜水电机引入电缆；长期不用的水泵应吊出集水池存放。水泵移动时应注意保护电缆线和水管。</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水泵除锈、防腐蚀处理维护周期宜每年一次。</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每年汛期前，应检查和维护泵站的防汛设施及器材。</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水泵设施运</w:t>
      </w:r>
      <w:proofErr w:type="gramStart"/>
      <w:r w:rsidRPr="00F435E6">
        <w:rPr>
          <w:rFonts w:ascii="宋体" w:eastAsia="宋体" w:hAnsi="Times New Roman" w:cs="Times New Roman" w:hint="eastAsia"/>
          <w:color w:val="000000"/>
          <w:kern w:val="0"/>
          <w:szCs w:val="20"/>
        </w:rPr>
        <w:t>维其他</w:t>
      </w:r>
      <w:proofErr w:type="gramEnd"/>
      <w:r w:rsidRPr="00F435E6">
        <w:rPr>
          <w:rFonts w:ascii="宋体" w:eastAsia="宋体" w:hAnsi="Times New Roman" w:cs="Times New Roman" w:hint="eastAsia"/>
          <w:color w:val="000000"/>
          <w:kern w:val="0"/>
          <w:szCs w:val="20"/>
        </w:rPr>
        <w:t>要求可参照CJJ68的规定。</w:t>
      </w:r>
    </w:p>
    <w:p w:rsidR="00F435E6" w:rsidRPr="00F435E6" w:rsidRDefault="00F435E6" w:rsidP="00F435E6">
      <w:pPr>
        <w:widowControl/>
        <w:numPr>
          <w:ilvl w:val="2"/>
          <w:numId w:val="5"/>
        </w:numPr>
        <w:adjustRightInd w:val="0"/>
        <w:snapToGrid w:val="0"/>
        <w:spacing w:line="300" w:lineRule="auto"/>
        <w:ind w:firstLine="420"/>
        <w:jc w:val="left"/>
        <w:rPr>
          <w:rFonts w:ascii="宋体" w:eastAsia="宋体" w:hAnsi="Times New Roman" w:cs="Times New Roman"/>
          <w:b/>
          <w:color w:val="000000"/>
          <w:kern w:val="0"/>
          <w:szCs w:val="20"/>
        </w:rPr>
      </w:pPr>
      <w:r w:rsidRPr="00F435E6">
        <w:rPr>
          <w:rFonts w:ascii="宋体" w:eastAsia="宋体" w:hAnsi="Times New Roman" w:cs="Times New Roman" w:hint="eastAsia"/>
          <w:b/>
          <w:color w:val="000000"/>
          <w:kern w:val="0"/>
          <w:szCs w:val="20"/>
        </w:rPr>
        <w:t>处理装置主体设施</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A/O（A/A/O）工艺</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应每周不少于两次对A/O（A/A/O）处理设施进行巡检，检查曝气系统、搅拌系统、加药系统、回流系统、污泥系统等是否正常运行。</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应巡检设备运转是否正常，包括温升、响声、振动、电压、电流等，发现问题应尽快检查排除；</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lastRenderedPageBreak/>
        <w:t>应保持设备各运转部位每周不少于两次良好的润滑状态，及时添加润滑油、除锈；发现漏油、渗油情况，应及时解决；</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应检查曝气设备的曝气均匀性。曝气不均匀、风机阻力升高时，应对曝气管路进行清洗；风机阻力减小时，应注意观察曝气头损坏情况，影响工艺运行时更换；</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应检查搅拌设备的运行状况，当搅拌设备振动较大时，应提出水面进行检查维修；</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应检查储药箱药液</w:t>
      </w:r>
      <w:proofErr w:type="gramStart"/>
      <w:r w:rsidRPr="00F435E6">
        <w:rPr>
          <w:rFonts w:ascii="宋体" w:eastAsia="宋体" w:hAnsi="Times New Roman" w:cs="Times New Roman" w:hint="eastAsia"/>
          <w:color w:val="000000"/>
          <w:kern w:val="0"/>
          <w:szCs w:val="20"/>
        </w:rPr>
        <w:t>液</w:t>
      </w:r>
      <w:proofErr w:type="gramEnd"/>
      <w:r w:rsidRPr="00F435E6">
        <w:rPr>
          <w:rFonts w:ascii="宋体" w:eastAsia="宋体" w:hAnsi="Times New Roman" w:cs="Times New Roman" w:hint="eastAsia"/>
          <w:color w:val="000000"/>
          <w:kern w:val="0"/>
          <w:szCs w:val="20"/>
        </w:rPr>
        <w:t>位是否过低，及时添加药剂；</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应检查是否回流或回流量有无明显变化，发现问题及时调整；</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应观察活性污泥生物相、上清液透明度、污泥颜色、状态、气味等。曝气池发生污泥膨胀、污泥上浮等不正常现象时，应分析原因，并针对具体情况，采取适当措施，调整系统运行工况。</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应每周不少于一次检测和计算污泥特性的有关参数。</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应每周不少于一次</w:t>
      </w:r>
      <w:proofErr w:type="gramStart"/>
      <w:r w:rsidRPr="00F435E6">
        <w:rPr>
          <w:rFonts w:ascii="宋体" w:eastAsia="宋体" w:hAnsi="Times New Roman" w:cs="Times New Roman" w:hint="eastAsia"/>
          <w:color w:val="000000"/>
          <w:kern w:val="0"/>
          <w:szCs w:val="20"/>
        </w:rPr>
        <w:t>检测各池的</w:t>
      </w:r>
      <w:proofErr w:type="gramEnd"/>
      <w:r w:rsidRPr="00F435E6">
        <w:rPr>
          <w:rFonts w:ascii="宋体" w:eastAsia="宋体" w:hAnsi="Times New Roman" w:cs="Times New Roman" w:hint="eastAsia"/>
          <w:color w:val="000000"/>
          <w:kern w:val="0"/>
          <w:szCs w:val="20"/>
        </w:rPr>
        <w:t>溶解氧（DO）、氧化还原电位（ORP）、pH、温度等。</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应根据观察到的现象和检测数据，及时调整进水量、曝气量、污泥回流量、混合液回流量、剩余污泥排放量等，保证出水稳定达标。</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Calibri" w:eastAsia="宋体" w:hAnsi="Calibri" w:cs="Times New Roman" w:hint="eastAsia"/>
          <w:color w:val="000000"/>
          <w:kern w:val="0"/>
          <w:szCs w:val="21"/>
        </w:rPr>
        <w:t>应每季度一次抽吸外运污泥。</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曝气池应定期放空清理，检查构筑物完好情况，应按照设备说明书要求，对曝气池中的设备定期进行维护保养。</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当曝气池水温低时，可采用提高污泥浓度、</w:t>
      </w:r>
      <w:proofErr w:type="gramStart"/>
      <w:r w:rsidRPr="00F435E6">
        <w:rPr>
          <w:rFonts w:ascii="宋体" w:eastAsia="宋体" w:hAnsi="Times New Roman" w:cs="Times New Roman" w:hint="eastAsia"/>
          <w:color w:val="000000"/>
          <w:kern w:val="0"/>
          <w:szCs w:val="20"/>
        </w:rPr>
        <w:t>增加泥龄等</w:t>
      </w:r>
      <w:proofErr w:type="gramEnd"/>
      <w:r w:rsidRPr="00F435E6">
        <w:rPr>
          <w:rFonts w:ascii="宋体" w:eastAsia="宋体" w:hAnsi="Times New Roman" w:cs="Times New Roman" w:hint="eastAsia"/>
          <w:color w:val="000000"/>
          <w:kern w:val="0"/>
          <w:szCs w:val="20"/>
        </w:rPr>
        <w:t>方法，保证污水的处理效果。</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曝气池产生泡沫或浮渣时，应分析原因并采取消泡</w:t>
      </w:r>
      <w:proofErr w:type="gramStart"/>
      <w:r w:rsidRPr="00F435E6">
        <w:rPr>
          <w:rFonts w:ascii="宋体" w:eastAsia="宋体" w:hAnsi="Times New Roman" w:cs="Times New Roman" w:hint="eastAsia"/>
          <w:color w:val="000000"/>
          <w:kern w:val="0"/>
          <w:szCs w:val="20"/>
        </w:rPr>
        <w:t>或清捞措施</w:t>
      </w:r>
      <w:proofErr w:type="gramEnd"/>
      <w:r w:rsidRPr="00F435E6">
        <w:rPr>
          <w:rFonts w:ascii="宋体" w:eastAsia="宋体" w:hAnsi="Times New Roman" w:cs="Times New Roman" w:hint="eastAsia"/>
          <w:color w:val="000000"/>
          <w:kern w:val="0"/>
          <w:szCs w:val="20"/>
        </w:rPr>
        <w:t>。</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当出水氨氮超标时应通过以下方式进行调节：</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减少剩余污泥排放量，提高泥龄。</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提高</w:t>
      </w:r>
      <w:proofErr w:type="gramStart"/>
      <w:r w:rsidRPr="00F435E6">
        <w:rPr>
          <w:rFonts w:ascii="宋体" w:eastAsia="宋体" w:hAnsi="Times New Roman" w:cs="Times New Roman" w:hint="eastAsia"/>
          <w:color w:val="000000"/>
          <w:kern w:val="0"/>
          <w:szCs w:val="20"/>
        </w:rPr>
        <w:t>好氧段</w:t>
      </w:r>
      <w:proofErr w:type="gramEnd"/>
      <w:r w:rsidRPr="00F435E6">
        <w:rPr>
          <w:rFonts w:ascii="宋体" w:eastAsia="宋体" w:hAnsi="Times New Roman" w:cs="Times New Roman" w:hint="eastAsia"/>
          <w:color w:val="000000"/>
          <w:kern w:val="0"/>
          <w:szCs w:val="20"/>
        </w:rPr>
        <w:t>DO。</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系统碱度不够时适当补充碱度。</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当出水总氮超标时应通过以下方式进行调节：</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降低缺氧段DO。</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提高进水中BOD</w:t>
      </w:r>
      <w:r w:rsidRPr="00F435E6">
        <w:rPr>
          <w:rFonts w:ascii="宋体" w:eastAsia="宋体" w:hAnsi="Times New Roman" w:cs="Times New Roman"/>
          <w:color w:val="000000"/>
          <w:kern w:val="0"/>
          <w:szCs w:val="20"/>
          <w:vertAlign w:val="subscript"/>
        </w:rPr>
        <w:t>5</w:t>
      </w:r>
      <w:r w:rsidRPr="00F435E6">
        <w:rPr>
          <w:rFonts w:ascii="宋体" w:eastAsia="宋体" w:hAnsi="Times New Roman" w:cs="Times New Roman" w:hint="eastAsia"/>
          <w:color w:val="000000"/>
          <w:kern w:val="0"/>
          <w:szCs w:val="20"/>
        </w:rPr>
        <w:t>/</w:t>
      </w:r>
      <w:r w:rsidRPr="00F435E6">
        <w:rPr>
          <w:rFonts w:ascii="宋体" w:eastAsia="宋体" w:hAnsi="Times New Roman" w:cs="Times New Roman"/>
          <w:color w:val="000000"/>
          <w:kern w:val="0"/>
          <w:szCs w:val="20"/>
        </w:rPr>
        <w:t>TN的</w:t>
      </w:r>
      <w:r w:rsidRPr="00F435E6">
        <w:rPr>
          <w:rFonts w:ascii="宋体" w:eastAsia="宋体" w:hAnsi="Times New Roman" w:cs="Times New Roman" w:hint="eastAsia"/>
          <w:color w:val="000000"/>
          <w:kern w:val="0"/>
          <w:szCs w:val="20"/>
        </w:rPr>
        <w:t>比值。</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增大好氧混合液回流量。</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当出水总磷超标时应通过以下方式进行调节：</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降低厌氧段DO。</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提高进水中BOD</w:t>
      </w:r>
      <w:r w:rsidRPr="00F435E6">
        <w:rPr>
          <w:rFonts w:ascii="宋体" w:eastAsia="宋体" w:hAnsi="Times New Roman" w:cs="Times New Roman" w:hint="eastAsia"/>
          <w:color w:val="000000"/>
          <w:kern w:val="0"/>
          <w:szCs w:val="20"/>
          <w:vertAlign w:val="subscript"/>
        </w:rPr>
        <w:t>5</w:t>
      </w:r>
      <w:r w:rsidRPr="00F435E6">
        <w:rPr>
          <w:rFonts w:ascii="宋体" w:eastAsia="宋体" w:hAnsi="Times New Roman" w:cs="Times New Roman" w:hint="eastAsia"/>
          <w:color w:val="000000"/>
          <w:kern w:val="0"/>
          <w:szCs w:val="20"/>
        </w:rPr>
        <w:t>/</w:t>
      </w:r>
      <w:r w:rsidRPr="00F435E6">
        <w:rPr>
          <w:rFonts w:ascii="宋体" w:eastAsia="宋体" w:hAnsi="Times New Roman" w:cs="Times New Roman"/>
          <w:color w:val="000000"/>
          <w:kern w:val="0"/>
          <w:szCs w:val="20"/>
        </w:rPr>
        <w:t>TP的</w:t>
      </w:r>
      <w:r w:rsidRPr="00F435E6">
        <w:rPr>
          <w:rFonts w:ascii="宋体" w:eastAsia="宋体" w:hAnsi="Times New Roman" w:cs="Times New Roman" w:hint="eastAsia"/>
          <w:color w:val="000000"/>
          <w:kern w:val="0"/>
          <w:szCs w:val="20"/>
        </w:rPr>
        <w:t>比值。</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增大剩余污泥排放量。</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采取化学除磷措施。</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生物滤池工艺</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应每周不少于两次对生物滤池处理设施进行巡检，检查布水系统、曝气系统、滤料、排泥系统等是否正常。</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应巡检设备运转是否正常，包括温升、响声、振动、电压、电流等，发现问题应尽快检查排除；</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lastRenderedPageBreak/>
        <w:t>应保持设备各运转部位良好的润滑状态，及时添加润滑油、除锈；发现漏油、渗油情况，应及时解决；</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应检查进出水口，避免滤池堵塞；</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应检查生物滤池布水布气是否均匀，发现问题及时解决；</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应检查滤料是否充足，滤头是否完好，发现问题及时解决；</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应检查池底部是否积泥，池中悬浮固体的浓度是否过高，发现问题及时排泥。</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应每月一次对空气压缩机进行检修，建议三年更换一次；应每两年一次对曝气器进行检修，强化对滤池的鼓风量以及滤池曝气管路阀门的控制。</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应每月一次对布水器进行检修和清理。</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应根据进水水质、水量，确定反冲洗所需流速、持续时间、反冲洗周期和方式，对反冲洗过程进行严格控制，提高滤池的反冲洗质量。</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夏季宜每周一次、冬季宜每月一次喷洒药剂防治蚊蝇等害虫，并检查害虫外逸防护网的完好性，防止对周边环境造成危害。</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采用手动控制时，应注意以下方面：</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反硝化滤池正常工作运行过程中，应根据具体情况，通过控制各进水阀门，调整进水量，确保滤池在工艺设计工况下进行；根据进水水质和水量的变化及时调整药剂投加量，以保证稳定的出水水质。</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因水温、水质或运行方式的变化而导致出水有机物、氨氮等浓度升高时，应及时分析原因，针对具体情况，调整系统运行工况，采取措施恢复正常运行。</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为保证滤池的正常运行，应及时对滤池进行反冲洗，反冲洗时应经常观察反冲洗出水中污泥颜色、状态、气味等。</w:t>
      </w:r>
    </w:p>
    <w:p w:rsidR="00F435E6" w:rsidRPr="00F435E6" w:rsidRDefault="00F435E6" w:rsidP="00F435E6">
      <w:pPr>
        <w:widowControl/>
        <w:numPr>
          <w:ilvl w:val="4"/>
          <w:numId w:val="5"/>
        </w:numPr>
        <w:tabs>
          <w:tab w:val="left" w:pos="1080"/>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采取自动控制时，应注意以下方面：</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自动系统运行前和运行中均需保证系统中设备的正常运行。</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保证自控系统中设置的参数准确无误，并根据滤池运行情况，对参数的设置进行调整。</w:t>
      </w:r>
    </w:p>
    <w:p w:rsidR="00F435E6" w:rsidRPr="00F435E6" w:rsidRDefault="00F435E6" w:rsidP="00F435E6">
      <w:pPr>
        <w:widowControl/>
        <w:numPr>
          <w:ilvl w:val="0"/>
          <w:numId w:val="6"/>
        </w:numPr>
        <w:tabs>
          <w:tab w:val="left" w:pos="851"/>
        </w:tabs>
        <w:adjustRightInd w:val="0"/>
        <w:snapToGrid w:val="0"/>
        <w:spacing w:line="300" w:lineRule="auto"/>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滤池在运行中若出现故障，应及时停电检修。故障排除后，首先进行反冲洗运行，而后进入正常工作状态。</w:t>
      </w:r>
    </w:p>
    <w:p w:rsidR="00F435E6" w:rsidRPr="00F435E6" w:rsidRDefault="00F435E6" w:rsidP="00F435E6">
      <w:pPr>
        <w:numPr>
          <w:ilvl w:val="3"/>
          <w:numId w:val="5"/>
        </w:numPr>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生物接触氧化工艺</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应每周不少于两次对生物接触氧化处理设施进行巡检，检查曝气系统、填料、污泥等是否正常。</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应巡检设备运转是否正常，包括温升、响声、振动、电压、电流等，发现问题应尽快检查排除；</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应保持设备各运转部位良好的润滑状态，及时添加润滑油、除锈；发现漏油、渗油情况，应及时解决；</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应及时清除池体内的泡沫、漂浮物等垃圾；</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应检查曝气设施是否漏气、曝气是否均匀，应及时检查曝气器堵塞和损坏情况，保持曝气系统状态良好；</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应检查填料支架是否稳固、破损，填料是否缠绕、堵塞、结块，情况严重的及时对填料进行更换；</w:t>
      </w:r>
    </w:p>
    <w:p w:rsidR="00F435E6" w:rsidRPr="00F435E6" w:rsidRDefault="00F435E6" w:rsidP="00F435E6">
      <w:pPr>
        <w:widowControl/>
        <w:numPr>
          <w:ilvl w:val="0"/>
          <w:numId w:val="6"/>
        </w:numPr>
        <w:tabs>
          <w:tab w:val="left" w:pos="851"/>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应检查污泥是否膨胀上浮、污泥是否发臭。</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lastRenderedPageBreak/>
        <w:t>鼓风曝气系统曝气启动前应排空管路中的存水，并检查自动排水阀的可靠性。</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应根据污泥脱落情况和出水水质及时调整曝气量。</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宜根据实际运行的进水水量和水质，调节系统的出水回流比和污泥回流比。</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设备长时间停用，需保持设备生物填料湿润，避免在阳光下暴晒，造成填料老化和微生物菌种的死亡。</w:t>
      </w:r>
    </w:p>
    <w:p w:rsidR="00F435E6" w:rsidRPr="00F435E6" w:rsidRDefault="00F435E6" w:rsidP="00F435E6">
      <w:pPr>
        <w:widowControl/>
        <w:numPr>
          <w:ilvl w:val="4"/>
          <w:numId w:val="5"/>
        </w:numPr>
        <w:tabs>
          <w:tab w:val="left" w:pos="1080"/>
        </w:tabs>
        <w:adjustRightInd w:val="0"/>
        <w:snapToGrid w:val="0"/>
        <w:spacing w:line="300" w:lineRule="auto"/>
        <w:ind w:firstLine="420"/>
        <w:jc w:val="left"/>
        <w:rPr>
          <w:rFonts w:ascii="宋体" w:eastAsia="宋体" w:hAnsi="Times New Roman" w:cs="Times New Roman"/>
          <w:color w:val="000000"/>
          <w:kern w:val="0"/>
          <w:szCs w:val="20"/>
        </w:rPr>
      </w:pPr>
      <w:r w:rsidRPr="00F435E6">
        <w:rPr>
          <w:rFonts w:ascii="宋体" w:eastAsia="宋体" w:hAnsi="Times New Roman" w:cs="Times New Roman" w:hint="eastAsia"/>
          <w:color w:val="000000"/>
          <w:kern w:val="0"/>
          <w:szCs w:val="20"/>
        </w:rPr>
        <w:t>应定时定量排放剩余污泥。</w:t>
      </w:r>
    </w:p>
    <w:p w:rsidR="00F435E6" w:rsidRPr="00F435E6" w:rsidRDefault="00F435E6" w:rsidP="00F435E6">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49" w:name="_Toc108183180"/>
      <w:r w:rsidRPr="00F435E6">
        <w:rPr>
          <w:rFonts w:ascii="Times New Roman" w:eastAsia="宋体" w:hAnsi="Times New Roman" w:cs="Times New Roman" w:hint="eastAsia"/>
          <w:b/>
          <w:color w:val="000000"/>
          <w:sz w:val="22"/>
        </w:rPr>
        <w:t>10</w:t>
      </w:r>
      <w:r w:rsidRPr="00F435E6">
        <w:rPr>
          <w:rFonts w:ascii="Times New Roman" w:eastAsia="宋体" w:hAnsi="Times New Roman" w:cs="Times New Roman" w:hint="eastAsia"/>
          <w:b/>
          <w:color w:val="000000"/>
          <w:sz w:val="22"/>
        </w:rPr>
        <w:t>人员及设备要求</w:t>
      </w:r>
      <w:bookmarkEnd w:id="49"/>
    </w:p>
    <w:p w:rsidR="00F435E6" w:rsidRPr="00F435E6" w:rsidRDefault="00F435E6" w:rsidP="00F435E6">
      <w:pPr>
        <w:suppressAutoHyphens/>
        <w:adjustRightInd w:val="0"/>
        <w:snapToGrid w:val="0"/>
        <w:spacing w:line="300" w:lineRule="auto"/>
        <w:ind w:firstLineChars="192" w:firstLine="422"/>
        <w:rPr>
          <w:rFonts w:ascii="Times New Roman" w:eastAsia="宋体" w:hAnsi="Times New Roman" w:cs="Times New Roman"/>
          <w:bCs/>
          <w:kern w:val="1"/>
          <w:sz w:val="22"/>
          <w:szCs w:val="20"/>
        </w:rPr>
      </w:pPr>
      <w:r w:rsidRPr="00F435E6">
        <w:rPr>
          <w:rFonts w:ascii="Times New Roman" w:eastAsia="宋体" w:hAnsi="Times New Roman" w:cs="Times New Roman" w:hint="eastAsia"/>
          <w:kern w:val="1"/>
          <w:sz w:val="22"/>
          <w:szCs w:val="20"/>
        </w:rPr>
        <w:t>10</w:t>
      </w:r>
      <w:r w:rsidRPr="00F435E6">
        <w:rPr>
          <w:rFonts w:ascii="Times New Roman" w:eastAsia="宋体" w:hAnsi="Times New Roman" w:cs="Times New Roman"/>
          <w:kern w:val="1"/>
          <w:sz w:val="22"/>
          <w:szCs w:val="20"/>
        </w:rPr>
        <w:t>.1</w:t>
      </w:r>
      <w:r w:rsidRPr="00F435E6">
        <w:rPr>
          <w:rFonts w:ascii="Times New Roman" w:eastAsia="宋体" w:hAnsi="Times New Roman" w:cs="Times New Roman" w:hint="eastAsia"/>
          <w:bCs/>
          <w:kern w:val="1"/>
          <w:sz w:val="22"/>
          <w:szCs w:val="20"/>
        </w:rPr>
        <w:t>人员要求</w:t>
      </w:r>
    </w:p>
    <w:p w:rsidR="00F435E6" w:rsidRPr="00F435E6" w:rsidRDefault="00F435E6" w:rsidP="00F435E6">
      <w:pPr>
        <w:adjustRightInd w:val="0"/>
        <w:snapToGrid w:val="0"/>
        <w:spacing w:line="300" w:lineRule="auto"/>
        <w:ind w:firstLineChars="200" w:firstLine="440"/>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投标人</w:t>
      </w:r>
      <w:r w:rsidRPr="00F435E6">
        <w:rPr>
          <w:rFonts w:ascii="Times New Roman" w:eastAsia="宋体" w:hAnsi="Times New Roman" w:cs="Times New Roman"/>
          <w:bCs/>
          <w:sz w:val="22"/>
          <w:szCs w:val="20"/>
        </w:rPr>
        <w:t>拟派的项目经理</w:t>
      </w:r>
      <w:r w:rsidRPr="00F435E6">
        <w:rPr>
          <w:rFonts w:ascii="Times New Roman" w:eastAsia="宋体" w:hAnsi="Times New Roman" w:cs="Times New Roman" w:hint="eastAsia"/>
          <w:bCs/>
          <w:sz w:val="22"/>
          <w:szCs w:val="20"/>
        </w:rPr>
        <w:t>、</w:t>
      </w:r>
      <w:r w:rsidRPr="00F435E6">
        <w:rPr>
          <w:rFonts w:ascii="Times New Roman" w:eastAsia="宋体" w:hAnsi="宋体" w:cs="Times New Roman"/>
          <w:sz w:val="22"/>
          <w:szCs w:val="20"/>
        </w:rPr>
        <w:t>水务负责人</w:t>
      </w:r>
      <w:r w:rsidRPr="00F435E6">
        <w:rPr>
          <w:rFonts w:ascii="Times New Roman" w:eastAsia="宋体" w:hAnsi="宋体" w:cs="Times New Roman" w:hint="eastAsia"/>
          <w:sz w:val="22"/>
          <w:szCs w:val="20"/>
        </w:rPr>
        <w:t>、</w:t>
      </w:r>
      <w:r w:rsidRPr="00F435E6">
        <w:rPr>
          <w:rFonts w:ascii="Times New Roman" w:eastAsia="宋体" w:hAnsi="宋体" w:cs="Times New Roman"/>
          <w:sz w:val="22"/>
          <w:szCs w:val="20"/>
        </w:rPr>
        <w:t>安全</w:t>
      </w:r>
      <w:r w:rsidRPr="00F435E6">
        <w:rPr>
          <w:rFonts w:ascii="Times New Roman" w:eastAsia="宋体" w:hAnsi="宋体" w:cs="Times New Roman" w:hint="eastAsia"/>
          <w:sz w:val="22"/>
          <w:szCs w:val="20"/>
        </w:rPr>
        <w:t>管理</w:t>
      </w:r>
      <w:r w:rsidRPr="00F435E6">
        <w:rPr>
          <w:rFonts w:ascii="Times New Roman" w:eastAsia="宋体" w:hAnsi="宋体" w:cs="Times New Roman"/>
          <w:sz w:val="22"/>
          <w:szCs w:val="20"/>
        </w:rPr>
        <w:t>员</w:t>
      </w:r>
      <w:r w:rsidRPr="00F435E6">
        <w:rPr>
          <w:rFonts w:ascii="Times New Roman" w:eastAsia="宋体" w:hAnsi="Times New Roman" w:cs="Times New Roman" w:hint="eastAsia"/>
          <w:bCs/>
          <w:sz w:val="22"/>
          <w:szCs w:val="20"/>
        </w:rPr>
        <w:t>和</w:t>
      </w:r>
      <w:r w:rsidRPr="00F435E6">
        <w:rPr>
          <w:rFonts w:ascii="Times New Roman" w:eastAsia="宋体" w:hAnsi="宋体" w:cs="Times New Roman"/>
          <w:sz w:val="22"/>
          <w:szCs w:val="20"/>
        </w:rPr>
        <w:t>巡视员</w:t>
      </w:r>
      <w:r w:rsidRPr="00F435E6">
        <w:rPr>
          <w:rFonts w:ascii="Times New Roman" w:eastAsia="宋体" w:hAnsi="宋体" w:cs="Times New Roman" w:hint="eastAsia"/>
          <w:sz w:val="22"/>
          <w:szCs w:val="20"/>
        </w:rPr>
        <w:t>等</w:t>
      </w: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bCs/>
          <w:sz w:val="22"/>
          <w:szCs w:val="20"/>
        </w:rPr>
        <w:t>实际以养护专业要求为准，</w:t>
      </w:r>
      <w:r w:rsidRPr="00F435E6">
        <w:rPr>
          <w:rFonts w:ascii="Times New Roman" w:eastAsia="宋体" w:hAnsi="宋体" w:cs="Times New Roman" w:hint="eastAsia"/>
          <w:sz w:val="22"/>
          <w:szCs w:val="20"/>
        </w:rPr>
        <w:t>应</w:t>
      </w:r>
      <w:r w:rsidRPr="00F435E6">
        <w:rPr>
          <w:rFonts w:ascii="Times New Roman" w:eastAsia="宋体" w:hAnsi="宋体" w:cs="Times New Roman"/>
          <w:sz w:val="22"/>
          <w:szCs w:val="20"/>
        </w:rPr>
        <w:t>本单位职工</w:t>
      </w:r>
      <w:r w:rsidRPr="00F435E6">
        <w:rPr>
          <w:rFonts w:ascii="Times New Roman" w:eastAsia="宋体" w:hAnsi="宋体" w:cs="Times New Roman" w:hint="eastAsia"/>
          <w:sz w:val="22"/>
          <w:szCs w:val="20"/>
        </w:rPr>
        <w:t>（提供近</w:t>
      </w:r>
      <w:r w:rsidRPr="00F435E6">
        <w:rPr>
          <w:rFonts w:ascii="Times New Roman" w:eastAsia="宋体" w:hAnsi="宋体" w:cs="Times New Roman" w:hint="eastAsia"/>
          <w:sz w:val="22"/>
          <w:szCs w:val="20"/>
        </w:rPr>
        <w:t>6</w:t>
      </w:r>
      <w:r w:rsidRPr="00F435E6">
        <w:rPr>
          <w:rFonts w:ascii="Times New Roman" w:eastAsia="宋体" w:hAnsi="宋体" w:cs="Times New Roman" w:hint="eastAsia"/>
          <w:sz w:val="22"/>
          <w:szCs w:val="20"/>
        </w:rPr>
        <w:t>个月内任一月份的</w:t>
      </w:r>
      <w:proofErr w:type="gramStart"/>
      <w:r w:rsidRPr="00F435E6">
        <w:rPr>
          <w:rFonts w:ascii="Times New Roman" w:eastAsia="宋体" w:hAnsi="宋体" w:cs="Times New Roman" w:hint="eastAsia"/>
          <w:sz w:val="22"/>
          <w:szCs w:val="20"/>
        </w:rPr>
        <w:t>社保缴金证明</w:t>
      </w:r>
      <w:proofErr w:type="gramEnd"/>
      <w:r w:rsidRPr="00F435E6">
        <w:rPr>
          <w:rFonts w:ascii="Times New Roman" w:eastAsia="宋体" w:hAnsi="宋体" w:cs="Times New Roman" w:hint="eastAsia"/>
          <w:sz w:val="22"/>
          <w:szCs w:val="20"/>
        </w:rPr>
        <w:t>）</w:t>
      </w:r>
      <w:r w:rsidRPr="00F435E6">
        <w:rPr>
          <w:rFonts w:ascii="Times New Roman" w:eastAsia="宋体" w:hAnsi="Times New Roman" w:cs="Times New Roman" w:hint="eastAsia"/>
          <w:bCs/>
          <w:sz w:val="22"/>
          <w:szCs w:val="20"/>
        </w:rPr>
        <w:t>，</w:t>
      </w:r>
      <w:r w:rsidRPr="00F435E6">
        <w:rPr>
          <w:rFonts w:ascii="Times New Roman" w:eastAsia="宋体" w:hAnsi="Times New Roman" w:cs="Times New Roman"/>
          <w:bCs/>
          <w:sz w:val="22"/>
          <w:szCs w:val="20"/>
        </w:rPr>
        <w:t>且为该项目施工现场的实际操作者。未经采购人同意，</w:t>
      </w:r>
      <w:r w:rsidRPr="00F435E6">
        <w:rPr>
          <w:rFonts w:ascii="Times New Roman" w:eastAsia="宋体" w:hAnsi="Times New Roman" w:cs="Times New Roman" w:hint="eastAsia"/>
          <w:bCs/>
          <w:sz w:val="22"/>
          <w:szCs w:val="20"/>
        </w:rPr>
        <w:t>中标人</w:t>
      </w:r>
      <w:r w:rsidRPr="00F435E6">
        <w:rPr>
          <w:rFonts w:ascii="Times New Roman" w:eastAsia="宋体" w:hAnsi="Times New Roman" w:cs="Times New Roman"/>
          <w:bCs/>
          <w:sz w:val="22"/>
          <w:szCs w:val="20"/>
        </w:rPr>
        <w:t>不得调换或撤离上述人员，如采购人认为有必要，可要求</w:t>
      </w:r>
      <w:r w:rsidRPr="00F435E6">
        <w:rPr>
          <w:rFonts w:ascii="Times New Roman" w:eastAsia="宋体" w:hAnsi="Times New Roman" w:cs="Times New Roman" w:hint="eastAsia"/>
          <w:bCs/>
          <w:sz w:val="22"/>
          <w:szCs w:val="20"/>
        </w:rPr>
        <w:t>中标人</w:t>
      </w:r>
      <w:r w:rsidRPr="00F435E6">
        <w:rPr>
          <w:rFonts w:ascii="Times New Roman" w:eastAsia="宋体" w:hAnsi="Times New Roman" w:cs="Times New Roman"/>
          <w:bCs/>
          <w:sz w:val="22"/>
          <w:szCs w:val="20"/>
        </w:rPr>
        <w:t>对上述人员中的部分人员</w:t>
      </w:r>
      <w:proofErr w:type="gramStart"/>
      <w:r w:rsidRPr="00F435E6">
        <w:rPr>
          <w:rFonts w:ascii="Times New Roman" w:eastAsia="宋体" w:hAnsi="Times New Roman" w:cs="Times New Roman"/>
          <w:bCs/>
          <w:sz w:val="22"/>
          <w:szCs w:val="20"/>
        </w:rPr>
        <w:t>作出</w:t>
      </w:r>
      <w:proofErr w:type="gramEnd"/>
      <w:r w:rsidRPr="00F435E6">
        <w:rPr>
          <w:rFonts w:ascii="Times New Roman" w:eastAsia="宋体" w:hAnsi="Times New Roman" w:cs="Times New Roman"/>
          <w:bCs/>
          <w:sz w:val="22"/>
          <w:szCs w:val="20"/>
        </w:rPr>
        <w:t>更好的调整。</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10</w:t>
      </w:r>
      <w:r w:rsidRPr="00F435E6">
        <w:rPr>
          <w:rFonts w:ascii="Times New Roman" w:eastAsia="宋体" w:hAnsi="Times New Roman" w:cs="Times New Roman"/>
          <w:bCs/>
          <w:sz w:val="22"/>
          <w:szCs w:val="20"/>
        </w:rPr>
        <w:t xml:space="preserve">.2 </w:t>
      </w:r>
      <w:r w:rsidRPr="00F435E6">
        <w:rPr>
          <w:rFonts w:ascii="Times New Roman" w:eastAsia="宋体" w:hAnsi="Times New Roman" w:cs="Times New Roman"/>
          <w:bCs/>
          <w:sz w:val="22"/>
          <w:szCs w:val="20"/>
        </w:rPr>
        <w:t>管理人员配备要求</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bCs/>
          <w:sz w:val="22"/>
          <w:szCs w:val="20"/>
          <w:u w:val="single"/>
        </w:rPr>
      </w:pPr>
      <w:r w:rsidRPr="00F435E6">
        <w:rPr>
          <w:rFonts w:ascii="Times New Roman" w:eastAsia="宋体" w:hAnsi="Times New Roman" w:cs="Times New Roman" w:hint="eastAsia"/>
          <w:bCs/>
          <w:sz w:val="22"/>
          <w:szCs w:val="20"/>
        </w:rPr>
        <w:t>投标人</w:t>
      </w:r>
      <w:r w:rsidRPr="00F435E6">
        <w:rPr>
          <w:rFonts w:ascii="Times New Roman" w:eastAsia="宋体" w:hAnsi="Times New Roman" w:cs="Times New Roman"/>
          <w:bCs/>
          <w:sz w:val="22"/>
          <w:szCs w:val="20"/>
        </w:rPr>
        <w:t>应配备</w:t>
      </w:r>
      <w:r w:rsidRPr="00F435E6">
        <w:rPr>
          <w:rFonts w:ascii="Times New Roman" w:eastAsia="宋体" w:hAnsi="Times New Roman" w:cs="Times New Roman" w:hint="eastAsia"/>
          <w:bCs/>
          <w:sz w:val="22"/>
          <w:szCs w:val="20"/>
        </w:rPr>
        <w:t>5</w:t>
      </w:r>
      <w:r w:rsidRPr="00F435E6">
        <w:rPr>
          <w:rFonts w:ascii="Times New Roman" w:eastAsia="宋体" w:hAnsi="Times New Roman" w:cs="Times New Roman" w:hint="eastAsia"/>
          <w:bCs/>
          <w:sz w:val="22"/>
          <w:szCs w:val="20"/>
        </w:rPr>
        <w:t>名</w:t>
      </w:r>
      <w:r w:rsidRPr="00F435E6">
        <w:rPr>
          <w:rFonts w:ascii="Times New Roman" w:eastAsia="宋体" w:hAnsi="Times New Roman" w:cs="Times New Roman"/>
          <w:bCs/>
          <w:sz w:val="22"/>
          <w:szCs w:val="20"/>
        </w:rPr>
        <w:t>管理人员，</w:t>
      </w:r>
      <w:r w:rsidRPr="00F435E6">
        <w:rPr>
          <w:rFonts w:ascii="Times New Roman" w:eastAsia="宋体" w:hAnsi="Times New Roman" w:cs="Times New Roman" w:hint="eastAsia"/>
          <w:bCs/>
          <w:sz w:val="22"/>
          <w:szCs w:val="20"/>
        </w:rPr>
        <w:t>具体</w:t>
      </w:r>
      <w:r w:rsidRPr="00F435E6">
        <w:rPr>
          <w:rFonts w:ascii="Times New Roman" w:eastAsia="宋体" w:hAnsi="Times New Roman" w:cs="Times New Roman"/>
          <w:bCs/>
          <w:sz w:val="22"/>
          <w:szCs w:val="20"/>
        </w:rPr>
        <w:t>要求为：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872"/>
        <w:gridCol w:w="1415"/>
        <w:gridCol w:w="994"/>
        <w:gridCol w:w="1627"/>
        <w:gridCol w:w="1058"/>
        <w:gridCol w:w="1193"/>
      </w:tblGrid>
      <w:tr w:rsidR="00F435E6" w:rsidRPr="00F435E6" w:rsidTr="002B625B">
        <w:trPr>
          <w:trHeight w:val="506"/>
        </w:trPr>
        <w:tc>
          <w:tcPr>
            <w:tcW w:w="1363"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岗位</w:t>
            </w:r>
          </w:p>
        </w:tc>
        <w:tc>
          <w:tcPr>
            <w:tcW w:w="872"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年龄要求</w:t>
            </w:r>
          </w:p>
        </w:tc>
        <w:tc>
          <w:tcPr>
            <w:tcW w:w="1415"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hint="eastAsia"/>
                <w:b/>
                <w:bCs/>
                <w:sz w:val="22"/>
                <w:szCs w:val="20"/>
              </w:rPr>
              <w:t>岗位</w:t>
            </w:r>
            <w:r w:rsidRPr="00F435E6">
              <w:rPr>
                <w:rFonts w:ascii="Times New Roman" w:eastAsia="宋体" w:hAnsi="Times New Roman" w:cs="Times New Roman"/>
                <w:b/>
                <w:bCs/>
                <w:sz w:val="22"/>
                <w:szCs w:val="20"/>
              </w:rPr>
              <w:t>要求</w:t>
            </w:r>
          </w:p>
        </w:tc>
        <w:tc>
          <w:tcPr>
            <w:tcW w:w="994"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本专业工作年限要求</w:t>
            </w:r>
          </w:p>
        </w:tc>
        <w:tc>
          <w:tcPr>
            <w:tcW w:w="1627"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hint="eastAsia"/>
                <w:b/>
                <w:bCs/>
                <w:sz w:val="22"/>
                <w:szCs w:val="20"/>
              </w:rPr>
              <w:t>提供其他验证材料</w:t>
            </w:r>
          </w:p>
        </w:tc>
        <w:tc>
          <w:tcPr>
            <w:tcW w:w="1058" w:type="dxa"/>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数量要求</w:t>
            </w:r>
          </w:p>
        </w:tc>
        <w:tc>
          <w:tcPr>
            <w:tcW w:w="1193"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备注</w:t>
            </w:r>
          </w:p>
        </w:tc>
      </w:tr>
      <w:tr w:rsidR="00F435E6" w:rsidRPr="00F435E6" w:rsidTr="002B625B">
        <w:trPr>
          <w:trHeight w:val="457"/>
        </w:trPr>
        <w:tc>
          <w:tcPr>
            <w:tcW w:w="1363"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项目经理</w:t>
            </w:r>
          </w:p>
        </w:tc>
        <w:tc>
          <w:tcPr>
            <w:tcW w:w="872"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415" w:type="dxa"/>
            <w:vAlign w:val="center"/>
          </w:tcPr>
          <w:p w:rsidR="00F435E6" w:rsidRPr="00F435E6" w:rsidRDefault="00F435E6" w:rsidP="00F435E6">
            <w:pPr>
              <w:snapToGrid w:val="0"/>
              <w:spacing w:line="300" w:lineRule="auto"/>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市政公用或市政专业、类似工作经验等</w:t>
            </w:r>
          </w:p>
        </w:tc>
        <w:tc>
          <w:tcPr>
            <w:tcW w:w="994"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627" w:type="dxa"/>
          </w:tcPr>
          <w:p w:rsidR="00F435E6" w:rsidRPr="00F435E6" w:rsidRDefault="00F435E6" w:rsidP="00F435E6">
            <w:pPr>
              <w:rPr>
                <w:rFonts w:ascii="Times New Roman" w:eastAsia="宋体" w:hAnsi="宋体" w:cs="Times New Roman"/>
                <w:sz w:val="22"/>
                <w:szCs w:val="20"/>
              </w:rPr>
            </w:pPr>
            <w:r w:rsidRPr="00F435E6">
              <w:rPr>
                <w:rFonts w:ascii="Times New Roman" w:eastAsia="宋体" w:hAnsi="宋体" w:cs="Times New Roman" w:hint="eastAsia"/>
                <w:sz w:val="22"/>
                <w:szCs w:val="20"/>
              </w:rPr>
              <w:t>职称证书扫描件（如有）</w:t>
            </w:r>
          </w:p>
        </w:tc>
        <w:tc>
          <w:tcPr>
            <w:tcW w:w="1058" w:type="dxa"/>
          </w:tcPr>
          <w:p w:rsidR="00F435E6" w:rsidRPr="00F435E6" w:rsidRDefault="00F435E6" w:rsidP="00F435E6">
            <w:pPr>
              <w:snapToGrid w:val="0"/>
              <w:spacing w:line="300" w:lineRule="auto"/>
              <w:rPr>
                <w:rFonts w:ascii="Times New Roman" w:eastAsia="宋体" w:hAnsi="宋体" w:cs="Times New Roman"/>
                <w:color w:val="000000"/>
                <w:sz w:val="22"/>
                <w:szCs w:val="20"/>
              </w:rPr>
            </w:pPr>
            <w:r w:rsidRPr="00F435E6">
              <w:rPr>
                <w:rFonts w:ascii="Times New Roman" w:eastAsia="宋体" w:hAnsi="宋体" w:cs="Times New Roman" w:hint="eastAsia"/>
                <w:color w:val="000000"/>
                <w:sz w:val="22"/>
                <w:szCs w:val="20"/>
              </w:rPr>
              <w:t>1</w:t>
            </w:r>
            <w:r w:rsidRPr="00F435E6">
              <w:rPr>
                <w:rFonts w:ascii="Times New Roman" w:eastAsia="宋体" w:hAnsi="宋体" w:cs="Times New Roman" w:hint="eastAsia"/>
                <w:color w:val="000000"/>
                <w:sz w:val="22"/>
                <w:szCs w:val="20"/>
              </w:rPr>
              <w:t>人</w:t>
            </w:r>
          </w:p>
        </w:tc>
        <w:tc>
          <w:tcPr>
            <w:tcW w:w="1193" w:type="dxa"/>
          </w:tcPr>
          <w:p w:rsidR="00F435E6" w:rsidRPr="00F435E6" w:rsidRDefault="00F435E6" w:rsidP="00F435E6">
            <w:pPr>
              <w:snapToGrid w:val="0"/>
              <w:spacing w:line="300" w:lineRule="auto"/>
              <w:rPr>
                <w:rFonts w:ascii="Times New Roman" w:eastAsia="宋体" w:hAnsi="宋体" w:cs="Times New Roman"/>
                <w:color w:val="000000"/>
                <w:sz w:val="22"/>
                <w:szCs w:val="20"/>
              </w:rPr>
            </w:pPr>
            <w:r w:rsidRPr="00F435E6">
              <w:rPr>
                <w:rFonts w:ascii="Times New Roman" w:eastAsia="宋体" w:hAnsi="宋体" w:cs="Times New Roman"/>
                <w:color w:val="000000"/>
                <w:sz w:val="22"/>
                <w:szCs w:val="20"/>
              </w:rPr>
              <w:t>若有资格证书，可提供</w:t>
            </w:r>
          </w:p>
        </w:tc>
      </w:tr>
      <w:tr w:rsidR="00F435E6" w:rsidRPr="00F435E6" w:rsidTr="002B625B">
        <w:trPr>
          <w:trHeight w:val="457"/>
        </w:trPr>
        <w:tc>
          <w:tcPr>
            <w:tcW w:w="1363"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sz w:val="22"/>
                <w:szCs w:val="20"/>
              </w:rPr>
              <w:t>水务负责人</w:t>
            </w:r>
          </w:p>
        </w:tc>
        <w:tc>
          <w:tcPr>
            <w:tcW w:w="872"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415" w:type="dxa"/>
            <w:vAlign w:val="center"/>
          </w:tcPr>
          <w:p w:rsidR="00F435E6" w:rsidRPr="00F435E6" w:rsidRDefault="00F435E6" w:rsidP="00F435E6">
            <w:pPr>
              <w:snapToGrid w:val="0"/>
              <w:spacing w:line="300" w:lineRule="auto"/>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排水类专业</w:t>
            </w:r>
          </w:p>
        </w:tc>
        <w:tc>
          <w:tcPr>
            <w:tcW w:w="994"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627" w:type="dxa"/>
          </w:tcPr>
          <w:p w:rsidR="00F435E6" w:rsidRPr="00F435E6" w:rsidRDefault="00F435E6" w:rsidP="00F435E6">
            <w:pPr>
              <w:rPr>
                <w:rFonts w:ascii="Times New Roman" w:eastAsia="宋体" w:hAnsi="宋体" w:cs="Times New Roman"/>
                <w:sz w:val="22"/>
                <w:szCs w:val="20"/>
              </w:rPr>
            </w:pPr>
            <w:r w:rsidRPr="00F435E6">
              <w:rPr>
                <w:rFonts w:ascii="Times New Roman" w:eastAsia="宋体" w:hAnsi="宋体" w:cs="Times New Roman" w:hint="eastAsia"/>
                <w:sz w:val="22"/>
                <w:szCs w:val="20"/>
              </w:rPr>
              <w:t>资格</w:t>
            </w:r>
            <w:r w:rsidRPr="00F435E6">
              <w:rPr>
                <w:rFonts w:ascii="Times New Roman" w:eastAsia="宋体" w:hAnsi="宋体" w:cs="Times New Roman"/>
                <w:sz w:val="22"/>
                <w:szCs w:val="20"/>
              </w:rPr>
              <w:t>/</w:t>
            </w:r>
            <w:r w:rsidRPr="00F435E6">
              <w:rPr>
                <w:rFonts w:ascii="Times New Roman" w:eastAsia="宋体" w:hAnsi="宋体" w:cs="Times New Roman" w:hint="eastAsia"/>
                <w:sz w:val="22"/>
                <w:szCs w:val="20"/>
              </w:rPr>
              <w:t>职称证书扫描件（如有）</w:t>
            </w:r>
          </w:p>
        </w:tc>
        <w:tc>
          <w:tcPr>
            <w:tcW w:w="1058"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1</w:t>
            </w:r>
            <w:r w:rsidRPr="00F435E6">
              <w:rPr>
                <w:rFonts w:ascii="Times New Roman" w:eastAsia="宋体" w:hAnsi="宋体" w:cs="Times New Roman" w:hint="eastAsia"/>
                <w:sz w:val="22"/>
                <w:szCs w:val="20"/>
              </w:rPr>
              <w:t>人</w:t>
            </w:r>
          </w:p>
        </w:tc>
        <w:tc>
          <w:tcPr>
            <w:tcW w:w="1193"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常驻</w:t>
            </w:r>
          </w:p>
        </w:tc>
      </w:tr>
      <w:tr w:rsidR="00F435E6" w:rsidRPr="00F435E6" w:rsidTr="002B625B">
        <w:trPr>
          <w:trHeight w:val="457"/>
        </w:trPr>
        <w:tc>
          <w:tcPr>
            <w:tcW w:w="1363"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sz w:val="22"/>
                <w:szCs w:val="20"/>
              </w:rPr>
              <w:t>安全</w:t>
            </w:r>
            <w:r w:rsidRPr="00F435E6">
              <w:rPr>
                <w:rFonts w:ascii="Times New Roman" w:eastAsia="宋体" w:hAnsi="宋体" w:cs="Times New Roman" w:hint="eastAsia"/>
                <w:sz w:val="22"/>
                <w:szCs w:val="20"/>
              </w:rPr>
              <w:t>管理</w:t>
            </w:r>
            <w:r w:rsidRPr="00F435E6">
              <w:rPr>
                <w:rFonts w:ascii="Times New Roman" w:eastAsia="宋体" w:hAnsi="宋体" w:cs="Times New Roman"/>
                <w:sz w:val="22"/>
                <w:szCs w:val="20"/>
              </w:rPr>
              <w:t>员</w:t>
            </w:r>
          </w:p>
        </w:tc>
        <w:tc>
          <w:tcPr>
            <w:tcW w:w="872"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415"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994"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627" w:type="dxa"/>
          </w:tcPr>
          <w:p w:rsidR="00F435E6" w:rsidRPr="00F435E6" w:rsidRDefault="00F435E6" w:rsidP="00F435E6">
            <w:pPr>
              <w:rPr>
                <w:rFonts w:ascii="Times New Roman" w:eastAsia="宋体" w:hAnsi="宋体" w:cs="Times New Roman"/>
                <w:sz w:val="22"/>
                <w:szCs w:val="20"/>
              </w:rPr>
            </w:pPr>
            <w:r w:rsidRPr="00F435E6">
              <w:rPr>
                <w:rFonts w:ascii="Times New Roman" w:eastAsia="宋体" w:hAnsi="宋体" w:cs="Times New Roman" w:hint="eastAsia"/>
                <w:sz w:val="22"/>
                <w:szCs w:val="20"/>
              </w:rPr>
              <w:t>资格</w:t>
            </w:r>
            <w:r w:rsidRPr="00F435E6">
              <w:rPr>
                <w:rFonts w:ascii="Times New Roman" w:eastAsia="宋体" w:hAnsi="宋体" w:cs="Times New Roman"/>
                <w:sz w:val="22"/>
                <w:szCs w:val="20"/>
              </w:rPr>
              <w:t>/</w:t>
            </w:r>
            <w:r w:rsidRPr="00F435E6">
              <w:rPr>
                <w:rFonts w:ascii="Times New Roman" w:eastAsia="宋体" w:hAnsi="宋体" w:cs="Times New Roman" w:hint="eastAsia"/>
                <w:sz w:val="22"/>
                <w:szCs w:val="20"/>
              </w:rPr>
              <w:t>职称证书扫描件（如有）</w:t>
            </w:r>
          </w:p>
        </w:tc>
        <w:tc>
          <w:tcPr>
            <w:tcW w:w="1058"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1</w:t>
            </w:r>
            <w:r w:rsidRPr="00F435E6">
              <w:rPr>
                <w:rFonts w:ascii="Times New Roman" w:eastAsia="宋体" w:hAnsi="宋体" w:cs="Times New Roman" w:hint="eastAsia"/>
                <w:sz w:val="22"/>
                <w:szCs w:val="20"/>
              </w:rPr>
              <w:t>人</w:t>
            </w:r>
          </w:p>
        </w:tc>
        <w:tc>
          <w:tcPr>
            <w:tcW w:w="1193"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常驻</w:t>
            </w:r>
          </w:p>
        </w:tc>
      </w:tr>
      <w:tr w:rsidR="00F435E6" w:rsidRPr="00F435E6" w:rsidTr="002B625B">
        <w:trPr>
          <w:trHeight w:val="481"/>
        </w:trPr>
        <w:tc>
          <w:tcPr>
            <w:tcW w:w="1363"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sz w:val="22"/>
                <w:szCs w:val="20"/>
              </w:rPr>
              <w:t>巡视员</w:t>
            </w:r>
          </w:p>
        </w:tc>
        <w:tc>
          <w:tcPr>
            <w:tcW w:w="872"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415"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994"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627" w:type="dxa"/>
          </w:tcPr>
          <w:p w:rsidR="00F435E6" w:rsidRPr="00F435E6" w:rsidRDefault="00F435E6" w:rsidP="00F435E6">
            <w:pPr>
              <w:rPr>
                <w:rFonts w:ascii="Times New Roman" w:eastAsia="宋体" w:hAnsi="宋体" w:cs="Times New Roman"/>
                <w:sz w:val="22"/>
                <w:szCs w:val="20"/>
              </w:rPr>
            </w:pPr>
            <w:r w:rsidRPr="00F435E6">
              <w:rPr>
                <w:rFonts w:ascii="Times New Roman" w:eastAsia="宋体" w:hAnsi="宋体" w:cs="Times New Roman" w:hint="eastAsia"/>
                <w:sz w:val="22"/>
                <w:szCs w:val="20"/>
              </w:rPr>
              <w:t>资格</w:t>
            </w:r>
            <w:r w:rsidRPr="00F435E6">
              <w:rPr>
                <w:rFonts w:ascii="Times New Roman" w:eastAsia="宋体" w:hAnsi="宋体" w:cs="Times New Roman"/>
                <w:sz w:val="22"/>
                <w:szCs w:val="20"/>
              </w:rPr>
              <w:t>/</w:t>
            </w:r>
            <w:r w:rsidRPr="00F435E6">
              <w:rPr>
                <w:rFonts w:ascii="Times New Roman" w:eastAsia="宋体" w:hAnsi="宋体" w:cs="Times New Roman" w:hint="eastAsia"/>
                <w:sz w:val="22"/>
                <w:szCs w:val="20"/>
              </w:rPr>
              <w:t>职称证书扫描件（如有）</w:t>
            </w:r>
          </w:p>
        </w:tc>
        <w:tc>
          <w:tcPr>
            <w:tcW w:w="1058"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2</w:t>
            </w:r>
            <w:r w:rsidRPr="00F435E6">
              <w:rPr>
                <w:rFonts w:ascii="Times New Roman" w:eastAsia="宋体" w:hAnsi="宋体" w:cs="Times New Roman" w:hint="eastAsia"/>
                <w:sz w:val="22"/>
                <w:szCs w:val="20"/>
              </w:rPr>
              <w:t>人</w:t>
            </w:r>
          </w:p>
        </w:tc>
        <w:tc>
          <w:tcPr>
            <w:tcW w:w="1193" w:type="dxa"/>
          </w:tcPr>
          <w:p w:rsidR="00F435E6" w:rsidRPr="00F435E6" w:rsidRDefault="00F435E6" w:rsidP="00F435E6">
            <w:pPr>
              <w:snapToGrid w:val="0"/>
              <w:spacing w:line="300" w:lineRule="auto"/>
              <w:rPr>
                <w:rFonts w:ascii="Times New Roman" w:eastAsia="宋体" w:hAnsi="宋体" w:cs="Times New Roman"/>
                <w:sz w:val="22"/>
                <w:szCs w:val="20"/>
              </w:rPr>
            </w:pPr>
            <w:r w:rsidRPr="00F435E6">
              <w:rPr>
                <w:rFonts w:ascii="Times New Roman" w:eastAsia="宋体" w:hAnsi="宋体" w:cs="Times New Roman" w:hint="eastAsia"/>
                <w:sz w:val="22"/>
                <w:szCs w:val="20"/>
              </w:rPr>
              <w:t>常驻</w:t>
            </w:r>
          </w:p>
        </w:tc>
      </w:tr>
    </w:tbl>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注：</w:t>
      </w:r>
      <w:r w:rsidRPr="00F435E6">
        <w:rPr>
          <w:rFonts w:ascii="Times New Roman" w:eastAsia="宋体" w:hAnsi="Times New Roman" w:cs="Times New Roman" w:hint="eastAsia"/>
          <w:bCs/>
          <w:sz w:val="22"/>
          <w:szCs w:val="20"/>
        </w:rPr>
        <w:t>1</w:t>
      </w:r>
      <w:r w:rsidRPr="00F435E6">
        <w:rPr>
          <w:rFonts w:ascii="Times New Roman" w:eastAsia="宋体" w:hAnsi="Times New Roman" w:cs="Times New Roman" w:hint="eastAsia"/>
          <w:bCs/>
          <w:sz w:val="22"/>
          <w:szCs w:val="20"/>
        </w:rPr>
        <w:t>、服务时间：周一到周五（节假日除外）</w:t>
      </w:r>
      <w:r w:rsidRPr="00F435E6">
        <w:rPr>
          <w:rFonts w:ascii="Times New Roman" w:eastAsia="宋体" w:hAnsi="Times New Roman" w:cs="Times New Roman" w:hint="eastAsia"/>
          <w:bCs/>
          <w:sz w:val="22"/>
          <w:szCs w:val="20"/>
        </w:rPr>
        <w:t>8:30-16:30</w:t>
      </w:r>
      <w:r w:rsidRPr="00F435E6">
        <w:rPr>
          <w:rFonts w:ascii="Times New Roman" w:eastAsia="宋体" w:hAnsi="Times New Roman" w:cs="Times New Roman" w:hint="eastAsia"/>
          <w:bCs/>
          <w:sz w:val="22"/>
          <w:szCs w:val="20"/>
        </w:rPr>
        <w:t>。</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 xml:space="preserve">    2</w:t>
      </w:r>
      <w:r w:rsidRPr="00F435E6">
        <w:rPr>
          <w:rFonts w:ascii="Times New Roman" w:eastAsia="宋体" w:hAnsi="Times New Roman" w:cs="Times New Roman" w:hint="eastAsia"/>
          <w:bCs/>
          <w:sz w:val="22"/>
          <w:szCs w:val="20"/>
        </w:rPr>
        <w:t>、中标人保证各养护设施处于良好运营状态。如遇突发事件必须随叫随到。</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bCs/>
          <w:sz w:val="22"/>
          <w:szCs w:val="20"/>
        </w:rPr>
      </w:pP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10</w:t>
      </w:r>
      <w:r w:rsidRPr="00F435E6">
        <w:rPr>
          <w:rFonts w:ascii="Times New Roman" w:eastAsia="宋体" w:hAnsi="Times New Roman" w:cs="Times New Roman"/>
          <w:bCs/>
          <w:sz w:val="22"/>
          <w:szCs w:val="20"/>
        </w:rPr>
        <w:t xml:space="preserve">.3 </w:t>
      </w:r>
      <w:r w:rsidRPr="00F435E6">
        <w:rPr>
          <w:rFonts w:ascii="Times New Roman" w:eastAsia="宋体" w:hAnsi="Times New Roman" w:cs="Times New Roman"/>
          <w:bCs/>
          <w:sz w:val="22"/>
          <w:szCs w:val="20"/>
        </w:rPr>
        <w:t>技术作业工人配备要求</w:t>
      </w:r>
    </w:p>
    <w:p w:rsidR="00F435E6" w:rsidRPr="00F435E6" w:rsidRDefault="00F435E6" w:rsidP="00F435E6">
      <w:pPr>
        <w:tabs>
          <w:tab w:val="left" w:pos="3060"/>
        </w:tabs>
        <w:snapToGrid w:val="0"/>
        <w:spacing w:line="300" w:lineRule="auto"/>
        <w:rPr>
          <w:rFonts w:ascii="Times New Roman" w:eastAsia="宋体" w:hAnsi="Times New Roman" w:cs="Times New Roman"/>
          <w:bCs/>
          <w:sz w:val="22"/>
          <w:szCs w:val="20"/>
        </w:rPr>
      </w:pPr>
      <w:r w:rsidRPr="00F435E6">
        <w:rPr>
          <w:rFonts w:ascii="Times New Roman" w:eastAsia="宋体" w:hAnsi="Times New Roman" w:cs="Times New Roman" w:hint="eastAsia"/>
          <w:bCs/>
          <w:sz w:val="22"/>
          <w:szCs w:val="20"/>
        </w:rPr>
        <w:t>投标人需</w:t>
      </w:r>
      <w:r w:rsidRPr="00F435E6">
        <w:rPr>
          <w:rFonts w:ascii="Times New Roman" w:eastAsia="宋体" w:hAnsi="Times New Roman" w:cs="Times New Roman"/>
          <w:bCs/>
          <w:sz w:val="22"/>
          <w:szCs w:val="20"/>
        </w:rPr>
        <w:t>配备</w:t>
      </w:r>
      <w:r w:rsidRPr="00F435E6">
        <w:rPr>
          <w:rFonts w:ascii="Times New Roman" w:eastAsia="宋体" w:hAnsi="Times New Roman" w:cs="Times New Roman" w:hint="eastAsia"/>
          <w:bCs/>
          <w:sz w:val="22"/>
          <w:szCs w:val="20"/>
        </w:rPr>
        <w:t>3</w:t>
      </w:r>
      <w:r w:rsidRPr="00F435E6">
        <w:rPr>
          <w:rFonts w:ascii="Times New Roman" w:eastAsia="宋体" w:hAnsi="Times New Roman" w:cs="Times New Roman" w:hint="eastAsia"/>
          <w:bCs/>
          <w:sz w:val="22"/>
          <w:szCs w:val="20"/>
        </w:rPr>
        <w:t>名</w:t>
      </w:r>
      <w:r w:rsidRPr="00F435E6">
        <w:rPr>
          <w:rFonts w:ascii="Times New Roman" w:eastAsia="宋体" w:hAnsi="宋体" w:cs="Times New Roman"/>
          <w:sz w:val="22"/>
          <w:szCs w:val="20"/>
        </w:rPr>
        <w:t>水务技术工人</w:t>
      </w:r>
      <w:r w:rsidRPr="00F435E6">
        <w:rPr>
          <w:rFonts w:ascii="Times New Roman" w:eastAsia="宋体" w:hAnsi="宋体" w:cs="Times New Roman" w:hint="eastAsia"/>
          <w:sz w:val="22"/>
          <w:szCs w:val="20"/>
        </w:rPr>
        <w:t>（提供近</w:t>
      </w:r>
      <w:r w:rsidRPr="00F435E6">
        <w:rPr>
          <w:rFonts w:ascii="Times New Roman" w:eastAsia="宋体" w:hAnsi="宋体" w:cs="Times New Roman" w:hint="eastAsia"/>
          <w:sz w:val="22"/>
          <w:szCs w:val="20"/>
        </w:rPr>
        <w:t>6</w:t>
      </w:r>
      <w:r w:rsidRPr="00F435E6">
        <w:rPr>
          <w:rFonts w:ascii="Times New Roman" w:eastAsia="宋体" w:hAnsi="宋体" w:cs="Times New Roman" w:hint="eastAsia"/>
          <w:sz w:val="22"/>
          <w:szCs w:val="20"/>
        </w:rPr>
        <w:t>个月内任一月份的</w:t>
      </w:r>
      <w:proofErr w:type="gramStart"/>
      <w:r w:rsidRPr="00F435E6">
        <w:rPr>
          <w:rFonts w:ascii="Times New Roman" w:eastAsia="宋体" w:hAnsi="宋体" w:cs="Times New Roman" w:hint="eastAsia"/>
          <w:sz w:val="22"/>
          <w:szCs w:val="20"/>
        </w:rPr>
        <w:t>社保缴金证明</w:t>
      </w:r>
      <w:proofErr w:type="gramEnd"/>
      <w:r w:rsidRPr="00F435E6">
        <w:rPr>
          <w:rFonts w:ascii="Times New Roman" w:eastAsia="宋体" w:hAnsi="宋体" w:cs="Times New Roman" w:hint="eastAsia"/>
          <w:sz w:val="22"/>
          <w:szCs w:val="20"/>
        </w:rPr>
        <w:t>），</w:t>
      </w:r>
      <w:r w:rsidRPr="00F435E6">
        <w:rPr>
          <w:rFonts w:ascii="Times New Roman" w:eastAsia="宋体" w:hAnsi="Times New Roman" w:cs="Times New Roman"/>
          <w:bCs/>
          <w:sz w:val="22"/>
          <w:szCs w:val="20"/>
        </w:rPr>
        <w:t>满足以下要求：</w:t>
      </w:r>
      <w:r w:rsidRPr="00F435E6">
        <w:rPr>
          <w:rFonts w:ascii="Times New Roman" w:eastAsia="宋体" w:hAnsi="Times New Roman" w:cs="Times New Roman"/>
          <w:bCs/>
          <w:sz w:val="22"/>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1202"/>
        <w:gridCol w:w="1290"/>
        <w:gridCol w:w="1428"/>
        <w:gridCol w:w="1429"/>
        <w:gridCol w:w="1153"/>
        <w:gridCol w:w="1300"/>
      </w:tblGrid>
      <w:tr w:rsidR="00F435E6" w:rsidRPr="00F435E6" w:rsidTr="002B625B">
        <w:trPr>
          <w:trHeight w:val="559"/>
        </w:trPr>
        <w:tc>
          <w:tcPr>
            <w:tcW w:w="1486"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岗位</w:t>
            </w:r>
          </w:p>
        </w:tc>
        <w:tc>
          <w:tcPr>
            <w:tcW w:w="1202"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年龄要求</w:t>
            </w:r>
          </w:p>
        </w:tc>
        <w:tc>
          <w:tcPr>
            <w:tcW w:w="1290"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专业要求</w:t>
            </w:r>
          </w:p>
        </w:tc>
        <w:tc>
          <w:tcPr>
            <w:tcW w:w="1428"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职称或资格要求</w:t>
            </w:r>
          </w:p>
        </w:tc>
        <w:tc>
          <w:tcPr>
            <w:tcW w:w="1429"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本专业工作年限要求</w:t>
            </w:r>
          </w:p>
        </w:tc>
        <w:tc>
          <w:tcPr>
            <w:tcW w:w="1153"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数量要求</w:t>
            </w:r>
          </w:p>
        </w:tc>
        <w:tc>
          <w:tcPr>
            <w:tcW w:w="1300"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备注</w:t>
            </w:r>
          </w:p>
        </w:tc>
      </w:tr>
      <w:tr w:rsidR="00F435E6" w:rsidRPr="00F435E6" w:rsidTr="002B625B">
        <w:trPr>
          <w:trHeight w:val="505"/>
        </w:trPr>
        <w:tc>
          <w:tcPr>
            <w:tcW w:w="1486"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sz w:val="22"/>
                <w:szCs w:val="20"/>
              </w:rPr>
              <w:t>水务技术工人</w:t>
            </w:r>
          </w:p>
        </w:tc>
        <w:tc>
          <w:tcPr>
            <w:tcW w:w="1202"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290"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428" w:type="dxa"/>
          </w:tcPr>
          <w:p w:rsidR="00F435E6" w:rsidRPr="00F435E6" w:rsidRDefault="00F435E6" w:rsidP="00F435E6">
            <w:pPr>
              <w:adjustRightInd w:val="0"/>
              <w:snapToGrid w:val="0"/>
              <w:spacing w:before="124" w:after="124"/>
              <w:jc w:val="center"/>
              <w:rPr>
                <w:rFonts w:ascii="Times New Roman" w:eastAsia="宋体" w:hAnsi="宋体" w:cs="Times New Roman"/>
                <w:strike/>
                <w:sz w:val="22"/>
                <w:szCs w:val="20"/>
              </w:rPr>
            </w:pPr>
            <w:r w:rsidRPr="00F435E6">
              <w:rPr>
                <w:rFonts w:ascii="Times New Roman" w:eastAsia="宋体" w:hAnsi="宋体" w:cs="Times New Roman" w:hint="eastAsia"/>
                <w:strike/>
                <w:sz w:val="22"/>
                <w:szCs w:val="20"/>
              </w:rPr>
              <w:t>/</w:t>
            </w:r>
          </w:p>
        </w:tc>
        <w:tc>
          <w:tcPr>
            <w:tcW w:w="1429"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153"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3</w:t>
            </w:r>
            <w:r w:rsidRPr="00F435E6">
              <w:rPr>
                <w:rFonts w:ascii="Times New Roman" w:eastAsia="宋体" w:hAnsi="宋体" w:cs="Times New Roman" w:hint="eastAsia"/>
                <w:sz w:val="22"/>
                <w:szCs w:val="20"/>
              </w:rPr>
              <w:t>人</w:t>
            </w:r>
          </w:p>
        </w:tc>
        <w:tc>
          <w:tcPr>
            <w:tcW w:w="1300"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常驻，若有相关培训证书可提</w:t>
            </w:r>
            <w:r w:rsidRPr="00F435E6">
              <w:rPr>
                <w:rFonts w:ascii="Times New Roman" w:eastAsia="宋体" w:hAnsi="宋体" w:cs="Times New Roman" w:hint="eastAsia"/>
                <w:sz w:val="22"/>
                <w:szCs w:val="20"/>
              </w:rPr>
              <w:lastRenderedPageBreak/>
              <w:t>供</w:t>
            </w:r>
          </w:p>
        </w:tc>
      </w:tr>
    </w:tbl>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bCs/>
          <w:sz w:val="22"/>
          <w:szCs w:val="20"/>
        </w:rPr>
      </w:pP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bCs/>
          <w:sz w:val="22"/>
          <w:szCs w:val="20"/>
        </w:rPr>
      </w:pPr>
      <w:r w:rsidRPr="00F435E6">
        <w:rPr>
          <w:rFonts w:ascii="Times New Roman" w:eastAsia="宋体" w:hAnsi="Times New Roman" w:cs="Times New Roman"/>
          <w:bCs/>
          <w:sz w:val="22"/>
          <w:szCs w:val="20"/>
        </w:rPr>
        <w:t>一线养护作业工人配备要求</w:t>
      </w:r>
      <w:r w:rsidRPr="00F435E6">
        <w:rPr>
          <w:rFonts w:ascii="Times New Roman" w:eastAsia="宋体" w:hAnsi="Times New Roman" w:cs="Times New Roman" w:hint="eastAsia"/>
          <w:bCs/>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1202"/>
        <w:gridCol w:w="1290"/>
        <w:gridCol w:w="1428"/>
        <w:gridCol w:w="1429"/>
        <w:gridCol w:w="1153"/>
        <w:gridCol w:w="1300"/>
      </w:tblGrid>
      <w:tr w:rsidR="00F435E6" w:rsidRPr="00F435E6" w:rsidTr="002B625B">
        <w:trPr>
          <w:trHeight w:val="559"/>
        </w:trPr>
        <w:tc>
          <w:tcPr>
            <w:tcW w:w="1486"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岗位</w:t>
            </w:r>
          </w:p>
        </w:tc>
        <w:tc>
          <w:tcPr>
            <w:tcW w:w="1202"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年龄要求</w:t>
            </w:r>
          </w:p>
        </w:tc>
        <w:tc>
          <w:tcPr>
            <w:tcW w:w="1290"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专业要求</w:t>
            </w:r>
          </w:p>
        </w:tc>
        <w:tc>
          <w:tcPr>
            <w:tcW w:w="1428"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职称或资格要求</w:t>
            </w:r>
          </w:p>
        </w:tc>
        <w:tc>
          <w:tcPr>
            <w:tcW w:w="1429"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本专业工作年限要求</w:t>
            </w:r>
          </w:p>
        </w:tc>
        <w:tc>
          <w:tcPr>
            <w:tcW w:w="1153"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数量要求</w:t>
            </w:r>
          </w:p>
        </w:tc>
        <w:tc>
          <w:tcPr>
            <w:tcW w:w="1300" w:type="dxa"/>
            <w:vAlign w:val="center"/>
          </w:tcPr>
          <w:p w:rsidR="00F435E6" w:rsidRPr="00F435E6" w:rsidRDefault="00F435E6" w:rsidP="00F435E6">
            <w:pPr>
              <w:snapToGrid w:val="0"/>
              <w:spacing w:line="300" w:lineRule="auto"/>
              <w:jc w:val="center"/>
              <w:rPr>
                <w:rFonts w:ascii="Times New Roman" w:eastAsia="宋体" w:hAnsi="Times New Roman" w:cs="Times New Roman"/>
                <w:b/>
                <w:bCs/>
                <w:sz w:val="22"/>
                <w:szCs w:val="20"/>
              </w:rPr>
            </w:pPr>
            <w:r w:rsidRPr="00F435E6">
              <w:rPr>
                <w:rFonts w:ascii="Times New Roman" w:eastAsia="宋体" w:hAnsi="Times New Roman" w:cs="Times New Roman"/>
                <w:b/>
                <w:bCs/>
                <w:sz w:val="22"/>
                <w:szCs w:val="20"/>
              </w:rPr>
              <w:t>备注</w:t>
            </w:r>
          </w:p>
        </w:tc>
      </w:tr>
      <w:tr w:rsidR="00F435E6" w:rsidRPr="00F435E6" w:rsidTr="002B625B">
        <w:trPr>
          <w:trHeight w:val="505"/>
        </w:trPr>
        <w:tc>
          <w:tcPr>
            <w:tcW w:w="1486"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sz w:val="22"/>
                <w:szCs w:val="20"/>
              </w:rPr>
              <w:t>一线养护作业工人</w:t>
            </w:r>
          </w:p>
        </w:tc>
        <w:tc>
          <w:tcPr>
            <w:tcW w:w="1202"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290"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428"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w:t>
            </w:r>
          </w:p>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p>
        </w:tc>
        <w:tc>
          <w:tcPr>
            <w:tcW w:w="1429"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153"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50</w:t>
            </w:r>
            <w:r w:rsidRPr="00F435E6">
              <w:rPr>
                <w:rFonts w:ascii="Times New Roman" w:eastAsia="宋体" w:hAnsi="宋体" w:cs="Times New Roman" w:hint="eastAsia"/>
                <w:sz w:val="22"/>
                <w:szCs w:val="20"/>
              </w:rPr>
              <w:t>人</w:t>
            </w:r>
          </w:p>
        </w:tc>
        <w:tc>
          <w:tcPr>
            <w:tcW w:w="1300"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sz w:val="22"/>
                <w:szCs w:val="20"/>
              </w:rPr>
              <w:t>从事</w:t>
            </w:r>
            <w:r w:rsidRPr="00F435E6">
              <w:rPr>
                <w:rFonts w:ascii="Times New Roman" w:eastAsia="宋体" w:hAnsi="宋体" w:cs="Times New Roman" w:hint="eastAsia"/>
                <w:sz w:val="22"/>
                <w:szCs w:val="20"/>
              </w:rPr>
              <w:t>下水道疏通</w:t>
            </w:r>
            <w:r w:rsidRPr="00F435E6">
              <w:rPr>
                <w:rFonts w:ascii="Times New Roman" w:eastAsia="宋体" w:hAnsi="宋体" w:cs="Times New Roman"/>
                <w:sz w:val="22"/>
                <w:szCs w:val="20"/>
              </w:rPr>
              <w:t>等作业</w:t>
            </w:r>
          </w:p>
        </w:tc>
      </w:tr>
    </w:tbl>
    <w:p w:rsidR="00F435E6" w:rsidRPr="00F435E6" w:rsidRDefault="00F435E6" w:rsidP="00F435E6">
      <w:pPr>
        <w:snapToGrid w:val="0"/>
        <w:spacing w:line="300" w:lineRule="auto"/>
        <w:ind w:firstLineChars="200" w:firstLine="440"/>
        <w:rPr>
          <w:rFonts w:ascii="Times New Roman" w:eastAsia="宋体" w:hAnsi="Times New Roman" w:cs="Times New Roman"/>
          <w:sz w:val="22"/>
          <w:szCs w:val="20"/>
        </w:rPr>
      </w:pPr>
      <w:r w:rsidRPr="00F435E6">
        <w:rPr>
          <w:rFonts w:ascii="Times New Roman" w:eastAsia="宋体" w:hAnsi="Times New Roman" w:cs="Times New Roman" w:hint="eastAsia"/>
          <w:sz w:val="22"/>
          <w:szCs w:val="20"/>
        </w:rPr>
        <w:t>注：</w:t>
      </w:r>
      <w:r w:rsidRPr="00F435E6">
        <w:rPr>
          <w:rFonts w:ascii="Times New Roman" w:eastAsia="宋体" w:hAnsi="宋体" w:cs="Times New Roman"/>
          <w:sz w:val="22"/>
          <w:szCs w:val="20"/>
        </w:rPr>
        <w:t>表中</w:t>
      </w:r>
      <w:r w:rsidRPr="00F435E6">
        <w:rPr>
          <w:rFonts w:ascii="Times New Roman" w:eastAsia="宋体" w:hAnsi="Times New Roman" w:cs="Times New Roman" w:hint="eastAsia"/>
          <w:bCs/>
          <w:sz w:val="22"/>
          <w:szCs w:val="20"/>
        </w:rPr>
        <w:t>一线养护作业工人</w:t>
      </w:r>
      <w:r w:rsidRPr="00F435E6">
        <w:rPr>
          <w:rFonts w:ascii="Times New Roman" w:eastAsia="宋体" w:hAnsi="宋体" w:cs="Times New Roman" w:hint="eastAsia"/>
          <w:sz w:val="22"/>
          <w:szCs w:val="20"/>
        </w:rPr>
        <w:t>由投标人</w:t>
      </w:r>
      <w:r w:rsidRPr="00F435E6">
        <w:rPr>
          <w:rFonts w:ascii="Times New Roman" w:eastAsia="宋体" w:hAnsi="宋体" w:cs="Times New Roman"/>
          <w:sz w:val="22"/>
          <w:szCs w:val="20"/>
        </w:rPr>
        <w:t>承诺在</w:t>
      </w:r>
      <w:r w:rsidRPr="00F435E6">
        <w:rPr>
          <w:rFonts w:ascii="Times New Roman" w:eastAsia="宋体" w:hAnsi="宋体" w:cs="Times New Roman" w:hint="eastAsia"/>
          <w:sz w:val="22"/>
          <w:szCs w:val="20"/>
        </w:rPr>
        <w:t>中标</w:t>
      </w:r>
      <w:r w:rsidRPr="00F435E6">
        <w:rPr>
          <w:rFonts w:ascii="Times New Roman" w:eastAsia="宋体" w:hAnsi="宋体" w:cs="Times New Roman"/>
          <w:sz w:val="22"/>
          <w:szCs w:val="20"/>
        </w:rPr>
        <w:t>后</w:t>
      </w:r>
      <w:r w:rsidRPr="00F435E6">
        <w:rPr>
          <w:rFonts w:ascii="Times New Roman" w:eastAsia="宋体" w:hAnsi="宋体" w:cs="Times New Roman"/>
          <w:sz w:val="22"/>
          <w:szCs w:val="20"/>
        </w:rPr>
        <w:t>1</w:t>
      </w:r>
      <w:r w:rsidRPr="00F435E6">
        <w:rPr>
          <w:rFonts w:ascii="Times New Roman" w:eastAsia="宋体" w:hAnsi="宋体" w:cs="Times New Roman"/>
          <w:sz w:val="22"/>
          <w:szCs w:val="20"/>
        </w:rPr>
        <w:t>个月内配置到位。</w:t>
      </w:r>
      <w:r w:rsidRPr="00F435E6">
        <w:rPr>
          <w:rFonts w:ascii="Times New Roman" w:eastAsia="宋体" w:hAnsi="宋体" w:cs="Times New Roman" w:hint="eastAsia"/>
          <w:sz w:val="22"/>
          <w:szCs w:val="20"/>
        </w:rPr>
        <w:t>在项目实施期间依法缴纳社保。</w:t>
      </w:r>
    </w:p>
    <w:p w:rsidR="00F435E6" w:rsidRPr="00F435E6" w:rsidRDefault="00F435E6" w:rsidP="00F435E6">
      <w:pPr>
        <w:snapToGrid w:val="0"/>
        <w:spacing w:line="300" w:lineRule="auto"/>
        <w:ind w:firstLineChars="200" w:firstLine="440"/>
        <w:rPr>
          <w:rFonts w:ascii="Times New Roman" w:eastAsia="宋体" w:hAnsi="Times New Roman" w:cs="Times New Roman"/>
          <w:sz w:val="22"/>
          <w:szCs w:val="20"/>
        </w:rPr>
      </w:pPr>
    </w:p>
    <w:p w:rsidR="00F435E6" w:rsidRPr="00F435E6" w:rsidRDefault="00F435E6" w:rsidP="00F435E6">
      <w:pPr>
        <w:snapToGrid w:val="0"/>
        <w:spacing w:line="300" w:lineRule="auto"/>
        <w:ind w:firstLineChars="200" w:firstLine="440"/>
        <w:rPr>
          <w:rFonts w:ascii="Times New Roman" w:eastAsia="宋体" w:hAnsi="Times New Roman" w:cs="Times New Roman"/>
          <w:sz w:val="22"/>
          <w:szCs w:val="20"/>
        </w:rPr>
      </w:pPr>
      <w:r w:rsidRPr="00F435E6">
        <w:rPr>
          <w:rFonts w:ascii="Times New Roman" w:eastAsia="宋体" w:hAnsi="Times New Roman" w:cs="Times New Roman" w:hint="eastAsia"/>
          <w:sz w:val="22"/>
          <w:szCs w:val="20"/>
        </w:rPr>
        <w:t>10.4</w:t>
      </w:r>
      <w:r w:rsidRPr="00F435E6">
        <w:rPr>
          <w:rFonts w:ascii="Times New Roman" w:eastAsia="宋体" w:hAnsi="Times New Roman" w:cs="Times New Roman"/>
          <w:sz w:val="22"/>
          <w:szCs w:val="20"/>
        </w:rPr>
        <w:t xml:space="preserve"> </w:t>
      </w:r>
      <w:r w:rsidRPr="00F435E6">
        <w:rPr>
          <w:rFonts w:ascii="Times New Roman" w:eastAsia="宋体" w:hAnsi="Times New Roman" w:cs="Times New Roman"/>
          <w:sz w:val="22"/>
          <w:szCs w:val="20"/>
        </w:rPr>
        <w:t>设备要求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843"/>
        <w:gridCol w:w="1418"/>
        <w:gridCol w:w="1134"/>
        <w:gridCol w:w="1417"/>
      </w:tblGrid>
      <w:tr w:rsidR="00F435E6" w:rsidRPr="00F435E6" w:rsidTr="002B625B">
        <w:trPr>
          <w:trHeight w:val="790"/>
          <w:tblHeader/>
        </w:trPr>
        <w:tc>
          <w:tcPr>
            <w:tcW w:w="1424" w:type="dxa"/>
            <w:vAlign w:val="center"/>
          </w:tcPr>
          <w:p w:rsidR="00F435E6" w:rsidRPr="00F435E6" w:rsidRDefault="00F435E6" w:rsidP="00F435E6">
            <w:pPr>
              <w:spacing w:line="300" w:lineRule="auto"/>
              <w:jc w:val="center"/>
              <w:rPr>
                <w:rFonts w:ascii="Times New Roman" w:eastAsia="宋体" w:hAnsi="Times New Roman" w:cs="Times New Roman"/>
                <w:b/>
                <w:kern w:val="0"/>
                <w:sz w:val="22"/>
                <w:szCs w:val="20"/>
              </w:rPr>
            </w:pPr>
            <w:r w:rsidRPr="00F435E6">
              <w:rPr>
                <w:rFonts w:ascii="Times New Roman" w:eastAsia="宋体" w:hAnsi="Times New Roman" w:cs="Times New Roman"/>
                <w:b/>
                <w:kern w:val="0"/>
                <w:sz w:val="22"/>
                <w:szCs w:val="20"/>
              </w:rPr>
              <w:t>设备名称</w:t>
            </w:r>
          </w:p>
        </w:tc>
        <w:tc>
          <w:tcPr>
            <w:tcW w:w="2086" w:type="dxa"/>
            <w:vAlign w:val="center"/>
          </w:tcPr>
          <w:p w:rsidR="00F435E6" w:rsidRPr="00F435E6" w:rsidRDefault="00F435E6" w:rsidP="00F435E6">
            <w:pPr>
              <w:spacing w:line="300" w:lineRule="auto"/>
              <w:jc w:val="center"/>
              <w:rPr>
                <w:rFonts w:ascii="Times New Roman" w:eastAsia="宋体" w:hAnsi="Times New Roman" w:cs="Times New Roman"/>
                <w:b/>
                <w:kern w:val="0"/>
                <w:sz w:val="22"/>
                <w:szCs w:val="20"/>
              </w:rPr>
            </w:pPr>
            <w:r w:rsidRPr="00F435E6">
              <w:rPr>
                <w:rFonts w:ascii="Times New Roman" w:eastAsia="宋体" w:hAnsi="Times New Roman" w:cs="Times New Roman"/>
                <w:b/>
                <w:kern w:val="0"/>
                <w:sz w:val="22"/>
                <w:szCs w:val="20"/>
              </w:rPr>
              <w:t>型号规格</w:t>
            </w:r>
          </w:p>
        </w:tc>
        <w:tc>
          <w:tcPr>
            <w:tcW w:w="1843" w:type="dxa"/>
            <w:vAlign w:val="center"/>
          </w:tcPr>
          <w:p w:rsidR="00F435E6" w:rsidRPr="00F435E6" w:rsidRDefault="00F435E6" w:rsidP="00F435E6">
            <w:pPr>
              <w:spacing w:line="300" w:lineRule="auto"/>
              <w:jc w:val="center"/>
              <w:rPr>
                <w:rFonts w:ascii="Times New Roman" w:eastAsia="宋体" w:hAnsi="Times New Roman" w:cs="Times New Roman"/>
                <w:b/>
                <w:kern w:val="0"/>
                <w:sz w:val="22"/>
                <w:szCs w:val="20"/>
              </w:rPr>
            </w:pPr>
            <w:r w:rsidRPr="00F435E6">
              <w:rPr>
                <w:rFonts w:ascii="Times New Roman" w:eastAsia="宋体" w:hAnsi="Times New Roman" w:cs="Times New Roman"/>
                <w:b/>
                <w:kern w:val="0"/>
                <w:sz w:val="22"/>
                <w:szCs w:val="20"/>
              </w:rPr>
              <w:t>配置要求</w:t>
            </w:r>
          </w:p>
        </w:tc>
        <w:tc>
          <w:tcPr>
            <w:tcW w:w="1418" w:type="dxa"/>
            <w:vAlign w:val="center"/>
          </w:tcPr>
          <w:p w:rsidR="00F435E6" w:rsidRPr="00F435E6" w:rsidRDefault="00F435E6" w:rsidP="00F435E6">
            <w:pPr>
              <w:spacing w:line="300" w:lineRule="auto"/>
              <w:jc w:val="center"/>
              <w:rPr>
                <w:rFonts w:ascii="Times New Roman" w:eastAsia="宋体" w:hAnsi="Times New Roman" w:cs="Times New Roman"/>
                <w:b/>
                <w:kern w:val="0"/>
                <w:sz w:val="22"/>
                <w:szCs w:val="20"/>
              </w:rPr>
            </w:pPr>
            <w:r w:rsidRPr="00F435E6">
              <w:rPr>
                <w:rFonts w:ascii="Times New Roman" w:eastAsia="宋体" w:hAnsi="Times New Roman" w:cs="Times New Roman"/>
                <w:b/>
                <w:kern w:val="0"/>
                <w:sz w:val="22"/>
                <w:szCs w:val="20"/>
              </w:rPr>
              <w:t>数量要求</w:t>
            </w:r>
          </w:p>
        </w:tc>
        <w:tc>
          <w:tcPr>
            <w:tcW w:w="1134" w:type="dxa"/>
            <w:vAlign w:val="center"/>
          </w:tcPr>
          <w:p w:rsidR="00F435E6" w:rsidRPr="00F435E6" w:rsidRDefault="00F435E6" w:rsidP="00F435E6">
            <w:pPr>
              <w:spacing w:line="300" w:lineRule="auto"/>
              <w:jc w:val="center"/>
              <w:rPr>
                <w:rFonts w:ascii="Times New Roman" w:eastAsia="宋体" w:hAnsi="Times New Roman" w:cs="Times New Roman"/>
                <w:b/>
                <w:kern w:val="0"/>
                <w:sz w:val="22"/>
                <w:szCs w:val="20"/>
              </w:rPr>
            </w:pPr>
            <w:r w:rsidRPr="00F435E6">
              <w:rPr>
                <w:rFonts w:ascii="Times New Roman" w:eastAsia="宋体" w:hAnsi="Times New Roman" w:cs="Times New Roman"/>
                <w:b/>
                <w:kern w:val="0"/>
                <w:sz w:val="22"/>
                <w:szCs w:val="20"/>
              </w:rPr>
              <w:t>设备年限要求</w:t>
            </w:r>
          </w:p>
        </w:tc>
        <w:tc>
          <w:tcPr>
            <w:tcW w:w="1417" w:type="dxa"/>
            <w:vAlign w:val="center"/>
          </w:tcPr>
          <w:p w:rsidR="00F435E6" w:rsidRPr="00F435E6" w:rsidRDefault="00F435E6" w:rsidP="00F435E6">
            <w:pPr>
              <w:spacing w:line="300" w:lineRule="auto"/>
              <w:jc w:val="center"/>
              <w:rPr>
                <w:rFonts w:ascii="Times New Roman" w:eastAsia="宋体" w:hAnsi="Times New Roman" w:cs="Times New Roman"/>
                <w:b/>
                <w:kern w:val="0"/>
                <w:sz w:val="22"/>
                <w:szCs w:val="20"/>
              </w:rPr>
            </w:pPr>
            <w:r w:rsidRPr="00F435E6">
              <w:rPr>
                <w:rFonts w:ascii="Times New Roman" w:eastAsia="宋体" w:hAnsi="Times New Roman" w:cs="Times New Roman"/>
                <w:b/>
                <w:kern w:val="0"/>
                <w:sz w:val="22"/>
                <w:szCs w:val="20"/>
              </w:rPr>
              <w:t>备注</w:t>
            </w:r>
          </w:p>
        </w:tc>
      </w:tr>
      <w:tr w:rsidR="00F435E6" w:rsidRPr="00F435E6" w:rsidTr="002B625B">
        <w:trPr>
          <w:trHeight w:val="487"/>
        </w:trPr>
        <w:tc>
          <w:tcPr>
            <w:tcW w:w="1424"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proofErr w:type="gramStart"/>
            <w:r w:rsidRPr="00F435E6">
              <w:rPr>
                <w:rFonts w:ascii="Times New Roman" w:eastAsia="宋体" w:hAnsi="宋体" w:cs="Times New Roman" w:hint="eastAsia"/>
                <w:sz w:val="22"/>
                <w:szCs w:val="20"/>
              </w:rPr>
              <w:t>巡视车</w:t>
            </w:r>
            <w:proofErr w:type="gramEnd"/>
          </w:p>
        </w:tc>
        <w:tc>
          <w:tcPr>
            <w:tcW w:w="2086"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843"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有</w:t>
            </w:r>
            <w:r w:rsidRPr="00F435E6">
              <w:rPr>
                <w:rFonts w:ascii="Times New Roman" w:eastAsia="宋体" w:hAnsi="宋体" w:cs="Times New Roman" w:hint="eastAsia"/>
                <w:sz w:val="22"/>
                <w:szCs w:val="20"/>
              </w:rPr>
              <w:t>GPS</w:t>
            </w:r>
            <w:r w:rsidRPr="00F435E6">
              <w:rPr>
                <w:rFonts w:ascii="Times New Roman" w:eastAsia="宋体" w:hAnsi="宋体" w:cs="Times New Roman" w:hint="eastAsia"/>
                <w:sz w:val="22"/>
                <w:szCs w:val="20"/>
              </w:rPr>
              <w:t>装置</w:t>
            </w:r>
          </w:p>
        </w:tc>
        <w:tc>
          <w:tcPr>
            <w:tcW w:w="1418"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1</w:t>
            </w:r>
            <w:r w:rsidRPr="00F435E6">
              <w:rPr>
                <w:rFonts w:ascii="Times New Roman" w:eastAsia="宋体" w:hAnsi="宋体" w:cs="Times New Roman" w:hint="eastAsia"/>
                <w:sz w:val="22"/>
                <w:szCs w:val="20"/>
              </w:rPr>
              <w:t>辆</w:t>
            </w:r>
          </w:p>
        </w:tc>
        <w:tc>
          <w:tcPr>
            <w:tcW w:w="1134"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5</w:t>
            </w:r>
            <w:r w:rsidRPr="00F435E6">
              <w:rPr>
                <w:rFonts w:ascii="Times New Roman" w:eastAsia="宋体" w:hAnsi="宋体" w:cs="Times New Roman" w:hint="eastAsia"/>
                <w:sz w:val="22"/>
                <w:szCs w:val="20"/>
              </w:rPr>
              <w:t>年以内</w:t>
            </w:r>
          </w:p>
        </w:tc>
        <w:tc>
          <w:tcPr>
            <w:tcW w:w="1417"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自有或租赁</w:t>
            </w:r>
          </w:p>
        </w:tc>
      </w:tr>
      <w:tr w:rsidR="00F435E6" w:rsidRPr="00F435E6" w:rsidTr="002B625B">
        <w:trPr>
          <w:trHeight w:val="487"/>
        </w:trPr>
        <w:tc>
          <w:tcPr>
            <w:tcW w:w="1424"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发电机</w:t>
            </w:r>
          </w:p>
        </w:tc>
        <w:tc>
          <w:tcPr>
            <w:tcW w:w="2086"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843"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418"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1</w:t>
            </w:r>
            <w:r w:rsidRPr="00F435E6">
              <w:rPr>
                <w:rFonts w:ascii="Times New Roman" w:eastAsia="宋体" w:hAnsi="宋体" w:cs="Times New Roman" w:hint="eastAsia"/>
                <w:sz w:val="22"/>
                <w:szCs w:val="20"/>
              </w:rPr>
              <w:t>台</w:t>
            </w:r>
          </w:p>
        </w:tc>
        <w:tc>
          <w:tcPr>
            <w:tcW w:w="1134"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5</w:t>
            </w:r>
            <w:r w:rsidRPr="00F435E6">
              <w:rPr>
                <w:rFonts w:ascii="Times New Roman" w:eastAsia="宋体" w:hAnsi="宋体" w:cs="Times New Roman" w:hint="eastAsia"/>
                <w:sz w:val="22"/>
                <w:szCs w:val="20"/>
              </w:rPr>
              <w:t>年以内</w:t>
            </w:r>
          </w:p>
        </w:tc>
        <w:tc>
          <w:tcPr>
            <w:tcW w:w="1417"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自有或租赁</w:t>
            </w:r>
          </w:p>
        </w:tc>
      </w:tr>
      <w:tr w:rsidR="00F435E6" w:rsidRPr="00F435E6" w:rsidTr="002B625B">
        <w:trPr>
          <w:trHeight w:val="511"/>
        </w:trPr>
        <w:tc>
          <w:tcPr>
            <w:tcW w:w="1424"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排水泵</w:t>
            </w:r>
          </w:p>
        </w:tc>
        <w:tc>
          <w:tcPr>
            <w:tcW w:w="2086"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843"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418"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3</w:t>
            </w:r>
            <w:r w:rsidRPr="00F435E6">
              <w:rPr>
                <w:rFonts w:ascii="Times New Roman" w:eastAsia="宋体" w:hAnsi="宋体" w:cs="Times New Roman" w:hint="eastAsia"/>
                <w:sz w:val="22"/>
                <w:szCs w:val="20"/>
              </w:rPr>
              <w:t>个</w:t>
            </w:r>
          </w:p>
        </w:tc>
        <w:tc>
          <w:tcPr>
            <w:tcW w:w="1134"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5</w:t>
            </w:r>
            <w:r w:rsidRPr="00F435E6">
              <w:rPr>
                <w:rFonts w:ascii="Times New Roman" w:eastAsia="宋体" w:hAnsi="宋体" w:cs="Times New Roman" w:hint="eastAsia"/>
                <w:sz w:val="22"/>
                <w:szCs w:val="20"/>
              </w:rPr>
              <w:t>年以内</w:t>
            </w:r>
          </w:p>
        </w:tc>
        <w:tc>
          <w:tcPr>
            <w:tcW w:w="1417"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自有或租赁</w:t>
            </w:r>
          </w:p>
        </w:tc>
      </w:tr>
      <w:tr w:rsidR="00F435E6" w:rsidRPr="00F435E6" w:rsidTr="002B625B">
        <w:trPr>
          <w:trHeight w:val="511"/>
        </w:trPr>
        <w:tc>
          <w:tcPr>
            <w:tcW w:w="1424"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应急设备与物资</w:t>
            </w:r>
          </w:p>
        </w:tc>
        <w:tc>
          <w:tcPr>
            <w:tcW w:w="2086"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843"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418"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134" w:type="dxa"/>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 xml:space="preserve"> /</w:t>
            </w:r>
          </w:p>
        </w:tc>
        <w:tc>
          <w:tcPr>
            <w:tcW w:w="1417" w:type="dxa"/>
            <w:vAlign w:val="center"/>
          </w:tcPr>
          <w:p w:rsidR="00F435E6" w:rsidRPr="00F435E6" w:rsidRDefault="00F435E6" w:rsidP="00F435E6">
            <w:pPr>
              <w:adjustRightInd w:val="0"/>
              <w:snapToGrid w:val="0"/>
              <w:spacing w:before="124" w:after="124"/>
              <w:jc w:val="center"/>
              <w:rPr>
                <w:rFonts w:ascii="Times New Roman" w:eastAsia="宋体" w:hAnsi="宋体" w:cs="Times New Roman"/>
                <w:sz w:val="22"/>
                <w:szCs w:val="20"/>
              </w:rPr>
            </w:pPr>
            <w:r w:rsidRPr="00F435E6">
              <w:rPr>
                <w:rFonts w:ascii="Times New Roman" w:eastAsia="宋体" w:hAnsi="宋体" w:cs="Times New Roman" w:hint="eastAsia"/>
                <w:sz w:val="22"/>
                <w:szCs w:val="20"/>
              </w:rPr>
              <w:t>企业自报</w:t>
            </w:r>
          </w:p>
        </w:tc>
      </w:tr>
    </w:tbl>
    <w:p w:rsidR="00F435E6" w:rsidRPr="00F435E6" w:rsidRDefault="00F435E6" w:rsidP="00F435E6">
      <w:pPr>
        <w:adjustRightInd w:val="0"/>
        <w:snapToGrid w:val="0"/>
        <w:spacing w:line="300" w:lineRule="auto"/>
        <w:ind w:firstLineChars="200" w:firstLine="440"/>
        <w:rPr>
          <w:rFonts w:ascii="Times New Roman" w:eastAsia="宋体" w:hAnsi="Times New Roman" w:cs="Times New Roman"/>
          <w:sz w:val="22"/>
          <w:szCs w:val="20"/>
        </w:rPr>
      </w:pPr>
      <w:r w:rsidRPr="00F435E6">
        <w:rPr>
          <w:rFonts w:ascii="Times New Roman" w:eastAsia="宋体" w:hAnsi="Times New Roman" w:cs="Times New Roman" w:hint="eastAsia"/>
          <w:sz w:val="22"/>
          <w:szCs w:val="20"/>
        </w:rPr>
        <w:t>注：</w:t>
      </w:r>
      <w:r w:rsidRPr="00F435E6">
        <w:rPr>
          <w:rFonts w:ascii="Times New Roman" w:eastAsia="宋体" w:hAnsi="宋体" w:cs="Times New Roman" w:hint="eastAsia"/>
          <w:sz w:val="22"/>
          <w:szCs w:val="20"/>
        </w:rPr>
        <w:t>由投标人</w:t>
      </w:r>
      <w:r w:rsidRPr="00F435E6">
        <w:rPr>
          <w:rFonts w:ascii="Times New Roman" w:eastAsia="宋体" w:hAnsi="宋体" w:cs="Times New Roman"/>
          <w:sz w:val="22"/>
          <w:szCs w:val="20"/>
        </w:rPr>
        <w:t>承诺在</w:t>
      </w:r>
      <w:r w:rsidRPr="00F435E6">
        <w:rPr>
          <w:rFonts w:ascii="Times New Roman" w:eastAsia="宋体" w:hAnsi="宋体" w:cs="Times New Roman" w:hint="eastAsia"/>
          <w:sz w:val="22"/>
          <w:szCs w:val="20"/>
        </w:rPr>
        <w:t>中标</w:t>
      </w:r>
      <w:r w:rsidRPr="00F435E6">
        <w:rPr>
          <w:rFonts w:ascii="Times New Roman" w:eastAsia="宋体" w:hAnsi="宋体" w:cs="Times New Roman"/>
          <w:sz w:val="22"/>
          <w:szCs w:val="20"/>
        </w:rPr>
        <w:t>后</w:t>
      </w:r>
      <w:r w:rsidRPr="00F435E6">
        <w:rPr>
          <w:rFonts w:ascii="Times New Roman" w:eastAsia="宋体" w:hAnsi="宋体" w:cs="Times New Roman"/>
          <w:sz w:val="22"/>
          <w:szCs w:val="20"/>
        </w:rPr>
        <w:t>1</w:t>
      </w:r>
      <w:r w:rsidRPr="00F435E6">
        <w:rPr>
          <w:rFonts w:ascii="Times New Roman" w:eastAsia="宋体" w:hAnsi="宋体" w:cs="Times New Roman"/>
          <w:sz w:val="22"/>
          <w:szCs w:val="20"/>
        </w:rPr>
        <w:t>个月内配置到位。</w:t>
      </w:r>
    </w:p>
    <w:p w:rsidR="00F435E6" w:rsidRPr="00F435E6" w:rsidRDefault="00F435E6" w:rsidP="00F435E6">
      <w:pPr>
        <w:adjustRightInd w:val="0"/>
        <w:snapToGrid w:val="0"/>
        <w:spacing w:line="300" w:lineRule="auto"/>
        <w:ind w:firstLine="422"/>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w:t>
      </w:r>
      <w:r w:rsidRPr="00F435E6">
        <w:rPr>
          <w:rFonts w:ascii="Times New Roman" w:eastAsia="宋体" w:hAnsi="Times New Roman" w:cs="Times New Roman"/>
          <w:color w:val="000000"/>
          <w:sz w:val="22"/>
        </w:rPr>
        <w:t>1</w:t>
      </w:r>
      <w:r w:rsidRPr="00F435E6">
        <w:rPr>
          <w:rFonts w:ascii="Times New Roman" w:eastAsia="宋体" w:hAnsi="Times New Roman" w:cs="Times New Roman"/>
          <w:color w:val="000000"/>
          <w:sz w:val="22"/>
        </w:rPr>
        <w:t>）上述设备中车辆的尾气排放标准必须符合国家和上海市的有关标准。严禁</w:t>
      </w:r>
      <w:proofErr w:type="gramStart"/>
      <w:r w:rsidRPr="00F435E6">
        <w:rPr>
          <w:rFonts w:ascii="Times New Roman" w:eastAsia="宋体" w:hAnsi="Times New Roman" w:cs="Times New Roman"/>
          <w:color w:val="000000"/>
          <w:sz w:val="22"/>
        </w:rPr>
        <w:t>使用黄标车</w:t>
      </w:r>
      <w:proofErr w:type="gramEnd"/>
      <w:r w:rsidRPr="00F435E6">
        <w:rPr>
          <w:rFonts w:ascii="Times New Roman" w:eastAsia="宋体" w:hAnsi="Times New Roman" w:cs="Times New Roman"/>
          <w:color w:val="000000"/>
          <w:sz w:val="22"/>
        </w:rPr>
        <w:t>车辆。</w:t>
      </w:r>
    </w:p>
    <w:p w:rsidR="00F435E6" w:rsidRPr="00F435E6" w:rsidRDefault="00F435E6" w:rsidP="00F435E6">
      <w:pPr>
        <w:adjustRightInd w:val="0"/>
        <w:snapToGrid w:val="0"/>
        <w:spacing w:line="300" w:lineRule="auto"/>
        <w:ind w:firstLineChars="192" w:firstLine="422"/>
        <w:rPr>
          <w:rFonts w:ascii="Times New Roman" w:eastAsia="宋体" w:hAnsi="Times New Roman" w:cs="Times New Roman"/>
          <w:b/>
          <w:bCs/>
          <w:color w:val="000000"/>
          <w:sz w:val="22"/>
        </w:rPr>
      </w:pPr>
      <w:r w:rsidRPr="00F435E6">
        <w:rPr>
          <w:rFonts w:ascii="Times New Roman" w:eastAsia="宋体" w:hAnsi="Times New Roman" w:cs="Times New Roman"/>
          <w:color w:val="000000"/>
          <w:sz w:val="22"/>
        </w:rPr>
        <w:t>（</w:t>
      </w:r>
      <w:r w:rsidRPr="00F435E6">
        <w:rPr>
          <w:rFonts w:ascii="Times New Roman" w:eastAsia="宋体" w:hAnsi="Times New Roman" w:cs="Times New Roman"/>
          <w:color w:val="000000"/>
          <w:sz w:val="22"/>
        </w:rPr>
        <w:t>2</w:t>
      </w:r>
      <w:r w:rsidRPr="00F435E6">
        <w:rPr>
          <w:rFonts w:ascii="Times New Roman" w:eastAsia="宋体" w:hAnsi="Times New Roman" w:cs="Times New Roman"/>
          <w:color w:val="000000"/>
          <w:sz w:val="22"/>
        </w:rPr>
        <w:t>）</w:t>
      </w:r>
      <w:r w:rsidRPr="00F435E6">
        <w:rPr>
          <w:rFonts w:ascii="Times New Roman" w:eastAsia="宋体" w:hAnsi="Times New Roman" w:cs="Times New Roman" w:hint="eastAsia"/>
          <w:color w:val="000000"/>
          <w:sz w:val="22"/>
        </w:rPr>
        <w:t>中标人应</w:t>
      </w:r>
      <w:proofErr w:type="gramStart"/>
      <w:r w:rsidRPr="00F435E6">
        <w:rPr>
          <w:rFonts w:ascii="Times New Roman" w:eastAsia="宋体" w:hAnsi="Times New Roman" w:cs="Times New Roman" w:hint="eastAsia"/>
          <w:color w:val="000000"/>
          <w:sz w:val="22"/>
        </w:rPr>
        <w:t>作出</w:t>
      </w:r>
      <w:proofErr w:type="gramEnd"/>
      <w:r w:rsidRPr="00F435E6">
        <w:rPr>
          <w:rFonts w:ascii="Times New Roman" w:eastAsia="宋体" w:hAnsi="Times New Roman" w:cs="Times New Roman" w:hint="eastAsia"/>
          <w:color w:val="000000"/>
          <w:sz w:val="22"/>
        </w:rPr>
        <w:t>承诺，中标后一个月内提供以上自有或租赁机械提供相关证明（如购买发票、租赁合同等原件及复印件），否则采购人有权不签订合同。</w:t>
      </w:r>
    </w:p>
    <w:p w:rsidR="00F435E6" w:rsidRPr="00F435E6" w:rsidRDefault="00F435E6" w:rsidP="00F435E6">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50" w:name="_Toc108183181"/>
      <w:r w:rsidRPr="00F435E6">
        <w:rPr>
          <w:rFonts w:ascii="Times New Roman" w:eastAsia="宋体" w:hAnsi="Times New Roman" w:cs="Times New Roman"/>
          <w:b/>
          <w:color w:val="000000"/>
          <w:sz w:val="22"/>
        </w:rPr>
        <w:t xml:space="preserve">11 </w:t>
      </w:r>
      <w:r w:rsidRPr="00F435E6">
        <w:rPr>
          <w:rFonts w:ascii="Times New Roman" w:eastAsia="宋体" w:hAnsi="Times New Roman" w:cs="Times New Roman"/>
          <w:b/>
          <w:color w:val="000000"/>
          <w:sz w:val="22"/>
        </w:rPr>
        <w:t>安全文明作业及应急处置要求</w:t>
      </w:r>
      <w:bookmarkEnd w:id="45"/>
      <w:bookmarkEnd w:id="50"/>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bookmarkStart w:id="51" w:name="_Toc463690205"/>
      <w:bookmarkStart w:id="52" w:name="_Toc460922292"/>
      <w:r w:rsidRPr="00F435E6">
        <w:rPr>
          <w:rFonts w:ascii="Times New Roman" w:eastAsia="宋体" w:hAnsi="Times New Roman" w:cs="Times New Roman"/>
          <w:color w:val="000000"/>
          <w:sz w:val="22"/>
        </w:rPr>
        <w:t xml:space="preserve">11.1 </w:t>
      </w:r>
      <w:r w:rsidRPr="00F435E6">
        <w:rPr>
          <w:rFonts w:ascii="Times New Roman" w:eastAsia="宋体" w:hAnsi="Times New Roman" w:cs="Times New Roman"/>
          <w:color w:val="000000"/>
          <w:sz w:val="22"/>
        </w:rPr>
        <w:t>安全文明施工措施与要求</w:t>
      </w:r>
      <w:bookmarkEnd w:id="51"/>
      <w:bookmarkEnd w:id="52"/>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11.1.1 </w:t>
      </w:r>
      <w:r w:rsidRPr="00F435E6">
        <w:rPr>
          <w:rFonts w:ascii="Times New Roman" w:eastAsia="宋体" w:hAnsi="Times New Roman" w:cs="Times New Roman"/>
          <w:color w:val="000000"/>
          <w:sz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11.1.2 </w:t>
      </w:r>
      <w:r w:rsidRPr="00F435E6">
        <w:rPr>
          <w:rFonts w:ascii="Times New Roman" w:eastAsia="宋体" w:hAnsi="Times New Roman" w:cs="Times New Roman"/>
          <w:color w:val="000000"/>
          <w:sz w:val="22"/>
        </w:rPr>
        <w:t>建立职工（含劳务工等各种类型用工）花名册等档案资料，与职工签订劳动合同，为其办理国家规定的相关保险，并按规定标准安排专业健康体检和配备劳动防护用品。</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11.1.3 </w:t>
      </w:r>
      <w:r w:rsidRPr="00F435E6">
        <w:rPr>
          <w:rFonts w:ascii="Times New Roman" w:eastAsia="宋体" w:hAnsi="Times New Roman" w:cs="Times New Roman"/>
          <w:color w:val="000000"/>
          <w:sz w:val="22"/>
        </w:rPr>
        <w:t>建立健全安全生产工作责任体系和组织管理网络，设置安全生产监管部门，配备专职安全监管人员，对施工作业安全进行现场监督；按照</w:t>
      </w:r>
      <w:r w:rsidRPr="00F435E6">
        <w:rPr>
          <w:rFonts w:ascii="Times New Roman" w:eastAsia="宋体" w:hAnsi="Times New Roman" w:cs="Times New Roman"/>
          <w:color w:val="000000"/>
          <w:sz w:val="22"/>
        </w:rPr>
        <w:t>“</w:t>
      </w:r>
      <w:r w:rsidRPr="00F435E6">
        <w:rPr>
          <w:rFonts w:ascii="Times New Roman" w:eastAsia="宋体" w:hAnsi="Times New Roman" w:cs="Times New Roman"/>
          <w:color w:val="000000"/>
          <w:sz w:val="22"/>
        </w:rPr>
        <w:t>横向到边，纵向到底</w:t>
      </w:r>
      <w:r w:rsidRPr="00F435E6">
        <w:rPr>
          <w:rFonts w:ascii="Times New Roman" w:eastAsia="宋体" w:hAnsi="Times New Roman" w:cs="Times New Roman"/>
          <w:color w:val="000000"/>
          <w:sz w:val="22"/>
        </w:rPr>
        <w:t>”</w:t>
      </w:r>
      <w:r w:rsidRPr="00F435E6">
        <w:rPr>
          <w:rFonts w:ascii="Times New Roman" w:eastAsia="宋体" w:hAnsi="Times New Roman" w:cs="Times New Roman"/>
          <w:color w:val="000000"/>
          <w:sz w:val="22"/>
        </w:rPr>
        <w:t>责任制要求将安全责任分解，承包</w:t>
      </w:r>
      <w:proofErr w:type="gramStart"/>
      <w:r w:rsidRPr="00F435E6">
        <w:rPr>
          <w:rFonts w:ascii="Times New Roman" w:eastAsia="宋体" w:hAnsi="Times New Roman" w:cs="Times New Roman"/>
          <w:color w:val="000000"/>
          <w:sz w:val="22"/>
        </w:rPr>
        <w:t>商法定</w:t>
      </w:r>
      <w:proofErr w:type="gramEnd"/>
      <w:r w:rsidRPr="00F435E6">
        <w:rPr>
          <w:rFonts w:ascii="Times New Roman" w:eastAsia="宋体" w:hAnsi="Times New Roman" w:cs="Times New Roman"/>
          <w:color w:val="000000"/>
          <w:sz w:val="22"/>
        </w:rPr>
        <w:t>代表人与项目部、项目部与下属各责任部门必须</w:t>
      </w:r>
      <w:r w:rsidRPr="00F435E6">
        <w:rPr>
          <w:rFonts w:ascii="Times New Roman" w:eastAsia="宋体" w:hAnsi="Times New Roman" w:cs="Times New Roman"/>
          <w:color w:val="000000"/>
          <w:sz w:val="22"/>
        </w:rPr>
        <w:lastRenderedPageBreak/>
        <w:t>签订安全协议书；定期召开安全生产工作会议，每月不少于一次；组织开展安全生产检查，每旬不少于一次。</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11.1.4</w:t>
      </w:r>
      <w:r w:rsidRPr="00F435E6">
        <w:rPr>
          <w:rFonts w:ascii="Times New Roman" w:eastAsia="宋体" w:hAnsi="Times New Roman" w:cs="Times New Roman"/>
          <w:color w:val="000000"/>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11.1.5 </w:t>
      </w:r>
      <w:r w:rsidRPr="00F435E6">
        <w:rPr>
          <w:rFonts w:ascii="Times New Roman" w:eastAsia="宋体" w:hAnsi="Times New Roman" w:cs="Times New Roman"/>
          <w:color w:val="000000"/>
          <w:sz w:val="22"/>
        </w:rPr>
        <w:t>进入养护作业现场的作业机械和车辆，应按规定配置警示标志、灯具。</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11.1.6 </w:t>
      </w:r>
      <w:r w:rsidRPr="00F435E6">
        <w:rPr>
          <w:rFonts w:ascii="Times New Roman" w:eastAsia="宋体" w:hAnsi="Times New Roman" w:cs="Times New Roman"/>
          <w:color w:val="000000"/>
          <w:sz w:val="22"/>
        </w:rPr>
        <w:t>严格执行</w:t>
      </w:r>
      <w:r w:rsidRPr="00F435E6">
        <w:rPr>
          <w:rFonts w:ascii="Times New Roman" w:eastAsia="宋体" w:hAnsi="Times New Roman" w:cs="Times New Roman"/>
          <w:color w:val="000000"/>
          <w:sz w:val="22"/>
        </w:rPr>
        <w:t>JGJ4688-2005</w:t>
      </w:r>
      <w:r w:rsidRPr="00F435E6">
        <w:rPr>
          <w:rFonts w:ascii="Times New Roman" w:eastAsia="宋体" w:hAnsi="Times New Roman" w:cs="Times New Roman"/>
          <w:color w:val="000000"/>
          <w:sz w:val="22"/>
        </w:rPr>
        <w:t>《施工现场临时用电安全技术规范》规定，采用三级配电系统、</w:t>
      </w:r>
      <w:r w:rsidRPr="00F435E6">
        <w:rPr>
          <w:rFonts w:ascii="Times New Roman" w:eastAsia="宋体" w:hAnsi="Times New Roman" w:cs="Times New Roman"/>
          <w:color w:val="000000"/>
          <w:sz w:val="22"/>
        </w:rPr>
        <w:t>TN-S</w:t>
      </w:r>
      <w:r w:rsidRPr="00F435E6">
        <w:rPr>
          <w:rFonts w:ascii="Times New Roman" w:eastAsia="宋体" w:hAnsi="Times New Roman" w:cs="Times New Roman"/>
          <w:color w:val="000000"/>
          <w:sz w:val="22"/>
        </w:rPr>
        <w:t>接零保护系统、三级漏电保护系统；所有的配电箱、</w:t>
      </w:r>
      <w:proofErr w:type="gramStart"/>
      <w:r w:rsidRPr="00F435E6">
        <w:rPr>
          <w:rFonts w:ascii="Times New Roman" w:eastAsia="宋体" w:hAnsi="Times New Roman" w:cs="Times New Roman"/>
          <w:color w:val="000000"/>
          <w:sz w:val="22"/>
        </w:rPr>
        <w:t>开关电箱符合</w:t>
      </w:r>
      <w:proofErr w:type="gramEnd"/>
      <w:r w:rsidRPr="00F435E6">
        <w:rPr>
          <w:rFonts w:ascii="Times New Roman" w:eastAsia="宋体" w:hAnsi="Times New Roman" w:cs="Times New Roman"/>
          <w:color w:val="000000"/>
          <w:sz w:val="22"/>
        </w:rPr>
        <w:t>要求，临时用电工程所用电器装置、元器件、电线电缆等电工产品必须按国家规定通过</w:t>
      </w:r>
      <w:r w:rsidRPr="00F435E6">
        <w:rPr>
          <w:rFonts w:ascii="Times New Roman" w:eastAsia="宋体" w:hAnsi="Times New Roman" w:cs="Times New Roman"/>
          <w:color w:val="000000"/>
          <w:sz w:val="22"/>
        </w:rPr>
        <w:t>“3C”</w:t>
      </w:r>
      <w:r w:rsidRPr="00F435E6">
        <w:rPr>
          <w:rFonts w:ascii="Times New Roman" w:eastAsia="宋体" w:hAnsi="Times New Roman" w:cs="Times New Roman"/>
          <w:color w:val="000000"/>
          <w:sz w:val="22"/>
        </w:rPr>
        <w:t>认证，并经市建设工程安全协会登记备案的进行配置。</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11.1.7 </w:t>
      </w:r>
      <w:r w:rsidRPr="00F435E6">
        <w:rPr>
          <w:rFonts w:ascii="Times New Roman" w:eastAsia="宋体" w:hAnsi="Times New Roman" w:cs="Times New Roman"/>
          <w:color w:val="000000"/>
          <w:sz w:val="22"/>
        </w:rPr>
        <w:t>如养护施工过程中发生重特大安全事故，承包商应快速、及时赶到现场，实施紧急处置，并协同有关单位和部门做好善后处理和稳定工作；紧急处置的结果须及时上报业主。</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11.1.8 </w:t>
      </w:r>
      <w:r w:rsidRPr="00F435E6">
        <w:rPr>
          <w:rFonts w:ascii="Times New Roman" w:eastAsia="宋体" w:hAnsi="Times New Roman" w:cs="Times New Roman"/>
          <w:color w:val="000000"/>
          <w:sz w:val="22"/>
        </w:rPr>
        <w:t>创建文明工地，做到养护工地规范有序，便民利民，</w:t>
      </w:r>
      <w:proofErr w:type="gramStart"/>
      <w:r w:rsidRPr="00F435E6">
        <w:rPr>
          <w:rFonts w:ascii="Times New Roman" w:eastAsia="宋体" w:hAnsi="Times New Roman" w:cs="Times New Roman"/>
          <w:color w:val="000000"/>
          <w:sz w:val="22"/>
        </w:rPr>
        <w:t>工完料</w:t>
      </w:r>
      <w:proofErr w:type="gramEnd"/>
      <w:r w:rsidRPr="00F435E6">
        <w:rPr>
          <w:rFonts w:ascii="Times New Roman" w:eastAsia="宋体" w:hAnsi="Times New Roman" w:cs="Times New Roman"/>
          <w:color w:val="000000"/>
          <w:sz w:val="22"/>
        </w:rPr>
        <w:t>清场地清，将养护工程对交通的影响降到最低，每旬至少进行一次文明工地检查。</w:t>
      </w:r>
      <w:proofErr w:type="gramStart"/>
      <w:r w:rsidRPr="00F435E6">
        <w:rPr>
          <w:rFonts w:ascii="Times New Roman" w:eastAsia="宋体" w:hAnsi="Times New Roman" w:cs="Times New Roman"/>
          <w:color w:val="000000"/>
          <w:sz w:val="22"/>
        </w:rPr>
        <w:t>凡施工</w:t>
      </w:r>
      <w:proofErr w:type="gramEnd"/>
      <w:r w:rsidRPr="00F435E6">
        <w:rPr>
          <w:rFonts w:ascii="Times New Roman" w:eastAsia="宋体" w:hAnsi="Times New Roman" w:cs="Times New Roman"/>
          <w:color w:val="000000"/>
          <w:sz w:val="22"/>
        </w:rPr>
        <w:t>过程中可能产生扬尘的环节，必须采用降尘措施控制扬尘。</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11.1.9 </w:t>
      </w:r>
      <w:r w:rsidRPr="00F435E6">
        <w:rPr>
          <w:rFonts w:ascii="Times New Roman" w:eastAsia="宋体" w:hAnsi="Times New Roman" w:cs="Times New Roman"/>
          <w:color w:val="000000"/>
          <w:sz w:val="22"/>
        </w:rPr>
        <w:t>开展多方面的共建联建活动；开展样板标段创建活动，已创建的合同标段须保持既有创建成果。</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11.2 </w:t>
      </w:r>
      <w:r w:rsidRPr="00F435E6">
        <w:rPr>
          <w:rFonts w:ascii="Times New Roman" w:eastAsia="宋体" w:hAnsi="Times New Roman" w:cs="Times New Roman"/>
          <w:color w:val="000000"/>
          <w:sz w:val="22"/>
        </w:rPr>
        <w:t>应急处置要求</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11.2.1 </w:t>
      </w:r>
      <w:r w:rsidRPr="00F435E6">
        <w:rPr>
          <w:rFonts w:ascii="Times New Roman" w:eastAsia="宋体" w:hAnsi="Times New Roman" w:cs="Times New Roman"/>
          <w:color w:val="000000"/>
          <w:sz w:val="22"/>
        </w:rPr>
        <w:t>按照其性质、严重程度、可控性等因素，灾害性天气、突发事件的等级划分为</w:t>
      </w:r>
      <w:r w:rsidRPr="00F435E6">
        <w:rPr>
          <w:rFonts w:ascii="宋体" w:eastAsia="宋体" w:hAnsi="宋体" w:cs="宋体" w:hint="eastAsia"/>
          <w:color w:val="000000"/>
          <w:sz w:val="22"/>
        </w:rPr>
        <w:t>Ⅰ</w:t>
      </w:r>
      <w:r w:rsidRPr="00F435E6">
        <w:rPr>
          <w:rFonts w:ascii="Times New Roman" w:eastAsia="宋体" w:hAnsi="Times New Roman" w:cs="Times New Roman"/>
          <w:color w:val="000000"/>
          <w:sz w:val="22"/>
        </w:rPr>
        <w:t>级（特别重大）、</w:t>
      </w:r>
      <w:r w:rsidRPr="00F435E6">
        <w:rPr>
          <w:rFonts w:ascii="宋体" w:eastAsia="宋体" w:hAnsi="宋体" w:cs="宋体" w:hint="eastAsia"/>
          <w:color w:val="000000"/>
          <w:sz w:val="22"/>
        </w:rPr>
        <w:t>Ⅱ</w:t>
      </w:r>
      <w:r w:rsidRPr="00F435E6">
        <w:rPr>
          <w:rFonts w:ascii="Times New Roman" w:eastAsia="宋体" w:hAnsi="Times New Roman" w:cs="Times New Roman"/>
          <w:color w:val="000000"/>
          <w:sz w:val="22"/>
        </w:rPr>
        <w:t>级（重大）、</w:t>
      </w:r>
      <w:r w:rsidRPr="00F435E6">
        <w:rPr>
          <w:rFonts w:ascii="宋体" w:eastAsia="宋体" w:hAnsi="宋体" w:cs="宋体" w:hint="eastAsia"/>
          <w:color w:val="000000"/>
          <w:sz w:val="22"/>
        </w:rPr>
        <w:t>Ⅲ</w:t>
      </w:r>
      <w:r w:rsidRPr="00F435E6">
        <w:rPr>
          <w:rFonts w:ascii="Times New Roman" w:eastAsia="宋体" w:hAnsi="Times New Roman" w:cs="Times New Roman"/>
          <w:color w:val="000000"/>
          <w:sz w:val="22"/>
        </w:rPr>
        <w:t>级（较大）、</w:t>
      </w:r>
      <w:r w:rsidRPr="00F435E6">
        <w:rPr>
          <w:rFonts w:ascii="宋体" w:eastAsia="宋体" w:hAnsi="宋体" w:cs="宋体" w:hint="eastAsia"/>
          <w:color w:val="000000"/>
          <w:sz w:val="22"/>
        </w:rPr>
        <w:t>Ⅳ</w:t>
      </w:r>
      <w:r w:rsidRPr="00F435E6">
        <w:rPr>
          <w:rFonts w:ascii="Times New Roman" w:eastAsia="宋体" w:hAnsi="Times New Roman" w:cs="Times New Roman"/>
          <w:color w:val="000000"/>
          <w:sz w:val="22"/>
        </w:rPr>
        <w:t>级（一般）四级。</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11.2.2 </w:t>
      </w:r>
      <w:r w:rsidRPr="00F435E6">
        <w:rPr>
          <w:rFonts w:ascii="Times New Roman" w:eastAsia="宋体" w:hAnsi="Times New Roman" w:cs="Times New Roman"/>
          <w:color w:val="000000"/>
          <w:sz w:val="22"/>
        </w:rPr>
        <w:t>承包商应具有社会责任意识，针对各级各</w:t>
      </w:r>
      <w:proofErr w:type="gramStart"/>
      <w:r w:rsidRPr="00F435E6">
        <w:rPr>
          <w:rFonts w:ascii="Times New Roman" w:eastAsia="宋体" w:hAnsi="Times New Roman" w:cs="Times New Roman"/>
          <w:color w:val="000000"/>
          <w:sz w:val="22"/>
        </w:rPr>
        <w:t>类可能</w:t>
      </w:r>
      <w:proofErr w:type="gramEnd"/>
      <w:r w:rsidRPr="00F435E6">
        <w:rPr>
          <w:rFonts w:ascii="Times New Roman" w:eastAsia="宋体" w:hAnsi="Times New Roman" w:cs="Times New Roman"/>
          <w:color w:val="000000"/>
          <w:sz w:val="22"/>
        </w:rPr>
        <w:t>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11.2.3 </w:t>
      </w:r>
      <w:r w:rsidRPr="00F435E6">
        <w:rPr>
          <w:rFonts w:ascii="Times New Roman" w:eastAsia="宋体" w:hAnsi="Times New Roman" w:cs="Times New Roman"/>
          <w:color w:val="000000"/>
          <w:sz w:val="22"/>
        </w:rPr>
        <w:t>建立应急指挥领导小组，负责应急救援总体指挥，并落实各部门职责和相关措施。</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11.2.4 </w:t>
      </w:r>
      <w:r w:rsidRPr="00F435E6">
        <w:rPr>
          <w:rFonts w:ascii="Times New Roman" w:eastAsia="宋体" w:hAnsi="Times New Roman" w:cs="Times New Roman"/>
          <w:color w:val="000000"/>
          <w:sz w:val="22"/>
        </w:rPr>
        <w:t>组建</w:t>
      </w:r>
      <w:proofErr w:type="gramStart"/>
      <w:r w:rsidRPr="00F435E6">
        <w:rPr>
          <w:rFonts w:ascii="Times New Roman" w:eastAsia="宋体" w:hAnsi="Times New Roman" w:cs="Times New Roman"/>
          <w:color w:val="000000"/>
          <w:sz w:val="22"/>
        </w:rPr>
        <w:t>一</w:t>
      </w:r>
      <w:proofErr w:type="gramEnd"/>
      <w:r w:rsidRPr="00F435E6">
        <w:rPr>
          <w:rFonts w:ascii="Times New Roman" w:eastAsia="宋体" w:hAnsi="Times New Roman" w:cs="Times New Roman"/>
          <w:color w:val="000000"/>
          <w:sz w:val="22"/>
        </w:rPr>
        <w:t>支具有综合救援能力的应急救援队伍（人员总数不得少于</w:t>
      </w:r>
      <w:r w:rsidRPr="00F435E6">
        <w:rPr>
          <w:rFonts w:ascii="Times New Roman" w:eastAsia="宋体" w:hAnsi="Times New Roman" w:cs="Times New Roman"/>
          <w:color w:val="000000"/>
          <w:sz w:val="22"/>
        </w:rPr>
        <w:t>15</w:t>
      </w:r>
      <w:r w:rsidRPr="00F435E6">
        <w:rPr>
          <w:rFonts w:ascii="Times New Roman" w:eastAsia="宋体" w:hAnsi="Times New Roman" w:cs="Times New Roman"/>
          <w:color w:val="000000"/>
          <w:sz w:val="22"/>
        </w:rPr>
        <w:t>人），一旦紧急情况发生，能在最短时间内到达现场进行应急处置。</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11.2.5 </w:t>
      </w:r>
      <w:r w:rsidRPr="00F435E6">
        <w:rPr>
          <w:rFonts w:ascii="Times New Roman" w:eastAsia="宋体" w:hAnsi="Times New Roman" w:cs="Times New Roman"/>
          <w:color w:val="000000"/>
          <w:sz w:val="22"/>
        </w:rPr>
        <w:t>定期检查应急救援物资与机具，确保物资储备数量充足、机具设备完好可用。</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11.2.6 </w:t>
      </w:r>
      <w:r w:rsidRPr="00F435E6">
        <w:rPr>
          <w:rFonts w:ascii="Times New Roman" w:eastAsia="宋体" w:hAnsi="Times New Roman" w:cs="Times New Roman"/>
          <w:color w:val="000000"/>
          <w:sz w:val="22"/>
        </w:rPr>
        <w:t>与气象部门建立热线联络制度，及时掌握灾害性天气的预警信息，特别在灾害性天气易发季节，需密切关注气象变化情况，针对其可能带来林木倒伏和受灾做好相关防御措施。</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11.2.7 </w:t>
      </w:r>
      <w:r w:rsidRPr="00F435E6">
        <w:rPr>
          <w:rFonts w:ascii="Times New Roman" w:eastAsia="宋体" w:hAnsi="Times New Roman" w:cs="Times New Roman"/>
          <w:color w:val="000000"/>
          <w:sz w:val="22"/>
        </w:rPr>
        <w:t>与交警、消防、医疗等部门建立联动机制，一旦发生紧急情况，能与其它相关部门协调配合，维持养护标段的正常运行和良好秩序，并将实施情况及时上报业主。</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11.2.8 </w:t>
      </w:r>
      <w:r w:rsidRPr="00F435E6">
        <w:rPr>
          <w:rFonts w:ascii="Times New Roman" w:eastAsia="宋体" w:hAnsi="Times New Roman" w:cs="Times New Roman"/>
          <w:color w:val="000000"/>
          <w:sz w:val="22"/>
        </w:rPr>
        <w:t>按照</w:t>
      </w:r>
      <w:r w:rsidRPr="00F435E6">
        <w:rPr>
          <w:rFonts w:ascii="Times New Roman" w:eastAsia="宋体" w:hAnsi="Times New Roman" w:cs="Times New Roman"/>
          <w:color w:val="000000"/>
          <w:sz w:val="22"/>
        </w:rPr>
        <w:t>“</w:t>
      </w:r>
      <w:r w:rsidRPr="00F435E6">
        <w:rPr>
          <w:rFonts w:ascii="Times New Roman" w:eastAsia="宋体" w:hAnsi="Times New Roman" w:cs="Times New Roman"/>
          <w:color w:val="000000"/>
          <w:sz w:val="22"/>
        </w:rPr>
        <w:t>上海市灾害性气候应急处置手册</w:t>
      </w:r>
      <w:r w:rsidRPr="00F435E6">
        <w:rPr>
          <w:rFonts w:ascii="Times New Roman" w:eastAsia="宋体" w:hAnsi="Times New Roman" w:cs="Times New Roman"/>
          <w:color w:val="000000"/>
          <w:sz w:val="22"/>
        </w:rPr>
        <w:t>”</w:t>
      </w:r>
      <w:r w:rsidRPr="00F435E6">
        <w:rPr>
          <w:rFonts w:ascii="Times New Roman" w:eastAsia="宋体" w:hAnsi="Times New Roman" w:cs="Times New Roman"/>
          <w:color w:val="000000"/>
          <w:sz w:val="22"/>
        </w:rPr>
        <w:t>、</w:t>
      </w:r>
      <w:r w:rsidRPr="00F435E6">
        <w:rPr>
          <w:rFonts w:ascii="Times New Roman" w:eastAsia="宋体" w:hAnsi="Times New Roman" w:cs="Times New Roman"/>
          <w:color w:val="000000"/>
          <w:sz w:val="22"/>
        </w:rPr>
        <w:t>“</w:t>
      </w:r>
      <w:r w:rsidRPr="00F435E6">
        <w:rPr>
          <w:rFonts w:ascii="Times New Roman" w:eastAsia="宋体" w:hAnsi="Times New Roman" w:cs="Times New Roman"/>
          <w:color w:val="000000"/>
          <w:sz w:val="22"/>
        </w:rPr>
        <w:t>浦东新区</w:t>
      </w:r>
      <w:proofErr w:type="gramStart"/>
      <w:r w:rsidRPr="00F435E6">
        <w:rPr>
          <w:rFonts w:ascii="Times New Roman" w:eastAsia="宋体" w:hAnsi="Times New Roman" w:cs="Times New Roman"/>
          <w:color w:val="000000"/>
          <w:sz w:val="22"/>
        </w:rPr>
        <w:t>突发突发</w:t>
      </w:r>
      <w:proofErr w:type="gramEnd"/>
      <w:r w:rsidRPr="00F435E6">
        <w:rPr>
          <w:rFonts w:ascii="Times New Roman" w:eastAsia="宋体" w:hAnsi="Times New Roman" w:cs="Times New Roman"/>
          <w:color w:val="000000"/>
          <w:sz w:val="22"/>
        </w:rPr>
        <w:t>事件应急处置预案</w:t>
      </w:r>
      <w:r w:rsidRPr="00F435E6">
        <w:rPr>
          <w:rFonts w:ascii="Times New Roman" w:eastAsia="宋体" w:hAnsi="Times New Roman" w:cs="Times New Roman"/>
          <w:color w:val="000000"/>
          <w:sz w:val="22"/>
        </w:rPr>
        <w:t>”</w:t>
      </w:r>
      <w:r w:rsidRPr="00F435E6">
        <w:rPr>
          <w:rFonts w:ascii="Times New Roman" w:eastAsia="宋体" w:hAnsi="Times New Roman" w:cs="Times New Roman"/>
          <w:color w:val="000000"/>
          <w:sz w:val="22"/>
        </w:rPr>
        <w:t>要求，启动相应预警等级的应急响应。</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11.2.9 </w:t>
      </w:r>
      <w:r w:rsidRPr="00F435E6">
        <w:rPr>
          <w:rFonts w:ascii="Times New Roman" w:eastAsia="宋体" w:hAnsi="Times New Roman" w:cs="Times New Roman"/>
          <w:color w:val="000000"/>
          <w:sz w:val="22"/>
        </w:rPr>
        <w:t>定期或不定期开展多方式多类别的应急演练，提高应急队伍的响应速度、救援水平和协同能力，并根据演练过程总结和结果评估，完善应急预案。</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color w:val="000000"/>
          <w:sz w:val="22"/>
        </w:rPr>
        <w:lastRenderedPageBreak/>
        <w:t xml:space="preserve">11.2.10 </w:t>
      </w:r>
      <w:r w:rsidRPr="00F435E6">
        <w:rPr>
          <w:rFonts w:ascii="Times New Roman" w:eastAsia="宋体" w:hAnsi="Times New Roman" w:cs="Times New Roman"/>
          <w:color w:val="000000"/>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sidRPr="00F435E6">
        <w:rPr>
          <w:rFonts w:ascii="Times New Roman" w:eastAsia="宋体" w:hAnsi="Times New Roman" w:cs="Times New Roman"/>
          <w:color w:val="000000"/>
          <w:sz w:val="22"/>
        </w:rPr>
        <w:t xml:space="preserve"> </w:t>
      </w:r>
    </w:p>
    <w:p w:rsidR="00F435E6" w:rsidRPr="00F435E6" w:rsidRDefault="00F435E6" w:rsidP="00F435E6">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3" w:name="_Toc463690206"/>
      <w:bookmarkStart w:id="54" w:name="_Toc460922293"/>
      <w:bookmarkStart w:id="55" w:name="_Toc108183182"/>
      <w:bookmarkStart w:id="56" w:name="_Toc18592547"/>
      <w:r w:rsidRPr="00F435E6">
        <w:rPr>
          <w:rFonts w:ascii="Times New Roman" w:eastAsia="宋体" w:hAnsi="Times New Roman" w:cs="Times New Roman"/>
          <w:b/>
          <w:sz w:val="22"/>
        </w:rPr>
        <w:t>1</w:t>
      </w:r>
      <w:r w:rsidRPr="00F435E6">
        <w:rPr>
          <w:rFonts w:ascii="Times New Roman" w:eastAsia="宋体" w:hAnsi="Times New Roman" w:cs="Times New Roman" w:hint="eastAsia"/>
          <w:b/>
          <w:sz w:val="22"/>
        </w:rPr>
        <w:t>2</w:t>
      </w:r>
      <w:r w:rsidRPr="00F435E6">
        <w:rPr>
          <w:rFonts w:ascii="Times New Roman" w:eastAsia="宋体" w:hAnsi="Times New Roman" w:cs="Times New Roman"/>
          <w:b/>
          <w:sz w:val="22"/>
        </w:rPr>
        <w:t xml:space="preserve"> </w:t>
      </w:r>
      <w:r w:rsidRPr="00F435E6">
        <w:rPr>
          <w:rFonts w:ascii="Times New Roman" w:eastAsia="宋体" w:hAnsi="Times New Roman" w:cs="Times New Roman"/>
          <w:b/>
          <w:sz w:val="22"/>
        </w:rPr>
        <w:t>养护作业用房配备要求</w:t>
      </w:r>
      <w:bookmarkEnd w:id="53"/>
      <w:bookmarkEnd w:id="54"/>
      <w:bookmarkEnd w:id="55"/>
      <w:bookmarkEnd w:id="56"/>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sz w:val="22"/>
        </w:rPr>
      </w:pPr>
      <w:r w:rsidRPr="00F435E6">
        <w:rPr>
          <w:rFonts w:ascii="Times New Roman" w:eastAsia="宋体" w:hAnsi="Times New Roman" w:cs="Times New Roman" w:hint="eastAsia"/>
          <w:sz w:val="22"/>
        </w:rPr>
        <w:t>12</w:t>
      </w:r>
      <w:r w:rsidRPr="00F435E6">
        <w:rPr>
          <w:rFonts w:ascii="Times New Roman" w:eastAsia="宋体" w:hAnsi="Times New Roman" w:cs="Times New Roman"/>
          <w:sz w:val="22"/>
        </w:rPr>
        <w:t>.1</w:t>
      </w:r>
      <w:r w:rsidRPr="00F435E6">
        <w:rPr>
          <w:rFonts w:ascii="Times New Roman" w:eastAsia="宋体" w:hAnsi="Times New Roman" w:cs="Times New Roman"/>
          <w:sz w:val="22"/>
        </w:rPr>
        <w:t>中标企业应确保道班房的使用安全和设施设备的完好，并承担使用期间的所有运行费用和房屋及设施设备的维修维护费用。</w:t>
      </w:r>
    </w:p>
    <w:p w:rsidR="00F435E6" w:rsidRPr="00F435E6" w:rsidRDefault="00F435E6" w:rsidP="00F435E6">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7" w:name="_Toc108183183"/>
      <w:bookmarkStart w:id="58" w:name="_Toc18592548"/>
      <w:r w:rsidRPr="00F435E6">
        <w:rPr>
          <w:rFonts w:ascii="Times New Roman" w:eastAsia="宋体" w:hAnsi="Times New Roman" w:cs="Times New Roman"/>
          <w:b/>
          <w:sz w:val="22"/>
        </w:rPr>
        <w:t>1</w:t>
      </w:r>
      <w:r w:rsidRPr="00F435E6">
        <w:rPr>
          <w:rFonts w:ascii="Times New Roman" w:eastAsia="宋体" w:hAnsi="Times New Roman" w:cs="Times New Roman" w:hint="eastAsia"/>
          <w:b/>
          <w:sz w:val="22"/>
        </w:rPr>
        <w:t>3</w:t>
      </w:r>
      <w:r w:rsidRPr="00F435E6">
        <w:rPr>
          <w:rFonts w:ascii="Times New Roman" w:eastAsia="宋体" w:hAnsi="Times New Roman" w:cs="Times New Roman"/>
          <w:b/>
          <w:sz w:val="22"/>
        </w:rPr>
        <w:t xml:space="preserve"> </w:t>
      </w:r>
      <w:r w:rsidRPr="00F435E6">
        <w:rPr>
          <w:rFonts w:ascii="Times New Roman" w:eastAsia="宋体" w:hAnsi="Times New Roman" w:cs="Times New Roman"/>
          <w:b/>
          <w:sz w:val="22"/>
        </w:rPr>
        <w:t>项目管理要求</w:t>
      </w:r>
      <w:bookmarkEnd w:id="57"/>
    </w:p>
    <w:bookmarkEnd w:id="58"/>
    <w:p w:rsidR="00F435E6" w:rsidRPr="00F435E6" w:rsidRDefault="00F435E6" w:rsidP="00F435E6">
      <w:pPr>
        <w:spacing w:line="300" w:lineRule="auto"/>
        <w:ind w:firstLineChars="192" w:firstLine="422"/>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t>1</w:t>
      </w:r>
      <w:r w:rsidRPr="00F435E6">
        <w:rPr>
          <w:rFonts w:ascii="Times New Roman" w:eastAsia="宋体" w:hAnsi="Times New Roman" w:cs="Times New Roman" w:hint="eastAsia"/>
          <w:sz w:val="22"/>
          <w:szCs w:val="20"/>
        </w:rPr>
        <w:t>3</w:t>
      </w:r>
      <w:r w:rsidRPr="00F435E6">
        <w:rPr>
          <w:rFonts w:ascii="Times New Roman" w:eastAsia="宋体" w:hAnsi="Times New Roman" w:cs="Times New Roman"/>
          <w:sz w:val="22"/>
          <w:szCs w:val="20"/>
        </w:rPr>
        <w:t xml:space="preserve">.1 </w:t>
      </w:r>
      <w:r w:rsidRPr="00F435E6">
        <w:rPr>
          <w:rFonts w:ascii="Times New Roman" w:eastAsia="宋体" w:hAnsi="Times New Roman" w:cs="Times New Roman"/>
          <w:sz w:val="22"/>
          <w:szCs w:val="20"/>
        </w:rPr>
        <w:t>项目管理要求</w:t>
      </w:r>
    </w:p>
    <w:p w:rsidR="00F435E6" w:rsidRPr="00F435E6" w:rsidRDefault="00F435E6" w:rsidP="00F435E6">
      <w:pPr>
        <w:spacing w:line="300" w:lineRule="auto"/>
        <w:ind w:firstLineChars="192" w:firstLine="422"/>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t>1</w:t>
      </w:r>
      <w:r w:rsidRPr="00F435E6">
        <w:rPr>
          <w:rFonts w:ascii="Times New Roman" w:eastAsia="宋体" w:hAnsi="Times New Roman" w:cs="Times New Roman" w:hint="eastAsia"/>
          <w:sz w:val="22"/>
          <w:szCs w:val="20"/>
        </w:rPr>
        <w:t>3</w:t>
      </w:r>
      <w:r w:rsidRPr="00F435E6">
        <w:rPr>
          <w:rFonts w:ascii="Times New Roman" w:eastAsia="宋体" w:hAnsi="Times New Roman" w:cs="Times New Roman"/>
          <w:sz w:val="22"/>
          <w:szCs w:val="20"/>
        </w:rPr>
        <w:t xml:space="preserve">.1.1 </w:t>
      </w:r>
      <w:r w:rsidRPr="00F435E6">
        <w:rPr>
          <w:rFonts w:ascii="Times New Roman" w:eastAsia="宋体" w:hAnsi="Times New Roman" w:cs="Times New Roman" w:hint="eastAsia"/>
          <w:sz w:val="22"/>
          <w:szCs w:val="20"/>
        </w:rPr>
        <w:t>投标人</w:t>
      </w:r>
      <w:r w:rsidRPr="00F435E6">
        <w:rPr>
          <w:rFonts w:ascii="Times New Roman" w:eastAsia="宋体" w:hAnsi="Times New Roman" w:cs="Times New Roman"/>
          <w:sz w:val="22"/>
          <w:szCs w:val="20"/>
        </w:rPr>
        <w:t>在</w:t>
      </w:r>
      <w:r w:rsidRPr="00F435E6">
        <w:rPr>
          <w:rFonts w:ascii="Times New Roman" w:eastAsia="宋体" w:hAnsi="Times New Roman" w:cs="Times New Roman" w:hint="eastAsia"/>
          <w:sz w:val="22"/>
          <w:szCs w:val="20"/>
        </w:rPr>
        <w:t>投标</w:t>
      </w:r>
      <w:r w:rsidRPr="00F435E6">
        <w:rPr>
          <w:rFonts w:ascii="Times New Roman" w:eastAsia="宋体" w:hAnsi="Times New Roman" w:cs="Times New Roman"/>
          <w:sz w:val="22"/>
          <w:szCs w:val="20"/>
        </w:rPr>
        <w:t>阶段应根据本项目具体情况、采购人需求和国家、本市有关规定与标准制定管理方案，在</w:t>
      </w:r>
      <w:r w:rsidRPr="00F435E6">
        <w:rPr>
          <w:rFonts w:ascii="Times New Roman" w:eastAsia="宋体" w:hAnsi="Times New Roman" w:cs="Times New Roman" w:hint="eastAsia"/>
          <w:sz w:val="22"/>
          <w:szCs w:val="20"/>
        </w:rPr>
        <w:t>中标</w:t>
      </w:r>
      <w:r w:rsidRPr="00F435E6">
        <w:rPr>
          <w:rFonts w:ascii="Times New Roman" w:eastAsia="宋体" w:hAnsi="Times New Roman" w:cs="Times New Roman"/>
          <w:sz w:val="22"/>
          <w:szCs w:val="20"/>
        </w:rPr>
        <w:t>后据此进行细化，经采购人确认后按照确认的管理方案和管理计划组织管理，接受采购人代表对管理质量的检查、监督和考核。未经采购人事前书面许可，</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不得自行调整管理方案或更改管理措施。</w:t>
      </w:r>
    </w:p>
    <w:p w:rsidR="00F435E6" w:rsidRPr="00F435E6" w:rsidRDefault="00F435E6" w:rsidP="00F435E6">
      <w:pPr>
        <w:spacing w:line="300" w:lineRule="auto"/>
        <w:ind w:firstLineChars="192" w:firstLine="422"/>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t>1</w:t>
      </w:r>
      <w:r w:rsidRPr="00F435E6">
        <w:rPr>
          <w:rFonts w:ascii="Times New Roman" w:eastAsia="宋体" w:hAnsi="Times New Roman" w:cs="Times New Roman" w:hint="eastAsia"/>
          <w:sz w:val="22"/>
          <w:szCs w:val="20"/>
        </w:rPr>
        <w:t>3</w:t>
      </w:r>
      <w:r w:rsidRPr="00F435E6">
        <w:rPr>
          <w:rFonts w:ascii="Times New Roman" w:eastAsia="宋体" w:hAnsi="Times New Roman" w:cs="Times New Roman"/>
          <w:sz w:val="22"/>
          <w:szCs w:val="20"/>
        </w:rPr>
        <w:t xml:space="preserve">.1.2 </w:t>
      </w:r>
      <w:r w:rsidRPr="00F435E6">
        <w:rPr>
          <w:rFonts w:ascii="Times New Roman" w:eastAsia="宋体" w:hAnsi="Times New Roman" w:cs="Times New Roman"/>
          <w:sz w:val="22"/>
          <w:szCs w:val="20"/>
        </w:rPr>
        <w:t>根据实际需要或其他原因，采购人认为确有必要调整管理方案并以书面形式要求</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管理人员调整管理时间或更改管理措施时，</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应遵从采购人要求，但如该项调整导致的费用增加，</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需提出增加费用预算和依据，经由采购人确认后由采购人承担。</w:t>
      </w:r>
    </w:p>
    <w:p w:rsidR="00F435E6" w:rsidRPr="00F435E6" w:rsidRDefault="00F435E6" w:rsidP="00F435E6">
      <w:pPr>
        <w:spacing w:line="300" w:lineRule="auto"/>
        <w:ind w:firstLineChars="192" w:firstLine="422"/>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t>1</w:t>
      </w:r>
      <w:r w:rsidRPr="00F435E6">
        <w:rPr>
          <w:rFonts w:ascii="Times New Roman" w:eastAsia="宋体" w:hAnsi="Times New Roman" w:cs="Times New Roman" w:hint="eastAsia"/>
          <w:sz w:val="22"/>
          <w:szCs w:val="20"/>
        </w:rPr>
        <w:t>3</w:t>
      </w:r>
      <w:r w:rsidRPr="00F435E6">
        <w:rPr>
          <w:rFonts w:ascii="Times New Roman" w:eastAsia="宋体" w:hAnsi="Times New Roman" w:cs="Times New Roman"/>
          <w:sz w:val="22"/>
          <w:szCs w:val="20"/>
        </w:rPr>
        <w:t xml:space="preserve">.1.3 </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在</w:t>
      </w:r>
      <w:r w:rsidRPr="00F435E6">
        <w:rPr>
          <w:rFonts w:ascii="Times New Roman" w:eastAsia="宋体" w:hAnsi="Times New Roman" w:cs="Times New Roman" w:hint="eastAsia"/>
          <w:sz w:val="22"/>
          <w:szCs w:val="20"/>
        </w:rPr>
        <w:t>响应文件中</w:t>
      </w:r>
      <w:r w:rsidRPr="00F435E6">
        <w:rPr>
          <w:rFonts w:ascii="Times New Roman" w:eastAsia="宋体" w:hAnsi="Times New Roman" w:cs="Times New Roman"/>
          <w:sz w:val="22"/>
          <w:szCs w:val="20"/>
        </w:rPr>
        <w:t>承诺并经采购人认定的项目负责人及专业技术、管理人员应是本单位职工，且为该项目现场的实际操作者，并应常驻项目现场。未经采购人同意，</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不得调换或撤离上述人员，如采购人认为有必要，可要求</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对上述人员中的部分人员</w:t>
      </w:r>
      <w:proofErr w:type="gramStart"/>
      <w:r w:rsidRPr="00F435E6">
        <w:rPr>
          <w:rFonts w:ascii="Times New Roman" w:eastAsia="宋体" w:hAnsi="Times New Roman" w:cs="Times New Roman"/>
          <w:sz w:val="22"/>
          <w:szCs w:val="20"/>
        </w:rPr>
        <w:t>作出</w:t>
      </w:r>
      <w:proofErr w:type="gramEnd"/>
      <w:r w:rsidRPr="00F435E6">
        <w:rPr>
          <w:rFonts w:ascii="Times New Roman" w:eastAsia="宋体" w:hAnsi="Times New Roman" w:cs="Times New Roman"/>
          <w:sz w:val="22"/>
          <w:szCs w:val="20"/>
        </w:rPr>
        <w:t>更好的调整。</w:t>
      </w:r>
    </w:p>
    <w:p w:rsidR="00F435E6" w:rsidRPr="00F435E6" w:rsidRDefault="00F435E6" w:rsidP="00F435E6">
      <w:pPr>
        <w:spacing w:line="300" w:lineRule="auto"/>
        <w:ind w:firstLineChars="192" w:firstLine="422"/>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t>1</w:t>
      </w:r>
      <w:r w:rsidRPr="00F435E6">
        <w:rPr>
          <w:rFonts w:ascii="Times New Roman" w:eastAsia="宋体" w:hAnsi="Times New Roman" w:cs="Times New Roman" w:hint="eastAsia"/>
          <w:sz w:val="22"/>
          <w:szCs w:val="20"/>
        </w:rPr>
        <w:t>3</w:t>
      </w:r>
      <w:r w:rsidRPr="00F435E6">
        <w:rPr>
          <w:rFonts w:ascii="Times New Roman" w:eastAsia="宋体" w:hAnsi="Times New Roman" w:cs="Times New Roman"/>
          <w:sz w:val="22"/>
          <w:szCs w:val="20"/>
        </w:rPr>
        <w:t xml:space="preserve">.1.4 </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需建立职工（含劳务工等各种类型用工）花名册等档案资料，与职工签订劳动合同，为其办理国家规定的相关保险，并按规定标准安排专业健康体检和配备劳动防护用品。</w:t>
      </w:r>
    </w:p>
    <w:p w:rsidR="00F435E6" w:rsidRPr="00F435E6" w:rsidRDefault="00F435E6" w:rsidP="00F435E6">
      <w:pPr>
        <w:spacing w:line="300" w:lineRule="auto"/>
        <w:ind w:firstLineChars="192" w:firstLine="422"/>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t>1</w:t>
      </w:r>
      <w:r w:rsidRPr="00F435E6">
        <w:rPr>
          <w:rFonts w:ascii="Times New Roman" w:eastAsia="宋体" w:hAnsi="Times New Roman" w:cs="Times New Roman" w:hint="eastAsia"/>
          <w:sz w:val="22"/>
          <w:szCs w:val="20"/>
        </w:rPr>
        <w:t>3</w:t>
      </w:r>
      <w:r w:rsidRPr="00F435E6">
        <w:rPr>
          <w:rFonts w:ascii="Times New Roman" w:eastAsia="宋体" w:hAnsi="Times New Roman" w:cs="Times New Roman"/>
          <w:sz w:val="22"/>
          <w:szCs w:val="20"/>
        </w:rPr>
        <w:t xml:space="preserve">.1.5 </w:t>
      </w:r>
      <w:r w:rsidRPr="00F435E6">
        <w:rPr>
          <w:rFonts w:ascii="Times New Roman" w:eastAsia="宋体" w:hAnsi="Times New Roman" w:cs="Times New Roman"/>
          <w:sz w:val="22"/>
          <w:szCs w:val="20"/>
        </w:rPr>
        <w:t>本项目所用材料、制品、设备等均需符合相关技术规程、规范要求。</w:t>
      </w:r>
    </w:p>
    <w:p w:rsidR="00F435E6" w:rsidRPr="00F435E6" w:rsidRDefault="00F435E6" w:rsidP="00F435E6">
      <w:pPr>
        <w:spacing w:line="300" w:lineRule="auto"/>
        <w:ind w:firstLineChars="192" w:firstLine="422"/>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t>1</w:t>
      </w:r>
      <w:r w:rsidRPr="00F435E6">
        <w:rPr>
          <w:rFonts w:ascii="Times New Roman" w:eastAsia="宋体" w:hAnsi="Times New Roman" w:cs="Times New Roman" w:hint="eastAsia"/>
          <w:sz w:val="22"/>
          <w:szCs w:val="20"/>
        </w:rPr>
        <w:t>3</w:t>
      </w:r>
      <w:r w:rsidRPr="00F435E6">
        <w:rPr>
          <w:rFonts w:ascii="Times New Roman" w:eastAsia="宋体" w:hAnsi="Times New Roman" w:cs="Times New Roman"/>
          <w:sz w:val="22"/>
          <w:szCs w:val="20"/>
        </w:rPr>
        <w:t xml:space="preserve">.1.6 </w:t>
      </w:r>
      <w:r w:rsidRPr="00F435E6">
        <w:rPr>
          <w:rFonts w:ascii="Times New Roman" w:eastAsia="宋体" w:hAnsi="Times New Roman" w:cs="Times New Roman"/>
          <w:sz w:val="22"/>
          <w:szCs w:val="20"/>
        </w:rPr>
        <w:t>本项目所用的材料、制品、设备等，供货单位送达施工现场后，由</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负责办理验收交割手续，并负责日常保管工作。</w:t>
      </w:r>
    </w:p>
    <w:p w:rsidR="00F435E6" w:rsidRPr="00F435E6" w:rsidRDefault="00F435E6" w:rsidP="00F435E6">
      <w:pPr>
        <w:spacing w:line="300" w:lineRule="auto"/>
        <w:ind w:firstLineChars="192" w:firstLine="422"/>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t>1</w:t>
      </w:r>
      <w:r w:rsidRPr="00F435E6">
        <w:rPr>
          <w:rFonts w:ascii="Times New Roman" w:eastAsia="宋体" w:hAnsi="Times New Roman" w:cs="Times New Roman" w:hint="eastAsia"/>
          <w:sz w:val="22"/>
          <w:szCs w:val="20"/>
        </w:rPr>
        <w:t>3</w:t>
      </w:r>
      <w:r w:rsidRPr="00F435E6">
        <w:rPr>
          <w:rFonts w:ascii="Times New Roman" w:eastAsia="宋体" w:hAnsi="Times New Roman" w:cs="Times New Roman"/>
          <w:sz w:val="22"/>
          <w:szCs w:val="20"/>
        </w:rPr>
        <w:t xml:space="preserve">.2 </w:t>
      </w:r>
      <w:r w:rsidRPr="00F435E6">
        <w:rPr>
          <w:rFonts w:ascii="Times New Roman" w:eastAsia="宋体" w:hAnsi="Times New Roman" w:cs="Times New Roman"/>
          <w:sz w:val="22"/>
          <w:szCs w:val="20"/>
        </w:rPr>
        <w:t>项目考核办法</w:t>
      </w:r>
    </w:p>
    <w:p w:rsidR="00F435E6" w:rsidRPr="00F435E6" w:rsidRDefault="00F435E6" w:rsidP="00F435E6">
      <w:pPr>
        <w:adjustRightInd w:val="0"/>
        <w:snapToGrid w:val="0"/>
        <w:spacing w:line="300" w:lineRule="auto"/>
        <w:ind w:firstLineChars="196" w:firstLine="433"/>
        <w:jc w:val="center"/>
        <w:rPr>
          <w:rFonts w:ascii="Times New Roman" w:eastAsia="宋体" w:hAnsi="Times New Roman" w:cs="Times New Roman"/>
          <w:b/>
          <w:bCs/>
          <w:sz w:val="22"/>
          <w:szCs w:val="20"/>
        </w:rPr>
      </w:pPr>
      <w:bookmarkStart w:id="59" w:name="_Toc42506528"/>
      <w:bookmarkStart w:id="60" w:name="_Toc18668"/>
    </w:p>
    <w:p w:rsidR="00F435E6" w:rsidRPr="00F435E6" w:rsidRDefault="00F435E6" w:rsidP="00F435E6">
      <w:pPr>
        <w:adjustRightInd w:val="0"/>
        <w:snapToGrid w:val="0"/>
        <w:spacing w:line="300" w:lineRule="auto"/>
        <w:ind w:firstLineChars="196" w:firstLine="433"/>
        <w:jc w:val="center"/>
        <w:rPr>
          <w:rFonts w:ascii="Times New Roman" w:eastAsia="宋体" w:hAnsi="Times New Roman" w:cs="Times New Roman"/>
          <w:b/>
          <w:bCs/>
          <w:sz w:val="22"/>
          <w:szCs w:val="20"/>
        </w:rPr>
      </w:pPr>
      <w:r w:rsidRPr="00F435E6">
        <w:rPr>
          <w:rFonts w:ascii="Times New Roman" w:eastAsia="宋体" w:hAnsi="Times New Roman" w:cs="Times New Roman" w:hint="eastAsia"/>
          <w:b/>
          <w:bCs/>
          <w:sz w:val="22"/>
          <w:szCs w:val="20"/>
        </w:rPr>
        <w:t>浦东新区新场</w:t>
      </w:r>
      <w:proofErr w:type="gramStart"/>
      <w:r w:rsidRPr="00F435E6">
        <w:rPr>
          <w:rFonts w:ascii="Times New Roman" w:eastAsia="宋体" w:hAnsi="Times New Roman" w:cs="Times New Roman" w:hint="eastAsia"/>
          <w:b/>
          <w:bCs/>
          <w:sz w:val="22"/>
          <w:szCs w:val="20"/>
        </w:rPr>
        <w:t>镇镇管雨污水</w:t>
      </w:r>
      <w:proofErr w:type="gramEnd"/>
      <w:r w:rsidRPr="00F435E6">
        <w:rPr>
          <w:rFonts w:ascii="Times New Roman" w:eastAsia="宋体" w:hAnsi="Times New Roman" w:cs="Times New Roman" w:hint="eastAsia"/>
          <w:b/>
          <w:bCs/>
          <w:sz w:val="22"/>
          <w:szCs w:val="20"/>
        </w:rPr>
        <w:t>设施量养护管理检查考核办法</w:t>
      </w:r>
      <w:bookmarkEnd w:id="59"/>
    </w:p>
    <w:bookmarkEnd w:id="60"/>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第一条</w:t>
      </w:r>
      <w:r w:rsidRPr="00F435E6">
        <w:rPr>
          <w:rFonts w:ascii="Times New Roman" w:eastAsia="宋体" w:hAnsi="Times New Roman" w:cs="Times New Roman" w:hint="eastAsia"/>
          <w:kern w:val="1"/>
          <w:sz w:val="22"/>
          <w:szCs w:val="20"/>
        </w:rPr>
        <w:t xml:space="preserve">  </w:t>
      </w:r>
      <w:r w:rsidRPr="00F435E6">
        <w:rPr>
          <w:rFonts w:ascii="Times New Roman" w:eastAsia="宋体" w:hAnsi="Times New Roman" w:cs="Times New Roman" w:hint="eastAsia"/>
          <w:kern w:val="1"/>
          <w:sz w:val="22"/>
          <w:szCs w:val="20"/>
        </w:rPr>
        <w:t>目的依据</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为加强雨污水设施量养护管理工作，营造良好的养护市场氛围，提高养护质量、改善环境，规范养护管理行为，不断提高新场镇的雨污水设施量养护管理水平，科学合理使用养护管理经费，结合本镇雨污水设施量养护管理的实际情况，制定本办法。</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第二条</w:t>
      </w:r>
      <w:r w:rsidRPr="00F435E6">
        <w:rPr>
          <w:rFonts w:ascii="Times New Roman" w:eastAsia="宋体" w:hAnsi="Times New Roman" w:cs="Times New Roman" w:hint="eastAsia"/>
          <w:kern w:val="1"/>
          <w:sz w:val="22"/>
          <w:szCs w:val="20"/>
        </w:rPr>
        <w:t xml:space="preserve">  </w:t>
      </w:r>
      <w:r w:rsidRPr="00F435E6">
        <w:rPr>
          <w:rFonts w:ascii="Times New Roman" w:eastAsia="宋体" w:hAnsi="Times New Roman" w:cs="Times New Roman" w:hint="eastAsia"/>
          <w:kern w:val="1"/>
          <w:sz w:val="22"/>
          <w:szCs w:val="20"/>
        </w:rPr>
        <w:t>考核范围</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本办法适用于已纳入新场镇管理体系的雨污水设施。</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lastRenderedPageBreak/>
        <w:t>第三条</w:t>
      </w:r>
      <w:r w:rsidRPr="00F435E6">
        <w:rPr>
          <w:rFonts w:ascii="Times New Roman" w:eastAsia="宋体" w:hAnsi="Times New Roman" w:cs="Times New Roman" w:hint="eastAsia"/>
          <w:kern w:val="1"/>
          <w:sz w:val="22"/>
          <w:szCs w:val="20"/>
        </w:rPr>
        <w:t xml:space="preserve">  </w:t>
      </w:r>
      <w:r w:rsidRPr="00F435E6">
        <w:rPr>
          <w:rFonts w:ascii="Times New Roman" w:eastAsia="宋体" w:hAnsi="Times New Roman" w:cs="Times New Roman" w:hint="eastAsia"/>
          <w:kern w:val="1"/>
          <w:sz w:val="22"/>
          <w:szCs w:val="20"/>
        </w:rPr>
        <w:t>组织体系</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镇政府是雨污水设施量管理养护工作的责任主体，全面负责检查考核工作</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第四条</w:t>
      </w:r>
      <w:r w:rsidRPr="00F435E6">
        <w:rPr>
          <w:rFonts w:ascii="Times New Roman" w:eastAsia="宋体" w:hAnsi="Times New Roman" w:cs="Times New Roman" w:hint="eastAsia"/>
          <w:kern w:val="1"/>
          <w:sz w:val="22"/>
          <w:szCs w:val="20"/>
        </w:rPr>
        <w:t xml:space="preserve"> </w:t>
      </w:r>
      <w:r w:rsidRPr="00F435E6">
        <w:rPr>
          <w:rFonts w:ascii="Times New Roman" w:eastAsia="宋体" w:hAnsi="Times New Roman" w:cs="Times New Roman" w:hint="eastAsia"/>
          <w:kern w:val="1"/>
          <w:sz w:val="22"/>
          <w:szCs w:val="20"/>
        </w:rPr>
        <w:t>考核形式</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养护管理考核总分</w:t>
      </w:r>
      <w:r w:rsidRPr="00F435E6">
        <w:rPr>
          <w:rFonts w:ascii="Times New Roman" w:eastAsia="宋体" w:hAnsi="Times New Roman" w:cs="Times New Roman" w:hint="eastAsia"/>
          <w:kern w:val="1"/>
          <w:sz w:val="22"/>
          <w:szCs w:val="20"/>
        </w:rPr>
        <w:t>100</w:t>
      </w:r>
      <w:r w:rsidRPr="00F435E6">
        <w:rPr>
          <w:rFonts w:ascii="Times New Roman" w:eastAsia="宋体" w:hAnsi="Times New Roman" w:cs="Times New Roman" w:hint="eastAsia"/>
          <w:kern w:val="1"/>
          <w:sz w:val="22"/>
          <w:szCs w:val="20"/>
        </w:rPr>
        <w:t>分制，养护管理考核每季度进行一次评分。考核结果分三个档次，</w:t>
      </w:r>
      <w:r w:rsidRPr="00F435E6">
        <w:rPr>
          <w:rFonts w:ascii="Times New Roman" w:eastAsia="宋体" w:hAnsi="Times New Roman" w:cs="Times New Roman" w:hint="eastAsia"/>
          <w:kern w:val="1"/>
          <w:sz w:val="22"/>
          <w:szCs w:val="20"/>
        </w:rPr>
        <w:t xml:space="preserve"> 90</w:t>
      </w:r>
      <w:r w:rsidRPr="00F435E6">
        <w:rPr>
          <w:rFonts w:ascii="Times New Roman" w:eastAsia="宋体" w:hAnsi="Times New Roman" w:cs="Times New Roman" w:hint="eastAsia"/>
          <w:kern w:val="1"/>
          <w:sz w:val="22"/>
          <w:szCs w:val="20"/>
        </w:rPr>
        <w:t>分（含）以上为优秀，</w:t>
      </w:r>
      <w:r w:rsidRPr="00F435E6">
        <w:rPr>
          <w:rFonts w:ascii="Times New Roman" w:eastAsia="宋体" w:hAnsi="Times New Roman" w:cs="Times New Roman" w:hint="eastAsia"/>
          <w:kern w:val="1"/>
          <w:sz w:val="22"/>
          <w:szCs w:val="20"/>
        </w:rPr>
        <w:t>80</w:t>
      </w:r>
      <w:r w:rsidRPr="00F435E6">
        <w:rPr>
          <w:rFonts w:ascii="Times New Roman" w:eastAsia="宋体" w:hAnsi="Times New Roman" w:cs="Times New Roman" w:hint="eastAsia"/>
          <w:kern w:val="1"/>
          <w:sz w:val="22"/>
          <w:szCs w:val="20"/>
        </w:rPr>
        <w:t>（含）至</w:t>
      </w:r>
      <w:r w:rsidRPr="00F435E6">
        <w:rPr>
          <w:rFonts w:ascii="Times New Roman" w:eastAsia="宋体" w:hAnsi="Times New Roman" w:cs="Times New Roman" w:hint="eastAsia"/>
          <w:kern w:val="1"/>
          <w:sz w:val="22"/>
          <w:szCs w:val="20"/>
        </w:rPr>
        <w:t>90</w:t>
      </w:r>
      <w:r w:rsidRPr="00F435E6">
        <w:rPr>
          <w:rFonts w:ascii="Times New Roman" w:eastAsia="宋体" w:hAnsi="Times New Roman" w:cs="Times New Roman" w:hint="eastAsia"/>
          <w:kern w:val="1"/>
          <w:sz w:val="22"/>
          <w:szCs w:val="20"/>
        </w:rPr>
        <w:t>分为合格，</w:t>
      </w:r>
      <w:r w:rsidRPr="00F435E6">
        <w:rPr>
          <w:rFonts w:ascii="Times New Roman" w:eastAsia="宋体" w:hAnsi="Times New Roman" w:cs="Times New Roman" w:hint="eastAsia"/>
          <w:kern w:val="1"/>
          <w:sz w:val="22"/>
          <w:szCs w:val="20"/>
        </w:rPr>
        <w:t xml:space="preserve"> 80</w:t>
      </w:r>
      <w:r w:rsidRPr="00F435E6">
        <w:rPr>
          <w:rFonts w:ascii="Times New Roman" w:eastAsia="宋体" w:hAnsi="Times New Roman" w:cs="Times New Roman" w:hint="eastAsia"/>
          <w:kern w:val="1"/>
          <w:sz w:val="22"/>
          <w:szCs w:val="20"/>
        </w:rPr>
        <w:t>分以下为不合格。按季度支付合同金额，每季度先支付应付金额的</w:t>
      </w:r>
      <w:r w:rsidRPr="00F435E6">
        <w:rPr>
          <w:rFonts w:ascii="Times New Roman" w:eastAsia="宋体" w:hAnsi="Times New Roman" w:cs="Times New Roman" w:hint="eastAsia"/>
          <w:kern w:val="1"/>
          <w:sz w:val="22"/>
          <w:szCs w:val="20"/>
        </w:rPr>
        <w:t>90%</w:t>
      </w:r>
      <w:r w:rsidRPr="00F435E6">
        <w:rPr>
          <w:rFonts w:ascii="Times New Roman" w:eastAsia="宋体" w:hAnsi="Times New Roman" w:cs="Times New Roman" w:hint="eastAsia"/>
          <w:kern w:val="1"/>
          <w:sz w:val="22"/>
          <w:szCs w:val="20"/>
        </w:rPr>
        <w:t>，剩余</w:t>
      </w:r>
      <w:r w:rsidRPr="00F435E6">
        <w:rPr>
          <w:rFonts w:ascii="Times New Roman" w:eastAsia="宋体" w:hAnsi="Times New Roman" w:cs="Times New Roman" w:hint="eastAsia"/>
          <w:kern w:val="1"/>
          <w:sz w:val="22"/>
          <w:szCs w:val="20"/>
        </w:rPr>
        <w:t>10%</w:t>
      </w:r>
      <w:r w:rsidRPr="00F435E6">
        <w:rPr>
          <w:rFonts w:ascii="Times New Roman" w:eastAsia="宋体" w:hAnsi="Times New Roman" w:cs="Times New Roman" w:hint="eastAsia"/>
          <w:kern w:val="1"/>
          <w:sz w:val="22"/>
          <w:szCs w:val="20"/>
        </w:rPr>
        <w:t>金额为季度评分金额。每季度进行一次考核，季度评分为优秀的（季度评分≥</w:t>
      </w:r>
      <w:r w:rsidRPr="00F435E6">
        <w:rPr>
          <w:rFonts w:ascii="Times New Roman" w:eastAsia="宋体" w:hAnsi="Times New Roman" w:cs="Times New Roman" w:hint="eastAsia"/>
          <w:kern w:val="1"/>
          <w:sz w:val="22"/>
          <w:szCs w:val="20"/>
        </w:rPr>
        <w:t>90</w:t>
      </w:r>
      <w:r w:rsidRPr="00F435E6">
        <w:rPr>
          <w:rFonts w:ascii="Times New Roman" w:eastAsia="宋体" w:hAnsi="Times New Roman" w:cs="Times New Roman" w:hint="eastAsia"/>
          <w:kern w:val="1"/>
          <w:sz w:val="22"/>
          <w:szCs w:val="20"/>
        </w:rPr>
        <w:t>分），核发全额季度评分金额；季度评分为合格的（</w:t>
      </w:r>
      <w:r w:rsidRPr="00F435E6">
        <w:rPr>
          <w:rFonts w:ascii="Times New Roman" w:eastAsia="宋体" w:hAnsi="Times New Roman" w:cs="Times New Roman" w:hint="eastAsia"/>
          <w:kern w:val="1"/>
          <w:sz w:val="22"/>
          <w:szCs w:val="20"/>
        </w:rPr>
        <w:t>80</w:t>
      </w:r>
      <w:r w:rsidRPr="00F435E6">
        <w:rPr>
          <w:rFonts w:ascii="Times New Roman" w:eastAsia="宋体" w:hAnsi="Times New Roman" w:cs="Times New Roman" w:hint="eastAsia"/>
          <w:kern w:val="1"/>
          <w:sz w:val="22"/>
          <w:szCs w:val="20"/>
        </w:rPr>
        <w:t>分≤季度评分＜</w:t>
      </w:r>
      <w:r w:rsidRPr="00F435E6">
        <w:rPr>
          <w:rFonts w:ascii="Times New Roman" w:eastAsia="宋体" w:hAnsi="Times New Roman" w:cs="Times New Roman" w:hint="eastAsia"/>
          <w:kern w:val="1"/>
          <w:sz w:val="22"/>
          <w:szCs w:val="20"/>
        </w:rPr>
        <w:t>90</w:t>
      </w:r>
      <w:r w:rsidRPr="00F435E6">
        <w:rPr>
          <w:rFonts w:ascii="Times New Roman" w:eastAsia="宋体" w:hAnsi="Times New Roman" w:cs="Times New Roman" w:hint="eastAsia"/>
          <w:kern w:val="1"/>
          <w:sz w:val="22"/>
          <w:szCs w:val="20"/>
        </w:rPr>
        <w:t>分），核发全额季度评分金额的</w:t>
      </w:r>
      <w:r w:rsidRPr="00F435E6">
        <w:rPr>
          <w:rFonts w:ascii="Times New Roman" w:eastAsia="宋体" w:hAnsi="Times New Roman" w:cs="Times New Roman" w:hint="eastAsia"/>
          <w:kern w:val="1"/>
          <w:sz w:val="22"/>
          <w:szCs w:val="20"/>
        </w:rPr>
        <w:t>90%</w:t>
      </w:r>
      <w:r w:rsidRPr="00F435E6">
        <w:rPr>
          <w:rFonts w:ascii="Times New Roman" w:eastAsia="宋体" w:hAnsi="Times New Roman" w:cs="Times New Roman" w:hint="eastAsia"/>
          <w:kern w:val="1"/>
          <w:sz w:val="22"/>
          <w:szCs w:val="20"/>
        </w:rPr>
        <w:t>；季度评分为不合格的（季度评分＜</w:t>
      </w:r>
      <w:r w:rsidRPr="00F435E6">
        <w:rPr>
          <w:rFonts w:ascii="Times New Roman" w:eastAsia="宋体" w:hAnsi="Times New Roman" w:cs="Times New Roman" w:hint="eastAsia"/>
          <w:kern w:val="1"/>
          <w:sz w:val="22"/>
          <w:szCs w:val="20"/>
        </w:rPr>
        <w:t>80</w:t>
      </w:r>
      <w:r w:rsidRPr="00F435E6">
        <w:rPr>
          <w:rFonts w:ascii="Times New Roman" w:eastAsia="宋体" w:hAnsi="Times New Roman" w:cs="Times New Roman" w:hint="eastAsia"/>
          <w:kern w:val="1"/>
          <w:sz w:val="22"/>
          <w:szCs w:val="20"/>
        </w:rPr>
        <w:t>分），以合格分为基准，每低</w:t>
      </w:r>
      <w:r w:rsidRPr="00F435E6">
        <w:rPr>
          <w:rFonts w:ascii="Times New Roman" w:eastAsia="宋体" w:hAnsi="Times New Roman" w:cs="Times New Roman" w:hint="eastAsia"/>
          <w:kern w:val="1"/>
          <w:sz w:val="22"/>
          <w:szCs w:val="20"/>
        </w:rPr>
        <w:t>1</w:t>
      </w:r>
      <w:r w:rsidRPr="00F435E6">
        <w:rPr>
          <w:rFonts w:ascii="Times New Roman" w:eastAsia="宋体" w:hAnsi="Times New Roman" w:cs="Times New Roman" w:hint="eastAsia"/>
          <w:kern w:val="1"/>
          <w:sz w:val="22"/>
          <w:szCs w:val="20"/>
        </w:rPr>
        <w:t>分（小数点部分按去尾法取整）再扣除该季度评分金额的</w:t>
      </w:r>
      <w:r w:rsidRPr="00F435E6">
        <w:rPr>
          <w:rFonts w:ascii="Times New Roman" w:eastAsia="宋体" w:hAnsi="Times New Roman" w:cs="Times New Roman" w:hint="eastAsia"/>
          <w:kern w:val="1"/>
          <w:sz w:val="22"/>
          <w:szCs w:val="20"/>
        </w:rPr>
        <w:t>2%</w:t>
      </w:r>
      <w:r w:rsidRPr="00F435E6">
        <w:rPr>
          <w:rFonts w:ascii="Times New Roman" w:eastAsia="宋体" w:hAnsi="Times New Roman" w:cs="Times New Roman" w:hint="eastAsia"/>
          <w:kern w:val="1"/>
          <w:sz w:val="22"/>
          <w:szCs w:val="20"/>
        </w:rPr>
        <w:t>。如涉及惩罚项目，则在季度评分金额中扣除当季累计的惩罚金额。连续</w:t>
      </w:r>
      <w:r w:rsidRPr="00F435E6">
        <w:rPr>
          <w:rFonts w:ascii="Times New Roman" w:eastAsia="宋体" w:hAnsi="Times New Roman" w:cs="Times New Roman" w:hint="eastAsia"/>
          <w:kern w:val="1"/>
          <w:sz w:val="22"/>
          <w:szCs w:val="20"/>
        </w:rPr>
        <w:t>2</w:t>
      </w:r>
      <w:r w:rsidRPr="00F435E6">
        <w:rPr>
          <w:rFonts w:ascii="Times New Roman" w:eastAsia="宋体" w:hAnsi="Times New Roman" w:cs="Times New Roman" w:hint="eastAsia"/>
          <w:kern w:val="1"/>
          <w:sz w:val="22"/>
          <w:szCs w:val="20"/>
        </w:rPr>
        <w:t>个季度考核不合格，采购人有权终止当年度合同。</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第五条</w:t>
      </w:r>
      <w:r w:rsidRPr="00F435E6">
        <w:rPr>
          <w:rFonts w:ascii="Times New Roman" w:eastAsia="宋体" w:hAnsi="Times New Roman" w:cs="Times New Roman" w:hint="eastAsia"/>
          <w:kern w:val="1"/>
          <w:sz w:val="22"/>
          <w:szCs w:val="20"/>
        </w:rPr>
        <w:t xml:space="preserve">  </w:t>
      </w:r>
      <w:r w:rsidRPr="00F435E6">
        <w:rPr>
          <w:rFonts w:ascii="Times New Roman" w:eastAsia="宋体" w:hAnsi="Times New Roman" w:cs="Times New Roman" w:hint="eastAsia"/>
          <w:kern w:val="1"/>
          <w:sz w:val="22"/>
          <w:szCs w:val="20"/>
        </w:rPr>
        <w:t>检查考核内容</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对养护企业日常检查考核参考国家、上海市相关养护技术标准、规范、规程及新区相关规定执行。其日常检查考核分外业、内业、规范化和网格投诉处理四个部分（详见养护检查考核评分表）：</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1</w:t>
      </w:r>
      <w:r w:rsidRPr="00F435E6">
        <w:rPr>
          <w:rFonts w:ascii="Times New Roman" w:eastAsia="宋体" w:hAnsi="Times New Roman" w:cs="Times New Roman" w:hint="eastAsia"/>
          <w:kern w:val="1"/>
          <w:sz w:val="22"/>
          <w:szCs w:val="20"/>
        </w:rPr>
        <w:t>、外业。每季度考核路线由镇安排，每季度全覆盖一次。</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proofErr w:type="gramStart"/>
      <w:r w:rsidRPr="00F435E6">
        <w:rPr>
          <w:rFonts w:ascii="Times New Roman" w:eastAsia="宋体" w:hAnsi="Times New Roman" w:cs="Times New Roman" w:hint="eastAsia"/>
          <w:kern w:val="1"/>
          <w:sz w:val="22"/>
          <w:szCs w:val="20"/>
        </w:rPr>
        <w:t>范围内雨污水</w:t>
      </w:r>
      <w:proofErr w:type="gramEnd"/>
      <w:r w:rsidRPr="00F435E6">
        <w:rPr>
          <w:rFonts w:ascii="Times New Roman" w:eastAsia="宋体" w:hAnsi="Times New Roman" w:cs="Times New Roman" w:hint="eastAsia"/>
          <w:kern w:val="1"/>
          <w:sz w:val="22"/>
          <w:szCs w:val="20"/>
        </w:rPr>
        <w:t>设施量，以发现问题作为考核评分依据。</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2</w:t>
      </w:r>
      <w:r w:rsidRPr="00F435E6">
        <w:rPr>
          <w:rFonts w:ascii="Times New Roman" w:eastAsia="宋体" w:hAnsi="Times New Roman" w:cs="Times New Roman" w:hint="eastAsia"/>
          <w:kern w:val="1"/>
          <w:sz w:val="22"/>
          <w:szCs w:val="20"/>
        </w:rPr>
        <w:t>、内业。按内业资料工作要求执行。要求内业资料真实、准确、规范、全面、符合逻辑。</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3</w:t>
      </w:r>
      <w:r w:rsidRPr="00F435E6">
        <w:rPr>
          <w:rFonts w:ascii="Times New Roman" w:eastAsia="宋体" w:hAnsi="Times New Roman" w:cs="Times New Roman" w:hint="eastAsia"/>
          <w:kern w:val="1"/>
          <w:sz w:val="22"/>
          <w:szCs w:val="20"/>
        </w:rPr>
        <w:t>、规范化。按规定要求落实养护作业过程安全生产、防汛防台、文明养护等。</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4</w:t>
      </w:r>
      <w:r w:rsidRPr="00F435E6">
        <w:rPr>
          <w:rFonts w:ascii="Times New Roman" w:eastAsia="宋体" w:hAnsi="Times New Roman" w:cs="Times New Roman" w:hint="eastAsia"/>
          <w:kern w:val="1"/>
          <w:sz w:val="22"/>
          <w:szCs w:val="20"/>
        </w:rPr>
        <w:t>、网格投诉。以处置评价体系进行评价。</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第六条</w:t>
      </w:r>
      <w:r w:rsidRPr="00F435E6">
        <w:rPr>
          <w:rFonts w:ascii="Times New Roman" w:eastAsia="宋体" w:hAnsi="Times New Roman" w:cs="Times New Roman" w:hint="eastAsia"/>
          <w:kern w:val="1"/>
          <w:sz w:val="22"/>
          <w:szCs w:val="20"/>
        </w:rPr>
        <w:t xml:space="preserve">  </w:t>
      </w:r>
      <w:r w:rsidRPr="00F435E6">
        <w:rPr>
          <w:rFonts w:ascii="Times New Roman" w:eastAsia="宋体" w:hAnsi="Times New Roman" w:cs="Times New Roman" w:hint="eastAsia"/>
          <w:kern w:val="1"/>
          <w:sz w:val="22"/>
          <w:szCs w:val="20"/>
        </w:rPr>
        <w:t>检查考核结果使用</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1</w:t>
      </w:r>
      <w:r w:rsidRPr="00F435E6">
        <w:rPr>
          <w:rFonts w:ascii="Times New Roman" w:eastAsia="宋体" w:hAnsi="Times New Roman" w:cs="Times New Roman" w:hint="eastAsia"/>
          <w:kern w:val="1"/>
          <w:sz w:val="22"/>
          <w:szCs w:val="20"/>
        </w:rPr>
        <w:t>、养护管理质量和数量均达到或超出管理和合同要求，经检查考核合格，全额发放养护经费。</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2</w:t>
      </w:r>
      <w:r w:rsidRPr="00F435E6">
        <w:rPr>
          <w:rFonts w:ascii="Times New Roman" w:eastAsia="宋体" w:hAnsi="Times New Roman" w:cs="Times New Roman" w:hint="eastAsia"/>
          <w:kern w:val="1"/>
          <w:sz w:val="22"/>
          <w:szCs w:val="20"/>
        </w:rPr>
        <w:t>、季度评分为不合格的（季度评分＜</w:t>
      </w:r>
      <w:r w:rsidRPr="00F435E6">
        <w:rPr>
          <w:rFonts w:ascii="Times New Roman" w:eastAsia="宋体" w:hAnsi="Times New Roman" w:cs="Times New Roman" w:hint="eastAsia"/>
          <w:kern w:val="1"/>
          <w:sz w:val="22"/>
          <w:szCs w:val="20"/>
        </w:rPr>
        <w:t>80</w:t>
      </w:r>
      <w:r w:rsidRPr="00F435E6">
        <w:rPr>
          <w:rFonts w:ascii="Times New Roman" w:eastAsia="宋体" w:hAnsi="Times New Roman" w:cs="Times New Roman" w:hint="eastAsia"/>
          <w:kern w:val="1"/>
          <w:sz w:val="22"/>
          <w:szCs w:val="20"/>
        </w:rPr>
        <w:t>分），以合格分为基准，每低</w:t>
      </w:r>
      <w:r w:rsidRPr="00F435E6">
        <w:rPr>
          <w:rFonts w:ascii="Times New Roman" w:eastAsia="宋体" w:hAnsi="Times New Roman" w:cs="Times New Roman" w:hint="eastAsia"/>
          <w:kern w:val="1"/>
          <w:sz w:val="22"/>
          <w:szCs w:val="20"/>
        </w:rPr>
        <w:t>1</w:t>
      </w:r>
      <w:r w:rsidRPr="00F435E6">
        <w:rPr>
          <w:rFonts w:ascii="Times New Roman" w:eastAsia="宋体" w:hAnsi="Times New Roman" w:cs="Times New Roman" w:hint="eastAsia"/>
          <w:kern w:val="1"/>
          <w:sz w:val="22"/>
          <w:szCs w:val="20"/>
        </w:rPr>
        <w:t>分（小数点部分按去尾法取整）再扣除该季度评分金额的</w:t>
      </w:r>
      <w:r w:rsidRPr="00F435E6">
        <w:rPr>
          <w:rFonts w:ascii="Times New Roman" w:eastAsia="宋体" w:hAnsi="Times New Roman" w:cs="Times New Roman" w:hint="eastAsia"/>
          <w:kern w:val="1"/>
          <w:sz w:val="22"/>
          <w:szCs w:val="20"/>
        </w:rPr>
        <w:t>2%</w:t>
      </w:r>
      <w:r w:rsidRPr="00F435E6">
        <w:rPr>
          <w:rFonts w:ascii="Times New Roman" w:eastAsia="宋体" w:hAnsi="Times New Roman" w:cs="Times New Roman" w:hint="eastAsia"/>
          <w:kern w:val="1"/>
          <w:sz w:val="22"/>
          <w:szCs w:val="20"/>
        </w:rPr>
        <w:t>。如涉及惩罚项目，则在季度评分金额中扣除当季累计的惩罚金额。连续</w:t>
      </w:r>
      <w:r w:rsidRPr="00F435E6">
        <w:rPr>
          <w:rFonts w:ascii="Times New Roman" w:eastAsia="宋体" w:hAnsi="Times New Roman" w:cs="Times New Roman" w:hint="eastAsia"/>
          <w:kern w:val="1"/>
          <w:sz w:val="22"/>
          <w:szCs w:val="20"/>
        </w:rPr>
        <w:t>2</w:t>
      </w:r>
      <w:r w:rsidRPr="00F435E6">
        <w:rPr>
          <w:rFonts w:ascii="Times New Roman" w:eastAsia="宋体" w:hAnsi="Times New Roman" w:cs="Times New Roman" w:hint="eastAsia"/>
          <w:kern w:val="1"/>
          <w:sz w:val="22"/>
          <w:szCs w:val="20"/>
        </w:rPr>
        <w:t>个季度考核不合格，采购人有权终止当年度合同。</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第七条</w:t>
      </w:r>
      <w:r w:rsidRPr="00F435E6">
        <w:rPr>
          <w:rFonts w:ascii="Times New Roman" w:eastAsia="宋体" w:hAnsi="Times New Roman" w:cs="Times New Roman" w:hint="eastAsia"/>
          <w:kern w:val="1"/>
          <w:sz w:val="22"/>
          <w:szCs w:val="20"/>
        </w:rPr>
        <w:t xml:space="preserve">  </w:t>
      </w:r>
      <w:r w:rsidRPr="00F435E6">
        <w:rPr>
          <w:rFonts w:ascii="Times New Roman" w:eastAsia="宋体" w:hAnsi="Times New Roman" w:cs="Times New Roman" w:hint="eastAsia"/>
          <w:kern w:val="1"/>
          <w:sz w:val="22"/>
          <w:szCs w:val="20"/>
        </w:rPr>
        <w:t>通报反馈</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对养护企业进行检查考核。由镇政府根据考核情况予以通报，反馈考核中存在问题，督促在规定时间里予以整改，并组织人员对整改情况予以复核。考核结果报新区环保局备案。</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检查考核应有书面记录，作为内业资料予以保存。</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第八条</w:t>
      </w:r>
      <w:r w:rsidRPr="00F435E6">
        <w:rPr>
          <w:rFonts w:ascii="Times New Roman" w:eastAsia="宋体" w:hAnsi="Times New Roman" w:cs="Times New Roman" w:hint="eastAsia"/>
          <w:kern w:val="1"/>
          <w:sz w:val="22"/>
          <w:szCs w:val="20"/>
        </w:rPr>
        <w:t xml:space="preserve">  </w:t>
      </w:r>
      <w:r w:rsidRPr="00F435E6">
        <w:rPr>
          <w:rFonts w:ascii="Times New Roman" w:eastAsia="宋体" w:hAnsi="Times New Roman" w:cs="Times New Roman" w:hint="eastAsia"/>
          <w:kern w:val="1"/>
          <w:sz w:val="22"/>
          <w:szCs w:val="20"/>
        </w:rPr>
        <w:t>解释部门</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本办法由新场镇政府负责解释。</w:t>
      </w:r>
    </w:p>
    <w:p w:rsidR="00F435E6" w:rsidRPr="00F435E6" w:rsidRDefault="00F435E6" w:rsidP="00F435E6">
      <w:pPr>
        <w:suppressAutoHyphens/>
        <w:spacing w:line="300" w:lineRule="auto"/>
        <w:ind w:firstLineChars="192" w:firstLine="422"/>
        <w:rPr>
          <w:rFonts w:ascii="Times New Roman" w:eastAsia="宋体" w:hAnsi="Times New Roman" w:cs="Times New Roman"/>
          <w:kern w:val="1"/>
          <w:sz w:val="22"/>
          <w:szCs w:val="20"/>
        </w:rPr>
      </w:pPr>
      <w:r w:rsidRPr="00F435E6">
        <w:rPr>
          <w:rFonts w:ascii="Times New Roman" w:eastAsia="宋体" w:hAnsi="Times New Roman" w:cs="Times New Roman" w:hint="eastAsia"/>
          <w:kern w:val="1"/>
          <w:sz w:val="22"/>
          <w:szCs w:val="20"/>
        </w:rPr>
        <w:t>第九条</w:t>
      </w:r>
      <w:r w:rsidRPr="00F435E6">
        <w:rPr>
          <w:rFonts w:ascii="Times New Roman" w:eastAsia="宋体" w:hAnsi="Times New Roman" w:cs="Times New Roman" w:hint="eastAsia"/>
          <w:kern w:val="1"/>
          <w:sz w:val="22"/>
          <w:szCs w:val="20"/>
        </w:rPr>
        <w:t xml:space="preserve">  </w:t>
      </w:r>
      <w:r w:rsidRPr="00F435E6">
        <w:rPr>
          <w:rFonts w:ascii="Times New Roman" w:eastAsia="宋体" w:hAnsi="Times New Roman" w:cs="Times New Roman" w:hint="eastAsia"/>
          <w:kern w:val="1"/>
          <w:sz w:val="22"/>
          <w:szCs w:val="20"/>
        </w:rPr>
        <w:t>实施日期</w:t>
      </w:r>
    </w:p>
    <w:p w:rsidR="00F435E6" w:rsidRPr="00F435E6" w:rsidRDefault="00F435E6" w:rsidP="00F435E6">
      <w:pPr>
        <w:spacing w:after="140"/>
        <w:ind w:firstLine="480"/>
        <w:jc w:val="center"/>
        <w:rPr>
          <w:rFonts w:ascii="宋体" w:eastAsia="宋体" w:hAnsi="宋体" w:cs="宋体"/>
          <w:sz w:val="22"/>
          <w:szCs w:val="26"/>
          <w:lang w:val="zh-TW" w:bidi="zh-TW"/>
        </w:rPr>
      </w:pPr>
      <w:r w:rsidRPr="00F435E6">
        <w:rPr>
          <w:rFonts w:ascii="宋体" w:eastAsia="宋体" w:hAnsi="宋体" w:cs="宋体" w:hint="eastAsia"/>
          <w:sz w:val="22"/>
          <w:szCs w:val="26"/>
          <w:lang w:val="zh-TW" w:eastAsia="zh-TW" w:bidi="zh-TW"/>
        </w:rPr>
        <w:t>本办法自发布之日起实施。</w:t>
      </w:r>
    </w:p>
    <w:p w:rsidR="00F435E6" w:rsidRPr="00F435E6" w:rsidRDefault="00F435E6" w:rsidP="00F435E6">
      <w:pPr>
        <w:spacing w:after="140"/>
        <w:ind w:firstLine="480"/>
        <w:jc w:val="center"/>
        <w:rPr>
          <w:rFonts w:ascii="宋体" w:eastAsia="宋体" w:hAnsi="宋体" w:cs="宋体"/>
          <w:sz w:val="22"/>
          <w:szCs w:val="26"/>
          <w:lang w:val="zh-TW" w:bidi="zh-TW"/>
        </w:rPr>
      </w:pPr>
    </w:p>
    <w:p w:rsidR="00F435E6" w:rsidRPr="00F435E6" w:rsidRDefault="00F435E6" w:rsidP="00F435E6">
      <w:pPr>
        <w:spacing w:after="140"/>
        <w:jc w:val="center"/>
        <w:rPr>
          <w:rFonts w:ascii="宋体" w:eastAsia="宋体" w:hAnsi="宋体" w:cs="宋体"/>
          <w:sz w:val="22"/>
          <w:szCs w:val="26"/>
          <w:lang w:val="zh-TW" w:eastAsia="zh-TW" w:bidi="zh-TW"/>
        </w:rPr>
      </w:pPr>
      <w:r w:rsidRPr="00F435E6">
        <w:rPr>
          <w:rFonts w:ascii="宋体" w:eastAsia="宋体" w:hAnsi="宋体" w:cs="宋体"/>
          <w:sz w:val="22"/>
          <w:szCs w:val="26"/>
          <w:lang w:val="zh-TW" w:eastAsia="zh-TW" w:bidi="zh-TW"/>
        </w:rPr>
        <w:t>浦东新区</w:t>
      </w:r>
      <w:r w:rsidRPr="00F435E6">
        <w:rPr>
          <w:rFonts w:ascii="宋体" w:eastAsia="宋体" w:hAnsi="宋体" w:cs="宋体" w:hint="eastAsia"/>
          <w:sz w:val="22"/>
          <w:szCs w:val="26"/>
          <w:lang w:val="zh-TW" w:eastAsia="zh-TW" w:bidi="zh-TW"/>
        </w:rPr>
        <w:t>新场镇</w:t>
      </w:r>
      <w:r w:rsidRPr="00F435E6">
        <w:rPr>
          <w:rFonts w:ascii="宋体" w:eastAsia="宋体" w:hAnsi="宋体" w:cs="宋体" w:hint="eastAsia"/>
          <w:sz w:val="22"/>
          <w:szCs w:val="26"/>
          <w:lang w:val="zh-TW" w:bidi="zh-TW"/>
        </w:rPr>
        <w:t>村庄改造</w:t>
      </w:r>
      <w:r w:rsidRPr="00F435E6">
        <w:rPr>
          <w:rFonts w:ascii="宋体" w:eastAsia="宋体" w:hAnsi="宋体" w:cs="宋体" w:hint="eastAsia"/>
          <w:sz w:val="22"/>
          <w:szCs w:val="26"/>
          <w:lang w:val="zh-TW" w:eastAsia="zh-TW" w:bidi="zh-TW"/>
        </w:rPr>
        <w:t>污水</w:t>
      </w:r>
      <w:r w:rsidRPr="00F435E6">
        <w:rPr>
          <w:rFonts w:ascii="宋体" w:eastAsia="宋体" w:hAnsi="宋体" w:cs="宋体" w:hint="eastAsia"/>
          <w:sz w:val="22"/>
          <w:szCs w:val="26"/>
          <w:lang w:val="zh-TW" w:bidi="zh-TW"/>
        </w:rPr>
        <w:t>设施</w:t>
      </w:r>
      <w:r w:rsidRPr="00F435E6">
        <w:rPr>
          <w:rFonts w:ascii="宋体" w:eastAsia="宋体" w:hAnsi="宋体" w:cs="宋体" w:hint="eastAsia"/>
          <w:sz w:val="22"/>
          <w:szCs w:val="26"/>
          <w:lang w:val="zh-TW" w:eastAsia="zh-TW" w:bidi="zh-TW"/>
        </w:rPr>
        <w:t>养护</w:t>
      </w:r>
      <w:r w:rsidRPr="00F435E6">
        <w:rPr>
          <w:rFonts w:ascii="宋体" w:eastAsia="宋体" w:hAnsi="宋体" w:cs="宋体"/>
          <w:sz w:val="22"/>
          <w:szCs w:val="26"/>
          <w:lang w:val="zh-TW" w:eastAsia="zh-TW" w:bidi="zh-TW"/>
        </w:rPr>
        <w:t>工作</w:t>
      </w:r>
      <w:r w:rsidRPr="00F435E6">
        <w:rPr>
          <w:rFonts w:ascii="宋体" w:eastAsia="宋体" w:hAnsi="宋体" w:cs="宋体" w:hint="eastAsia"/>
          <w:sz w:val="22"/>
          <w:szCs w:val="26"/>
          <w:lang w:val="zh-TW" w:eastAsia="zh-TW" w:bidi="zh-TW"/>
        </w:rPr>
        <w:t>季</w:t>
      </w:r>
      <w:r w:rsidRPr="00F435E6">
        <w:rPr>
          <w:rFonts w:ascii="宋体" w:eastAsia="宋体" w:hAnsi="宋体" w:cs="宋体"/>
          <w:sz w:val="22"/>
          <w:szCs w:val="26"/>
          <w:lang w:val="zh-TW" w:eastAsia="zh-TW" w:bidi="zh-TW"/>
        </w:rPr>
        <w:t>度考核要求和评分</w:t>
      </w:r>
      <w:r w:rsidRPr="00F435E6">
        <w:rPr>
          <w:rFonts w:ascii="宋体" w:eastAsia="宋体" w:hAnsi="宋体" w:cs="宋体" w:hint="eastAsia"/>
          <w:sz w:val="22"/>
          <w:szCs w:val="26"/>
          <w:lang w:val="zh-TW" w:eastAsia="zh-TW" w:bidi="zh-TW"/>
        </w:rPr>
        <w:t>表</w:t>
      </w:r>
    </w:p>
    <w:tbl>
      <w:tblPr>
        <w:tblW w:w="0" w:type="auto"/>
        <w:jc w:val="center"/>
        <w:tblLayout w:type="fixed"/>
        <w:tblCellMar>
          <w:left w:w="10" w:type="dxa"/>
          <w:right w:w="10" w:type="dxa"/>
        </w:tblCellMar>
        <w:tblLook w:val="0000" w:firstRow="0" w:lastRow="0" w:firstColumn="0" w:lastColumn="0" w:noHBand="0" w:noVBand="0"/>
      </w:tblPr>
      <w:tblGrid>
        <w:gridCol w:w="923"/>
        <w:gridCol w:w="578"/>
        <w:gridCol w:w="3513"/>
        <w:gridCol w:w="678"/>
        <w:gridCol w:w="2314"/>
        <w:gridCol w:w="1234"/>
      </w:tblGrid>
      <w:tr w:rsidR="00F435E6" w:rsidRPr="00F435E6" w:rsidTr="002B625B">
        <w:trPr>
          <w:trHeight w:hRule="exact" w:val="961"/>
          <w:jc w:val="center"/>
        </w:trPr>
        <w:tc>
          <w:tcPr>
            <w:tcW w:w="923"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内容</w:t>
            </w:r>
          </w:p>
        </w:tc>
        <w:tc>
          <w:tcPr>
            <w:tcW w:w="578" w:type="dxa"/>
            <w:tcBorders>
              <w:top w:val="single" w:sz="4" w:space="0" w:color="auto"/>
              <w:left w:val="single" w:sz="4" w:space="0" w:color="auto"/>
            </w:tcBorders>
            <w:shd w:val="clear" w:color="auto" w:fill="FFFFFF"/>
            <w:vAlign w:val="center"/>
          </w:tcPr>
          <w:p w:rsidR="00F435E6" w:rsidRPr="00F435E6" w:rsidRDefault="00F435E6" w:rsidP="00F435E6">
            <w:pPr>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序号</w:t>
            </w:r>
          </w:p>
        </w:tc>
        <w:tc>
          <w:tcPr>
            <w:tcW w:w="3513"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具体内容</w:t>
            </w:r>
          </w:p>
        </w:tc>
        <w:tc>
          <w:tcPr>
            <w:tcW w:w="678"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基本分</w:t>
            </w:r>
          </w:p>
        </w:tc>
        <w:tc>
          <w:tcPr>
            <w:tcW w:w="2314"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评分标准</w:t>
            </w:r>
          </w:p>
        </w:tc>
        <w:tc>
          <w:tcPr>
            <w:tcW w:w="1234"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评分</w:t>
            </w:r>
          </w:p>
        </w:tc>
      </w:tr>
      <w:tr w:rsidR="00F435E6" w:rsidRPr="00F435E6" w:rsidTr="002B625B">
        <w:trPr>
          <w:trHeight w:hRule="exact" w:val="596"/>
          <w:jc w:val="center"/>
        </w:trPr>
        <w:tc>
          <w:tcPr>
            <w:tcW w:w="923" w:type="dxa"/>
            <w:vMerge w:val="restart"/>
            <w:tcBorders>
              <w:top w:val="single" w:sz="4" w:space="0" w:color="auto"/>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报</w:t>
            </w:r>
          </w:p>
          <w:p w:rsidR="00F435E6" w:rsidRPr="00F435E6" w:rsidRDefault="00F435E6" w:rsidP="00F435E6">
            <w:pPr>
              <w:spacing w:after="220"/>
              <w:ind w:firstLine="40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表</w:t>
            </w:r>
          </w:p>
          <w:p w:rsidR="00F435E6" w:rsidRPr="00F435E6" w:rsidRDefault="00F435E6" w:rsidP="00F435E6">
            <w:pPr>
              <w:spacing w:after="220"/>
              <w:ind w:firstLine="40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上</w:t>
            </w:r>
          </w:p>
          <w:p w:rsidR="00F435E6" w:rsidRPr="00F435E6" w:rsidRDefault="00F435E6" w:rsidP="00F435E6">
            <w:pPr>
              <w:spacing w:after="220"/>
              <w:ind w:firstLine="40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报</w:t>
            </w:r>
          </w:p>
          <w:p w:rsidR="00F435E6" w:rsidRPr="00F435E6" w:rsidRDefault="00F435E6" w:rsidP="00F435E6">
            <w:pPr>
              <w:spacing w:after="220"/>
              <w:ind w:firstLine="280"/>
              <w:rPr>
                <w:rFonts w:ascii="宋体" w:eastAsia="宋体" w:hAnsi="宋体" w:cs="宋体"/>
                <w:sz w:val="20"/>
                <w:szCs w:val="20"/>
                <w:lang w:val="zh-TW" w:eastAsia="zh-TW" w:bidi="zh-TW"/>
              </w:rPr>
            </w:pPr>
            <w:r w:rsidRPr="00F435E6">
              <w:rPr>
                <w:rFonts w:ascii="宋体" w:eastAsia="宋体" w:hAnsi="宋体" w:cs="宋体" w:hint="eastAsia"/>
                <w:sz w:val="20"/>
                <w:szCs w:val="20"/>
                <w:lang w:val="zh-TW" w:bidi="zh-TW"/>
              </w:rPr>
              <w:t>3</w:t>
            </w:r>
            <w:r w:rsidRPr="00F435E6">
              <w:rPr>
                <w:rFonts w:ascii="宋体" w:eastAsia="宋体" w:hAnsi="宋体" w:cs="宋体"/>
                <w:sz w:val="20"/>
                <w:szCs w:val="20"/>
                <w:lang w:val="zh-TW" w:eastAsia="zh-TW" w:bidi="zh-TW"/>
              </w:rPr>
              <w:t>0分</w:t>
            </w:r>
          </w:p>
        </w:tc>
        <w:tc>
          <w:tcPr>
            <w:tcW w:w="578" w:type="dxa"/>
            <w:vMerge w:val="restart"/>
            <w:tcBorders>
              <w:top w:val="single" w:sz="4" w:space="0" w:color="auto"/>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1</w:t>
            </w:r>
          </w:p>
        </w:tc>
        <w:tc>
          <w:tcPr>
            <w:tcW w:w="3513" w:type="dxa"/>
            <w:vMerge w:val="restart"/>
            <w:tcBorders>
              <w:top w:val="single" w:sz="4" w:space="0" w:color="auto"/>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巡视巡查</w:t>
            </w:r>
            <w:r w:rsidRPr="00F435E6">
              <w:rPr>
                <w:rFonts w:ascii="宋体" w:eastAsia="宋体" w:hAnsi="宋体" w:cs="宋体" w:hint="eastAsia"/>
                <w:sz w:val="20"/>
                <w:szCs w:val="20"/>
                <w:lang w:val="zh-TW" w:bidi="zh-TW"/>
              </w:rPr>
              <w:t>季</w:t>
            </w:r>
            <w:r w:rsidRPr="00F435E6">
              <w:rPr>
                <w:rFonts w:ascii="宋体" w:eastAsia="宋体" w:hAnsi="宋体" w:cs="宋体"/>
                <w:sz w:val="20"/>
                <w:szCs w:val="20"/>
                <w:lang w:val="zh-TW" w:eastAsia="zh-TW" w:bidi="zh-TW"/>
              </w:rPr>
              <w:t>报：每</w:t>
            </w:r>
            <w:r w:rsidRPr="00F435E6">
              <w:rPr>
                <w:rFonts w:ascii="宋体" w:eastAsia="宋体" w:hAnsi="宋体" w:cs="宋体" w:hint="eastAsia"/>
                <w:sz w:val="20"/>
                <w:szCs w:val="20"/>
                <w:lang w:val="zh-TW" w:bidi="zh-TW"/>
              </w:rPr>
              <w:t>季度第一个月</w:t>
            </w:r>
            <w:r w:rsidRPr="00F435E6">
              <w:rPr>
                <w:rFonts w:ascii="宋体" w:eastAsia="宋体" w:hAnsi="宋体" w:cs="宋体"/>
                <w:sz w:val="20"/>
                <w:szCs w:val="20"/>
                <w:lang w:val="zh-TW" w:eastAsia="zh-TW" w:bidi="zh-TW"/>
              </w:rPr>
              <w:t>5日前上报</w:t>
            </w:r>
            <w:r w:rsidRPr="00F435E6">
              <w:rPr>
                <w:rFonts w:ascii="宋体" w:eastAsia="宋体" w:hAnsi="宋体" w:cs="宋体" w:hint="eastAsia"/>
                <w:sz w:val="20"/>
                <w:szCs w:val="20"/>
                <w:lang w:val="zh-TW" w:bidi="zh-TW"/>
              </w:rPr>
              <w:t>上季度</w:t>
            </w:r>
            <w:r w:rsidRPr="00F435E6">
              <w:rPr>
                <w:rFonts w:ascii="宋体" w:eastAsia="宋体" w:hAnsi="宋体" w:cs="宋体"/>
                <w:sz w:val="20"/>
                <w:szCs w:val="20"/>
                <w:lang w:val="zh-TW" w:eastAsia="zh-TW" w:bidi="zh-TW"/>
              </w:rPr>
              <w:t>巡视情况</w:t>
            </w:r>
            <w:r w:rsidRPr="00F435E6">
              <w:rPr>
                <w:rFonts w:ascii="宋体" w:eastAsia="宋体" w:hAnsi="宋体" w:cs="宋体" w:hint="eastAsia"/>
                <w:sz w:val="20"/>
                <w:szCs w:val="20"/>
                <w:lang w:val="zh-TW" w:bidi="zh-TW"/>
              </w:rPr>
              <w:t>季报</w:t>
            </w:r>
            <w:r w:rsidRPr="00F435E6">
              <w:rPr>
                <w:rFonts w:ascii="宋体" w:eastAsia="宋体" w:hAnsi="宋体" w:cs="宋体"/>
                <w:sz w:val="20"/>
                <w:szCs w:val="20"/>
                <w:lang w:val="zh-TW" w:eastAsia="zh-TW" w:bidi="zh-TW"/>
              </w:rPr>
              <w:t>报。（上报内容参见附件1）</w:t>
            </w:r>
          </w:p>
        </w:tc>
        <w:tc>
          <w:tcPr>
            <w:tcW w:w="678" w:type="dxa"/>
            <w:vMerge w:val="restart"/>
            <w:tcBorders>
              <w:top w:val="single" w:sz="4" w:space="0" w:color="auto"/>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eastAsia="zh-TW" w:bidi="zh-TW"/>
              </w:rPr>
            </w:pPr>
            <w:r w:rsidRPr="00F435E6">
              <w:rPr>
                <w:rFonts w:ascii="宋体" w:eastAsia="宋体" w:hAnsi="宋体" w:cs="宋体" w:hint="eastAsia"/>
                <w:sz w:val="20"/>
                <w:szCs w:val="20"/>
                <w:lang w:val="zh-TW" w:bidi="zh-TW"/>
              </w:rPr>
              <w:t>10</w:t>
            </w:r>
            <w:r w:rsidRPr="00F435E6">
              <w:rPr>
                <w:rFonts w:ascii="宋体" w:eastAsia="宋体" w:hAnsi="宋体" w:cs="宋体"/>
                <w:sz w:val="20"/>
                <w:szCs w:val="20"/>
                <w:lang w:val="zh-TW" w:eastAsia="zh-TW" w:bidi="zh-TW"/>
              </w:rPr>
              <w:t>分</w:t>
            </w:r>
          </w:p>
        </w:tc>
        <w:tc>
          <w:tcPr>
            <w:tcW w:w="2314" w:type="dxa"/>
            <w:tcBorders>
              <w:top w:val="single" w:sz="4" w:space="0" w:color="auto"/>
              <w:left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1、未上报</w:t>
            </w:r>
          </w:p>
        </w:tc>
        <w:tc>
          <w:tcPr>
            <w:tcW w:w="1234"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val="zh-TW" w:eastAsia="zh-TW" w:bidi="zh-TW"/>
              </w:rPr>
            </w:pPr>
            <w:r w:rsidRPr="00F435E6">
              <w:rPr>
                <w:rFonts w:ascii="宋体" w:eastAsia="宋体" w:hAnsi="宋体" w:cs="宋体"/>
                <w:sz w:val="20"/>
                <w:szCs w:val="20"/>
                <w:lang w:eastAsia="en-US" w:bidi="en-US"/>
              </w:rPr>
              <w:t>-4</w:t>
            </w:r>
            <w:r w:rsidRPr="00F435E6">
              <w:rPr>
                <w:rFonts w:ascii="宋体" w:eastAsia="宋体" w:hAnsi="宋体" w:cs="宋体"/>
                <w:sz w:val="20"/>
                <w:szCs w:val="20"/>
                <w:lang w:val="zh-TW" w:eastAsia="zh-TW" w:bidi="zh-TW"/>
              </w:rPr>
              <w:t>分</w:t>
            </w:r>
          </w:p>
        </w:tc>
      </w:tr>
      <w:tr w:rsidR="00F435E6" w:rsidRPr="00F435E6" w:rsidTr="002B625B">
        <w:trPr>
          <w:trHeight w:hRule="exact" w:val="596"/>
          <w:jc w:val="center"/>
        </w:trPr>
        <w:tc>
          <w:tcPr>
            <w:tcW w:w="923" w:type="dxa"/>
            <w:vMerge/>
            <w:tcBorders>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p>
        </w:tc>
        <w:tc>
          <w:tcPr>
            <w:tcW w:w="578" w:type="dxa"/>
            <w:vMerge/>
            <w:tcBorders>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eastAsia="zh-TW" w:bidi="zh-TW"/>
              </w:rPr>
            </w:pPr>
          </w:p>
        </w:tc>
        <w:tc>
          <w:tcPr>
            <w:tcW w:w="3513" w:type="dxa"/>
            <w:vMerge/>
            <w:tcBorders>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eastAsia="zh-TW" w:bidi="zh-TW"/>
              </w:rPr>
            </w:pPr>
          </w:p>
        </w:tc>
        <w:tc>
          <w:tcPr>
            <w:tcW w:w="678" w:type="dxa"/>
            <w:vMerge/>
            <w:tcBorders>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eastAsia="zh-TW" w:bidi="zh-TW"/>
              </w:rPr>
            </w:pPr>
          </w:p>
        </w:tc>
        <w:tc>
          <w:tcPr>
            <w:tcW w:w="2314" w:type="dxa"/>
            <w:tcBorders>
              <w:top w:val="single" w:sz="4" w:space="0" w:color="auto"/>
              <w:left w:val="single" w:sz="4" w:space="0" w:color="auto"/>
            </w:tcBorders>
            <w:shd w:val="clear" w:color="auto" w:fill="FFFFFF"/>
            <w:vAlign w:val="bottom"/>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2、未按时上报</w:t>
            </w:r>
          </w:p>
        </w:tc>
        <w:tc>
          <w:tcPr>
            <w:tcW w:w="1234" w:type="dxa"/>
            <w:tcBorders>
              <w:top w:val="single" w:sz="4" w:space="0" w:color="auto"/>
              <w:left w:val="single" w:sz="4" w:space="0" w:color="auto"/>
              <w:right w:val="single" w:sz="4" w:space="0" w:color="auto"/>
            </w:tcBorders>
            <w:shd w:val="clear" w:color="auto" w:fill="FFFFFF"/>
            <w:vAlign w:val="bottom"/>
          </w:tcPr>
          <w:p w:rsidR="00F435E6" w:rsidRPr="00F435E6" w:rsidRDefault="00F435E6" w:rsidP="00F435E6">
            <w:pPr>
              <w:jc w:val="center"/>
              <w:rPr>
                <w:rFonts w:ascii="宋体" w:eastAsia="宋体" w:hAnsi="宋体" w:cs="宋体"/>
                <w:sz w:val="20"/>
                <w:szCs w:val="20"/>
                <w:lang w:eastAsia="en-US" w:bidi="en-US"/>
              </w:rPr>
            </w:pPr>
            <w:r w:rsidRPr="00F435E6">
              <w:rPr>
                <w:rFonts w:ascii="宋体" w:eastAsia="宋体" w:hAnsi="宋体" w:cs="宋体"/>
                <w:sz w:val="20"/>
                <w:szCs w:val="20"/>
                <w:lang w:val="zh-TW" w:eastAsia="zh-TW" w:bidi="zh-TW"/>
              </w:rPr>
              <w:t>-2分</w:t>
            </w:r>
          </w:p>
        </w:tc>
      </w:tr>
      <w:tr w:rsidR="00F435E6" w:rsidRPr="00F435E6" w:rsidTr="002B625B">
        <w:trPr>
          <w:trHeight w:hRule="exact" w:val="596"/>
          <w:jc w:val="center"/>
        </w:trPr>
        <w:tc>
          <w:tcPr>
            <w:tcW w:w="923" w:type="dxa"/>
            <w:vMerge/>
            <w:tcBorders>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p>
        </w:tc>
        <w:tc>
          <w:tcPr>
            <w:tcW w:w="578" w:type="dxa"/>
            <w:vMerge/>
            <w:tcBorders>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eastAsia="zh-TW" w:bidi="zh-TW"/>
              </w:rPr>
            </w:pPr>
          </w:p>
        </w:tc>
        <w:tc>
          <w:tcPr>
            <w:tcW w:w="3513" w:type="dxa"/>
            <w:vMerge/>
            <w:tcBorders>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eastAsia="zh-TW" w:bidi="zh-TW"/>
              </w:rPr>
            </w:pPr>
          </w:p>
        </w:tc>
        <w:tc>
          <w:tcPr>
            <w:tcW w:w="678" w:type="dxa"/>
            <w:vMerge/>
            <w:tcBorders>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eastAsia="zh-TW" w:bidi="zh-TW"/>
              </w:rPr>
            </w:pPr>
          </w:p>
        </w:tc>
        <w:tc>
          <w:tcPr>
            <w:tcW w:w="2314" w:type="dxa"/>
            <w:tcBorders>
              <w:top w:val="single" w:sz="4" w:space="0" w:color="auto"/>
              <w:left w:val="single" w:sz="4" w:space="0" w:color="auto"/>
            </w:tcBorders>
            <w:shd w:val="clear" w:color="auto" w:fill="FFFFFF"/>
            <w:vAlign w:val="bottom"/>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3、数据不全不规范</w:t>
            </w:r>
          </w:p>
        </w:tc>
        <w:tc>
          <w:tcPr>
            <w:tcW w:w="1234" w:type="dxa"/>
            <w:tcBorders>
              <w:top w:val="single" w:sz="4" w:space="0" w:color="auto"/>
              <w:left w:val="single" w:sz="4" w:space="0" w:color="auto"/>
              <w:right w:val="single" w:sz="4" w:space="0" w:color="auto"/>
            </w:tcBorders>
            <w:shd w:val="clear" w:color="auto" w:fill="FFFFFF"/>
            <w:vAlign w:val="bottom"/>
          </w:tcPr>
          <w:p w:rsidR="00F435E6" w:rsidRPr="00F435E6" w:rsidRDefault="00F435E6" w:rsidP="00F435E6">
            <w:pPr>
              <w:jc w:val="center"/>
              <w:rPr>
                <w:rFonts w:ascii="宋体" w:eastAsia="宋体" w:hAnsi="宋体" w:cs="宋体"/>
                <w:sz w:val="20"/>
                <w:szCs w:val="20"/>
                <w:lang w:eastAsia="en-US" w:bidi="en-US"/>
              </w:rPr>
            </w:pPr>
            <w:r w:rsidRPr="00F435E6">
              <w:rPr>
                <w:rFonts w:ascii="宋体" w:eastAsia="宋体" w:hAnsi="宋体" w:cs="宋体"/>
                <w:sz w:val="20"/>
                <w:szCs w:val="20"/>
                <w:lang w:eastAsia="en-US" w:bidi="en-US"/>
              </w:rPr>
              <w:t>-1</w:t>
            </w:r>
            <w:r w:rsidRPr="00F435E6">
              <w:rPr>
                <w:rFonts w:ascii="宋体" w:eastAsia="宋体" w:hAnsi="宋体" w:cs="宋体"/>
                <w:sz w:val="20"/>
                <w:szCs w:val="20"/>
                <w:lang w:val="zh-TW" w:eastAsia="zh-TW" w:bidi="zh-TW"/>
              </w:rPr>
              <w:t>分</w:t>
            </w:r>
          </w:p>
        </w:tc>
      </w:tr>
      <w:tr w:rsidR="00F435E6" w:rsidRPr="00F435E6" w:rsidTr="002B625B">
        <w:trPr>
          <w:trHeight w:hRule="exact" w:val="596"/>
          <w:jc w:val="center"/>
        </w:trPr>
        <w:tc>
          <w:tcPr>
            <w:tcW w:w="923" w:type="dxa"/>
            <w:vMerge/>
            <w:tcBorders>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p>
        </w:tc>
        <w:tc>
          <w:tcPr>
            <w:tcW w:w="578" w:type="dxa"/>
            <w:vMerge w:val="restart"/>
            <w:tcBorders>
              <w:top w:val="single" w:sz="4" w:space="0" w:color="auto"/>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2</w:t>
            </w:r>
          </w:p>
        </w:tc>
        <w:tc>
          <w:tcPr>
            <w:tcW w:w="3513" w:type="dxa"/>
            <w:vMerge w:val="restart"/>
            <w:tcBorders>
              <w:top w:val="single" w:sz="4" w:space="0" w:color="auto"/>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管网养护</w:t>
            </w:r>
            <w:r w:rsidRPr="00F435E6">
              <w:rPr>
                <w:rFonts w:ascii="宋体" w:eastAsia="宋体" w:hAnsi="宋体" w:cs="宋体" w:hint="eastAsia"/>
                <w:sz w:val="20"/>
                <w:szCs w:val="20"/>
                <w:lang w:val="zh-TW" w:bidi="zh-TW"/>
              </w:rPr>
              <w:t>季</w:t>
            </w:r>
            <w:r w:rsidRPr="00F435E6">
              <w:rPr>
                <w:rFonts w:ascii="宋体" w:eastAsia="宋体" w:hAnsi="宋体" w:cs="宋体"/>
                <w:sz w:val="20"/>
                <w:szCs w:val="20"/>
                <w:lang w:val="zh-TW" w:eastAsia="zh-TW" w:bidi="zh-TW"/>
              </w:rPr>
              <w:t>报：每</w:t>
            </w:r>
            <w:r w:rsidRPr="00F435E6">
              <w:rPr>
                <w:rFonts w:ascii="宋体" w:eastAsia="宋体" w:hAnsi="宋体" w:cs="宋体" w:hint="eastAsia"/>
                <w:sz w:val="20"/>
                <w:szCs w:val="20"/>
                <w:lang w:val="zh-TW" w:bidi="zh-TW"/>
              </w:rPr>
              <w:t>季度第一个月</w:t>
            </w:r>
            <w:r w:rsidRPr="00F435E6">
              <w:rPr>
                <w:rFonts w:ascii="宋体" w:eastAsia="宋体" w:hAnsi="宋体" w:cs="宋体"/>
                <w:sz w:val="20"/>
                <w:szCs w:val="20"/>
                <w:lang w:val="zh-TW" w:eastAsia="zh-TW" w:bidi="zh-TW"/>
              </w:rPr>
              <w:t>5日前上报上</w:t>
            </w:r>
            <w:r w:rsidRPr="00F435E6">
              <w:rPr>
                <w:rFonts w:ascii="宋体" w:eastAsia="宋体" w:hAnsi="宋体" w:cs="宋体" w:hint="eastAsia"/>
                <w:sz w:val="20"/>
                <w:szCs w:val="20"/>
                <w:lang w:val="zh-TW" w:bidi="zh-TW"/>
              </w:rPr>
              <w:t>季度</w:t>
            </w:r>
            <w:r w:rsidRPr="00F435E6">
              <w:rPr>
                <w:rFonts w:ascii="宋体" w:eastAsia="宋体" w:hAnsi="宋体" w:cs="宋体"/>
                <w:sz w:val="20"/>
                <w:szCs w:val="20"/>
                <w:lang w:val="zh-TW" w:eastAsia="zh-TW" w:bidi="zh-TW"/>
              </w:rPr>
              <w:t>养护情况</w:t>
            </w:r>
            <w:r w:rsidRPr="00F435E6">
              <w:rPr>
                <w:rFonts w:ascii="宋体" w:eastAsia="宋体" w:hAnsi="宋体" w:cs="宋体" w:hint="eastAsia"/>
                <w:sz w:val="20"/>
                <w:szCs w:val="20"/>
                <w:lang w:val="zh-TW" w:bidi="zh-TW"/>
              </w:rPr>
              <w:t>季</w:t>
            </w:r>
            <w:r w:rsidRPr="00F435E6">
              <w:rPr>
                <w:rFonts w:ascii="宋体" w:eastAsia="宋体" w:hAnsi="宋体" w:cs="宋体"/>
                <w:sz w:val="20"/>
                <w:szCs w:val="20"/>
                <w:lang w:val="zh-TW" w:eastAsia="zh-TW" w:bidi="zh-TW"/>
              </w:rPr>
              <w:t>报。（上报内容参见附件2）</w:t>
            </w:r>
          </w:p>
        </w:tc>
        <w:tc>
          <w:tcPr>
            <w:tcW w:w="678" w:type="dxa"/>
            <w:vMerge w:val="restart"/>
            <w:tcBorders>
              <w:top w:val="single" w:sz="4" w:space="0" w:color="auto"/>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eastAsia="zh-TW" w:bidi="zh-TW"/>
              </w:rPr>
            </w:pPr>
            <w:r w:rsidRPr="00F435E6">
              <w:rPr>
                <w:rFonts w:ascii="宋体" w:eastAsia="宋体" w:hAnsi="宋体" w:cs="宋体" w:hint="eastAsia"/>
                <w:sz w:val="20"/>
                <w:szCs w:val="20"/>
                <w:lang w:val="zh-TW" w:bidi="zh-TW"/>
              </w:rPr>
              <w:t>10</w:t>
            </w:r>
            <w:r w:rsidRPr="00F435E6">
              <w:rPr>
                <w:rFonts w:ascii="宋体" w:eastAsia="宋体" w:hAnsi="宋体" w:cs="宋体"/>
                <w:sz w:val="20"/>
                <w:szCs w:val="20"/>
                <w:lang w:val="zh-TW" w:eastAsia="zh-TW" w:bidi="zh-TW"/>
              </w:rPr>
              <w:t>分</w:t>
            </w:r>
          </w:p>
        </w:tc>
        <w:tc>
          <w:tcPr>
            <w:tcW w:w="2314" w:type="dxa"/>
            <w:tcBorders>
              <w:top w:val="single" w:sz="4" w:space="0" w:color="auto"/>
              <w:left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1、未上报</w:t>
            </w:r>
          </w:p>
        </w:tc>
        <w:tc>
          <w:tcPr>
            <w:tcW w:w="1234"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eastAsia="en-US" w:bidi="en-US"/>
              </w:rPr>
            </w:pPr>
            <w:r w:rsidRPr="00F435E6">
              <w:rPr>
                <w:rFonts w:ascii="宋体" w:eastAsia="宋体" w:hAnsi="宋体" w:cs="宋体"/>
                <w:sz w:val="20"/>
                <w:szCs w:val="20"/>
                <w:lang w:val="zh-TW" w:eastAsia="zh-TW" w:bidi="zh-TW"/>
              </w:rPr>
              <w:t>- 4分</w:t>
            </w:r>
          </w:p>
        </w:tc>
      </w:tr>
      <w:tr w:rsidR="00F435E6" w:rsidRPr="00F435E6" w:rsidTr="002B625B">
        <w:trPr>
          <w:trHeight w:hRule="exact" w:val="596"/>
          <w:jc w:val="center"/>
        </w:trPr>
        <w:tc>
          <w:tcPr>
            <w:tcW w:w="923" w:type="dxa"/>
            <w:vMerge/>
            <w:tcBorders>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p>
        </w:tc>
        <w:tc>
          <w:tcPr>
            <w:tcW w:w="578" w:type="dxa"/>
            <w:vMerge/>
            <w:tcBorders>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eastAsia="zh-TW" w:bidi="zh-TW"/>
              </w:rPr>
            </w:pPr>
          </w:p>
        </w:tc>
        <w:tc>
          <w:tcPr>
            <w:tcW w:w="3513" w:type="dxa"/>
            <w:vMerge/>
            <w:tcBorders>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eastAsia="zh-TW" w:bidi="zh-TW"/>
              </w:rPr>
            </w:pPr>
          </w:p>
        </w:tc>
        <w:tc>
          <w:tcPr>
            <w:tcW w:w="678" w:type="dxa"/>
            <w:vMerge/>
            <w:tcBorders>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eastAsia="zh-TW" w:bidi="zh-TW"/>
              </w:rPr>
            </w:pPr>
          </w:p>
        </w:tc>
        <w:tc>
          <w:tcPr>
            <w:tcW w:w="2314" w:type="dxa"/>
            <w:tcBorders>
              <w:top w:val="single" w:sz="4" w:space="0" w:color="auto"/>
              <w:left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2、未按时上报</w:t>
            </w:r>
          </w:p>
        </w:tc>
        <w:tc>
          <w:tcPr>
            <w:tcW w:w="1234"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eastAsia="en-US" w:bidi="en-US"/>
              </w:rPr>
            </w:pPr>
            <w:r w:rsidRPr="00F435E6">
              <w:rPr>
                <w:rFonts w:ascii="宋体" w:eastAsia="宋体" w:hAnsi="宋体" w:cs="宋体"/>
                <w:sz w:val="20"/>
                <w:szCs w:val="20"/>
                <w:lang w:val="zh-TW" w:eastAsia="zh-TW" w:bidi="zh-TW"/>
              </w:rPr>
              <w:t>-2分</w:t>
            </w:r>
          </w:p>
        </w:tc>
      </w:tr>
      <w:tr w:rsidR="00F435E6" w:rsidRPr="00F435E6" w:rsidTr="002B625B">
        <w:trPr>
          <w:trHeight w:hRule="exact" w:val="596"/>
          <w:jc w:val="center"/>
        </w:trPr>
        <w:tc>
          <w:tcPr>
            <w:tcW w:w="923" w:type="dxa"/>
            <w:vMerge/>
            <w:tcBorders>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p>
        </w:tc>
        <w:tc>
          <w:tcPr>
            <w:tcW w:w="578" w:type="dxa"/>
            <w:vMerge/>
            <w:tcBorders>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eastAsia="zh-TW" w:bidi="zh-TW"/>
              </w:rPr>
            </w:pPr>
          </w:p>
        </w:tc>
        <w:tc>
          <w:tcPr>
            <w:tcW w:w="3513" w:type="dxa"/>
            <w:vMerge/>
            <w:tcBorders>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eastAsia="zh-TW" w:bidi="zh-TW"/>
              </w:rPr>
            </w:pPr>
          </w:p>
        </w:tc>
        <w:tc>
          <w:tcPr>
            <w:tcW w:w="678" w:type="dxa"/>
            <w:vMerge/>
            <w:tcBorders>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eastAsia="zh-TW" w:bidi="zh-TW"/>
              </w:rPr>
            </w:pPr>
          </w:p>
        </w:tc>
        <w:tc>
          <w:tcPr>
            <w:tcW w:w="2314" w:type="dxa"/>
            <w:tcBorders>
              <w:top w:val="single" w:sz="4" w:space="0" w:color="auto"/>
              <w:left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3、数据不全不规范</w:t>
            </w:r>
          </w:p>
        </w:tc>
        <w:tc>
          <w:tcPr>
            <w:tcW w:w="1234"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eastAsia="en-US" w:bidi="en-US"/>
              </w:rPr>
            </w:pPr>
            <w:r w:rsidRPr="00F435E6">
              <w:rPr>
                <w:rFonts w:ascii="宋体" w:eastAsia="宋体" w:hAnsi="宋体" w:cs="宋体"/>
                <w:sz w:val="20"/>
                <w:szCs w:val="20"/>
                <w:lang w:eastAsia="en-US" w:bidi="en-US"/>
              </w:rPr>
              <w:t>-1</w:t>
            </w:r>
            <w:r w:rsidRPr="00F435E6">
              <w:rPr>
                <w:rFonts w:ascii="宋体" w:eastAsia="宋体" w:hAnsi="宋体" w:cs="宋体"/>
                <w:sz w:val="20"/>
                <w:szCs w:val="20"/>
                <w:lang w:val="zh-TW" w:eastAsia="zh-TW" w:bidi="zh-TW"/>
              </w:rPr>
              <w:t>分</w:t>
            </w:r>
          </w:p>
        </w:tc>
      </w:tr>
      <w:tr w:rsidR="00F435E6" w:rsidRPr="00F435E6" w:rsidTr="002B625B">
        <w:trPr>
          <w:trHeight w:hRule="exact" w:val="596"/>
          <w:jc w:val="center"/>
        </w:trPr>
        <w:tc>
          <w:tcPr>
            <w:tcW w:w="923" w:type="dxa"/>
            <w:vMerge/>
            <w:tcBorders>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p>
        </w:tc>
        <w:tc>
          <w:tcPr>
            <w:tcW w:w="578" w:type="dxa"/>
            <w:vMerge w:val="restart"/>
            <w:tcBorders>
              <w:top w:val="single" w:sz="4" w:space="0" w:color="auto"/>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eastAsia="zh-TW" w:bidi="zh-TW"/>
              </w:rPr>
            </w:pPr>
            <w:r w:rsidRPr="00F435E6">
              <w:rPr>
                <w:rFonts w:ascii="宋体" w:eastAsia="宋体" w:hAnsi="宋体" w:cs="宋体" w:hint="eastAsia"/>
                <w:sz w:val="20"/>
                <w:szCs w:val="20"/>
                <w:lang w:val="zh-TW" w:bidi="zh-TW"/>
              </w:rPr>
              <w:t>3</w:t>
            </w:r>
          </w:p>
        </w:tc>
        <w:tc>
          <w:tcPr>
            <w:tcW w:w="3513" w:type="dxa"/>
            <w:vMerge w:val="restart"/>
            <w:tcBorders>
              <w:top w:val="single" w:sz="4" w:space="0" w:color="auto"/>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泵站养护</w:t>
            </w:r>
            <w:r w:rsidRPr="00F435E6">
              <w:rPr>
                <w:rFonts w:ascii="宋体" w:eastAsia="宋体" w:hAnsi="宋体" w:cs="宋体" w:hint="eastAsia"/>
                <w:sz w:val="20"/>
                <w:szCs w:val="20"/>
                <w:lang w:val="zh-TW" w:bidi="zh-TW"/>
              </w:rPr>
              <w:t>季</w:t>
            </w:r>
            <w:r w:rsidRPr="00F435E6">
              <w:rPr>
                <w:rFonts w:ascii="宋体" w:eastAsia="宋体" w:hAnsi="宋体" w:cs="宋体"/>
                <w:sz w:val="20"/>
                <w:szCs w:val="20"/>
                <w:lang w:val="zh-TW" w:eastAsia="zh-TW" w:bidi="zh-TW"/>
              </w:rPr>
              <w:t>报：每</w:t>
            </w:r>
            <w:r w:rsidRPr="00F435E6">
              <w:rPr>
                <w:rFonts w:ascii="宋体" w:eastAsia="宋体" w:hAnsi="宋体" w:cs="宋体" w:hint="eastAsia"/>
                <w:sz w:val="20"/>
                <w:szCs w:val="20"/>
                <w:lang w:val="zh-TW" w:bidi="zh-TW"/>
              </w:rPr>
              <w:t>季度第一个月</w:t>
            </w:r>
            <w:r w:rsidRPr="00F435E6">
              <w:rPr>
                <w:rFonts w:ascii="宋体" w:eastAsia="宋体" w:hAnsi="宋体" w:cs="宋体"/>
                <w:sz w:val="20"/>
                <w:szCs w:val="20"/>
                <w:lang w:val="zh-TW" w:eastAsia="zh-TW" w:bidi="zh-TW"/>
              </w:rPr>
              <w:t>5日前上报上</w:t>
            </w:r>
            <w:r w:rsidRPr="00F435E6">
              <w:rPr>
                <w:rFonts w:ascii="宋体" w:eastAsia="宋体" w:hAnsi="宋体" w:cs="宋体" w:hint="eastAsia"/>
                <w:sz w:val="20"/>
                <w:szCs w:val="20"/>
                <w:lang w:val="zh-TW" w:bidi="zh-TW"/>
              </w:rPr>
              <w:t>季</w:t>
            </w:r>
            <w:r w:rsidRPr="00F435E6">
              <w:rPr>
                <w:rFonts w:ascii="宋体" w:eastAsia="宋体" w:hAnsi="宋体" w:cs="宋体"/>
                <w:sz w:val="20"/>
                <w:szCs w:val="20"/>
                <w:lang w:val="zh-TW" w:eastAsia="zh-TW" w:bidi="zh-TW"/>
              </w:rPr>
              <w:t>养护情况</w:t>
            </w:r>
            <w:r w:rsidRPr="00F435E6">
              <w:rPr>
                <w:rFonts w:ascii="宋体" w:eastAsia="宋体" w:hAnsi="宋体" w:cs="宋体" w:hint="eastAsia"/>
                <w:sz w:val="20"/>
                <w:szCs w:val="20"/>
                <w:lang w:val="zh-TW" w:bidi="zh-TW"/>
              </w:rPr>
              <w:t>季</w:t>
            </w:r>
            <w:r w:rsidRPr="00F435E6">
              <w:rPr>
                <w:rFonts w:ascii="宋体" w:eastAsia="宋体" w:hAnsi="宋体" w:cs="宋体"/>
                <w:sz w:val="20"/>
                <w:szCs w:val="20"/>
                <w:lang w:val="zh-TW" w:eastAsia="zh-TW" w:bidi="zh-TW"/>
              </w:rPr>
              <w:t>报。（上报内容参见附件</w:t>
            </w:r>
            <w:r w:rsidRPr="00F435E6">
              <w:rPr>
                <w:rFonts w:ascii="宋体" w:eastAsia="宋体" w:hAnsi="宋体" w:cs="宋体" w:hint="eastAsia"/>
                <w:sz w:val="20"/>
                <w:szCs w:val="20"/>
                <w:lang w:val="zh-TW" w:bidi="zh-TW"/>
              </w:rPr>
              <w:t>3</w:t>
            </w:r>
            <w:r w:rsidRPr="00F435E6">
              <w:rPr>
                <w:rFonts w:ascii="宋体" w:eastAsia="宋体" w:hAnsi="宋体" w:cs="宋体"/>
                <w:sz w:val="20"/>
                <w:szCs w:val="20"/>
                <w:lang w:val="zh-TW" w:eastAsia="zh-TW" w:bidi="zh-TW"/>
              </w:rPr>
              <w:t>）</w:t>
            </w:r>
          </w:p>
        </w:tc>
        <w:tc>
          <w:tcPr>
            <w:tcW w:w="678" w:type="dxa"/>
            <w:vMerge w:val="restart"/>
            <w:tcBorders>
              <w:top w:val="single" w:sz="4" w:space="0" w:color="auto"/>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eastAsia="zh-TW" w:bidi="zh-TW"/>
              </w:rPr>
            </w:pPr>
            <w:r w:rsidRPr="00F435E6">
              <w:rPr>
                <w:rFonts w:ascii="宋体" w:eastAsia="宋体" w:hAnsi="宋体" w:cs="宋体" w:hint="eastAsia"/>
                <w:sz w:val="20"/>
                <w:szCs w:val="20"/>
                <w:lang w:val="zh-TW" w:bidi="zh-TW"/>
              </w:rPr>
              <w:t>10</w:t>
            </w:r>
            <w:r w:rsidRPr="00F435E6">
              <w:rPr>
                <w:rFonts w:ascii="宋体" w:eastAsia="宋体" w:hAnsi="宋体" w:cs="宋体"/>
                <w:sz w:val="20"/>
                <w:szCs w:val="20"/>
                <w:lang w:val="zh-TW" w:eastAsia="zh-TW" w:bidi="zh-TW"/>
              </w:rPr>
              <w:t>分</w:t>
            </w:r>
          </w:p>
        </w:tc>
        <w:tc>
          <w:tcPr>
            <w:tcW w:w="2314" w:type="dxa"/>
            <w:tcBorders>
              <w:top w:val="single" w:sz="4" w:space="0" w:color="auto"/>
              <w:left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1、未上报</w:t>
            </w:r>
          </w:p>
        </w:tc>
        <w:tc>
          <w:tcPr>
            <w:tcW w:w="1234"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eastAsia="en-US" w:bidi="en-US"/>
              </w:rPr>
            </w:pPr>
            <w:r w:rsidRPr="00F435E6">
              <w:rPr>
                <w:rFonts w:ascii="宋体" w:eastAsia="宋体" w:hAnsi="宋体" w:cs="宋体"/>
                <w:sz w:val="20"/>
                <w:szCs w:val="20"/>
                <w:lang w:val="zh-TW" w:eastAsia="zh-TW" w:bidi="zh-TW"/>
              </w:rPr>
              <w:t>- 4分</w:t>
            </w:r>
          </w:p>
        </w:tc>
      </w:tr>
      <w:tr w:rsidR="00F435E6" w:rsidRPr="00F435E6" w:rsidTr="002B625B">
        <w:trPr>
          <w:trHeight w:hRule="exact" w:val="596"/>
          <w:jc w:val="center"/>
        </w:trPr>
        <w:tc>
          <w:tcPr>
            <w:tcW w:w="923" w:type="dxa"/>
            <w:vMerge/>
            <w:tcBorders>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p>
        </w:tc>
        <w:tc>
          <w:tcPr>
            <w:tcW w:w="578" w:type="dxa"/>
            <w:vMerge/>
            <w:tcBorders>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eastAsia="zh-TW" w:bidi="zh-TW"/>
              </w:rPr>
            </w:pPr>
          </w:p>
        </w:tc>
        <w:tc>
          <w:tcPr>
            <w:tcW w:w="3513" w:type="dxa"/>
            <w:vMerge/>
            <w:tcBorders>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eastAsia="zh-TW" w:bidi="zh-TW"/>
              </w:rPr>
            </w:pPr>
          </w:p>
        </w:tc>
        <w:tc>
          <w:tcPr>
            <w:tcW w:w="678" w:type="dxa"/>
            <w:vMerge/>
            <w:tcBorders>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eastAsia="zh-TW" w:bidi="zh-TW"/>
              </w:rPr>
            </w:pPr>
          </w:p>
        </w:tc>
        <w:tc>
          <w:tcPr>
            <w:tcW w:w="2314" w:type="dxa"/>
            <w:tcBorders>
              <w:top w:val="single" w:sz="4" w:space="0" w:color="auto"/>
              <w:left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2、未按时上报</w:t>
            </w:r>
          </w:p>
        </w:tc>
        <w:tc>
          <w:tcPr>
            <w:tcW w:w="1234"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eastAsia="en-US" w:bidi="en-US"/>
              </w:rPr>
            </w:pPr>
            <w:r w:rsidRPr="00F435E6">
              <w:rPr>
                <w:rFonts w:ascii="宋体" w:eastAsia="宋体" w:hAnsi="宋体" w:cs="宋体"/>
                <w:sz w:val="20"/>
                <w:szCs w:val="20"/>
                <w:lang w:val="zh-TW" w:eastAsia="zh-TW" w:bidi="zh-TW"/>
              </w:rPr>
              <w:t>-2分</w:t>
            </w:r>
          </w:p>
        </w:tc>
      </w:tr>
      <w:tr w:rsidR="00F435E6" w:rsidRPr="00F435E6" w:rsidTr="002B625B">
        <w:trPr>
          <w:trHeight w:hRule="exact" w:val="596"/>
          <w:jc w:val="center"/>
        </w:trPr>
        <w:tc>
          <w:tcPr>
            <w:tcW w:w="923" w:type="dxa"/>
            <w:vMerge/>
            <w:tcBorders>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p>
        </w:tc>
        <w:tc>
          <w:tcPr>
            <w:tcW w:w="578" w:type="dxa"/>
            <w:vMerge/>
            <w:tcBorders>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eastAsia="zh-TW" w:bidi="zh-TW"/>
              </w:rPr>
            </w:pPr>
          </w:p>
        </w:tc>
        <w:tc>
          <w:tcPr>
            <w:tcW w:w="3513" w:type="dxa"/>
            <w:vMerge/>
            <w:tcBorders>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eastAsia="zh-TW" w:bidi="zh-TW"/>
              </w:rPr>
            </w:pPr>
          </w:p>
        </w:tc>
        <w:tc>
          <w:tcPr>
            <w:tcW w:w="678" w:type="dxa"/>
            <w:vMerge/>
            <w:tcBorders>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eastAsia="zh-TW" w:bidi="zh-TW"/>
              </w:rPr>
            </w:pPr>
          </w:p>
        </w:tc>
        <w:tc>
          <w:tcPr>
            <w:tcW w:w="2314" w:type="dxa"/>
            <w:tcBorders>
              <w:top w:val="single" w:sz="4" w:space="0" w:color="auto"/>
              <w:left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sz w:val="20"/>
                <w:szCs w:val="20"/>
                <w:lang w:val="zh-TW" w:eastAsia="zh-TW" w:bidi="zh-TW"/>
              </w:rPr>
              <w:t>3、数据不全不规范</w:t>
            </w:r>
          </w:p>
        </w:tc>
        <w:tc>
          <w:tcPr>
            <w:tcW w:w="1234"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eastAsia="en-US" w:bidi="en-US"/>
              </w:rPr>
            </w:pPr>
            <w:r w:rsidRPr="00F435E6">
              <w:rPr>
                <w:rFonts w:ascii="宋体" w:eastAsia="宋体" w:hAnsi="宋体" w:cs="宋体"/>
                <w:sz w:val="20"/>
                <w:szCs w:val="20"/>
                <w:lang w:eastAsia="en-US" w:bidi="en-US"/>
              </w:rPr>
              <w:t>-1</w:t>
            </w:r>
            <w:r w:rsidRPr="00F435E6">
              <w:rPr>
                <w:rFonts w:ascii="宋体" w:eastAsia="宋体" w:hAnsi="宋体" w:cs="宋体"/>
                <w:sz w:val="20"/>
                <w:szCs w:val="20"/>
                <w:lang w:val="zh-TW" w:eastAsia="zh-TW" w:bidi="zh-TW"/>
              </w:rPr>
              <w:t>分</w:t>
            </w:r>
          </w:p>
        </w:tc>
      </w:tr>
      <w:tr w:rsidR="00F435E6" w:rsidRPr="00F435E6" w:rsidTr="002B625B">
        <w:trPr>
          <w:trHeight w:hRule="exact" w:val="596"/>
          <w:jc w:val="center"/>
        </w:trPr>
        <w:tc>
          <w:tcPr>
            <w:tcW w:w="923" w:type="dxa"/>
            <w:vMerge w:val="restart"/>
            <w:tcBorders>
              <w:top w:val="single" w:sz="4" w:space="0" w:color="auto"/>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养</w:t>
            </w:r>
          </w:p>
          <w:p w:rsidR="00F435E6" w:rsidRPr="00F435E6" w:rsidRDefault="00F435E6" w:rsidP="00F435E6">
            <w:pPr>
              <w:spacing w:after="220"/>
              <w:ind w:firstLine="40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护</w:t>
            </w:r>
          </w:p>
          <w:p w:rsidR="00F435E6" w:rsidRPr="00F435E6" w:rsidRDefault="00F435E6" w:rsidP="00F435E6">
            <w:pPr>
              <w:spacing w:after="220"/>
              <w:ind w:firstLine="40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情</w:t>
            </w:r>
          </w:p>
          <w:p w:rsidR="00F435E6" w:rsidRPr="00F435E6" w:rsidRDefault="00F435E6" w:rsidP="00F435E6">
            <w:pPr>
              <w:spacing w:after="220"/>
              <w:ind w:firstLine="400"/>
              <w:jc w:val="left"/>
              <w:rPr>
                <w:rFonts w:ascii="宋体" w:eastAsia="宋体" w:hAnsi="宋体" w:cs="宋体"/>
                <w:sz w:val="20"/>
                <w:szCs w:val="20"/>
                <w:lang w:val="zh-TW" w:bidi="zh-TW"/>
              </w:rPr>
            </w:pPr>
            <w:proofErr w:type="gramStart"/>
            <w:r w:rsidRPr="00F435E6">
              <w:rPr>
                <w:rFonts w:ascii="宋体" w:eastAsia="宋体" w:hAnsi="宋体" w:cs="宋体" w:hint="eastAsia"/>
                <w:sz w:val="20"/>
                <w:szCs w:val="20"/>
                <w:lang w:val="zh-TW" w:bidi="zh-TW"/>
              </w:rPr>
              <w:t>况</w:t>
            </w:r>
            <w:proofErr w:type="gramEnd"/>
          </w:p>
          <w:p w:rsidR="00F435E6" w:rsidRPr="00F435E6" w:rsidRDefault="00F435E6" w:rsidP="00F435E6">
            <w:pPr>
              <w:spacing w:after="220"/>
              <w:ind w:firstLine="40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50分</w:t>
            </w:r>
          </w:p>
        </w:tc>
        <w:tc>
          <w:tcPr>
            <w:tcW w:w="578" w:type="dxa"/>
            <w:vMerge w:val="restart"/>
            <w:tcBorders>
              <w:top w:val="single" w:sz="4" w:space="0" w:color="auto"/>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1</w:t>
            </w:r>
          </w:p>
        </w:tc>
        <w:tc>
          <w:tcPr>
            <w:tcW w:w="3513" w:type="dxa"/>
            <w:vMerge w:val="restart"/>
            <w:tcBorders>
              <w:top w:val="single" w:sz="4" w:space="0" w:color="auto"/>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污水管道</w:t>
            </w:r>
          </w:p>
        </w:tc>
        <w:tc>
          <w:tcPr>
            <w:tcW w:w="678" w:type="dxa"/>
            <w:vMerge w:val="restart"/>
            <w:tcBorders>
              <w:top w:val="single" w:sz="4" w:space="0" w:color="auto"/>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20</w:t>
            </w:r>
            <w:r w:rsidRPr="00F435E6">
              <w:rPr>
                <w:rFonts w:ascii="宋体" w:eastAsia="宋体" w:hAnsi="宋体" w:cs="宋体"/>
                <w:sz w:val="20"/>
                <w:szCs w:val="20"/>
                <w:lang w:val="zh-TW" w:eastAsia="zh-TW" w:bidi="zh-TW"/>
              </w:rPr>
              <w:t>分</w:t>
            </w:r>
          </w:p>
        </w:tc>
        <w:tc>
          <w:tcPr>
            <w:tcW w:w="2314" w:type="dxa"/>
            <w:tcBorders>
              <w:top w:val="single" w:sz="4" w:space="0" w:color="auto"/>
              <w:left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1、</w:t>
            </w:r>
            <w:r w:rsidRPr="00F435E6">
              <w:rPr>
                <w:rFonts w:ascii="宋体" w:eastAsia="宋体" w:hAnsi="宋体" w:cs="宋体" w:hint="eastAsia"/>
                <w:sz w:val="20"/>
                <w:szCs w:val="20"/>
                <w:lang w:val="zh-TW" w:eastAsia="zh-TW" w:bidi="zh-TW"/>
              </w:rPr>
              <w:t>管道积泥深度大于管径的1/3</w:t>
            </w:r>
          </w:p>
        </w:tc>
        <w:tc>
          <w:tcPr>
            <w:tcW w:w="1234"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bidi="en-US"/>
              </w:rPr>
            </w:pPr>
            <w:r w:rsidRPr="00F435E6">
              <w:rPr>
                <w:rFonts w:ascii="宋体" w:eastAsia="宋体" w:hAnsi="宋体" w:cs="宋体"/>
                <w:sz w:val="20"/>
                <w:szCs w:val="20"/>
                <w:lang w:bidi="en-US"/>
              </w:rPr>
              <w:t>-</w:t>
            </w:r>
            <w:r w:rsidRPr="00F435E6">
              <w:rPr>
                <w:rFonts w:ascii="宋体" w:eastAsia="宋体" w:hAnsi="宋体" w:cs="宋体" w:hint="eastAsia"/>
                <w:sz w:val="20"/>
                <w:szCs w:val="20"/>
                <w:lang w:bidi="en-US"/>
              </w:rPr>
              <w:t>1分/处</w:t>
            </w:r>
          </w:p>
        </w:tc>
      </w:tr>
      <w:tr w:rsidR="00F435E6" w:rsidRPr="00F435E6" w:rsidTr="002B625B">
        <w:trPr>
          <w:trHeight w:hRule="exact" w:val="596"/>
          <w:jc w:val="center"/>
        </w:trPr>
        <w:tc>
          <w:tcPr>
            <w:tcW w:w="923" w:type="dxa"/>
            <w:vMerge/>
            <w:tcBorders>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p>
        </w:tc>
        <w:tc>
          <w:tcPr>
            <w:tcW w:w="578" w:type="dxa"/>
            <w:vMerge/>
            <w:tcBorders>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eastAsia="zh-TW" w:bidi="zh-TW"/>
              </w:rPr>
            </w:pPr>
          </w:p>
        </w:tc>
        <w:tc>
          <w:tcPr>
            <w:tcW w:w="3513" w:type="dxa"/>
            <w:vMerge/>
            <w:tcBorders>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eastAsia="zh-TW" w:bidi="zh-TW"/>
              </w:rPr>
            </w:pPr>
          </w:p>
        </w:tc>
        <w:tc>
          <w:tcPr>
            <w:tcW w:w="678" w:type="dxa"/>
            <w:vMerge/>
            <w:tcBorders>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eastAsia="zh-TW" w:bidi="zh-TW"/>
              </w:rPr>
            </w:pPr>
          </w:p>
        </w:tc>
        <w:tc>
          <w:tcPr>
            <w:tcW w:w="2314" w:type="dxa"/>
            <w:tcBorders>
              <w:top w:val="single" w:sz="4" w:space="0" w:color="auto"/>
              <w:left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hint="eastAsia"/>
                <w:sz w:val="20"/>
                <w:szCs w:val="20"/>
                <w:lang w:val="zh-TW" w:bidi="zh-TW"/>
              </w:rPr>
              <w:t>2、</w:t>
            </w:r>
            <w:r w:rsidRPr="00F435E6">
              <w:rPr>
                <w:rFonts w:ascii="宋体" w:eastAsia="宋体" w:hAnsi="宋体" w:cs="宋体" w:hint="eastAsia"/>
                <w:sz w:val="20"/>
                <w:szCs w:val="20"/>
                <w:lang w:val="zh-TW" w:eastAsia="zh-TW" w:bidi="zh-TW"/>
              </w:rPr>
              <w:t>管道未及时疏通，导致满溢、积泥严重</w:t>
            </w:r>
          </w:p>
        </w:tc>
        <w:tc>
          <w:tcPr>
            <w:tcW w:w="1234"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bidi="en-US"/>
              </w:rPr>
            </w:pPr>
            <w:r w:rsidRPr="00F435E6">
              <w:rPr>
                <w:rFonts w:ascii="宋体" w:eastAsia="宋体" w:hAnsi="宋体" w:cs="宋体"/>
                <w:sz w:val="20"/>
                <w:szCs w:val="20"/>
                <w:lang w:bidi="en-US"/>
              </w:rPr>
              <w:t>-</w:t>
            </w:r>
            <w:r w:rsidRPr="00F435E6">
              <w:rPr>
                <w:rFonts w:ascii="宋体" w:eastAsia="宋体" w:hAnsi="宋体" w:cs="宋体" w:hint="eastAsia"/>
                <w:sz w:val="20"/>
                <w:szCs w:val="20"/>
                <w:lang w:bidi="en-US"/>
              </w:rPr>
              <w:t>5分/处</w:t>
            </w:r>
          </w:p>
        </w:tc>
      </w:tr>
      <w:tr w:rsidR="00F435E6" w:rsidRPr="00F435E6" w:rsidTr="002B625B">
        <w:trPr>
          <w:trHeight w:hRule="exact" w:val="596"/>
          <w:jc w:val="center"/>
        </w:trPr>
        <w:tc>
          <w:tcPr>
            <w:tcW w:w="923" w:type="dxa"/>
            <w:vMerge/>
            <w:tcBorders>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p>
        </w:tc>
        <w:tc>
          <w:tcPr>
            <w:tcW w:w="578" w:type="dxa"/>
            <w:vMerge w:val="restart"/>
            <w:tcBorders>
              <w:top w:val="single" w:sz="4" w:space="0" w:color="auto"/>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2</w:t>
            </w:r>
          </w:p>
        </w:tc>
        <w:tc>
          <w:tcPr>
            <w:tcW w:w="3513" w:type="dxa"/>
            <w:vMerge w:val="restart"/>
            <w:tcBorders>
              <w:top w:val="single" w:sz="4" w:space="0" w:color="auto"/>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eastAsia="zh-TW" w:bidi="zh-TW"/>
              </w:rPr>
            </w:pPr>
            <w:r w:rsidRPr="00F435E6">
              <w:rPr>
                <w:rFonts w:ascii="宋体" w:eastAsia="宋体" w:hAnsi="宋体" w:cs="宋体" w:hint="eastAsia"/>
                <w:sz w:val="20"/>
                <w:szCs w:val="20"/>
                <w:lang w:val="zh-TW" w:eastAsia="zh-TW" w:bidi="zh-TW"/>
              </w:rPr>
              <w:t>窨井</w:t>
            </w:r>
          </w:p>
        </w:tc>
        <w:tc>
          <w:tcPr>
            <w:tcW w:w="678" w:type="dxa"/>
            <w:vMerge w:val="restart"/>
            <w:tcBorders>
              <w:top w:val="single" w:sz="4" w:space="0" w:color="auto"/>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20</w:t>
            </w:r>
            <w:r w:rsidRPr="00F435E6">
              <w:rPr>
                <w:rFonts w:ascii="宋体" w:eastAsia="宋体" w:hAnsi="宋体" w:cs="宋体"/>
                <w:sz w:val="20"/>
                <w:szCs w:val="20"/>
                <w:lang w:val="zh-TW" w:eastAsia="zh-TW" w:bidi="zh-TW"/>
              </w:rPr>
              <w:t>分</w:t>
            </w:r>
          </w:p>
        </w:tc>
        <w:tc>
          <w:tcPr>
            <w:tcW w:w="2314" w:type="dxa"/>
            <w:tcBorders>
              <w:top w:val="single" w:sz="4" w:space="0" w:color="auto"/>
              <w:left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hint="eastAsia"/>
                <w:sz w:val="20"/>
                <w:szCs w:val="20"/>
                <w:lang w:val="zh-TW" w:bidi="zh-TW"/>
              </w:rPr>
              <w:t>1、</w:t>
            </w:r>
            <w:r w:rsidRPr="00F435E6">
              <w:rPr>
                <w:rFonts w:ascii="宋体" w:eastAsia="宋体" w:hAnsi="宋体" w:cs="宋体" w:hint="eastAsia"/>
                <w:sz w:val="20"/>
                <w:szCs w:val="20"/>
                <w:lang w:val="zh-TW" w:eastAsia="zh-TW" w:bidi="zh-TW"/>
              </w:rPr>
              <w:t>管道积泥深度大于管径的1/3</w:t>
            </w:r>
          </w:p>
        </w:tc>
        <w:tc>
          <w:tcPr>
            <w:tcW w:w="1234"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bidi="en-US"/>
              </w:rPr>
            </w:pPr>
            <w:r w:rsidRPr="00F435E6">
              <w:rPr>
                <w:rFonts w:ascii="宋体" w:eastAsia="宋体" w:hAnsi="宋体" w:cs="宋体"/>
                <w:sz w:val="20"/>
                <w:szCs w:val="20"/>
                <w:lang w:bidi="en-US"/>
              </w:rPr>
              <w:t>-</w:t>
            </w:r>
            <w:r w:rsidRPr="00F435E6">
              <w:rPr>
                <w:rFonts w:ascii="宋体" w:eastAsia="宋体" w:hAnsi="宋体" w:cs="宋体" w:hint="eastAsia"/>
                <w:sz w:val="20"/>
                <w:szCs w:val="20"/>
                <w:lang w:bidi="en-US"/>
              </w:rPr>
              <w:t>1分/处</w:t>
            </w:r>
          </w:p>
        </w:tc>
      </w:tr>
      <w:tr w:rsidR="00F435E6" w:rsidRPr="00F435E6" w:rsidTr="002B625B">
        <w:trPr>
          <w:trHeight w:hRule="exact" w:val="596"/>
          <w:jc w:val="center"/>
        </w:trPr>
        <w:tc>
          <w:tcPr>
            <w:tcW w:w="923" w:type="dxa"/>
            <w:vMerge/>
            <w:tcBorders>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p>
        </w:tc>
        <w:tc>
          <w:tcPr>
            <w:tcW w:w="578" w:type="dxa"/>
            <w:vMerge/>
            <w:tcBorders>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eastAsia="zh-TW" w:bidi="zh-TW"/>
              </w:rPr>
            </w:pPr>
          </w:p>
        </w:tc>
        <w:tc>
          <w:tcPr>
            <w:tcW w:w="3513" w:type="dxa"/>
            <w:vMerge/>
            <w:tcBorders>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eastAsia="zh-TW" w:bidi="zh-TW"/>
              </w:rPr>
            </w:pPr>
          </w:p>
        </w:tc>
        <w:tc>
          <w:tcPr>
            <w:tcW w:w="678" w:type="dxa"/>
            <w:vMerge/>
            <w:tcBorders>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eastAsia="zh-TW" w:bidi="zh-TW"/>
              </w:rPr>
            </w:pPr>
          </w:p>
        </w:tc>
        <w:tc>
          <w:tcPr>
            <w:tcW w:w="2314" w:type="dxa"/>
            <w:tcBorders>
              <w:top w:val="single" w:sz="4" w:space="0" w:color="auto"/>
              <w:left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hint="eastAsia"/>
                <w:sz w:val="20"/>
                <w:szCs w:val="20"/>
                <w:lang w:val="zh-TW" w:bidi="zh-TW"/>
              </w:rPr>
              <w:t>2、窨井</w:t>
            </w:r>
            <w:r w:rsidRPr="00F435E6">
              <w:rPr>
                <w:rFonts w:ascii="宋体" w:eastAsia="宋体" w:hAnsi="宋体" w:cs="宋体" w:hint="eastAsia"/>
                <w:sz w:val="20"/>
                <w:szCs w:val="20"/>
                <w:lang w:val="zh-TW" w:eastAsia="zh-TW" w:bidi="zh-TW"/>
              </w:rPr>
              <w:t>未及时疏通，导致满溢、积泥严重</w:t>
            </w:r>
          </w:p>
        </w:tc>
        <w:tc>
          <w:tcPr>
            <w:tcW w:w="1234"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bidi="en-US"/>
              </w:rPr>
            </w:pPr>
            <w:r w:rsidRPr="00F435E6">
              <w:rPr>
                <w:rFonts w:ascii="宋体" w:eastAsia="宋体" w:hAnsi="宋体" w:cs="宋体"/>
                <w:sz w:val="20"/>
                <w:szCs w:val="20"/>
                <w:lang w:bidi="en-US"/>
              </w:rPr>
              <w:t>-</w:t>
            </w:r>
            <w:r w:rsidRPr="00F435E6">
              <w:rPr>
                <w:rFonts w:ascii="宋体" w:eastAsia="宋体" w:hAnsi="宋体" w:cs="宋体" w:hint="eastAsia"/>
                <w:sz w:val="20"/>
                <w:szCs w:val="20"/>
                <w:lang w:bidi="en-US"/>
              </w:rPr>
              <w:t>5分/处</w:t>
            </w:r>
          </w:p>
        </w:tc>
      </w:tr>
      <w:tr w:rsidR="00F435E6" w:rsidRPr="00F435E6" w:rsidTr="002B625B">
        <w:trPr>
          <w:trHeight w:hRule="exact" w:val="596"/>
          <w:jc w:val="center"/>
        </w:trPr>
        <w:tc>
          <w:tcPr>
            <w:tcW w:w="923" w:type="dxa"/>
            <w:vMerge/>
            <w:tcBorders>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p>
        </w:tc>
        <w:tc>
          <w:tcPr>
            <w:tcW w:w="578" w:type="dxa"/>
            <w:tcBorders>
              <w:top w:val="single" w:sz="4" w:space="0" w:color="auto"/>
              <w:left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3</w:t>
            </w:r>
          </w:p>
        </w:tc>
        <w:tc>
          <w:tcPr>
            <w:tcW w:w="3513" w:type="dxa"/>
            <w:tcBorders>
              <w:top w:val="single" w:sz="4" w:space="0" w:color="auto"/>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bidi="zh-TW"/>
              </w:rPr>
            </w:pPr>
            <w:proofErr w:type="gramStart"/>
            <w:r w:rsidRPr="00F435E6">
              <w:rPr>
                <w:rFonts w:ascii="宋体" w:eastAsia="宋体" w:hAnsi="宋体" w:cs="宋体" w:hint="eastAsia"/>
                <w:sz w:val="20"/>
                <w:szCs w:val="20"/>
                <w:lang w:val="zh-TW" w:bidi="zh-TW"/>
              </w:rPr>
              <w:t>一</w:t>
            </w:r>
            <w:proofErr w:type="gramEnd"/>
            <w:r w:rsidRPr="00F435E6">
              <w:rPr>
                <w:rFonts w:ascii="宋体" w:eastAsia="宋体" w:hAnsi="宋体" w:cs="宋体" w:hint="eastAsia"/>
                <w:sz w:val="20"/>
                <w:szCs w:val="20"/>
                <w:lang w:val="zh-TW" w:bidi="zh-TW"/>
              </w:rPr>
              <w:t>体式泵站及就地处理装置</w:t>
            </w:r>
          </w:p>
        </w:tc>
        <w:tc>
          <w:tcPr>
            <w:tcW w:w="678" w:type="dxa"/>
            <w:tcBorders>
              <w:top w:val="single" w:sz="4" w:space="0" w:color="auto"/>
              <w:left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10</w:t>
            </w:r>
            <w:r w:rsidRPr="00F435E6">
              <w:rPr>
                <w:rFonts w:ascii="宋体" w:eastAsia="宋体" w:hAnsi="宋体" w:cs="宋体"/>
                <w:sz w:val="20"/>
                <w:szCs w:val="20"/>
                <w:lang w:val="zh-TW" w:eastAsia="zh-TW" w:bidi="zh-TW"/>
              </w:rPr>
              <w:t>分</w:t>
            </w:r>
          </w:p>
        </w:tc>
        <w:tc>
          <w:tcPr>
            <w:tcW w:w="2314" w:type="dxa"/>
            <w:tcBorders>
              <w:top w:val="single" w:sz="4" w:space="0" w:color="auto"/>
              <w:left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未正常运行</w:t>
            </w:r>
          </w:p>
        </w:tc>
        <w:tc>
          <w:tcPr>
            <w:tcW w:w="1234"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bidi="en-US"/>
              </w:rPr>
            </w:pPr>
            <w:r w:rsidRPr="00F435E6">
              <w:rPr>
                <w:rFonts w:ascii="宋体" w:eastAsia="宋体" w:hAnsi="宋体" w:cs="宋体"/>
                <w:sz w:val="20"/>
                <w:szCs w:val="20"/>
                <w:lang w:bidi="en-US"/>
              </w:rPr>
              <w:t>-</w:t>
            </w:r>
            <w:r w:rsidRPr="00F435E6">
              <w:rPr>
                <w:rFonts w:ascii="宋体" w:eastAsia="宋体" w:hAnsi="宋体" w:cs="宋体" w:hint="eastAsia"/>
                <w:sz w:val="20"/>
                <w:szCs w:val="20"/>
                <w:lang w:bidi="en-US"/>
              </w:rPr>
              <w:t>5分/处</w:t>
            </w:r>
          </w:p>
        </w:tc>
      </w:tr>
      <w:tr w:rsidR="00F435E6" w:rsidRPr="00F435E6" w:rsidTr="002B625B">
        <w:trPr>
          <w:trHeight w:hRule="exact" w:val="1291"/>
          <w:jc w:val="center"/>
        </w:trPr>
        <w:tc>
          <w:tcPr>
            <w:tcW w:w="923" w:type="dxa"/>
            <w:vMerge w:val="restart"/>
            <w:tcBorders>
              <w:top w:val="single" w:sz="4" w:space="0" w:color="auto"/>
              <w:left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投</w:t>
            </w:r>
          </w:p>
          <w:p w:rsidR="00F435E6" w:rsidRPr="00F435E6" w:rsidRDefault="00F435E6" w:rsidP="00F435E6">
            <w:pPr>
              <w:spacing w:after="220"/>
              <w:ind w:firstLine="40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诉</w:t>
            </w:r>
          </w:p>
          <w:p w:rsidR="00F435E6" w:rsidRPr="00F435E6" w:rsidRDefault="00F435E6" w:rsidP="00F435E6">
            <w:pPr>
              <w:spacing w:after="220"/>
              <w:ind w:firstLine="40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处</w:t>
            </w:r>
          </w:p>
          <w:p w:rsidR="00F435E6" w:rsidRPr="00F435E6" w:rsidRDefault="00F435E6" w:rsidP="00F435E6">
            <w:pPr>
              <w:spacing w:after="220"/>
              <w:ind w:firstLine="40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置</w:t>
            </w:r>
          </w:p>
          <w:p w:rsidR="00F435E6" w:rsidRPr="00F435E6" w:rsidRDefault="00F435E6" w:rsidP="00F435E6">
            <w:pPr>
              <w:spacing w:after="220"/>
              <w:ind w:firstLine="40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20分</w:t>
            </w:r>
          </w:p>
        </w:tc>
        <w:tc>
          <w:tcPr>
            <w:tcW w:w="578" w:type="dxa"/>
            <w:tcBorders>
              <w:top w:val="single" w:sz="4" w:space="0" w:color="auto"/>
              <w:left w:val="single" w:sz="4" w:space="0" w:color="auto"/>
              <w:bottom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1</w:t>
            </w:r>
          </w:p>
        </w:tc>
        <w:tc>
          <w:tcPr>
            <w:tcW w:w="3513" w:type="dxa"/>
            <w:vMerge w:val="restart"/>
            <w:tcBorders>
              <w:top w:val="single" w:sz="4" w:space="0" w:color="auto"/>
              <w:left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bidi="zh-TW"/>
              </w:rPr>
            </w:pPr>
            <w:proofErr w:type="gramStart"/>
            <w:r w:rsidRPr="00F435E6">
              <w:rPr>
                <w:rFonts w:ascii="宋体" w:eastAsia="宋体" w:hAnsi="宋体" w:cs="宋体" w:hint="eastAsia"/>
                <w:sz w:val="20"/>
                <w:szCs w:val="20"/>
                <w:lang w:val="zh-TW" w:bidi="zh-TW"/>
              </w:rPr>
              <w:t>网格工</w:t>
            </w:r>
            <w:proofErr w:type="gramEnd"/>
            <w:r w:rsidRPr="00F435E6">
              <w:rPr>
                <w:rFonts w:ascii="宋体" w:eastAsia="宋体" w:hAnsi="宋体" w:cs="宋体" w:hint="eastAsia"/>
                <w:sz w:val="20"/>
                <w:szCs w:val="20"/>
                <w:lang w:val="zh-TW" w:bidi="zh-TW"/>
              </w:rPr>
              <w:t>单处置</w:t>
            </w:r>
          </w:p>
        </w:tc>
        <w:tc>
          <w:tcPr>
            <w:tcW w:w="678" w:type="dxa"/>
            <w:tcBorders>
              <w:top w:val="single" w:sz="4" w:space="0" w:color="auto"/>
              <w:left w:val="single" w:sz="4" w:space="0" w:color="auto"/>
              <w:bottom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10</w:t>
            </w:r>
            <w:r w:rsidRPr="00F435E6">
              <w:rPr>
                <w:rFonts w:ascii="宋体" w:eastAsia="宋体" w:hAnsi="宋体" w:cs="宋体"/>
                <w:sz w:val="20"/>
                <w:szCs w:val="20"/>
                <w:lang w:val="zh-TW" w:eastAsia="zh-TW" w:bidi="zh-TW"/>
              </w:rPr>
              <w:t>分</w:t>
            </w:r>
          </w:p>
        </w:tc>
        <w:tc>
          <w:tcPr>
            <w:tcW w:w="2314" w:type="dxa"/>
            <w:tcBorders>
              <w:top w:val="single" w:sz="4" w:space="0" w:color="auto"/>
              <w:left w:val="single" w:sz="4" w:space="0" w:color="auto"/>
              <w:bottom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hint="eastAsia"/>
                <w:sz w:val="20"/>
                <w:szCs w:val="20"/>
                <w:lang w:val="zh-TW" w:eastAsia="zh-TW" w:bidi="zh-TW"/>
              </w:rPr>
              <w:t>投诉工单处置不及时，导致超期</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bidi="en-US"/>
              </w:rPr>
            </w:pPr>
            <w:r w:rsidRPr="00F435E6">
              <w:rPr>
                <w:rFonts w:ascii="宋体" w:eastAsia="宋体" w:hAnsi="宋体" w:cs="宋体"/>
                <w:sz w:val="20"/>
                <w:szCs w:val="20"/>
                <w:lang w:bidi="en-US"/>
              </w:rPr>
              <w:t>-</w:t>
            </w:r>
            <w:r w:rsidRPr="00F435E6">
              <w:rPr>
                <w:rFonts w:ascii="宋体" w:eastAsia="宋体" w:hAnsi="宋体" w:cs="宋体" w:hint="eastAsia"/>
                <w:sz w:val="20"/>
                <w:szCs w:val="20"/>
                <w:lang w:bidi="en-US"/>
              </w:rPr>
              <w:t>2分/次</w:t>
            </w:r>
          </w:p>
        </w:tc>
      </w:tr>
      <w:tr w:rsidR="00F435E6" w:rsidRPr="00F435E6" w:rsidTr="002B625B">
        <w:trPr>
          <w:trHeight w:hRule="exact" w:val="1208"/>
          <w:jc w:val="center"/>
        </w:trPr>
        <w:tc>
          <w:tcPr>
            <w:tcW w:w="923" w:type="dxa"/>
            <w:vMerge/>
            <w:tcBorders>
              <w:left w:val="single" w:sz="4" w:space="0" w:color="auto"/>
              <w:bottom w:val="single" w:sz="4" w:space="0" w:color="auto"/>
            </w:tcBorders>
            <w:shd w:val="clear" w:color="auto" w:fill="FFFFFF"/>
            <w:vAlign w:val="center"/>
          </w:tcPr>
          <w:p w:rsidR="00F435E6" w:rsidRPr="00F435E6" w:rsidRDefault="00F435E6" w:rsidP="00F435E6">
            <w:pPr>
              <w:spacing w:after="220"/>
              <w:ind w:firstLine="400"/>
              <w:jc w:val="left"/>
              <w:rPr>
                <w:rFonts w:ascii="宋体" w:eastAsia="宋体" w:hAnsi="宋体" w:cs="宋体"/>
                <w:sz w:val="20"/>
                <w:szCs w:val="20"/>
                <w:lang w:val="zh-TW" w:eastAsia="zh-TW" w:bidi="zh-TW"/>
              </w:rPr>
            </w:pPr>
          </w:p>
        </w:tc>
        <w:tc>
          <w:tcPr>
            <w:tcW w:w="578" w:type="dxa"/>
            <w:tcBorders>
              <w:top w:val="single" w:sz="4" w:space="0" w:color="auto"/>
              <w:left w:val="single" w:sz="4" w:space="0" w:color="auto"/>
              <w:bottom w:val="single" w:sz="4" w:space="0" w:color="auto"/>
            </w:tcBorders>
            <w:shd w:val="clear" w:color="auto" w:fill="FFFFFF"/>
            <w:vAlign w:val="center"/>
          </w:tcPr>
          <w:p w:rsidR="00F435E6" w:rsidRPr="00F435E6" w:rsidRDefault="00F435E6" w:rsidP="00F435E6">
            <w:pPr>
              <w:ind w:firstLine="24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2</w:t>
            </w:r>
          </w:p>
        </w:tc>
        <w:tc>
          <w:tcPr>
            <w:tcW w:w="3513" w:type="dxa"/>
            <w:vMerge/>
            <w:tcBorders>
              <w:left w:val="single" w:sz="4" w:space="0" w:color="auto"/>
              <w:bottom w:val="single" w:sz="4" w:space="0" w:color="auto"/>
            </w:tcBorders>
            <w:shd w:val="clear" w:color="auto" w:fill="FFFFFF"/>
            <w:vAlign w:val="center"/>
          </w:tcPr>
          <w:p w:rsidR="00F435E6" w:rsidRPr="00F435E6" w:rsidRDefault="00F435E6" w:rsidP="00F435E6">
            <w:pPr>
              <w:spacing w:line="470" w:lineRule="exact"/>
              <w:jc w:val="left"/>
              <w:rPr>
                <w:rFonts w:ascii="宋体" w:eastAsia="宋体" w:hAnsi="宋体" w:cs="宋体"/>
                <w:sz w:val="20"/>
                <w:szCs w:val="20"/>
                <w:lang w:val="zh-TW" w:bidi="zh-TW"/>
              </w:rPr>
            </w:pPr>
          </w:p>
        </w:tc>
        <w:tc>
          <w:tcPr>
            <w:tcW w:w="678" w:type="dxa"/>
            <w:tcBorders>
              <w:top w:val="single" w:sz="4" w:space="0" w:color="auto"/>
              <w:left w:val="single" w:sz="4" w:space="0" w:color="auto"/>
              <w:bottom w:val="single" w:sz="4" w:space="0" w:color="auto"/>
            </w:tcBorders>
            <w:shd w:val="clear" w:color="auto" w:fill="FFFFFF"/>
            <w:vAlign w:val="center"/>
          </w:tcPr>
          <w:p w:rsidR="00F435E6" w:rsidRPr="00F435E6" w:rsidRDefault="00F435E6" w:rsidP="00F435E6">
            <w:pPr>
              <w:ind w:firstLine="160"/>
              <w:jc w:val="left"/>
              <w:rPr>
                <w:rFonts w:ascii="宋体" w:eastAsia="宋体" w:hAnsi="宋体" w:cs="宋体"/>
                <w:sz w:val="20"/>
                <w:szCs w:val="20"/>
                <w:lang w:val="zh-TW" w:bidi="zh-TW"/>
              </w:rPr>
            </w:pPr>
            <w:r w:rsidRPr="00F435E6">
              <w:rPr>
                <w:rFonts w:ascii="宋体" w:eastAsia="宋体" w:hAnsi="宋体" w:cs="宋体" w:hint="eastAsia"/>
                <w:sz w:val="20"/>
                <w:szCs w:val="20"/>
                <w:lang w:val="zh-TW" w:bidi="zh-TW"/>
              </w:rPr>
              <w:t>10</w:t>
            </w:r>
            <w:r w:rsidRPr="00F435E6">
              <w:rPr>
                <w:rFonts w:ascii="宋体" w:eastAsia="宋体" w:hAnsi="宋体" w:cs="宋体"/>
                <w:sz w:val="20"/>
                <w:szCs w:val="20"/>
                <w:lang w:val="zh-TW" w:eastAsia="zh-TW" w:bidi="zh-TW"/>
              </w:rPr>
              <w:t>分</w:t>
            </w:r>
          </w:p>
        </w:tc>
        <w:tc>
          <w:tcPr>
            <w:tcW w:w="2314" w:type="dxa"/>
            <w:tcBorders>
              <w:top w:val="single" w:sz="4" w:space="0" w:color="auto"/>
              <w:left w:val="single" w:sz="4" w:space="0" w:color="auto"/>
              <w:bottom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eastAsia="zh-TW" w:bidi="zh-TW"/>
              </w:rPr>
            </w:pPr>
            <w:r w:rsidRPr="00F435E6">
              <w:rPr>
                <w:rFonts w:ascii="宋体" w:eastAsia="宋体" w:hAnsi="宋体" w:cs="宋体" w:hint="eastAsia"/>
                <w:sz w:val="20"/>
                <w:szCs w:val="20"/>
                <w:lang w:val="zh-TW" w:eastAsia="zh-TW" w:bidi="zh-TW"/>
              </w:rPr>
              <w:t>工单处置质量不符合规范要求</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sz w:val="20"/>
                <w:szCs w:val="20"/>
                <w:lang w:bidi="en-US"/>
              </w:rPr>
            </w:pPr>
            <w:r w:rsidRPr="00F435E6">
              <w:rPr>
                <w:rFonts w:ascii="宋体" w:eastAsia="宋体" w:hAnsi="宋体" w:cs="宋体"/>
                <w:sz w:val="20"/>
                <w:szCs w:val="20"/>
                <w:lang w:bidi="en-US"/>
              </w:rPr>
              <w:t>-</w:t>
            </w:r>
            <w:r w:rsidRPr="00F435E6">
              <w:rPr>
                <w:rFonts w:ascii="宋体" w:eastAsia="宋体" w:hAnsi="宋体" w:cs="宋体" w:hint="eastAsia"/>
                <w:sz w:val="20"/>
                <w:szCs w:val="20"/>
                <w:lang w:bidi="en-US"/>
              </w:rPr>
              <w:t>2分/次</w:t>
            </w:r>
          </w:p>
        </w:tc>
      </w:tr>
      <w:tr w:rsidR="00F435E6" w:rsidRPr="00F435E6" w:rsidTr="002B625B">
        <w:trPr>
          <w:trHeight w:hRule="exact" w:val="770"/>
          <w:jc w:val="center"/>
        </w:trPr>
        <w:tc>
          <w:tcPr>
            <w:tcW w:w="923" w:type="dxa"/>
            <w:tcBorders>
              <w:top w:val="single" w:sz="4" w:space="0" w:color="auto"/>
              <w:left w:val="single" w:sz="4" w:space="0" w:color="auto"/>
              <w:bottom w:val="single" w:sz="4" w:space="0" w:color="auto"/>
            </w:tcBorders>
            <w:shd w:val="clear" w:color="auto" w:fill="FFFFFF"/>
            <w:vAlign w:val="center"/>
          </w:tcPr>
          <w:p w:rsidR="00F435E6" w:rsidRPr="00F435E6" w:rsidRDefault="00F435E6" w:rsidP="00F435E6">
            <w:pPr>
              <w:spacing w:line="300" w:lineRule="auto"/>
              <w:rPr>
                <w:rFonts w:ascii="Times New Roman" w:eastAsia="宋体" w:hAnsi="Times New Roman" w:cs="Times New Roman"/>
                <w:szCs w:val="20"/>
              </w:rPr>
            </w:pPr>
            <w:r w:rsidRPr="00F435E6">
              <w:rPr>
                <w:rFonts w:ascii="Times New Roman" w:eastAsia="宋体" w:hAnsi="Times New Roman" w:cs="Times New Roman" w:hint="eastAsia"/>
                <w:szCs w:val="20"/>
              </w:rPr>
              <w:t>合计</w:t>
            </w:r>
          </w:p>
        </w:tc>
        <w:tc>
          <w:tcPr>
            <w:tcW w:w="578" w:type="dxa"/>
            <w:tcBorders>
              <w:top w:val="single" w:sz="4" w:space="0" w:color="auto"/>
              <w:left w:val="single" w:sz="4" w:space="0" w:color="auto"/>
              <w:bottom w:val="single" w:sz="4" w:space="0" w:color="auto"/>
            </w:tcBorders>
            <w:shd w:val="clear" w:color="auto" w:fill="FFFFFF"/>
            <w:vAlign w:val="center"/>
          </w:tcPr>
          <w:p w:rsidR="00F435E6" w:rsidRPr="00F435E6" w:rsidRDefault="00F435E6" w:rsidP="00F435E6">
            <w:pPr>
              <w:spacing w:line="300" w:lineRule="auto"/>
              <w:rPr>
                <w:rFonts w:ascii="Times New Roman" w:eastAsia="宋体" w:hAnsi="Times New Roman" w:cs="Times New Roman"/>
                <w:szCs w:val="20"/>
              </w:rPr>
            </w:pPr>
          </w:p>
        </w:tc>
        <w:tc>
          <w:tcPr>
            <w:tcW w:w="3513" w:type="dxa"/>
            <w:tcBorders>
              <w:top w:val="single" w:sz="4" w:space="0" w:color="auto"/>
              <w:left w:val="single" w:sz="4" w:space="0" w:color="auto"/>
              <w:bottom w:val="single" w:sz="4" w:space="0" w:color="auto"/>
            </w:tcBorders>
            <w:shd w:val="clear" w:color="auto" w:fill="FFFFFF"/>
            <w:vAlign w:val="center"/>
          </w:tcPr>
          <w:p w:rsidR="00F435E6" w:rsidRPr="00F435E6" w:rsidRDefault="00F435E6" w:rsidP="00F435E6">
            <w:pPr>
              <w:spacing w:line="300" w:lineRule="auto"/>
              <w:rPr>
                <w:rFonts w:ascii="Times New Roman" w:eastAsia="宋体" w:hAnsi="Times New Roman" w:cs="Times New Roman"/>
                <w:szCs w:val="20"/>
              </w:rPr>
            </w:pPr>
          </w:p>
        </w:tc>
        <w:tc>
          <w:tcPr>
            <w:tcW w:w="678" w:type="dxa"/>
            <w:tcBorders>
              <w:top w:val="single" w:sz="4" w:space="0" w:color="auto"/>
              <w:left w:val="single" w:sz="4" w:space="0" w:color="auto"/>
              <w:bottom w:val="single" w:sz="4" w:space="0" w:color="auto"/>
            </w:tcBorders>
            <w:shd w:val="clear" w:color="auto" w:fill="FFFFFF"/>
            <w:vAlign w:val="center"/>
          </w:tcPr>
          <w:p w:rsidR="00F435E6" w:rsidRPr="00F435E6" w:rsidRDefault="00F435E6" w:rsidP="00F435E6">
            <w:pPr>
              <w:spacing w:line="300" w:lineRule="auto"/>
              <w:jc w:val="center"/>
              <w:rPr>
                <w:rFonts w:ascii="Times New Roman" w:eastAsia="宋体" w:hAnsi="Times New Roman" w:cs="Times New Roman"/>
                <w:szCs w:val="20"/>
              </w:rPr>
            </w:pPr>
            <w:r w:rsidRPr="00F435E6">
              <w:rPr>
                <w:rFonts w:ascii="Times New Roman" w:eastAsia="宋体" w:hAnsi="Times New Roman" w:cs="Times New Roman" w:hint="eastAsia"/>
                <w:szCs w:val="20"/>
              </w:rPr>
              <w:t>100</w:t>
            </w:r>
            <w:r w:rsidRPr="00F435E6">
              <w:rPr>
                <w:rFonts w:ascii="Times New Roman" w:eastAsia="宋体" w:hAnsi="Times New Roman" w:cs="Times New Roman" w:hint="eastAsia"/>
                <w:szCs w:val="20"/>
              </w:rPr>
              <w:t>分</w:t>
            </w:r>
          </w:p>
        </w:tc>
        <w:tc>
          <w:tcPr>
            <w:tcW w:w="2314" w:type="dxa"/>
            <w:tcBorders>
              <w:top w:val="single" w:sz="4" w:space="0" w:color="auto"/>
              <w:left w:val="single" w:sz="4" w:space="0" w:color="auto"/>
              <w:bottom w:val="single" w:sz="4" w:space="0" w:color="auto"/>
            </w:tcBorders>
            <w:shd w:val="clear" w:color="auto" w:fill="FFFFFF"/>
            <w:vAlign w:val="center"/>
          </w:tcPr>
          <w:p w:rsidR="00F435E6" w:rsidRPr="00F435E6" w:rsidRDefault="00F435E6" w:rsidP="00F435E6">
            <w:pPr>
              <w:ind w:firstLineChars="100" w:firstLine="200"/>
              <w:jc w:val="left"/>
              <w:rPr>
                <w:rFonts w:ascii="宋体" w:eastAsia="宋体" w:hAnsi="宋体" w:cs="宋体"/>
                <w:sz w:val="20"/>
                <w:szCs w:val="20"/>
                <w:lang w:val="zh-TW" w:eastAsia="zh-TW" w:bidi="zh-TW"/>
              </w:rPr>
            </w:pP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F435E6" w:rsidRPr="00F435E6" w:rsidRDefault="00F435E6" w:rsidP="00F435E6">
            <w:pPr>
              <w:ind w:firstLine="280"/>
              <w:jc w:val="center"/>
              <w:rPr>
                <w:rFonts w:ascii="宋体" w:eastAsia="宋体" w:hAnsi="宋体" w:cs="宋体"/>
                <w:sz w:val="20"/>
                <w:szCs w:val="20"/>
                <w:lang w:val="zh-TW" w:eastAsia="zh-TW" w:bidi="zh-TW"/>
              </w:rPr>
            </w:pPr>
          </w:p>
        </w:tc>
      </w:tr>
    </w:tbl>
    <w:p w:rsidR="00F435E6" w:rsidRPr="00F435E6" w:rsidRDefault="00F435E6" w:rsidP="00F435E6">
      <w:pPr>
        <w:spacing w:line="300" w:lineRule="auto"/>
        <w:ind w:firstLineChars="192" w:firstLine="422"/>
        <w:rPr>
          <w:rFonts w:ascii="Times New Roman" w:eastAsia="宋体" w:hAnsi="Times New Roman" w:cs="Times New Roman"/>
          <w:sz w:val="22"/>
          <w:szCs w:val="20"/>
        </w:rPr>
      </w:pPr>
      <w:bookmarkStart w:id="61" w:name="_Toc24763"/>
      <w:bookmarkStart w:id="62" w:name="_Toc497211607"/>
    </w:p>
    <w:p w:rsidR="00F435E6" w:rsidRPr="00F435E6" w:rsidRDefault="00F435E6" w:rsidP="00F435E6">
      <w:pP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lastRenderedPageBreak/>
        <w:t>附件1:巡视巡查月报表</w:t>
      </w:r>
    </w:p>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巡视巡查月报表</w:t>
      </w:r>
    </w:p>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填报单位（盖章）：</w:t>
      </w:r>
      <w:r w:rsidRPr="00F435E6">
        <w:rPr>
          <w:rFonts w:ascii="宋体" w:eastAsia="宋体" w:hAnsi="宋体" w:cs="宋体" w:hint="eastAsia"/>
          <w:bCs/>
          <w:sz w:val="22"/>
          <w:szCs w:val="20"/>
          <w:lang w:val="zh-TW" w:eastAsia="zh-TW" w:bidi="zh-TW"/>
        </w:rPr>
        <w:t xml:space="preserve">                         </w:t>
      </w:r>
      <w:r w:rsidRPr="00F435E6">
        <w:rPr>
          <w:rFonts w:ascii="宋体" w:eastAsia="宋体" w:hAnsi="宋体" w:cs="宋体"/>
          <w:bCs/>
          <w:sz w:val="22"/>
          <w:szCs w:val="20"/>
          <w:lang w:val="zh-TW" w:eastAsia="zh-TW" w:bidi="zh-TW"/>
        </w:rPr>
        <w:t>填报人：</w:t>
      </w:r>
      <w:r w:rsidRPr="00F435E6">
        <w:rPr>
          <w:rFonts w:ascii="宋体" w:eastAsia="宋体" w:hAnsi="宋体" w:cs="宋体" w:hint="eastAsia"/>
          <w:bCs/>
          <w:sz w:val="22"/>
          <w:szCs w:val="20"/>
          <w:lang w:val="zh-TW" w:eastAsia="zh-TW" w:bidi="zh-TW"/>
        </w:rPr>
        <w:t xml:space="preserve">           </w:t>
      </w:r>
      <w:r w:rsidRPr="00F435E6">
        <w:rPr>
          <w:rFonts w:ascii="宋体" w:eastAsia="宋体" w:hAnsi="宋体" w:cs="宋体"/>
          <w:bCs/>
          <w:sz w:val="22"/>
          <w:szCs w:val="20"/>
          <w:lang w:val="zh-TW" w:eastAsia="zh-TW" w:bidi="zh-TW"/>
        </w:rPr>
        <w:t>填报时间:</w:t>
      </w:r>
    </w:p>
    <w:tbl>
      <w:tblPr>
        <w:tblW w:w="0" w:type="auto"/>
        <w:jc w:val="center"/>
        <w:tblLayout w:type="fixed"/>
        <w:tblCellMar>
          <w:left w:w="10" w:type="dxa"/>
          <w:right w:w="10" w:type="dxa"/>
        </w:tblCellMar>
        <w:tblLook w:val="0000" w:firstRow="0" w:lastRow="0" w:firstColumn="0" w:lastColumn="0" w:noHBand="0" w:noVBand="0"/>
      </w:tblPr>
      <w:tblGrid>
        <w:gridCol w:w="521"/>
        <w:gridCol w:w="767"/>
        <w:gridCol w:w="1116"/>
        <w:gridCol w:w="1843"/>
        <w:gridCol w:w="1470"/>
        <w:gridCol w:w="1418"/>
        <w:gridCol w:w="1559"/>
        <w:gridCol w:w="1418"/>
      </w:tblGrid>
      <w:tr w:rsidR="00F435E6" w:rsidRPr="00F435E6" w:rsidTr="002B625B">
        <w:trPr>
          <w:trHeight w:hRule="exact" w:val="468"/>
          <w:jc w:val="center"/>
        </w:trPr>
        <w:tc>
          <w:tcPr>
            <w:tcW w:w="521" w:type="dxa"/>
            <w:vMerge w:val="restart"/>
            <w:tcBorders>
              <w:top w:val="nil"/>
              <w:left w:val="nil"/>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67"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序号</w:t>
            </w:r>
          </w:p>
        </w:tc>
        <w:tc>
          <w:tcPr>
            <w:tcW w:w="1116"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巡视日期</w:t>
            </w:r>
          </w:p>
        </w:tc>
        <w:tc>
          <w:tcPr>
            <w:tcW w:w="1843"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巡视路段/设施</w:t>
            </w:r>
          </w:p>
        </w:tc>
        <w:tc>
          <w:tcPr>
            <w:tcW w:w="147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具体情况</w:t>
            </w:r>
          </w:p>
        </w:tc>
        <w:tc>
          <w:tcPr>
            <w:tcW w:w="1418"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处理措施</w:t>
            </w:r>
          </w:p>
        </w:tc>
        <w:tc>
          <w:tcPr>
            <w:tcW w:w="155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处理结果</w:t>
            </w:r>
          </w:p>
        </w:tc>
        <w:tc>
          <w:tcPr>
            <w:tcW w:w="1418"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联系人及联系方式</w:t>
            </w:r>
          </w:p>
        </w:tc>
      </w:tr>
      <w:tr w:rsidR="00F435E6" w:rsidRPr="00F435E6" w:rsidTr="002B625B">
        <w:trPr>
          <w:trHeight w:hRule="exact" w:val="439"/>
          <w:jc w:val="center"/>
        </w:trPr>
        <w:tc>
          <w:tcPr>
            <w:tcW w:w="521" w:type="dxa"/>
            <w:vMerge/>
            <w:tcBorders>
              <w:left w:val="nil"/>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67"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1</w:t>
            </w:r>
          </w:p>
        </w:tc>
        <w:tc>
          <w:tcPr>
            <w:tcW w:w="1116"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7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446"/>
          <w:jc w:val="center"/>
        </w:trPr>
        <w:tc>
          <w:tcPr>
            <w:tcW w:w="521" w:type="dxa"/>
            <w:vMerge/>
            <w:tcBorders>
              <w:left w:val="nil"/>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67"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2</w:t>
            </w:r>
          </w:p>
        </w:tc>
        <w:tc>
          <w:tcPr>
            <w:tcW w:w="1116"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7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432"/>
          <w:jc w:val="center"/>
        </w:trPr>
        <w:tc>
          <w:tcPr>
            <w:tcW w:w="521" w:type="dxa"/>
            <w:vMerge/>
            <w:tcBorders>
              <w:left w:val="nil"/>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67"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3</w:t>
            </w:r>
          </w:p>
        </w:tc>
        <w:tc>
          <w:tcPr>
            <w:tcW w:w="1116"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7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432"/>
          <w:jc w:val="center"/>
        </w:trPr>
        <w:tc>
          <w:tcPr>
            <w:tcW w:w="521" w:type="dxa"/>
            <w:vMerge/>
            <w:tcBorders>
              <w:left w:val="nil"/>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67"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4</w:t>
            </w:r>
          </w:p>
        </w:tc>
        <w:tc>
          <w:tcPr>
            <w:tcW w:w="1116"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7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446"/>
          <w:jc w:val="center"/>
        </w:trPr>
        <w:tc>
          <w:tcPr>
            <w:tcW w:w="521" w:type="dxa"/>
            <w:vMerge/>
            <w:tcBorders>
              <w:left w:val="nil"/>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67"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5</w:t>
            </w:r>
          </w:p>
        </w:tc>
        <w:tc>
          <w:tcPr>
            <w:tcW w:w="1116"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7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439"/>
          <w:jc w:val="center"/>
        </w:trPr>
        <w:tc>
          <w:tcPr>
            <w:tcW w:w="521" w:type="dxa"/>
            <w:vMerge/>
            <w:tcBorders>
              <w:left w:val="nil"/>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67"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6</w:t>
            </w:r>
          </w:p>
        </w:tc>
        <w:tc>
          <w:tcPr>
            <w:tcW w:w="1116"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7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446"/>
          <w:jc w:val="center"/>
        </w:trPr>
        <w:tc>
          <w:tcPr>
            <w:tcW w:w="521" w:type="dxa"/>
            <w:vMerge/>
            <w:tcBorders>
              <w:left w:val="nil"/>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67"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7</w:t>
            </w:r>
          </w:p>
        </w:tc>
        <w:tc>
          <w:tcPr>
            <w:tcW w:w="1116"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7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439"/>
          <w:jc w:val="center"/>
        </w:trPr>
        <w:tc>
          <w:tcPr>
            <w:tcW w:w="521" w:type="dxa"/>
            <w:vMerge/>
            <w:tcBorders>
              <w:left w:val="nil"/>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67"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8</w:t>
            </w:r>
          </w:p>
        </w:tc>
        <w:tc>
          <w:tcPr>
            <w:tcW w:w="1116"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7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432"/>
          <w:jc w:val="center"/>
        </w:trPr>
        <w:tc>
          <w:tcPr>
            <w:tcW w:w="521" w:type="dxa"/>
            <w:vMerge/>
            <w:tcBorders>
              <w:left w:val="nil"/>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67"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9</w:t>
            </w:r>
          </w:p>
        </w:tc>
        <w:tc>
          <w:tcPr>
            <w:tcW w:w="1116"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7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490"/>
          <w:jc w:val="center"/>
        </w:trPr>
        <w:tc>
          <w:tcPr>
            <w:tcW w:w="521" w:type="dxa"/>
            <w:vMerge/>
            <w:tcBorders>
              <w:left w:val="nil"/>
              <w:bottom w:val="nil"/>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67"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10</w:t>
            </w:r>
          </w:p>
        </w:tc>
        <w:tc>
          <w:tcPr>
            <w:tcW w:w="1116"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70"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bl>
    <w:p w:rsidR="00F435E6" w:rsidRPr="00F435E6" w:rsidRDefault="00F435E6" w:rsidP="00F435E6">
      <w:pPr>
        <w:jc w:val="left"/>
        <w:rPr>
          <w:rFonts w:ascii="Calibri" w:eastAsia="宋体" w:hAnsi="Calibri" w:cs="Times New Roman"/>
          <w:szCs w:val="24"/>
        </w:rPr>
      </w:pPr>
    </w:p>
    <w:p w:rsidR="00F435E6" w:rsidRPr="00F435E6" w:rsidRDefault="00F435E6" w:rsidP="00F435E6">
      <w:pPr>
        <w:jc w:val="left"/>
        <w:rPr>
          <w:rFonts w:ascii="Calibri" w:eastAsia="宋体" w:hAnsi="Calibri" w:cs="Times New Roman"/>
          <w:szCs w:val="24"/>
        </w:rPr>
      </w:pPr>
      <w:r w:rsidRPr="00F435E6">
        <w:rPr>
          <w:rFonts w:ascii="Calibri" w:eastAsia="宋体" w:hAnsi="Calibri" w:cs="Times New Roman" w:hint="eastAsia"/>
          <w:szCs w:val="24"/>
        </w:rPr>
        <w:t>附件</w:t>
      </w:r>
      <w:r w:rsidRPr="00F435E6">
        <w:rPr>
          <w:rFonts w:ascii="Calibri" w:eastAsia="宋体" w:hAnsi="Calibri" w:cs="Times New Roman" w:hint="eastAsia"/>
          <w:szCs w:val="24"/>
          <w:lang w:val="zh-CN"/>
        </w:rPr>
        <w:t>2</w:t>
      </w:r>
      <w:r w:rsidRPr="00F435E6">
        <w:rPr>
          <w:rFonts w:ascii="Calibri" w:eastAsia="宋体" w:hAnsi="Calibri" w:cs="Times New Roman" w:hint="eastAsia"/>
          <w:szCs w:val="24"/>
          <w:lang w:val="zh-CN"/>
        </w:rPr>
        <w:t>：</w:t>
      </w:r>
      <w:r w:rsidRPr="00F435E6">
        <w:rPr>
          <w:rFonts w:ascii="Calibri" w:eastAsia="宋体" w:hAnsi="Calibri" w:cs="Times New Roman" w:hint="eastAsia"/>
          <w:szCs w:val="24"/>
        </w:rPr>
        <w:t>管网养护月报表</w:t>
      </w:r>
    </w:p>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管网养护月报表</w:t>
      </w:r>
    </w:p>
    <w:tbl>
      <w:tblPr>
        <w:tblW w:w="0" w:type="auto"/>
        <w:jc w:val="center"/>
        <w:tblLayout w:type="fixed"/>
        <w:tblCellMar>
          <w:left w:w="10" w:type="dxa"/>
          <w:right w:w="10" w:type="dxa"/>
        </w:tblCellMar>
        <w:tblLook w:val="0000" w:firstRow="0" w:lastRow="0" w:firstColumn="0" w:lastColumn="0" w:noHBand="0" w:noVBand="0"/>
      </w:tblPr>
      <w:tblGrid>
        <w:gridCol w:w="362"/>
        <w:gridCol w:w="554"/>
        <w:gridCol w:w="709"/>
        <w:gridCol w:w="699"/>
        <w:gridCol w:w="851"/>
        <w:gridCol w:w="850"/>
        <w:gridCol w:w="992"/>
        <w:gridCol w:w="840"/>
        <w:gridCol w:w="709"/>
        <w:gridCol w:w="850"/>
        <w:gridCol w:w="851"/>
        <w:gridCol w:w="601"/>
        <w:gridCol w:w="709"/>
        <w:gridCol w:w="567"/>
      </w:tblGrid>
      <w:tr w:rsidR="00F435E6" w:rsidRPr="00F435E6" w:rsidTr="002B625B">
        <w:trPr>
          <w:trHeight w:hRule="exact" w:val="533"/>
          <w:jc w:val="center"/>
        </w:trPr>
        <w:tc>
          <w:tcPr>
            <w:tcW w:w="10144" w:type="dxa"/>
            <w:gridSpan w:val="14"/>
            <w:tcBorders>
              <w:top w:val="nil"/>
              <w:left w:val="nil"/>
              <w:right w:val="nil"/>
            </w:tcBorders>
            <w:shd w:val="clear" w:color="auto" w:fill="FFFFFF"/>
            <w:vAlign w:val="bottom"/>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填报单位（盖章）：</w:t>
            </w:r>
            <w:r w:rsidRPr="00F435E6">
              <w:rPr>
                <w:rFonts w:ascii="宋体" w:eastAsia="宋体" w:hAnsi="宋体" w:cs="宋体" w:hint="eastAsia"/>
                <w:bCs/>
                <w:sz w:val="22"/>
                <w:szCs w:val="20"/>
                <w:lang w:val="zh-TW" w:bidi="zh-TW"/>
              </w:rPr>
              <w:t xml:space="preserve">               </w:t>
            </w:r>
            <w:r w:rsidRPr="00F435E6">
              <w:rPr>
                <w:rFonts w:ascii="宋体" w:eastAsia="宋体" w:hAnsi="宋体" w:cs="宋体" w:hint="eastAsia"/>
                <w:bCs/>
                <w:sz w:val="22"/>
                <w:szCs w:val="20"/>
                <w:lang w:val="zh-TW" w:eastAsia="zh-TW" w:bidi="zh-TW"/>
              </w:rPr>
              <w:t>填报人：</w:t>
            </w:r>
            <w:r w:rsidRPr="00F435E6">
              <w:rPr>
                <w:rFonts w:ascii="宋体" w:eastAsia="宋体" w:hAnsi="宋体" w:cs="宋体" w:hint="eastAsia"/>
                <w:bCs/>
                <w:sz w:val="22"/>
                <w:szCs w:val="20"/>
                <w:lang w:val="zh-TW" w:bidi="zh-TW"/>
              </w:rPr>
              <w:t xml:space="preserve">              </w:t>
            </w:r>
            <w:r w:rsidRPr="00F435E6">
              <w:rPr>
                <w:rFonts w:ascii="宋体" w:eastAsia="宋体" w:hAnsi="宋体" w:cs="宋体" w:hint="eastAsia"/>
                <w:bCs/>
                <w:sz w:val="22"/>
                <w:szCs w:val="20"/>
                <w:lang w:val="zh-TW" w:eastAsia="zh-TW" w:bidi="zh-TW"/>
              </w:rPr>
              <w:t>填报时间</w:t>
            </w:r>
          </w:p>
        </w:tc>
      </w:tr>
      <w:tr w:rsidR="00F435E6" w:rsidRPr="00F435E6" w:rsidTr="002B625B">
        <w:trPr>
          <w:trHeight w:hRule="exact" w:val="497"/>
          <w:jc w:val="center"/>
        </w:trPr>
        <w:tc>
          <w:tcPr>
            <w:tcW w:w="362" w:type="dxa"/>
            <w:vMerge w:val="restart"/>
            <w:tcBorders>
              <w:top w:val="single" w:sz="4" w:space="0" w:color="auto"/>
              <w:left w:val="single" w:sz="4" w:space="0" w:color="auto"/>
            </w:tcBorders>
            <w:shd w:val="clear" w:color="auto" w:fill="FFFFFF"/>
            <w:textDirection w:val="tbRlV"/>
            <w:vAlign w:val="bottom"/>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序号</w:t>
            </w:r>
          </w:p>
        </w:tc>
        <w:tc>
          <w:tcPr>
            <w:tcW w:w="554" w:type="dxa"/>
            <w:vMerge w:val="restart"/>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村庄及路段名</w:t>
            </w:r>
          </w:p>
        </w:tc>
        <w:tc>
          <w:tcPr>
            <w:tcW w:w="5650" w:type="dxa"/>
            <w:gridSpan w:val="7"/>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管道养护情况</w:t>
            </w:r>
          </w:p>
        </w:tc>
        <w:tc>
          <w:tcPr>
            <w:tcW w:w="1701" w:type="dxa"/>
            <w:gridSpan w:val="2"/>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主管</w:t>
            </w:r>
          </w:p>
        </w:tc>
        <w:tc>
          <w:tcPr>
            <w:tcW w:w="1310" w:type="dxa"/>
            <w:gridSpan w:val="2"/>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连管</w:t>
            </w:r>
          </w:p>
        </w:tc>
        <w:tc>
          <w:tcPr>
            <w:tcW w:w="567"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1382"/>
          <w:jc w:val="center"/>
        </w:trPr>
        <w:tc>
          <w:tcPr>
            <w:tcW w:w="362" w:type="dxa"/>
            <w:vMerge/>
            <w:tcBorders>
              <w:left w:val="single" w:sz="4" w:space="0" w:color="auto"/>
            </w:tcBorders>
            <w:shd w:val="clear" w:color="auto" w:fill="FFFFFF"/>
            <w:textDirection w:val="tbRlV"/>
            <w:vAlign w:val="bottom"/>
          </w:tcPr>
          <w:p w:rsidR="00F435E6" w:rsidRPr="00F435E6" w:rsidRDefault="00F435E6" w:rsidP="00F435E6">
            <w:pPr>
              <w:jc w:val="center"/>
              <w:rPr>
                <w:rFonts w:ascii="宋体" w:eastAsia="宋体" w:hAnsi="宋体" w:cs="宋体"/>
                <w:bCs/>
                <w:sz w:val="22"/>
                <w:szCs w:val="20"/>
                <w:lang w:val="zh-TW" w:eastAsia="zh-TW" w:bidi="zh-TW"/>
              </w:rPr>
            </w:pPr>
          </w:p>
        </w:tc>
        <w:tc>
          <w:tcPr>
            <w:tcW w:w="554" w:type="dxa"/>
            <w:vMerge/>
            <w:tcBorders>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疏通污水管（米）</w:t>
            </w:r>
          </w:p>
        </w:tc>
        <w:tc>
          <w:tcPr>
            <w:tcW w:w="699"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疏通连管（米）</w:t>
            </w:r>
          </w:p>
        </w:tc>
        <w:tc>
          <w:tcPr>
            <w:tcW w:w="851"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清捞检査井（只）</w:t>
            </w:r>
          </w:p>
        </w:tc>
        <w:tc>
          <w:tcPr>
            <w:tcW w:w="850"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清撈污泥量（m3）</w:t>
            </w:r>
          </w:p>
        </w:tc>
        <w:tc>
          <w:tcPr>
            <w:tcW w:w="992"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调换检査 井口盖</w:t>
            </w:r>
          </w:p>
        </w:tc>
        <w:tc>
          <w:tcPr>
            <w:tcW w:w="840"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修理沟管 长度（米）</w:t>
            </w:r>
          </w:p>
        </w:tc>
        <w:tc>
          <w:tcPr>
            <w:tcW w:w="709"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修理检査井</w:t>
            </w:r>
          </w:p>
        </w:tc>
        <w:tc>
          <w:tcPr>
            <w:tcW w:w="850"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检査数量（段）</w:t>
            </w:r>
          </w:p>
        </w:tc>
        <w:tc>
          <w:tcPr>
            <w:tcW w:w="851"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平均会 格率</w:t>
            </w:r>
          </w:p>
        </w:tc>
        <w:tc>
          <w:tcPr>
            <w:tcW w:w="601"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检査数量（段）</w:t>
            </w:r>
          </w:p>
        </w:tc>
        <w:tc>
          <w:tcPr>
            <w:tcW w:w="709"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平均合 格率</w:t>
            </w:r>
          </w:p>
        </w:tc>
        <w:tc>
          <w:tcPr>
            <w:tcW w:w="567"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养护联系人</w:t>
            </w:r>
          </w:p>
        </w:tc>
      </w:tr>
      <w:tr w:rsidR="00F435E6" w:rsidRPr="00F435E6" w:rsidTr="002B625B">
        <w:trPr>
          <w:trHeight w:hRule="exact" w:val="583"/>
          <w:jc w:val="center"/>
        </w:trPr>
        <w:tc>
          <w:tcPr>
            <w:tcW w:w="362"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1</w:t>
            </w:r>
          </w:p>
        </w:tc>
        <w:tc>
          <w:tcPr>
            <w:tcW w:w="554"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bidi="zh-TW"/>
              </w:rPr>
            </w:pPr>
          </w:p>
          <w:p w:rsidR="00F435E6" w:rsidRPr="00F435E6" w:rsidRDefault="00F435E6" w:rsidP="00F435E6">
            <w:pPr>
              <w:jc w:val="center"/>
              <w:rPr>
                <w:rFonts w:ascii="宋体" w:eastAsia="宋体" w:hAnsi="宋体" w:cs="宋体"/>
                <w:bCs/>
                <w:sz w:val="22"/>
                <w:szCs w:val="20"/>
                <w:lang w:val="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bidi="zh-TW"/>
              </w:rPr>
            </w:pPr>
          </w:p>
          <w:p w:rsidR="00F435E6" w:rsidRPr="00F435E6" w:rsidRDefault="00F435E6" w:rsidP="00F435E6">
            <w:pPr>
              <w:jc w:val="center"/>
              <w:rPr>
                <w:rFonts w:ascii="宋体" w:eastAsia="宋体" w:hAnsi="宋体" w:cs="宋体"/>
                <w:bCs/>
                <w:sz w:val="22"/>
                <w:szCs w:val="20"/>
                <w:lang w:val="zh-TW" w:bidi="zh-TW"/>
              </w:rPr>
            </w:pPr>
          </w:p>
        </w:tc>
        <w:tc>
          <w:tcPr>
            <w:tcW w:w="69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bidi="zh-TW"/>
              </w:rPr>
            </w:pPr>
          </w:p>
          <w:p w:rsidR="00F435E6" w:rsidRPr="00F435E6" w:rsidRDefault="00F435E6" w:rsidP="00F435E6">
            <w:pPr>
              <w:jc w:val="center"/>
              <w:rPr>
                <w:rFonts w:ascii="宋体" w:eastAsia="宋体" w:hAnsi="宋体" w:cs="宋体"/>
                <w:bCs/>
                <w:sz w:val="22"/>
                <w:szCs w:val="20"/>
                <w:lang w:val="zh-TW" w:bidi="zh-TW"/>
              </w:rPr>
            </w:pPr>
          </w:p>
        </w:tc>
        <w:tc>
          <w:tcPr>
            <w:tcW w:w="85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bidi="zh-TW"/>
              </w:rPr>
            </w:pPr>
          </w:p>
          <w:p w:rsidR="00F435E6" w:rsidRPr="00F435E6" w:rsidRDefault="00F435E6" w:rsidP="00F435E6">
            <w:pPr>
              <w:jc w:val="center"/>
              <w:rPr>
                <w:rFonts w:ascii="宋体" w:eastAsia="宋体" w:hAnsi="宋体" w:cs="宋体"/>
                <w:bCs/>
                <w:sz w:val="22"/>
                <w:szCs w:val="20"/>
                <w:lang w:val="zh-TW" w:bidi="zh-TW"/>
              </w:rPr>
            </w:pPr>
          </w:p>
        </w:tc>
        <w:tc>
          <w:tcPr>
            <w:tcW w:w="85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bidi="zh-TW"/>
              </w:rPr>
            </w:pPr>
          </w:p>
          <w:p w:rsidR="00F435E6" w:rsidRPr="00F435E6" w:rsidRDefault="00F435E6" w:rsidP="00F435E6">
            <w:pPr>
              <w:jc w:val="center"/>
              <w:rPr>
                <w:rFonts w:ascii="宋体" w:eastAsia="宋体" w:hAnsi="宋体" w:cs="宋体"/>
                <w:bCs/>
                <w:sz w:val="22"/>
                <w:szCs w:val="20"/>
                <w:lang w:val="zh-TW" w:bidi="zh-TW"/>
              </w:rPr>
            </w:pPr>
          </w:p>
        </w:tc>
        <w:tc>
          <w:tcPr>
            <w:tcW w:w="992"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bidi="zh-TW"/>
              </w:rPr>
            </w:pPr>
          </w:p>
          <w:p w:rsidR="00F435E6" w:rsidRPr="00F435E6" w:rsidRDefault="00F435E6" w:rsidP="00F435E6">
            <w:pPr>
              <w:jc w:val="center"/>
              <w:rPr>
                <w:rFonts w:ascii="宋体" w:eastAsia="宋体" w:hAnsi="宋体" w:cs="宋体"/>
                <w:bCs/>
                <w:sz w:val="22"/>
                <w:szCs w:val="20"/>
                <w:lang w:val="zh-TW" w:bidi="zh-TW"/>
              </w:rPr>
            </w:pPr>
          </w:p>
        </w:tc>
        <w:tc>
          <w:tcPr>
            <w:tcW w:w="84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bidi="zh-TW"/>
              </w:rPr>
            </w:pPr>
          </w:p>
          <w:p w:rsidR="00F435E6" w:rsidRPr="00F435E6" w:rsidRDefault="00F435E6" w:rsidP="00F435E6">
            <w:pPr>
              <w:jc w:val="center"/>
              <w:rPr>
                <w:rFonts w:ascii="宋体" w:eastAsia="宋体" w:hAnsi="宋体" w:cs="宋体"/>
                <w:bCs/>
                <w:sz w:val="22"/>
                <w:szCs w:val="20"/>
                <w:lang w:val="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bidi="zh-TW"/>
              </w:rPr>
            </w:pPr>
          </w:p>
          <w:p w:rsidR="00F435E6" w:rsidRPr="00F435E6" w:rsidRDefault="00F435E6" w:rsidP="00F435E6">
            <w:pPr>
              <w:jc w:val="center"/>
              <w:rPr>
                <w:rFonts w:ascii="宋体" w:eastAsia="宋体" w:hAnsi="宋体" w:cs="宋体"/>
                <w:bCs/>
                <w:sz w:val="22"/>
                <w:szCs w:val="20"/>
                <w:lang w:val="zh-TW" w:bidi="zh-TW"/>
              </w:rPr>
            </w:pPr>
          </w:p>
        </w:tc>
        <w:tc>
          <w:tcPr>
            <w:tcW w:w="85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bidi="zh-TW"/>
              </w:rPr>
            </w:pPr>
          </w:p>
          <w:p w:rsidR="00F435E6" w:rsidRPr="00F435E6" w:rsidRDefault="00F435E6" w:rsidP="00F435E6">
            <w:pPr>
              <w:jc w:val="center"/>
              <w:rPr>
                <w:rFonts w:ascii="宋体" w:eastAsia="宋体" w:hAnsi="宋体" w:cs="宋体"/>
                <w:bCs/>
                <w:sz w:val="22"/>
                <w:szCs w:val="20"/>
                <w:lang w:val="zh-TW" w:bidi="zh-TW"/>
              </w:rPr>
            </w:pPr>
          </w:p>
        </w:tc>
        <w:tc>
          <w:tcPr>
            <w:tcW w:w="85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bidi="zh-TW"/>
              </w:rPr>
            </w:pPr>
          </w:p>
          <w:p w:rsidR="00F435E6" w:rsidRPr="00F435E6" w:rsidRDefault="00F435E6" w:rsidP="00F435E6">
            <w:pPr>
              <w:jc w:val="center"/>
              <w:rPr>
                <w:rFonts w:ascii="宋体" w:eastAsia="宋体" w:hAnsi="宋体" w:cs="宋体"/>
                <w:bCs/>
                <w:sz w:val="22"/>
                <w:szCs w:val="20"/>
                <w:lang w:val="zh-TW" w:bidi="zh-TW"/>
              </w:rPr>
            </w:pPr>
          </w:p>
        </w:tc>
        <w:tc>
          <w:tcPr>
            <w:tcW w:w="60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bidi="zh-TW"/>
              </w:rPr>
            </w:pPr>
          </w:p>
          <w:p w:rsidR="00F435E6" w:rsidRPr="00F435E6" w:rsidRDefault="00F435E6" w:rsidP="00F435E6">
            <w:pPr>
              <w:jc w:val="center"/>
              <w:rPr>
                <w:rFonts w:ascii="宋体" w:eastAsia="宋体" w:hAnsi="宋体" w:cs="宋体"/>
                <w:bCs/>
                <w:sz w:val="22"/>
                <w:szCs w:val="20"/>
                <w:lang w:val="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bidi="zh-TW"/>
              </w:rPr>
            </w:pPr>
          </w:p>
          <w:p w:rsidR="00F435E6" w:rsidRPr="00F435E6" w:rsidRDefault="00F435E6" w:rsidP="00F435E6">
            <w:pPr>
              <w:jc w:val="center"/>
              <w:rPr>
                <w:rFonts w:ascii="宋体" w:eastAsia="宋体" w:hAnsi="宋体" w:cs="宋体"/>
                <w:bCs/>
                <w:sz w:val="22"/>
                <w:szCs w:val="20"/>
                <w:lang w:val="zh-TW" w:bidi="zh-TW"/>
              </w:rPr>
            </w:pPr>
          </w:p>
        </w:tc>
        <w:tc>
          <w:tcPr>
            <w:tcW w:w="567"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bidi="zh-TW"/>
              </w:rPr>
            </w:pPr>
          </w:p>
          <w:p w:rsidR="00F435E6" w:rsidRPr="00F435E6" w:rsidRDefault="00F435E6" w:rsidP="00F435E6">
            <w:pPr>
              <w:jc w:val="center"/>
              <w:rPr>
                <w:rFonts w:ascii="宋体" w:eastAsia="宋体" w:hAnsi="宋体" w:cs="宋体"/>
                <w:bCs/>
                <w:sz w:val="22"/>
                <w:szCs w:val="20"/>
                <w:lang w:val="zh-TW" w:bidi="zh-TW"/>
              </w:rPr>
            </w:pPr>
          </w:p>
        </w:tc>
      </w:tr>
      <w:tr w:rsidR="00F435E6" w:rsidRPr="00F435E6" w:rsidTr="002B625B">
        <w:trPr>
          <w:trHeight w:hRule="exact" w:val="583"/>
          <w:jc w:val="center"/>
        </w:trPr>
        <w:tc>
          <w:tcPr>
            <w:tcW w:w="362"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2</w:t>
            </w:r>
          </w:p>
        </w:tc>
        <w:tc>
          <w:tcPr>
            <w:tcW w:w="554"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69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992"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4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60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567" w:type="dxa"/>
            <w:tcBorders>
              <w:top w:val="single" w:sz="4" w:space="0" w:color="auto"/>
              <w:left w:val="single" w:sz="4" w:space="0" w:color="auto"/>
              <w:right w:val="single" w:sz="4" w:space="0" w:color="auto"/>
            </w:tcBorders>
            <w:shd w:val="clear" w:color="auto" w:fill="FFFFFF"/>
            <w:vAlign w:val="bottom"/>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576"/>
          <w:jc w:val="center"/>
        </w:trPr>
        <w:tc>
          <w:tcPr>
            <w:tcW w:w="362"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3</w:t>
            </w:r>
          </w:p>
        </w:tc>
        <w:tc>
          <w:tcPr>
            <w:tcW w:w="554"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69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992"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4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60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567"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583"/>
          <w:jc w:val="center"/>
        </w:trPr>
        <w:tc>
          <w:tcPr>
            <w:tcW w:w="362"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4</w:t>
            </w:r>
          </w:p>
        </w:tc>
        <w:tc>
          <w:tcPr>
            <w:tcW w:w="554"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69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992"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4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60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567"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583"/>
          <w:jc w:val="center"/>
        </w:trPr>
        <w:tc>
          <w:tcPr>
            <w:tcW w:w="362"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5</w:t>
            </w:r>
          </w:p>
        </w:tc>
        <w:tc>
          <w:tcPr>
            <w:tcW w:w="554"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69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992"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4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60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567" w:type="dxa"/>
            <w:tcBorders>
              <w:top w:val="single" w:sz="4" w:space="0" w:color="auto"/>
              <w:left w:val="single" w:sz="4" w:space="0" w:color="auto"/>
              <w:righ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576"/>
          <w:jc w:val="center"/>
        </w:trPr>
        <w:tc>
          <w:tcPr>
            <w:tcW w:w="362" w:type="dxa"/>
            <w:tcBorders>
              <w:top w:val="single" w:sz="4" w:space="0" w:color="auto"/>
              <w:left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6</w:t>
            </w:r>
          </w:p>
        </w:tc>
        <w:tc>
          <w:tcPr>
            <w:tcW w:w="554"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69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992"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4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0"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601"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567" w:type="dxa"/>
            <w:tcBorders>
              <w:top w:val="single" w:sz="4" w:space="0" w:color="auto"/>
              <w:left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598"/>
          <w:jc w:val="center"/>
        </w:trPr>
        <w:tc>
          <w:tcPr>
            <w:tcW w:w="362" w:type="dxa"/>
            <w:tcBorders>
              <w:top w:val="single" w:sz="4" w:space="0" w:color="auto"/>
              <w:left w:val="single" w:sz="4" w:space="0" w:color="auto"/>
              <w:bottom w:val="single" w:sz="4" w:space="0" w:color="auto"/>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7</w:t>
            </w:r>
          </w:p>
        </w:tc>
        <w:tc>
          <w:tcPr>
            <w:tcW w:w="554"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699"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0"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992"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40"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0"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601"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709" w:type="dxa"/>
            <w:tcBorders>
              <w:top w:val="single" w:sz="4" w:space="0" w:color="auto"/>
              <w:left w:val="single" w:sz="4" w:space="0" w:color="auto"/>
              <w:bottom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bl>
    <w:p w:rsidR="00F435E6" w:rsidRPr="00F435E6" w:rsidRDefault="00F435E6" w:rsidP="00F435E6">
      <w:pPr>
        <w:jc w:val="left"/>
        <w:rPr>
          <w:rFonts w:ascii="宋体" w:eastAsia="宋体" w:hAnsi="宋体" w:cs="宋体"/>
          <w:sz w:val="20"/>
          <w:szCs w:val="20"/>
          <w:lang w:val="zh-TW" w:bidi="zh-TW"/>
        </w:rPr>
      </w:pPr>
      <w:r w:rsidRPr="00F435E6">
        <w:rPr>
          <w:rFonts w:ascii="宋体" w:eastAsia="宋体" w:hAnsi="宋体" w:cs="宋体"/>
          <w:bCs/>
          <w:sz w:val="22"/>
          <w:szCs w:val="20"/>
          <w:lang w:val="zh-TW" w:eastAsia="zh-TW" w:bidi="zh-TW"/>
        </w:rPr>
        <w:t>注：各镇参照《上海市公共排水管道设施维护检查办法》（沪排管（</w:t>
      </w:r>
      <w:r w:rsidRPr="00F435E6">
        <w:rPr>
          <w:rFonts w:ascii="宋体" w:eastAsia="宋体" w:hAnsi="宋体" w:cs="宋体" w:hint="eastAsia"/>
          <w:bCs/>
          <w:sz w:val="22"/>
          <w:szCs w:val="20"/>
          <w:lang w:val="zh-TW" w:eastAsia="zh-TW" w:bidi="zh-TW"/>
        </w:rPr>
        <w:t>2011</w:t>
      </w:r>
      <w:r w:rsidRPr="00F435E6">
        <w:rPr>
          <w:rFonts w:ascii="宋体" w:eastAsia="宋体" w:hAnsi="宋体" w:cs="宋体"/>
          <w:bCs/>
          <w:sz w:val="22"/>
          <w:szCs w:val="20"/>
          <w:lang w:val="zh-TW" w:eastAsia="zh-TW" w:bidi="zh-TW"/>
        </w:rPr>
        <w:t>）61号）中污水管道部分进行自査自检</w:t>
      </w:r>
      <w:r w:rsidRPr="00F435E6">
        <w:rPr>
          <w:rFonts w:ascii="宋体" w:eastAsia="宋体" w:hAnsi="宋体" w:cs="宋体" w:hint="eastAsia"/>
          <w:bCs/>
          <w:sz w:val="24"/>
          <w:szCs w:val="24"/>
          <w:lang w:val="zh-TW" w:bidi="zh-TW"/>
        </w:rPr>
        <w:t>。</w:t>
      </w:r>
    </w:p>
    <w:p w:rsidR="00F435E6" w:rsidRPr="00F435E6" w:rsidRDefault="00F435E6" w:rsidP="00F435E6">
      <w:pPr>
        <w:spacing w:line="300" w:lineRule="auto"/>
        <w:ind w:firstLineChars="192" w:firstLine="422"/>
        <w:rPr>
          <w:rFonts w:ascii="Times New Roman" w:eastAsia="宋体" w:hAnsi="Times New Roman" w:cs="Times New Roman"/>
          <w:sz w:val="22"/>
          <w:szCs w:val="20"/>
        </w:rPr>
      </w:pPr>
    </w:p>
    <w:p w:rsidR="00F435E6" w:rsidRPr="00F435E6" w:rsidRDefault="00F435E6" w:rsidP="00F435E6">
      <w:pPr>
        <w:spacing w:line="300" w:lineRule="auto"/>
        <w:ind w:firstLineChars="192" w:firstLine="422"/>
        <w:rPr>
          <w:rFonts w:ascii="Times New Roman" w:eastAsia="宋体" w:hAnsi="Times New Roman" w:cs="Times New Roman"/>
          <w:sz w:val="22"/>
          <w:szCs w:val="20"/>
        </w:rPr>
      </w:pPr>
    </w:p>
    <w:p w:rsidR="00F435E6" w:rsidRPr="00F435E6" w:rsidRDefault="00F435E6" w:rsidP="00F435E6">
      <w:pPr>
        <w:jc w:val="left"/>
        <w:rPr>
          <w:rFonts w:ascii="Calibri" w:eastAsia="宋体" w:hAnsi="Calibri" w:cs="Times New Roman"/>
          <w:szCs w:val="24"/>
        </w:rPr>
      </w:pPr>
      <w:r w:rsidRPr="00F435E6">
        <w:rPr>
          <w:rFonts w:ascii="Calibri" w:eastAsia="宋体" w:hAnsi="Calibri" w:cs="Times New Roman" w:hint="eastAsia"/>
          <w:szCs w:val="24"/>
        </w:rPr>
        <w:t>附件</w:t>
      </w:r>
      <w:r w:rsidRPr="00F435E6">
        <w:rPr>
          <w:rFonts w:ascii="Calibri" w:eastAsia="宋体" w:hAnsi="Calibri" w:cs="Times New Roman" w:hint="eastAsia"/>
          <w:szCs w:val="24"/>
        </w:rPr>
        <w:t>3</w:t>
      </w:r>
      <w:r w:rsidRPr="00F435E6">
        <w:rPr>
          <w:rFonts w:ascii="Calibri" w:eastAsia="宋体" w:hAnsi="Calibri" w:cs="Times New Roman" w:hint="eastAsia"/>
          <w:szCs w:val="24"/>
          <w:lang w:val="zh-CN"/>
        </w:rPr>
        <w:t>：</w:t>
      </w:r>
      <w:r w:rsidRPr="00F435E6">
        <w:rPr>
          <w:rFonts w:ascii="Calibri" w:eastAsia="宋体" w:hAnsi="Calibri" w:cs="Times New Roman" w:hint="eastAsia"/>
          <w:szCs w:val="24"/>
        </w:rPr>
        <w:t>泵站及装置日常养护工作月报表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2"/>
        <w:gridCol w:w="658"/>
        <w:gridCol w:w="1611"/>
        <w:gridCol w:w="851"/>
        <w:gridCol w:w="1559"/>
        <w:gridCol w:w="1559"/>
        <w:gridCol w:w="1843"/>
        <w:gridCol w:w="1168"/>
      </w:tblGrid>
      <w:tr w:rsidR="00F435E6" w:rsidRPr="00F435E6" w:rsidTr="002B625B">
        <w:trPr>
          <w:trHeight w:hRule="exact" w:val="485"/>
          <w:jc w:val="center"/>
        </w:trPr>
        <w:tc>
          <w:tcPr>
            <w:tcW w:w="9921" w:type="dxa"/>
            <w:gridSpan w:val="8"/>
            <w:tcBorders>
              <w:top w:val="nil"/>
              <w:left w:val="nil"/>
              <w:bottom w:val="single" w:sz="4" w:space="0" w:color="000000"/>
              <w:right w:val="nil"/>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hint="eastAsia"/>
                <w:bCs/>
                <w:sz w:val="22"/>
                <w:szCs w:val="20"/>
                <w:lang w:val="zh-TW" w:eastAsia="zh-TW" w:bidi="zh-TW"/>
              </w:rPr>
              <w:t xml:space="preserve">填报单位（盖章）：                    </w:t>
            </w:r>
            <w:r w:rsidRPr="00F435E6">
              <w:rPr>
                <w:rFonts w:ascii="宋体" w:eastAsia="宋体" w:hAnsi="宋体" w:cs="宋体" w:hint="eastAsia"/>
                <w:bCs/>
                <w:sz w:val="22"/>
                <w:szCs w:val="20"/>
                <w:lang w:val="zh-TW" w:eastAsia="zh-TW" w:bidi="zh-TW"/>
              </w:rPr>
              <w:tab/>
              <w:t xml:space="preserve">填报人：               填报时间：                </w:t>
            </w:r>
          </w:p>
        </w:tc>
      </w:tr>
      <w:tr w:rsidR="00F435E6" w:rsidRPr="00F435E6" w:rsidTr="002B625B">
        <w:trPr>
          <w:trHeight w:hRule="exact" w:val="662"/>
          <w:jc w:val="center"/>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435E6" w:rsidRPr="00F435E6" w:rsidRDefault="00F435E6" w:rsidP="00F435E6">
            <w:pPr>
              <w:jc w:val="center"/>
              <w:rPr>
                <w:rFonts w:ascii="宋体" w:eastAsia="宋体" w:hAnsi="宋体" w:cs="宋体"/>
                <w:bCs/>
                <w:sz w:val="22"/>
                <w:szCs w:val="20"/>
                <w:lang w:val="zh-TW" w:bidi="zh-TW"/>
              </w:rPr>
            </w:pPr>
            <w:r w:rsidRPr="00F435E6">
              <w:rPr>
                <w:rFonts w:ascii="宋体" w:eastAsia="宋体" w:hAnsi="宋体" w:cs="宋体" w:hint="eastAsia"/>
                <w:bCs/>
                <w:sz w:val="22"/>
                <w:szCs w:val="20"/>
                <w:lang w:val="zh-TW" w:bidi="zh-TW"/>
              </w:rPr>
              <w:t>序号</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养护日期</w:t>
            </w:r>
          </w:p>
        </w:tc>
        <w:tc>
          <w:tcPr>
            <w:tcW w:w="1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泵站</w:t>
            </w:r>
            <w:r w:rsidRPr="00F435E6">
              <w:rPr>
                <w:rFonts w:ascii="宋体" w:eastAsia="宋体" w:hAnsi="宋体" w:cs="宋体" w:hint="eastAsia"/>
                <w:bCs/>
                <w:sz w:val="22"/>
                <w:szCs w:val="20"/>
                <w:lang w:val="zh-TW" w:bidi="zh-TW"/>
              </w:rPr>
              <w:t>（装置）</w:t>
            </w:r>
            <w:r w:rsidRPr="00F435E6">
              <w:rPr>
                <w:rFonts w:ascii="宋体" w:eastAsia="宋体" w:hAnsi="宋体" w:cs="宋体"/>
                <w:bCs/>
                <w:sz w:val="22"/>
                <w:szCs w:val="20"/>
                <w:lang w:val="zh-TW" w:eastAsia="zh-TW" w:bidi="zh-TW"/>
              </w:rPr>
              <w:t>位置/名称</w:t>
            </w:r>
          </w:p>
        </w:tc>
        <w:tc>
          <w:tcPr>
            <w:tcW w:w="581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养护工作内容</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养护</w:t>
            </w:r>
            <w:r w:rsidRPr="00F435E6">
              <w:rPr>
                <w:rFonts w:ascii="宋体" w:eastAsia="宋体" w:hAnsi="宋体" w:cs="宋体" w:hint="eastAsia"/>
                <w:bCs/>
                <w:sz w:val="22"/>
                <w:szCs w:val="20"/>
                <w:lang w:val="zh-TW" w:eastAsia="zh-TW" w:bidi="zh-TW"/>
              </w:rPr>
              <w:t>人</w:t>
            </w:r>
            <w:r w:rsidRPr="00F435E6">
              <w:rPr>
                <w:rFonts w:ascii="宋体" w:eastAsia="宋体" w:hAnsi="宋体" w:cs="宋体"/>
                <w:bCs/>
                <w:sz w:val="22"/>
                <w:szCs w:val="20"/>
                <w:lang w:val="zh-TW" w:eastAsia="zh-TW" w:bidi="zh-TW"/>
              </w:rPr>
              <w:t>联系方式</w:t>
            </w:r>
          </w:p>
        </w:tc>
      </w:tr>
      <w:tr w:rsidR="00F435E6" w:rsidRPr="00F435E6" w:rsidTr="002B625B">
        <w:trPr>
          <w:trHeight w:hRule="exact" w:val="1291"/>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p>
        </w:tc>
        <w:tc>
          <w:tcPr>
            <w:tcW w:w="1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清涝（次）</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检査水泵是否运行</w:t>
            </w:r>
            <w:r w:rsidRPr="00F435E6">
              <w:rPr>
                <w:rFonts w:ascii="宋体" w:eastAsia="宋体" w:hAnsi="宋体" w:cs="宋体" w:hint="eastAsia"/>
                <w:bCs/>
                <w:sz w:val="22"/>
                <w:szCs w:val="20"/>
                <w:lang w:val="zh-TW" w:eastAsia="zh-TW" w:bidi="zh-TW"/>
              </w:rPr>
              <w:t>完好（台）</w:t>
            </w:r>
          </w:p>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检查配电设施是否</w:t>
            </w:r>
            <w:r w:rsidRPr="00F435E6">
              <w:rPr>
                <w:rFonts w:ascii="宋体" w:eastAsia="宋体" w:hAnsi="宋体" w:cs="宋体" w:hint="eastAsia"/>
                <w:bCs/>
                <w:sz w:val="22"/>
                <w:szCs w:val="20"/>
                <w:lang w:val="zh-TW" w:eastAsia="zh-TW" w:bidi="zh-TW"/>
              </w:rPr>
              <w:t>完好（套）</w:t>
            </w:r>
          </w:p>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检查附属设施是否</w:t>
            </w:r>
            <w:r w:rsidRPr="00F435E6">
              <w:rPr>
                <w:rFonts w:ascii="宋体" w:eastAsia="宋体" w:hAnsi="宋体" w:cs="宋体" w:hint="eastAsia"/>
                <w:bCs/>
                <w:sz w:val="22"/>
                <w:szCs w:val="20"/>
                <w:lang w:val="zh-TW" w:eastAsia="zh-TW" w:bidi="zh-TW"/>
              </w:rPr>
              <w:t>完好（套）</w:t>
            </w:r>
          </w:p>
          <w:p w:rsidR="00F435E6" w:rsidRPr="00F435E6" w:rsidRDefault="00F435E6" w:rsidP="00F435E6">
            <w:pPr>
              <w:jc w:val="center"/>
              <w:rPr>
                <w:rFonts w:ascii="宋体" w:eastAsia="宋体" w:hAnsi="宋体" w:cs="宋体"/>
                <w:bCs/>
                <w:sz w:val="22"/>
                <w:szCs w:val="20"/>
                <w:lang w:val="zh-TW" w:eastAsia="zh-TW" w:bidi="zh-TW"/>
              </w:rPr>
            </w:pPr>
          </w:p>
        </w:tc>
        <w:tc>
          <w:tcPr>
            <w:tcW w:w="11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498"/>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1</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515"/>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2</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515"/>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3</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515"/>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4</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515"/>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5</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r w:rsidR="00F435E6" w:rsidRPr="00F435E6" w:rsidTr="002B625B">
        <w:trPr>
          <w:trHeight w:hRule="exact" w:val="501"/>
          <w:jc w:val="center"/>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r w:rsidRPr="00F435E6">
              <w:rPr>
                <w:rFonts w:ascii="宋体" w:eastAsia="宋体" w:hAnsi="宋体" w:cs="宋体"/>
                <w:bCs/>
                <w:sz w:val="22"/>
                <w:szCs w:val="20"/>
                <w:lang w:val="zh-TW" w:eastAsia="zh-TW" w:bidi="zh-TW"/>
              </w:rPr>
              <w:t>6</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rsidR="00F435E6" w:rsidRPr="00F435E6" w:rsidRDefault="00F435E6" w:rsidP="00F435E6">
            <w:pPr>
              <w:jc w:val="center"/>
              <w:rPr>
                <w:rFonts w:ascii="宋体" w:eastAsia="宋体" w:hAnsi="宋体" w:cs="宋体"/>
                <w:bCs/>
                <w:sz w:val="22"/>
                <w:szCs w:val="20"/>
                <w:lang w:val="zh-TW" w:eastAsia="zh-TW" w:bidi="zh-TW"/>
              </w:rPr>
            </w:pPr>
          </w:p>
        </w:tc>
      </w:tr>
    </w:tbl>
    <w:p w:rsidR="00F435E6" w:rsidRPr="00F435E6" w:rsidRDefault="00F435E6" w:rsidP="00F435E6">
      <w:pPr>
        <w:spacing w:line="300" w:lineRule="auto"/>
        <w:rPr>
          <w:rFonts w:ascii="Times New Roman" w:eastAsia="宋体" w:hAnsi="Times New Roman" w:cs="Times New Roman"/>
          <w:bCs/>
          <w:sz w:val="22"/>
          <w:szCs w:val="20"/>
          <w:lang w:val="zh-TW" w:bidi="zh-TW"/>
        </w:rPr>
      </w:pPr>
      <w:r w:rsidRPr="00F435E6">
        <w:rPr>
          <w:rFonts w:ascii="Times New Roman" w:eastAsia="宋体" w:hAnsi="Times New Roman" w:cs="Times New Roman"/>
          <w:bCs/>
          <w:sz w:val="22"/>
          <w:szCs w:val="20"/>
        </w:rPr>
        <w:t>注：提升泵站运行维护自查标准：</w:t>
      </w:r>
      <w:r w:rsidRPr="00F435E6">
        <w:rPr>
          <w:rFonts w:ascii="Times New Roman" w:eastAsia="宋体" w:hAnsi="Times New Roman" w:cs="Times New Roman"/>
          <w:bCs/>
          <w:sz w:val="22"/>
          <w:szCs w:val="20"/>
        </w:rPr>
        <w:t xml:space="preserve"> </w:t>
      </w:r>
      <w:r w:rsidRPr="00F435E6">
        <w:rPr>
          <w:rFonts w:ascii="宋体" w:eastAsia="宋体" w:hAnsi="宋体" w:cs="Times New Roman"/>
          <w:bCs/>
          <w:sz w:val="22"/>
          <w:szCs w:val="20"/>
        </w:rPr>
        <w:t>1</w:t>
      </w:r>
      <w:r w:rsidRPr="00F435E6">
        <w:rPr>
          <w:rFonts w:ascii="Times New Roman" w:eastAsia="宋体" w:hAnsi="Times New Roman" w:cs="Times New Roman"/>
          <w:bCs/>
          <w:sz w:val="22"/>
          <w:szCs w:val="20"/>
        </w:rPr>
        <w:t>、</w:t>
      </w:r>
      <w:r w:rsidRPr="00F435E6">
        <w:rPr>
          <w:rFonts w:ascii="Times New Roman" w:eastAsia="宋体" w:hAnsi="Times New Roman" w:cs="Times New Roman"/>
          <w:bCs/>
          <w:sz w:val="22"/>
          <w:szCs w:val="20"/>
        </w:rPr>
        <w:tab/>
      </w:r>
      <w:r w:rsidRPr="00F435E6">
        <w:rPr>
          <w:rFonts w:ascii="Times New Roman" w:eastAsia="宋体" w:hAnsi="Times New Roman" w:cs="Times New Roman" w:hint="eastAsia"/>
          <w:bCs/>
          <w:sz w:val="22"/>
          <w:szCs w:val="20"/>
          <w:lang w:val="zh-TW" w:eastAsia="zh-TW" w:bidi="zh-TW"/>
        </w:rPr>
        <w:t>水泵运行良好、无明显漏水。</w:t>
      </w:r>
      <w:r w:rsidRPr="00F435E6">
        <w:rPr>
          <w:rFonts w:ascii="Times New Roman" w:eastAsia="宋体" w:hAnsi="Times New Roman" w:cs="Times New Roman" w:hint="eastAsia"/>
          <w:bCs/>
          <w:sz w:val="22"/>
          <w:szCs w:val="20"/>
          <w:lang w:val="zh-TW" w:eastAsia="zh-TW" w:bidi="zh-TW"/>
        </w:rPr>
        <w:t>2</w:t>
      </w:r>
      <w:r w:rsidRPr="00F435E6">
        <w:rPr>
          <w:rFonts w:ascii="Times New Roman" w:eastAsia="宋体" w:hAnsi="Times New Roman" w:cs="Times New Roman" w:hint="eastAsia"/>
          <w:bCs/>
          <w:sz w:val="22"/>
          <w:szCs w:val="20"/>
          <w:lang w:val="zh-TW" w:eastAsia="zh-TW" w:bidi="zh-TW"/>
        </w:rPr>
        <w:t>、</w:t>
      </w:r>
      <w:r w:rsidRPr="00F435E6">
        <w:rPr>
          <w:rFonts w:ascii="Times New Roman" w:eastAsia="宋体" w:hAnsi="Times New Roman" w:cs="Times New Roman" w:hint="eastAsia"/>
          <w:bCs/>
          <w:sz w:val="22"/>
          <w:szCs w:val="20"/>
          <w:lang w:val="zh-TW" w:eastAsia="zh-TW" w:bidi="zh-TW"/>
        </w:rPr>
        <w:tab/>
      </w:r>
      <w:r w:rsidRPr="00F435E6">
        <w:rPr>
          <w:rFonts w:ascii="Times New Roman" w:eastAsia="宋体" w:hAnsi="Times New Roman" w:cs="Times New Roman" w:hint="eastAsia"/>
          <w:bCs/>
          <w:sz w:val="22"/>
          <w:szCs w:val="20"/>
          <w:lang w:val="zh-TW" w:eastAsia="zh-TW" w:bidi="zh-TW"/>
        </w:rPr>
        <w:t>配电设施无缺损、漏电、跳闸、读数异常</w:t>
      </w:r>
      <w:r w:rsidRPr="00F435E6">
        <w:rPr>
          <w:rFonts w:ascii="Times New Roman" w:eastAsia="宋体" w:hAnsi="Times New Roman" w:cs="Times New Roman" w:hint="eastAsia"/>
          <w:bCs/>
          <w:sz w:val="22"/>
          <w:szCs w:val="20"/>
          <w:lang w:val="zh-TW" w:bidi="zh-TW"/>
        </w:rPr>
        <w:t>。</w:t>
      </w:r>
    </w:p>
    <w:p w:rsidR="00F435E6" w:rsidRPr="00F435E6" w:rsidRDefault="00F435E6" w:rsidP="00F435E6">
      <w:pPr>
        <w:spacing w:line="300" w:lineRule="auto"/>
        <w:ind w:firstLineChars="192" w:firstLine="422"/>
        <w:rPr>
          <w:rFonts w:ascii="Times New Roman" w:eastAsia="宋体" w:hAnsi="Times New Roman" w:cs="Times New Roman"/>
          <w:sz w:val="22"/>
          <w:szCs w:val="20"/>
        </w:rPr>
      </w:pPr>
      <w:r w:rsidRPr="00F435E6">
        <w:rPr>
          <w:rFonts w:ascii="Times New Roman" w:eastAsia="宋体" w:hAnsi="Times New Roman" w:cs="Times New Roman" w:hint="eastAsia"/>
          <w:sz w:val="22"/>
          <w:szCs w:val="20"/>
        </w:rPr>
        <w:t>14</w:t>
      </w:r>
      <w:r w:rsidRPr="00F435E6">
        <w:rPr>
          <w:rFonts w:ascii="Times New Roman" w:eastAsia="宋体" w:hAnsi="Times New Roman" w:cs="Times New Roman"/>
          <w:sz w:val="22"/>
          <w:szCs w:val="20"/>
        </w:rPr>
        <w:t>养护作业用房配备要求</w:t>
      </w:r>
    </w:p>
    <w:p w:rsidR="00F435E6" w:rsidRPr="00F435E6" w:rsidRDefault="00F435E6" w:rsidP="00F435E6">
      <w:pPr>
        <w:spacing w:line="300" w:lineRule="auto"/>
        <w:ind w:firstLineChars="192" w:firstLine="422"/>
        <w:rPr>
          <w:rFonts w:ascii="Times New Roman" w:eastAsia="宋体" w:hAnsi="Times New Roman" w:cs="Times New Roman"/>
          <w:b/>
          <w:sz w:val="22"/>
          <w:szCs w:val="20"/>
        </w:rPr>
      </w:pP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应确保道班房的使用安全和设施设备的完好，并承担使用期间的所有运行费用和房屋及设施设备的维修维护费用。</w:t>
      </w:r>
    </w:p>
    <w:p w:rsidR="00F435E6" w:rsidRPr="00F435E6" w:rsidRDefault="00F435E6" w:rsidP="00F435E6">
      <w:pPr>
        <w:spacing w:line="300" w:lineRule="auto"/>
        <w:ind w:firstLineChars="192" w:firstLine="424"/>
        <w:outlineLvl w:val="2"/>
        <w:rPr>
          <w:rFonts w:ascii="Times New Roman" w:eastAsia="宋体" w:hAnsi="Times New Roman" w:cs="Times New Roman"/>
          <w:b/>
          <w:sz w:val="22"/>
          <w:szCs w:val="20"/>
        </w:rPr>
      </w:pPr>
      <w:bookmarkStart w:id="63" w:name="_Toc108183184"/>
      <w:r w:rsidRPr="00F435E6">
        <w:rPr>
          <w:rFonts w:ascii="Times New Roman" w:eastAsia="宋体" w:hAnsi="Times New Roman" w:cs="Times New Roman"/>
          <w:b/>
          <w:sz w:val="22"/>
          <w:szCs w:val="20"/>
        </w:rPr>
        <w:t>1</w:t>
      </w:r>
      <w:r w:rsidRPr="00F435E6">
        <w:rPr>
          <w:rFonts w:ascii="Times New Roman" w:eastAsia="宋体" w:hAnsi="Times New Roman" w:cs="Times New Roman" w:hint="eastAsia"/>
          <w:b/>
          <w:sz w:val="22"/>
          <w:szCs w:val="20"/>
        </w:rPr>
        <w:t>5</w:t>
      </w:r>
      <w:r w:rsidRPr="00F435E6">
        <w:rPr>
          <w:rFonts w:ascii="Times New Roman" w:eastAsia="宋体" w:hAnsi="Times New Roman" w:cs="Times New Roman"/>
          <w:b/>
          <w:sz w:val="22"/>
          <w:szCs w:val="20"/>
        </w:rPr>
        <w:t>保密要求</w:t>
      </w:r>
      <w:bookmarkEnd w:id="61"/>
      <w:bookmarkEnd w:id="62"/>
      <w:bookmarkEnd w:id="63"/>
    </w:p>
    <w:p w:rsidR="00F435E6" w:rsidRPr="00F435E6" w:rsidRDefault="00F435E6" w:rsidP="00F435E6">
      <w:pPr>
        <w:snapToGrid w:val="0"/>
        <w:spacing w:line="300" w:lineRule="auto"/>
        <w:ind w:firstLineChars="200" w:firstLine="440"/>
        <w:rPr>
          <w:rFonts w:ascii="Times New Roman" w:eastAsia="宋体" w:hAnsi="Times New Roman" w:cs="Times New Roman"/>
          <w:color w:val="000000"/>
          <w:sz w:val="22"/>
        </w:rPr>
      </w:pPr>
      <w:r w:rsidRPr="00F435E6">
        <w:rPr>
          <w:rFonts w:ascii="Times New Roman" w:eastAsia="宋体" w:hAnsi="Times New Roman" w:cs="Times New Roman"/>
          <w:sz w:val="22"/>
          <w:szCs w:val="20"/>
        </w:rPr>
        <w:t>1</w:t>
      </w:r>
      <w:r w:rsidRPr="00F435E6">
        <w:rPr>
          <w:rFonts w:ascii="Times New Roman" w:eastAsia="宋体" w:hAnsi="Times New Roman" w:cs="Times New Roman" w:hint="eastAsia"/>
          <w:sz w:val="22"/>
          <w:szCs w:val="20"/>
        </w:rPr>
        <w:t>5</w:t>
      </w:r>
      <w:r w:rsidRPr="00F435E6">
        <w:rPr>
          <w:rFonts w:ascii="Times New Roman" w:eastAsia="宋体" w:hAnsi="Times New Roman" w:cs="Times New Roman"/>
          <w:sz w:val="22"/>
          <w:szCs w:val="20"/>
        </w:rPr>
        <w:t xml:space="preserve">.1 </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应遵守合同文件约定内容的保密要求。如果采购人提供的内容属于保密的，应签订保密协议，且双方均有保密义务。</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不得利用工作之便外泄资料或做其他用途，否则</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需承担由此引起的法律责任和赔偿采购人的经济损失。本款规定的效力及于</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及</w:t>
      </w:r>
      <w:r w:rsidRPr="00F435E6">
        <w:rPr>
          <w:rFonts w:ascii="Times New Roman" w:eastAsia="宋体" w:hAnsi="Times New Roman" w:cs="Times New Roman" w:hint="eastAsia"/>
          <w:sz w:val="22"/>
          <w:szCs w:val="20"/>
        </w:rPr>
        <w:t>中标人</w:t>
      </w:r>
      <w:r w:rsidRPr="00F435E6">
        <w:rPr>
          <w:rFonts w:ascii="Times New Roman" w:eastAsia="宋体" w:hAnsi="Times New Roman" w:cs="Times New Roman"/>
          <w:sz w:val="22"/>
          <w:szCs w:val="20"/>
        </w:rPr>
        <w:t>的所有雇用人员。</w:t>
      </w:r>
    </w:p>
    <w:p w:rsidR="00F435E6" w:rsidRPr="00F435E6" w:rsidRDefault="00F435E6" w:rsidP="00F435E6">
      <w:pPr>
        <w:adjustRightInd w:val="0"/>
        <w:snapToGrid w:val="0"/>
        <w:spacing w:line="300" w:lineRule="auto"/>
        <w:ind w:firstLineChars="150" w:firstLine="330"/>
        <w:jc w:val="left"/>
        <w:outlineLvl w:val="2"/>
        <w:rPr>
          <w:rFonts w:ascii="Times New Roman" w:eastAsia="宋体" w:hAnsi="Times New Roman" w:cs="Times New Roman"/>
          <w:bCs/>
          <w:color w:val="000000"/>
          <w:sz w:val="22"/>
        </w:rPr>
      </w:pPr>
      <w:bookmarkStart w:id="64" w:name="_Toc108183185"/>
      <w:r w:rsidRPr="00F435E6">
        <w:rPr>
          <w:rFonts w:ascii="Times New Roman" w:eastAsia="宋体" w:hAnsi="Times New Roman" w:cs="Times New Roman"/>
          <w:bCs/>
          <w:color w:val="000000"/>
          <w:sz w:val="22"/>
        </w:rPr>
        <w:t>16</w:t>
      </w:r>
      <w:r w:rsidRPr="00F435E6">
        <w:rPr>
          <w:rFonts w:ascii="Times New Roman" w:eastAsia="宋体" w:hAnsi="Times New Roman" w:cs="Times New Roman"/>
          <w:b/>
          <w:color w:val="000000"/>
          <w:sz w:val="22"/>
        </w:rPr>
        <w:t>现场组织</w:t>
      </w:r>
      <w:bookmarkEnd w:id="64"/>
    </w:p>
    <w:p w:rsidR="00F435E6" w:rsidRPr="00F435E6" w:rsidRDefault="00F435E6" w:rsidP="00F435E6">
      <w:pPr>
        <w:adjustRightInd w:val="0"/>
        <w:snapToGrid w:val="0"/>
        <w:spacing w:line="300" w:lineRule="auto"/>
        <w:jc w:val="left"/>
        <w:rPr>
          <w:rFonts w:ascii="Times New Roman" w:eastAsia="宋体" w:hAnsi="Times New Roman" w:cs="Times New Roman"/>
          <w:bCs/>
          <w:color w:val="000000"/>
          <w:sz w:val="22"/>
        </w:rPr>
      </w:pPr>
      <w:r w:rsidRPr="00F435E6">
        <w:rPr>
          <w:rFonts w:ascii="Times New Roman" w:eastAsia="宋体" w:hAnsi="Times New Roman" w:cs="Times New Roman"/>
          <w:bCs/>
          <w:color w:val="000000"/>
          <w:sz w:val="22"/>
        </w:rPr>
        <w:t>无</w:t>
      </w:r>
    </w:p>
    <w:p w:rsidR="00F435E6" w:rsidRPr="00F435E6" w:rsidRDefault="00F435E6" w:rsidP="00F435E6">
      <w:pPr>
        <w:ind w:left="425"/>
        <w:rPr>
          <w:rFonts w:ascii="Times New Roman" w:eastAsia="宋体" w:hAnsi="Times New Roman" w:cs="Times New Roman"/>
          <w:b/>
          <w:bCs/>
          <w:szCs w:val="20"/>
        </w:rPr>
      </w:pPr>
    </w:p>
    <w:p w:rsidR="00F435E6" w:rsidRPr="00F435E6" w:rsidRDefault="00F435E6" w:rsidP="00F435E6">
      <w:pPr>
        <w:adjustRightInd w:val="0"/>
        <w:snapToGrid w:val="0"/>
        <w:spacing w:line="300" w:lineRule="auto"/>
        <w:ind w:firstLineChars="196" w:firstLine="431"/>
        <w:jc w:val="left"/>
        <w:rPr>
          <w:rFonts w:ascii="Times New Roman" w:eastAsia="宋体" w:hAnsi="Times New Roman" w:cs="Times New Roman"/>
          <w:bCs/>
          <w:color w:val="0000FF"/>
          <w:sz w:val="22"/>
        </w:rPr>
      </w:pPr>
      <w:r w:rsidRPr="00F435E6">
        <w:rPr>
          <w:rFonts w:ascii="Times New Roman" w:eastAsia="宋体" w:hAnsi="Times New Roman" w:cs="Times New Roman"/>
          <w:bCs/>
          <w:color w:val="0000FF"/>
          <w:sz w:val="22"/>
        </w:rPr>
        <w:t xml:space="preserve">     </w:t>
      </w:r>
    </w:p>
    <w:p w:rsidR="00F435E6" w:rsidRPr="00F435E6" w:rsidRDefault="00F435E6" w:rsidP="00F435E6">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rPr>
      </w:pPr>
      <w:bookmarkStart w:id="65" w:name="_Toc108183186"/>
      <w:r w:rsidRPr="00F435E6">
        <w:rPr>
          <w:rFonts w:ascii="Times New Roman" w:eastAsia="黑体" w:hAnsi="Times New Roman" w:cs="Times New Roman"/>
          <w:b/>
          <w:color w:val="000000"/>
          <w:sz w:val="30"/>
          <w:szCs w:val="30"/>
        </w:rPr>
        <w:t>四、投标报价须知</w:t>
      </w:r>
      <w:bookmarkEnd w:id="65"/>
    </w:p>
    <w:p w:rsidR="00F435E6" w:rsidRPr="00F435E6" w:rsidRDefault="00F435E6" w:rsidP="00F435E6">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66" w:name="_Toc10818318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F435E6">
        <w:rPr>
          <w:rFonts w:ascii="Times New Roman" w:eastAsia="宋体" w:hAnsi="Times New Roman" w:cs="Times New Roman"/>
          <w:b/>
          <w:color w:val="000000"/>
          <w:sz w:val="22"/>
        </w:rPr>
        <w:t xml:space="preserve">17 </w:t>
      </w:r>
      <w:r w:rsidRPr="00F435E6">
        <w:rPr>
          <w:rFonts w:ascii="Times New Roman" w:eastAsia="宋体" w:hAnsi="Times New Roman" w:cs="Times New Roman"/>
          <w:b/>
          <w:color w:val="000000"/>
          <w:sz w:val="22"/>
        </w:rPr>
        <w:t>投标报价依据</w:t>
      </w:r>
      <w:bookmarkEnd w:id="66"/>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17.1 </w:t>
      </w:r>
      <w:r w:rsidRPr="00F435E6">
        <w:rPr>
          <w:rFonts w:ascii="Times New Roman" w:eastAsia="宋体" w:hAnsi="Times New Roman" w:cs="Times New Roman"/>
          <w:color w:val="000000"/>
          <w:sz w:val="22"/>
        </w:rPr>
        <w:t>投标报价计算依据包</w:t>
      </w:r>
      <w:r w:rsidRPr="00F435E6">
        <w:rPr>
          <w:rFonts w:ascii="Times New Roman" w:eastAsia="宋体" w:hAnsi="Times New Roman" w:cs="Times New Roman"/>
          <w:sz w:val="22"/>
        </w:rPr>
        <w:t>括技术规范、本</w:t>
      </w:r>
      <w:r w:rsidRPr="00F435E6">
        <w:rPr>
          <w:rFonts w:ascii="Times New Roman" w:eastAsia="宋体" w:hAnsi="Times New Roman" w:cs="Times New Roman"/>
          <w:color w:val="000000"/>
          <w:sz w:val="22"/>
        </w:rPr>
        <w:t>项目的招标文件（包括提供的附件）、招标文件答疑或修改的补充文书、设施量清单、项目现场条件等。</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17.2 </w:t>
      </w:r>
      <w:r w:rsidRPr="00F435E6">
        <w:rPr>
          <w:rFonts w:ascii="Times New Roman" w:eastAsia="宋体" w:hAnsi="Times New Roman" w:cs="Times New Roman"/>
          <w:color w:val="000000"/>
          <w:sz w:val="22"/>
        </w:rPr>
        <w:t>招标文件明确的养护范围、养护内容、养护期限、养护质量要求、养护标准及考核要求等。</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lastRenderedPageBreak/>
        <w:t xml:space="preserve">17.3 </w:t>
      </w:r>
      <w:r w:rsidRPr="00F435E6">
        <w:rPr>
          <w:rFonts w:ascii="Times New Roman" w:eastAsia="宋体" w:hAnsi="Times New Roman" w:cs="Times New Roman"/>
          <w:color w:val="000000"/>
          <w:sz w:val="22"/>
        </w:rPr>
        <w:t>各投标人可以参考以上资料进行投标，也可结合自身企业实力、行业标准、市场行情等内容综合考虑后进行报价。</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17.4 </w:t>
      </w:r>
      <w:r w:rsidRPr="00F435E6">
        <w:rPr>
          <w:rFonts w:ascii="Times New Roman" w:eastAsia="宋体" w:hAnsi="Times New Roman" w:cs="Times New Roman"/>
          <w:color w:val="000000"/>
          <w:sz w:val="22"/>
        </w:rPr>
        <w:t>设施量清单</w:t>
      </w:r>
    </w:p>
    <w:p w:rsidR="00F435E6" w:rsidRPr="00F435E6" w:rsidRDefault="00F435E6" w:rsidP="00F435E6">
      <w:pPr>
        <w:snapToGrid w:val="0"/>
        <w:spacing w:line="300" w:lineRule="auto"/>
        <w:ind w:firstLineChars="200" w:firstLine="440"/>
        <w:jc w:val="left"/>
        <w:rPr>
          <w:rFonts w:ascii="Times New Roman" w:eastAsia="仿宋_GB2312" w:hAnsi="Times New Roman" w:cs="Times New Roman"/>
          <w:color w:val="0000FF"/>
          <w:sz w:val="24"/>
          <w:szCs w:val="20"/>
        </w:rPr>
      </w:pPr>
      <w:r w:rsidRPr="00F435E6">
        <w:rPr>
          <w:rFonts w:ascii="Times New Roman" w:eastAsia="宋体" w:hAnsi="Times New Roman" w:cs="Times New Roman"/>
          <w:color w:val="0000FF"/>
          <w:sz w:val="22"/>
        </w:rPr>
        <w:t xml:space="preserve">17.4.1 </w:t>
      </w:r>
      <w:r w:rsidRPr="00F435E6">
        <w:rPr>
          <w:rFonts w:ascii="Times New Roman" w:eastAsia="宋体" w:hAnsi="Times New Roman" w:cs="Times New Roman"/>
          <w:color w:val="0000FF"/>
          <w:sz w:val="22"/>
        </w:rPr>
        <w:t>本次招标设施量清单中所列设施量是经项目主管部门核定的当年计划养护设施量，只作为投标的共同基础，不能作为最终结算与支付的依据。</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17.4.2 </w:t>
      </w:r>
      <w:r w:rsidRPr="00F435E6">
        <w:rPr>
          <w:rFonts w:ascii="Times New Roman" w:eastAsia="宋体" w:hAnsi="Times New Roman" w:cs="Times New Roman"/>
          <w:color w:val="000000"/>
          <w:sz w:val="22"/>
        </w:rPr>
        <w:t>设施量清单应与投标人须知、合同条件、项目质量标准和要求等文件结合起来理解或解释。</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bCs/>
          <w:sz w:val="22"/>
        </w:rPr>
      </w:pPr>
      <w:r w:rsidRPr="00F435E6">
        <w:rPr>
          <w:rFonts w:ascii="Times New Roman" w:eastAsia="宋体" w:hAnsi="Times New Roman" w:cs="Times New Roman"/>
          <w:color w:val="000000"/>
          <w:sz w:val="22"/>
        </w:rPr>
        <w:t xml:space="preserve">17.4.3 </w:t>
      </w:r>
      <w:r w:rsidRPr="00F435E6">
        <w:rPr>
          <w:rFonts w:ascii="Times New Roman" w:eastAsia="宋体" w:hAnsi="Times New Roman" w:cs="Times New Roman"/>
          <w:bCs/>
          <w:sz w:val="22"/>
        </w:rPr>
        <w:t>采购人提供的设施量清单是截至上一轮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sz w:val="22"/>
        </w:rPr>
      </w:pPr>
      <w:r w:rsidRPr="00F435E6">
        <w:rPr>
          <w:rFonts w:ascii="Times New Roman" w:eastAsia="宋体" w:hAnsi="Times New Roman" w:cs="Times New Roman"/>
          <w:bCs/>
          <w:sz w:val="22"/>
        </w:rPr>
        <w:t xml:space="preserve">17.4.4 </w:t>
      </w:r>
      <w:r w:rsidRPr="00F435E6">
        <w:rPr>
          <w:rFonts w:ascii="Times New Roman" w:eastAsia="宋体" w:hAnsi="Times New Roman" w:cs="Times New Roman"/>
          <w:sz w:val="22"/>
        </w:rPr>
        <w:t>设施量清单中给出了各细目设施量，其中</w:t>
      </w:r>
      <w:r w:rsidRPr="00F435E6">
        <w:rPr>
          <w:rFonts w:ascii="宋体" w:eastAsia="宋体" w:hAnsi="宋体" w:cs="宋体" w:hint="eastAsia"/>
          <w:sz w:val="22"/>
        </w:rPr>
        <w:t>Ⅰ</w:t>
      </w:r>
      <w:r w:rsidRPr="00F435E6">
        <w:rPr>
          <w:rFonts w:ascii="Times New Roman" w:eastAsia="宋体" w:hAnsi="Times New Roman" w:cs="Times New Roman"/>
          <w:sz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F435E6" w:rsidRPr="00F435E6" w:rsidRDefault="00F435E6" w:rsidP="00F435E6">
      <w:pPr>
        <w:tabs>
          <w:tab w:val="left" w:pos="3060"/>
        </w:tabs>
        <w:snapToGrid w:val="0"/>
        <w:spacing w:line="300" w:lineRule="auto"/>
        <w:ind w:firstLineChars="200" w:firstLine="440"/>
        <w:rPr>
          <w:rFonts w:ascii="Times New Roman" w:eastAsia="宋体" w:hAnsi="Times New Roman" w:cs="Times New Roman"/>
          <w:sz w:val="22"/>
        </w:rPr>
      </w:pPr>
      <w:r w:rsidRPr="00F435E6">
        <w:rPr>
          <w:rFonts w:ascii="Times New Roman" w:eastAsia="宋体" w:hAnsi="Times New Roman" w:cs="Times New Roman"/>
          <w:sz w:val="22"/>
        </w:rPr>
        <w:t>例如：某项目养护招标期限为三年，在绿地一</w:t>
      </w:r>
      <w:proofErr w:type="gramStart"/>
      <w:r w:rsidRPr="00F435E6">
        <w:rPr>
          <w:rFonts w:ascii="Times New Roman" w:eastAsia="宋体" w:hAnsi="Times New Roman" w:cs="Times New Roman"/>
          <w:sz w:val="22"/>
        </w:rPr>
        <w:t>栏设施量</w:t>
      </w:r>
      <w:proofErr w:type="gramEnd"/>
      <w:r w:rsidRPr="00F435E6">
        <w:rPr>
          <w:rFonts w:ascii="Times New Roman" w:eastAsia="宋体" w:hAnsi="Times New Roman" w:cs="Times New Roman"/>
          <w:sz w:val="22"/>
        </w:rPr>
        <w:t>为</w:t>
      </w:r>
      <w:r w:rsidRPr="00F435E6">
        <w:rPr>
          <w:rFonts w:ascii="Times New Roman" w:eastAsia="宋体" w:hAnsi="Times New Roman" w:cs="Times New Roman"/>
          <w:sz w:val="22"/>
        </w:rPr>
        <w:t>10</w:t>
      </w:r>
      <w:r w:rsidRPr="00F435E6">
        <w:rPr>
          <w:rFonts w:ascii="Times New Roman" w:eastAsia="宋体" w:hAnsi="Times New Roman" w:cs="Times New Roman"/>
          <w:sz w:val="22"/>
        </w:rPr>
        <w:t>万平方米，备注栏注明养护期限为</w:t>
      </w:r>
      <w:r w:rsidRPr="00F435E6">
        <w:rPr>
          <w:rFonts w:ascii="Times New Roman" w:eastAsia="宋体" w:hAnsi="Times New Roman" w:cs="Times New Roman"/>
          <w:sz w:val="22"/>
        </w:rPr>
        <w:t>33</w:t>
      </w:r>
      <w:r w:rsidRPr="00F435E6">
        <w:rPr>
          <w:rFonts w:ascii="Times New Roman" w:eastAsia="宋体" w:hAnsi="Times New Roman" w:cs="Times New Roman"/>
          <w:sz w:val="22"/>
        </w:rPr>
        <w:t>个月；如果投标人投标为</w:t>
      </w:r>
      <w:r w:rsidRPr="00F435E6">
        <w:rPr>
          <w:rFonts w:ascii="Times New Roman" w:eastAsia="宋体" w:hAnsi="Times New Roman" w:cs="Times New Roman"/>
          <w:sz w:val="22"/>
        </w:rPr>
        <w:t>60000</w:t>
      </w:r>
      <w:r w:rsidRPr="00F435E6">
        <w:rPr>
          <w:rFonts w:ascii="Times New Roman" w:eastAsia="宋体" w:hAnsi="Times New Roman" w:cs="Times New Roman"/>
          <w:sz w:val="22"/>
        </w:rPr>
        <w:t>元</w:t>
      </w:r>
      <w:r w:rsidRPr="00F435E6">
        <w:rPr>
          <w:rFonts w:ascii="Times New Roman" w:eastAsia="宋体" w:hAnsi="Times New Roman" w:cs="Times New Roman"/>
          <w:sz w:val="22"/>
        </w:rPr>
        <w:t>/</w:t>
      </w:r>
      <w:proofErr w:type="gramStart"/>
      <w:r w:rsidRPr="00F435E6">
        <w:rPr>
          <w:rFonts w:ascii="Times New Roman" w:eastAsia="宋体" w:hAnsi="Times New Roman" w:cs="Times New Roman"/>
          <w:sz w:val="22"/>
        </w:rPr>
        <w:t>万平方米</w:t>
      </w:r>
      <w:proofErr w:type="gramEnd"/>
      <w:r w:rsidRPr="00F435E6">
        <w:rPr>
          <w:rFonts w:ascii="Times New Roman" w:eastAsia="宋体" w:hAnsi="Times New Roman" w:cs="Times New Roman"/>
          <w:sz w:val="22"/>
        </w:rPr>
        <w:t>（一年养护单价），则该投标人该栏投标合价第一年应该为</w:t>
      </w:r>
      <w:r w:rsidRPr="00F435E6">
        <w:rPr>
          <w:rFonts w:ascii="Times New Roman" w:eastAsia="宋体" w:hAnsi="Times New Roman" w:cs="Times New Roman"/>
          <w:sz w:val="22"/>
        </w:rPr>
        <w:t>10×60000×9÷12</w:t>
      </w:r>
      <w:r w:rsidRPr="00F435E6">
        <w:rPr>
          <w:rFonts w:ascii="Times New Roman" w:eastAsia="宋体" w:hAnsi="Times New Roman" w:cs="Times New Roman"/>
          <w:sz w:val="22"/>
        </w:rPr>
        <w:t>＝</w:t>
      </w:r>
      <w:r w:rsidRPr="00F435E6">
        <w:rPr>
          <w:rFonts w:ascii="Times New Roman" w:eastAsia="宋体" w:hAnsi="Times New Roman" w:cs="Times New Roman"/>
          <w:sz w:val="22"/>
        </w:rPr>
        <w:t>45</w:t>
      </w:r>
      <w:r w:rsidRPr="00F435E6">
        <w:rPr>
          <w:rFonts w:ascii="Times New Roman" w:eastAsia="宋体" w:hAnsi="Times New Roman" w:cs="Times New Roman"/>
          <w:sz w:val="22"/>
        </w:rPr>
        <w:t>万元，第二、三年分别为</w:t>
      </w:r>
      <w:r w:rsidRPr="00F435E6">
        <w:rPr>
          <w:rFonts w:ascii="Times New Roman" w:eastAsia="宋体" w:hAnsi="Times New Roman" w:cs="Times New Roman"/>
          <w:sz w:val="22"/>
        </w:rPr>
        <w:t>60</w:t>
      </w:r>
      <w:r w:rsidRPr="00F435E6">
        <w:rPr>
          <w:rFonts w:ascii="Times New Roman" w:eastAsia="宋体" w:hAnsi="Times New Roman" w:cs="Times New Roman"/>
          <w:sz w:val="22"/>
        </w:rPr>
        <w:t>万元。</w:t>
      </w:r>
    </w:p>
    <w:p w:rsidR="00F435E6" w:rsidRPr="00F435E6" w:rsidRDefault="00F435E6" w:rsidP="00F435E6">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67" w:name="_Toc108183188"/>
      <w:r w:rsidRPr="00F435E6">
        <w:rPr>
          <w:rFonts w:ascii="Times New Roman" w:eastAsia="宋体" w:hAnsi="Times New Roman" w:cs="Times New Roman"/>
          <w:b/>
          <w:color w:val="000000"/>
          <w:sz w:val="22"/>
        </w:rPr>
        <w:t xml:space="preserve">18 </w:t>
      </w:r>
      <w:r w:rsidRPr="00F435E6">
        <w:rPr>
          <w:rFonts w:ascii="Times New Roman" w:eastAsia="宋体" w:hAnsi="Times New Roman" w:cs="Times New Roman"/>
          <w:b/>
          <w:color w:val="000000"/>
          <w:sz w:val="22"/>
        </w:rPr>
        <w:t>投标报价内容</w:t>
      </w:r>
      <w:bookmarkEnd w:id="67"/>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FF"/>
          <w:sz w:val="22"/>
        </w:rPr>
      </w:pPr>
      <w:r w:rsidRPr="00F435E6">
        <w:rPr>
          <w:rFonts w:ascii="Times New Roman" w:eastAsia="宋体" w:hAnsi="Times New Roman" w:cs="Times New Roman"/>
          <w:color w:val="0000FF"/>
          <w:sz w:val="22"/>
        </w:rPr>
        <w:t xml:space="preserve">18.1 </w:t>
      </w:r>
      <w:r w:rsidRPr="00F435E6">
        <w:rPr>
          <w:rFonts w:ascii="Times New Roman" w:eastAsia="宋体" w:hAnsi="Times New Roman" w:cs="Times New Roman"/>
          <w:color w:val="0000FF"/>
          <w:sz w:val="22"/>
        </w:rPr>
        <w:t>投标报价包括项目招标范围内确定的工作内容，并达到养护、运行管理、维修技术（标准）要求所需的劳务、材料、机械、质检</w:t>
      </w:r>
      <w:r w:rsidRPr="00F435E6">
        <w:rPr>
          <w:rFonts w:ascii="Times New Roman" w:eastAsia="宋体" w:hAnsi="Times New Roman" w:cs="Times New Roman"/>
          <w:color w:val="0000FF"/>
          <w:sz w:val="22"/>
        </w:rPr>
        <w:t>(</w:t>
      </w:r>
      <w:r w:rsidRPr="00F435E6">
        <w:rPr>
          <w:rFonts w:ascii="Times New Roman" w:eastAsia="宋体" w:hAnsi="Times New Roman" w:cs="Times New Roman"/>
          <w:color w:val="0000FF"/>
          <w:sz w:val="22"/>
        </w:rPr>
        <w:t>自检</w:t>
      </w:r>
      <w:r w:rsidRPr="00F435E6">
        <w:rPr>
          <w:rFonts w:ascii="Times New Roman" w:eastAsia="宋体" w:hAnsi="Times New Roman" w:cs="Times New Roman"/>
          <w:color w:val="0000FF"/>
          <w:sz w:val="22"/>
        </w:rPr>
        <w:t>)</w:t>
      </w:r>
      <w:r w:rsidRPr="00F435E6">
        <w:rPr>
          <w:rFonts w:ascii="Times New Roman" w:eastAsia="宋体" w:hAnsi="Times New Roman" w:cs="Times New Roman"/>
          <w:color w:val="0000FF"/>
          <w:sz w:val="22"/>
        </w:rPr>
        <w:t>、缺陷修复、管理、利润等费用，以及合同明示或暗示的所有责任、义务和一般风险等费用。投标人用于本合同工程的各类设备的提供、运输、拆卸、拼装、折旧等支付的费用，已包括在设施量清单的单价与投标总价之中。投标人报价不得超预算金额。</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18.2 </w:t>
      </w:r>
      <w:r w:rsidRPr="00F435E6">
        <w:rPr>
          <w:rFonts w:ascii="Times New Roman" w:eastAsia="宋体" w:hAnsi="Times New Roman" w:cs="Times New Roman"/>
          <w:color w:val="000000"/>
          <w:sz w:val="22"/>
        </w:rPr>
        <w:t>投标报价中投标人应考虑本项目可能存在的风险因素。投标报价应将所有工作内容考虑在内，如有漏项或缺项，均属于投标人的风险</w:t>
      </w:r>
      <w:r w:rsidRPr="00F435E6">
        <w:rPr>
          <w:rFonts w:ascii="Times New Roman" w:eastAsia="宋体" w:hAnsi="Times New Roman" w:cs="Times New Roman"/>
          <w:sz w:val="22"/>
          <w:szCs w:val="20"/>
        </w:rPr>
        <w:t>，其费用视作已分配在报价明细表内单价或总价之中</w:t>
      </w:r>
      <w:r w:rsidRPr="00F435E6">
        <w:rPr>
          <w:rFonts w:ascii="Times New Roman" w:eastAsia="宋体" w:hAnsi="Times New Roman" w:cs="Times New Roman"/>
          <w:color w:val="000000"/>
          <w:sz w:val="22"/>
        </w:rPr>
        <w:t>。投标人应逐项计算并填写单价、合计价和总价。</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FF0000"/>
          <w:sz w:val="22"/>
        </w:rPr>
      </w:pPr>
      <w:r w:rsidRPr="00F435E6">
        <w:rPr>
          <w:rFonts w:ascii="Times New Roman" w:eastAsia="宋体" w:hAnsi="Times New Roman" w:cs="Times New Roman"/>
          <w:color w:val="000000"/>
          <w:sz w:val="22"/>
        </w:rPr>
        <w:t xml:space="preserve">18.3 </w:t>
      </w:r>
      <w:r w:rsidRPr="00F435E6">
        <w:rPr>
          <w:rFonts w:ascii="Times New Roman" w:eastAsia="宋体" w:hAnsi="Times New Roman" w:cs="Times New Roman"/>
          <w:color w:val="000000"/>
          <w:sz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color w:val="000000"/>
          <w:sz w:val="22"/>
        </w:rPr>
      </w:pPr>
      <w:r w:rsidRPr="00F435E6">
        <w:rPr>
          <w:rFonts w:ascii="Times New Roman" w:eastAsia="宋体" w:hAnsi="Times New Roman" w:cs="Times New Roman"/>
          <w:color w:val="000000"/>
          <w:sz w:val="22"/>
        </w:rPr>
        <w:t xml:space="preserve">18.4 </w:t>
      </w:r>
      <w:r w:rsidRPr="00F435E6">
        <w:rPr>
          <w:rFonts w:ascii="Times New Roman" w:eastAsia="宋体" w:hAnsi="Times New Roman" w:cs="Times New Roman"/>
          <w:sz w:val="22"/>
        </w:rPr>
        <w:t>投标人只需在《开标一览表》中报出第一年度的投标价格即可，后一（两）年度原则上按照第一年中标价格签订合同。</w:t>
      </w:r>
    </w:p>
    <w:p w:rsidR="00F435E6" w:rsidRPr="00F435E6" w:rsidRDefault="00F435E6" w:rsidP="00F435E6">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68" w:name="_Toc108183189"/>
      <w:r w:rsidRPr="00F435E6">
        <w:rPr>
          <w:rFonts w:ascii="Times New Roman" w:eastAsia="宋体" w:hAnsi="Times New Roman" w:cs="Times New Roman"/>
          <w:b/>
          <w:color w:val="000000"/>
          <w:sz w:val="22"/>
        </w:rPr>
        <w:t xml:space="preserve">19 </w:t>
      </w:r>
      <w:r w:rsidRPr="00F435E6">
        <w:rPr>
          <w:rFonts w:ascii="Times New Roman" w:eastAsia="宋体" w:hAnsi="Times New Roman" w:cs="Times New Roman"/>
          <w:b/>
          <w:color w:val="000000"/>
          <w:sz w:val="22"/>
        </w:rPr>
        <w:t>投标报价控制性条款</w:t>
      </w:r>
      <w:bookmarkEnd w:id="68"/>
    </w:p>
    <w:p w:rsidR="00F435E6" w:rsidRPr="00F435E6" w:rsidRDefault="00F435E6" w:rsidP="00F435E6">
      <w:pPr>
        <w:snapToGrid w:val="0"/>
        <w:spacing w:line="300" w:lineRule="auto"/>
        <w:ind w:firstLineChars="200" w:firstLine="440"/>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t xml:space="preserve">19.1 </w:t>
      </w:r>
      <w:r w:rsidRPr="00F435E6">
        <w:rPr>
          <w:rFonts w:ascii="Times New Roman" w:eastAsia="宋体" w:hAnsi="Times New Roman" w:cs="Times New Roman"/>
          <w:sz w:val="22"/>
          <w:szCs w:val="20"/>
        </w:rPr>
        <w:t>投标报价不得超过公布的预算金额或最高限价，其中各包件或各分项报价（如有要求）均不得超过对应的预算金额或最高限价。</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t xml:space="preserve">19.2 </w:t>
      </w:r>
      <w:r w:rsidRPr="00F435E6">
        <w:rPr>
          <w:rFonts w:ascii="Times New Roman" w:eastAsia="宋体" w:hAnsi="Times New Roman" w:cs="Times New Roman"/>
          <w:sz w:val="22"/>
          <w:szCs w:val="20"/>
        </w:rPr>
        <w:t>本项目只允许有一个报价，任何有选择的报价将不予接受。</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lastRenderedPageBreak/>
        <w:t xml:space="preserve">19.3 </w:t>
      </w:r>
      <w:r w:rsidRPr="00F435E6">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t xml:space="preserve">19.4 </w:t>
      </w:r>
      <w:r w:rsidRPr="00F435E6">
        <w:rPr>
          <w:rFonts w:ascii="Times New Roman" w:eastAsia="宋体" w:hAnsi="Times New Roman" w:cs="Times New Roman"/>
          <w:sz w:val="22"/>
          <w:szCs w:val="20"/>
        </w:rPr>
        <w:t>经评标委员会审定，投标报价存在下列情形之一的，该投标文件作无效标处理：</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t xml:space="preserve">19.4.1 </w:t>
      </w:r>
      <w:r w:rsidRPr="00F435E6">
        <w:rPr>
          <w:rFonts w:ascii="Times New Roman" w:eastAsia="宋体" w:hAnsi="Times New Roman" w:cs="Times New Roman"/>
          <w:sz w:val="22"/>
          <w:szCs w:val="20"/>
        </w:rPr>
        <w:t>投标报价中缩减设施量清单中工作量的；</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sz w:val="22"/>
          <w:szCs w:val="20"/>
        </w:rPr>
      </w:pPr>
      <w:r w:rsidRPr="00F435E6">
        <w:rPr>
          <w:rFonts w:ascii="Times New Roman" w:eastAsia="宋体" w:hAnsi="Times New Roman" w:cs="Times New Roman"/>
          <w:sz w:val="22"/>
          <w:szCs w:val="20"/>
        </w:rPr>
        <w:t xml:space="preserve">19.4.2 </w:t>
      </w:r>
      <w:r w:rsidRPr="00F435E6">
        <w:rPr>
          <w:rFonts w:ascii="Times New Roman" w:eastAsia="宋体" w:hAnsi="Times New Roman" w:cs="Times New Roman"/>
          <w:sz w:val="22"/>
          <w:szCs w:val="20"/>
        </w:rPr>
        <w:t>投标报价和技术方案明显不相符的。</w:t>
      </w:r>
    </w:p>
    <w:p w:rsidR="00F435E6" w:rsidRPr="00F435E6" w:rsidRDefault="00F435E6" w:rsidP="00F435E6">
      <w:pPr>
        <w:snapToGrid w:val="0"/>
        <w:spacing w:line="300" w:lineRule="auto"/>
        <w:ind w:firstLineChars="200" w:firstLine="440"/>
        <w:jc w:val="left"/>
        <w:rPr>
          <w:rFonts w:ascii="Times New Roman" w:eastAsia="宋体" w:hAnsi="Times New Roman" w:cs="Times New Roman"/>
          <w:sz w:val="22"/>
          <w:szCs w:val="20"/>
        </w:rPr>
      </w:pPr>
    </w:p>
    <w:p w:rsidR="00F435E6" w:rsidRPr="00F435E6" w:rsidRDefault="00F435E6" w:rsidP="00F435E6">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rPr>
      </w:pPr>
      <w:bookmarkStart w:id="69" w:name="_Toc108183190"/>
      <w:bookmarkStart w:id="70" w:name="_Toc486604818"/>
      <w:bookmarkStart w:id="71" w:name="_Toc481849902"/>
      <w:r w:rsidRPr="00F435E6">
        <w:rPr>
          <w:rFonts w:ascii="Times New Roman" w:eastAsia="黑体" w:hAnsi="Times New Roman" w:cs="Times New Roman"/>
          <w:b/>
          <w:color w:val="000000"/>
          <w:sz w:val="30"/>
          <w:szCs w:val="30"/>
        </w:rPr>
        <w:t>五、政府采购政策</w:t>
      </w:r>
      <w:bookmarkEnd w:id="69"/>
    </w:p>
    <w:p w:rsidR="00F435E6" w:rsidRPr="00F435E6" w:rsidRDefault="00F435E6" w:rsidP="00F435E6">
      <w:pPr>
        <w:adjustRightInd w:val="0"/>
        <w:snapToGrid w:val="0"/>
        <w:spacing w:line="300" w:lineRule="auto"/>
        <w:ind w:firstLineChars="200" w:firstLine="442"/>
        <w:outlineLvl w:val="2"/>
        <w:rPr>
          <w:rFonts w:ascii="Times New Roman" w:eastAsia="宋体" w:hAnsi="Times New Roman" w:cs="Times New Roman"/>
          <w:b/>
          <w:sz w:val="22"/>
        </w:rPr>
      </w:pPr>
      <w:bookmarkStart w:id="72" w:name="_Toc108183191"/>
      <w:bookmarkStart w:id="73" w:name="_Toc486604821"/>
      <w:bookmarkStart w:id="74" w:name="_Toc481849905"/>
      <w:bookmarkEnd w:id="70"/>
      <w:bookmarkEnd w:id="71"/>
      <w:r w:rsidRPr="00F435E6">
        <w:rPr>
          <w:rFonts w:ascii="Times New Roman" w:eastAsia="宋体" w:hAnsi="Times New Roman" w:cs="Times New Roman"/>
          <w:b/>
          <w:sz w:val="22"/>
          <w:szCs w:val="20"/>
        </w:rPr>
        <w:t>20</w:t>
      </w:r>
      <w:r w:rsidRPr="00F435E6">
        <w:rPr>
          <w:rFonts w:ascii="Times New Roman" w:eastAsia="宋体" w:hAnsi="Times New Roman" w:cs="Times New Roman"/>
          <w:b/>
          <w:sz w:val="22"/>
        </w:rPr>
        <w:t>促进中小企业发展</w:t>
      </w:r>
      <w:bookmarkEnd w:id="72"/>
    </w:p>
    <w:p w:rsidR="00F435E6" w:rsidRPr="00F435E6" w:rsidRDefault="00F435E6" w:rsidP="00F435E6">
      <w:pPr>
        <w:adjustRightInd w:val="0"/>
        <w:snapToGrid w:val="0"/>
        <w:spacing w:line="300" w:lineRule="auto"/>
        <w:ind w:firstLineChars="200" w:firstLine="440"/>
        <w:jc w:val="left"/>
        <w:rPr>
          <w:rFonts w:ascii="Times New Roman" w:eastAsia="宋体" w:hAnsi="Times New Roman" w:cs="Times New Roman"/>
          <w:bCs/>
          <w:sz w:val="22"/>
        </w:rPr>
      </w:pPr>
      <w:r w:rsidRPr="00F435E6">
        <w:rPr>
          <w:rFonts w:ascii="Times New Roman" w:eastAsia="宋体" w:hAnsi="Times New Roman" w:cs="Times New Roman"/>
          <w:bCs/>
          <w:sz w:val="22"/>
        </w:rPr>
        <w:t xml:space="preserve">20.1 </w:t>
      </w:r>
      <w:r w:rsidRPr="00F435E6">
        <w:rPr>
          <w:rFonts w:ascii="Times New Roman" w:eastAsia="宋体" w:hAnsi="Times New Roman" w:cs="Times New Roman"/>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F435E6">
        <w:rPr>
          <w:rFonts w:ascii="Times New Roman" w:eastAsia="宋体" w:hAnsi="Times New Roman" w:cs="Times New Roman"/>
          <w:bCs/>
          <w:sz w:val="22"/>
        </w:rPr>
        <w:t>2020</w:t>
      </w:r>
      <w:r w:rsidRPr="00F435E6">
        <w:rPr>
          <w:rFonts w:ascii="Times New Roman" w:eastAsia="宋体" w:hAnsi="Times New Roman" w:cs="Times New Roman"/>
          <w:bCs/>
          <w:sz w:val="22"/>
        </w:rPr>
        <w:t>】</w:t>
      </w:r>
      <w:r w:rsidRPr="00F435E6">
        <w:rPr>
          <w:rFonts w:ascii="Times New Roman" w:eastAsia="宋体" w:hAnsi="Times New Roman" w:cs="Times New Roman"/>
          <w:bCs/>
          <w:sz w:val="22"/>
        </w:rPr>
        <w:t>46</w:t>
      </w:r>
      <w:r w:rsidRPr="00F435E6">
        <w:rPr>
          <w:rFonts w:ascii="Times New Roman" w:eastAsia="宋体" w:hAnsi="Times New Roman" w:cs="Times New Roman"/>
          <w:bCs/>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F435E6">
        <w:rPr>
          <w:rFonts w:ascii="Times New Roman" w:eastAsia="宋体" w:hAnsi="Times New Roman" w:cs="Times New Roman"/>
          <w:bCs/>
          <w:sz w:val="22"/>
        </w:rPr>
        <w:t>微企业</w:t>
      </w:r>
      <w:proofErr w:type="gramEnd"/>
      <w:r w:rsidRPr="00F435E6">
        <w:rPr>
          <w:rFonts w:ascii="Times New Roman" w:eastAsia="宋体" w:hAnsi="Times New Roman" w:cs="Times New Roman"/>
          <w:bCs/>
          <w:sz w:val="22"/>
        </w:rPr>
        <w:t>不得将合同分包给大中型企业，中型企业不得将合同分包给大型企业。</w:t>
      </w:r>
    </w:p>
    <w:p w:rsidR="00F435E6" w:rsidRPr="00F435E6" w:rsidRDefault="00F435E6" w:rsidP="00F435E6">
      <w:pPr>
        <w:adjustRightInd w:val="0"/>
        <w:snapToGrid w:val="0"/>
        <w:spacing w:line="300" w:lineRule="auto"/>
        <w:ind w:firstLineChars="200" w:firstLine="440"/>
        <w:jc w:val="left"/>
        <w:rPr>
          <w:rFonts w:ascii="Times New Roman" w:eastAsia="宋体" w:hAnsi="Times New Roman" w:cs="Times New Roman"/>
          <w:bCs/>
          <w:sz w:val="22"/>
        </w:rPr>
      </w:pPr>
      <w:r w:rsidRPr="00F435E6">
        <w:rPr>
          <w:rFonts w:ascii="Times New Roman" w:eastAsia="宋体" w:hAnsi="Times New Roman" w:cs="Times New Roman"/>
          <w:bCs/>
          <w:sz w:val="22"/>
        </w:rPr>
        <w:t xml:space="preserve">20.2 </w:t>
      </w:r>
      <w:r w:rsidRPr="00F435E6">
        <w:rPr>
          <w:rFonts w:ascii="Times New Roman" w:eastAsia="宋体" w:hAnsi="Times New Roman" w:cs="Times New Roman"/>
          <w:bCs/>
          <w:sz w:val="22"/>
        </w:rPr>
        <w:t>供应</w:t>
      </w:r>
      <w:proofErr w:type="gramStart"/>
      <w:r w:rsidRPr="00F435E6">
        <w:rPr>
          <w:rFonts w:ascii="Times New Roman" w:eastAsia="宋体" w:hAnsi="Times New Roman" w:cs="Times New Roman"/>
          <w:bCs/>
          <w:sz w:val="22"/>
        </w:rPr>
        <w:t>商按照</w:t>
      </w:r>
      <w:proofErr w:type="gramEnd"/>
      <w:r w:rsidRPr="00F435E6">
        <w:rPr>
          <w:rFonts w:ascii="Times New Roman" w:eastAsia="宋体" w:hAnsi="Times New Roman" w:cs="Times New Roman"/>
          <w:bCs/>
          <w:sz w:val="22"/>
        </w:rPr>
        <w:t>《政府采购促进中小企业发展管理办法》（财库【</w:t>
      </w:r>
      <w:r w:rsidRPr="00F435E6">
        <w:rPr>
          <w:rFonts w:ascii="Times New Roman" w:eastAsia="宋体" w:hAnsi="Times New Roman" w:cs="Times New Roman"/>
          <w:bCs/>
          <w:sz w:val="22"/>
        </w:rPr>
        <w:t>2020</w:t>
      </w:r>
      <w:r w:rsidRPr="00F435E6">
        <w:rPr>
          <w:rFonts w:ascii="Times New Roman" w:eastAsia="宋体" w:hAnsi="Times New Roman" w:cs="Times New Roman"/>
          <w:bCs/>
          <w:sz w:val="22"/>
        </w:rPr>
        <w:t>】</w:t>
      </w:r>
      <w:r w:rsidRPr="00F435E6">
        <w:rPr>
          <w:rFonts w:ascii="Times New Roman" w:eastAsia="宋体" w:hAnsi="Times New Roman" w:cs="Times New Roman"/>
          <w:bCs/>
          <w:sz w:val="22"/>
        </w:rPr>
        <w:t>46</w:t>
      </w:r>
      <w:r w:rsidRPr="00F435E6">
        <w:rPr>
          <w:rFonts w:ascii="Times New Roman" w:eastAsia="宋体" w:hAnsi="Times New Roman" w:cs="Times New Roman"/>
          <w:bCs/>
          <w:sz w:val="22"/>
        </w:rPr>
        <w:t>号）规定提供声明</w:t>
      </w:r>
      <w:proofErr w:type="gramStart"/>
      <w:r w:rsidRPr="00F435E6">
        <w:rPr>
          <w:rFonts w:ascii="Times New Roman" w:eastAsia="宋体" w:hAnsi="Times New Roman" w:cs="Times New Roman"/>
          <w:bCs/>
          <w:sz w:val="22"/>
        </w:rPr>
        <w:t>函内容</w:t>
      </w:r>
      <w:proofErr w:type="gramEnd"/>
      <w:r w:rsidRPr="00F435E6">
        <w:rPr>
          <w:rFonts w:ascii="Times New Roman" w:eastAsia="宋体" w:hAnsi="Times New Roman" w:cs="Times New Roman"/>
          <w:bCs/>
          <w:sz w:val="22"/>
        </w:rPr>
        <w:t>不实的，属于提供虚假材料谋取中标、成交，依照《中华人民共和国政府采购法》等国家相关规定追究相应责任。</w:t>
      </w:r>
    </w:p>
    <w:p w:rsidR="00F435E6" w:rsidRPr="00F435E6" w:rsidRDefault="00F435E6" w:rsidP="00F435E6">
      <w:pPr>
        <w:snapToGrid w:val="0"/>
        <w:spacing w:line="300" w:lineRule="auto"/>
        <w:ind w:firstLineChars="200" w:firstLine="442"/>
        <w:outlineLvl w:val="2"/>
        <w:rPr>
          <w:rFonts w:ascii="Times New Roman" w:eastAsia="宋体" w:hAnsi="Times New Roman" w:cs="Times New Roman"/>
          <w:b/>
          <w:sz w:val="22"/>
          <w:szCs w:val="20"/>
        </w:rPr>
      </w:pPr>
      <w:bookmarkStart w:id="75" w:name="_Toc486604820"/>
      <w:bookmarkStart w:id="76" w:name="_Toc481849904"/>
      <w:bookmarkStart w:id="77" w:name="_Toc108183192"/>
      <w:bookmarkEnd w:id="73"/>
      <w:bookmarkEnd w:id="74"/>
      <w:r w:rsidRPr="00F435E6">
        <w:rPr>
          <w:rFonts w:ascii="Times New Roman" w:eastAsia="宋体" w:hAnsi="Times New Roman" w:cs="Times New Roman"/>
          <w:b/>
          <w:sz w:val="22"/>
          <w:szCs w:val="20"/>
        </w:rPr>
        <w:t xml:space="preserve">21 </w:t>
      </w:r>
      <w:bookmarkEnd w:id="75"/>
      <w:bookmarkEnd w:id="76"/>
      <w:r w:rsidRPr="00F435E6">
        <w:rPr>
          <w:rFonts w:ascii="Times New Roman" w:eastAsia="宋体" w:hAnsi="Times New Roman" w:cs="Times New Roman"/>
          <w:b/>
          <w:sz w:val="22"/>
          <w:szCs w:val="20"/>
        </w:rPr>
        <w:t>促进残疾人就业</w:t>
      </w:r>
      <w:r w:rsidRPr="00F435E6">
        <w:rPr>
          <w:rFonts w:ascii="Times New Roman" w:eastAsia="宋体" w:hAnsi="Times New Roman" w:cs="Times New Roman"/>
          <w:sz w:val="22"/>
          <w:szCs w:val="20"/>
        </w:rPr>
        <w:t>（注：仅残疾人福利单位适用）</w:t>
      </w:r>
      <w:bookmarkEnd w:id="77"/>
    </w:p>
    <w:p w:rsidR="00F435E6" w:rsidRPr="00F435E6" w:rsidRDefault="00F435E6" w:rsidP="00F435E6">
      <w:pPr>
        <w:snapToGrid w:val="0"/>
        <w:spacing w:line="300" w:lineRule="auto"/>
        <w:ind w:firstLineChars="200" w:firstLine="440"/>
        <w:rPr>
          <w:rFonts w:ascii="Times New Roman" w:eastAsia="宋体" w:hAnsi="Times New Roman" w:cs="Times New Roman"/>
          <w:sz w:val="22"/>
          <w:szCs w:val="20"/>
        </w:rPr>
      </w:pPr>
      <w:r w:rsidRPr="00F435E6">
        <w:rPr>
          <w:rFonts w:ascii="Times New Roman" w:eastAsia="宋体" w:hAnsi="Times New Roman" w:cs="Times New Roman"/>
          <w:sz w:val="22"/>
          <w:szCs w:val="20"/>
        </w:rPr>
        <w:t xml:space="preserve">21.1 </w:t>
      </w:r>
      <w:bookmarkStart w:id="78" w:name="sendNo"/>
      <w:r w:rsidRPr="00F435E6">
        <w:rPr>
          <w:rFonts w:ascii="Times New Roman" w:eastAsia="宋体" w:hAnsi="Times New Roman" w:cs="Times New Roman"/>
          <w:sz w:val="22"/>
          <w:szCs w:val="20"/>
        </w:rPr>
        <w:t>符合财库</w:t>
      </w:r>
      <w:bookmarkEnd w:id="78"/>
      <w:r w:rsidRPr="00F435E6">
        <w:rPr>
          <w:rFonts w:ascii="Times New Roman" w:eastAsia="宋体" w:hAnsi="Times New Roman" w:cs="Times New Roman"/>
          <w:sz w:val="22"/>
          <w:szCs w:val="20"/>
        </w:rPr>
        <w:t>【</w:t>
      </w:r>
      <w:r w:rsidRPr="00F435E6">
        <w:rPr>
          <w:rFonts w:ascii="Times New Roman" w:eastAsia="宋体" w:hAnsi="Times New Roman" w:cs="Times New Roman"/>
          <w:sz w:val="22"/>
          <w:szCs w:val="20"/>
        </w:rPr>
        <w:t>2017</w:t>
      </w:r>
      <w:r w:rsidRPr="00F435E6">
        <w:rPr>
          <w:rFonts w:ascii="Times New Roman" w:eastAsia="宋体" w:hAnsi="Times New Roman" w:cs="Times New Roman"/>
          <w:sz w:val="22"/>
          <w:szCs w:val="20"/>
        </w:rPr>
        <w:t>】</w:t>
      </w:r>
      <w:r w:rsidRPr="00F435E6">
        <w:rPr>
          <w:rFonts w:ascii="Times New Roman" w:eastAsia="宋体" w:hAnsi="Times New Roman" w:cs="Times New Roman"/>
          <w:sz w:val="22"/>
          <w:szCs w:val="20"/>
        </w:rPr>
        <w:t>141</w:t>
      </w:r>
      <w:r w:rsidRPr="00F435E6">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6D094B" w:rsidRDefault="00F435E6" w:rsidP="00F435E6">
      <w:r w:rsidRPr="00F435E6">
        <w:rPr>
          <w:rFonts w:ascii="Times New Roman" w:eastAsia="宋体" w:hAnsi="Times New Roman" w:cs="Times New Roman"/>
          <w:sz w:val="22"/>
          <w:szCs w:val="20"/>
        </w:rPr>
        <w:t xml:space="preserve">21.2 </w:t>
      </w:r>
      <w:r w:rsidRPr="00F435E6">
        <w:rPr>
          <w:rFonts w:ascii="Times New Roman" w:eastAsia="宋体" w:hAnsi="Times New Roman" w:cs="Times New Roman"/>
          <w:sz w:val="22"/>
          <w:szCs w:val="20"/>
        </w:rPr>
        <w:t>残疾人福利性单位在参加政府采购活动时，</w:t>
      </w:r>
      <w:proofErr w:type="gramStart"/>
      <w:r w:rsidRPr="00F435E6">
        <w:rPr>
          <w:rFonts w:ascii="Times New Roman" w:eastAsia="宋体" w:hAnsi="Times New Roman" w:cs="Times New Roman"/>
          <w:sz w:val="22"/>
          <w:szCs w:val="20"/>
        </w:rPr>
        <w:t>应当按财库</w:t>
      </w:r>
      <w:proofErr w:type="gramEnd"/>
      <w:r w:rsidRPr="00F435E6">
        <w:rPr>
          <w:rFonts w:ascii="Times New Roman" w:eastAsia="宋体" w:hAnsi="Times New Roman" w:cs="Times New Roman"/>
          <w:sz w:val="22"/>
          <w:szCs w:val="20"/>
        </w:rPr>
        <w:t>【</w:t>
      </w:r>
      <w:r w:rsidRPr="00F435E6">
        <w:rPr>
          <w:rFonts w:ascii="Times New Roman" w:eastAsia="宋体" w:hAnsi="Times New Roman" w:cs="Times New Roman"/>
          <w:sz w:val="22"/>
          <w:szCs w:val="20"/>
        </w:rPr>
        <w:t>2017</w:t>
      </w:r>
      <w:r w:rsidRPr="00F435E6">
        <w:rPr>
          <w:rFonts w:ascii="Times New Roman" w:eastAsia="宋体" w:hAnsi="Times New Roman" w:cs="Times New Roman"/>
          <w:sz w:val="22"/>
          <w:szCs w:val="20"/>
        </w:rPr>
        <w:t>】</w:t>
      </w:r>
      <w:r w:rsidRPr="00F435E6">
        <w:rPr>
          <w:rFonts w:ascii="Times New Roman" w:eastAsia="宋体" w:hAnsi="Times New Roman" w:cs="Times New Roman"/>
          <w:sz w:val="22"/>
          <w:szCs w:val="20"/>
        </w:rPr>
        <w:t>141</w:t>
      </w:r>
      <w:r w:rsidRPr="00F435E6">
        <w:rPr>
          <w:rFonts w:ascii="Times New Roman" w:eastAsia="宋体" w:hAnsi="Times New Roman" w:cs="Times New Roman"/>
          <w:sz w:val="22"/>
          <w:szCs w:val="20"/>
        </w:rPr>
        <w:t>号规定的《残疾人福利性单位声明函》（具体格式详见</w:t>
      </w:r>
      <w:r w:rsidRPr="00F435E6">
        <w:rPr>
          <w:rFonts w:ascii="Times New Roman" w:eastAsia="宋体" w:hAnsi="Times New Roman" w:cs="Times New Roman"/>
          <w:sz w:val="22"/>
          <w:szCs w:val="20"/>
        </w:rPr>
        <w:t>“</w:t>
      </w:r>
      <w:r w:rsidRPr="00F435E6">
        <w:rPr>
          <w:rFonts w:ascii="Times New Roman" w:eastAsia="宋体" w:hAnsi="Times New Roman" w:cs="Times New Roman"/>
          <w:sz w:val="22"/>
          <w:szCs w:val="20"/>
        </w:rPr>
        <w:t>投标文件格式</w:t>
      </w:r>
      <w:r w:rsidRPr="00F435E6">
        <w:rPr>
          <w:rFonts w:ascii="Times New Roman" w:eastAsia="宋体" w:hAnsi="Times New Roman" w:cs="Times New Roman"/>
          <w:sz w:val="22"/>
          <w:szCs w:val="20"/>
        </w:rPr>
        <w:t>”</w:t>
      </w:r>
      <w:r w:rsidRPr="00F435E6">
        <w:rPr>
          <w:rFonts w:ascii="Times New Roman" w:eastAsia="宋体" w:hAnsi="Times New Roman" w:cs="Times New Roman"/>
          <w:sz w:val="22"/>
          <w:szCs w:val="20"/>
        </w:rPr>
        <w:t>），并对声明的真实性负责。</w:t>
      </w:r>
    </w:p>
    <w:sectPr w:rsidR="006D09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4B" w:rsidRDefault="00C4664B" w:rsidP="0045702F">
      <w:r>
        <w:separator/>
      </w:r>
    </w:p>
  </w:endnote>
  <w:endnote w:type="continuationSeparator" w:id="0">
    <w:p w:rsidR="00C4664B" w:rsidRDefault="00C4664B" w:rsidP="0045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Light">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BatangChe">
    <w:altName w:val="Adobe Myungjo Std M"/>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4B" w:rsidRDefault="00C4664B" w:rsidP="0045702F">
      <w:r>
        <w:separator/>
      </w:r>
    </w:p>
  </w:footnote>
  <w:footnote w:type="continuationSeparator" w:id="0">
    <w:p w:rsidR="00C4664B" w:rsidRDefault="00C4664B" w:rsidP="00457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58F"/>
    <w:multiLevelType w:val="multilevel"/>
    <w:tmpl w:val="001D758F"/>
    <w:lvl w:ilvl="0">
      <w:start w:val="1"/>
      <w:numFmt w:val="decimal"/>
      <w:lvlText w:val="（%1）"/>
      <w:lvlJc w:val="left"/>
      <w:pPr>
        <w:ind w:left="1000" w:hanging="556"/>
      </w:pPr>
      <w:rPr>
        <w:rFonts w:ascii="宋体" w:eastAsia="宋体" w:hAnsi="宋体" w:cs="宋体" w:hint="default"/>
        <w:spacing w:val="-32"/>
        <w:w w:val="100"/>
        <w:sz w:val="20"/>
        <w:szCs w:val="20"/>
        <w:lang w:val="zh-CN" w:eastAsia="zh-CN" w:bidi="zh-CN"/>
      </w:rPr>
    </w:lvl>
    <w:lvl w:ilvl="1">
      <w:numFmt w:val="bullet"/>
      <w:lvlText w:val="•"/>
      <w:lvlJc w:val="left"/>
      <w:pPr>
        <w:ind w:left="2034" w:hanging="556"/>
      </w:pPr>
      <w:rPr>
        <w:rFonts w:hint="default"/>
        <w:lang w:val="zh-CN" w:eastAsia="zh-CN" w:bidi="zh-CN"/>
      </w:rPr>
    </w:lvl>
    <w:lvl w:ilvl="2">
      <w:numFmt w:val="bullet"/>
      <w:lvlText w:val="•"/>
      <w:lvlJc w:val="left"/>
      <w:pPr>
        <w:ind w:left="3069" w:hanging="556"/>
      </w:pPr>
      <w:rPr>
        <w:rFonts w:hint="default"/>
        <w:lang w:val="zh-CN" w:eastAsia="zh-CN" w:bidi="zh-CN"/>
      </w:rPr>
    </w:lvl>
    <w:lvl w:ilvl="3">
      <w:numFmt w:val="bullet"/>
      <w:lvlText w:val="•"/>
      <w:lvlJc w:val="left"/>
      <w:pPr>
        <w:ind w:left="4103" w:hanging="556"/>
      </w:pPr>
      <w:rPr>
        <w:rFonts w:hint="default"/>
        <w:lang w:val="zh-CN" w:eastAsia="zh-CN" w:bidi="zh-CN"/>
      </w:rPr>
    </w:lvl>
    <w:lvl w:ilvl="4">
      <w:numFmt w:val="bullet"/>
      <w:lvlText w:val="•"/>
      <w:lvlJc w:val="left"/>
      <w:pPr>
        <w:ind w:left="5138" w:hanging="556"/>
      </w:pPr>
      <w:rPr>
        <w:rFonts w:hint="default"/>
        <w:lang w:val="zh-CN" w:eastAsia="zh-CN" w:bidi="zh-CN"/>
      </w:rPr>
    </w:lvl>
    <w:lvl w:ilvl="5">
      <w:numFmt w:val="bullet"/>
      <w:lvlText w:val="•"/>
      <w:lvlJc w:val="left"/>
      <w:pPr>
        <w:ind w:left="6173" w:hanging="556"/>
      </w:pPr>
      <w:rPr>
        <w:rFonts w:hint="default"/>
        <w:lang w:val="zh-CN" w:eastAsia="zh-CN" w:bidi="zh-CN"/>
      </w:rPr>
    </w:lvl>
    <w:lvl w:ilvl="6">
      <w:numFmt w:val="bullet"/>
      <w:lvlText w:val="•"/>
      <w:lvlJc w:val="left"/>
      <w:pPr>
        <w:ind w:left="7207" w:hanging="556"/>
      </w:pPr>
      <w:rPr>
        <w:rFonts w:hint="default"/>
        <w:lang w:val="zh-CN" w:eastAsia="zh-CN" w:bidi="zh-CN"/>
      </w:rPr>
    </w:lvl>
    <w:lvl w:ilvl="7">
      <w:numFmt w:val="bullet"/>
      <w:lvlText w:val="•"/>
      <w:lvlJc w:val="left"/>
      <w:pPr>
        <w:ind w:left="8242" w:hanging="556"/>
      </w:pPr>
      <w:rPr>
        <w:rFonts w:hint="default"/>
        <w:lang w:val="zh-CN" w:eastAsia="zh-CN" w:bidi="zh-CN"/>
      </w:rPr>
    </w:lvl>
    <w:lvl w:ilvl="8">
      <w:numFmt w:val="bullet"/>
      <w:lvlText w:val="•"/>
      <w:lvlJc w:val="left"/>
      <w:pPr>
        <w:ind w:left="9277" w:hanging="556"/>
      </w:pPr>
      <w:rPr>
        <w:rFonts w:hint="default"/>
        <w:lang w:val="zh-CN" w:eastAsia="zh-CN" w:bidi="zh-CN"/>
      </w:rPr>
    </w:lvl>
  </w:abstractNum>
  <w:abstractNum w:abstractNumId="1">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C5917C3"/>
    <w:multiLevelType w:val="multilevel"/>
    <w:tmpl w:val="2C5917C3"/>
    <w:lvl w:ilvl="0">
      <w:start w:val="1"/>
      <w:numFmt w:val="none"/>
      <w:lvlText w:val="%1——"/>
      <w:lvlJc w:val="left"/>
      <w:pPr>
        <w:tabs>
          <w:tab w:val="num" w:pos="851"/>
        </w:tabs>
        <w:ind w:left="846"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3">
    <w:nsid w:val="3A7DDB14"/>
    <w:multiLevelType w:val="singleLevel"/>
    <w:tmpl w:val="3A7DDB14"/>
    <w:lvl w:ilvl="0">
      <w:start w:val="1"/>
      <w:numFmt w:val="decimal"/>
      <w:suff w:val="nothing"/>
      <w:lvlText w:val="%1、"/>
      <w:lvlJc w:val="left"/>
    </w:lvl>
  </w:abstractNum>
  <w:abstractNum w:abstractNumId="4">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4A161B4"/>
    <w:multiLevelType w:val="multilevel"/>
    <w:tmpl w:val="54A16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783974"/>
    <w:multiLevelType w:val="multilevel"/>
    <w:tmpl w:val="5878397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646260FA"/>
    <w:multiLevelType w:val="multilevel"/>
    <w:tmpl w:val="646260FA"/>
    <w:lvl w:ilvl="0">
      <w:start w:val="1"/>
      <w:numFmt w:val="decimal"/>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6CEA2025"/>
    <w:multiLevelType w:val="multilevel"/>
    <w:tmpl w:val="6CEA2025"/>
    <w:lvl w:ilvl="0">
      <w:start w:val="1"/>
      <w:numFmt w:val="none"/>
      <w:suff w:val="nothing"/>
      <w:lvlText w:val="%1"/>
      <w:lvlJc w:val="left"/>
      <w:pPr>
        <w:ind w:left="0" w:firstLine="0"/>
      </w:p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426"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9">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6"/>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E6"/>
    <w:rsid w:val="0045702F"/>
    <w:rsid w:val="006D094B"/>
    <w:rsid w:val="00C4664B"/>
    <w:rsid w:val="00F4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35E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435E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F435E6"/>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F435E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F435E6"/>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F435E6"/>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F435E6"/>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F435E6"/>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F435E6"/>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435E6"/>
    <w:rPr>
      <w:rFonts w:ascii="Times New Roman" w:eastAsia="宋体" w:hAnsi="Times New Roman" w:cs="Times New Roman"/>
      <w:b/>
      <w:bCs/>
      <w:kern w:val="44"/>
      <w:sz w:val="44"/>
      <w:szCs w:val="44"/>
    </w:rPr>
  </w:style>
  <w:style w:type="character" w:customStyle="1" w:styleId="2Char">
    <w:name w:val="标题 2 Char"/>
    <w:basedOn w:val="a1"/>
    <w:link w:val="2"/>
    <w:rsid w:val="00F435E6"/>
    <w:rPr>
      <w:rFonts w:ascii="Arial" w:eastAsia="黑体" w:hAnsi="Arial" w:cs="Times New Roman"/>
      <w:b/>
      <w:bCs/>
      <w:sz w:val="32"/>
      <w:szCs w:val="32"/>
    </w:rPr>
  </w:style>
  <w:style w:type="character" w:customStyle="1" w:styleId="3Char">
    <w:name w:val="标题 3 Char"/>
    <w:basedOn w:val="a1"/>
    <w:link w:val="3"/>
    <w:qFormat/>
    <w:rsid w:val="00F435E6"/>
    <w:rPr>
      <w:rFonts w:ascii="Times New Roman" w:eastAsia="宋体" w:hAnsi="Times New Roman" w:cs="Times New Roman"/>
      <w:b/>
      <w:bCs/>
      <w:szCs w:val="32"/>
    </w:rPr>
  </w:style>
  <w:style w:type="character" w:customStyle="1" w:styleId="4Char">
    <w:name w:val="标题 4 Char"/>
    <w:basedOn w:val="a1"/>
    <w:link w:val="4"/>
    <w:rsid w:val="00F435E6"/>
    <w:rPr>
      <w:rFonts w:ascii="Arial" w:eastAsia="黑体" w:hAnsi="Arial" w:cs="Times New Roman"/>
      <w:b/>
      <w:bCs/>
      <w:sz w:val="28"/>
      <w:szCs w:val="28"/>
    </w:rPr>
  </w:style>
  <w:style w:type="character" w:customStyle="1" w:styleId="5Char">
    <w:name w:val="标题 5 Char"/>
    <w:basedOn w:val="a1"/>
    <w:link w:val="5"/>
    <w:qFormat/>
    <w:rsid w:val="00F435E6"/>
    <w:rPr>
      <w:rFonts w:ascii="Times New Roman" w:eastAsia="宋体" w:hAnsi="Times New Roman" w:cs="Times New Roman"/>
      <w:b/>
      <w:sz w:val="28"/>
      <w:szCs w:val="20"/>
    </w:rPr>
  </w:style>
  <w:style w:type="character" w:customStyle="1" w:styleId="6Char">
    <w:name w:val="标题 6 Char"/>
    <w:basedOn w:val="a1"/>
    <w:link w:val="6"/>
    <w:rsid w:val="00F435E6"/>
    <w:rPr>
      <w:rFonts w:ascii="Arial" w:eastAsia="黑体" w:hAnsi="Arial" w:cs="Times New Roman"/>
      <w:b/>
      <w:sz w:val="24"/>
      <w:szCs w:val="20"/>
    </w:rPr>
  </w:style>
  <w:style w:type="character" w:customStyle="1" w:styleId="7Char">
    <w:name w:val="标题 7 Char"/>
    <w:basedOn w:val="a1"/>
    <w:link w:val="7"/>
    <w:rsid w:val="00F435E6"/>
    <w:rPr>
      <w:rFonts w:ascii="Times New Roman" w:eastAsia="宋体" w:hAnsi="Times New Roman" w:cs="Times New Roman"/>
      <w:b/>
      <w:sz w:val="24"/>
      <w:szCs w:val="20"/>
    </w:rPr>
  </w:style>
  <w:style w:type="character" w:customStyle="1" w:styleId="8Char">
    <w:name w:val="标题 8 Char"/>
    <w:basedOn w:val="a1"/>
    <w:link w:val="8"/>
    <w:rsid w:val="00F435E6"/>
    <w:rPr>
      <w:rFonts w:ascii="Arial" w:eastAsia="黑体" w:hAnsi="Arial" w:cs="Times New Roman"/>
      <w:sz w:val="24"/>
      <w:szCs w:val="20"/>
    </w:rPr>
  </w:style>
  <w:style w:type="character" w:customStyle="1" w:styleId="9Char">
    <w:name w:val="标题 9 Char"/>
    <w:basedOn w:val="a1"/>
    <w:link w:val="9"/>
    <w:rsid w:val="00F435E6"/>
    <w:rPr>
      <w:rFonts w:ascii="Arial" w:eastAsia="黑体" w:hAnsi="Arial" w:cs="Times New Roman"/>
      <w:szCs w:val="20"/>
    </w:rPr>
  </w:style>
  <w:style w:type="numbering" w:customStyle="1" w:styleId="10">
    <w:name w:val="无列表1"/>
    <w:next w:val="a3"/>
    <w:uiPriority w:val="99"/>
    <w:semiHidden/>
    <w:unhideWhenUsed/>
    <w:rsid w:val="00F435E6"/>
  </w:style>
  <w:style w:type="paragraph" w:styleId="a0">
    <w:name w:val="Normal Indent"/>
    <w:basedOn w:val="a"/>
    <w:link w:val="Char"/>
    <w:qFormat/>
    <w:rsid w:val="00F435E6"/>
    <w:pPr>
      <w:ind w:firstLine="420"/>
    </w:pPr>
    <w:rPr>
      <w:rFonts w:ascii="Times New Roman" w:eastAsia="宋体" w:hAnsi="Times New Roman" w:cs="Times New Roman"/>
      <w:szCs w:val="20"/>
    </w:rPr>
  </w:style>
  <w:style w:type="character" w:customStyle="1" w:styleId="Char">
    <w:name w:val="正文缩进 Char"/>
    <w:link w:val="a0"/>
    <w:qFormat/>
    <w:rsid w:val="00F435E6"/>
    <w:rPr>
      <w:rFonts w:ascii="Times New Roman" w:eastAsia="宋体" w:hAnsi="Times New Roman" w:cs="Times New Roman"/>
      <w:szCs w:val="20"/>
    </w:rPr>
  </w:style>
  <w:style w:type="paragraph" w:styleId="70">
    <w:name w:val="toc 7"/>
    <w:basedOn w:val="a"/>
    <w:next w:val="a"/>
    <w:uiPriority w:val="39"/>
    <w:rsid w:val="00F435E6"/>
    <w:pPr>
      <w:ind w:leftChars="1200" w:left="2520"/>
    </w:pPr>
    <w:rPr>
      <w:rFonts w:ascii="Times New Roman" w:eastAsia="宋体" w:hAnsi="Times New Roman" w:cs="Times New Roman"/>
      <w:szCs w:val="20"/>
    </w:rPr>
  </w:style>
  <w:style w:type="paragraph" w:styleId="a4">
    <w:name w:val="Note Heading"/>
    <w:basedOn w:val="a"/>
    <w:next w:val="a"/>
    <w:link w:val="Char0"/>
    <w:rsid w:val="00F435E6"/>
    <w:pPr>
      <w:jc w:val="center"/>
    </w:pPr>
    <w:rPr>
      <w:rFonts w:ascii="Times New Roman" w:eastAsia="宋体" w:hAnsi="Times New Roman" w:cs="Times New Roman"/>
      <w:szCs w:val="20"/>
    </w:rPr>
  </w:style>
  <w:style w:type="character" w:customStyle="1" w:styleId="Char0">
    <w:name w:val="注释标题 Char"/>
    <w:basedOn w:val="a1"/>
    <w:link w:val="a4"/>
    <w:rsid w:val="00F435E6"/>
    <w:rPr>
      <w:rFonts w:ascii="Times New Roman" w:eastAsia="宋体" w:hAnsi="Times New Roman" w:cs="Times New Roman"/>
      <w:szCs w:val="20"/>
    </w:rPr>
  </w:style>
  <w:style w:type="paragraph" w:styleId="40">
    <w:name w:val="List Bullet 4"/>
    <w:basedOn w:val="a"/>
    <w:rsid w:val="00F435E6"/>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F435E6"/>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F435E6"/>
    <w:pPr>
      <w:spacing w:line="480" w:lineRule="auto"/>
    </w:pPr>
    <w:rPr>
      <w:rFonts w:ascii="华文中宋" w:eastAsia="华文中宋" w:hAnsi="华文中宋" w:cs="Times New Roman"/>
      <w:sz w:val="36"/>
      <w:szCs w:val="20"/>
    </w:rPr>
  </w:style>
  <w:style w:type="paragraph" w:styleId="a7">
    <w:name w:val="List Bullet"/>
    <w:basedOn w:val="a"/>
    <w:rsid w:val="00F435E6"/>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F435E6"/>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F435E6"/>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F435E6"/>
    <w:pPr>
      <w:jc w:val="left"/>
    </w:pPr>
    <w:rPr>
      <w:rFonts w:ascii="Times New Roman" w:eastAsia="宋体" w:hAnsi="Times New Roman" w:cs="Times New Roman"/>
      <w:szCs w:val="20"/>
    </w:rPr>
  </w:style>
  <w:style w:type="character" w:customStyle="1" w:styleId="Char2">
    <w:name w:val="批注文字 Char"/>
    <w:basedOn w:val="a1"/>
    <w:link w:val="a9"/>
    <w:uiPriority w:val="99"/>
    <w:rsid w:val="00F435E6"/>
    <w:rPr>
      <w:rFonts w:ascii="Times New Roman" w:eastAsia="宋体" w:hAnsi="Times New Roman" w:cs="Times New Roman"/>
      <w:szCs w:val="20"/>
    </w:rPr>
  </w:style>
  <w:style w:type="paragraph" w:styleId="aa">
    <w:name w:val="Salutation"/>
    <w:basedOn w:val="a"/>
    <w:next w:val="a"/>
    <w:link w:val="Char3"/>
    <w:rsid w:val="00F435E6"/>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F435E6"/>
    <w:rPr>
      <w:rFonts w:ascii="Times New Roman" w:eastAsia="宋体" w:hAnsi="Times New Roman" w:cs="Times New Roman"/>
      <w:sz w:val="24"/>
      <w:szCs w:val="24"/>
    </w:rPr>
  </w:style>
  <w:style w:type="paragraph" w:styleId="30">
    <w:name w:val="Body Text 3"/>
    <w:basedOn w:val="a"/>
    <w:link w:val="3Char0"/>
    <w:qFormat/>
    <w:rsid w:val="00F435E6"/>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F435E6"/>
    <w:rPr>
      <w:rFonts w:ascii="Times New Roman" w:eastAsia="宋体" w:hAnsi="Times New Roman" w:cs="Times New Roman"/>
      <w:sz w:val="16"/>
      <w:szCs w:val="20"/>
    </w:rPr>
  </w:style>
  <w:style w:type="paragraph" w:styleId="31">
    <w:name w:val="List Bullet 3"/>
    <w:basedOn w:val="a"/>
    <w:rsid w:val="00F435E6"/>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20"/>
    <w:qFormat/>
    <w:rsid w:val="00F435E6"/>
    <w:pPr>
      <w:spacing w:line="360" w:lineRule="auto"/>
    </w:pPr>
    <w:rPr>
      <w:rFonts w:ascii="Times New Roman" w:eastAsia="宋体" w:hAnsi="Times New Roman" w:cs="Times New Roman"/>
      <w:sz w:val="24"/>
      <w:szCs w:val="20"/>
    </w:rPr>
  </w:style>
  <w:style w:type="character" w:customStyle="1" w:styleId="Char4">
    <w:name w:val="正文文本 Char"/>
    <w:basedOn w:val="a1"/>
    <w:rsid w:val="00F435E6"/>
  </w:style>
  <w:style w:type="character" w:customStyle="1" w:styleId="Char20">
    <w:name w:val="正文文本 Char2"/>
    <w:link w:val="ab"/>
    <w:rsid w:val="00F435E6"/>
    <w:rPr>
      <w:rFonts w:ascii="Times New Roman" w:eastAsia="宋体" w:hAnsi="Times New Roman" w:cs="Times New Roman"/>
      <w:sz w:val="24"/>
      <w:szCs w:val="20"/>
    </w:rPr>
  </w:style>
  <w:style w:type="paragraph" w:styleId="ac">
    <w:name w:val="Body Text Indent"/>
    <w:basedOn w:val="a"/>
    <w:link w:val="Char5"/>
    <w:qFormat/>
    <w:rsid w:val="00F435E6"/>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F435E6"/>
    <w:rPr>
      <w:rFonts w:ascii="Times New Roman" w:eastAsia="宋体" w:hAnsi="Times New Roman" w:cs="Times New Roman"/>
      <w:b/>
      <w:sz w:val="24"/>
      <w:szCs w:val="20"/>
    </w:rPr>
  </w:style>
  <w:style w:type="paragraph" w:styleId="20">
    <w:name w:val="List Bullet 2"/>
    <w:basedOn w:val="a"/>
    <w:rsid w:val="00F435E6"/>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F435E6"/>
    <w:pPr>
      <w:ind w:leftChars="800" w:left="1680"/>
    </w:pPr>
    <w:rPr>
      <w:rFonts w:ascii="Times New Roman" w:eastAsia="宋体" w:hAnsi="Times New Roman" w:cs="Times New Roman"/>
      <w:szCs w:val="20"/>
    </w:rPr>
  </w:style>
  <w:style w:type="paragraph" w:styleId="32">
    <w:name w:val="toc 3"/>
    <w:basedOn w:val="a"/>
    <w:next w:val="a"/>
    <w:uiPriority w:val="39"/>
    <w:qFormat/>
    <w:rsid w:val="00F435E6"/>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21"/>
    <w:qFormat/>
    <w:rsid w:val="00F435E6"/>
    <w:rPr>
      <w:rFonts w:ascii="宋体" w:eastAsia="宋体" w:hAnsi="Courier New" w:cs="Times New Roman"/>
      <w:szCs w:val="20"/>
    </w:rPr>
  </w:style>
  <w:style w:type="character" w:customStyle="1" w:styleId="Char6">
    <w:name w:val="纯文本 Char"/>
    <w:basedOn w:val="a1"/>
    <w:rsid w:val="00F435E6"/>
    <w:rPr>
      <w:rFonts w:ascii="宋体" w:eastAsia="宋体" w:hAnsi="Courier New" w:cs="Courier New"/>
      <w:szCs w:val="21"/>
    </w:rPr>
  </w:style>
  <w:style w:type="character" w:customStyle="1" w:styleId="Char21">
    <w:name w:val="纯文本 Char2"/>
    <w:link w:val="ad"/>
    <w:rsid w:val="00F435E6"/>
    <w:rPr>
      <w:rFonts w:ascii="宋体" w:eastAsia="宋体" w:hAnsi="Courier New" w:cs="Times New Roman"/>
      <w:szCs w:val="20"/>
    </w:rPr>
  </w:style>
  <w:style w:type="paragraph" w:styleId="80">
    <w:name w:val="toc 8"/>
    <w:basedOn w:val="a"/>
    <w:next w:val="a"/>
    <w:uiPriority w:val="39"/>
    <w:rsid w:val="00F435E6"/>
    <w:pPr>
      <w:ind w:leftChars="1400" w:left="2940"/>
    </w:pPr>
    <w:rPr>
      <w:rFonts w:ascii="Times New Roman" w:eastAsia="宋体" w:hAnsi="Times New Roman" w:cs="Times New Roman"/>
      <w:szCs w:val="20"/>
    </w:rPr>
  </w:style>
  <w:style w:type="paragraph" w:styleId="ae">
    <w:name w:val="Date"/>
    <w:basedOn w:val="a"/>
    <w:next w:val="a"/>
    <w:link w:val="Char7"/>
    <w:qFormat/>
    <w:rsid w:val="00F435E6"/>
    <w:rPr>
      <w:rFonts w:ascii="Times New Roman" w:eastAsia="宋体" w:hAnsi="Times New Roman" w:cs="Times New Roman"/>
      <w:szCs w:val="20"/>
    </w:rPr>
  </w:style>
  <w:style w:type="character" w:customStyle="1" w:styleId="Char7">
    <w:name w:val="日期 Char"/>
    <w:basedOn w:val="a1"/>
    <w:link w:val="ae"/>
    <w:rsid w:val="00F435E6"/>
    <w:rPr>
      <w:rFonts w:ascii="Times New Roman" w:eastAsia="宋体" w:hAnsi="Times New Roman" w:cs="Times New Roman"/>
      <w:szCs w:val="20"/>
    </w:rPr>
  </w:style>
  <w:style w:type="paragraph" w:styleId="21">
    <w:name w:val="Body Text Indent 2"/>
    <w:basedOn w:val="a"/>
    <w:link w:val="2Char0"/>
    <w:rsid w:val="00F435E6"/>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F435E6"/>
    <w:rPr>
      <w:rFonts w:ascii="宋体" w:eastAsia="宋体" w:hAnsi="宋体" w:cs="Times New Roman"/>
      <w:b/>
      <w:bCs/>
      <w:sz w:val="24"/>
      <w:szCs w:val="20"/>
    </w:rPr>
  </w:style>
  <w:style w:type="paragraph" w:styleId="af">
    <w:name w:val="Balloon Text"/>
    <w:basedOn w:val="a"/>
    <w:link w:val="Char8"/>
    <w:semiHidden/>
    <w:qFormat/>
    <w:rsid w:val="00F435E6"/>
    <w:rPr>
      <w:rFonts w:ascii="Times New Roman" w:eastAsia="宋体" w:hAnsi="Times New Roman" w:cs="Times New Roman"/>
      <w:sz w:val="18"/>
      <w:szCs w:val="18"/>
    </w:rPr>
  </w:style>
  <w:style w:type="character" w:customStyle="1" w:styleId="Char8">
    <w:name w:val="批注框文本 Char"/>
    <w:basedOn w:val="a1"/>
    <w:link w:val="af"/>
    <w:semiHidden/>
    <w:rsid w:val="00F435E6"/>
    <w:rPr>
      <w:rFonts w:ascii="Times New Roman" w:eastAsia="宋体" w:hAnsi="Times New Roman" w:cs="Times New Roman"/>
      <w:sz w:val="18"/>
      <w:szCs w:val="18"/>
    </w:rPr>
  </w:style>
  <w:style w:type="paragraph" w:styleId="af0">
    <w:name w:val="footer"/>
    <w:basedOn w:val="a"/>
    <w:link w:val="Char9"/>
    <w:uiPriority w:val="99"/>
    <w:qFormat/>
    <w:rsid w:val="00F435E6"/>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F435E6"/>
    <w:rPr>
      <w:rFonts w:ascii="Times New Roman" w:eastAsia="宋体" w:hAnsi="Times New Roman" w:cs="Times New Roman"/>
      <w:sz w:val="18"/>
      <w:szCs w:val="20"/>
    </w:rPr>
  </w:style>
  <w:style w:type="paragraph" w:styleId="af1">
    <w:name w:val="header"/>
    <w:basedOn w:val="a"/>
    <w:link w:val="Chara"/>
    <w:qFormat/>
    <w:rsid w:val="00F435E6"/>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F435E6"/>
    <w:rPr>
      <w:rFonts w:ascii="Times New Roman" w:eastAsia="宋体" w:hAnsi="Times New Roman" w:cs="Times New Roman"/>
      <w:sz w:val="18"/>
      <w:szCs w:val="20"/>
    </w:rPr>
  </w:style>
  <w:style w:type="paragraph" w:styleId="11">
    <w:name w:val="toc 1"/>
    <w:basedOn w:val="a"/>
    <w:next w:val="a"/>
    <w:uiPriority w:val="39"/>
    <w:qFormat/>
    <w:rsid w:val="00F435E6"/>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F435E6"/>
    <w:pPr>
      <w:ind w:leftChars="600" w:left="1260"/>
    </w:pPr>
    <w:rPr>
      <w:rFonts w:ascii="Times New Roman" w:eastAsia="宋体" w:hAnsi="Times New Roman" w:cs="Times New Roman"/>
      <w:szCs w:val="20"/>
    </w:rPr>
  </w:style>
  <w:style w:type="paragraph" w:styleId="af2">
    <w:name w:val="Subtitle"/>
    <w:basedOn w:val="a"/>
    <w:next w:val="a"/>
    <w:link w:val="Charb"/>
    <w:qFormat/>
    <w:rsid w:val="00F435E6"/>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F435E6"/>
    <w:rPr>
      <w:rFonts w:ascii="Arial" w:eastAsia="方正魏碑简体" w:hAnsi="Arial" w:cs="Times New Roman"/>
      <w:bCs/>
      <w:kern w:val="28"/>
      <w:sz w:val="32"/>
      <w:szCs w:val="32"/>
    </w:rPr>
  </w:style>
  <w:style w:type="paragraph" w:styleId="af3">
    <w:name w:val="footnote text"/>
    <w:basedOn w:val="a"/>
    <w:link w:val="Char10"/>
    <w:unhideWhenUsed/>
    <w:qFormat/>
    <w:rsid w:val="00F435E6"/>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F435E6"/>
    <w:rPr>
      <w:sz w:val="18"/>
      <w:szCs w:val="18"/>
    </w:rPr>
  </w:style>
  <w:style w:type="character" w:customStyle="1" w:styleId="Char10">
    <w:name w:val="脚注文本 Char1"/>
    <w:link w:val="af3"/>
    <w:locked/>
    <w:rsid w:val="00F435E6"/>
    <w:rPr>
      <w:rFonts w:ascii="Times New Roman" w:eastAsia="宋体" w:hAnsi="Times New Roman" w:cs="Times New Roman"/>
      <w:sz w:val="18"/>
      <w:szCs w:val="18"/>
    </w:rPr>
  </w:style>
  <w:style w:type="paragraph" w:styleId="60">
    <w:name w:val="toc 6"/>
    <w:basedOn w:val="a"/>
    <w:next w:val="a"/>
    <w:uiPriority w:val="39"/>
    <w:rsid w:val="00F435E6"/>
    <w:pPr>
      <w:ind w:leftChars="1000" w:left="2100"/>
    </w:pPr>
    <w:rPr>
      <w:rFonts w:ascii="Times New Roman" w:eastAsia="宋体" w:hAnsi="Times New Roman" w:cs="Times New Roman"/>
      <w:szCs w:val="20"/>
    </w:rPr>
  </w:style>
  <w:style w:type="paragraph" w:styleId="33">
    <w:name w:val="Body Text Indent 3"/>
    <w:basedOn w:val="a"/>
    <w:link w:val="3Char1"/>
    <w:rsid w:val="00F435E6"/>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F435E6"/>
    <w:rPr>
      <w:rFonts w:ascii="Times New Roman" w:eastAsia="宋体" w:hAnsi="Times New Roman" w:cs="Times New Roman"/>
      <w:szCs w:val="21"/>
    </w:rPr>
  </w:style>
  <w:style w:type="paragraph" w:styleId="22">
    <w:name w:val="toc 2"/>
    <w:basedOn w:val="a"/>
    <w:next w:val="a"/>
    <w:uiPriority w:val="39"/>
    <w:qFormat/>
    <w:rsid w:val="00F435E6"/>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F435E6"/>
    <w:pPr>
      <w:ind w:leftChars="1600" w:left="3360"/>
    </w:pPr>
    <w:rPr>
      <w:rFonts w:ascii="Times New Roman" w:eastAsia="宋体" w:hAnsi="Times New Roman" w:cs="Times New Roman"/>
      <w:szCs w:val="20"/>
    </w:rPr>
  </w:style>
  <w:style w:type="paragraph" w:styleId="23">
    <w:name w:val="Body Text 2"/>
    <w:basedOn w:val="a"/>
    <w:link w:val="2Char1"/>
    <w:qFormat/>
    <w:rsid w:val="00F435E6"/>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F435E6"/>
    <w:rPr>
      <w:rFonts w:ascii="Times New Roman" w:eastAsia="宋体" w:hAnsi="Times New Roman" w:cs="Times New Roman"/>
      <w:szCs w:val="20"/>
    </w:rPr>
  </w:style>
  <w:style w:type="paragraph" w:styleId="HTML">
    <w:name w:val="HTML Preformatted"/>
    <w:basedOn w:val="a"/>
    <w:link w:val="HTMLChar1"/>
    <w:uiPriority w:val="99"/>
    <w:qFormat/>
    <w:rsid w:val="00F435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rsid w:val="00F435E6"/>
    <w:rPr>
      <w:rFonts w:ascii="Courier New" w:hAnsi="Courier New" w:cs="Courier New"/>
      <w:sz w:val="20"/>
      <w:szCs w:val="20"/>
    </w:rPr>
  </w:style>
  <w:style w:type="character" w:customStyle="1" w:styleId="HTMLChar1">
    <w:name w:val="HTML 预设格式 Char1"/>
    <w:link w:val="HTML"/>
    <w:uiPriority w:val="99"/>
    <w:qFormat/>
    <w:rsid w:val="00F435E6"/>
    <w:rPr>
      <w:rFonts w:ascii="宋体" w:eastAsia="宋体" w:hAnsi="宋体" w:cs="Times New Roman"/>
      <w:kern w:val="0"/>
      <w:sz w:val="24"/>
      <w:szCs w:val="24"/>
    </w:rPr>
  </w:style>
  <w:style w:type="paragraph" w:styleId="af4">
    <w:name w:val="Normal (Web)"/>
    <w:basedOn w:val="a"/>
    <w:uiPriority w:val="99"/>
    <w:qFormat/>
    <w:rsid w:val="00F435E6"/>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F435E6"/>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F435E6"/>
    <w:rPr>
      <w:rFonts w:ascii="Arial" w:eastAsia="黑体" w:hAnsi="Arial" w:cs="Times New Roman"/>
      <w:sz w:val="44"/>
      <w:szCs w:val="20"/>
    </w:rPr>
  </w:style>
  <w:style w:type="paragraph" w:styleId="af6">
    <w:name w:val="annotation subject"/>
    <w:basedOn w:val="a9"/>
    <w:next w:val="a9"/>
    <w:link w:val="Chare"/>
    <w:uiPriority w:val="99"/>
    <w:unhideWhenUsed/>
    <w:qFormat/>
    <w:rsid w:val="00F435E6"/>
    <w:rPr>
      <w:b/>
      <w:bCs/>
    </w:rPr>
  </w:style>
  <w:style w:type="character" w:customStyle="1" w:styleId="Chare">
    <w:name w:val="批注主题 Char"/>
    <w:basedOn w:val="Char2"/>
    <w:link w:val="af6"/>
    <w:uiPriority w:val="99"/>
    <w:rsid w:val="00F435E6"/>
    <w:rPr>
      <w:rFonts w:ascii="Times New Roman" w:eastAsia="宋体" w:hAnsi="Times New Roman" w:cs="Times New Roman"/>
      <w:b/>
      <w:bCs/>
      <w:szCs w:val="20"/>
    </w:rPr>
  </w:style>
  <w:style w:type="paragraph" w:styleId="af7">
    <w:name w:val="Body Text First Indent"/>
    <w:basedOn w:val="ab"/>
    <w:link w:val="Charf"/>
    <w:rsid w:val="00F435E6"/>
    <w:pPr>
      <w:spacing w:after="120" w:line="300" w:lineRule="auto"/>
      <w:ind w:firstLine="510"/>
    </w:pPr>
  </w:style>
  <w:style w:type="character" w:customStyle="1" w:styleId="Charf">
    <w:name w:val="正文首行缩进 Char"/>
    <w:basedOn w:val="Char4"/>
    <w:link w:val="af7"/>
    <w:rsid w:val="00F435E6"/>
    <w:rPr>
      <w:rFonts w:ascii="Times New Roman" w:eastAsia="宋体" w:hAnsi="Times New Roman" w:cs="Times New Roman"/>
      <w:sz w:val="24"/>
      <w:szCs w:val="20"/>
    </w:rPr>
  </w:style>
  <w:style w:type="table" w:styleId="af8">
    <w:name w:val="Table Grid"/>
    <w:basedOn w:val="a2"/>
    <w:uiPriority w:val="59"/>
    <w:qFormat/>
    <w:rsid w:val="00F435E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435E6"/>
    <w:rPr>
      <w:b/>
      <w:bCs/>
    </w:rPr>
  </w:style>
  <w:style w:type="character" w:styleId="afa">
    <w:name w:val="page number"/>
    <w:rsid w:val="00F435E6"/>
  </w:style>
  <w:style w:type="character" w:styleId="afb">
    <w:name w:val="FollowedHyperlink"/>
    <w:rsid w:val="00F435E6"/>
    <w:rPr>
      <w:color w:val="800080"/>
      <w:u w:val="single"/>
    </w:rPr>
  </w:style>
  <w:style w:type="character" w:styleId="afc">
    <w:name w:val="Emphasis"/>
    <w:qFormat/>
    <w:rsid w:val="00F435E6"/>
    <w:rPr>
      <w:i/>
      <w:iCs/>
    </w:rPr>
  </w:style>
  <w:style w:type="character" w:styleId="afd">
    <w:name w:val="Hyperlink"/>
    <w:uiPriority w:val="99"/>
    <w:qFormat/>
    <w:rsid w:val="00F435E6"/>
    <w:rPr>
      <w:color w:val="0000FF"/>
      <w:u w:val="single"/>
    </w:rPr>
  </w:style>
  <w:style w:type="character" w:styleId="afe">
    <w:name w:val="annotation reference"/>
    <w:uiPriority w:val="99"/>
    <w:unhideWhenUsed/>
    <w:rsid w:val="00F435E6"/>
    <w:rPr>
      <w:sz w:val="21"/>
      <w:szCs w:val="21"/>
    </w:rPr>
  </w:style>
  <w:style w:type="character" w:customStyle="1" w:styleId="aff">
    <w:name w:val="未处理的提及"/>
    <w:uiPriority w:val="99"/>
    <w:unhideWhenUsed/>
    <w:rsid w:val="00F435E6"/>
    <w:rPr>
      <w:color w:val="605E5C"/>
      <w:shd w:val="clear" w:color="auto" w:fill="E1DFDD"/>
    </w:rPr>
  </w:style>
  <w:style w:type="character" w:customStyle="1" w:styleId="font51">
    <w:name w:val="font51"/>
    <w:rsid w:val="00F435E6"/>
    <w:rPr>
      <w:rFonts w:ascii="宋体" w:eastAsia="宋体" w:hAnsi="宋体" w:cs="宋体" w:hint="eastAsia"/>
      <w:i w:val="0"/>
      <w:iCs w:val="0"/>
      <w:color w:val="FF0000"/>
      <w:sz w:val="18"/>
      <w:szCs w:val="18"/>
      <w:u w:val="none"/>
    </w:rPr>
  </w:style>
  <w:style w:type="character" w:customStyle="1" w:styleId="font61">
    <w:name w:val="font61"/>
    <w:rsid w:val="00F435E6"/>
    <w:rPr>
      <w:rFonts w:ascii="宋体" w:eastAsia="宋体" w:hAnsi="宋体" w:cs="宋体" w:hint="eastAsia"/>
      <w:i w:val="0"/>
      <w:iCs w:val="0"/>
      <w:color w:val="000000"/>
      <w:sz w:val="22"/>
      <w:szCs w:val="22"/>
      <w:u w:val="none"/>
    </w:rPr>
  </w:style>
  <w:style w:type="character" w:customStyle="1" w:styleId="font01">
    <w:name w:val="font01"/>
    <w:rsid w:val="00F435E6"/>
    <w:rPr>
      <w:rFonts w:ascii="宋体" w:eastAsia="宋体" w:hAnsi="宋体" w:cs="宋体" w:hint="eastAsia"/>
      <w:i w:val="0"/>
      <w:iCs w:val="0"/>
      <w:color w:val="000000"/>
      <w:sz w:val="24"/>
      <w:szCs w:val="24"/>
      <w:u w:val="none"/>
      <w:vertAlign w:val="superscript"/>
    </w:rPr>
  </w:style>
  <w:style w:type="character" w:customStyle="1" w:styleId="font21">
    <w:name w:val="font21"/>
    <w:rsid w:val="00F435E6"/>
    <w:rPr>
      <w:rFonts w:ascii="宋体" w:eastAsia="宋体" w:hAnsi="宋体" w:cs="宋体" w:hint="eastAsia"/>
      <w:i w:val="0"/>
      <w:iCs w:val="0"/>
      <w:color w:val="000000"/>
      <w:sz w:val="18"/>
      <w:szCs w:val="18"/>
      <w:u w:val="none"/>
    </w:rPr>
  </w:style>
  <w:style w:type="character" w:customStyle="1" w:styleId="navname">
    <w:name w:val="navname"/>
    <w:rsid w:val="00F435E6"/>
  </w:style>
  <w:style w:type="character" w:customStyle="1" w:styleId="Char11">
    <w:name w:val="标题 Char1"/>
    <w:uiPriority w:val="10"/>
    <w:rsid w:val="00F435E6"/>
    <w:rPr>
      <w:rFonts w:ascii="Cambria" w:eastAsia="宋体" w:hAnsi="Cambria" w:cs="Times New Roman"/>
      <w:b/>
      <w:bCs/>
      <w:sz w:val="32"/>
      <w:szCs w:val="32"/>
    </w:rPr>
  </w:style>
  <w:style w:type="character" w:customStyle="1" w:styleId="Char12">
    <w:name w:val="日期 Char1"/>
    <w:uiPriority w:val="99"/>
    <w:semiHidden/>
    <w:rsid w:val="00F435E6"/>
  </w:style>
  <w:style w:type="character" w:customStyle="1" w:styleId="Char13">
    <w:name w:val="页脚 Char1"/>
    <w:uiPriority w:val="99"/>
    <w:semiHidden/>
    <w:rsid w:val="00F435E6"/>
    <w:rPr>
      <w:sz w:val="18"/>
      <w:szCs w:val="18"/>
    </w:rPr>
  </w:style>
  <w:style w:type="character" w:customStyle="1" w:styleId="Char14">
    <w:name w:val="注释标题 Char1"/>
    <w:uiPriority w:val="99"/>
    <w:semiHidden/>
    <w:qFormat/>
    <w:rsid w:val="00F435E6"/>
  </w:style>
  <w:style w:type="character" w:customStyle="1" w:styleId="3Char10">
    <w:name w:val="正文文本 3 Char1"/>
    <w:uiPriority w:val="99"/>
    <w:semiHidden/>
    <w:rsid w:val="00F435E6"/>
    <w:rPr>
      <w:sz w:val="16"/>
      <w:szCs w:val="16"/>
    </w:rPr>
  </w:style>
  <w:style w:type="character" w:customStyle="1" w:styleId="Char15">
    <w:name w:val="正文首行缩进 Char1"/>
    <w:uiPriority w:val="99"/>
    <w:semiHidden/>
    <w:rsid w:val="00F435E6"/>
  </w:style>
  <w:style w:type="character" w:customStyle="1" w:styleId="Char16">
    <w:name w:val="称呼 Char1"/>
    <w:uiPriority w:val="99"/>
    <w:semiHidden/>
    <w:rsid w:val="00F435E6"/>
  </w:style>
  <w:style w:type="character" w:customStyle="1" w:styleId="Charf0">
    <w:name w:val="段 Char"/>
    <w:link w:val="aff0"/>
    <w:rsid w:val="00F435E6"/>
    <w:rPr>
      <w:rFonts w:ascii="宋体"/>
    </w:rPr>
  </w:style>
  <w:style w:type="paragraph" w:customStyle="1" w:styleId="aff0">
    <w:name w:val="段"/>
    <w:link w:val="Charf0"/>
    <w:rsid w:val="00F435E6"/>
    <w:pPr>
      <w:tabs>
        <w:tab w:val="center" w:pos="4201"/>
        <w:tab w:val="right" w:leader="dot" w:pos="9298"/>
      </w:tabs>
      <w:autoSpaceDE w:val="0"/>
      <w:autoSpaceDN w:val="0"/>
      <w:ind w:firstLineChars="200" w:firstLine="420"/>
      <w:jc w:val="both"/>
    </w:pPr>
    <w:rPr>
      <w:rFonts w:ascii="宋体"/>
    </w:rPr>
  </w:style>
  <w:style w:type="character" w:customStyle="1" w:styleId="Charf1">
    <w:name w:val="标准款样式 Char"/>
    <w:link w:val="aff1"/>
    <w:rsid w:val="00F435E6"/>
    <w:rPr>
      <w:rFonts w:ascii="黑体" w:hAnsi="宋体"/>
    </w:rPr>
  </w:style>
  <w:style w:type="paragraph" w:customStyle="1" w:styleId="aff1">
    <w:name w:val="标准款样式"/>
    <w:basedOn w:val="a"/>
    <w:link w:val="Charf1"/>
    <w:rsid w:val="00F435E6"/>
    <w:rPr>
      <w:rFonts w:ascii="黑体" w:hAnsi="宋体"/>
    </w:rPr>
  </w:style>
  <w:style w:type="character" w:customStyle="1" w:styleId="1CharCharChar">
    <w:name w:val="+1. Char Char Char"/>
    <w:link w:val="1Char0"/>
    <w:locked/>
    <w:rsid w:val="00F435E6"/>
  </w:style>
  <w:style w:type="paragraph" w:customStyle="1" w:styleId="1Char0">
    <w:name w:val="+1. Char"/>
    <w:basedOn w:val="a"/>
    <w:link w:val="1CharCharChar"/>
    <w:rsid w:val="00F435E6"/>
  </w:style>
  <w:style w:type="character" w:customStyle="1" w:styleId="Char5CharCharCharCharChar">
    <w:name w:val="+正文 Char5 Char Char Char Char Char"/>
    <w:link w:val="Char5CharCharChar"/>
    <w:locked/>
    <w:rsid w:val="00F435E6"/>
    <w:rPr>
      <w:rFonts w:ascii="宋体" w:hAnsi="宋体"/>
      <w:sz w:val="24"/>
    </w:rPr>
  </w:style>
  <w:style w:type="paragraph" w:customStyle="1" w:styleId="Char5CharCharChar">
    <w:name w:val="+正文 Char5 Char Char Char"/>
    <w:basedOn w:val="a"/>
    <w:link w:val="Char5CharCharCharCharChar"/>
    <w:qFormat/>
    <w:rsid w:val="00F435E6"/>
    <w:pPr>
      <w:spacing w:line="360" w:lineRule="auto"/>
      <w:ind w:firstLineChars="200" w:firstLine="200"/>
    </w:pPr>
    <w:rPr>
      <w:rFonts w:ascii="宋体" w:hAnsi="宋体"/>
      <w:sz w:val="24"/>
    </w:rPr>
  </w:style>
  <w:style w:type="character" w:customStyle="1" w:styleId="CharChar">
    <w:name w:val="表文字 Char Char"/>
    <w:link w:val="aff2"/>
    <w:locked/>
    <w:rsid w:val="00F435E6"/>
    <w:rPr>
      <w:rFonts w:ascii="楷体_GB2312" w:eastAsia="楷体_GB2312" w:hAnsi="宋体"/>
      <w:spacing w:val="-8"/>
      <w:sz w:val="24"/>
      <w:lang w:val="zh-CN"/>
    </w:rPr>
  </w:style>
  <w:style w:type="paragraph" w:customStyle="1" w:styleId="aff2">
    <w:name w:val="表文字"/>
    <w:basedOn w:val="a"/>
    <w:link w:val="CharChar"/>
    <w:qFormat/>
    <w:rsid w:val="00F435E6"/>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2CharChar">
    <w:name w:val="+正文 Char2 Char Char"/>
    <w:link w:val="Char22"/>
    <w:locked/>
    <w:rsid w:val="00F435E6"/>
    <w:rPr>
      <w:rFonts w:ascii="宋体" w:hAnsi="宋体"/>
      <w:sz w:val="24"/>
    </w:rPr>
  </w:style>
  <w:style w:type="paragraph" w:customStyle="1" w:styleId="Char22">
    <w:name w:val="+正文 Char2"/>
    <w:basedOn w:val="a"/>
    <w:link w:val="Char2CharChar"/>
    <w:qFormat/>
    <w:rsid w:val="00F435E6"/>
    <w:pPr>
      <w:spacing w:line="360" w:lineRule="auto"/>
      <w:ind w:firstLineChars="200" w:firstLine="200"/>
    </w:pPr>
    <w:rPr>
      <w:rFonts w:ascii="宋体" w:hAnsi="宋体"/>
      <w:sz w:val="24"/>
    </w:rPr>
  </w:style>
  <w:style w:type="character" w:customStyle="1" w:styleId="1CharCharCharCharChar">
    <w:name w:val="+列表1 Char Char Char Char Char"/>
    <w:link w:val="1CharCharChar0"/>
    <w:locked/>
    <w:rsid w:val="00F435E6"/>
    <w:rPr>
      <w:rFonts w:ascii="宋体" w:hAnsi="宋体"/>
    </w:rPr>
  </w:style>
  <w:style w:type="paragraph" w:customStyle="1" w:styleId="1CharCharChar0">
    <w:name w:val="+列表1 Char Char Char"/>
    <w:basedOn w:val="a"/>
    <w:link w:val="1CharCharCharCharChar"/>
    <w:qFormat/>
    <w:rsid w:val="00F435E6"/>
    <w:pPr>
      <w:jc w:val="center"/>
    </w:pPr>
    <w:rPr>
      <w:rFonts w:ascii="宋体" w:hAnsi="宋体"/>
    </w:rPr>
  </w:style>
  <w:style w:type="character" w:customStyle="1" w:styleId="CharChar5CharCharChar">
    <w:name w:val="+正文 Char Char5 Char Char Char"/>
    <w:link w:val="CharChar5Char"/>
    <w:locked/>
    <w:rsid w:val="00F435E6"/>
    <w:rPr>
      <w:rFonts w:ascii="宋体" w:hAnsi="宋体"/>
      <w:sz w:val="24"/>
    </w:rPr>
  </w:style>
  <w:style w:type="paragraph" w:customStyle="1" w:styleId="CharChar5Char">
    <w:name w:val="+正文 Char Char5 Char"/>
    <w:basedOn w:val="a"/>
    <w:link w:val="CharChar5CharCharChar"/>
    <w:qFormat/>
    <w:rsid w:val="00F435E6"/>
    <w:pPr>
      <w:spacing w:line="360" w:lineRule="auto"/>
      <w:ind w:firstLineChars="200" w:firstLine="200"/>
    </w:pPr>
    <w:rPr>
      <w:rFonts w:ascii="宋体" w:hAnsi="宋体"/>
      <w:sz w:val="24"/>
    </w:rPr>
  </w:style>
  <w:style w:type="character" w:customStyle="1" w:styleId="CharChar0">
    <w:name w:val="+正文 Char Char"/>
    <w:link w:val="CharCharChar"/>
    <w:locked/>
    <w:rsid w:val="00F435E6"/>
    <w:rPr>
      <w:rFonts w:ascii="楷体_GB2312" w:eastAsia="楷体_GB2312"/>
      <w:sz w:val="24"/>
    </w:rPr>
  </w:style>
  <w:style w:type="paragraph" w:customStyle="1" w:styleId="CharCharChar">
    <w:name w:val="+正文 Char Char Char"/>
    <w:basedOn w:val="a"/>
    <w:link w:val="CharChar0"/>
    <w:qFormat/>
    <w:rsid w:val="00F435E6"/>
    <w:pPr>
      <w:spacing w:line="360" w:lineRule="auto"/>
      <w:ind w:firstLineChars="200" w:firstLine="200"/>
    </w:pPr>
    <w:rPr>
      <w:rFonts w:ascii="楷体_GB2312" w:eastAsia="楷体_GB2312"/>
      <w:sz w:val="24"/>
    </w:rPr>
  </w:style>
  <w:style w:type="character" w:customStyle="1" w:styleId="Charf2">
    <w:name w:val="明显引用 Char"/>
    <w:rsid w:val="00F435E6"/>
    <w:rPr>
      <w:b/>
      <w:bCs/>
      <w:i/>
      <w:iCs/>
      <w:color w:val="4F81BD"/>
      <w:kern w:val="2"/>
      <w:sz w:val="21"/>
    </w:rPr>
  </w:style>
  <w:style w:type="character" w:customStyle="1" w:styleId="Char17">
    <w:name w:val="明显引用 Char1"/>
    <w:link w:val="12"/>
    <w:locked/>
    <w:rsid w:val="00F435E6"/>
    <w:rPr>
      <w:rFonts w:ascii="Calibri" w:hAnsi="Calibri"/>
      <w:b/>
      <w:bCs/>
      <w:i/>
      <w:iCs/>
      <w:color w:val="4F81BD"/>
      <w:sz w:val="22"/>
      <w:lang w:eastAsia="en-US" w:bidi="en-US"/>
    </w:rPr>
  </w:style>
  <w:style w:type="paragraph" w:customStyle="1" w:styleId="12">
    <w:name w:val="明显引用1"/>
    <w:basedOn w:val="a"/>
    <w:next w:val="a"/>
    <w:link w:val="Char17"/>
    <w:qFormat/>
    <w:rsid w:val="00F435E6"/>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f3">
    <w:name w:val="引用 Char"/>
    <w:rsid w:val="00F435E6"/>
    <w:rPr>
      <w:i/>
      <w:iCs/>
      <w:color w:val="000000"/>
      <w:kern w:val="2"/>
      <w:sz w:val="21"/>
    </w:rPr>
  </w:style>
  <w:style w:type="character" w:customStyle="1" w:styleId="Char18">
    <w:name w:val="引用 Char1"/>
    <w:link w:val="13"/>
    <w:locked/>
    <w:rsid w:val="00F435E6"/>
    <w:rPr>
      <w:rFonts w:ascii="Calibri" w:hAnsi="Calibri"/>
      <w:i/>
      <w:iCs/>
      <w:color w:val="000000"/>
      <w:sz w:val="22"/>
      <w:lang w:eastAsia="en-US" w:bidi="en-US"/>
    </w:rPr>
  </w:style>
  <w:style w:type="paragraph" w:customStyle="1" w:styleId="13">
    <w:name w:val="引用1"/>
    <w:basedOn w:val="a"/>
    <w:next w:val="a"/>
    <w:link w:val="Char18"/>
    <w:qFormat/>
    <w:rsid w:val="00F435E6"/>
    <w:pPr>
      <w:widowControl/>
      <w:spacing w:after="200" w:line="276" w:lineRule="auto"/>
      <w:jc w:val="left"/>
    </w:pPr>
    <w:rPr>
      <w:rFonts w:ascii="Calibri" w:hAnsi="Calibri"/>
      <w:i/>
      <w:iCs/>
      <w:color w:val="000000"/>
      <w:sz w:val="22"/>
      <w:lang w:eastAsia="en-US" w:bidi="en-US"/>
    </w:rPr>
  </w:style>
  <w:style w:type="character" w:customStyle="1" w:styleId="Charf4">
    <w:name w:val="居中 Char"/>
    <w:aliases w:val="body indent Char,bt Char,Body3 Char, ändrad Char,ändrad Char,正文文本 Char Char Char Char Char Char Char Char,正文文本 Char Char Char"/>
    <w:rsid w:val="00F435E6"/>
    <w:rPr>
      <w:kern w:val="2"/>
      <w:sz w:val="24"/>
    </w:rPr>
  </w:style>
  <w:style w:type="character" w:customStyle="1" w:styleId="msoins0">
    <w:name w:val="msoins"/>
    <w:rsid w:val="00F435E6"/>
  </w:style>
  <w:style w:type="character" w:customStyle="1" w:styleId="CharChar5">
    <w:name w:val="Char Char5"/>
    <w:rsid w:val="00F435E6"/>
    <w:rPr>
      <w:rFonts w:ascii="Arial" w:eastAsia="方正魏碑简体" w:hAnsi="Arial" w:cs="Arial"/>
      <w:bCs/>
      <w:kern w:val="28"/>
      <w:sz w:val="32"/>
      <w:szCs w:val="32"/>
    </w:rPr>
  </w:style>
  <w:style w:type="character" w:customStyle="1" w:styleId="CharChar4">
    <w:name w:val="Char Char4"/>
    <w:rsid w:val="00F435E6"/>
    <w:rPr>
      <w:kern w:val="2"/>
      <w:sz w:val="16"/>
    </w:rPr>
  </w:style>
  <w:style w:type="character" w:customStyle="1" w:styleId="CharChar2">
    <w:name w:val="Char Char2"/>
    <w:rsid w:val="00F435E6"/>
    <w:rPr>
      <w:kern w:val="2"/>
      <w:sz w:val="24"/>
      <w:szCs w:val="24"/>
    </w:rPr>
  </w:style>
  <w:style w:type="character" w:customStyle="1" w:styleId="CharChar3">
    <w:name w:val="Char Char3"/>
    <w:rsid w:val="00F435E6"/>
    <w:rPr>
      <w:kern w:val="2"/>
      <w:sz w:val="21"/>
    </w:rPr>
  </w:style>
  <w:style w:type="character" w:customStyle="1" w:styleId="hCharChar">
    <w:name w:val="h Char Char"/>
    <w:rsid w:val="00F435E6"/>
    <w:rPr>
      <w:kern w:val="2"/>
      <w:sz w:val="18"/>
    </w:rPr>
  </w:style>
  <w:style w:type="character" w:customStyle="1" w:styleId="15">
    <w:name w:val="15"/>
    <w:rsid w:val="00F435E6"/>
    <w:rPr>
      <w:rFonts w:ascii="Calibri" w:hAnsi="Calibri" w:hint="default"/>
    </w:rPr>
  </w:style>
  <w:style w:type="character" w:customStyle="1" w:styleId="Char19">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F435E6"/>
    <w:rPr>
      <w:kern w:val="2"/>
      <w:sz w:val="21"/>
    </w:rPr>
  </w:style>
  <w:style w:type="character" w:customStyle="1" w:styleId="SubtitleChar">
    <w:name w:val="Subtitle Char"/>
    <w:locked/>
    <w:rsid w:val="00F435E6"/>
    <w:rPr>
      <w:rFonts w:ascii="Calibri Light" w:eastAsia="宋体" w:hAnsi="Calibri Light" w:cs="Times New Roman"/>
      <w:b/>
      <w:bCs/>
      <w:kern w:val="28"/>
      <w:sz w:val="32"/>
      <w:szCs w:val="32"/>
      <w:lang w:eastAsia="en-US"/>
    </w:rPr>
  </w:style>
  <w:style w:type="character" w:customStyle="1" w:styleId="black1">
    <w:name w:val="black1"/>
    <w:rsid w:val="00F435E6"/>
    <w:rPr>
      <w:rFonts w:ascii="ˎ̥" w:hAnsi="ˎ̥" w:hint="default"/>
      <w:color w:val="333333"/>
      <w:sz w:val="18"/>
      <w:szCs w:val="18"/>
      <w:u w:val="none"/>
    </w:rPr>
  </w:style>
  <w:style w:type="character" w:customStyle="1" w:styleId="Charf5">
    <w:name w:val="表正文 Char"/>
    <w:aliases w:val="正文缩进 Char1,正文缩进 Char Char"/>
    <w:rsid w:val="00F435E6"/>
    <w:rPr>
      <w:rFonts w:eastAsia="宋体"/>
      <w:kern w:val="2"/>
      <w:sz w:val="24"/>
      <w:lang w:val="en-US" w:eastAsia="zh-CN" w:bidi="ar-SA"/>
    </w:rPr>
  </w:style>
  <w:style w:type="character" w:customStyle="1" w:styleId="CharChar1">
    <w:name w:val="Char Char"/>
    <w:semiHidden/>
    <w:rsid w:val="00F435E6"/>
    <w:rPr>
      <w:b/>
      <w:bCs/>
      <w:kern w:val="2"/>
      <w:sz w:val="21"/>
    </w:rPr>
  </w:style>
  <w:style w:type="character" w:customStyle="1" w:styleId="font41">
    <w:name w:val="font41"/>
    <w:rsid w:val="00F435E6"/>
    <w:rPr>
      <w:rFonts w:ascii="宋体" w:eastAsia="宋体" w:hAnsi="宋体" w:cs="宋体" w:hint="eastAsia"/>
      <w:i w:val="0"/>
      <w:iCs w:val="0"/>
      <w:color w:val="000000"/>
      <w:sz w:val="18"/>
      <w:szCs w:val="18"/>
      <w:u w:val="none"/>
      <w:vertAlign w:val="superscript"/>
    </w:rPr>
  </w:style>
  <w:style w:type="character" w:customStyle="1" w:styleId="CharChar7">
    <w:name w:val="Char Char7"/>
    <w:rsid w:val="00F435E6"/>
    <w:rPr>
      <w:kern w:val="2"/>
      <w:sz w:val="18"/>
    </w:rPr>
  </w:style>
  <w:style w:type="character" w:customStyle="1" w:styleId="CharChar6">
    <w:name w:val="Char Char6"/>
    <w:rsid w:val="00F435E6"/>
    <w:rPr>
      <w:rFonts w:ascii="Arial" w:eastAsia="黑体" w:hAnsi="Arial"/>
      <w:kern w:val="2"/>
      <w:sz w:val="44"/>
    </w:rPr>
  </w:style>
  <w:style w:type="character" w:customStyle="1" w:styleId="font71">
    <w:name w:val="font71"/>
    <w:rsid w:val="00F435E6"/>
    <w:rPr>
      <w:rFonts w:ascii="宋体" w:eastAsia="宋体" w:hAnsi="宋体" w:cs="宋体" w:hint="eastAsia"/>
      <w:i w:val="0"/>
      <w:iCs w:val="0"/>
      <w:color w:val="000000"/>
      <w:sz w:val="22"/>
      <w:szCs w:val="22"/>
      <w:u w:val="none"/>
      <w:vertAlign w:val="superscript"/>
    </w:rPr>
  </w:style>
  <w:style w:type="character" w:customStyle="1" w:styleId="Char1a">
    <w:name w:val="批注主题 Char1"/>
    <w:uiPriority w:val="99"/>
    <w:semiHidden/>
    <w:rsid w:val="00F435E6"/>
    <w:rPr>
      <w:b/>
      <w:bCs/>
    </w:rPr>
  </w:style>
  <w:style w:type="character" w:customStyle="1" w:styleId="Charf6">
    <w:name w:val="列出段落 Char"/>
    <w:link w:val="aff3"/>
    <w:uiPriority w:val="34"/>
    <w:qFormat/>
    <w:rsid w:val="00F435E6"/>
  </w:style>
  <w:style w:type="paragraph" w:styleId="aff3">
    <w:name w:val="List Paragraph"/>
    <w:basedOn w:val="a"/>
    <w:link w:val="Charf6"/>
    <w:uiPriority w:val="34"/>
    <w:qFormat/>
    <w:rsid w:val="00F435E6"/>
    <w:pPr>
      <w:ind w:firstLineChars="200" w:firstLine="420"/>
    </w:pPr>
  </w:style>
  <w:style w:type="character" w:customStyle="1" w:styleId="Char1b">
    <w:name w:val="批注文字 Char1"/>
    <w:uiPriority w:val="99"/>
    <w:semiHidden/>
    <w:rsid w:val="00F435E6"/>
  </w:style>
  <w:style w:type="character" w:customStyle="1" w:styleId="CharChar3CharCharCharChar">
    <w:name w:val="+正文 Char Char3 Char Char Char Char"/>
    <w:link w:val="CharChar3CharChar"/>
    <w:locked/>
    <w:rsid w:val="00F435E6"/>
    <w:rPr>
      <w:rFonts w:ascii="宋体" w:hAnsi="宋体"/>
      <w:sz w:val="24"/>
    </w:rPr>
  </w:style>
  <w:style w:type="paragraph" w:customStyle="1" w:styleId="CharChar3CharChar">
    <w:name w:val="+正文 Char Char3 Char Char"/>
    <w:basedOn w:val="a"/>
    <w:link w:val="CharChar3CharCharCharChar"/>
    <w:qFormat/>
    <w:rsid w:val="00F435E6"/>
    <w:pPr>
      <w:spacing w:line="360" w:lineRule="auto"/>
      <w:ind w:firstLineChars="200" w:firstLine="200"/>
    </w:pPr>
    <w:rPr>
      <w:rFonts w:ascii="宋体" w:hAnsi="宋体"/>
      <w:sz w:val="24"/>
    </w:rPr>
  </w:style>
  <w:style w:type="character" w:customStyle="1" w:styleId="grame">
    <w:name w:val="grame"/>
    <w:qFormat/>
    <w:rsid w:val="00F435E6"/>
  </w:style>
  <w:style w:type="character" w:customStyle="1" w:styleId="Char40">
    <w:name w:val="+正文 Char4"/>
    <w:link w:val="aff4"/>
    <w:uiPriority w:val="99"/>
    <w:qFormat/>
    <w:locked/>
    <w:rsid w:val="00F435E6"/>
    <w:rPr>
      <w:rFonts w:ascii="宋体" w:hAnsi="宋体"/>
      <w:sz w:val="24"/>
    </w:rPr>
  </w:style>
  <w:style w:type="paragraph" w:customStyle="1" w:styleId="aff4">
    <w:name w:val="+正文"/>
    <w:basedOn w:val="a"/>
    <w:link w:val="Char40"/>
    <w:uiPriority w:val="99"/>
    <w:qFormat/>
    <w:rsid w:val="00F435E6"/>
    <w:pPr>
      <w:spacing w:line="360" w:lineRule="auto"/>
      <w:ind w:firstLineChars="200" w:firstLine="200"/>
    </w:pPr>
    <w:rPr>
      <w:rFonts w:ascii="宋体" w:hAnsi="宋体"/>
      <w:sz w:val="24"/>
    </w:rPr>
  </w:style>
  <w:style w:type="character" w:customStyle="1" w:styleId="CharChar8">
    <w:name w:val="Char Char8"/>
    <w:rsid w:val="00F435E6"/>
    <w:rPr>
      <w:kern w:val="2"/>
      <w:sz w:val="21"/>
    </w:rPr>
  </w:style>
  <w:style w:type="character" w:customStyle="1" w:styleId="Char1c">
    <w:name w:val="副标题 Char1"/>
    <w:uiPriority w:val="11"/>
    <w:rsid w:val="00F435E6"/>
    <w:rPr>
      <w:rFonts w:ascii="Cambria" w:eastAsia="宋体" w:hAnsi="Cambria" w:cs="Times New Roman"/>
      <w:b/>
      <w:bCs/>
      <w:kern w:val="28"/>
      <w:sz w:val="32"/>
      <w:szCs w:val="32"/>
    </w:rPr>
  </w:style>
  <w:style w:type="character" w:customStyle="1" w:styleId="CharChar2CharCharChar">
    <w:name w:val="+正文 Char Char2 Char Char Char"/>
    <w:link w:val="CharChar2Char"/>
    <w:locked/>
    <w:rsid w:val="00F435E6"/>
    <w:rPr>
      <w:rFonts w:ascii="宋体" w:hAnsi="宋体"/>
      <w:sz w:val="24"/>
    </w:rPr>
  </w:style>
  <w:style w:type="paragraph" w:customStyle="1" w:styleId="CharChar2Char">
    <w:name w:val="+正文 Char Char2 Char"/>
    <w:basedOn w:val="a"/>
    <w:link w:val="CharChar2CharCharChar"/>
    <w:qFormat/>
    <w:rsid w:val="00F435E6"/>
    <w:pPr>
      <w:spacing w:line="360" w:lineRule="auto"/>
      <w:ind w:firstLineChars="200" w:firstLine="200"/>
    </w:pPr>
    <w:rPr>
      <w:rFonts w:ascii="宋体" w:hAnsi="宋体"/>
      <w:sz w:val="24"/>
    </w:rPr>
  </w:style>
  <w:style w:type="character" w:customStyle="1" w:styleId="Char1d">
    <w:name w:val="页眉 Char1"/>
    <w:uiPriority w:val="99"/>
    <w:semiHidden/>
    <w:rsid w:val="00F435E6"/>
    <w:rPr>
      <w:sz w:val="18"/>
      <w:szCs w:val="18"/>
    </w:rPr>
  </w:style>
  <w:style w:type="character" w:customStyle="1" w:styleId="Char1e">
    <w:name w:val="正文文本 Char1"/>
    <w:uiPriority w:val="99"/>
    <w:semiHidden/>
    <w:rsid w:val="00F435E6"/>
  </w:style>
  <w:style w:type="character" w:customStyle="1" w:styleId="font12-blue-bold1">
    <w:name w:val="font12-blue-bold1"/>
    <w:rsid w:val="00F435E6"/>
    <w:rPr>
      <w:b/>
      <w:bCs/>
      <w:color w:val="0249A5"/>
      <w:sz w:val="18"/>
      <w:szCs w:val="18"/>
      <w:u w:val="none"/>
    </w:rPr>
  </w:style>
  <w:style w:type="character" w:customStyle="1" w:styleId="16">
    <w:name w:val="16"/>
    <w:rsid w:val="00F435E6"/>
    <w:rPr>
      <w:rFonts w:ascii="Times New Roman" w:hAnsi="Times New Roman" w:cs="Times New Roman" w:hint="default"/>
      <w:color w:val="0000FF"/>
      <w:sz w:val="20"/>
      <w:szCs w:val="20"/>
      <w:u w:val="single"/>
    </w:rPr>
  </w:style>
  <w:style w:type="character" w:customStyle="1" w:styleId="Charf7">
    <w:name w:val="无间隔 Char"/>
    <w:link w:val="14"/>
    <w:locked/>
    <w:rsid w:val="00F435E6"/>
    <w:rPr>
      <w:rFonts w:ascii="Calibri" w:eastAsia="Times New Roman" w:hAnsi="Calibri"/>
      <w:sz w:val="22"/>
      <w:lang w:eastAsia="en-US" w:bidi="en-US"/>
    </w:rPr>
  </w:style>
  <w:style w:type="paragraph" w:customStyle="1" w:styleId="14">
    <w:name w:val="无间隔1"/>
    <w:link w:val="Charf7"/>
    <w:qFormat/>
    <w:rsid w:val="00F435E6"/>
    <w:rPr>
      <w:rFonts w:ascii="Calibri" w:eastAsia="Times New Roman" w:hAnsi="Calibri"/>
      <w:sz w:val="22"/>
      <w:lang w:eastAsia="en-US" w:bidi="en-US"/>
    </w:rPr>
  </w:style>
  <w:style w:type="character" w:customStyle="1" w:styleId="CharChar10">
    <w:name w:val="Char Char1"/>
    <w:semiHidden/>
    <w:rsid w:val="00F435E6"/>
    <w:rPr>
      <w:kern w:val="2"/>
      <w:sz w:val="21"/>
    </w:rPr>
  </w:style>
  <w:style w:type="character" w:customStyle="1" w:styleId="CharChar9">
    <w:name w:val="普通文字 Char Char"/>
    <w:aliases w:val="纯文本 Char1,纯文本 Char Char Char,纯文本 Char Char1"/>
    <w:rsid w:val="00F435E6"/>
    <w:rPr>
      <w:rFonts w:ascii="宋体" w:hAnsi="Courier New"/>
      <w:kern w:val="2"/>
      <w:sz w:val="21"/>
    </w:rPr>
  </w:style>
  <w:style w:type="character" w:customStyle="1" w:styleId="solutioncontent1">
    <w:name w:val="solutioncontent1"/>
    <w:rsid w:val="00F435E6"/>
    <w:rPr>
      <w:rFonts w:cs="Times New Roman"/>
      <w:color w:val="333333"/>
      <w:sz w:val="15"/>
      <w:szCs w:val="15"/>
    </w:rPr>
  </w:style>
  <w:style w:type="character" w:customStyle="1" w:styleId="font31">
    <w:name w:val="font31"/>
    <w:qFormat/>
    <w:rsid w:val="00F435E6"/>
    <w:rPr>
      <w:rFonts w:ascii="宋体" w:eastAsia="宋体" w:hAnsi="宋体" w:cs="宋体" w:hint="eastAsia"/>
      <w:color w:val="000000"/>
      <w:sz w:val="24"/>
      <w:szCs w:val="24"/>
      <w:u w:val="none"/>
      <w:vertAlign w:val="superscript"/>
    </w:rPr>
  </w:style>
  <w:style w:type="paragraph" w:customStyle="1" w:styleId="aff5">
    <w:name w:val="标准文件_三级无标题"/>
    <w:basedOn w:val="a"/>
    <w:qFormat/>
    <w:rsid w:val="00F435E6"/>
    <w:pPr>
      <w:widowControl/>
      <w:tabs>
        <w:tab w:val="left" w:pos="1080"/>
      </w:tabs>
      <w:ind w:left="1080" w:hanging="1080"/>
    </w:pPr>
    <w:rPr>
      <w:rFonts w:ascii="宋体" w:eastAsia="宋体" w:hAnsi="Times New Roman" w:cs="Times New Roman"/>
      <w:kern w:val="0"/>
      <w:szCs w:val="20"/>
    </w:rPr>
  </w:style>
  <w:style w:type="paragraph" w:customStyle="1" w:styleId="aff6">
    <w:name w:val="标准文件_正文表标题"/>
    <w:next w:val="a"/>
    <w:qFormat/>
    <w:rsid w:val="00F435E6"/>
    <w:pPr>
      <w:tabs>
        <w:tab w:val="left" w:pos="0"/>
      </w:tabs>
      <w:spacing w:beforeLines="50"/>
      <w:jc w:val="center"/>
    </w:pPr>
    <w:rPr>
      <w:rFonts w:ascii="黑体" w:eastAsia="黑体" w:hAnsi="Times New Roman" w:cs="Times New Roman"/>
      <w:kern w:val="0"/>
      <w:szCs w:val="20"/>
    </w:rPr>
  </w:style>
  <w:style w:type="paragraph" w:customStyle="1" w:styleId="TableParagraph">
    <w:name w:val="Table Paragraph"/>
    <w:basedOn w:val="a"/>
    <w:uiPriority w:val="1"/>
    <w:qFormat/>
    <w:rsid w:val="00F435E6"/>
    <w:pPr>
      <w:autoSpaceDE w:val="0"/>
      <w:autoSpaceDN w:val="0"/>
      <w:jc w:val="left"/>
    </w:pPr>
    <w:rPr>
      <w:rFonts w:ascii="宋体" w:eastAsia="宋体" w:hAnsi="宋体" w:cs="宋体"/>
      <w:kern w:val="0"/>
      <w:sz w:val="22"/>
      <w:szCs w:val="20"/>
      <w:lang w:val="zh-CN" w:bidi="zh-CN"/>
    </w:rPr>
  </w:style>
  <w:style w:type="paragraph" w:customStyle="1" w:styleId="aff7">
    <w:name w:val="标准文件_二级无标题"/>
    <w:basedOn w:val="a"/>
    <w:qFormat/>
    <w:rsid w:val="00F435E6"/>
    <w:pPr>
      <w:ind w:left="1680" w:hanging="420"/>
    </w:pPr>
    <w:rPr>
      <w:rFonts w:ascii="宋体" w:eastAsia="宋体" w:hAnsi="Times New Roman" w:cs="Times New Roman"/>
      <w:kern w:val="0"/>
      <w:szCs w:val="20"/>
    </w:rPr>
  </w:style>
  <w:style w:type="paragraph" w:customStyle="1" w:styleId="aff8">
    <w:name w:val="标准文件_一级无标题"/>
    <w:basedOn w:val="a"/>
    <w:qFormat/>
    <w:rsid w:val="00F435E6"/>
    <w:pPr>
      <w:widowControl/>
      <w:ind w:left="1260" w:hanging="420"/>
    </w:pPr>
    <w:rPr>
      <w:rFonts w:ascii="宋体" w:eastAsia="宋体" w:hAnsi="Times New Roman" w:cs="Times New Roman"/>
      <w:kern w:val="0"/>
      <w:szCs w:val="20"/>
    </w:rPr>
  </w:style>
  <w:style w:type="paragraph" w:customStyle="1" w:styleId="Default">
    <w:name w:val="Default"/>
    <w:uiPriority w:val="99"/>
    <w:unhideWhenUsed/>
    <w:qFormat/>
    <w:rsid w:val="00F435E6"/>
    <w:pPr>
      <w:widowControl w:val="0"/>
      <w:autoSpaceDE w:val="0"/>
      <w:autoSpaceDN w:val="0"/>
      <w:adjustRightInd w:val="0"/>
    </w:pPr>
    <w:rPr>
      <w:rFonts w:ascii="宋体" w:eastAsia="宋体" w:hAnsi="Calibri" w:cs="宋体"/>
      <w:color w:val="000000"/>
      <w:kern w:val="0"/>
      <w:sz w:val="24"/>
      <w:szCs w:val="24"/>
    </w:rPr>
  </w:style>
  <w:style w:type="paragraph" w:styleId="aff9">
    <w:name w:val="Revision"/>
    <w:uiPriority w:val="99"/>
    <w:unhideWhenUsed/>
    <w:rsid w:val="00F435E6"/>
    <w:rPr>
      <w:rFonts w:ascii="Times New Roman" w:eastAsia="宋体" w:hAnsi="Times New Roman" w:cs="Times New Roman"/>
      <w:szCs w:val="20"/>
    </w:rPr>
  </w:style>
  <w:style w:type="paragraph" w:customStyle="1" w:styleId="affa">
    <w:name w:val="标准次分项"/>
    <w:basedOn w:val="a"/>
    <w:rsid w:val="00F435E6"/>
    <w:pPr>
      <w:jc w:val="left"/>
    </w:pPr>
    <w:rPr>
      <w:rFonts w:ascii="宋体" w:eastAsia="宋体" w:hAnsi="宋体" w:cs="Times New Roman"/>
      <w:szCs w:val="21"/>
    </w:rPr>
  </w:style>
  <w:style w:type="paragraph" w:customStyle="1" w:styleId="17">
    <w:name w:val="普通(网站)1"/>
    <w:basedOn w:val="a"/>
    <w:rsid w:val="00F435E6"/>
    <w:pPr>
      <w:widowControl/>
      <w:spacing w:before="100" w:beforeAutospacing="1" w:after="100" w:afterAutospacing="1"/>
      <w:jc w:val="left"/>
    </w:pPr>
    <w:rPr>
      <w:rFonts w:ascii="宋体" w:eastAsia="宋体" w:hAnsi="宋体" w:cs="Times New Roman"/>
      <w:color w:val="000000"/>
      <w:kern w:val="0"/>
      <w:sz w:val="24"/>
      <w:szCs w:val="24"/>
    </w:rPr>
  </w:style>
  <w:style w:type="paragraph" w:styleId="TOC">
    <w:name w:val="TOC Heading"/>
    <w:basedOn w:val="1"/>
    <w:next w:val="a"/>
    <w:uiPriority w:val="39"/>
    <w:qFormat/>
    <w:rsid w:val="00F435E6"/>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uiPriority w:val="39"/>
    <w:unhideWhenUsed/>
    <w:qFormat/>
    <w:rsid w:val="00F435E6"/>
    <w:pPr>
      <w:widowControl/>
      <w:spacing w:before="480" w:after="0" w:line="276" w:lineRule="auto"/>
      <w:jc w:val="left"/>
      <w:outlineLvl w:val="9"/>
    </w:pPr>
    <w:rPr>
      <w:rFonts w:ascii="Cambria" w:hAnsi="Cambria"/>
      <w:color w:val="365F91"/>
      <w:kern w:val="0"/>
      <w:sz w:val="28"/>
      <w:szCs w:val="28"/>
    </w:rPr>
  </w:style>
  <w:style w:type="paragraph" w:customStyle="1" w:styleId="flType">
    <w:name w:val="flType"/>
    <w:basedOn w:val="a"/>
    <w:qFormat/>
    <w:rsid w:val="00F435E6"/>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p15">
    <w:name w:val="p15"/>
    <w:basedOn w:val="a"/>
    <w:rsid w:val="00F435E6"/>
    <w:pPr>
      <w:widowControl/>
      <w:ind w:firstLine="420"/>
    </w:pPr>
    <w:rPr>
      <w:rFonts w:ascii="Calibri" w:eastAsia="宋体" w:hAnsi="Calibri" w:cs="宋体"/>
      <w:kern w:val="0"/>
      <w:szCs w:val="21"/>
    </w:rPr>
  </w:style>
  <w:style w:type="paragraph" w:customStyle="1" w:styleId="p17">
    <w:name w:val="p17"/>
    <w:basedOn w:val="a"/>
    <w:rsid w:val="00F435E6"/>
    <w:pPr>
      <w:widowControl/>
    </w:pPr>
    <w:rPr>
      <w:rFonts w:ascii="Times New Roman" w:eastAsia="宋体" w:hAnsi="Times New Roman" w:cs="Times New Roman"/>
      <w:kern w:val="0"/>
      <w:szCs w:val="21"/>
    </w:rPr>
  </w:style>
  <w:style w:type="paragraph" w:customStyle="1" w:styleId="Char1f">
    <w:name w:val="Char1"/>
    <w:basedOn w:val="a"/>
    <w:semiHidden/>
    <w:rsid w:val="00F435E6"/>
    <w:pPr>
      <w:widowControl/>
      <w:spacing w:after="160" w:line="240" w:lineRule="exact"/>
      <w:jc w:val="left"/>
    </w:pPr>
    <w:rPr>
      <w:rFonts w:ascii="Verdana" w:eastAsia="宋体" w:hAnsi="Verdana" w:cs="Times New Roman"/>
      <w:kern w:val="0"/>
      <w:sz w:val="20"/>
      <w:szCs w:val="20"/>
      <w:lang w:eastAsia="en-US"/>
    </w:rPr>
  </w:style>
  <w:style w:type="paragraph" w:customStyle="1" w:styleId="p18">
    <w:name w:val="p18"/>
    <w:basedOn w:val="a"/>
    <w:rsid w:val="00F435E6"/>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
    <w:name w:val="Char Char Char Char Char Char Char Char Char Char"/>
    <w:basedOn w:val="a"/>
    <w:qFormat/>
    <w:rsid w:val="00F435E6"/>
    <w:pPr>
      <w:adjustRightInd w:val="0"/>
      <w:spacing w:line="360" w:lineRule="auto"/>
    </w:pPr>
    <w:rPr>
      <w:rFonts w:ascii="Times New Roman" w:eastAsia="宋体" w:hAnsi="Times New Roman" w:cs="Times New Roman"/>
      <w:kern w:val="0"/>
      <w:sz w:val="24"/>
      <w:szCs w:val="20"/>
    </w:rPr>
  </w:style>
  <w:style w:type="paragraph" w:customStyle="1" w:styleId="xl68">
    <w:name w:val="xl68"/>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1">
    <w:name w:val="xl81"/>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6">
    <w:name w:val="xl66"/>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0">
    <w:name w:val="xl70"/>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1">
    <w:name w:val="xl51"/>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110">
    <w:name w:val="Char11"/>
    <w:basedOn w:val="a"/>
    <w:rsid w:val="00F435E6"/>
    <w:pPr>
      <w:tabs>
        <w:tab w:val="left" w:pos="360"/>
      </w:tabs>
    </w:pPr>
    <w:rPr>
      <w:rFonts w:ascii="Times New Roman" w:eastAsia="宋体" w:hAnsi="Times New Roman" w:cs="Times New Roman"/>
      <w:sz w:val="24"/>
      <w:szCs w:val="24"/>
    </w:rPr>
  </w:style>
  <w:style w:type="paragraph" w:customStyle="1" w:styleId="xl29">
    <w:name w:val="xl29"/>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5">
    <w:name w:val="font5"/>
    <w:basedOn w:val="a"/>
    <w:rsid w:val="00F435E6"/>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9">
    <w:name w:val="xl69"/>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40">
    <w:name w:val="xl40"/>
    <w:basedOn w:val="a"/>
    <w:rsid w:val="00F435E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2">
    <w:name w:val="彩色列表 - 着色 12"/>
    <w:basedOn w:val="a"/>
    <w:uiPriority w:val="34"/>
    <w:qFormat/>
    <w:rsid w:val="00F435E6"/>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affb">
    <w:name w:val="文档正文"/>
    <w:basedOn w:val="a"/>
    <w:rsid w:val="00F435E6"/>
    <w:pPr>
      <w:spacing w:line="360" w:lineRule="auto"/>
    </w:pPr>
    <w:rPr>
      <w:rFonts w:ascii="宋体" w:eastAsia="宋体" w:hAnsi="宋体" w:cs="Arial"/>
      <w:b/>
      <w:bCs/>
      <w:szCs w:val="21"/>
    </w:rPr>
  </w:style>
  <w:style w:type="paragraph" w:customStyle="1" w:styleId="xl34">
    <w:name w:val="xl34"/>
    <w:basedOn w:val="a"/>
    <w:rsid w:val="00F435E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rsid w:val="00F435E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8">
    <w:name w:val="18"/>
    <w:basedOn w:val="a"/>
    <w:rsid w:val="00F435E6"/>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33">
    <w:name w:val="xl33"/>
    <w:basedOn w:val="a"/>
    <w:rsid w:val="00F435E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F435E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c">
    <w:name w:val="点点"/>
    <w:basedOn w:val="a"/>
    <w:rsid w:val="00F435E6"/>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26">
    <w:name w:val="xl26"/>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5">
    <w:name w:val="xl25"/>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CharCharCharCharCharCharCharCharCharCharCharCharCharCharChar">
    <w:name w:val="Char Char Char Char Char Char Char Char Char Char Char Char Char Char Char Char"/>
    <w:basedOn w:val="a"/>
    <w:rsid w:val="00F435E6"/>
    <w:pPr>
      <w:tabs>
        <w:tab w:val="left" w:pos="360"/>
      </w:tabs>
    </w:pPr>
    <w:rPr>
      <w:rFonts w:ascii="Times New Roman" w:eastAsia="宋体" w:hAnsi="Times New Roman" w:cs="Times New Roman"/>
      <w:sz w:val="24"/>
      <w:szCs w:val="24"/>
    </w:rPr>
  </w:style>
  <w:style w:type="paragraph" w:customStyle="1" w:styleId="xl82">
    <w:name w:val="xl82"/>
    <w:basedOn w:val="a"/>
    <w:rsid w:val="00F435E6"/>
    <w:pPr>
      <w:widowControl/>
      <w:spacing w:before="100" w:beforeAutospacing="1" w:after="100" w:afterAutospacing="1"/>
      <w:jc w:val="left"/>
    </w:pPr>
    <w:rPr>
      <w:rFonts w:ascii="Arial" w:eastAsia="宋体" w:hAnsi="Arial" w:cs="Arial"/>
      <w:kern w:val="0"/>
      <w:sz w:val="16"/>
      <w:szCs w:val="16"/>
    </w:rPr>
  </w:style>
  <w:style w:type="paragraph" w:customStyle="1" w:styleId="affd">
    <w:name w:val="一般正文"/>
    <w:basedOn w:val="a"/>
    <w:rsid w:val="00F435E6"/>
    <w:pPr>
      <w:spacing w:line="360" w:lineRule="auto"/>
      <w:ind w:firstLineChars="200" w:firstLine="480"/>
    </w:pPr>
    <w:rPr>
      <w:rFonts w:ascii="Times New Roman" w:eastAsia="宋体" w:hAnsi="Times New Roman" w:cs="宋体"/>
      <w:sz w:val="24"/>
      <w:szCs w:val="20"/>
    </w:rPr>
  </w:style>
  <w:style w:type="paragraph" w:customStyle="1" w:styleId="xl47">
    <w:name w:val="xl47"/>
    <w:basedOn w:val="a"/>
    <w:rsid w:val="00F435E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rsid w:val="00F435E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rsid w:val="00F435E6"/>
    <w:pPr>
      <w:widowControl/>
      <w:spacing w:before="100" w:beforeAutospacing="1" w:after="100" w:afterAutospacing="1"/>
      <w:jc w:val="left"/>
    </w:pPr>
    <w:rPr>
      <w:rFonts w:ascii="宋体" w:eastAsia="宋体" w:hAnsi="宋体" w:cs="宋体"/>
      <w:kern w:val="0"/>
      <w:sz w:val="16"/>
      <w:szCs w:val="16"/>
    </w:rPr>
  </w:style>
  <w:style w:type="paragraph" w:customStyle="1" w:styleId="200">
    <w:name w:val="20"/>
    <w:basedOn w:val="a"/>
    <w:rsid w:val="00F435E6"/>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xl27">
    <w:name w:val="xl27"/>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50">
    <w:name w:val="xl50"/>
    <w:basedOn w:val="a"/>
    <w:rsid w:val="00F435E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
    <w:rsid w:val="00F435E6"/>
    <w:pPr>
      <w:widowControl/>
      <w:snapToGrid w:val="0"/>
    </w:pPr>
    <w:rPr>
      <w:rFonts w:ascii="Times New Roman" w:eastAsia="Arial Unicode MS" w:hAnsi="Times New Roman" w:cs="Times New Roman"/>
      <w:kern w:val="0"/>
      <w:szCs w:val="21"/>
    </w:rPr>
  </w:style>
  <w:style w:type="paragraph" w:customStyle="1" w:styleId="affe">
    <w:name w:val="文字列表"/>
    <w:basedOn w:val="af7"/>
    <w:rsid w:val="00F435E6"/>
  </w:style>
  <w:style w:type="paragraph" w:customStyle="1" w:styleId="xl85">
    <w:name w:val="xl85"/>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9">
    <w:name w:val="xl49"/>
    <w:basedOn w:val="a"/>
    <w:rsid w:val="00F435E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30">
    <w:name w:val="23"/>
    <w:basedOn w:val="a"/>
    <w:rsid w:val="00F435E6"/>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Style4">
    <w:name w:val="Style4"/>
    <w:basedOn w:val="4"/>
    <w:rsid w:val="00F435E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2">
    <w:name w:val="xl72"/>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5">
    <w:name w:val="xl55"/>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6">
    <w:name w:val="xl86"/>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9">
    <w:name w:val="19"/>
    <w:basedOn w:val="a"/>
    <w:rsid w:val="00F435E6"/>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afff">
    <w:name w:val="文档编号"/>
    <w:basedOn w:val="a"/>
    <w:next w:val="a"/>
    <w:rsid w:val="00F435E6"/>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xl58">
    <w:name w:val="xl58"/>
    <w:basedOn w:val="a"/>
    <w:rsid w:val="00F435E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3">
    <w:name w:val="font13"/>
    <w:basedOn w:val="a"/>
    <w:rsid w:val="00F435E6"/>
    <w:pPr>
      <w:widowControl/>
      <w:spacing w:before="100" w:beforeAutospacing="1" w:after="100" w:afterAutospacing="1"/>
      <w:jc w:val="left"/>
    </w:pPr>
    <w:rPr>
      <w:rFonts w:ascii="BatangChe" w:eastAsia="BatangChe" w:hAnsi="BatangChe" w:cs="宋体"/>
      <w:kern w:val="0"/>
      <w:sz w:val="16"/>
      <w:szCs w:val="16"/>
    </w:rPr>
  </w:style>
  <w:style w:type="paragraph" w:customStyle="1" w:styleId="xl24">
    <w:name w:val="xl24"/>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34">
    <w:name w:val="表格3"/>
    <w:basedOn w:val="a"/>
    <w:rsid w:val="00F435E6"/>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f0">
    <w:name w:val="图例编号"/>
    <w:basedOn w:val="af7"/>
    <w:next w:val="af7"/>
    <w:rsid w:val="00F435E6"/>
  </w:style>
  <w:style w:type="paragraph" w:customStyle="1" w:styleId="xl65">
    <w:name w:val="xl65"/>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f1">
    <w:name w:val="四号　首行缩进"/>
    <w:basedOn w:val="a"/>
    <w:rsid w:val="00F435E6"/>
    <w:pPr>
      <w:spacing w:line="360" w:lineRule="auto"/>
    </w:pPr>
    <w:rPr>
      <w:rFonts w:ascii="宋体" w:eastAsia="宋体" w:hAnsi="宋体" w:cs="Times New Roman"/>
      <w:bCs/>
      <w:szCs w:val="21"/>
    </w:rPr>
  </w:style>
  <w:style w:type="paragraph" w:customStyle="1" w:styleId="xl44">
    <w:name w:val="xl44"/>
    <w:basedOn w:val="a"/>
    <w:rsid w:val="00F435E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rsid w:val="00F435E6"/>
    <w:pPr>
      <w:widowControl/>
      <w:spacing w:before="100" w:beforeAutospacing="1" w:after="100" w:afterAutospacing="1"/>
      <w:jc w:val="left"/>
    </w:pPr>
    <w:rPr>
      <w:rFonts w:ascii="Arial" w:eastAsia="宋体" w:hAnsi="Arial" w:cs="Arial"/>
      <w:kern w:val="0"/>
      <w:sz w:val="16"/>
      <w:szCs w:val="16"/>
    </w:rPr>
  </w:style>
  <w:style w:type="paragraph" w:customStyle="1" w:styleId="xl56">
    <w:name w:val="xl56"/>
    <w:basedOn w:val="a"/>
    <w:rsid w:val="00F435E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75">
    <w:name w:val="xl75"/>
    <w:basedOn w:val="a"/>
    <w:rsid w:val="00F435E6"/>
    <w:pPr>
      <w:widowControl/>
      <w:spacing w:before="100" w:beforeAutospacing="1" w:after="100" w:afterAutospacing="1"/>
      <w:jc w:val="center"/>
    </w:pPr>
    <w:rPr>
      <w:rFonts w:ascii="Arial" w:eastAsia="宋体" w:hAnsi="Arial" w:cs="Arial"/>
      <w:kern w:val="0"/>
      <w:sz w:val="16"/>
      <w:szCs w:val="16"/>
    </w:rPr>
  </w:style>
  <w:style w:type="paragraph" w:customStyle="1" w:styleId="Char41">
    <w:name w:val="Char4"/>
    <w:basedOn w:val="a"/>
    <w:rsid w:val="00F435E6"/>
    <w:rPr>
      <w:rFonts w:ascii="Tahoma" w:eastAsia="宋体" w:hAnsi="Tahoma" w:cs="Times New Roman"/>
      <w:sz w:val="24"/>
      <w:szCs w:val="20"/>
    </w:rPr>
  </w:style>
  <w:style w:type="paragraph" w:customStyle="1" w:styleId="xl76">
    <w:name w:val="xl76"/>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5">
    <w:name w:val="xl35"/>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rsid w:val="00F435E6"/>
    <w:pPr>
      <w:widowControl/>
      <w:spacing w:before="100" w:beforeAutospacing="1" w:after="100" w:afterAutospacing="1"/>
      <w:jc w:val="left"/>
    </w:pPr>
    <w:rPr>
      <w:rFonts w:ascii="Arial" w:eastAsia="宋体" w:hAnsi="Arial" w:cs="Arial"/>
      <w:kern w:val="0"/>
      <w:sz w:val="16"/>
      <w:szCs w:val="16"/>
    </w:rPr>
  </w:style>
  <w:style w:type="paragraph" w:customStyle="1" w:styleId="xl42">
    <w:name w:val="xl42"/>
    <w:basedOn w:val="a"/>
    <w:rsid w:val="00F435E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4">
    <w:name w:val="xl74"/>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10">
    <w:name w:val="21"/>
    <w:basedOn w:val="a"/>
    <w:rsid w:val="00F435E6"/>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2">
    <w:name w:val="xl52"/>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5">
    <w:name w:val="font15"/>
    <w:basedOn w:val="a"/>
    <w:rsid w:val="00F435E6"/>
    <w:pPr>
      <w:widowControl/>
      <w:spacing w:before="100" w:beforeAutospacing="1" w:after="100" w:afterAutospacing="1"/>
      <w:jc w:val="left"/>
    </w:pPr>
    <w:rPr>
      <w:rFonts w:ascii="宋体" w:eastAsia="宋体" w:hAnsi="宋体" w:cs="宋体"/>
      <w:kern w:val="0"/>
      <w:sz w:val="18"/>
      <w:szCs w:val="18"/>
    </w:rPr>
  </w:style>
  <w:style w:type="paragraph" w:customStyle="1" w:styleId="xl31">
    <w:name w:val="xl31"/>
    <w:basedOn w:val="a"/>
    <w:rsid w:val="00F435E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20">
    <w:name w:val="22"/>
    <w:basedOn w:val="a"/>
    <w:rsid w:val="00F435E6"/>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110">
    <w:name w:val="列出段落11"/>
    <w:basedOn w:val="a"/>
    <w:uiPriority w:val="34"/>
    <w:qFormat/>
    <w:rsid w:val="00F435E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a">
    <w:name w:val="1"/>
    <w:basedOn w:val="a"/>
    <w:rsid w:val="00F435E6"/>
    <w:pPr>
      <w:spacing w:afterLines="50" w:line="360" w:lineRule="auto"/>
    </w:pPr>
    <w:rPr>
      <w:rFonts w:ascii="仿宋_GB2312" w:eastAsia="仿宋_GB2312" w:hAnsi="宋体" w:cs="Times New Roman"/>
      <w:sz w:val="24"/>
      <w:szCs w:val="24"/>
    </w:rPr>
  </w:style>
  <w:style w:type="paragraph" w:customStyle="1" w:styleId="xl79">
    <w:name w:val="xl79"/>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23">
    <w:name w:val="Char2"/>
    <w:basedOn w:val="a"/>
    <w:rsid w:val="00F435E6"/>
    <w:pPr>
      <w:tabs>
        <w:tab w:val="left" w:pos="360"/>
      </w:tabs>
    </w:pPr>
    <w:rPr>
      <w:rFonts w:ascii="Times New Roman" w:eastAsia="宋体" w:hAnsi="Times New Roman" w:cs="Times New Roman"/>
      <w:sz w:val="24"/>
      <w:szCs w:val="24"/>
    </w:rPr>
  </w:style>
  <w:style w:type="paragraph" w:customStyle="1" w:styleId="xl39">
    <w:name w:val="xl39"/>
    <w:basedOn w:val="a"/>
    <w:rsid w:val="00F435E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211">
    <w:name w:val="正文文本缩进 21"/>
    <w:basedOn w:val="a"/>
    <w:rsid w:val="00F435E6"/>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font12">
    <w:name w:val="font12"/>
    <w:basedOn w:val="a"/>
    <w:rsid w:val="00F435E6"/>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CharCharChar0">
    <w:name w:val="Char Char Char"/>
    <w:basedOn w:val="a"/>
    <w:rsid w:val="00F435E6"/>
    <w:rPr>
      <w:rFonts w:ascii="宋体" w:eastAsia="宋体" w:hAnsi="宋体" w:cs="Times New Roman"/>
      <w:szCs w:val="24"/>
    </w:rPr>
  </w:style>
  <w:style w:type="paragraph" w:customStyle="1" w:styleId="xl32">
    <w:name w:val="xl32"/>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0">
    <w:name w:val="font10"/>
    <w:basedOn w:val="a"/>
    <w:rsid w:val="00F435E6"/>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8">
    <w:name w:val="xl38"/>
    <w:basedOn w:val="a"/>
    <w:rsid w:val="00F435E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b">
    <w:name w:val="正文1"/>
    <w:rsid w:val="00F435E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4">
    <w:name w:val="font14"/>
    <w:basedOn w:val="a"/>
    <w:rsid w:val="00F435E6"/>
    <w:pPr>
      <w:widowControl/>
      <w:spacing w:before="100" w:beforeAutospacing="1" w:after="100" w:afterAutospacing="1"/>
      <w:jc w:val="left"/>
    </w:pPr>
    <w:rPr>
      <w:rFonts w:ascii="Arial" w:eastAsia="宋体" w:hAnsi="Arial" w:cs="Arial"/>
      <w:color w:val="000000"/>
      <w:kern w:val="0"/>
      <w:sz w:val="16"/>
      <w:szCs w:val="16"/>
    </w:rPr>
  </w:style>
  <w:style w:type="paragraph" w:customStyle="1" w:styleId="afff2">
    <w:name w:val="全文标题"/>
    <w:next w:val="a"/>
    <w:rsid w:val="00F435E6"/>
    <w:pPr>
      <w:jc w:val="center"/>
    </w:pPr>
    <w:rPr>
      <w:rFonts w:ascii="Arial" w:eastAsia="黑体" w:hAnsi="Arial" w:cs="Arial"/>
      <w:bCs/>
      <w:sz w:val="52"/>
      <w:szCs w:val="32"/>
    </w:rPr>
  </w:style>
  <w:style w:type="paragraph" w:customStyle="1" w:styleId="24">
    <w:name w:val="样式 正文文本缩进 + 段前: 2 字符"/>
    <w:basedOn w:val="a"/>
    <w:rsid w:val="00F435E6"/>
    <w:pPr>
      <w:ind w:leftChars="200" w:left="420"/>
      <w:jc w:val="left"/>
    </w:pPr>
    <w:rPr>
      <w:rFonts w:ascii="Times New Roman" w:eastAsia="宋体" w:hAnsi="Times New Roman" w:cs="Times New Roman"/>
      <w:sz w:val="28"/>
      <w:szCs w:val="24"/>
      <w:lang w:eastAsia="zh-TW"/>
    </w:rPr>
  </w:style>
  <w:style w:type="paragraph" w:customStyle="1" w:styleId="xl71">
    <w:name w:val="xl71"/>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9">
    <w:name w:val="xl59"/>
    <w:basedOn w:val="a"/>
    <w:rsid w:val="00F435E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8">
    <w:name w:val="font8"/>
    <w:basedOn w:val="a"/>
    <w:rsid w:val="00F435E6"/>
    <w:pPr>
      <w:widowControl/>
      <w:spacing w:before="100" w:beforeAutospacing="1" w:after="100" w:afterAutospacing="1"/>
      <w:jc w:val="left"/>
    </w:pPr>
    <w:rPr>
      <w:rFonts w:ascii="宋体" w:eastAsia="宋体" w:hAnsi="宋体" w:cs="宋体"/>
      <w:kern w:val="0"/>
      <w:sz w:val="18"/>
      <w:szCs w:val="18"/>
    </w:rPr>
  </w:style>
  <w:style w:type="paragraph" w:customStyle="1" w:styleId="afff3">
    <w:name w:val="标准文件_表格"/>
    <w:basedOn w:val="a"/>
    <w:qFormat/>
    <w:rsid w:val="00F435E6"/>
    <w:pPr>
      <w:widowControl/>
      <w:autoSpaceDE w:val="0"/>
      <w:autoSpaceDN w:val="0"/>
      <w:jc w:val="center"/>
    </w:pPr>
    <w:rPr>
      <w:rFonts w:ascii="宋体" w:eastAsia="宋体" w:hAnsi="Times New Roman" w:cs="Times New Roman"/>
      <w:kern w:val="0"/>
      <w:sz w:val="18"/>
      <w:szCs w:val="20"/>
    </w:rPr>
  </w:style>
  <w:style w:type="paragraph" w:customStyle="1" w:styleId="font9">
    <w:name w:val="font9"/>
    <w:basedOn w:val="a"/>
    <w:rsid w:val="00F435E6"/>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1c">
    <w:name w:val="附录标题1"/>
    <w:basedOn w:val="1"/>
    <w:next w:val="a"/>
    <w:rsid w:val="00F435E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46">
    <w:name w:val="xl46"/>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3">
    <w:name w:val="xl53"/>
    <w:basedOn w:val="a"/>
    <w:rsid w:val="00F435E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f8">
    <w:name w:val="Char"/>
    <w:basedOn w:val="a"/>
    <w:rsid w:val="00F435E6"/>
    <w:rPr>
      <w:rFonts w:ascii="Tahoma" w:eastAsia="宋体" w:hAnsi="Tahoma" w:cs="Times New Roman"/>
      <w:sz w:val="24"/>
      <w:szCs w:val="20"/>
    </w:rPr>
  </w:style>
  <w:style w:type="paragraph" w:customStyle="1" w:styleId="afff4">
    <w:name w:val="标准文件_一级项"/>
    <w:qFormat/>
    <w:rsid w:val="00F435E6"/>
    <w:pPr>
      <w:tabs>
        <w:tab w:val="left" w:pos="851"/>
      </w:tabs>
      <w:ind w:left="420" w:hanging="420"/>
    </w:pPr>
    <w:rPr>
      <w:rFonts w:ascii="宋体" w:eastAsia="宋体" w:hAnsi="Times New Roman" w:cs="Times New Roman"/>
      <w:kern w:val="0"/>
      <w:szCs w:val="20"/>
    </w:rPr>
  </w:style>
  <w:style w:type="paragraph" w:customStyle="1" w:styleId="-11">
    <w:name w:val="彩色列表 - 着色 11"/>
    <w:basedOn w:val="a"/>
    <w:uiPriority w:val="34"/>
    <w:qFormat/>
    <w:rsid w:val="00F435E6"/>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70">
    <w:name w:val="17"/>
    <w:basedOn w:val="a"/>
    <w:rsid w:val="00F435E6"/>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Web">
    <w:name w:val="普通 (Web)"/>
    <w:basedOn w:val="a"/>
    <w:rsid w:val="00F435E6"/>
    <w:pPr>
      <w:spacing w:line="300" w:lineRule="auto"/>
    </w:pPr>
    <w:rPr>
      <w:rFonts w:ascii="Times New Roman" w:eastAsia="宋体" w:hAnsi="Times New Roman" w:cs="Times New Roman"/>
      <w:sz w:val="24"/>
      <w:szCs w:val="24"/>
    </w:rPr>
  </w:style>
  <w:style w:type="paragraph" w:customStyle="1" w:styleId="flName">
    <w:name w:val="flName"/>
    <w:basedOn w:val="a"/>
    <w:rsid w:val="00F435E6"/>
    <w:pPr>
      <w:adjustRightInd w:val="0"/>
      <w:spacing w:before="320" w:after="160" w:line="360" w:lineRule="atLeast"/>
      <w:jc w:val="center"/>
    </w:pPr>
    <w:rPr>
      <w:rFonts w:ascii="Arial" w:eastAsia="黑体" w:hAnsi="Times New Roman" w:cs="Times New Roman"/>
      <w:kern w:val="0"/>
      <w:sz w:val="32"/>
      <w:szCs w:val="20"/>
    </w:rPr>
  </w:style>
  <w:style w:type="paragraph" w:customStyle="1" w:styleId="p0">
    <w:name w:val="p0"/>
    <w:basedOn w:val="a"/>
    <w:rsid w:val="00F435E6"/>
    <w:pPr>
      <w:widowControl/>
    </w:pPr>
    <w:rPr>
      <w:rFonts w:ascii="Times New Roman" w:eastAsia="宋体" w:hAnsi="Times New Roman" w:cs="Times New Roman"/>
      <w:kern w:val="0"/>
      <w:szCs w:val="21"/>
    </w:rPr>
  </w:style>
  <w:style w:type="paragraph" w:customStyle="1" w:styleId="xl48">
    <w:name w:val="xl48"/>
    <w:basedOn w:val="a"/>
    <w:rsid w:val="00F435E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7">
    <w:name w:val="xl57"/>
    <w:basedOn w:val="a"/>
    <w:rsid w:val="00F435E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7">
    <w:name w:val="xl77"/>
    <w:basedOn w:val="a"/>
    <w:qFormat/>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6">
    <w:name w:val="font6"/>
    <w:basedOn w:val="a"/>
    <w:rsid w:val="00F435E6"/>
    <w:pPr>
      <w:widowControl/>
      <w:spacing w:before="100" w:beforeAutospacing="1" w:after="100" w:afterAutospacing="1"/>
      <w:jc w:val="left"/>
    </w:pPr>
    <w:rPr>
      <w:rFonts w:ascii="宋体" w:eastAsia="宋体" w:hAnsi="宋体" w:cs="宋体"/>
      <w:kern w:val="0"/>
      <w:sz w:val="18"/>
      <w:szCs w:val="18"/>
    </w:rPr>
  </w:style>
  <w:style w:type="paragraph" w:customStyle="1" w:styleId="xl78">
    <w:name w:val="xl78"/>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d">
    <w:name w:val="列出段落1"/>
    <w:basedOn w:val="a"/>
    <w:qFormat/>
    <w:rsid w:val="00F435E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7">
    <w:name w:val="xl87"/>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font16">
    <w:name w:val="font16"/>
    <w:basedOn w:val="a"/>
    <w:rsid w:val="00F435E6"/>
    <w:pPr>
      <w:widowControl/>
      <w:spacing w:before="100" w:beforeAutospacing="1" w:after="100" w:afterAutospacing="1"/>
      <w:jc w:val="left"/>
    </w:pPr>
    <w:rPr>
      <w:rFonts w:ascii="宋体" w:eastAsia="宋体" w:hAnsi="宋体" w:cs="宋体"/>
      <w:kern w:val="0"/>
      <w:sz w:val="16"/>
      <w:szCs w:val="16"/>
    </w:rPr>
  </w:style>
  <w:style w:type="paragraph" w:customStyle="1" w:styleId="xl83">
    <w:name w:val="xl83"/>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f5">
    <w:name w:val="缩进正文"/>
    <w:basedOn w:val="a"/>
    <w:qFormat/>
    <w:rsid w:val="00F435E6"/>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36">
    <w:name w:val="xl36"/>
    <w:basedOn w:val="a"/>
    <w:rsid w:val="00F435E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3">
    <w:name w:val="xl43"/>
    <w:basedOn w:val="a"/>
    <w:rsid w:val="00F435E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9c">
    <w:name w:val="9c"/>
    <w:basedOn w:val="a"/>
    <w:rsid w:val="00F435E6"/>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f6">
    <w:name w:val="正文段"/>
    <w:basedOn w:val="a"/>
    <w:rsid w:val="00F435E6"/>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240">
    <w:name w:val="24"/>
    <w:basedOn w:val="a"/>
    <w:rsid w:val="00F435E6"/>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1">
    <w:name w:val="font1"/>
    <w:basedOn w:val="a"/>
    <w:rsid w:val="00F435E6"/>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xl37">
    <w:name w:val="xl37"/>
    <w:basedOn w:val="a"/>
    <w:rsid w:val="00F435E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rsid w:val="00F435E6"/>
    <w:rPr>
      <w:rFonts w:ascii="Tahoma" w:eastAsia="宋体" w:hAnsi="Tahoma" w:cs="Times New Roman"/>
      <w:sz w:val="24"/>
      <w:szCs w:val="20"/>
    </w:rPr>
  </w:style>
  <w:style w:type="paragraph" w:customStyle="1" w:styleId="25">
    <w:name w:val="列出段落2"/>
    <w:basedOn w:val="a"/>
    <w:uiPriority w:val="34"/>
    <w:qFormat/>
    <w:rsid w:val="00F435E6"/>
    <w:pPr>
      <w:ind w:firstLineChars="200" w:firstLine="420"/>
    </w:pPr>
    <w:rPr>
      <w:rFonts w:ascii="Calibri" w:eastAsia="宋体" w:hAnsi="Calibri" w:cs="Times New Roman"/>
    </w:rPr>
  </w:style>
  <w:style w:type="paragraph" w:customStyle="1" w:styleId="xl45">
    <w:name w:val="xl45"/>
    <w:basedOn w:val="a"/>
    <w:rsid w:val="00F435E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table" w:customStyle="1" w:styleId="TableNormal">
    <w:name w:val="Table Normal"/>
    <w:unhideWhenUsed/>
    <w:qFormat/>
    <w:rsid w:val="00F435E6"/>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35E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435E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F435E6"/>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F435E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F435E6"/>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F435E6"/>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F435E6"/>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F435E6"/>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F435E6"/>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435E6"/>
    <w:rPr>
      <w:rFonts w:ascii="Times New Roman" w:eastAsia="宋体" w:hAnsi="Times New Roman" w:cs="Times New Roman"/>
      <w:b/>
      <w:bCs/>
      <w:kern w:val="44"/>
      <w:sz w:val="44"/>
      <w:szCs w:val="44"/>
    </w:rPr>
  </w:style>
  <w:style w:type="character" w:customStyle="1" w:styleId="2Char">
    <w:name w:val="标题 2 Char"/>
    <w:basedOn w:val="a1"/>
    <w:link w:val="2"/>
    <w:rsid w:val="00F435E6"/>
    <w:rPr>
      <w:rFonts w:ascii="Arial" w:eastAsia="黑体" w:hAnsi="Arial" w:cs="Times New Roman"/>
      <w:b/>
      <w:bCs/>
      <w:sz w:val="32"/>
      <w:szCs w:val="32"/>
    </w:rPr>
  </w:style>
  <w:style w:type="character" w:customStyle="1" w:styleId="3Char">
    <w:name w:val="标题 3 Char"/>
    <w:basedOn w:val="a1"/>
    <w:link w:val="3"/>
    <w:qFormat/>
    <w:rsid w:val="00F435E6"/>
    <w:rPr>
      <w:rFonts w:ascii="Times New Roman" w:eastAsia="宋体" w:hAnsi="Times New Roman" w:cs="Times New Roman"/>
      <w:b/>
      <w:bCs/>
      <w:szCs w:val="32"/>
    </w:rPr>
  </w:style>
  <w:style w:type="character" w:customStyle="1" w:styleId="4Char">
    <w:name w:val="标题 4 Char"/>
    <w:basedOn w:val="a1"/>
    <w:link w:val="4"/>
    <w:rsid w:val="00F435E6"/>
    <w:rPr>
      <w:rFonts w:ascii="Arial" w:eastAsia="黑体" w:hAnsi="Arial" w:cs="Times New Roman"/>
      <w:b/>
      <w:bCs/>
      <w:sz w:val="28"/>
      <w:szCs w:val="28"/>
    </w:rPr>
  </w:style>
  <w:style w:type="character" w:customStyle="1" w:styleId="5Char">
    <w:name w:val="标题 5 Char"/>
    <w:basedOn w:val="a1"/>
    <w:link w:val="5"/>
    <w:qFormat/>
    <w:rsid w:val="00F435E6"/>
    <w:rPr>
      <w:rFonts w:ascii="Times New Roman" w:eastAsia="宋体" w:hAnsi="Times New Roman" w:cs="Times New Roman"/>
      <w:b/>
      <w:sz w:val="28"/>
      <w:szCs w:val="20"/>
    </w:rPr>
  </w:style>
  <w:style w:type="character" w:customStyle="1" w:styleId="6Char">
    <w:name w:val="标题 6 Char"/>
    <w:basedOn w:val="a1"/>
    <w:link w:val="6"/>
    <w:rsid w:val="00F435E6"/>
    <w:rPr>
      <w:rFonts w:ascii="Arial" w:eastAsia="黑体" w:hAnsi="Arial" w:cs="Times New Roman"/>
      <w:b/>
      <w:sz w:val="24"/>
      <w:szCs w:val="20"/>
    </w:rPr>
  </w:style>
  <w:style w:type="character" w:customStyle="1" w:styleId="7Char">
    <w:name w:val="标题 7 Char"/>
    <w:basedOn w:val="a1"/>
    <w:link w:val="7"/>
    <w:rsid w:val="00F435E6"/>
    <w:rPr>
      <w:rFonts w:ascii="Times New Roman" w:eastAsia="宋体" w:hAnsi="Times New Roman" w:cs="Times New Roman"/>
      <w:b/>
      <w:sz w:val="24"/>
      <w:szCs w:val="20"/>
    </w:rPr>
  </w:style>
  <w:style w:type="character" w:customStyle="1" w:styleId="8Char">
    <w:name w:val="标题 8 Char"/>
    <w:basedOn w:val="a1"/>
    <w:link w:val="8"/>
    <w:rsid w:val="00F435E6"/>
    <w:rPr>
      <w:rFonts w:ascii="Arial" w:eastAsia="黑体" w:hAnsi="Arial" w:cs="Times New Roman"/>
      <w:sz w:val="24"/>
      <w:szCs w:val="20"/>
    </w:rPr>
  </w:style>
  <w:style w:type="character" w:customStyle="1" w:styleId="9Char">
    <w:name w:val="标题 9 Char"/>
    <w:basedOn w:val="a1"/>
    <w:link w:val="9"/>
    <w:rsid w:val="00F435E6"/>
    <w:rPr>
      <w:rFonts w:ascii="Arial" w:eastAsia="黑体" w:hAnsi="Arial" w:cs="Times New Roman"/>
      <w:szCs w:val="20"/>
    </w:rPr>
  </w:style>
  <w:style w:type="numbering" w:customStyle="1" w:styleId="10">
    <w:name w:val="无列表1"/>
    <w:next w:val="a3"/>
    <w:uiPriority w:val="99"/>
    <w:semiHidden/>
    <w:unhideWhenUsed/>
    <w:rsid w:val="00F435E6"/>
  </w:style>
  <w:style w:type="paragraph" w:styleId="a0">
    <w:name w:val="Normal Indent"/>
    <w:basedOn w:val="a"/>
    <w:link w:val="Char"/>
    <w:qFormat/>
    <w:rsid w:val="00F435E6"/>
    <w:pPr>
      <w:ind w:firstLine="420"/>
    </w:pPr>
    <w:rPr>
      <w:rFonts w:ascii="Times New Roman" w:eastAsia="宋体" w:hAnsi="Times New Roman" w:cs="Times New Roman"/>
      <w:szCs w:val="20"/>
    </w:rPr>
  </w:style>
  <w:style w:type="character" w:customStyle="1" w:styleId="Char">
    <w:name w:val="正文缩进 Char"/>
    <w:link w:val="a0"/>
    <w:qFormat/>
    <w:rsid w:val="00F435E6"/>
    <w:rPr>
      <w:rFonts w:ascii="Times New Roman" w:eastAsia="宋体" w:hAnsi="Times New Roman" w:cs="Times New Roman"/>
      <w:szCs w:val="20"/>
    </w:rPr>
  </w:style>
  <w:style w:type="paragraph" w:styleId="70">
    <w:name w:val="toc 7"/>
    <w:basedOn w:val="a"/>
    <w:next w:val="a"/>
    <w:uiPriority w:val="39"/>
    <w:rsid w:val="00F435E6"/>
    <w:pPr>
      <w:ind w:leftChars="1200" w:left="2520"/>
    </w:pPr>
    <w:rPr>
      <w:rFonts w:ascii="Times New Roman" w:eastAsia="宋体" w:hAnsi="Times New Roman" w:cs="Times New Roman"/>
      <w:szCs w:val="20"/>
    </w:rPr>
  </w:style>
  <w:style w:type="paragraph" w:styleId="a4">
    <w:name w:val="Note Heading"/>
    <w:basedOn w:val="a"/>
    <w:next w:val="a"/>
    <w:link w:val="Char0"/>
    <w:rsid w:val="00F435E6"/>
    <w:pPr>
      <w:jc w:val="center"/>
    </w:pPr>
    <w:rPr>
      <w:rFonts w:ascii="Times New Roman" w:eastAsia="宋体" w:hAnsi="Times New Roman" w:cs="Times New Roman"/>
      <w:szCs w:val="20"/>
    </w:rPr>
  </w:style>
  <w:style w:type="character" w:customStyle="1" w:styleId="Char0">
    <w:name w:val="注释标题 Char"/>
    <w:basedOn w:val="a1"/>
    <w:link w:val="a4"/>
    <w:rsid w:val="00F435E6"/>
    <w:rPr>
      <w:rFonts w:ascii="Times New Roman" w:eastAsia="宋体" w:hAnsi="Times New Roman" w:cs="Times New Roman"/>
      <w:szCs w:val="20"/>
    </w:rPr>
  </w:style>
  <w:style w:type="paragraph" w:styleId="40">
    <w:name w:val="List Bullet 4"/>
    <w:basedOn w:val="a"/>
    <w:rsid w:val="00F435E6"/>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F435E6"/>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F435E6"/>
    <w:pPr>
      <w:spacing w:line="480" w:lineRule="auto"/>
    </w:pPr>
    <w:rPr>
      <w:rFonts w:ascii="华文中宋" w:eastAsia="华文中宋" w:hAnsi="华文中宋" w:cs="Times New Roman"/>
      <w:sz w:val="36"/>
      <w:szCs w:val="20"/>
    </w:rPr>
  </w:style>
  <w:style w:type="paragraph" w:styleId="a7">
    <w:name w:val="List Bullet"/>
    <w:basedOn w:val="a"/>
    <w:rsid w:val="00F435E6"/>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F435E6"/>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F435E6"/>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F435E6"/>
    <w:pPr>
      <w:jc w:val="left"/>
    </w:pPr>
    <w:rPr>
      <w:rFonts w:ascii="Times New Roman" w:eastAsia="宋体" w:hAnsi="Times New Roman" w:cs="Times New Roman"/>
      <w:szCs w:val="20"/>
    </w:rPr>
  </w:style>
  <w:style w:type="character" w:customStyle="1" w:styleId="Char2">
    <w:name w:val="批注文字 Char"/>
    <w:basedOn w:val="a1"/>
    <w:link w:val="a9"/>
    <w:uiPriority w:val="99"/>
    <w:rsid w:val="00F435E6"/>
    <w:rPr>
      <w:rFonts w:ascii="Times New Roman" w:eastAsia="宋体" w:hAnsi="Times New Roman" w:cs="Times New Roman"/>
      <w:szCs w:val="20"/>
    </w:rPr>
  </w:style>
  <w:style w:type="paragraph" w:styleId="aa">
    <w:name w:val="Salutation"/>
    <w:basedOn w:val="a"/>
    <w:next w:val="a"/>
    <w:link w:val="Char3"/>
    <w:rsid w:val="00F435E6"/>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F435E6"/>
    <w:rPr>
      <w:rFonts w:ascii="Times New Roman" w:eastAsia="宋体" w:hAnsi="Times New Roman" w:cs="Times New Roman"/>
      <w:sz w:val="24"/>
      <w:szCs w:val="24"/>
    </w:rPr>
  </w:style>
  <w:style w:type="paragraph" w:styleId="30">
    <w:name w:val="Body Text 3"/>
    <w:basedOn w:val="a"/>
    <w:link w:val="3Char0"/>
    <w:qFormat/>
    <w:rsid w:val="00F435E6"/>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F435E6"/>
    <w:rPr>
      <w:rFonts w:ascii="Times New Roman" w:eastAsia="宋体" w:hAnsi="Times New Roman" w:cs="Times New Roman"/>
      <w:sz w:val="16"/>
      <w:szCs w:val="20"/>
    </w:rPr>
  </w:style>
  <w:style w:type="paragraph" w:styleId="31">
    <w:name w:val="List Bullet 3"/>
    <w:basedOn w:val="a"/>
    <w:rsid w:val="00F435E6"/>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20"/>
    <w:qFormat/>
    <w:rsid w:val="00F435E6"/>
    <w:pPr>
      <w:spacing w:line="360" w:lineRule="auto"/>
    </w:pPr>
    <w:rPr>
      <w:rFonts w:ascii="Times New Roman" w:eastAsia="宋体" w:hAnsi="Times New Roman" w:cs="Times New Roman"/>
      <w:sz w:val="24"/>
      <w:szCs w:val="20"/>
    </w:rPr>
  </w:style>
  <w:style w:type="character" w:customStyle="1" w:styleId="Char4">
    <w:name w:val="正文文本 Char"/>
    <w:basedOn w:val="a1"/>
    <w:rsid w:val="00F435E6"/>
  </w:style>
  <w:style w:type="character" w:customStyle="1" w:styleId="Char20">
    <w:name w:val="正文文本 Char2"/>
    <w:link w:val="ab"/>
    <w:rsid w:val="00F435E6"/>
    <w:rPr>
      <w:rFonts w:ascii="Times New Roman" w:eastAsia="宋体" w:hAnsi="Times New Roman" w:cs="Times New Roman"/>
      <w:sz w:val="24"/>
      <w:szCs w:val="20"/>
    </w:rPr>
  </w:style>
  <w:style w:type="paragraph" w:styleId="ac">
    <w:name w:val="Body Text Indent"/>
    <w:basedOn w:val="a"/>
    <w:link w:val="Char5"/>
    <w:qFormat/>
    <w:rsid w:val="00F435E6"/>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F435E6"/>
    <w:rPr>
      <w:rFonts w:ascii="Times New Roman" w:eastAsia="宋体" w:hAnsi="Times New Roman" w:cs="Times New Roman"/>
      <w:b/>
      <w:sz w:val="24"/>
      <w:szCs w:val="20"/>
    </w:rPr>
  </w:style>
  <w:style w:type="paragraph" w:styleId="20">
    <w:name w:val="List Bullet 2"/>
    <w:basedOn w:val="a"/>
    <w:rsid w:val="00F435E6"/>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F435E6"/>
    <w:pPr>
      <w:ind w:leftChars="800" w:left="1680"/>
    </w:pPr>
    <w:rPr>
      <w:rFonts w:ascii="Times New Roman" w:eastAsia="宋体" w:hAnsi="Times New Roman" w:cs="Times New Roman"/>
      <w:szCs w:val="20"/>
    </w:rPr>
  </w:style>
  <w:style w:type="paragraph" w:styleId="32">
    <w:name w:val="toc 3"/>
    <w:basedOn w:val="a"/>
    <w:next w:val="a"/>
    <w:uiPriority w:val="39"/>
    <w:qFormat/>
    <w:rsid w:val="00F435E6"/>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21"/>
    <w:qFormat/>
    <w:rsid w:val="00F435E6"/>
    <w:rPr>
      <w:rFonts w:ascii="宋体" w:eastAsia="宋体" w:hAnsi="Courier New" w:cs="Times New Roman"/>
      <w:szCs w:val="20"/>
    </w:rPr>
  </w:style>
  <w:style w:type="character" w:customStyle="1" w:styleId="Char6">
    <w:name w:val="纯文本 Char"/>
    <w:basedOn w:val="a1"/>
    <w:rsid w:val="00F435E6"/>
    <w:rPr>
      <w:rFonts w:ascii="宋体" w:eastAsia="宋体" w:hAnsi="Courier New" w:cs="Courier New"/>
      <w:szCs w:val="21"/>
    </w:rPr>
  </w:style>
  <w:style w:type="character" w:customStyle="1" w:styleId="Char21">
    <w:name w:val="纯文本 Char2"/>
    <w:link w:val="ad"/>
    <w:rsid w:val="00F435E6"/>
    <w:rPr>
      <w:rFonts w:ascii="宋体" w:eastAsia="宋体" w:hAnsi="Courier New" w:cs="Times New Roman"/>
      <w:szCs w:val="20"/>
    </w:rPr>
  </w:style>
  <w:style w:type="paragraph" w:styleId="80">
    <w:name w:val="toc 8"/>
    <w:basedOn w:val="a"/>
    <w:next w:val="a"/>
    <w:uiPriority w:val="39"/>
    <w:rsid w:val="00F435E6"/>
    <w:pPr>
      <w:ind w:leftChars="1400" w:left="2940"/>
    </w:pPr>
    <w:rPr>
      <w:rFonts w:ascii="Times New Roman" w:eastAsia="宋体" w:hAnsi="Times New Roman" w:cs="Times New Roman"/>
      <w:szCs w:val="20"/>
    </w:rPr>
  </w:style>
  <w:style w:type="paragraph" w:styleId="ae">
    <w:name w:val="Date"/>
    <w:basedOn w:val="a"/>
    <w:next w:val="a"/>
    <w:link w:val="Char7"/>
    <w:qFormat/>
    <w:rsid w:val="00F435E6"/>
    <w:rPr>
      <w:rFonts w:ascii="Times New Roman" w:eastAsia="宋体" w:hAnsi="Times New Roman" w:cs="Times New Roman"/>
      <w:szCs w:val="20"/>
    </w:rPr>
  </w:style>
  <w:style w:type="character" w:customStyle="1" w:styleId="Char7">
    <w:name w:val="日期 Char"/>
    <w:basedOn w:val="a1"/>
    <w:link w:val="ae"/>
    <w:rsid w:val="00F435E6"/>
    <w:rPr>
      <w:rFonts w:ascii="Times New Roman" w:eastAsia="宋体" w:hAnsi="Times New Roman" w:cs="Times New Roman"/>
      <w:szCs w:val="20"/>
    </w:rPr>
  </w:style>
  <w:style w:type="paragraph" w:styleId="21">
    <w:name w:val="Body Text Indent 2"/>
    <w:basedOn w:val="a"/>
    <w:link w:val="2Char0"/>
    <w:rsid w:val="00F435E6"/>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F435E6"/>
    <w:rPr>
      <w:rFonts w:ascii="宋体" w:eastAsia="宋体" w:hAnsi="宋体" w:cs="Times New Roman"/>
      <w:b/>
      <w:bCs/>
      <w:sz w:val="24"/>
      <w:szCs w:val="20"/>
    </w:rPr>
  </w:style>
  <w:style w:type="paragraph" w:styleId="af">
    <w:name w:val="Balloon Text"/>
    <w:basedOn w:val="a"/>
    <w:link w:val="Char8"/>
    <w:semiHidden/>
    <w:qFormat/>
    <w:rsid w:val="00F435E6"/>
    <w:rPr>
      <w:rFonts w:ascii="Times New Roman" w:eastAsia="宋体" w:hAnsi="Times New Roman" w:cs="Times New Roman"/>
      <w:sz w:val="18"/>
      <w:szCs w:val="18"/>
    </w:rPr>
  </w:style>
  <w:style w:type="character" w:customStyle="1" w:styleId="Char8">
    <w:name w:val="批注框文本 Char"/>
    <w:basedOn w:val="a1"/>
    <w:link w:val="af"/>
    <w:semiHidden/>
    <w:rsid w:val="00F435E6"/>
    <w:rPr>
      <w:rFonts w:ascii="Times New Roman" w:eastAsia="宋体" w:hAnsi="Times New Roman" w:cs="Times New Roman"/>
      <w:sz w:val="18"/>
      <w:szCs w:val="18"/>
    </w:rPr>
  </w:style>
  <w:style w:type="paragraph" w:styleId="af0">
    <w:name w:val="footer"/>
    <w:basedOn w:val="a"/>
    <w:link w:val="Char9"/>
    <w:uiPriority w:val="99"/>
    <w:qFormat/>
    <w:rsid w:val="00F435E6"/>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F435E6"/>
    <w:rPr>
      <w:rFonts w:ascii="Times New Roman" w:eastAsia="宋体" w:hAnsi="Times New Roman" w:cs="Times New Roman"/>
      <w:sz w:val="18"/>
      <w:szCs w:val="20"/>
    </w:rPr>
  </w:style>
  <w:style w:type="paragraph" w:styleId="af1">
    <w:name w:val="header"/>
    <w:basedOn w:val="a"/>
    <w:link w:val="Chara"/>
    <w:qFormat/>
    <w:rsid w:val="00F435E6"/>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F435E6"/>
    <w:rPr>
      <w:rFonts w:ascii="Times New Roman" w:eastAsia="宋体" w:hAnsi="Times New Roman" w:cs="Times New Roman"/>
      <w:sz w:val="18"/>
      <w:szCs w:val="20"/>
    </w:rPr>
  </w:style>
  <w:style w:type="paragraph" w:styleId="11">
    <w:name w:val="toc 1"/>
    <w:basedOn w:val="a"/>
    <w:next w:val="a"/>
    <w:uiPriority w:val="39"/>
    <w:qFormat/>
    <w:rsid w:val="00F435E6"/>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F435E6"/>
    <w:pPr>
      <w:ind w:leftChars="600" w:left="1260"/>
    </w:pPr>
    <w:rPr>
      <w:rFonts w:ascii="Times New Roman" w:eastAsia="宋体" w:hAnsi="Times New Roman" w:cs="Times New Roman"/>
      <w:szCs w:val="20"/>
    </w:rPr>
  </w:style>
  <w:style w:type="paragraph" w:styleId="af2">
    <w:name w:val="Subtitle"/>
    <w:basedOn w:val="a"/>
    <w:next w:val="a"/>
    <w:link w:val="Charb"/>
    <w:qFormat/>
    <w:rsid w:val="00F435E6"/>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F435E6"/>
    <w:rPr>
      <w:rFonts w:ascii="Arial" w:eastAsia="方正魏碑简体" w:hAnsi="Arial" w:cs="Times New Roman"/>
      <w:bCs/>
      <w:kern w:val="28"/>
      <w:sz w:val="32"/>
      <w:szCs w:val="32"/>
    </w:rPr>
  </w:style>
  <w:style w:type="paragraph" w:styleId="af3">
    <w:name w:val="footnote text"/>
    <w:basedOn w:val="a"/>
    <w:link w:val="Char10"/>
    <w:unhideWhenUsed/>
    <w:qFormat/>
    <w:rsid w:val="00F435E6"/>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F435E6"/>
    <w:rPr>
      <w:sz w:val="18"/>
      <w:szCs w:val="18"/>
    </w:rPr>
  </w:style>
  <w:style w:type="character" w:customStyle="1" w:styleId="Char10">
    <w:name w:val="脚注文本 Char1"/>
    <w:link w:val="af3"/>
    <w:locked/>
    <w:rsid w:val="00F435E6"/>
    <w:rPr>
      <w:rFonts w:ascii="Times New Roman" w:eastAsia="宋体" w:hAnsi="Times New Roman" w:cs="Times New Roman"/>
      <w:sz w:val="18"/>
      <w:szCs w:val="18"/>
    </w:rPr>
  </w:style>
  <w:style w:type="paragraph" w:styleId="60">
    <w:name w:val="toc 6"/>
    <w:basedOn w:val="a"/>
    <w:next w:val="a"/>
    <w:uiPriority w:val="39"/>
    <w:rsid w:val="00F435E6"/>
    <w:pPr>
      <w:ind w:leftChars="1000" w:left="2100"/>
    </w:pPr>
    <w:rPr>
      <w:rFonts w:ascii="Times New Roman" w:eastAsia="宋体" w:hAnsi="Times New Roman" w:cs="Times New Roman"/>
      <w:szCs w:val="20"/>
    </w:rPr>
  </w:style>
  <w:style w:type="paragraph" w:styleId="33">
    <w:name w:val="Body Text Indent 3"/>
    <w:basedOn w:val="a"/>
    <w:link w:val="3Char1"/>
    <w:rsid w:val="00F435E6"/>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F435E6"/>
    <w:rPr>
      <w:rFonts w:ascii="Times New Roman" w:eastAsia="宋体" w:hAnsi="Times New Roman" w:cs="Times New Roman"/>
      <w:szCs w:val="21"/>
    </w:rPr>
  </w:style>
  <w:style w:type="paragraph" w:styleId="22">
    <w:name w:val="toc 2"/>
    <w:basedOn w:val="a"/>
    <w:next w:val="a"/>
    <w:uiPriority w:val="39"/>
    <w:qFormat/>
    <w:rsid w:val="00F435E6"/>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F435E6"/>
    <w:pPr>
      <w:ind w:leftChars="1600" w:left="3360"/>
    </w:pPr>
    <w:rPr>
      <w:rFonts w:ascii="Times New Roman" w:eastAsia="宋体" w:hAnsi="Times New Roman" w:cs="Times New Roman"/>
      <w:szCs w:val="20"/>
    </w:rPr>
  </w:style>
  <w:style w:type="paragraph" w:styleId="23">
    <w:name w:val="Body Text 2"/>
    <w:basedOn w:val="a"/>
    <w:link w:val="2Char1"/>
    <w:qFormat/>
    <w:rsid w:val="00F435E6"/>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F435E6"/>
    <w:rPr>
      <w:rFonts w:ascii="Times New Roman" w:eastAsia="宋体" w:hAnsi="Times New Roman" w:cs="Times New Roman"/>
      <w:szCs w:val="20"/>
    </w:rPr>
  </w:style>
  <w:style w:type="paragraph" w:styleId="HTML">
    <w:name w:val="HTML Preformatted"/>
    <w:basedOn w:val="a"/>
    <w:link w:val="HTMLChar1"/>
    <w:uiPriority w:val="99"/>
    <w:qFormat/>
    <w:rsid w:val="00F435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rsid w:val="00F435E6"/>
    <w:rPr>
      <w:rFonts w:ascii="Courier New" w:hAnsi="Courier New" w:cs="Courier New"/>
      <w:sz w:val="20"/>
      <w:szCs w:val="20"/>
    </w:rPr>
  </w:style>
  <w:style w:type="character" w:customStyle="1" w:styleId="HTMLChar1">
    <w:name w:val="HTML 预设格式 Char1"/>
    <w:link w:val="HTML"/>
    <w:uiPriority w:val="99"/>
    <w:qFormat/>
    <w:rsid w:val="00F435E6"/>
    <w:rPr>
      <w:rFonts w:ascii="宋体" w:eastAsia="宋体" w:hAnsi="宋体" w:cs="Times New Roman"/>
      <w:kern w:val="0"/>
      <w:sz w:val="24"/>
      <w:szCs w:val="24"/>
    </w:rPr>
  </w:style>
  <w:style w:type="paragraph" w:styleId="af4">
    <w:name w:val="Normal (Web)"/>
    <w:basedOn w:val="a"/>
    <w:uiPriority w:val="99"/>
    <w:qFormat/>
    <w:rsid w:val="00F435E6"/>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F435E6"/>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F435E6"/>
    <w:rPr>
      <w:rFonts w:ascii="Arial" w:eastAsia="黑体" w:hAnsi="Arial" w:cs="Times New Roman"/>
      <w:sz w:val="44"/>
      <w:szCs w:val="20"/>
    </w:rPr>
  </w:style>
  <w:style w:type="paragraph" w:styleId="af6">
    <w:name w:val="annotation subject"/>
    <w:basedOn w:val="a9"/>
    <w:next w:val="a9"/>
    <w:link w:val="Chare"/>
    <w:uiPriority w:val="99"/>
    <w:unhideWhenUsed/>
    <w:qFormat/>
    <w:rsid w:val="00F435E6"/>
    <w:rPr>
      <w:b/>
      <w:bCs/>
    </w:rPr>
  </w:style>
  <w:style w:type="character" w:customStyle="1" w:styleId="Chare">
    <w:name w:val="批注主题 Char"/>
    <w:basedOn w:val="Char2"/>
    <w:link w:val="af6"/>
    <w:uiPriority w:val="99"/>
    <w:rsid w:val="00F435E6"/>
    <w:rPr>
      <w:rFonts w:ascii="Times New Roman" w:eastAsia="宋体" w:hAnsi="Times New Roman" w:cs="Times New Roman"/>
      <w:b/>
      <w:bCs/>
      <w:szCs w:val="20"/>
    </w:rPr>
  </w:style>
  <w:style w:type="paragraph" w:styleId="af7">
    <w:name w:val="Body Text First Indent"/>
    <w:basedOn w:val="ab"/>
    <w:link w:val="Charf"/>
    <w:rsid w:val="00F435E6"/>
    <w:pPr>
      <w:spacing w:after="120" w:line="300" w:lineRule="auto"/>
      <w:ind w:firstLine="510"/>
    </w:pPr>
  </w:style>
  <w:style w:type="character" w:customStyle="1" w:styleId="Charf">
    <w:name w:val="正文首行缩进 Char"/>
    <w:basedOn w:val="Char4"/>
    <w:link w:val="af7"/>
    <w:rsid w:val="00F435E6"/>
    <w:rPr>
      <w:rFonts w:ascii="Times New Roman" w:eastAsia="宋体" w:hAnsi="Times New Roman" w:cs="Times New Roman"/>
      <w:sz w:val="24"/>
      <w:szCs w:val="20"/>
    </w:rPr>
  </w:style>
  <w:style w:type="table" w:styleId="af8">
    <w:name w:val="Table Grid"/>
    <w:basedOn w:val="a2"/>
    <w:uiPriority w:val="59"/>
    <w:qFormat/>
    <w:rsid w:val="00F435E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435E6"/>
    <w:rPr>
      <w:b/>
      <w:bCs/>
    </w:rPr>
  </w:style>
  <w:style w:type="character" w:styleId="afa">
    <w:name w:val="page number"/>
    <w:rsid w:val="00F435E6"/>
  </w:style>
  <w:style w:type="character" w:styleId="afb">
    <w:name w:val="FollowedHyperlink"/>
    <w:rsid w:val="00F435E6"/>
    <w:rPr>
      <w:color w:val="800080"/>
      <w:u w:val="single"/>
    </w:rPr>
  </w:style>
  <w:style w:type="character" w:styleId="afc">
    <w:name w:val="Emphasis"/>
    <w:qFormat/>
    <w:rsid w:val="00F435E6"/>
    <w:rPr>
      <w:i/>
      <w:iCs/>
    </w:rPr>
  </w:style>
  <w:style w:type="character" w:styleId="afd">
    <w:name w:val="Hyperlink"/>
    <w:uiPriority w:val="99"/>
    <w:qFormat/>
    <w:rsid w:val="00F435E6"/>
    <w:rPr>
      <w:color w:val="0000FF"/>
      <w:u w:val="single"/>
    </w:rPr>
  </w:style>
  <w:style w:type="character" w:styleId="afe">
    <w:name w:val="annotation reference"/>
    <w:uiPriority w:val="99"/>
    <w:unhideWhenUsed/>
    <w:rsid w:val="00F435E6"/>
    <w:rPr>
      <w:sz w:val="21"/>
      <w:szCs w:val="21"/>
    </w:rPr>
  </w:style>
  <w:style w:type="character" w:customStyle="1" w:styleId="aff">
    <w:name w:val="未处理的提及"/>
    <w:uiPriority w:val="99"/>
    <w:unhideWhenUsed/>
    <w:rsid w:val="00F435E6"/>
    <w:rPr>
      <w:color w:val="605E5C"/>
      <w:shd w:val="clear" w:color="auto" w:fill="E1DFDD"/>
    </w:rPr>
  </w:style>
  <w:style w:type="character" w:customStyle="1" w:styleId="font51">
    <w:name w:val="font51"/>
    <w:rsid w:val="00F435E6"/>
    <w:rPr>
      <w:rFonts w:ascii="宋体" w:eastAsia="宋体" w:hAnsi="宋体" w:cs="宋体" w:hint="eastAsia"/>
      <w:i w:val="0"/>
      <w:iCs w:val="0"/>
      <w:color w:val="FF0000"/>
      <w:sz w:val="18"/>
      <w:szCs w:val="18"/>
      <w:u w:val="none"/>
    </w:rPr>
  </w:style>
  <w:style w:type="character" w:customStyle="1" w:styleId="font61">
    <w:name w:val="font61"/>
    <w:rsid w:val="00F435E6"/>
    <w:rPr>
      <w:rFonts w:ascii="宋体" w:eastAsia="宋体" w:hAnsi="宋体" w:cs="宋体" w:hint="eastAsia"/>
      <w:i w:val="0"/>
      <w:iCs w:val="0"/>
      <w:color w:val="000000"/>
      <w:sz w:val="22"/>
      <w:szCs w:val="22"/>
      <w:u w:val="none"/>
    </w:rPr>
  </w:style>
  <w:style w:type="character" w:customStyle="1" w:styleId="font01">
    <w:name w:val="font01"/>
    <w:rsid w:val="00F435E6"/>
    <w:rPr>
      <w:rFonts w:ascii="宋体" w:eastAsia="宋体" w:hAnsi="宋体" w:cs="宋体" w:hint="eastAsia"/>
      <w:i w:val="0"/>
      <w:iCs w:val="0"/>
      <w:color w:val="000000"/>
      <w:sz w:val="24"/>
      <w:szCs w:val="24"/>
      <w:u w:val="none"/>
      <w:vertAlign w:val="superscript"/>
    </w:rPr>
  </w:style>
  <w:style w:type="character" w:customStyle="1" w:styleId="font21">
    <w:name w:val="font21"/>
    <w:rsid w:val="00F435E6"/>
    <w:rPr>
      <w:rFonts w:ascii="宋体" w:eastAsia="宋体" w:hAnsi="宋体" w:cs="宋体" w:hint="eastAsia"/>
      <w:i w:val="0"/>
      <w:iCs w:val="0"/>
      <w:color w:val="000000"/>
      <w:sz w:val="18"/>
      <w:szCs w:val="18"/>
      <w:u w:val="none"/>
    </w:rPr>
  </w:style>
  <w:style w:type="character" w:customStyle="1" w:styleId="navname">
    <w:name w:val="navname"/>
    <w:rsid w:val="00F435E6"/>
  </w:style>
  <w:style w:type="character" w:customStyle="1" w:styleId="Char11">
    <w:name w:val="标题 Char1"/>
    <w:uiPriority w:val="10"/>
    <w:rsid w:val="00F435E6"/>
    <w:rPr>
      <w:rFonts w:ascii="Cambria" w:eastAsia="宋体" w:hAnsi="Cambria" w:cs="Times New Roman"/>
      <w:b/>
      <w:bCs/>
      <w:sz w:val="32"/>
      <w:szCs w:val="32"/>
    </w:rPr>
  </w:style>
  <w:style w:type="character" w:customStyle="1" w:styleId="Char12">
    <w:name w:val="日期 Char1"/>
    <w:uiPriority w:val="99"/>
    <w:semiHidden/>
    <w:rsid w:val="00F435E6"/>
  </w:style>
  <w:style w:type="character" w:customStyle="1" w:styleId="Char13">
    <w:name w:val="页脚 Char1"/>
    <w:uiPriority w:val="99"/>
    <w:semiHidden/>
    <w:rsid w:val="00F435E6"/>
    <w:rPr>
      <w:sz w:val="18"/>
      <w:szCs w:val="18"/>
    </w:rPr>
  </w:style>
  <w:style w:type="character" w:customStyle="1" w:styleId="Char14">
    <w:name w:val="注释标题 Char1"/>
    <w:uiPriority w:val="99"/>
    <w:semiHidden/>
    <w:qFormat/>
    <w:rsid w:val="00F435E6"/>
  </w:style>
  <w:style w:type="character" w:customStyle="1" w:styleId="3Char10">
    <w:name w:val="正文文本 3 Char1"/>
    <w:uiPriority w:val="99"/>
    <w:semiHidden/>
    <w:rsid w:val="00F435E6"/>
    <w:rPr>
      <w:sz w:val="16"/>
      <w:szCs w:val="16"/>
    </w:rPr>
  </w:style>
  <w:style w:type="character" w:customStyle="1" w:styleId="Char15">
    <w:name w:val="正文首行缩进 Char1"/>
    <w:uiPriority w:val="99"/>
    <w:semiHidden/>
    <w:rsid w:val="00F435E6"/>
  </w:style>
  <w:style w:type="character" w:customStyle="1" w:styleId="Char16">
    <w:name w:val="称呼 Char1"/>
    <w:uiPriority w:val="99"/>
    <w:semiHidden/>
    <w:rsid w:val="00F435E6"/>
  </w:style>
  <w:style w:type="character" w:customStyle="1" w:styleId="Charf0">
    <w:name w:val="段 Char"/>
    <w:link w:val="aff0"/>
    <w:rsid w:val="00F435E6"/>
    <w:rPr>
      <w:rFonts w:ascii="宋体"/>
    </w:rPr>
  </w:style>
  <w:style w:type="paragraph" w:customStyle="1" w:styleId="aff0">
    <w:name w:val="段"/>
    <w:link w:val="Charf0"/>
    <w:rsid w:val="00F435E6"/>
    <w:pPr>
      <w:tabs>
        <w:tab w:val="center" w:pos="4201"/>
        <w:tab w:val="right" w:leader="dot" w:pos="9298"/>
      </w:tabs>
      <w:autoSpaceDE w:val="0"/>
      <w:autoSpaceDN w:val="0"/>
      <w:ind w:firstLineChars="200" w:firstLine="420"/>
      <w:jc w:val="both"/>
    </w:pPr>
    <w:rPr>
      <w:rFonts w:ascii="宋体"/>
    </w:rPr>
  </w:style>
  <w:style w:type="character" w:customStyle="1" w:styleId="Charf1">
    <w:name w:val="标准款样式 Char"/>
    <w:link w:val="aff1"/>
    <w:rsid w:val="00F435E6"/>
    <w:rPr>
      <w:rFonts w:ascii="黑体" w:hAnsi="宋体"/>
    </w:rPr>
  </w:style>
  <w:style w:type="paragraph" w:customStyle="1" w:styleId="aff1">
    <w:name w:val="标准款样式"/>
    <w:basedOn w:val="a"/>
    <w:link w:val="Charf1"/>
    <w:rsid w:val="00F435E6"/>
    <w:rPr>
      <w:rFonts w:ascii="黑体" w:hAnsi="宋体"/>
    </w:rPr>
  </w:style>
  <w:style w:type="character" w:customStyle="1" w:styleId="1CharCharChar">
    <w:name w:val="+1. Char Char Char"/>
    <w:link w:val="1Char0"/>
    <w:locked/>
    <w:rsid w:val="00F435E6"/>
  </w:style>
  <w:style w:type="paragraph" w:customStyle="1" w:styleId="1Char0">
    <w:name w:val="+1. Char"/>
    <w:basedOn w:val="a"/>
    <w:link w:val="1CharCharChar"/>
    <w:rsid w:val="00F435E6"/>
  </w:style>
  <w:style w:type="character" w:customStyle="1" w:styleId="Char5CharCharCharCharChar">
    <w:name w:val="+正文 Char5 Char Char Char Char Char"/>
    <w:link w:val="Char5CharCharChar"/>
    <w:locked/>
    <w:rsid w:val="00F435E6"/>
    <w:rPr>
      <w:rFonts w:ascii="宋体" w:hAnsi="宋体"/>
      <w:sz w:val="24"/>
    </w:rPr>
  </w:style>
  <w:style w:type="paragraph" w:customStyle="1" w:styleId="Char5CharCharChar">
    <w:name w:val="+正文 Char5 Char Char Char"/>
    <w:basedOn w:val="a"/>
    <w:link w:val="Char5CharCharCharCharChar"/>
    <w:qFormat/>
    <w:rsid w:val="00F435E6"/>
    <w:pPr>
      <w:spacing w:line="360" w:lineRule="auto"/>
      <w:ind w:firstLineChars="200" w:firstLine="200"/>
    </w:pPr>
    <w:rPr>
      <w:rFonts w:ascii="宋体" w:hAnsi="宋体"/>
      <w:sz w:val="24"/>
    </w:rPr>
  </w:style>
  <w:style w:type="character" w:customStyle="1" w:styleId="CharChar">
    <w:name w:val="表文字 Char Char"/>
    <w:link w:val="aff2"/>
    <w:locked/>
    <w:rsid w:val="00F435E6"/>
    <w:rPr>
      <w:rFonts w:ascii="楷体_GB2312" w:eastAsia="楷体_GB2312" w:hAnsi="宋体"/>
      <w:spacing w:val="-8"/>
      <w:sz w:val="24"/>
      <w:lang w:val="zh-CN"/>
    </w:rPr>
  </w:style>
  <w:style w:type="paragraph" w:customStyle="1" w:styleId="aff2">
    <w:name w:val="表文字"/>
    <w:basedOn w:val="a"/>
    <w:link w:val="CharChar"/>
    <w:qFormat/>
    <w:rsid w:val="00F435E6"/>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2CharChar">
    <w:name w:val="+正文 Char2 Char Char"/>
    <w:link w:val="Char22"/>
    <w:locked/>
    <w:rsid w:val="00F435E6"/>
    <w:rPr>
      <w:rFonts w:ascii="宋体" w:hAnsi="宋体"/>
      <w:sz w:val="24"/>
    </w:rPr>
  </w:style>
  <w:style w:type="paragraph" w:customStyle="1" w:styleId="Char22">
    <w:name w:val="+正文 Char2"/>
    <w:basedOn w:val="a"/>
    <w:link w:val="Char2CharChar"/>
    <w:qFormat/>
    <w:rsid w:val="00F435E6"/>
    <w:pPr>
      <w:spacing w:line="360" w:lineRule="auto"/>
      <w:ind w:firstLineChars="200" w:firstLine="200"/>
    </w:pPr>
    <w:rPr>
      <w:rFonts w:ascii="宋体" w:hAnsi="宋体"/>
      <w:sz w:val="24"/>
    </w:rPr>
  </w:style>
  <w:style w:type="character" w:customStyle="1" w:styleId="1CharCharCharCharChar">
    <w:name w:val="+列表1 Char Char Char Char Char"/>
    <w:link w:val="1CharCharChar0"/>
    <w:locked/>
    <w:rsid w:val="00F435E6"/>
    <w:rPr>
      <w:rFonts w:ascii="宋体" w:hAnsi="宋体"/>
    </w:rPr>
  </w:style>
  <w:style w:type="paragraph" w:customStyle="1" w:styleId="1CharCharChar0">
    <w:name w:val="+列表1 Char Char Char"/>
    <w:basedOn w:val="a"/>
    <w:link w:val="1CharCharCharCharChar"/>
    <w:qFormat/>
    <w:rsid w:val="00F435E6"/>
    <w:pPr>
      <w:jc w:val="center"/>
    </w:pPr>
    <w:rPr>
      <w:rFonts w:ascii="宋体" w:hAnsi="宋体"/>
    </w:rPr>
  </w:style>
  <w:style w:type="character" w:customStyle="1" w:styleId="CharChar5CharCharChar">
    <w:name w:val="+正文 Char Char5 Char Char Char"/>
    <w:link w:val="CharChar5Char"/>
    <w:locked/>
    <w:rsid w:val="00F435E6"/>
    <w:rPr>
      <w:rFonts w:ascii="宋体" w:hAnsi="宋体"/>
      <w:sz w:val="24"/>
    </w:rPr>
  </w:style>
  <w:style w:type="paragraph" w:customStyle="1" w:styleId="CharChar5Char">
    <w:name w:val="+正文 Char Char5 Char"/>
    <w:basedOn w:val="a"/>
    <w:link w:val="CharChar5CharCharChar"/>
    <w:qFormat/>
    <w:rsid w:val="00F435E6"/>
    <w:pPr>
      <w:spacing w:line="360" w:lineRule="auto"/>
      <w:ind w:firstLineChars="200" w:firstLine="200"/>
    </w:pPr>
    <w:rPr>
      <w:rFonts w:ascii="宋体" w:hAnsi="宋体"/>
      <w:sz w:val="24"/>
    </w:rPr>
  </w:style>
  <w:style w:type="character" w:customStyle="1" w:styleId="CharChar0">
    <w:name w:val="+正文 Char Char"/>
    <w:link w:val="CharCharChar"/>
    <w:locked/>
    <w:rsid w:val="00F435E6"/>
    <w:rPr>
      <w:rFonts w:ascii="楷体_GB2312" w:eastAsia="楷体_GB2312"/>
      <w:sz w:val="24"/>
    </w:rPr>
  </w:style>
  <w:style w:type="paragraph" w:customStyle="1" w:styleId="CharCharChar">
    <w:name w:val="+正文 Char Char Char"/>
    <w:basedOn w:val="a"/>
    <w:link w:val="CharChar0"/>
    <w:qFormat/>
    <w:rsid w:val="00F435E6"/>
    <w:pPr>
      <w:spacing w:line="360" w:lineRule="auto"/>
      <w:ind w:firstLineChars="200" w:firstLine="200"/>
    </w:pPr>
    <w:rPr>
      <w:rFonts w:ascii="楷体_GB2312" w:eastAsia="楷体_GB2312"/>
      <w:sz w:val="24"/>
    </w:rPr>
  </w:style>
  <w:style w:type="character" w:customStyle="1" w:styleId="Charf2">
    <w:name w:val="明显引用 Char"/>
    <w:rsid w:val="00F435E6"/>
    <w:rPr>
      <w:b/>
      <w:bCs/>
      <w:i/>
      <w:iCs/>
      <w:color w:val="4F81BD"/>
      <w:kern w:val="2"/>
      <w:sz w:val="21"/>
    </w:rPr>
  </w:style>
  <w:style w:type="character" w:customStyle="1" w:styleId="Char17">
    <w:name w:val="明显引用 Char1"/>
    <w:link w:val="12"/>
    <w:locked/>
    <w:rsid w:val="00F435E6"/>
    <w:rPr>
      <w:rFonts w:ascii="Calibri" w:hAnsi="Calibri"/>
      <w:b/>
      <w:bCs/>
      <w:i/>
      <w:iCs/>
      <w:color w:val="4F81BD"/>
      <w:sz w:val="22"/>
      <w:lang w:eastAsia="en-US" w:bidi="en-US"/>
    </w:rPr>
  </w:style>
  <w:style w:type="paragraph" w:customStyle="1" w:styleId="12">
    <w:name w:val="明显引用1"/>
    <w:basedOn w:val="a"/>
    <w:next w:val="a"/>
    <w:link w:val="Char17"/>
    <w:qFormat/>
    <w:rsid w:val="00F435E6"/>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f3">
    <w:name w:val="引用 Char"/>
    <w:rsid w:val="00F435E6"/>
    <w:rPr>
      <w:i/>
      <w:iCs/>
      <w:color w:val="000000"/>
      <w:kern w:val="2"/>
      <w:sz w:val="21"/>
    </w:rPr>
  </w:style>
  <w:style w:type="character" w:customStyle="1" w:styleId="Char18">
    <w:name w:val="引用 Char1"/>
    <w:link w:val="13"/>
    <w:locked/>
    <w:rsid w:val="00F435E6"/>
    <w:rPr>
      <w:rFonts w:ascii="Calibri" w:hAnsi="Calibri"/>
      <w:i/>
      <w:iCs/>
      <w:color w:val="000000"/>
      <w:sz w:val="22"/>
      <w:lang w:eastAsia="en-US" w:bidi="en-US"/>
    </w:rPr>
  </w:style>
  <w:style w:type="paragraph" w:customStyle="1" w:styleId="13">
    <w:name w:val="引用1"/>
    <w:basedOn w:val="a"/>
    <w:next w:val="a"/>
    <w:link w:val="Char18"/>
    <w:qFormat/>
    <w:rsid w:val="00F435E6"/>
    <w:pPr>
      <w:widowControl/>
      <w:spacing w:after="200" w:line="276" w:lineRule="auto"/>
      <w:jc w:val="left"/>
    </w:pPr>
    <w:rPr>
      <w:rFonts w:ascii="Calibri" w:hAnsi="Calibri"/>
      <w:i/>
      <w:iCs/>
      <w:color w:val="000000"/>
      <w:sz w:val="22"/>
      <w:lang w:eastAsia="en-US" w:bidi="en-US"/>
    </w:rPr>
  </w:style>
  <w:style w:type="character" w:customStyle="1" w:styleId="Charf4">
    <w:name w:val="居中 Char"/>
    <w:aliases w:val="body indent Char,bt Char,Body3 Char, ändrad Char,ändrad Char,正文文本 Char Char Char Char Char Char Char Char,正文文本 Char Char Char"/>
    <w:rsid w:val="00F435E6"/>
    <w:rPr>
      <w:kern w:val="2"/>
      <w:sz w:val="24"/>
    </w:rPr>
  </w:style>
  <w:style w:type="character" w:customStyle="1" w:styleId="msoins0">
    <w:name w:val="msoins"/>
    <w:rsid w:val="00F435E6"/>
  </w:style>
  <w:style w:type="character" w:customStyle="1" w:styleId="CharChar5">
    <w:name w:val="Char Char5"/>
    <w:rsid w:val="00F435E6"/>
    <w:rPr>
      <w:rFonts w:ascii="Arial" w:eastAsia="方正魏碑简体" w:hAnsi="Arial" w:cs="Arial"/>
      <w:bCs/>
      <w:kern w:val="28"/>
      <w:sz w:val="32"/>
      <w:szCs w:val="32"/>
    </w:rPr>
  </w:style>
  <w:style w:type="character" w:customStyle="1" w:styleId="CharChar4">
    <w:name w:val="Char Char4"/>
    <w:rsid w:val="00F435E6"/>
    <w:rPr>
      <w:kern w:val="2"/>
      <w:sz w:val="16"/>
    </w:rPr>
  </w:style>
  <w:style w:type="character" w:customStyle="1" w:styleId="CharChar2">
    <w:name w:val="Char Char2"/>
    <w:rsid w:val="00F435E6"/>
    <w:rPr>
      <w:kern w:val="2"/>
      <w:sz w:val="24"/>
      <w:szCs w:val="24"/>
    </w:rPr>
  </w:style>
  <w:style w:type="character" w:customStyle="1" w:styleId="CharChar3">
    <w:name w:val="Char Char3"/>
    <w:rsid w:val="00F435E6"/>
    <w:rPr>
      <w:kern w:val="2"/>
      <w:sz w:val="21"/>
    </w:rPr>
  </w:style>
  <w:style w:type="character" w:customStyle="1" w:styleId="hCharChar">
    <w:name w:val="h Char Char"/>
    <w:rsid w:val="00F435E6"/>
    <w:rPr>
      <w:kern w:val="2"/>
      <w:sz w:val="18"/>
    </w:rPr>
  </w:style>
  <w:style w:type="character" w:customStyle="1" w:styleId="15">
    <w:name w:val="15"/>
    <w:rsid w:val="00F435E6"/>
    <w:rPr>
      <w:rFonts w:ascii="Calibri" w:hAnsi="Calibri" w:hint="default"/>
    </w:rPr>
  </w:style>
  <w:style w:type="character" w:customStyle="1" w:styleId="Char19">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F435E6"/>
    <w:rPr>
      <w:kern w:val="2"/>
      <w:sz w:val="21"/>
    </w:rPr>
  </w:style>
  <w:style w:type="character" w:customStyle="1" w:styleId="SubtitleChar">
    <w:name w:val="Subtitle Char"/>
    <w:locked/>
    <w:rsid w:val="00F435E6"/>
    <w:rPr>
      <w:rFonts w:ascii="Calibri Light" w:eastAsia="宋体" w:hAnsi="Calibri Light" w:cs="Times New Roman"/>
      <w:b/>
      <w:bCs/>
      <w:kern w:val="28"/>
      <w:sz w:val="32"/>
      <w:szCs w:val="32"/>
      <w:lang w:eastAsia="en-US"/>
    </w:rPr>
  </w:style>
  <w:style w:type="character" w:customStyle="1" w:styleId="black1">
    <w:name w:val="black1"/>
    <w:rsid w:val="00F435E6"/>
    <w:rPr>
      <w:rFonts w:ascii="ˎ̥" w:hAnsi="ˎ̥" w:hint="default"/>
      <w:color w:val="333333"/>
      <w:sz w:val="18"/>
      <w:szCs w:val="18"/>
      <w:u w:val="none"/>
    </w:rPr>
  </w:style>
  <w:style w:type="character" w:customStyle="1" w:styleId="Charf5">
    <w:name w:val="表正文 Char"/>
    <w:aliases w:val="正文缩进 Char1,正文缩进 Char Char"/>
    <w:rsid w:val="00F435E6"/>
    <w:rPr>
      <w:rFonts w:eastAsia="宋体"/>
      <w:kern w:val="2"/>
      <w:sz w:val="24"/>
      <w:lang w:val="en-US" w:eastAsia="zh-CN" w:bidi="ar-SA"/>
    </w:rPr>
  </w:style>
  <w:style w:type="character" w:customStyle="1" w:styleId="CharChar1">
    <w:name w:val="Char Char"/>
    <w:semiHidden/>
    <w:rsid w:val="00F435E6"/>
    <w:rPr>
      <w:b/>
      <w:bCs/>
      <w:kern w:val="2"/>
      <w:sz w:val="21"/>
    </w:rPr>
  </w:style>
  <w:style w:type="character" w:customStyle="1" w:styleId="font41">
    <w:name w:val="font41"/>
    <w:rsid w:val="00F435E6"/>
    <w:rPr>
      <w:rFonts w:ascii="宋体" w:eastAsia="宋体" w:hAnsi="宋体" w:cs="宋体" w:hint="eastAsia"/>
      <w:i w:val="0"/>
      <w:iCs w:val="0"/>
      <w:color w:val="000000"/>
      <w:sz w:val="18"/>
      <w:szCs w:val="18"/>
      <w:u w:val="none"/>
      <w:vertAlign w:val="superscript"/>
    </w:rPr>
  </w:style>
  <w:style w:type="character" w:customStyle="1" w:styleId="CharChar7">
    <w:name w:val="Char Char7"/>
    <w:rsid w:val="00F435E6"/>
    <w:rPr>
      <w:kern w:val="2"/>
      <w:sz w:val="18"/>
    </w:rPr>
  </w:style>
  <w:style w:type="character" w:customStyle="1" w:styleId="CharChar6">
    <w:name w:val="Char Char6"/>
    <w:rsid w:val="00F435E6"/>
    <w:rPr>
      <w:rFonts w:ascii="Arial" w:eastAsia="黑体" w:hAnsi="Arial"/>
      <w:kern w:val="2"/>
      <w:sz w:val="44"/>
    </w:rPr>
  </w:style>
  <w:style w:type="character" w:customStyle="1" w:styleId="font71">
    <w:name w:val="font71"/>
    <w:rsid w:val="00F435E6"/>
    <w:rPr>
      <w:rFonts w:ascii="宋体" w:eastAsia="宋体" w:hAnsi="宋体" w:cs="宋体" w:hint="eastAsia"/>
      <w:i w:val="0"/>
      <w:iCs w:val="0"/>
      <w:color w:val="000000"/>
      <w:sz w:val="22"/>
      <w:szCs w:val="22"/>
      <w:u w:val="none"/>
      <w:vertAlign w:val="superscript"/>
    </w:rPr>
  </w:style>
  <w:style w:type="character" w:customStyle="1" w:styleId="Char1a">
    <w:name w:val="批注主题 Char1"/>
    <w:uiPriority w:val="99"/>
    <w:semiHidden/>
    <w:rsid w:val="00F435E6"/>
    <w:rPr>
      <w:b/>
      <w:bCs/>
    </w:rPr>
  </w:style>
  <w:style w:type="character" w:customStyle="1" w:styleId="Charf6">
    <w:name w:val="列出段落 Char"/>
    <w:link w:val="aff3"/>
    <w:uiPriority w:val="34"/>
    <w:qFormat/>
    <w:rsid w:val="00F435E6"/>
  </w:style>
  <w:style w:type="paragraph" w:styleId="aff3">
    <w:name w:val="List Paragraph"/>
    <w:basedOn w:val="a"/>
    <w:link w:val="Charf6"/>
    <w:uiPriority w:val="34"/>
    <w:qFormat/>
    <w:rsid w:val="00F435E6"/>
    <w:pPr>
      <w:ind w:firstLineChars="200" w:firstLine="420"/>
    </w:pPr>
  </w:style>
  <w:style w:type="character" w:customStyle="1" w:styleId="Char1b">
    <w:name w:val="批注文字 Char1"/>
    <w:uiPriority w:val="99"/>
    <w:semiHidden/>
    <w:rsid w:val="00F435E6"/>
  </w:style>
  <w:style w:type="character" w:customStyle="1" w:styleId="CharChar3CharCharCharChar">
    <w:name w:val="+正文 Char Char3 Char Char Char Char"/>
    <w:link w:val="CharChar3CharChar"/>
    <w:locked/>
    <w:rsid w:val="00F435E6"/>
    <w:rPr>
      <w:rFonts w:ascii="宋体" w:hAnsi="宋体"/>
      <w:sz w:val="24"/>
    </w:rPr>
  </w:style>
  <w:style w:type="paragraph" w:customStyle="1" w:styleId="CharChar3CharChar">
    <w:name w:val="+正文 Char Char3 Char Char"/>
    <w:basedOn w:val="a"/>
    <w:link w:val="CharChar3CharCharCharChar"/>
    <w:qFormat/>
    <w:rsid w:val="00F435E6"/>
    <w:pPr>
      <w:spacing w:line="360" w:lineRule="auto"/>
      <w:ind w:firstLineChars="200" w:firstLine="200"/>
    </w:pPr>
    <w:rPr>
      <w:rFonts w:ascii="宋体" w:hAnsi="宋体"/>
      <w:sz w:val="24"/>
    </w:rPr>
  </w:style>
  <w:style w:type="character" w:customStyle="1" w:styleId="grame">
    <w:name w:val="grame"/>
    <w:qFormat/>
    <w:rsid w:val="00F435E6"/>
  </w:style>
  <w:style w:type="character" w:customStyle="1" w:styleId="Char40">
    <w:name w:val="+正文 Char4"/>
    <w:link w:val="aff4"/>
    <w:uiPriority w:val="99"/>
    <w:qFormat/>
    <w:locked/>
    <w:rsid w:val="00F435E6"/>
    <w:rPr>
      <w:rFonts w:ascii="宋体" w:hAnsi="宋体"/>
      <w:sz w:val="24"/>
    </w:rPr>
  </w:style>
  <w:style w:type="paragraph" w:customStyle="1" w:styleId="aff4">
    <w:name w:val="+正文"/>
    <w:basedOn w:val="a"/>
    <w:link w:val="Char40"/>
    <w:uiPriority w:val="99"/>
    <w:qFormat/>
    <w:rsid w:val="00F435E6"/>
    <w:pPr>
      <w:spacing w:line="360" w:lineRule="auto"/>
      <w:ind w:firstLineChars="200" w:firstLine="200"/>
    </w:pPr>
    <w:rPr>
      <w:rFonts w:ascii="宋体" w:hAnsi="宋体"/>
      <w:sz w:val="24"/>
    </w:rPr>
  </w:style>
  <w:style w:type="character" w:customStyle="1" w:styleId="CharChar8">
    <w:name w:val="Char Char8"/>
    <w:rsid w:val="00F435E6"/>
    <w:rPr>
      <w:kern w:val="2"/>
      <w:sz w:val="21"/>
    </w:rPr>
  </w:style>
  <w:style w:type="character" w:customStyle="1" w:styleId="Char1c">
    <w:name w:val="副标题 Char1"/>
    <w:uiPriority w:val="11"/>
    <w:rsid w:val="00F435E6"/>
    <w:rPr>
      <w:rFonts w:ascii="Cambria" w:eastAsia="宋体" w:hAnsi="Cambria" w:cs="Times New Roman"/>
      <w:b/>
      <w:bCs/>
      <w:kern w:val="28"/>
      <w:sz w:val="32"/>
      <w:szCs w:val="32"/>
    </w:rPr>
  </w:style>
  <w:style w:type="character" w:customStyle="1" w:styleId="CharChar2CharCharChar">
    <w:name w:val="+正文 Char Char2 Char Char Char"/>
    <w:link w:val="CharChar2Char"/>
    <w:locked/>
    <w:rsid w:val="00F435E6"/>
    <w:rPr>
      <w:rFonts w:ascii="宋体" w:hAnsi="宋体"/>
      <w:sz w:val="24"/>
    </w:rPr>
  </w:style>
  <w:style w:type="paragraph" w:customStyle="1" w:styleId="CharChar2Char">
    <w:name w:val="+正文 Char Char2 Char"/>
    <w:basedOn w:val="a"/>
    <w:link w:val="CharChar2CharCharChar"/>
    <w:qFormat/>
    <w:rsid w:val="00F435E6"/>
    <w:pPr>
      <w:spacing w:line="360" w:lineRule="auto"/>
      <w:ind w:firstLineChars="200" w:firstLine="200"/>
    </w:pPr>
    <w:rPr>
      <w:rFonts w:ascii="宋体" w:hAnsi="宋体"/>
      <w:sz w:val="24"/>
    </w:rPr>
  </w:style>
  <w:style w:type="character" w:customStyle="1" w:styleId="Char1d">
    <w:name w:val="页眉 Char1"/>
    <w:uiPriority w:val="99"/>
    <w:semiHidden/>
    <w:rsid w:val="00F435E6"/>
    <w:rPr>
      <w:sz w:val="18"/>
      <w:szCs w:val="18"/>
    </w:rPr>
  </w:style>
  <w:style w:type="character" w:customStyle="1" w:styleId="Char1e">
    <w:name w:val="正文文本 Char1"/>
    <w:uiPriority w:val="99"/>
    <w:semiHidden/>
    <w:rsid w:val="00F435E6"/>
  </w:style>
  <w:style w:type="character" w:customStyle="1" w:styleId="font12-blue-bold1">
    <w:name w:val="font12-blue-bold1"/>
    <w:rsid w:val="00F435E6"/>
    <w:rPr>
      <w:b/>
      <w:bCs/>
      <w:color w:val="0249A5"/>
      <w:sz w:val="18"/>
      <w:szCs w:val="18"/>
      <w:u w:val="none"/>
    </w:rPr>
  </w:style>
  <w:style w:type="character" w:customStyle="1" w:styleId="16">
    <w:name w:val="16"/>
    <w:rsid w:val="00F435E6"/>
    <w:rPr>
      <w:rFonts w:ascii="Times New Roman" w:hAnsi="Times New Roman" w:cs="Times New Roman" w:hint="default"/>
      <w:color w:val="0000FF"/>
      <w:sz w:val="20"/>
      <w:szCs w:val="20"/>
      <w:u w:val="single"/>
    </w:rPr>
  </w:style>
  <w:style w:type="character" w:customStyle="1" w:styleId="Charf7">
    <w:name w:val="无间隔 Char"/>
    <w:link w:val="14"/>
    <w:locked/>
    <w:rsid w:val="00F435E6"/>
    <w:rPr>
      <w:rFonts w:ascii="Calibri" w:eastAsia="Times New Roman" w:hAnsi="Calibri"/>
      <w:sz w:val="22"/>
      <w:lang w:eastAsia="en-US" w:bidi="en-US"/>
    </w:rPr>
  </w:style>
  <w:style w:type="paragraph" w:customStyle="1" w:styleId="14">
    <w:name w:val="无间隔1"/>
    <w:link w:val="Charf7"/>
    <w:qFormat/>
    <w:rsid w:val="00F435E6"/>
    <w:rPr>
      <w:rFonts w:ascii="Calibri" w:eastAsia="Times New Roman" w:hAnsi="Calibri"/>
      <w:sz w:val="22"/>
      <w:lang w:eastAsia="en-US" w:bidi="en-US"/>
    </w:rPr>
  </w:style>
  <w:style w:type="character" w:customStyle="1" w:styleId="CharChar10">
    <w:name w:val="Char Char1"/>
    <w:semiHidden/>
    <w:rsid w:val="00F435E6"/>
    <w:rPr>
      <w:kern w:val="2"/>
      <w:sz w:val="21"/>
    </w:rPr>
  </w:style>
  <w:style w:type="character" w:customStyle="1" w:styleId="CharChar9">
    <w:name w:val="普通文字 Char Char"/>
    <w:aliases w:val="纯文本 Char1,纯文本 Char Char Char,纯文本 Char Char1"/>
    <w:rsid w:val="00F435E6"/>
    <w:rPr>
      <w:rFonts w:ascii="宋体" w:hAnsi="Courier New"/>
      <w:kern w:val="2"/>
      <w:sz w:val="21"/>
    </w:rPr>
  </w:style>
  <w:style w:type="character" w:customStyle="1" w:styleId="solutioncontent1">
    <w:name w:val="solutioncontent1"/>
    <w:rsid w:val="00F435E6"/>
    <w:rPr>
      <w:rFonts w:cs="Times New Roman"/>
      <w:color w:val="333333"/>
      <w:sz w:val="15"/>
      <w:szCs w:val="15"/>
    </w:rPr>
  </w:style>
  <w:style w:type="character" w:customStyle="1" w:styleId="font31">
    <w:name w:val="font31"/>
    <w:qFormat/>
    <w:rsid w:val="00F435E6"/>
    <w:rPr>
      <w:rFonts w:ascii="宋体" w:eastAsia="宋体" w:hAnsi="宋体" w:cs="宋体" w:hint="eastAsia"/>
      <w:color w:val="000000"/>
      <w:sz w:val="24"/>
      <w:szCs w:val="24"/>
      <w:u w:val="none"/>
      <w:vertAlign w:val="superscript"/>
    </w:rPr>
  </w:style>
  <w:style w:type="paragraph" w:customStyle="1" w:styleId="aff5">
    <w:name w:val="标准文件_三级无标题"/>
    <w:basedOn w:val="a"/>
    <w:qFormat/>
    <w:rsid w:val="00F435E6"/>
    <w:pPr>
      <w:widowControl/>
      <w:tabs>
        <w:tab w:val="left" w:pos="1080"/>
      </w:tabs>
      <w:ind w:left="1080" w:hanging="1080"/>
    </w:pPr>
    <w:rPr>
      <w:rFonts w:ascii="宋体" w:eastAsia="宋体" w:hAnsi="Times New Roman" w:cs="Times New Roman"/>
      <w:kern w:val="0"/>
      <w:szCs w:val="20"/>
    </w:rPr>
  </w:style>
  <w:style w:type="paragraph" w:customStyle="1" w:styleId="aff6">
    <w:name w:val="标准文件_正文表标题"/>
    <w:next w:val="a"/>
    <w:qFormat/>
    <w:rsid w:val="00F435E6"/>
    <w:pPr>
      <w:tabs>
        <w:tab w:val="left" w:pos="0"/>
      </w:tabs>
      <w:spacing w:beforeLines="50"/>
      <w:jc w:val="center"/>
    </w:pPr>
    <w:rPr>
      <w:rFonts w:ascii="黑体" w:eastAsia="黑体" w:hAnsi="Times New Roman" w:cs="Times New Roman"/>
      <w:kern w:val="0"/>
      <w:szCs w:val="20"/>
    </w:rPr>
  </w:style>
  <w:style w:type="paragraph" w:customStyle="1" w:styleId="TableParagraph">
    <w:name w:val="Table Paragraph"/>
    <w:basedOn w:val="a"/>
    <w:uiPriority w:val="1"/>
    <w:qFormat/>
    <w:rsid w:val="00F435E6"/>
    <w:pPr>
      <w:autoSpaceDE w:val="0"/>
      <w:autoSpaceDN w:val="0"/>
      <w:jc w:val="left"/>
    </w:pPr>
    <w:rPr>
      <w:rFonts w:ascii="宋体" w:eastAsia="宋体" w:hAnsi="宋体" w:cs="宋体"/>
      <w:kern w:val="0"/>
      <w:sz w:val="22"/>
      <w:szCs w:val="20"/>
      <w:lang w:val="zh-CN" w:bidi="zh-CN"/>
    </w:rPr>
  </w:style>
  <w:style w:type="paragraph" w:customStyle="1" w:styleId="aff7">
    <w:name w:val="标准文件_二级无标题"/>
    <w:basedOn w:val="a"/>
    <w:qFormat/>
    <w:rsid w:val="00F435E6"/>
    <w:pPr>
      <w:ind w:left="1680" w:hanging="420"/>
    </w:pPr>
    <w:rPr>
      <w:rFonts w:ascii="宋体" w:eastAsia="宋体" w:hAnsi="Times New Roman" w:cs="Times New Roman"/>
      <w:kern w:val="0"/>
      <w:szCs w:val="20"/>
    </w:rPr>
  </w:style>
  <w:style w:type="paragraph" w:customStyle="1" w:styleId="aff8">
    <w:name w:val="标准文件_一级无标题"/>
    <w:basedOn w:val="a"/>
    <w:qFormat/>
    <w:rsid w:val="00F435E6"/>
    <w:pPr>
      <w:widowControl/>
      <w:ind w:left="1260" w:hanging="420"/>
    </w:pPr>
    <w:rPr>
      <w:rFonts w:ascii="宋体" w:eastAsia="宋体" w:hAnsi="Times New Roman" w:cs="Times New Roman"/>
      <w:kern w:val="0"/>
      <w:szCs w:val="20"/>
    </w:rPr>
  </w:style>
  <w:style w:type="paragraph" w:customStyle="1" w:styleId="Default">
    <w:name w:val="Default"/>
    <w:uiPriority w:val="99"/>
    <w:unhideWhenUsed/>
    <w:qFormat/>
    <w:rsid w:val="00F435E6"/>
    <w:pPr>
      <w:widowControl w:val="0"/>
      <w:autoSpaceDE w:val="0"/>
      <w:autoSpaceDN w:val="0"/>
      <w:adjustRightInd w:val="0"/>
    </w:pPr>
    <w:rPr>
      <w:rFonts w:ascii="宋体" w:eastAsia="宋体" w:hAnsi="Calibri" w:cs="宋体"/>
      <w:color w:val="000000"/>
      <w:kern w:val="0"/>
      <w:sz w:val="24"/>
      <w:szCs w:val="24"/>
    </w:rPr>
  </w:style>
  <w:style w:type="paragraph" w:styleId="aff9">
    <w:name w:val="Revision"/>
    <w:uiPriority w:val="99"/>
    <w:unhideWhenUsed/>
    <w:rsid w:val="00F435E6"/>
    <w:rPr>
      <w:rFonts w:ascii="Times New Roman" w:eastAsia="宋体" w:hAnsi="Times New Roman" w:cs="Times New Roman"/>
      <w:szCs w:val="20"/>
    </w:rPr>
  </w:style>
  <w:style w:type="paragraph" w:customStyle="1" w:styleId="affa">
    <w:name w:val="标准次分项"/>
    <w:basedOn w:val="a"/>
    <w:rsid w:val="00F435E6"/>
    <w:pPr>
      <w:jc w:val="left"/>
    </w:pPr>
    <w:rPr>
      <w:rFonts w:ascii="宋体" w:eastAsia="宋体" w:hAnsi="宋体" w:cs="Times New Roman"/>
      <w:szCs w:val="21"/>
    </w:rPr>
  </w:style>
  <w:style w:type="paragraph" w:customStyle="1" w:styleId="17">
    <w:name w:val="普通(网站)1"/>
    <w:basedOn w:val="a"/>
    <w:rsid w:val="00F435E6"/>
    <w:pPr>
      <w:widowControl/>
      <w:spacing w:before="100" w:beforeAutospacing="1" w:after="100" w:afterAutospacing="1"/>
      <w:jc w:val="left"/>
    </w:pPr>
    <w:rPr>
      <w:rFonts w:ascii="宋体" w:eastAsia="宋体" w:hAnsi="宋体" w:cs="Times New Roman"/>
      <w:color w:val="000000"/>
      <w:kern w:val="0"/>
      <w:sz w:val="24"/>
      <w:szCs w:val="24"/>
    </w:rPr>
  </w:style>
  <w:style w:type="paragraph" w:styleId="TOC">
    <w:name w:val="TOC Heading"/>
    <w:basedOn w:val="1"/>
    <w:next w:val="a"/>
    <w:uiPriority w:val="39"/>
    <w:qFormat/>
    <w:rsid w:val="00F435E6"/>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uiPriority w:val="39"/>
    <w:unhideWhenUsed/>
    <w:qFormat/>
    <w:rsid w:val="00F435E6"/>
    <w:pPr>
      <w:widowControl/>
      <w:spacing w:before="480" w:after="0" w:line="276" w:lineRule="auto"/>
      <w:jc w:val="left"/>
      <w:outlineLvl w:val="9"/>
    </w:pPr>
    <w:rPr>
      <w:rFonts w:ascii="Cambria" w:hAnsi="Cambria"/>
      <w:color w:val="365F91"/>
      <w:kern w:val="0"/>
      <w:sz w:val="28"/>
      <w:szCs w:val="28"/>
    </w:rPr>
  </w:style>
  <w:style w:type="paragraph" w:customStyle="1" w:styleId="flType">
    <w:name w:val="flType"/>
    <w:basedOn w:val="a"/>
    <w:qFormat/>
    <w:rsid w:val="00F435E6"/>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p15">
    <w:name w:val="p15"/>
    <w:basedOn w:val="a"/>
    <w:rsid w:val="00F435E6"/>
    <w:pPr>
      <w:widowControl/>
      <w:ind w:firstLine="420"/>
    </w:pPr>
    <w:rPr>
      <w:rFonts w:ascii="Calibri" w:eastAsia="宋体" w:hAnsi="Calibri" w:cs="宋体"/>
      <w:kern w:val="0"/>
      <w:szCs w:val="21"/>
    </w:rPr>
  </w:style>
  <w:style w:type="paragraph" w:customStyle="1" w:styleId="p17">
    <w:name w:val="p17"/>
    <w:basedOn w:val="a"/>
    <w:rsid w:val="00F435E6"/>
    <w:pPr>
      <w:widowControl/>
    </w:pPr>
    <w:rPr>
      <w:rFonts w:ascii="Times New Roman" w:eastAsia="宋体" w:hAnsi="Times New Roman" w:cs="Times New Roman"/>
      <w:kern w:val="0"/>
      <w:szCs w:val="21"/>
    </w:rPr>
  </w:style>
  <w:style w:type="paragraph" w:customStyle="1" w:styleId="Char1f">
    <w:name w:val="Char1"/>
    <w:basedOn w:val="a"/>
    <w:semiHidden/>
    <w:rsid w:val="00F435E6"/>
    <w:pPr>
      <w:widowControl/>
      <w:spacing w:after="160" w:line="240" w:lineRule="exact"/>
      <w:jc w:val="left"/>
    </w:pPr>
    <w:rPr>
      <w:rFonts w:ascii="Verdana" w:eastAsia="宋体" w:hAnsi="Verdana" w:cs="Times New Roman"/>
      <w:kern w:val="0"/>
      <w:sz w:val="20"/>
      <w:szCs w:val="20"/>
      <w:lang w:eastAsia="en-US"/>
    </w:rPr>
  </w:style>
  <w:style w:type="paragraph" w:customStyle="1" w:styleId="p18">
    <w:name w:val="p18"/>
    <w:basedOn w:val="a"/>
    <w:rsid w:val="00F435E6"/>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
    <w:name w:val="Char Char Char Char Char Char Char Char Char Char"/>
    <w:basedOn w:val="a"/>
    <w:qFormat/>
    <w:rsid w:val="00F435E6"/>
    <w:pPr>
      <w:adjustRightInd w:val="0"/>
      <w:spacing w:line="360" w:lineRule="auto"/>
    </w:pPr>
    <w:rPr>
      <w:rFonts w:ascii="Times New Roman" w:eastAsia="宋体" w:hAnsi="Times New Roman" w:cs="Times New Roman"/>
      <w:kern w:val="0"/>
      <w:sz w:val="24"/>
      <w:szCs w:val="20"/>
    </w:rPr>
  </w:style>
  <w:style w:type="paragraph" w:customStyle="1" w:styleId="xl68">
    <w:name w:val="xl68"/>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1">
    <w:name w:val="xl81"/>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6">
    <w:name w:val="xl66"/>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0">
    <w:name w:val="xl70"/>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1">
    <w:name w:val="xl51"/>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110">
    <w:name w:val="Char11"/>
    <w:basedOn w:val="a"/>
    <w:rsid w:val="00F435E6"/>
    <w:pPr>
      <w:tabs>
        <w:tab w:val="left" w:pos="360"/>
      </w:tabs>
    </w:pPr>
    <w:rPr>
      <w:rFonts w:ascii="Times New Roman" w:eastAsia="宋体" w:hAnsi="Times New Roman" w:cs="Times New Roman"/>
      <w:sz w:val="24"/>
      <w:szCs w:val="24"/>
    </w:rPr>
  </w:style>
  <w:style w:type="paragraph" w:customStyle="1" w:styleId="xl29">
    <w:name w:val="xl29"/>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5">
    <w:name w:val="font5"/>
    <w:basedOn w:val="a"/>
    <w:rsid w:val="00F435E6"/>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9">
    <w:name w:val="xl69"/>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40">
    <w:name w:val="xl40"/>
    <w:basedOn w:val="a"/>
    <w:rsid w:val="00F435E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2">
    <w:name w:val="彩色列表 - 着色 12"/>
    <w:basedOn w:val="a"/>
    <w:uiPriority w:val="34"/>
    <w:qFormat/>
    <w:rsid w:val="00F435E6"/>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affb">
    <w:name w:val="文档正文"/>
    <w:basedOn w:val="a"/>
    <w:rsid w:val="00F435E6"/>
    <w:pPr>
      <w:spacing w:line="360" w:lineRule="auto"/>
    </w:pPr>
    <w:rPr>
      <w:rFonts w:ascii="宋体" w:eastAsia="宋体" w:hAnsi="宋体" w:cs="Arial"/>
      <w:b/>
      <w:bCs/>
      <w:szCs w:val="21"/>
    </w:rPr>
  </w:style>
  <w:style w:type="paragraph" w:customStyle="1" w:styleId="xl34">
    <w:name w:val="xl34"/>
    <w:basedOn w:val="a"/>
    <w:rsid w:val="00F435E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rsid w:val="00F435E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8">
    <w:name w:val="18"/>
    <w:basedOn w:val="a"/>
    <w:rsid w:val="00F435E6"/>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33">
    <w:name w:val="xl33"/>
    <w:basedOn w:val="a"/>
    <w:rsid w:val="00F435E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F435E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c">
    <w:name w:val="点点"/>
    <w:basedOn w:val="a"/>
    <w:rsid w:val="00F435E6"/>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26">
    <w:name w:val="xl26"/>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5">
    <w:name w:val="xl25"/>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CharCharCharCharCharCharCharCharCharCharCharCharCharCharChar">
    <w:name w:val="Char Char Char Char Char Char Char Char Char Char Char Char Char Char Char Char"/>
    <w:basedOn w:val="a"/>
    <w:rsid w:val="00F435E6"/>
    <w:pPr>
      <w:tabs>
        <w:tab w:val="left" w:pos="360"/>
      </w:tabs>
    </w:pPr>
    <w:rPr>
      <w:rFonts w:ascii="Times New Roman" w:eastAsia="宋体" w:hAnsi="Times New Roman" w:cs="Times New Roman"/>
      <w:sz w:val="24"/>
      <w:szCs w:val="24"/>
    </w:rPr>
  </w:style>
  <w:style w:type="paragraph" w:customStyle="1" w:styleId="xl82">
    <w:name w:val="xl82"/>
    <w:basedOn w:val="a"/>
    <w:rsid w:val="00F435E6"/>
    <w:pPr>
      <w:widowControl/>
      <w:spacing w:before="100" w:beforeAutospacing="1" w:after="100" w:afterAutospacing="1"/>
      <w:jc w:val="left"/>
    </w:pPr>
    <w:rPr>
      <w:rFonts w:ascii="Arial" w:eastAsia="宋体" w:hAnsi="Arial" w:cs="Arial"/>
      <w:kern w:val="0"/>
      <w:sz w:val="16"/>
      <w:szCs w:val="16"/>
    </w:rPr>
  </w:style>
  <w:style w:type="paragraph" w:customStyle="1" w:styleId="affd">
    <w:name w:val="一般正文"/>
    <w:basedOn w:val="a"/>
    <w:rsid w:val="00F435E6"/>
    <w:pPr>
      <w:spacing w:line="360" w:lineRule="auto"/>
      <w:ind w:firstLineChars="200" w:firstLine="480"/>
    </w:pPr>
    <w:rPr>
      <w:rFonts w:ascii="Times New Roman" w:eastAsia="宋体" w:hAnsi="Times New Roman" w:cs="宋体"/>
      <w:sz w:val="24"/>
      <w:szCs w:val="20"/>
    </w:rPr>
  </w:style>
  <w:style w:type="paragraph" w:customStyle="1" w:styleId="xl47">
    <w:name w:val="xl47"/>
    <w:basedOn w:val="a"/>
    <w:rsid w:val="00F435E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rsid w:val="00F435E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rsid w:val="00F435E6"/>
    <w:pPr>
      <w:widowControl/>
      <w:spacing w:before="100" w:beforeAutospacing="1" w:after="100" w:afterAutospacing="1"/>
      <w:jc w:val="left"/>
    </w:pPr>
    <w:rPr>
      <w:rFonts w:ascii="宋体" w:eastAsia="宋体" w:hAnsi="宋体" w:cs="宋体"/>
      <w:kern w:val="0"/>
      <w:sz w:val="16"/>
      <w:szCs w:val="16"/>
    </w:rPr>
  </w:style>
  <w:style w:type="paragraph" w:customStyle="1" w:styleId="200">
    <w:name w:val="20"/>
    <w:basedOn w:val="a"/>
    <w:rsid w:val="00F435E6"/>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xl27">
    <w:name w:val="xl27"/>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50">
    <w:name w:val="xl50"/>
    <w:basedOn w:val="a"/>
    <w:rsid w:val="00F435E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
    <w:rsid w:val="00F435E6"/>
    <w:pPr>
      <w:widowControl/>
      <w:snapToGrid w:val="0"/>
    </w:pPr>
    <w:rPr>
      <w:rFonts w:ascii="Times New Roman" w:eastAsia="Arial Unicode MS" w:hAnsi="Times New Roman" w:cs="Times New Roman"/>
      <w:kern w:val="0"/>
      <w:szCs w:val="21"/>
    </w:rPr>
  </w:style>
  <w:style w:type="paragraph" w:customStyle="1" w:styleId="affe">
    <w:name w:val="文字列表"/>
    <w:basedOn w:val="af7"/>
    <w:rsid w:val="00F435E6"/>
  </w:style>
  <w:style w:type="paragraph" w:customStyle="1" w:styleId="xl85">
    <w:name w:val="xl85"/>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9">
    <w:name w:val="xl49"/>
    <w:basedOn w:val="a"/>
    <w:rsid w:val="00F435E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30">
    <w:name w:val="23"/>
    <w:basedOn w:val="a"/>
    <w:rsid w:val="00F435E6"/>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Style4">
    <w:name w:val="Style4"/>
    <w:basedOn w:val="4"/>
    <w:rsid w:val="00F435E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2">
    <w:name w:val="xl72"/>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5">
    <w:name w:val="xl55"/>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6">
    <w:name w:val="xl86"/>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9">
    <w:name w:val="19"/>
    <w:basedOn w:val="a"/>
    <w:rsid w:val="00F435E6"/>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afff">
    <w:name w:val="文档编号"/>
    <w:basedOn w:val="a"/>
    <w:next w:val="a"/>
    <w:rsid w:val="00F435E6"/>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xl58">
    <w:name w:val="xl58"/>
    <w:basedOn w:val="a"/>
    <w:rsid w:val="00F435E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3">
    <w:name w:val="font13"/>
    <w:basedOn w:val="a"/>
    <w:rsid w:val="00F435E6"/>
    <w:pPr>
      <w:widowControl/>
      <w:spacing w:before="100" w:beforeAutospacing="1" w:after="100" w:afterAutospacing="1"/>
      <w:jc w:val="left"/>
    </w:pPr>
    <w:rPr>
      <w:rFonts w:ascii="BatangChe" w:eastAsia="BatangChe" w:hAnsi="BatangChe" w:cs="宋体"/>
      <w:kern w:val="0"/>
      <w:sz w:val="16"/>
      <w:szCs w:val="16"/>
    </w:rPr>
  </w:style>
  <w:style w:type="paragraph" w:customStyle="1" w:styleId="xl24">
    <w:name w:val="xl24"/>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34">
    <w:name w:val="表格3"/>
    <w:basedOn w:val="a"/>
    <w:rsid w:val="00F435E6"/>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f0">
    <w:name w:val="图例编号"/>
    <w:basedOn w:val="af7"/>
    <w:next w:val="af7"/>
    <w:rsid w:val="00F435E6"/>
  </w:style>
  <w:style w:type="paragraph" w:customStyle="1" w:styleId="xl65">
    <w:name w:val="xl65"/>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f1">
    <w:name w:val="四号　首行缩进"/>
    <w:basedOn w:val="a"/>
    <w:rsid w:val="00F435E6"/>
    <w:pPr>
      <w:spacing w:line="360" w:lineRule="auto"/>
    </w:pPr>
    <w:rPr>
      <w:rFonts w:ascii="宋体" w:eastAsia="宋体" w:hAnsi="宋体" w:cs="Times New Roman"/>
      <w:bCs/>
      <w:szCs w:val="21"/>
    </w:rPr>
  </w:style>
  <w:style w:type="paragraph" w:customStyle="1" w:styleId="xl44">
    <w:name w:val="xl44"/>
    <w:basedOn w:val="a"/>
    <w:rsid w:val="00F435E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rsid w:val="00F435E6"/>
    <w:pPr>
      <w:widowControl/>
      <w:spacing w:before="100" w:beforeAutospacing="1" w:after="100" w:afterAutospacing="1"/>
      <w:jc w:val="left"/>
    </w:pPr>
    <w:rPr>
      <w:rFonts w:ascii="Arial" w:eastAsia="宋体" w:hAnsi="Arial" w:cs="Arial"/>
      <w:kern w:val="0"/>
      <w:sz w:val="16"/>
      <w:szCs w:val="16"/>
    </w:rPr>
  </w:style>
  <w:style w:type="paragraph" w:customStyle="1" w:styleId="xl56">
    <w:name w:val="xl56"/>
    <w:basedOn w:val="a"/>
    <w:rsid w:val="00F435E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75">
    <w:name w:val="xl75"/>
    <w:basedOn w:val="a"/>
    <w:rsid w:val="00F435E6"/>
    <w:pPr>
      <w:widowControl/>
      <w:spacing w:before="100" w:beforeAutospacing="1" w:after="100" w:afterAutospacing="1"/>
      <w:jc w:val="center"/>
    </w:pPr>
    <w:rPr>
      <w:rFonts w:ascii="Arial" w:eastAsia="宋体" w:hAnsi="Arial" w:cs="Arial"/>
      <w:kern w:val="0"/>
      <w:sz w:val="16"/>
      <w:szCs w:val="16"/>
    </w:rPr>
  </w:style>
  <w:style w:type="paragraph" w:customStyle="1" w:styleId="Char41">
    <w:name w:val="Char4"/>
    <w:basedOn w:val="a"/>
    <w:rsid w:val="00F435E6"/>
    <w:rPr>
      <w:rFonts w:ascii="Tahoma" w:eastAsia="宋体" w:hAnsi="Tahoma" w:cs="Times New Roman"/>
      <w:sz w:val="24"/>
      <w:szCs w:val="20"/>
    </w:rPr>
  </w:style>
  <w:style w:type="paragraph" w:customStyle="1" w:styleId="xl76">
    <w:name w:val="xl76"/>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5">
    <w:name w:val="xl35"/>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rsid w:val="00F435E6"/>
    <w:pPr>
      <w:widowControl/>
      <w:spacing w:before="100" w:beforeAutospacing="1" w:after="100" w:afterAutospacing="1"/>
      <w:jc w:val="left"/>
    </w:pPr>
    <w:rPr>
      <w:rFonts w:ascii="Arial" w:eastAsia="宋体" w:hAnsi="Arial" w:cs="Arial"/>
      <w:kern w:val="0"/>
      <w:sz w:val="16"/>
      <w:szCs w:val="16"/>
    </w:rPr>
  </w:style>
  <w:style w:type="paragraph" w:customStyle="1" w:styleId="xl42">
    <w:name w:val="xl42"/>
    <w:basedOn w:val="a"/>
    <w:rsid w:val="00F435E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4">
    <w:name w:val="xl74"/>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10">
    <w:name w:val="21"/>
    <w:basedOn w:val="a"/>
    <w:rsid w:val="00F435E6"/>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2">
    <w:name w:val="xl52"/>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5">
    <w:name w:val="font15"/>
    <w:basedOn w:val="a"/>
    <w:rsid w:val="00F435E6"/>
    <w:pPr>
      <w:widowControl/>
      <w:spacing w:before="100" w:beforeAutospacing="1" w:after="100" w:afterAutospacing="1"/>
      <w:jc w:val="left"/>
    </w:pPr>
    <w:rPr>
      <w:rFonts w:ascii="宋体" w:eastAsia="宋体" w:hAnsi="宋体" w:cs="宋体"/>
      <w:kern w:val="0"/>
      <w:sz w:val="18"/>
      <w:szCs w:val="18"/>
    </w:rPr>
  </w:style>
  <w:style w:type="paragraph" w:customStyle="1" w:styleId="xl31">
    <w:name w:val="xl31"/>
    <w:basedOn w:val="a"/>
    <w:rsid w:val="00F435E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20">
    <w:name w:val="22"/>
    <w:basedOn w:val="a"/>
    <w:rsid w:val="00F435E6"/>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110">
    <w:name w:val="列出段落11"/>
    <w:basedOn w:val="a"/>
    <w:uiPriority w:val="34"/>
    <w:qFormat/>
    <w:rsid w:val="00F435E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a">
    <w:name w:val="1"/>
    <w:basedOn w:val="a"/>
    <w:rsid w:val="00F435E6"/>
    <w:pPr>
      <w:spacing w:afterLines="50" w:line="360" w:lineRule="auto"/>
    </w:pPr>
    <w:rPr>
      <w:rFonts w:ascii="仿宋_GB2312" w:eastAsia="仿宋_GB2312" w:hAnsi="宋体" w:cs="Times New Roman"/>
      <w:sz w:val="24"/>
      <w:szCs w:val="24"/>
    </w:rPr>
  </w:style>
  <w:style w:type="paragraph" w:customStyle="1" w:styleId="xl79">
    <w:name w:val="xl79"/>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23">
    <w:name w:val="Char2"/>
    <w:basedOn w:val="a"/>
    <w:rsid w:val="00F435E6"/>
    <w:pPr>
      <w:tabs>
        <w:tab w:val="left" w:pos="360"/>
      </w:tabs>
    </w:pPr>
    <w:rPr>
      <w:rFonts w:ascii="Times New Roman" w:eastAsia="宋体" w:hAnsi="Times New Roman" w:cs="Times New Roman"/>
      <w:sz w:val="24"/>
      <w:szCs w:val="24"/>
    </w:rPr>
  </w:style>
  <w:style w:type="paragraph" w:customStyle="1" w:styleId="xl39">
    <w:name w:val="xl39"/>
    <w:basedOn w:val="a"/>
    <w:rsid w:val="00F435E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211">
    <w:name w:val="正文文本缩进 21"/>
    <w:basedOn w:val="a"/>
    <w:rsid w:val="00F435E6"/>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font12">
    <w:name w:val="font12"/>
    <w:basedOn w:val="a"/>
    <w:rsid w:val="00F435E6"/>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CharCharChar0">
    <w:name w:val="Char Char Char"/>
    <w:basedOn w:val="a"/>
    <w:rsid w:val="00F435E6"/>
    <w:rPr>
      <w:rFonts w:ascii="宋体" w:eastAsia="宋体" w:hAnsi="宋体" w:cs="Times New Roman"/>
      <w:szCs w:val="24"/>
    </w:rPr>
  </w:style>
  <w:style w:type="paragraph" w:customStyle="1" w:styleId="xl32">
    <w:name w:val="xl32"/>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0">
    <w:name w:val="font10"/>
    <w:basedOn w:val="a"/>
    <w:rsid w:val="00F435E6"/>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8">
    <w:name w:val="xl38"/>
    <w:basedOn w:val="a"/>
    <w:rsid w:val="00F435E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b">
    <w:name w:val="正文1"/>
    <w:rsid w:val="00F435E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4">
    <w:name w:val="font14"/>
    <w:basedOn w:val="a"/>
    <w:rsid w:val="00F435E6"/>
    <w:pPr>
      <w:widowControl/>
      <w:spacing w:before="100" w:beforeAutospacing="1" w:after="100" w:afterAutospacing="1"/>
      <w:jc w:val="left"/>
    </w:pPr>
    <w:rPr>
      <w:rFonts w:ascii="Arial" w:eastAsia="宋体" w:hAnsi="Arial" w:cs="Arial"/>
      <w:color w:val="000000"/>
      <w:kern w:val="0"/>
      <w:sz w:val="16"/>
      <w:szCs w:val="16"/>
    </w:rPr>
  </w:style>
  <w:style w:type="paragraph" w:customStyle="1" w:styleId="afff2">
    <w:name w:val="全文标题"/>
    <w:next w:val="a"/>
    <w:rsid w:val="00F435E6"/>
    <w:pPr>
      <w:jc w:val="center"/>
    </w:pPr>
    <w:rPr>
      <w:rFonts w:ascii="Arial" w:eastAsia="黑体" w:hAnsi="Arial" w:cs="Arial"/>
      <w:bCs/>
      <w:sz w:val="52"/>
      <w:szCs w:val="32"/>
    </w:rPr>
  </w:style>
  <w:style w:type="paragraph" w:customStyle="1" w:styleId="24">
    <w:name w:val="样式 正文文本缩进 + 段前: 2 字符"/>
    <w:basedOn w:val="a"/>
    <w:rsid w:val="00F435E6"/>
    <w:pPr>
      <w:ind w:leftChars="200" w:left="420"/>
      <w:jc w:val="left"/>
    </w:pPr>
    <w:rPr>
      <w:rFonts w:ascii="Times New Roman" w:eastAsia="宋体" w:hAnsi="Times New Roman" w:cs="Times New Roman"/>
      <w:sz w:val="28"/>
      <w:szCs w:val="24"/>
      <w:lang w:eastAsia="zh-TW"/>
    </w:rPr>
  </w:style>
  <w:style w:type="paragraph" w:customStyle="1" w:styleId="xl71">
    <w:name w:val="xl71"/>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9">
    <w:name w:val="xl59"/>
    <w:basedOn w:val="a"/>
    <w:rsid w:val="00F435E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8">
    <w:name w:val="font8"/>
    <w:basedOn w:val="a"/>
    <w:rsid w:val="00F435E6"/>
    <w:pPr>
      <w:widowControl/>
      <w:spacing w:before="100" w:beforeAutospacing="1" w:after="100" w:afterAutospacing="1"/>
      <w:jc w:val="left"/>
    </w:pPr>
    <w:rPr>
      <w:rFonts w:ascii="宋体" w:eastAsia="宋体" w:hAnsi="宋体" w:cs="宋体"/>
      <w:kern w:val="0"/>
      <w:sz w:val="18"/>
      <w:szCs w:val="18"/>
    </w:rPr>
  </w:style>
  <w:style w:type="paragraph" w:customStyle="1" w:styleId="afff3">
    <w:name w:val="标准文件_表格"/>
    <w:basedOn w:val="a"/>
    <w:qFormat/>
    <w:rsid w:val="00F435E6"/>
    <w:pPr>
      <w:widowControl/>
      <w:autoSpaceDE w:val="0"/>
      <w:autoSpaceDN w:val="0"/>
      <w:jc w:val="center"/>
    </w:pPr>
    <w:rPr>
      <w:rFonts w:ascii="宋体" w:eastAsia="宋体" w:hAnsi="Times New Roman" w:cs="Times New Roman"/>
      <w:kern w:val="0"/>
      <w:sz w:val="18"/>
      <w:szCs w:val="20"/>
    </w:rPr>
  </w:style>
  <w:style w:type="paragraph" w:customStyle="1" w:styleId="font9">
    <w:name w:val="font9"/>
    <w:basedOn w:val="a"/>
    <w:rsid w:val="00F435E6"/>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1c">
    <w:name w:val="附录标题1"/>
    <w:basedOn w:val="1"/>
    <w:next w:val="a"/>
    <w:rsid w:val="00F435E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46">
    <w:name w:val="xl46"/>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3">
    <w:name w:val="xl53"/>
    <w:basedOn w:val="a"/>
    <w:rsid w:val="00F435E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f8">
    <w:name w:val="Char"/>
    <w:basedOn w:val="a"/>
    <w:rsid w:val="00F435E6"/>
    <w:rPr>
      <w:rFonts w:ascii="Tahoma" w:eastAsia="宋体" w:hAnsi="Tahoma" w:cs="Times New Roman"/>
      <w:sz w:val="24"/>
      <w:szCs w:val="20"/>
    </w:rPr>
  </w:style>
  <w:style w:type="paragraph" w:customStyle="1" w:styleId="afff4">
    <w:name w:val="标准文件_一级项"/>
    <w:qFormat/>
    <w:rsid w:val="00F435E6"/>
    <w:pPr>
      <w:tabs>
        <w:tab w:val="left" w:pos="851"/>
      </w:tabs>
      <w:ind w:left="420" w:hanging="420"/>
    </w:pPr>
    <w:rPr>
      <w:rFonts w:ascii="宋体" w:eastAsia="宋体" w:hAnsi="Times New Roman" w:cs="Times New Roman"/>
      <w:kern w:val="0"/>
      <w:szCs w:val="20"/>
    </w:rPr>
  </w:style>
  <w:style w:type="paragraph" w:customStyle="1" w:styleId="-11">
    <w:name w:val="彩色列表 - 着色 11"/>
    <w:basedOn w:val="a"/>
    <w:uiPriority w:val="34"/>
    <w:qFormat/>
    <w:rsid w:val="00F435E6"/>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70">
    <w:name w:val="17"/>
    <w:basedOn w:val="a"/>
    <w:rsid w:val="00F435E6"/>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Web">
    <w:name w:val="普通 (Web)"/>
    <w:basedOn w:val="a"/>
    <w:rsid w:val="00F435E6"/>
    <w:pPr>
      <w:spacing w:line="300" w:lineRule="auto"/>
    </w:pPr>
    <w:rPr>
      <w:rFonts w:ascii="Times New Roman" w:eastAsia="宋体" w:hAnsi="Times New Roman" w:cs="Times New Roman"/>
      <w:sz w:val="24"/>
      <w:szCs w:val="24"/>
    </w:rPr>
  </w:style>
  <w:style w:type="paragraph" w:customStyle="1" w:styleId="flName">
    <w:name w:val="flName"/>
    <w:basedOn w:val="a"/>
    <w:rsid w:val="00F435E6"/>
    <w:pPr>
      <w:adjustRightInd w:val="0"/>
      <w:spacing w:before="320" w:after="160" w:line="360" w:lineRule="atLeast"/>
      <w:jc w:val="center"/>
    </w:pPr>
    <w:rPr>
      <w:rFonts w:ascii="Arial" w:eastAsia="黑体" w:hAnsi="Times New Roman" w:cs="Times New Roman"/>
      <w:kern w:val="0"/>
      <w:sz w:val="32"/>
      <w:szCs w:val="20"/>
    </w:rPr>
  </w:style>
  <w:style w:type="paragraph" w:customStyle="1" w:styleId="p0">
    <w:name w:val="p0"/>
    <w:basedOn w:val="a"/>
    <w:rsid w:val="00F435E6"/>
    <w:pPr>
      <w:widowControl/>
    </w:pPr>
    <w:rPr>
      <w:rFonts w:ascii="Times New Roman" w:eastAsia="宋体" w:hAnsi="Times New Roman" w:cs="Times New Roman"/>
      <w:kern w:val="0"/>
      <w:szCs w:val="21"/>
    </w:rPr>
  </w:style>
  <w:style w:type="paragraph" w:customStyle="1" w:styleId="xl48">
    <w:name w:val="xl48"/>
    <w:basedOn w:val="a"/>
    <w:rsid w:val="00F435E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7">
    <w:name w:val="xl57"/>
    <w:basedOn w:val="a"/>
    <w:rsid w:val="00F435E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7">
    <w:name w:val="xl77"/>
    <w:basedOn w:val="a"/>
    <w:qFormat/>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6">
    <w:name w:val="font6"/>
    <w:basedOn w:val="a"/>
    <w:rsid w:val="00F435E6"/>
    <w:pPr>
      <w:widowControl/>
      <w:spacing w:before="100" w:beforeAutospacing="1" w:after="100" w:afterAutospacing="1"/>
      <w:jc w:val="left"/>
    </w:pPr>
    <w:rPr>
      <w:rFonts w:ascii="宋体" w:eastAsia="宋体" w:hAnsi="宋体" w:cs="宋体"/>
      <w:kern w:val="0"/>
      <w:sz w:val="18"/>
      <w:szCs w:val="18"/>
    </w:rPr>
  </w:style>
  <w:style w:type="paragraph" w:customStyle="1" w:styleId="xl78">
    <w:name w:val="xl78"/>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d">
    <w:name w:val="列出段落1"/>
    <w:basedOn w:val="a"/>
    <w:qFormat/>
    <w:rsid w:val="00F435E6"/>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7">
    <w:name w:val="xl87"/>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font16">
    <w:name w:val="font16"/>
    <w:basedOn w:val="a"/>
    <w:rsid w:val="00F435E6"/>
    <w:pPr>
      <w:widowControl/>
      <w:spacing w:before="100" w:beforeAutospacing="1" w:after="100" w:afterAutospacing="1"/>
      <w:jc w:val="left"/>
    </w:pPr>
    <w:rPr>
      <w:rFonts w:ascii="宋体" w:eastAsia="宋体" w:hAnsi="宋体" w:cs="宋体"/>
      <w:kern w:val="0"/>
      <w:sz w:val="16"/>
      <w:szCs w:val="16"/>
    </w:rPr>
  </w:style>
  <w:style w:type="paragraph" w:customStyle="1" w:styleId="xl83">
    <w:name w:val="xl83"/>
    <w:basedOn w:val="a"/>
    <w:rsid w:val="00F435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f5">
    <w:name w:val="缩进正文"/>
    <w:basedOn w:val="a"/>
    <w:qFormat/>
    <w:rsid w:val="00F435E6"/>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36">
    <w:name w:val="xl36"/>
    <w:basedOn w:val="a"/>
    <w:rsid w:val="00F435E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3">
    <w:name w:val="xl43"/>
    <w:basedOn w:val="a"/>
    <w:rsid w:val="00F435E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9c">
    <w:name w:val="9c"/>
    <w:basedOn w:val="a"/>
    <w:rsid w:val="00F435E6"/>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f6">
    <w:name w:val="正文段"/>
    <w:basedOn w:val="a"/>
    <w:rsid w:val="00F435E6"/>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240">
    <w:name w:val="24"/>
    <w:basedOn w:val="a"/>
    <w:rsid w:val="00F435E6"/>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1">
    <w:name w:val="font1"/>
    <w:basedOn w:val="a"/>
    <w:rsid w:val="00F435E6"/>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xl37">
    <w:name w:val="xl37"/>
    <w:basedOn w:val="a"/>
    <w:rsid w:val="00F435E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rsid w:val="00F435E6"/>
    <w:rPr>
      <w:rFonts w:ascii="Tahoma" w:eastAsia="宋体" w:hAnsi="Tahoma" w:cs="Times New Roman"/>
      <w:sz w:val="24"/>
      <w:szCs w:val="20"/>
    </w:rPr>
  </w:style>
  <w:style w:type="paragraph" w:customStyle="1" w:styleId="25">
    <w:name w:val="列出段落2"/>
    <w:basedOn w:val="a"/>
    <w:uiPriority w:val="34"/>
    <w:qFormat/>
    <w:rsid w:val="00F435E6"/>
    <w:pPr>
      <w:ind w:firstLineChars="200" w:firstLine="420"/>
    </w:pPr>
    <w:rPr>
      <w:rFonts w:ascii="Calibri" w:eastAsia="宋体" w:hAnsi="Calibri" w:cs="Times New Roman"/>
    </w:rPr>
  </w:style>
  <w:style w:type="paragraph" w:customStyle="1" w:styleId="xl45">
    <w:name w:val="xl45"/>
    <w:basedOn w:val="a"/>
    <w:rsid w:val="00F435E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table" w:customStyle="1" w:styleId="TableNormal">
    <w:name w:val="Table Normal"/>
    <w:unhideWhenUsed/>
    <w:qFormat/>
    <w:rsid w:val="00F435E6"/>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7465</Words>
  <Characters>7914</Characters>
  <Application>Microsoft Office Word</Application>
  <DocSecurity>0</DocSecurity>
  <Lines>608</Lines>
  <Paragraphs>512</Paragraphs>
  <ScaleCrop>false</ScaleCrop>
  <Company>Microsoft</Company>
  <LinksUpToDate>false</LinksUpToDate>
  <CharactersWithSpaces>14867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2022-07-11T03:03:00Z</dcterms:created>
  <dcterms:modified xsi:type="dcterms:W3CDTF">2022-07-11T06:10:00Z</dcterms:modified>
</cp:coreProperties>
</file>