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C3F" w:rsidRDefault="007B2C3F" w:rsidP="007B2C3F">
      <w:pPr>
        <w:adjustRightInd w:val="0"/>
        <w:snapToGrid w:val="0"/>
        <w:spacing w:line="360" w:lineRule="auto"/>
        <w:jc w:val="center"/>
        <w:outlineLvl w:val="1"/>
        <w:rPr>
          <w:b/>
          <w:color w:val="000000"/>
          <w:sz w:val="30"/>
          <w:szCs w:val="30"/>
        </w:rPr>
      </w:pPr>
      <w:bookmarkStart w:id="0" w:name="_Toc118277323"/>
      <w:bookmarkStart w:id="1" w:name="_GoBack"/>
      <w:bookmarkEnd w:id="1"/>
      <w:r>
        <w:rPr>
          <w:b/>
          <w:color w:val="000000"/>
          <w:sz w:val="30"/>
          <w:szCs w:val="30"/>
        </w:rPr>
        <w:t>一、说明</w:t>
      </w:r>
      <w:bookmarkEnd w:id="0"/>
    </w:p>
    <w:p w:rsidR="007B2C3F" w:rsidRDefault="007B2C3F" w:rsidP="007B2C3F">
      <w:pPr>
        <w:adjustRightInd w:val="0"/>
        <w:snapToGrid w:val="0"/>
        <w:spacing w:line="300" w:lineRule="auto"/>
        <w:ind w:firstLineChars="215" w:firstLine="475"/>
        <w:jc w:val="left"/>
        <w:outlineLvl w:val="2"/>
        <w:rPr>
          <w:b/>
          <w:color w:val="000000"/>
          <w:sz w:val="22"/>
          <w:szCs w:val="22"/>
        </w:rPr>
      </w:pPr>
      <w:bookmarkStart w:id="2" w:name="_Toc118277324"/>
      <w:r>
        <w:rPr>
          <w:b/>
          <w:color w:val="000000"/>
          <w:sz w:val="22"/>
          <w:szCs w:val="22"/>
        </w:rPr>
        <w:t xml:space="preserve">1 </w:t>
      </w:r>
      <w:r>
        <w:rPr>
          <w:b/>
          <w:color w:val="000000"/>
          <w:sz w:val="22"/>
          <w:szCs w:val="22"/>
        </w:rPr>
        <w:t>总则</w:t>
      </w:r>
      <w:bookmarkEnd w:id="2"/>
    </w:p>
    <w:p w:rsidR="007B2C3F" w:rsidRDefault="007B2C3F" w:rsidP="007B2C3F">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rsidR="007B2C3F" w:rsidRDefault="007B2C3F" w:rsidP="007B2C3F">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rsidR="007B2C3F" w:rsidRDefault="007B2C3F" w:rsidP="007B2C3F">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rsidR="007B2C3F" w:rsidRDefault="007B2C3F" w:rsidP="007B2C3F">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rsidR="007B2C3F" w:rsidRDefault="007B2C3F" w:rsidP="007B2C3F">
      <w:pPr>
        <w:snapToGrid w:val="0"/>
        <w:spacing w:line="300" w:lineRule="auto"/>
        <w:ind w:firstLineChars="200" w:firstLine="440"/>
        <w:jc w:val="left"/>
        <w:rPr>
          <w:color w:val="000000"/>
          <w:sz w:val="22"/>
          <w:szCs w:val="22"/>
        </w:rPr>
      </w:pPr>
      <w:r>
        <w:rPr>
          <w:color w:val="000000"/>
          <w:sz w:val="22"/>
          <w:szCs w:val="22"/>
        </w:rPr>
        <w:t xml:space="preserve">1.5 </w:t>
      </w:r>
      <w:r>
        <w:rPr>
          <w:color w:val="000000"/>
          <w:sz w:val="22"/>
          <w:szCs w:val="22"/>
        </w:rPr>
        <w:t>投标人认为招标文件（包括招标补充文件）存在排他性或歧视性条款，可在收到或下载招标文件之日起七个工作日内提出</w:t>
      </w:r>
      <w:r>
        <w:rPr>
          <w:sz w:val="22"/>
        </w:rPr>
        <w:t>，</w:t>
      </w:r>
      <w:r>
        <w:rPr>
          <w:color w:val="000000"/>
          <w:sz w:val="22"/>
          <w:szCs w:val="22"/>
        </w:rPr>
        <w:t>并附相关证据。</w:t>
      </w:r>
    </w:p>
    <w:p w:rsidR="007B2C3F" w:rsidRDefault="007B2C3F" w:rsidP="007B2C3F">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1.6</w:t>
      </w:r>
      <w:r>
        <w:rPr>
          <w:color w:val="FF0000"/>
          <w:sz w:val="22"/>
        </w:rPr>
        <w:t>投标人提供的服务必须符合国家强制性标准。</w:t>
      </w:r>
    </w:p>
    <w:p w:rsidR="007B2C3F" w:rsidRDefault="007B2C3F" w:rsidP="007B2C3F">
      <w:pPr>
        <w:spacing w:line="300" w:lineRule="auto"/>
        <w:rPr>
          <w:b/>
          <w:bCs/>
          <w:sz w:val="22"/>
          <w:szCs w:val="22"/>
        </w:rPr>
      </w:pPr>
    </w:p>
    <w:p w:rsidR="007B2C3F" w:rsidRDefault="007B2C3F" w:rsidP="007B2C3F">
      <w:pPr>
        <w:adjustRightInd w:val="0"/>
        <w:snapToGrid w:val="0"/>
        <w:spacing w:line="300" w:lineRule="auto"/>
        <w:ind w:firstLineChars="196" w:firstLine="590"/>
        <w:jc w:val="center"/>
        <w:outlineLvl w:val="1"/>
        <w:rPr>
          <w:b/>
          <w:color w:val="000000"/>
          <w:sz w:val="30"/>
          <w:szCs w:val="30"/>
        </w:rPr>
      </w:pPr>
      <w:bookmarkStart w:id="3" w:name="_Toc463690192"/>
      <w:bookmarkStart w:id="4" w:name="_Toc460922279"/>
      <w:bookmarkStart w:id="5" w:name="_Toc68072830"/>
      <w:bookmarkStart w:id="6" w:name="_Toc47415931"/>
      <w:bookmarkStart w:id="7" w:name="_Toc49019226"/>
      <w:bookmarkStart w:id="8" w:name="_Toc68590756"/>
      <w:bookmarkStart w:id="9" w:name="_Toc47261875"/>
      <w:bookmarkStart w:id="10" w:name="_Toc413614157"/>
      <w:bookmarkStart w:id="11" w:name="_Toc447895535"/>
      <w:bookmarkStart w:id="12" w:name="_Toc67110500"/>
      <w:bookmarkStart w:id="13" w:name="_Toc48995841"/>
      <w:bookmarkStart w:id="14" w:name="_Toc413614158"/>
      <w:bookmarkStart w:id="15" w:name="_Toc49019487"/>
      <w:bookmarkStart w:id="16" w:name="_Toc67110498"/>
      <w:bookmarkStart w:id="17" w:name="_Toc47261680"/>
      <w:bookmarkStart w:id="18" w:name="_Toc48791225"/>
      <w:bookmarkStart w:id="19" w:name="_Toc47418721"/>
      <w:bookmarkStart w:id="20" w:name="_Toc47262059"/>
      <w:bookmarkStart w:id="21" w:name="_Toc67110068"/>
      <w:bookmarkStart w:id="22" w:name="_Toc68590754"/>
      <w:bookmarkStart w:id="23" w:name="_Toc47418245"/>
      <w:bookmarkStart w:id="24" w:name="_Toc47416185"/>
      <w:bookmarkStart w:id="25" w:name="_Toc68072828"/>
      <w:bookmarkStart w:id="26" w:name="_Toc49019485"/>
      <w:bookmarkStart w:id="27" w:name="_Toc67110070"/>
      <w:bookmarkStart w:id="28" w:name="_Toc49019224"/>
      <w:bookmarkStart w:id="29" w:name="_Toc47418928"/>
      <w:bookmarkStart w:id="30" w:name="_Toc118277325"/>
      <w:r>
        <w:rPr>
          <w:b/>
          <w:color w:val="000000"/>
          <w:sz w:val="30"/>
          <w:szCs w:val="30"/>
        </w:rPr>
        <w:t>二、项目概况</w:t>
      </w:r>
      <w:bookmarkEnd w:id="30"/>
    </w:p>
    <w:p w:rsidR="007B2C3F" w:rsidRDefault="007B2C3F" w:rsidP="007B2C3F">
      <w:pPr>
        <w:spacing w:line="300" w:lineRule="auto"/>
        <w:rPr>
          <w:b/>
          <w:bCs/>
          <w:sz w:val="22"/>
          <w:szCs w:val="22"/>
        </w:rPr>
      </w:pPr>
      <w:bookmarkStart w:id="31" w:name="_Toc460922281"/>
      <w:bookmarkStart w:id="32" w:name="_Toc463690194"/>
      <w:bookmarkEnd w:id="3"/>
      <w:bookmarkEnd w:id="4"/>
    </w:p>
    <w:p w:rsidR="007B2C3F" w:rsidRDefault="007B2C3F" w:rsidP="007B2C3F">
      <w:pPr>
        <w:snapToGrid w:val="0"/>
        <w:spacing w:line="300" w:lineRule="auto"/>
        <w:ind w:firstLineChars="196" w:firstLine="433"/>
        <w:outlineLvl w:val="2"/>
        <w:rPr>
          <w:b/>
          <w:bCs/>
          <w:sz w:val="22"/>
          <w:szCs w:val="22"/>
        </w:rPr>
      </w:pPr>
      <w:bookmarkStart w:id="33" w:name="_Toc118277326"/>
      <w:r>
        <w:rPr>
          <w:b/>
          <w:bCs/>
          <w:sz w:val="22"/>
          <w:szCs w:val="22"/>
        </w:rPr>
        <w:t xml:space="preserve">2 </w:t>
      </w:r>
      <w:r>
        <w:rPr>
          <w:b/>
          <w:bCs/>
          <w:sz w:val="22"/>
          <w:szCs w:val="22"/>
        </w:rPr>
        <w:t>项目名称</w:t>
      </w:r>
      <w:bookmarkEnd w:id="33"/>
    </w:p>
    <w:p w:rsidR="007B2C3F" w:rsidRDefault="007B2C3F" w:rsidP="007B2C3F">
      <w:pPr>
        <w:autoSpaceDN w:val="0"/>
        <w:adjustRightInd w:val="0"/>
        <w:snapToGrid w:val="0"/>
        <w:spacing w:line="300" w:lineRule="auto"/>
        <w:ind w:firstLineChars="200" w:firstLine="440"/>
        <w:textAlignment w:val="baseline"/>
        <w:rPr>
          <w:bCs/>
          <w:sz w:val="22"/>
          <w:szCs w:val="22"/>
        </w:rPr>
      </w:pPr>
      <w:r>
        <w:rPr>
          <w:bCs/>
          <w:sz w:val="22"/>
          <w:szCs w:val="22"/>
        </w:rPr>
        <w:t>项目名称：</w:t>
      </w:r>
      <w:r>
        <w:rPr>
          <w:rFonts w:hint="eastAsia"/>
          <w:bCs/>
          <w:color w:val="000000"/>
          <w:sz w:val="22"/>
        </w:rPr>
        <w:t>浦东新区老港固废三期生态廊道等市场化养护费</w:t>
      </w:r>
      <w:r>
        <w:rPr>
          <w:bCs/>
          <w:color w:val="000000"/>
          <w:sz w:val="22"/>
        </w:rPr>
        <w:t>项目</w:t>
      </w:r>
    </w:p>
    <w:p w:rsidR="007B2C3F" w:rsidRDefault="007B2C3F" w:rsidP="007B2C3F">
      <w:pPr>
        <w:snapToGrid w:val="0"/>
        <w:spacing w:line="300" w:lineRule="auto"/>
        <w:ind w:firstLineChars="196" w:firstLine="433"/>
        <w:outlineLvl w:val="2"/>
        <w:rPr>
          <w:b/>
          <w:bCs/>
          <w:sz w:val="22"/>
          <w:szCs w:val="22"/>
        </w:rPr>
      </w:pPr>
      <w:bookmarkStart w:id="34" w:name="_Toc118277327"/>
      <w:r>
        <w:rPr>
          <w:b/>
          <w:bCs/>
          <w:sz w:val="22"/>
          <w:szCs w:val="22"/>
        </w:rPr>
        <w:t xml:space="preserve">3 </w:t>
      </w:r>
      <w:r>
        <w:rPr>
          <w:b/>
          <w:bCs/>
          <w:sz w:val="22"/>
          <w:szCs w:val="22"/>
        </w:rPr>
        <w:t>项目地点</w:t>
      </w:r>
      <w:bookmarkEnd w:id="34"/>
    </w:p>
    <w:p w:rsidR="007B2C3F" w:rsidRDefault="007B2C3F" w:rsidP="007B2C3F">
      <w:pPr>
        <w:pStyle w:val="affa"/>
        <w:spacing w:line="300" w:lineRule="auto"/>
        <w:ind w:firstLine="440"/>
        <w:rPr>
          <w:rFonts w:ascii="Times New Roman" w:hAnsi="Times New Roman" w:hint="eastAsia"/>
          <w:bCs/>
          <w:sz w:val="22"/>
        </w:rPr>
      </w:pPr>
      <w:r>
        <w:rPr>
          <w:rFonts w:ascii="Times New Roman" w:hAnsi="Times New Roman"/>
          <w:bCs/>
          <w:sz w:val="22"/>
        </w:rPr>
        <w:t>项目地点：</w:t>
      </w:r>
    </w:p>
    <w:p w:rsidR="007B2C3F" w:rsidRDefault="007B2C3F" w:rsidP="007B2C3F">
      <w:pPr>
        <w:pStyle w:val="affa"/>
        <w:spacing w:line="300" w:lineRule="auto"/>
        <w:ind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）浦东新区</w:t>
      </w:r>
      <w:r>
        <w:rPr>
          <w:rFonts w:ascii="Times New Roman" w:hAnsi="Times New Roman" w:hint="eastAsia"/>
          <w:bCs/>
          <w:sz w:val="22"/>
        </w:rPr>
        <w:t>S2</w:t>
      </w:r>
      <w:r>
        <w:rPr>
          <w:rFonts w:ascii="Times New Roman" w:hAnsi="Times New Roman" w:hint="eastAsia"/>
          <w:bCs/>
          <w:sz w:val="22"/>
        </w:rPr>
        <w:t>沪芦高速生态廊道建设项目（一期）周边防护林</w:t>
      </w:r>
    </w:p>
    <w:p w:rsidR="007B2C3F" w:rsidRDefault="007B2C3F" w:rsidP="007B2C3F">
      <w:pPr>
        <w:pStyle w:val="affa"/>
        <w:spacing w:line="300" w:lineRule="auto"/>
        <w:ind w:firstLine="440"/>
        <w:rPr>
          <w:rFonts w:ascii="Times New Roman" w:hAnsi="Times New Roman"/>
          <w:bCs/>
          <w:sz w:val="22"/>
        </w:rPr>
      </w:pPr>
      <w:r>
        <w:rPr>
          <w:rFonts w:ascii="Times New Roman" w:hAnsi="Times New Roman"/>
          <w:bCs/>
          <w:sz w:val="22"/>
        </w:rPr>
        <w:t>（</w:t>
      </w:r>
      <w:r>
        <w:rPr>
          <w:rFonts w:ascii="Times New Roman" w:hAnsi="Times New Roman" w:hint="eastAsia"/>
          <w:bCs/>
          <w:sz w:val="22"/>
        </w:rPr>
        <w:t>2</w:t>
      </w:r>
      <w:r>
        <w:rPr>
          <w:rFonts w:ascii="Times New Roman" w:hAnsi="Times New Roman"/>
          <w:bCs/>
          <w:sz w:val="22"/>
        </w:rPr>
        <w:t>）</w:t>
      </w:r>
      <w:r>
        <w:rPr>
          <w:rFonts w:ascii="Times New Roman" w:hAnsi="Times New Roman" w:hint="eastAsia"/>
          <w:bCs/>
          <w:sz w:val="22"/>
        </w:rPr>
        <w:t>浦东新区</w:t>
      </w:r>
      <w:r>
        <w:rPr>
          <w:rFonts w:ascii="Times New Roman" w:hAnsi="Times New Roman" w:hint="eastAsia"/>
          <w:bCs/>
          <w:sz w:val="22"/>
        </w:rPr>
        <w:t>S2</w:t>
      </w:r>
      <w:r>
        <w:rPr>
          <w:rFonts w:ascii="Times New Roman" w:hAnsi="Times New Roman" w:hint="eastAsia"/>
          <w:bCs/>
          <w:sz w:val="22"/>
        </w:rPr>
        <w:t>沪芦高速生态廊道建设项目（二期）周边防护林</w:t>
      </w:r>
    </w:p>
    <w:p w:rsidR="007B2C3F" w:rsidRDefault="007B2C3F" w:rsidP="007B2C3F">
      <w:pPr>
        <w:pStyle w:val="affa"/>
        <w:spacing w:line="300" w:lineRule="auto"/>
        <w:ind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）浦东新区</w:t>
      </w:r>
      <w:r>
        <w:rPr>
          <w:rFonts w:ascii="Times New Roman" w:hAnsi="Times New Roman" w:hint="eastAsia"/>
          <w:bCs/>
          <w:sz w:val="22"/>
        </w:rPr>
        <w:t>S2</w:t>
      </w:r>
      <w:r>
        <w:rPr>
          <w:rFonts w:ascii="Times New Roman" w:hAnsi="Times New Roman" w:hint="eastAsia"/>
          <w:bCs/>
          <w:sz w:val="22"/>
        </w:rPr>
        <w:t>沪芦高速（宣桥镇</w:t>
      </w:r>
      <w:r>
        <w:rPr>
          <w:rFonts w:ascii="Times New Roman" w:hAnsi="Times New Roman" w:hint="eastAsia"/>
          <w:bCs/>
          <w:sz w:val="22"/>
        </w:rPr>
        <w:t>-</w:t>
      </w:r>
      <w:r>
        <w:rPr>
          <w:rFonts w:ascii="Times New Roman" w:hAnsi="Times New Roman" w:hint="eastAsia"/>
          <w:bCs/>
          <w:sz w:val="22"/>
        </w:rPr>
        <w:t>大团镇）生态廊道建设项目（二期）周边防护林</w:t>
      </w:r>
    </w:p>
    <w:p w:rsidR="007B2C3F" w:rsidRDefault="007B2C3F" w:rsidP="007B2C3F">
      <w:pPr>
        <w:pStyle w:val="affa"/>
        <w:spacing w:line="300" w:lineRule="auto"/>
        <w:ind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）老港固体废弃物综合利用基地周边防护林（三期）</w:t>
      </w:r>
    </w:p>
    <w:p w:rsidR="007B2C3F" w:rsidRDefault="007B2C3F" w:rsidP="007B2C3F">
      <w:pPr>
        <w:adjustRightInd w:val="0"/>
        <w:snapToGrid w:val="0"/>
        <w:spacing w:line="300" w:lineRule="auto"/>
        <w:ind w:firstLineChars="196" w:firstLine="433"/>
        <w:jc w:val="left"/>
        <w:outlineLvl w:val="2"/>
        <w:rPr>
          <w:b/>
          <w:color w:val="000000"/>
          <w:sz w:val="22"/>
          <w:szCs w:val="22"/>
        </w:rPr>
      </w:pPr>
      <w:bookmarkStart w:id="35" w:name="_Toc118277328"/>
      <w:bookmarkEnd w:id="31"/>
      <w:bookmarkEnd w:id="32"/>
      <w:r>
        <w:rPr>
          <w:b/>
          <w:color w:val="000000"/>
          <w:sz w:val="22"/>
          <w:szCs w:val="22"/>
        </w:rPr>
        <w:t xml:space="preserve">4 </w:t>
      </w:r>
      <w:r>
        <w:rPr>
          <w:b/>
          <w:color w:val="000000"/>
          <w:sz w:val="22"/>
          <w:szCs w:val="22"/>
        </w:rPr>
        <w:t>招标范围与内容</w:t>
      </w:r>
      <w:bookmarkEnd w:id="35"/>
    </w:p>
    <w:p w:rsidR="007B2C3F" w:rsidRDefault="007B2C3F" w:rsidP="007B2C3F">
      <w:pPr>
        <w:snapToGrid w:val="0"/>
        <w:spacing w:line="300" w:lineRule="auto"/>
        <w:ind w:firstLineChars="200" w:firstLine="440"/>
        <w:jc w:val="left"/>
        <w:rPr>
          <w:color w:val="000000"/>
          <w:sz w:val="22"/>
          <w:szCs w:val="22"/>
        </w:rPr>
      </w:pPr>
      <w:r>
        <w:rPr>
          <w:color w:val="000000"/>
          <w:sz w:val="22"/>
          <w:szCs w:val="22"/>
        </w:rPr>
        <w:t>4.1</w:t>
      </w:r>
      <w:r>
        <w:rPr>
          <w:color w:val="000000"/>
          <w:sz w:val="22"/>
          <w:szCs w:val="22"/>
        </w:rPr>
        <w:t>项目招标范围及内容</w:t>
      </w:r>
    </w:p>
    <w:p w:rsidR="007B2C3F" w:rsidRDefault="007B2C3F" w:rsidP="007B2C3F">
      <w:pPr>
        <w:snapToGrid w:val="0"/>
        <w:spacing w:line="300" w:lineRule="auto"/>
        <w:ind w:firstLineChars="200" w:firstLine="440"/>
        <w:jc w:val="left"/>
        <w:rPr>
          <w:rFonts w:hint="eastAsia"/>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）浦东新区</w:t>
      </w:r>
      <w:r>
        <w:rPr>
          <w:rFonts w:hint="eastAsia"/>
          <w:color w:val="000000"/>
          <w:sz w:val="22"/>
          <w:szCs w:val="22"/>
        </w:rPr>
        <w:t>S2</w:t>
      </w:r>
      <w:r>
        <w:rPr>
          <w:rFonts w:hint="eastAsia"/>
          <w:color w:val="000000"/>
          <w:sz w:val="22"/>
          <w:szCs w:val="22"/>
        </w:rPr>
        <w:t>沪芦高速生态廊道建设项目（一期）养护面积为</w:t>
      </w:r>
      <w:r>
        <w:rPr>
          <w:rFonts w:hint="eastAsia"/>
          <w:color w:val="000000"/>
          <w:sz w:val="22"/>
          <w:szCs w:val="22"/>
        </w:rPr>
        <w:t>1377.75</w:t>
      </w:r>
      <w:r>
        <w:rPr>
          <w:rFonts w:hint="eastAsia"/>
          <w:color w:val="000000"/>
          <w:sz w:val="22"/>
          <w:szCs w:val="22"/>
        </w:rPr>
        <w:t>亩；</w:t>
      </w:r>
    </w:p>
    <w:p w:rsidR="007B2C3F" w:rsidRDefault="007B2C3F" w:rsidP="007B2C3F">
      <w:pPr>
        <w:snapToGrid w:val="0"/>
        <w:spacing w:line="300" w:lineRule="auto"/>
        <w:ind w:firstLineChars="200" w:firstLine="440"/>
        <w:jc w:val="left"/>
        <w:rPr>
          <w:rFonts w:hint="eastAsia"/>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）浦东新区</w:t>
      </w:r>
      <w:r>
        <w:rPr>
          <w:rFonts w:hint="eastAsia"/>
          <w:color w:val="000000"/>
          <w:sz w:val="22"/>
          <w:szCs w:val="22"/>
        </w:rPr>
        <w:t>S2</w:t>
      </w:r>
      <w:r>
        <w:rPr>
          <w:rFonts w:hint="eastAsia"/>
          <w:color w:val="000000"/>
          <w:sz w:val="22"/>
          <w:szCs w:val="22"/>
        </w:rPr>
        <w:t>沪芦高速生态廊道建设项目（二期）养护面积为</w:t>
      </w:r>
      <w:r>
        <w:rPr>
          <w:rFonts w:hint="eastAsia"/>
          <w:color w:val="000000"/>
          <w:sz w:val="22"/>
          <w:szCs w:val="22"/>
        </w:rPr>
        <w:t>515.1</w:t>
      </w:r>
      <w:r>
        <w:rPr>
          <w:rFonts w:hint="eastAsia"/>
          <w:color w:val="000000"/>
          <w:sz w:val="22"/>
          <w:szCs w:val="22"/>
        </w:rPr>
        <w:t>亩；</w:t>
      </w:r>
    </w:p>
    <w:p w:rsidR="007B2C3F" w:rsidRDefault="007B2C3F" w:rsidP="007B2C3F">
      <w:pPr>
        <w:snapToGrid w:val="0"/>
        <w:spacing w:line="300" w:lineRule="auto"/>
        <w:ind w:firstLineChars="200" w:firstLine="440"/>
        <w:jc w:val="left"/>
        <w:rPr>
          <w:rFonts w:hint="eastAsia"/>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）浦东新区</w:t>
      </w:r>
      <w:r>
        <w:rPr>
          <w:rFonts w:hint="eastAsia"/>
          <w:color w:val="000000"/>
          <w:sz w:val="22"/>
          <w:szCs w:val="22"/>
        </w:rPr>
        <w:t>S2</w:t>
      </w:r>
      <w:r>
        <w:rPr>
          <w:rFonts w:hint="eastAsia"/>
          <w:color w:val="000000"/>
          <w:sz w:val="22"/>
          <w:szCs w:val="22"/>
        </w:rPr>
        <w:t>沪芦高速（宣桥镇</w:t>
      </w:r>
      <w:r>
        <w:rPr>
          <w:rFonts w:hint="eastAsia"/>
          <w:color w:val="000000"/>
          <w:sz w:val="22"/>
          <w:szCs w:val="22"/>
        </w:rPr>
        <w:t>-</w:t>
      </w:r>
      <w:r>
        <w:rPr>
          <w:rFonts w:hint="eastAsia"/>
          <w:color w:val="000000"/>
          <w:sz w:val="22"/>
          <w:szCs w:val="22"/>
        </w:rPr>
        <w:t>大团镇）生态廊道建设项目（二期）养护面积为</w:t>
      </w:r>
      <w:r>
        <w:rPr>
          <w:rFonts w:hint="eastAsia"/>
          <w:color w:val="000000"/>
          <w:sz w:val="22"/>
          <w:szCs w:val="22"/>
        </w:rPr>
        <w:t>338.1</w:t>
      </w:r>
      <w:r>
        <w:rPr>
          <w:rFonts w:hint="eastAsia"/>
          <w:color w:val="000000"/>
          <w:sz w:val="22"/>
          <w:szCs w:val="22"/>
        </w:rPr>
        <w:t>亩；</w:t>
      </w:r>
    </w:p>
    <w:p w:rsidR="007B2C3F" w:rsidRDefault="007B2C3F" w:rsidP="007B2C3F">
      <w:pPr>
        <w:snapToGrid w:val="0"/>
        <w:spacing w:line="300" w:lineRule="auto"/>
        <w:ind w:firstLineChars="200" w:firstLine="440"/>
        <w:jc w:val="left"/>
        <w:rPr>
          <w:rFonts w:hint="eastAsia"/>
          <w:color w:val="000000"/>
          <w:sz w:val="22"/>
          <w:szCs w:val="22"/>
        </w:rPr>
      </w:pPr>
      <w:r>
        <w:rPr>
          <w:rFonts w:hint="eastAsia"/>
          <w:color w:val="000000"/>
          <w:sz w:val="22"/>
          <w:szCs w:val="22"/>
        </w:rPr>
        <w:t>（</w:t>
      </w:r>
      <w:r>
        <w:rPr>
          <w:rFonts w:hint="eastAsia"/>
          <w:color w:val="000000"/>
          <w:sz w:val="22"/>
          <w:szCs w:val="22"/>
        </w:rPr>
        <w:t>4</w:t>
      </w:r>
      <w:r>
        <w:rPr>
          <w:rFonts w:hint="eastAsia"/>
          <w:color w:val="000000"/>
          <w:sz w:val="22"/>
          <w:szCs w:val="22"/>
        </w:rPr>
        <w:t>）老港固体废弃物综合利用基地周边防护林（三期）养护面积为</w:t>
      </w:r>
      <w:r>
        <w:rPr>
          <w:rFonts w:hint="eastAsia"/>
          <w:color w:val="000000"/>
          <w:sz w:val="22"/>
          <w:szCs w:val="22"/>
        </w:rPr>
        <w:t>870</w:t>
      </w:r>
      <w:r>
        <w:rPr>
          <w:rFonts w:hint="eastAsia"/>
          <w:color w:val="000000"/>
          <w:sz w:val="22"/>
          <w:szCs w:val="22"/>
        </w:rPr>
        <w:t>亩；</w:t>
      </w:r>
    </w:p>
    <w:p w:rsidR="007B2C3F" w:rsidRDefault="007B2C3F" w:rsidP="007B2C3F">
      <w:pPr>
        <w:snapToGrid w:val="0"/>
        <w:spacing w:line="300" w:lineRule="auto"/>
        <w:ind w:firstLineChars="200" w:firstLine="440"/>
        <w:jc w:val="left"/>
        <w:rPr>
          <w:color w:val="000000"/>
          <w:sz w:val="22"/>
          <w:szCs w:val="22"/>
        </w:rPr>
      </w:pPr>
      <w:r>
        <w:rPr>
          <w:rFonts w:hint="eastAsia"/>
          <w:color w:val="000000"/>
          <w:sz w:val="22"/>
          <w:szCs w:val="22"/>
        </w:rPr>
        <w:t>以上服务内容（总计</w:t>
      </w:r>
      <w:r>
        <w:rPr>
          <w:rFonts w:hint="eastAsia"/>
          <w:color w:val="000000"/>
          <w:sz w:val="22"/>
          <w:szCs w:val="22"/>
        </w:rPr>
        <w:t>3100.95</w:t>
      </w:r>
      <w:r>
        <w:rPr>
          <w:rFonts w:hint="eastAsia"/>
          <w:color w:val="000000"/>
          <w:sz w:val="22"/>
          <w:szCs w:val="22"/>
        </w:rPr>
        <w:t>亩）包括但不仅限于浦东新区</w:t>
      </w:r>
      <w:r>
        <w:rPr>
          <w:rFonts w:hint="eastAsia"/>
          <w:color w:val="000000"/>
          <w:sz w:val="22"/>
          <w:szCs w:val="22"/>
        </w:rPr>
        <w:t>S2</w:t>
      </w:r>
      <w:r>
        <w:rPr>
          <w:rFonts w:hint="eastAsia"/>
          <w:color w:val="000000"/>
          <w:sz w:val="22"/>
          <w:szCs w:val="22"/>
        </w:rPr>
        <w:t>沪芦高速生态廊道建设项目（一期）、浦东新区</w:t>
      </w:r>
      <w:r>
        <w:rPr>
          <w:rFonts w:hint="eastAsia"/>
          <w:color w:val="000000"/>
          <w:sz w:val="22"/>
          <w:szCs w:val="22"/>
        </w:rPr>
        <w:t>S2</w:t>
      </w:r>
      <w:r>
        <w:rPr>
          <w:rFonts w:hint="eastAsia"/>
          <w:color w:val="000000"/>
          <w:sz w:val="22"/>
          <w:szCs w:val="22"/>
        </w:rPr>
        <w:t>沪芦高速生态廊道建设项目（二期）、浦东新区</w:t>
      </w:r>
      <w:r>
        <w:rPr>
          <w:rFonts w:hint="eastAsia"/>
          <w:color w:val="000000"/>
          <w:sz w:val="22"/>
          <w:szCs w:val="22"/>
        </w:rPr>
        <w:t>S2</w:t>
      </w:r>
      <w:r>
        <w:rPr>
          <w:rFonts w:hint="eastAsia"/>
          <w:color w:val="000000"/>
          <w:sz w:val="22"/>
          <w:szCs w:val="22"/>
        </w:rPr>
        <w:t>沪芦高速（宣桥镇</w:t>
      </w:r>
      <w:r>
        <w:rPr>
          <w:rFonts w:hint="eastAsia"/>
          <w:color w:val="000000"/>
          <w:sz w:val="22"/>
          <w:szCs w:val="22"/>
        </w:rPr>
        <w:t>-</w:t>
      </w:r>
      <w:r>
        <w:rPr>
          <w:rFonts w:hint="eastAsia"/>
          <w:color w:val="000000"/>
          <w:sz w:val="22"/>
          <w:szCs w:val="22"/>
        </w:rPr>
        <w:t>大团镇）生态廊道建设项目（二期）以及老港固体废弃物综合利用基地周边防护林（三期）内的林地、养护道路和标识标志若干等各类设施的日常维护和养护管理，还包括防火、防汛、病虫害防治和防灾减灾等综合治理工作。</w:t>
      </w:r>
    </w:p>
    <w:p w:rsidR="007B2C3F" w:rsidRDefault="007B2C3F" w:rsidP="007B2C3F">
      <w:pPr>
        <w:snapToGrid w:val="0"/>
        <w:spacing w:line="300" w:lineRule="auto"/>
        <w:ind w:firstLineChars="200" w:firstLine="440"/>
        <w:jc w:val="left"/>
        <w:rPr>
          <w:color w:val="000000"/>
          <w:sz w:val="22"/>
          <w:szCs w:val="22"/>
        </w:rPr>
      </w:pPr>
      <w:r>
        <w:rPr>
          <w:color w:val="000000"/>
          <w:sz w:val="22"/>
          <w:szCs w:val="22"/>
        </w:rPr>
        <w:lastRenderedPageBreak/>
        <w:t>4.2</w:t>
      </w:r>
      <w:r>
        <w:rPr>
          <w:rFonts w:hint="eastAsia"/>
          <w:color w:val="000000"/>
          <w:sz w:val="22"/>
          <w:szCs w:val="22"/>
        </w:rPr>
        <w:t>本项目一招两年，第一年服务期满，经招标人考核合格后，双方可以续签合同一年。服务期限具体起始时间以合同签订日期为准，首次服务期合同暂定</w:t>
      </w:r>
      <w:r>
        <w:rPr>
          <w:rFonts w:hint="eastAsia"/>
          <w:color w:val="000000"/>
          <w:sz w:val="22"/>
          <w:szCs w:val="22"/>
        </w:rPr>
        <w:t>2022</w:t>
      </w:r>
      <w:r>
        <w:rPr>
          <w:rFonts w:hint="eastAsia"/>
          <w:color w:val="000000"/>
          <w:sz w:val="22"/>
          <w:szCs w:val="22"/>
        </w:rPr>
        <w:t>年</w:t>
      </w:r>
      <w:r>
        <w:rPr>
          <w:rFonts w:hint="eastAsia"/>
          <w:color w:val="000000"/>
          <w:sz w:val="22"/>
          <w:szCs w:val="22"/>
        </w:rPr>
        <w:t>12</w:t>
      </w:r>
      <w:r>
        <w:rPr>
          <w:rFonts w:hint="eastAsia"/>
          <w:color w:val="000000"/>
          <w:sz w:val="22"/>
          <w:szCs w:val="22"/>
        </w:rPr>
        <w:t>月</w:t>
      </w:r>
      <w:r>
        <w:rPr>
          <w:rFonts w:hint="eastAsia"/>
          <w:color w:val="000000"/>
          <w:sz w:val="22"/>
          <w:szCs w:val="22"/>
        </w:rPr>
        <w:t>1</w:t>
      </w:r>
      <w:r>
        <w:rPr>
          <w:rFonts w:hint="eastAsia"/>
          <w:color w:val="000000"/>
          <w:sz w:val="22"/>
          <w:szCs w:val="22"/>
        </w:rPr>
        <w:t>日至</w:t>
      </w:r>
      <w:r>
        <w:rPr>
          <w:rFonts w:hint="eastAsia"/>
          <w:color w:val="000000"/>
          <w:sz w:val="22"/>
          <w:szCs w:val="22"/>
        </w:rPr>
        <w:t>2023</w:t>
      </w:r>
      <w:r>
        <w:rPr>
          <w:rFonts w:hint="eastAsia"/>
          <w:color w:val="000000"/>
          <w:sz w:val="22"/>
          <w:szCs w:val="22"/>
        </w:rPr>
        <w:t>年</w:t>
      </w:r>
      <w:r>
        <w:rPr>
          <w:rFonts w:hint="eastAsia"/>
          <w:color w:val="000000"/>
          <w:sz w:val="22"/>
          <w:szCs w:val="22"/>
        </w:rPr>
        <w:t>11</w:t>
      </w:r>
      <w:r>
        <w:rPr>
          <w:rFonts w:hint="eastAsia"/>
          <w:color w:val="000000"/>
          <w:sz w:val="22"/>
          <w:szCs w:val="22"/>
        </w:rPr>
        <w:t>月</w:t>
      </w:r>
      <w:r>
        <w:rPr>
          <w:rFonts w:hint="eastAsia"/>
          <w:color w:val="000000"/>
          <w:sz w:val="22"/>
          <w:szCs w:val="22"/>
        </w:rPr>
        <w:t>30</w:t>
      </w:r>
      <w:r>
        <w:rPr>
          <w:rFonts w:hint="eastAsia"/>
          <w:color w:val="000000"/>
          <w:sz w:val="22"/>
          <w:szCs w:val="22"/>
        </w:rPr>
        <w:t>日。</w:t>
      </w:r>
    </w:p>
    <w:p w:rsidR="007B2C3F" w:rsidRDefault="007B2C3F" w:rsidP="007B2C3F">
      <w:pPr>
        <w:adjustRightInd w:val="0"/>
        <w:snapToGrid w:val="0"/>
        <w:spacing w:line="300" w:lineRule="auto"/>
        <w:ind w:firstLineChars="249" w:firstLine="550"/>
        <w:jc w:val="left"/>
        <w:outlineLvl w:val="2"/>
        <w:rPr>
          <w:b/>
          <w:color w:val="000000"/>
          <w:sz w:val="22"/>
          <w:szCs w:val="22"/>
        </w:rPr>
      </w:pPr>
      <w:bookmarkStart w:id="36" w:name="_Toc118277329"/>
      <w:r>
        <w:rPr>
          <w:b/>
          <w:color w:val="000000"/>
          <w:sz w:val="22"/>
          <w:szCs w:val="22"/>
        </w:rPr>
        <w:t xml:space="preserve">5 </w:t>
      </w:r>
      <w:r>
        <w:rPr>
          <w:b/>
          <w:color w:val="000000"/>
          <w:sz w:val="22"/>
          <w:szCs w:val="22"/>
        </w:rPr>
        <w:t>承包方式</w:t>
      </w:r>
      <w:bookmarkEnd w:id="36"/>
    </w:p>
    <w:p w:rsidR="007B2C3F" w:rsidRDefault="007B2C3F" w:rsidP="007B2C3F">
      <w:pPr>
        <w:snapToGrid w:val="0"/>
        <w:spacing w:line="300" w:lineRule="auto"/>
        <w:ind w:firstLineChars="250" w:firstLine="55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的方式实施总承包。</w:t>
      </w:r>
    </w:p>
    <w:p w:rsidR="007B2C3F" w:rsidRDefault="007B2C3F" w:rsidP="007B2C3F">
      <w:pPr>
        <w:adjustRightInd w:val="0"/>
        <w:snapToGrid w:val="0"/>
        <w:spacing w:line="300" w:lineRule="auto"/>
        <w:ind w:firstLineChars="200" w:firstLine="440"/>
        <w:jc w:val="left"/>
        <w:rPr>
          <w:color w:val="000000"/>
          <w:sz w:val="22"/>
        </w:rPr>
      </w:pPr>
      <w:r>
        <w:rPr>
          <w:color w:val="000000"/>
          <w:sz w:val="22"/>
        </w:rPr>
        <w:t>5.2</w:t>
      </w:r>
      <w:r>
        <w:rPr>
          <w:color w:val="0000FF"/>
          <w:sz w:val="22"/>
        </w:rPr>
        <w:t>本项目不允许分包。</w:t>
      </w:r>
    </w:p>
    <w:p w:rsidR="007B2C3F" w:rsidRDefault="007B2C3F" w:rsidP="007B2C3F">
      <w:pPr>
        <w:adjustRightInd w:val="0"/>
        <w:snapToGrid w:val="0"/>
        <w:spacing w:line="300" w:lineRule="auto"/>
        <w:ind w:firstLineChars="249" w:firstLine="550"/>
        <w:jc w:val="left"/>
        <w:outlineLvl w:val="2"/>
        <w:rPr>
          <w:b/>
          <w:color w:val="000000"/>
          <w:sz w:val="22"/>
          <w:szCs w:val="22"/>
        </w:rPr>
      </w:pPr>
      <w:bookmarkStart w:id="37" w:name="_Toc118277330"/>
      <w:r>
        <w:rPr>
          <w:b/>
          <w:color w:val="000000"/>
          <w:sz w:val="22"/>
          <w:szCs w:val="22"/>
        </w:rPr>
        <w:t xml:space="preserve">6 </w:t>
      </w:r>
      <w:r>
        <w:rPr>
          <w:b/>
          <w:color w:val="000000"/>
          <w:sz w:val="22"/>
          <w:szCs w:val="22"/>
        </w:rPr>
        <w:t>合同的签订</w:t>
      </w:r>
      <w:bookmarkEnd w:id="37"/>
    </w:p>
    <w:p w:rsidR="007B2C3F" w:rsidRDefault="007B2C3F" w:rsidP="007B2C3F">
      <w:pPr>
        <w:snapToGrid w:val="0"/>
        <w:spacing w:line="300" w:lineRule="auto"/>
        <w:ind w:firstLineChars="250" w:firstLine="550"/>
        <w:jc w:val="left"/>
        <w:rPr>
          <w:rFonts w:hint="eastAsia"/>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本项目合同的标的、价格、质量及验收标准、考核管理、履约期限等主要条款应当与招标文件和中标人投标文件的内容一致，并互相补充和解释。</w:t>
      </w:r>
    </w:p>
    <w:p w:rsidR="007B2C3F" w:rsidRDefault="007B2C3F" w:rsidP="007B2C3F">
      <w:pPr>
        <w:snapToGrid w:val="0"/>
        <w:spacing w:line="300" w:lineRule="auto"/>
        <w:ind w:firstLineChars="250" w:firstLine="550"/>
        <w:jc w:val="left"/>
        <w:rPr>
          <w:color w:val="000000"/>
          <w:sz w:val="22"/>
          <w:szCs w:val="22"/>
        </w:rPr>
      </w:pPr>
      <w:r>
        <w:rPr>
          <w:rFonts w:hint="eastAsia"/>
          <w:color w:val="000000"/>
          <w:sz w:val="22"/>
          <w:szCs w:val="22"/>
        </w:rPr>
        <w:t xml:space="preserve">6.2 </w:t>
      </w:r>
      <w:r>
        <w:rPr>
          <w:rFonts w:hint="eastAsia"/>
          <w:color w:val="000000"/>
          <w:sz w:val="22"/>
          <w:szCs w:val="22"/>
        </w:rPr>
        <w:t>一招二年项目，本项目资金由新区财政预算逐年安排，中标后二年有效，在承包期限内，项目经费合同需逐年签订。采购人每年度对中标人的工作进行考核，考核通过的，双方续签下一年度合同。如中标人年度考核未通过，双方不再续签下一年度合同。</w:t>
      </w:r>
    </w:p>
    <w:p w:rsidR="007B2C3F" w:rsidRDefault="007B2C3F" w:rsidP="007B2C3F">
      <w:pPr>
        <w:adjustRightInd w:val="0"/>
        <w:snapToGrid w:val="0"/>
        <w:spacing w:line="300" w:lineRule="auto"/>
        <w:ind w:firstLineChars="200" w:firstLine="442"/>
        <w:jc w:val="left"/>
        <w:outlineLvl w:val="2"/>
        <w:rPr>
          <w:b/>
          <w:sz w:val="22"/>
          <w:szCs w:val="22"/>
        </w:rPr>
      </w:pPr>
      <w:bookmarkStart w:id="38" w:name="_Toc490730072"/>
      <w:bookmarkStart w:id="39" w:name="_Toc118277331"/>
      <w:r>
        <w:rPr>
          <w:b/>
          <w:color w:val="000000"/>
          <w:sz w:val="22"/>
          <w:szCs w:val="22"/>
        </w:rPr>
        <w:t xml:space="preserve">7 </w:t>
      </w:r>
      <w:r>
        <w:rPr>
          <w:b/>
          <w:color w:val="000000"/>
          <w:sz w:val="22"/>
          <w:szCs w:val="22"/>
        </w:rPr>
        <w:t>结算原则和支付方式</w:t>
      </w:r>
      <w:bookmarkEnd w:id="38"/>
      <w:bookmarkEnd w:id="39"/>
    </w:p>
    <w:p w:rsidR="007B2C3F" w:rsidRDefault="007B2C3F" w:rsidP="007B2C3F">
      <w:pPr>
        <w:snapToGrid w:val="0"/>
        <w:spacing w:line="300" w:lineRule="auto"/>
        <w:ind w:firstLineChars="200" w:firstLine="440"/>
        <w:jc w:val="left"/>
        <w:rPr>
          <w:bCs/>
          <w:sz w:val="22"/>
          <w:szCs w:val="22"/>
        </w:rPr>
      </w:pPr>
      <w:r>
        <w:rPr>
          <w:bCs/>
          <w:sz w:val="22"/>
          <w:szCs w:val="22"/>
        </w:rPr>
        <w:t xml:space="preserve">7.1 </w:t>
      </w:r>
      <w:r>
        <w:rPr>
          <w:bCs/>
          <w:sz w:val="22"/>
          <w:szCs w:val="22"/>
        </w:rPr>
        <w:t>结算原则</w:t>
      </w:r>
    </w:p>
    <w:p w:rsidR="007B2C3F" w:rsidRDefault="007B2C3F" w:rsidP="007B2C3F">
      <w:pPr>
        <w:snapToGrid w:val="0"/>
        <w:spacing w:line="300" w:lineRule="auto"/>
        <w:ind w:firstLineChars="200" w:firstLine="440"/>
        <w:jc w:val="left"/>
        <w:rPr>
          <w:rFonts w:hint="eastAsia"/>
          <w:bCs/>
          <w:sz w:val="22"/>
          <w:szCs w:val="22"/>
        </w:rPr>
      </w:pPr>
      <w:r>
        <w:rPr>
          <w:rFonts w:hint="eastAsia"/>
          <w:bCs/>
          <w:sz w:val="22"/>
          <w:szCs w:val="22"/>
        </w:rPr>
        <w:t>7.1.1</w:t>
      </w:r>
      <w:r>
        <w:rPr>
          <w:bCs/>
          <w:sz w:val="22"/>
          <w:szCs w:val="22"/>
        </w:rPr>
        <w:t>本项目的结算与支付应以主管部门最终核定的、按养护维修的质量标准和要求完成的实际设施量为准，中标人的中标价</w:t>
      </w:r>
      <w:r>
        <w:rPr>
          <w:rFonts w:hint="eastAsia"/>
          <w:bCs/>
          <w:sz w:val="22"/>
          <w:szCs w:val="22"/>
        </w:rPr>
        <w:t>为总价包干（除考核核减以及设施量调整超过规定范围的，养护经费按</w:t>
      </w:r>
      <w:r>
        <w:rPr>
          <w:rFonts w:hint="eastAsia"/>
          <w:bCs/>
          <w:sz w:val="22"/>
          <w:szCs w:val="22"/>
        </w:rPr>
        <w:t>7.1.2</w:t>
      </w:r>
      <w:r>
        <w:rPr>
          <w:rFonts w:hint="eastAsia"/>
          <w:bCs/>
          <w:sz w:val="22"/>
          <w:szCs w:val="22"/>
        </w:rPr>
        <w:t>）</w:t>
      </w:r>
      <w:r>
        <w:rPr>
          <w:bCs/>
          <w:sz w:val="22"/>
          <w:szCs w:val="22"/>
        </w:rPr>
        <w:t>在合同履约期内不变（合同约定除外）。</w:t>
      </w:r>
    </w:p>
    <w:p w:rsidR="007B2C3F" w:rsidRDefault="007B2C3F" w:rsidP="007B2C3F">
      <w:pPr>
        <w:snapToGrid w:val="0"/>
        <w:spacing w:line="300" w:lineRule="auto"/>
        <w:ind w:firstLineChars="200" w:firstLine="440"/>
        <w:jc w:val="left"/>
        <w:rPr>
          <w:bCs/>
          <w:sz w:val="22"/>
          <w:szCs w:val="22"/>
        </w:rPr>
      </w:pPr>
      <w:r w:rsidRPr="00604397">
        <w:rPr>
          <w:rFonts w:hint="eastAsia"/>
          <w:bCs/>
          <w:sz w:val="22"/>
          <w:szCs w:val="22"/>
        </w:rPr>
        <w:t>7.</w:t>
      </w:r>
      <w:r>
        <w:rPr>
          <w:rFonts w:hint="eastAsia"/>
          <w:bCs/>
          <w:sz w:val="22"/>
          <w:szCs w:val="22"/>
        </w:rPr>
        <w:t>1.</w:t>
      </w:r>
      <w:r w:rsidRPr="00604397">
        <w:rPr>
          <w:rFonts w:hint="eastAsia"/>
          <w:bCs/>
          <w:sz w:val="22"/>
          <w:szCs w:val="22"/>
        </w:rPr>
        <w:t>2</w:t>
      </w:r>
      <w:r w:rsidRPr="00604397">
        <w:rPr>
          <w:rFonts w:hint="eastAsia"/>
          <w:bCs/>
          <w:sz w:val="22"/>
          <w:szCs w:val="22"/>
        </w:rPr>
        <w:t>凡涉及</w:t>
      </w:r>
      <w:r w:rsidRPr="00604397">
        <w:rPr>
          <w:rStyle w:val="afe"/>
          <w:rFonts w:hint="eastAsia"/>
        </w:rPr>
        <w:t>设施量调整，设施量增减</w:t>
      </w:r>
      <w:r w:rsidRPr="00604397">
        <w:rPr>
          <w:rStyle w:val="afe"/>
          <w:rFonts w:hint="eastAsia"/>
        </w:rPr>
        <w:t>1</w:t>
      </w:r>
      <w:r w:rsidRPr="00604397">
        <w:rPr>
          <w:rStyle w:val="afe"/>
          <w:rFonts w:hint="eastAsia"/>
        </w:rPr>
        <w:t>亩及以上的，养护经费按调整设施量面积占所在片区总养护面积的比例同比例调整，经上级主管和财政书面同意后，按调整后的金额支付。</w:t>
      </w:r>
    </w:p>
    <w:p w:rsidR="007B2C3F" w:rsidRDefault="007B2C3F" w:rsidP="007B2C3F">
      <w:pPr>
        <w:snapToGrid w:val="0"/>
        <w:spacing w:line="300" w:lineRule="auto"/>
        <w:ind w:firstLineChars="200" w:firstLine="440"/>
        <w:jc w:val="left"/>
        <w:rPr>
          <w:bCs/>
          <w:sz w:val="22"/>
          <w:szCs w:val="22"/>
        </w:rPr>
      </w:pPr>
      <w:r>
        <w:rPr>
          <w:bCs/>
          <w:sz w:val="22"/>
          <w:szCs w:val="22"/>
        </w:rPr>
        <w:t xml:space="preserve">7.2 </w:t>
      </w:r>
      <w:r>
        <w:rPr>
          <w:bCs/>
          <w:sz w:val="22"/>
          <w:szCs w:val="22"/>
        </w:rPr>
        <w:t>支付方式</w:t>
      </w:r>
    </w:p>
    <w:p w:rsidR="007B2C3F" w:rsidRDefault="007B2C3F" w:rsidP="007B2C3F">
      <w:pPr>
        <w:snapToGrid w:val="0"/>
        <w:spacing w:line="300" w:lineRule="auto"/>
        <w:ind w:firstLineChars="200" w:firstLine="420"/>
        <w:jc w:val="left"/>
        <w:rPr>
          <w:bCs/>
          <w:sz w:val="22"/>
          <w:szCs w:val="22"/>
        </w:rPr>
      </w:pPr>
      <w:bookmarkStart w:id="40" w:name="_Toc460922285"/>
      <w:bookmarkStart w:id="41" w:name="_Toc463690198"/>
      <w:r>
        <w:rPr>
          <w:rStyle w:val="afe"/>
          <w:rFonts w:hint="eastAsia"/>
        </w:rPr>
        <w:t>公益林</w:t>
      </w:r>
      <w:r>
        <w:rPr>
          <w:bCs/>
          <w:color w:val="000000"/>
          <w:sz w:val="22"/>
          <w:szCs w:val="22"/>
        </w:rPr>
        <w:t>养护经费</w:t>
      </w:r>
      <w:r>
        <w:rPr>
          <w:bCs/>
          <w:sz w:val="22"/>
          <w:szCs w:val="22"/>
        </w:rPr>
        <w:t>为固定总价包干</w:t>
      </w:r>
      <w:r>
        <w:rPr>
          <w:rStyle w:val="afe"/>
          <w:rFonts w:hint="eastAsia"/>
        </w:rPr>
        <w:t>，养护经费按季拨付，前三季度每季度拨付中标价的</w:t>
      </w:r>
      <w:r>
        <w:rPr>
          <w:rStyle w:val="afe"/>
          <w:rFonts w:hint="eastAsia"/>
        </w:rPr>
        <w:t>25%</w:t>
      </w:r>
      <w:r>
        <w:rPr>
          <w:rStyle w:val="afe"/>
          <w:rFonts w:hint="eastAsia"/>
        </w:rPr>
        <w:t>。第四季度根据考核结果进行清算，核拨剩余部分养护经费。考核评为优秀的，养护经费全额拨付。评为良好的，养护经费按总额</w:t>
      </w:r>
      <w:r>
        <w:rPr>
          <w:rStyle w:val="afe"/>
          <w:rFonts w:hint="eastAsia"/>
        </w:rPr>
        <w:t>5%</w:t>
      </w:r>
      <w:r>
        <w:rPr>
          <w:rStyle w:val="afe"/>
          <w:rFonts w:hint="eastAsia"/>
        </w:rPr>
        <w:t>核减后拨付。评为合格的，养护经费按总额</w:t>
      </w:r>
      <w:r>
        <w:rPr>
          <w:rStyle w:val="afe"/>
          <w:rFonts w:hint="eastAsia"/>
        </w:rPr>
        <w:t>10%</w:t>
      </w:r>
      <w:r>
        <w:rPr>
          <w:rStyle w:val="afe"/>
          <w:rFonts w:hint="eastAsia"/>
        </w:rPr>
        <w:t>核减后拨付。评为不合格的，则停拨本合同未拨付的养护经费并不再续签下一年养护合同。甲方有权根据年度预算执行和综合养护考核情况进行支付进度和支付方式的调整。</w:t>
      </w:r>
    </w:p>
    <w:p w:rsidR="007B2C3F" w:rsidRDefault="007B2C3F" w:rsidP="007B2C3F">
      <w:pPr>
        <w:snapToGrid w:val="0"/>
        <w:spacing w:line="300" w:lineRule="auto"/>
        <w:ind w:firstLineChars="200" w:firstLine="440"/>
        <w:jc w:val="left"/>
        <w:rPr>
          <w:bCs/>
          <w:sz w:val="22"/>
          <w:szCs w:val="22"/>
        </w:rPr>
      </w:pPr>
      <w:r>
        <w:rPr>
          <w:bCs/>
          <w:sz w:val="22"/>
          <w:szCs w:val="22"/>
        </w:rPr>
        <w:t>7.3</w:t>
      </w:r>
      <w:r>
        <w:rPr>
          <w:bCs/>
          <w:sz w:val="22"/>
          <w:szCs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Pr>
          <w:bCs/>
          <w:sz w:val="22"/>
          <w:szCs w:val="22"/>
        </w:rPr>
        <w:t>1</w:t>
      </w:r>
      <w:r>
        <w:rPr>
          <w:bCs/>
          <w:sz w:val="22"/>
          <w:szCs w:val="22"/>
        </w:rPr>
        <w:t>年期贷款市场报价利率。</w:t>
      </w:r>
    </w:p>
    <w:p w:rsidR="007B2C3F" w:rsidRDefault="007B2C3F" w:rsidP="007B2C3F">
      <w:pPr>
        <w:snapToGrid w:val="0"/>
        <w:spacing w:line="300" w:lineRule="auto"/>
        <w:ind w:firstLineChars="200" w:firstLine="440"/>
        <w:jc w:val="left"/>
        <w:rPr>
          <w:color w:val="0000FF"/>
          <w:sz w:val="22"/>
          <w:szCs w:val="22"/>
        </w:rPr>
      </w:pPr>
    </w:p>
    <w:p w:rsidR="007B2C3F" w:rsidRDefault="007B2C3F" w:rsidP="007B2C3F">
      <w:pPr>
        <w:adjustRightInd w:val="0"/>
        <w:snapToGrid w:val="0"/>
        <w:spacing w:line="300" w:lineRule="auto"/>
        <w:ind w:firstLineChars="196" w:firstLine="590"/>
        <w:jc w:val="center"/>
        <w:outlineLvl w:val="1"/>
        <w:rPr>
          <w:b/>
          <w:color w:val="000000"/>
          <w:sz w:val="30"/>
          <w:szCs w:val="30"/>
        </w:rPr>
      </w:pPr>
      <w:bookmarkStart w:id="42" w:name="_Toc118277332"/>
      <w:r>
        <w:rPr>
          <w:b/>
          <w:color w:val="000000"/>
          <w:sz w:val="30"/>
          <w:szCs w:val="30"/>
        </w:rPr>
        <w:t>三、</w:t>
      </w:r>
      <w:bookmarkEnd w:id="40"/>
      <w:bookmarkEnd w:id="41"/>
      <w:r>
        <w:rPr>
          <w:b/>
          <w:color w:val="000000"/>
          <w:sz w:val="30"/>
          <w:szCs w:val="30"/>
        </w:rPr>
        <w:t>技术质量要求</w:t>
      </w:r>
      <w:bookmarkEnd w:id="42"/>
    </w:p>
    <w:p w:rsidR="007B2C3F" w:rsidRDefault="007B2C3F" w:rsidP="007B2C3F">
      <w:pPr>
        <w:adjustRightInd w:val="0"/>
        <w:snapToGrid w:val="0"/>
        <w:spacing w:line="300" w:lineRule="auto"/>
        <w:ind w:firstLineChars="196" w:firstLine="433"/>
        <w:jc w:val="left"/>
        <w:outlineLvl w:val="2"/>
        <w:rPr>
          <w:b/>
          <w:color w:val="000000"/>
          <w:sz w:val="22"/>
          <w:szCs w:val="22"/>
        </w:rPr>
      </w:pPr>
      <w:bookmarkStart w:id="43" w:name="_Toc72419595"/>
      <w:bookmarkStart w:id="44" w:name="_Toc118277333"/>
      <w:r>
        <w:rPr>
          <w:b/>
          <w:color w:val="000000"/>
          <w:sz w:val="22"/>
          <w:szCs w:val="22"/>
        </w:rPr>
        <w:t xml:space="preserve">8 </w:t>
      </w:r>
      <w:r>
        <w:rPr>
          <w:b/>
          <w:color w:val="000000"/>
          <w:sz w:val="22"/>
          <w:szCs w:val="22"/>
        </w:rPr>
        <w:t>技术规范和规范性文件</w:t>
      </w:r>
      <w:bookmarkEnd w:id="43"/>
      <w:bookmarkEnd w:id="44"/>
    </w:p>
    <w:p w:rsidR="007B2C3F" w:rsidRDefault="007B2C3F" w:rsidP="007B2C3F">
      <w:pPr>
        <w:snapToGrid w:val="0"/>
        <w:spacing w:line="300" w:lineRule="auto"/>
        <w:ind w:firstLineChars="200" w:firstLine="440"/>
        <w:jc w:val="left"/>
        <w:rPr>
          <w:b/>
          <w:sz w:val="22"/>
          <w:szCs w:val="22"/>
          <w:u w:val="single"/>
        </w:rPr>
      </w:pPr>
      <w:r>
        <w:rPr>
          <w:bCs/>
          <w:sz w:val="22"/>
          <w:szCs w:val="22"/>
        </w:rPr>
        <w:t>本项目的养护质量检查评定、养护维修技术标准及养护施工安全文明要求适用国家现行法律、规范、规程、标准以及上海市现行规范标准，具体包括：</w:t>
      </w:r>
    </w:p>
    <w:p w:rsidR="007B2C3F" w:rsidRDefault="007B2C3F" w:rsidP="007B2C3F">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1</w:t>
      </w:r>
      <w:r>
        <w:rPr>
          <w:rFonts w:hint="eastAsia"/>
          <w:bCs/>
          <w:sz w:val="22"/>
          <w:szCs w:val="22"/>
        </w:rPr>
        <w:t>）《园林绿化养护技术规程》</w:t>
      </w:r>
      <w:r>
        <w:rPr>
          <w:rFonts w:hint="eastAsia"/>
          <w:bCs/>
          <w:sz w:val="22"/>
          <w:szCs w:val="22"/>
        </w:rPr>
        <w:t xml:space="preserve">   DG/TJ08-19-2011 J11852-2011 </w:t>
      </w:r>
    </w:p>
    <w:p w:rsidR="007B2C3F" w:rsidRDefault="007B2C3F" w:rsidP="007B2C3F">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2</w:t>
      </w:r>
      <w:r>
        <w:rPr>
          <w:rFonts w:hint="eastAsia"/>
          <w:bCs/>
          <w:sz w:val="22"/>
          <w:szCs w:val="22"/>
        </w:rPr>
        <w:t>）《园林植物栽植技术规程》</w:t>
      </w:r>
      <w:r>
        <w:rPr>
          <w:rFonts w:hint="eastAsia"/>
          <w:bCs/>
          <w:sz w:val="22"/>
          <w:szCs w:val="22"/>
        </w:rPr>
        <w:t xml:space="preserve">   DBJ08-18-91 </w:t>
      </w:r>
    </w:p>
    <w:p w:rsidR="007B2C3F" w:rsidRDefault="007B2C3F" w:rsidP="007B2C3F">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3</w:t>
      </w:r>
      <w:r>
        <w:rPr>
          <w:rFonts w:hint="eastAsia"/>
          <w:bCs/>
          <w:sz w:val="22"/>
          <w:szCs w:val="22"/>
        </w:rPr>
        <w:t>）《园林植物养护技术规程》</w:t>
      </w:r>
      <w:r>
        <w:rPr>
          <w:rFonts w:hint="eastAsia"/>
          <w:bCs/>
          <w:sz w:val="22"/>
          <w:szCs w:val="22"/>
        </w:rPr>
        <w:t xml:space="preserve">   DBJ08-19-91 </w:t>
      </w:r>
    </w:p>
    <w:p w:rsidR="007B2C3F" w:rsidRDefault="007B2C3F" w:rsidP="007B2C3F">
      <w:pPr>
        <w:tabs>
          <w:tab w:val="left" w:pos="3060"/>
        </w:tabs>
        <w:snapToGrid w:val="0"/>
        <w:spacing w:line="300" w:lineRule="auto"/>
        <w:ind w:firstLineChars="200" w:firstLine="440"/>
        <w:rPr>
          <w:rFonts w:hint="eastAsia"/>
          <w:bCs/>
          <w:sz w:val="22"/>
          <w:szCs w:val="22"/>
        </w:rPr>
      </w:pPr>
      <w:r>
        <w:rPr>
          <w:rFonts w:hint="eastAsia"/>
          <w:bCs/>
          <w:sz w:val="22"/>
          <w:szCs w:val="22"/>
        </w:rPr>
        <w:lastRenderedPageBreak/>
        <w:t>（</w:t>
      </w:r>
      <w:r>
        <w:rPr>
          <w:rFonts w:hint="eastAsia"/>
          <w:bCs/>
          <w:sz w:val="22"/>
          <w:szCs w:val="22"/>
        </w:rPr>
        <w:t>4</w:t>
      </w:r>
      <w:r>
        <w:rPr>
          <w:rFonts w:hint="eastAsia"/>
          <w:bCs/>
          <w:sz w:val="22"/>
          <w:szCs w:val="22"/>
        </w:rPr>
        <w:t>）《园林植物保护技术规程》</w:t>
      </w:r>
      <w:r>
        <w:rPr>
          <w:rFonts w:hint="eastAsia"/>
          <w:bCs/>
          <w:sz w:val="22"/>
          <w:szCs w:val="22"/>
        </w:rPr>
        <w:t xml:space="preserve">   DBJ08-35-94 </w:t>
      </w:r>
    </w:p>
    <w:p w:rsidR="007B2C3F" w:rsidRDefault="007B2C3F" w:rsidP="007B2C3F">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5</w:t>
      </w:r>
      <w:r>
        <w:rPr>
          <w:rFonts w:hint="eastAsia"/>
          <w:bCs/>
          <w:sz w:val="22"/>
          <w:szCs w:val="22"/>
        </w:rPr>
        <w:t>）《大树移植技术规程》</w:t>
      </w:r>
      <w:r>
        <w:rPr>
          <w:rFonts w:hint="eastAsia"/>
          <w:bCs/>
          <w:sz w:val="22"/>
          <w:szCs w:val="22"/>
        </w:rPr>
        <w:t xml:space="preserve">       DBJ08-53-96</w:t>
      </w:r>
    </w:p>
    <w:p w:rsidR="007B2C3F" w:rsidRDefault="007B2C3F" w:rsidP="007B2C3F">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6</w:t>
      </w:r>
      <w:r>
        <w:rPr>
          <w:rFonts w:hint="eastAsia"/>
          <w:bCs/>
          <w:sz w:val="22"/>
          <w:szCs w:val="22"/>
        </w:rPr>
        <w:t>）《园林栽植土质量标准》</w:t>
      </w:r>
      <w:r>
        <w:rPr>
          <w:rFonts w:hint="eastAsia"/>
          <w:bCs/>
          <w:sz w:val="22"/>
          <w:szCs w:val="22"/>
        </w:rPr>
        <w:t xml:space="preserve">     DBJ08-231-98</w:t>
      </w:r>
    </w:p>
    <w:p w:rsidR="007B2C3F" w:rsidRDefault="007B2C3F" w:rsidP="007B2C3F">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7</w:t>
      </w:r>
      <w:r>
        <w:rPr>
          <w:rFonts w:hint="eastAsia"/>
          <w:bCs/>
          <w:sz w:val="22"/>
          <w:szCs w:val="22"/>
        </w:rPr>
        <w:t>）《浦东新区公益林市场化养护管理指导意见》</w:t>
      </w:r>
    </w:p>
    <w:p w:rsidR="007B2C3F" w:rsidRDefault="007B2C3F" w:rsidP="007B2C3F">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8</w:t>
      </w:r>
      <w:r>
        <w:rPr>
          <w:rFonts w:hint="eastAsia"/>
          <w:bCs/>
          <w:sz w:val="22"/>
          <w:szCs w:val="22"/>
        </w:rPr>
        <w:t>）《浦东新区公益林市场化养护管理考核办法》</w:t>
      </w:r>
    </w:p>
    <w:p w:rsidR="007B2C3F" w:rsidRDefault="007B2C3F" w:rsidP="007B2C3F">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9</w:t>
      </w:r>
      <w:r>
        <w:rPr>
          <w:rFonts w:hint="eastAsia"/>
          <w:bCs/>
          <w:sz w:val="22"/>
          <w:szCs w:val="22"/>
        </w:rPr>
        <w:t>）</w:t>
      </w:r>
      <w:r>
        <w:rPr>
          <w:rFonts w:hint="eastAsia"/>
          <w:bCs/>
          <w:sz w:val="22"/>
          <w:szCs w:val="22"/>
        </w:rPr>
        <w:t xml:space="preserve"> </w:t>
      </w:r>
      <w:r>
        <w:rPr>
          <w:rFonts w:hint="eastAsia"/>
          <w:bCs/>
          <w:sz w:val="22"/>
          <w:szCs w:val="22"/>
        </w:rPr>
        <w:t>《上海市生态公益林养护技术规程》</w:t>
      </w:r>
      <w:r>
        <w:rPr>
          <w:rFonts w:hint="eastAsia"/>
          <w:bCs/>
          <w:sz w:val="22"/>
          <w:szCs w:val="22"/>
        </w:rPr>
        <w:t xml:space="preserve"> DG/TJ08-2096-2012</w:t>
      </w:r>
    </w:p>
    <w:p w:rsidR="007B2C3F" w:rsidRDefault="007B2C3F" w:rsidP="007B2C3F">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10</w:t>
      </w:r>
      <w:r>
        <w:rPr>
          <w:rFonts w:hint="eastAsia"/>
          <w:bCs/>
          <w:sz w:val="22"/>
          <w:szCs w:val="22"/>
        </w:rPr>
        <w:t>）《上海公路绿化养护技术规程》（</w:t>
      </w:r>
      <w:r>
        <w:rPr>
          <w:rFonts w:hint="eastAsia"/>
          <w:bCs/>
          <w:sz w:val="22"/>
          <w:szCs w:val="22"/>
        </w:rPr>
        <w:t>SZ-36-2004</w:t>
      </w:r>
      <w:r>
        <w:rPr>
          <w:rFonts w:hint="eastAsia"/>
          <w:bCs/>
          <w:sz w:val="22"/>
          <w:szCs w:val="22"/>
        </w:rPr>
        <w:t>）</w:t>
      </w:r>
    </w:p>
    <w:p w:rsidR="007B2C3F" w:rsidRDefault="007B2C3F" w:rsidP="007B2C3F">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11</w:t>
      </w:r>
      <w:r>
        <w:rPr>
          <w:rFonts w:hint="eastAsia"/>
          <w:bCs/>
          <w:sz w:val="22"/>
          <w:szCs w:val="22"/>
        </w:rPr>
        <w:t>）《中华人民共和国安全生产法》（</w:t>
      </w:r>
      <w:r>
        <w:rPr>
          <w:rFonts w:hint="eastAsia"/>
          <w:bCs/>
          <w:sz w:val="22"/>
          <w:szCs w:val="22"/>
        </w:rPr>
        <w:t>2002</w:t>
      </w:r>
      <w:r>
        <w:rPr>
          <w:rFonts w:hint="eastAsia"/>
          <w:bCs/>
          <w:sz w:val="22"/>
          <w:szCs w:val="22"/>
        </w:rPr>
        <w:t>年</w:t>
      </w:r>
      <w:r>
        <w:rPr>
          <w:rFonts w:hint="eastAsia"/>
          <w:bCs/>
          <w:sz w:val="22"/>
          <w:szCs w:val="22"/>
        </w:rPr>
        <w:t>6</w:t>
      </w:r>
      <w:r>
        <w:rPr>
          <w:rFonts w:hint="eastAsia"/>
          <w:bCs/>
          <w:sz w:val="22"/>
          <w:szCs w:val="22"/>
        </w:rPr>
        <w:t>月</w:t>
      </w:r>
      <w:r>
        <w:rPr>
          <w:rFonts w:hint="eastAsia"/>
          <w:bCs/>
          <w:sz w:val="22"/>
          <w:szCs w:val="22"/>
        </w:rPr>
        <w:t>29</w:t>
      </w:r>
      <w:r>
        <w:rPr>
          <w:rFonts w:hint="eastAsia"/>
          <w:bCs/>
          <w:sz w:val="22"/>
          <w:szCs w:val="22"/>
        </w:rPr>
        <w:t>日第九届全国人大常委会第</w:t>
      </w:r>
      <w:r>
        <w:rPr>
          <w:rFonts w:hint="eastAsia"/>
          <w:bCs/>
          <w:sz w:val="22"/>
          <w:szCs w:val="22"/>
        </w:rPr>
        <w:t>28</w:t>
      </w:r>
      <w:r>
        <w:rPr>
          <w:rFonts w:hint="eastAsia"/>
          <w:bCs/>
          <w:sz w:val="22"/>
          <w:szCs w:val="22"/>
        </w:rPr>
        <w:t>次会议通过）</w:t>
      </w:r>
    </w:p>
    <w:p w:rsidR="007B2C3F" w:rsidRDefault="007B2C3F" w:rsidP="007B2C3F">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12</w:t>
      </w:r>
      <w:r>
        <w:rPr>
          <w:rFonts w:hint="eastAsia"/>
          <w:bCs/>
          <w:sz w:val="22"/>
          <w:szCs w:val="22"/>
        </w:rPr>
        <w:t>）《国务院关于进一步加强企业安全生产工作的通知》（国发〔</w:t>
      </w:r>
      <w:r>
        <w:rPr>
          <w:rFonts w:hint="eastAsia"/>
          <w:bCs/>
          <w:sz w:val="22"/>
          <w:szCs w:val="22"/>
        </w:rPr>
        <w:t>2010</w:t>
      </w:r>
      <w:r>
        <w:rPr>
          <w:rFonts w:hint="eastAsia"/>
          <w:bCs/>
          <w:sz w:val="22"/>
          <w:szCs w:val="22"/>
        </w:rPr>
        <w:t>〕</w:t>
      </w:r>
      <w:r>
        <w:rPr>
          <w:rFonts w:hint="eastAsia"/>
          <w:bCs/>
          <w:sz w:val="22"/>
          <w:szCs w:val="22"/>
        </w:rPr>
        <w:t>23</w:t>
      </w:r>
      <w:r>
        <w:rPr>
          <w:rFonts w:hint="eastAsia"/>
          <w:bCs/>
          <w:sz w:val="22"/>
          <w:szCs w:val="22"/>
        </w:rPr>
        <w:t>号）</w:t>
      </w:r>
    </w:p>
    <w:p w:rsidR="007B2C3F" w:rsidRDefault="007B2C3F" w:rsidP="007B2C3F">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13</w:t>
      </w:r>
      <w:r>
        <w:rPr>
          <w:rFonts w:hint="eastAsia"/>
          <w:bCs/>
          <w:sz w:val="22"/>
          <w:szCs w:val="22"/>
        </w:rPr>
        <w:t>）《上海市安全生产条例》（</w:t>
      </w:r>
      <w:r>
        <w:rPr>
          <w:rFonts w:hint="eastAsia"/>
          <w:bCs/>
          <w:sz w:val="22"/>
          <w:szCs w:val="22"/>
        </w:rPr>
        <w:t>2011</w:t>
      </w:r>
      <w:r>
        <w:rPr>
          <w:rFonts w:hint="eastAsia"/>
          <w:bCs/>
          <w:sz w:val="22"/>
          <w:szCs w:val="22"/>
        </w:rPr>
        <w:t>年</w:t>
      </w:r>
      <w:r>
        <w:rPr>
          <w:rFonts w:hint="eastAsia"/>
          <w:bCs/>
          <w:sz w:val="22"/>
          <w:szCs w:val="22"/>
        </w:rPr>
        <w:t>9</w:t>
      </w:r>
      <w:r>
        <w:rPr>
          <w:rFonts w:hint="eastAsia"/>
          <w:bCs/>
          <w:sz w:val="22"/>
          <w:szCs w:val="22"/>
        </w:rPr>
        <w:t>月</w:t>
      </w:r>
      <w:r>
        <w:rPr>
          <w:rFonts w:hint="eastAsia"/>
          <w:bCs/>
          <w:sz w:val="22"/>
          <w:szCs w:val="22"/>
        </w:rPr>
        <w:t>22</w:t>
      </w:r>
      <w:r>
        <w:rPr>
          <w:rFonts w:hint="eastAsia"/>
          <w:bCs/>
          <w:sz w:val="22"/>
          <w:szCs w:val="22"/>
        </w:rPr>
        <w:t>日上海市第</w:t>
      </w:r>
      <w:r>
        <w:rPr>
          <w:rFonts w:hint="eastAsia"/>
          <w:bCs/>
          <w:sz w:val="22"/>
          <w:szCs w:val="22"/>
        </w:rPr>
        <w:t>12</w:t>
      </w:r>
      <w:r>
        <w:rPr>
          <w:rFonts w:hint="eastAsia"/>
          <w:bCs/>
          <w:sz w:val="22"/>
          <w:szCs w:val="22"/>
        </w:rPr>
        <w:t>届人大常委会第</w:t>
      </w:r>
      <w:r>
        <w:rPr>
          <w:rFonts w:hint="eastAsia"/>
          <w:bCs/>
          <w:sz w:val="22"/>
          <w:szCs w:val="22"/>
        </w:rPr>
        <w:t>29</w:t>
      </w:r>
      <w:r>
        <w:rPr>
          <w:rFonts w:hint="eastAsia"/>
          <w:bCs/>
          <w:sz w:val="22"/>
          <w:szCs w:val="22"/>
        </w:rPr>
        <w:t>次会议通过）</w:t>
      </w:r>
    </w:p>
    <w:p w:rsidR="007B2C3F" w:rsidRDefault="007B2C3F" w:rsidP="007B2C3F">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14</w:t>
      </w:r>
      <w:r>
        <w:rPr>
          <w:rFonts w:hint="eastAsia"/>
          <w:bCs/>
          <w:sz w:val="22"/>
          <w:szCs w:val="22"/>
        </w:rPr>
        <w:t>）《上海市建设工程文明施工管理规定》（</w:t>
      </w:r>
      <w:r>
        <w:rPr>
          <w:rFonts w:hint="eastAsia"/>
          <w:bCs/>
          <w:sz w:val="22"/>
          <w:szCs w:val="22"/>
        </w:rPr>
        <w:t>2010</w:t>
      </w:r>
      <w:r>
        <w:rPr>
          <w:rFonts w:hint="eastAsia"/>
          <w:bCs/>
          <w:sz w:val="22"/>
          <w:szCs w:val="22"/>
        </w:rPr>
        <w:t>年</w:t>
      </w:r>
      <w:r>
        <w:rPr>
          <w:rFonts w:hint="eastAsia"/>
          <w:bCs/>
          <w:sz w:val="22"/>
          <w:szCs w:val="22"/>
        </w:rPr>
        <w:t>10</w:t>
      </w:r>
      <w:r>
        <w:rPr>
          <w:rFonts w:hint="eastAsia"/>
          <w:bCs/>
          <w:sz w:val="22"/>
          <w:szCs w:val="22"/>
        </w:rPr>
        <w:t>月</w:t>
      </w:r>
      <w:r>
        <w:rPr>
          <w:rFonts w:hint="eastAsia"/>
          <w:bCs/>
          <w:sz w:val="22"/>
          <w:szCs w:val="22"/>
        </w:rPr>
        <w:t>30</w:t>
      </w:r>
      <w:r>
        <w:rPr>
          <w:rFonts w:hint="eastAsia"/>
          <w:bCs/>
          <w:sz w:val="22"/>
          <w:szCs w:val="22"/>
        </w:rPr>
        <w:t>日上海市人民政府令第</w:t>
      </w:r>
      <w:r>
        <w:rPr>
          <w:rFonts w:hint="eastAsia"/>
          <w:bCs/>
          <w:sz w:val="22"/>
          <w:szCs w:val="22"/>
        </w:rPr>
        <w:t>48</w:t>
      </w:r>
      <w:r>
        <w:rPr>
          <w:rFonts w:hint="eastAsia"/>
          <w:bCs/>
          <w:sz w:val="22"/>
          <w:szCs w:val="22"/>
        </w:rPr>
        <w:t>号）</w:t>
      </w:r>
    </w:p>
    <w:p w:rsidR="007B2C3F" w:rsidRDefault="007B2C3F" w:rsidP="007B2C3F">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15</w:t>
      </w:r>
      <w:r>
        <w:rPr>
          <w:rFonts w:hint="eastAsia"/>
          <w:bCs/>
          <w:sz w:val="22"/>
          <w:szCs w:val="22"/>
        </w:rPr>
        <w:t>）《关于进一步规范本市建筑市场加强建设工程质量安全管理的若干意见》（沪府发〔</w:t>
      </w:r>
      <w:r>
        <w:rPr>
          <w:rFonts w:hint="eastAsia"/>
          <w:bCs/>
          <w:sz w:val="22"/>
          <w:szCs w:val="22"/>
        </w:rPr>
        <w:t>2011</w:t>
      </w:r>
      <w:r>
        <w:rPr>
          <w:rFonts w:hint="eastAsia"/>
          <w:bCs/>
          <w:sz w:val="22"/>
          <w:szCs w:val="22"/>
        </w:rPr>
        <w:t>〕</w:t>
      </w:r>
      <w:r>
        <w:rPr>
          <w:rFonts w:hint="eastAsia"/>
          <w:bCs/>
          <w:sz w:val="22"/>
          <w:szCs w:val="22"/>
        </w:rPr>
        <w:t>1</w:t>
      </w:r>
      <w:r>
        <w:rPr>
          <w:rFonts w:hint="eastAsia"/>
          <w:bCs/>
          <w:sz w:val="22"/>
          <w:szCs w:val="22"/>
        </w:rPr>
        <w:t>号）</w:t>
      </w:r>
    </w:p>
    <w:p w:rsidR="007B2C3F" w:rsidRDefault="007B2C3F" w:rsidP="007B2C3F">
      <w:pPr>
        <w:snapToGrid w:val="0"/>
        <w:spacing w:line="300" w:lineRule="auto"/>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7B2C3F" w:rsidRDefault="007B2C3F" w:rsidP="007B2C3F">
      <w:pPr>
        <w:adjustRightInd w:val="0"/>
        <w:snapToGrid w:val="0"/>
        <w:spacing w:line="300" w:lineRule="auto"/>
        <w:ind w:firstLineChars="196" w:firstLine="433"/>
        <w:jc w:val="left"/>
        <w:outlineLvl w:val="2"/>
        <w:rPr>
          <w:b/>
          <w:color w:val="000000"/>
          <w:sz w:val="22"/>
          <w:szCs w:val="22"/>
        </w:rPr>
      </w:pPr>
      <w:bookmarkStart w:id="45" w:name="_Toc118277334"/>
      <w:r>
        <w:rPr>
          <w:b/>
          <w:color w:val="000000"/>
          <w:sz w:val="22"/>
          <w:szCs w:val="22"/>
        </w:rPr>
        <w:t xml:space="preserve">9 </w:t>
      </w:r>
      <w:r>
        <w:rPr>
          <w:b/>
          <w:color w:val="000000"/>
          <w:sz w:val="22"/>
          <w:szCs w:val="22"/>
        </w:rPr>
        <w:t>招标内容与质量要求</w:t>
      </w:r>
      <w:bookmarkEnd w:id="45"/>
    </w:p>
    <w:p w:rsidR="007B2C3F" w:rsidRDefault="007B2C3F" w:rsidP="007B2C3F">
      <w:pPr>
        <w:pStyle w:val="af"/>
        <w:snapToGrid w:val="0"/>
        <w:spacing w:line="300" w:lineRule="auto"/>
        <w:ind w:firstLineChars="200" w:firstLine="440"/>
        <w:jc w:val="left"/>
        <w:rPr>
          <w:rFonts w:ascii="Times New Roman" w:hAnsi="Times New Roman" w:hint="eastAsia"/>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
        <w:gridCol w:w="2986"/>
        <w:gridCol w:w="931"/>
        <w:gridCol w:w="647"/>
        <w:gridCol w:w="3476"/>
      </w:tblGrid>
      <w:tr w:rsidR="007B2C3F" w:rsidTr="00972C94">
        <w:trPr>
          <w:trHeight w:val="942"/>
          <w:tblHeader/>
          <w:jc w:val="center"/>
        </w:trPr>
        <w:tc>
          <w:tcPr>
            <w:tcW w:w="286" w:type="pct"/>
            <w:tcBorders>
              <w:left w:val="single" w:sz="4" w:space="0" w:color="auto"/>
            </w:tcBorders>
            <w:vAlign w:val="center"/>
          </w:tcPr>
          <w:p w:rsidR="007B2C3F" w:rsidRDefault="007B2C3F" w:rsidP="00972C94">
            <w:pPr>
              <w:spacing w:line="300" w:lineRule="auto"/>
              <w:jc w:val="center"/>
              <w:rPr>
                <w:b/>
                <w:kern w:val="0"/>
                <w:sz w:val="22"/>
                <w:szCs w:val="22"/>
              </w:rPr>
            </w:pPr>
            <w:r>
              <w:rPr>
                <w:rFonts w:hint="eastAsia"/>
                <w:b/>
                <w:kern w:val="0"/>
                <w:sz w:val="22"/>
                <w:szCs w:val="22"/>
              </w:rPr>
              <w:t>序号</w:t>
            </w:r>
          </w:p>
        </w:tc>
        <w:tc>
          <w:tcPr>
            <w:tcW w:w="1755" w:type="pct"/>
            <w:vAlign w:val="center"/>
          </w:tcPr>
          <w:p w:rsidR="007B2C3F" w:rsidRDefault="007B2C3F" w:rsidP="00972C94">
            <w:pPr>
              <w:spacing w:line="300" w:lineRule="auto"/>
              <w:jc w:val="center"/>
              <w:rPr>
                <w:b/>
                <w:kern w:val="0"/>
                <w:sz w:val="22"/>
                <w:szCs w:val="22"/>
              </w:rPr>
            </w:pPr>
            <w:r>
              <w:rPr>
                <w:rFonts w:hint="eastAsia"/>
                <w:b/>
                <w:kern w:val="0"/>
                <w:sz w:val="22"/>
                <w:szCs w:val="22"/>
              </w:rPr>
              <w:t>项目</w:t>
            </w:r>
          </w:p>
        </w:tc>
        <w:tc>
          <w:tcPr>
            <w:tcW w:w="535" w:type="pct"/>
            <w:vAlign w:val="center"/>
          </w:tcPr>
          <w:p w:rsidR="007B2C3F" w:rsidRDefault="007B2C3F" w:rsidP="00972C94">
            <w:pPr>
              <w:spacing w:line="300" w:lineRule="auto"/>
              <w:jc w:val="center"/>
              <w:rPr>
                <w:b/>
                <w:kern w:val="0"/>
                <w:sz w:val="22"/>
                <w:szCs w:val="22"/>
              </w:rPr>
            </w:pPr>
            <w:r>
              <w:rPr>
                <w:rFonts w:hint="eastAsia"/>
                <w:b/>
                <w:kern w:val="0"/>
                <w:sz w:val="22"/>
                <w:szCs w:val="22"/>
              </w:rPr>
              <w:t>面积</w:t>
            </w:r>
          </w:p>
        </w:tc>
        <w:tc>
          <w:tcPr>
            <w:tcW w:w="382" w:type="pct"/>
            <w:vAlign w:val="center"/>
          </w:tcPr>
          <w:p w:rsidR="007B2C3F" w:rsidRDefault="007B2C3F" w:rsidP="00972C94">
            <w:pPr>
              <w:spacing w:line="300" w:lineRule="auto"/>
              <w:jc w:val="center"/>
              <w:rPr>
                <w:b/>
                <w:kern w:val="0"/>
                <w:sz w:val="22"/>
                <w:szCs w:val="22"/>
              </w:rPr>
            </w:pPr>
            <w:r>
              <w:rPr>
                <w:rFonts w:hint="eastAsia"/>
                <w:b/>
                <w:kern w:val="0"/>
                <w:sz w:val="22"/>
                <w:szCs w:val="22"/>
              </w:rPr>
              <w:t>单位</w:t>
            </w:r>
          </w:p>
        </w:tc>
        <w:tc>
          <w:tcPr>
            <w:tcW w:w="2042" w:type="pct"/>
            <w:vAlign w:val="center"/>
          </w:tcPr>
          <w:p w:rsidR="007B2C3F" w:rsidRDefault="007B2C3F" w:rsidP="00972C94">
            <w:pPr>
              <w:spacing w:line="300" w:lineRule="auto"/>
              <w:jc w:val="center"/>
              <w:rPr>
                <w:rFonts w:hint="eastAsia"/>
                <w:b/>
                <w:kern w:val="0"/>
                <w:sz w:val="22"/>
                <w:szCs w:val="22"/>
              </w:rPr>
            </w:pPr>
            <w:r>
              <w:rPr>
                <w:rFonts w:hint="eastAsia"/>
                <w:b/>
                <w:kern w:val="0"/>
                <w:sz w:val="22"/>
                <w:szCs w:val="22"/>
              </w:rPr>
              <w:t>备注</w:t>
            </w:r>
          </w:p>
        </w:tc>
      </w:tr>
      <w:tr w:rsidR="007B2C3F" w:rsidTr="00972C94">
        <w:trPr>
          <w:trHeight w:val="1094"/>
          <w:jc w:val="center"/>
        </w:trPr>
        <w:tc>
          <w:tcPr>
            <w:tcW w:w="286" w:type="pct"/>
            <w:tcBorders>
              <w:left w:val="single" w:sz="4" w:space="0" w:color="auto"/>
            </w:tcBorders>
            <w:vAlign w:val="center"/>
          </w:tcPr>
          <w:p w:rsidR="007B2C3F" w:rsidRDefault="007B2C3F" w:rsidP="00972C94">
            <w:pPr>
              <w:spacing w:line="300" w:lineRule="auto"/>
              <w:jc w:val="center"/>
              <w:rPr>
                <w:b/>
                <w:kern w:val="0"/>
                <w:sz w:val="22"/>
                <w:szCs w:val="22"/>
              </w:rPr>
            </w:pPr>
            <w:r>
              <w:rPr>
                <w:rFonts w:hint="eastAsia"/>
                <w:b/>
                <w:kern w:val="0"/>
                <w:sz w:val="22"/>
                <w:szCs w:val="22"/>
              </w:rPr>
              <w:t>1</w:t>
            </w:r>
          </w:p>
        </w:tc>
        <w:tc>
          <w:tcPr>
            <w:tcW w:w="1755" w:type="pct"/>
            <w:vAlign w:val="center"/>
          </w:tcPr>
          <w:p w:rsidR="007B2C3F" w:rsidRDefault="007B2C3F" w:rsidP="00972C94">
            <w:pPr>
              <w:spacing w:line="300" w:lineRule="auto"/>
              <w:jc w:val="center"/>
              <w:rPr>
                <w:kern w:val="0"/>
                <w:sz w:val="22"/>
                <w:szCs w:val="22"/>
              </w:rPr>
            </w:pPr>
            <w:r>
              <w:rPr>
                <w:rFonts w:hint="eastAsia"/>
                <w:kern w:val="0"/>
                <w:sz w:val="22"/>
                <w:szCs w:val="22"/>
              </w:rPr>
              <w:t>浦东新区</w:t>
            </w:r>
            <w:r>
              <w:rPr>
                <w:rFonts w:hint="eastAsia"/>
                <w:kern w:val="0"/>
                <w:sz w:val="22"/>
                <w:szCs w:val="22"/>
              </w:rPr>
              <w:t>S2</w:t>
            </w:r>
            <w:r>
              <w:rPr>
                <w:rFonts w:hint="eastAsia"/>
                <w:kern w:val="0"/>
                <w:sz w:val="22"/>
                <w:szCs w:val="22"/>
              </w:rPr>
              <w:t>沪芦高速生态廊道建设项目（一期）周边防护林</w:t>
            </w:r>
          </w:p>
        </w:tc>
        <w:tc>
          <w:tcPr>
            <w:tcW w:w="535" w:type="pct"/>
            <w:tcBorders>
              <w:right w:val="single" w:sz="8" w:space="0" w:color="auto"/>
            </w:tcBorders>
            <w:vAlign w:val="center"/>
          </w:tcPr>
          <w:p w:rsidR="007B2C3F" w:rsidRDefault="007B2C3F" w:rsidP="00972C94">
            <w:pPr>
              <w:spacing w:line="300" w:lineRule="auto"/>
              <w:jc w:val="center"/>
              <w:rPr>
                <w:kern w:val="0"/>
                <w:sz w:val="22"/>
                <w:szCs w:val="22"/>
              </w:rPr>
            </w:pPr>
            <w:r>
              <w:rPr>
                <w:rFonts w:hint="eastAsia"/>
                <w:color w:val="000000"/>
                <w:sz w:val="22"/>
                <w:szCs w:val="22"/>
              </w:rPr>
              <w:t>1377.75</w:t>
            </w:r>
          </w:p>
        </w:tc>
        <w:tc>
          <w:tcPr>
            <w:tcW w:w="382" w:type="pct"/>
            <w:tcBorders>
              <w:left w:val="single" w:sz="8" w:space="0" w:color="auto"/>
            </w:tcBorders>
            <w:vAlign w:val="center"/>
          </w:tcPr>
          <w:p w:rsidR="007B2C3F" w:rsidRDefault="007B2C3F" w:rsidP="00972C94">
            <w:pPr>
              <w:spacing w:line="300" w:lineRule="auto"/>
              <w:jc w:val="center"/>
              <w:rPr>
                <w:kern w:val="0"/>
                <w:sz w:val="22"/>
                <w:szCs w:val="22"/>
              </w:rPr>
            </w:pPr>
            <w:r>
              <w:rPr>
                <w:rFonts w:hint="eastAsia"/>
                <w:kern w:val="0"/>
                <w:sz w:val="22"/>
                <w:szCs w:val="22"/>
              </w:rPr>
              <w:t>亩</w:t>
            </w:r>
          </w:p>
        </w:tc>
        <w:tc>
          <w:tcPr>
            <w:tcW w:w="2042" w:type="pct"/>
            <w:tcBorders>
              <w:left w:val="single" w:sz="8" w:space="0" w:color="auto"/>
            </w:tcBorders>
            <w:vAlign w:val="center"/>
          </w:tcPr>
          <w:p w:rsidR="007B2C3F" w:rsidRDefault="007B2C3F" w:rsidP="00972C94">
            <w:pPr>
              <w:spacing w:line="300" w:lineRule="auto"/>
              <w:jc w:val="center"/>
              <w:rPr>
                <w:rFonts w:hint="eastAsia"/>
                <w:kern w:val="0"/>
                <w:sz w:val="22"/>
                <w:szCs w:val="22"/>
              </w:rPr>
            </w:pPr>
            <w:r>
              <w:rPr>
                <w:rFonts w:hint="eastAsia"/>
                <w:kern w:val="0"/>
                <w:sz w:val="22"/>
                <w:szCs w:val="22"/>
              </w:rPr>
              <w:t>清单详见下文附件：（</w:t>
            </w:r>
            <w:r>
              <w:rPr>
                <w:rFonts w:hint="eastAsia"/>
                <w:kern w:val="0"/>
                <w:sz w:val="22"/>
                <w:szCs w:val="22"/>
              </w:rPr>
              <w:t>1</w:t>
            </w:r>
            <w:r>
              <w:rPr>
                <w:rFonts w:hint="eastAsia"/>
                <w:kern w:val="0"/>
                <w:sz w:val="22"/>
                <w:szCs w:val="22"/>
              </w:rPr>
              <w:t>）</w:t>
            </w:r>
            <w:r>
              <w:rPr>
                <w:rFonts w:ascii="宋体" w:hAnsi="宋体" w:hint="eastAsia"/>
                <w:bCs/>
                <w:sz w:val="22"/>
              </w:rPr>
              <w:t>浦东新区S2沪芦高速生态廊道建设项目（一期）</w:t>
            </w:r>
          </w:p>
        </w:tc>
      </w:tr>
      <w:tr w:rsidR="007B2C3F" w:rsidTr="00972C94">
        <w:trPr>
          <w:trHeight w:val="982"/>
          <w:jc w:val="center"/>
        </w:trPr>
        <w:tc>
          <w:tcPr>
            <w:tcW w:w="286" w:type="pct"/>
            <w:tcBorders>
              <w:left w:val="single" w:sz="4" w:space="0" w:color="auto"/>
            </w:tcBorders>
            <w:vAlign w:val="center"/>
          </w:tcPr>
          <w:p w:rsidR="007B2C3F" w:rsidRDefault="007B2C3F" w:rsidP="00972C94">
            <w:pPr>
              <w:spacing w:line="300" w:lineRule="auto"/>
              <w:jc w:val="center"/>
              <w:rPr>
                <w:b/>
                <w:kern w:val="0"/>
                <w:sz w:val="22"/>
                <w:szCs w:val="22"/>
              </w:rPr>
            </w:pPr>
            <w:r>
              <w:rPr>
                <w:rFonts w:hint="eastAsia"/>
                <w:b/>
                <w:kern w:val="0"/>
                <w:sz w:val="22"/>
                <w:szCs w:val="22"/>
              </w:rPr>
              <w:t>2</w:t>
            </w:r>
          </w:p>
        </w:tc>
        <w:tc>
          <w:tcPr>
            <w:tcW w:w="1755" w:type="pct"/>
            <w:vAlign w:val="center"/>
          </w:tcPr>
          <w:p w:rsidR="007B2C3F" w:rsidRDefault="007B2C3F" w:rsidP="00972C94">
            <w:pPr>
              <w:spacing w:line="300" w:lineRule="auto"/>
              <w:jc w:val="center"/>
              <w:rPr>
                <w:kern w:val="0"/>
                <w:sz w:val="22"/>
                <w:szCs w:val="22"/>
              </w:rPr>
            </w:pPr>
            <w:r>
              <w:rPr>
                <w:rFonts w:hint="eastAsia"/>
                <w:kern w:val="0"/>
                <w:sz w:val="22"/>
                <w:szCs w:val="22"/>
              </w:rPr>
              <w:t>浦东新区</w:t>
            </w:r>
            <w:r>
              <w:rPr>
                <w:rFonts w:hint="eastAsia"/>
                <w:kern w:val="0"/>
                <w:sz w:val="22"/>
                <w:szCs w:val="22"/>
              </w:rPr>
              <w:t>S2</w:t>
            </w:r>
            <w:r>
              <w:rPr>
                <w:rFonts w:hint="eastAsia"/>
                <w:kern w:val="0"/>
                <w:sz w:val="22"/>
                <w:szCs w:val="22"/>
              </w:rPr>
              <w:t>沪芦高速生态廊道建设项目（二期）周边防护林</w:t>
            </w:r>
          </w:p>
        </w:tc>
        <w:tc>
          <w:tcPr>
            <w:tcW w:w="535" w:type="pct"/>
            <w:tcBorders>
              <w:right w:val="single" w:sz="8" w:space="0" w:color="auto"/>
            </w:tcBorders>
            <w:vAlign w:val="center"/>
          </w:tcPr>
          <w:p w:rsidR="007B2C3F" w:rsidRDefault="007B2C3F" w:rsidP="00972C94">
            <w:pPr>
              <w:spacing w:line="300" w:lineRule="auto"/>
              <w:jc w:val="center"/>
              <w:rPr>
                <w:kern w:val="0"/>
                <w:sz w:val="22"/>
                <w:szCs w:val="22"/>
              </w:rPr>
            </w:pPr>
            <w:r>
              <w:rPr>
                <w:rFonts w:hint="eastAsia"/>
                <w:color w:val="000000"/>
                <w:sz w:val="22"/>
                <w:szCs w:val="22"/>
              </w:rPr>
              <w:t>515.1</w:t>
            </w:r>
          </w:p>
        </w:tc>
        <w:tc>
          <w:tcPr>
            <w:tcW w:w="382" w:type="pct"/>
            <w:tcBorders>
              <w:left w:val="single" w:sz="8" w:space="0" w:color="auto"/>
            </w:tcBorders>
            <w:vAlign w:val="center"/>
          </w:tcPr>
          <w:p w:rsidR="007B2C3F" w:rsidRDefault="007B2C3F" w:rsidP="00972C94">
            <w:pPr>
              <w:spacing w:line="300" w:lineRule="auto"/>
              <w:jc w:val="center"/>
              <w:rPr>
                <w:kern w:val="0"/>
                <w:sz w:val="22"/>
                <w:szCs w:val="22"/>
              </w:rPr>
            </w:pPr>
            <w:r>
              <w:rPr>
                <w:rFonts w:hint="eastAsia"/>
                <w:kern w:val="0"/>
                <w:sz w:val="22"/>
                <w:szCs w:val="22"/>
              </w:rPr>
              <w:t>亩</w:t>
            </w:r>
          </w:p>
        </w:tc>
        <w:tc>
          <w:tcPr>
            <w:tcW w:w="2042" w:type="pct"/>
            <w:tcBorders>
              <w:left w:val="single" w:sz="8" w:space="0" w:color="auto"/>
            </w:tcBorders>
            <w:vAlign w:val="center"/>
          </w:tcPr>
          <w:p w:rsidR="007B2C3F" w:rsidRDefault="007B2C3F" w:rsidP="00972C94">
            <w:pPr>
              <w:spacing w:line="300" w:lineRule="auto"/>
              <w:jc w:val="center"/>
              <w:rPr>
                <w:rFonts w:hint="eastAsia"/>
                <w:kern w:val="0"/>
                <w:sz w:val="22"/>
                <w:szCs w:val="22"/>
              </w:rPr>
            </w:pPr>
            <w:r>
              <w:rPr>
                <w:rFonts w:hint="eastAsia"/>
                <w:kern w:val="0"/>
                <w:sz w:val="22"/>
                <w:szCs w:val="22"/>
              </w:rPr>
              <w:t>清单详见下文附件：（</w:t>
            </w:r>
            <w:r>
              <w:rPr>
                <w:rFonts w:hint="eastAsia"/>
                <w:kern w:val="0"/>
                <w:sz w:val="22"/>
                <w:szCs w:val="22"/>
              </w:rPr>
              <w:t>2</w:t>
            </w:r>
            <w:r>
              <w:rPr>
                <w:rFonts w:hint="eastAsia"/>
                <w:kern w:val="0"/>
                <w:sz w:val="22"/>
                <w:szCs w:val="22"/>
              </w:rPr>
              <w:t>）</w:t>
            </w:r>
            <w:r>
              <w:rPr>
                <w:rFonts w:ascii="宋体" w:hAnsi="宋体" w:hint="eastAsia"/>
                <w:bCs/>
                <w:sz w:val="22"/>
              </w:rPr>
              <w:t>浦东新区S2沪芦高速生态廊道建设项目（二期）</w:t>
            </w:r>
          </w:p>
        </w:tc>
      </w:tr>
      <w:tr w:rsidR="007B2C3F" w:rsidTr="00972C94">
        <w:trPr>
          <w:trHeight w:val="969"/>
          <w:jc w:val="center"/>
        </w:trPr>
        <w:tc>
          <w:tcPr>
            <w:tcW w:w="286" w:type="pct"/>
            <w:tcBorders>
              <w:left w:val="single" w:sz="4" w:space="0" w:color="auto"/>
            </w:tcBorders>
            <w:vAlign w:val="center"/>
          </w:tcPr>
          <w:p w:rsidR="007B2C3F" w:rsidRDefault="007B2C3F" w:rsidP="00972C94">
            <w:pPr>
              <w:spacing w:line="300" w:lineRule="auto"/>
              <w:jc w:val="center"/>
              <w:rPr>
                <w:b/>
                <w:kern w:val="0"/>
                <w:sz w:val="22"/>
                <w:szCs w:val="22"/>
              </w:rPr>
            </w:pPr>
            <w:r>
              <w:rPr>
                <w:rFonts w:hint="eastAsia"/>
                <w:b/>
                <w:kern w:val="0"/>
                <w:sz w:val="22"/>
                <w:szCs w:val="22"/>
              </w:rPr>
              <w:t>3</w:t>
            </w:r>
          </w:p>
        </w:tc>
        <w:tc>
          <w:tcPr>
            <w:tcW w:w="1755" w:type="pct"/>
            <w:vAlign w:val="center"/>
          </w:tcPr>
          <w:p w:rsidR="007B2C3F" w:rsidRDefault="007B2C3F" w:rsidP="00972C94">
            <w:pPr>
              <w:spacing w:line="300" w:lineRule="auto"/>
              <w:jc w:val="center"/>
              <w:rPr>
                <w:kern w:val="0"/>
                <w:sz w:val="22"/>
                <w:szCs w:val="22"/>
              </w:rPr>
            </w:pPr>
            <w:r>
              <w:rPr>
                <w:rFonts w:hint="eastAsia"/>
                <w:kern w:val="0"/>
                <w:sz w:val="22"/>
                <w:szCs w:val="22"/>
              </w:rPr>
              <w:t>浦东新区</w:t>
            </w:r>
            <w:r>
              <w:rPr>
                <w:rFonts w:hint="eastAsia"/>
                <w:kern w:val="0"/>
                <w:sz w:val="22"/>
                <w:szCs w:val="22"/>
              </w:rPr>
              <w:t>S2</w:t>
            </w:r>
            <w:r>
              <w:rPr>
                <w:rFonts w:hint="eastAsia"/>
                <w:kern w:val="0"/>
                <w:sz w:val="22"/>
                <w:szCs w:val="22"/>
              </w:rPr>
              <w:t>沪芦高速（宣桥镇</w:t>
            </w:r>
            <w:r>
              <w:rPr>
                <w:rFonts w:hint="eastAsia"/>
                <w:kern w:val="0"/>
                <w:sz w:val="22"/>
                <w:szCs w:val="22"/>
              </w:rPr>
              <w:t>-</w:t>
            </w:r>
            <w:r>
              <w:rPr>
                <w:rFonts w:hint="eastAsia"/>
                <w:kern w:val="0"/>
                <w:sz w:val="22"/>
                <w:szCs w:val="22"/>
              </w:rPr>
              <w:t>大团镇）生态廊道建设项目（二期）周边防护林</w:t>
            </w:r>
          </w:p>
        </w:tc>
        <w:tc>
          <w:tcPr>
            <w:tcW w:w="535" w:type="pct"/>
            <w:tcBorders>
              <w:right w:val="single" w:sz="8" w:space="0" w:color="auto"/>
            </w:tcBorders>
            <w:vAlign w:val="center"/>
          </w:tcPr>
          <w:p w:rsidR="007B2C3F" w:rsidRDefault="007B2C3F" w:rsidP="00972C94">
            <w:pPr>
              <w:spacing w:line="300" w:lineRule="auto"/>
              <w:jc w:val="center"/>
              <w:rPr>
                <w:kern w:val="0"/>
                <w:sz w:val="22"/>
                <w:szCs w:val="22"/>
              </w:rPr>
            </w:pPr>
            <w:r>
              <w:rPr>
                <w:rFonts w:hint="eastAsia"/>
                <w:color w:val="000000"/>
                <w:sz w:val="22"/>
                <w:szCs w:val="22"/>
              </w:rPr>
              <w:t>338.1</w:t>
            </w:r>
          </w:p>
        </w:tc>
        <w:tc>
          <w:tcPr>
            <w:tcW w:w="382" w:type="pct"/>
            <w:tcBorders>
              <w:left w:val="single" w:sz="8" w:space="0" w:color="auto"/>
            </w:tcBorders>
            <w:vAlign w:val="center"/>
          </w:tcPr>
          <w:p w:rsidR="007B2C3F" w:rsidRDefault="007B2C3F" w:rsidP="00972C94">
            <w:pPr>
              <w:spacing w:line="300" w:lineRule="auto"/>
              <w:jc w:val="center"/>
              <w:rPr>
                <w:kern w:val="0"/>
                <w:sz w:val="22"/>
                <w:szCs w:val="22"/>
              </w:rPr>
            </w:pPr>
            <w:r>
              <w:rPr>
                <w:rFonts w:hint="eastAsia"/>
                <w:kern w:val="0"/>
                <w:sz w:val="22"/>
                <w:szCs w:val="22"/>
              </w:rPr>
              <w:t>亩</w:t>
            </w:r>
          </w:p>
        </w:tc>
        <w:tc>
          <w:tcPr>
            <w:tcW w:w="2042" w:type="pct"/>
            <w:tcBorders>
              <w:left w:val="single" w:sz="8" w:space="0" w:color="auto"/>
            </w:tcBorders>
            <w:vAlign w:val="center"/>
          </w:tcPr>
          <w:p w:rsidR="007B2C3F" w:rsidRDefault="007B2C3F" w:rsidP="00972C94">
            <w:pPr>
              <w:spacing w:line="300" w:lineRule="auto"/>
              <w:jc w:val="center"/>
              <w:rPr>
                <w:rFonts w:hint="eastAsia"/>
                <w:kern w:val="0"/>
                <w:sz w:val="22"/>
                <w:szCs w:val="22"/>
              </w:rPr>
            </w:pPr>
            <w:r>
              <w:rPr>
                <w:rFonts w:hint="eastAsia"/>
                <w:kern w:val="0"/>
                <w:sz w:val="22"/>
                <w:szCs w:val="22"/>
              </w:rPr>
              <w:t>清单详见下文附件：（</w:t>
            </w:r>
            <w:r>
              <w:rPr>
                <w:rFonts w:hint="eastAsia"/>
                <w:kern w:val="0"/>
                <w:sz w:val="22"/>
                <w:szCs w:val="22"/>
              </w:rPr>
              <w:t>3</w:t>
            </w:r>
            <w:r>
              <w:rPr>
                <w:rFonts w:hint="eastAsia"/>
                <w:kern w:val="0"/>
                <w:sz w:val="22"/>
                <w:szCs w:val="22"/>
              </w:rPr>
              <w:t>）</w:t>
            </w:r>
            <w:r>
              <w:rPr>
                <w:rFonts w:hint="eastAsia"/>
                <w:bCs/>
                <w:sz w:val="22"/>
                <w:szCs w:val="22"/>
              </w:rPr>
              <w:t>浦东新区</w:t>
            </w:r>
            <w:r>
              <w:rPr>
                <w:rFonts w:hint="eastAsia"/>
                <w:bCs/>
                <w:sz w:val="22"/>
                <w:szCs w:val="22"/>
              </w:rPr>
              <w:t>S2</w:t>
            </w:r>
            <w:r>
              <w:rPr>
                <w:rFonts w:hint="eastAsia"/>
                <w:bCs/>
                <w:sz w:val="22"/>
                <w:szCs w:val="22"/>
              </w:rPr>
              <w:t>沪芦高速（宣桥镇</w:t>
            </w:r>
            <w:r>
              <w:rPr>
                <w:rFonts w:hint="eastAsia"/>
                <w:bCs/>
                <w:sz w:val="22"/>
                <w:szCs w:val="22"/>
              </w:rPr>
              <w:t>-</w:t>
            </w:r>
            <w:r>
              <w:rPr>
                <w:rFonts w:hint="eastAsia"/>
                <w:bCs/>
                <w:sz w:val="22"/>
                <w:szCs w:val="22"/>
              </w:rPr>
              <w:t>大团镇）生态廊道建设项目（二期）</w:t>
            </w:r>
          </w:p>
        </w:tc>
      </w:tr>
      <w:tr w:rsidR="007B2C3F" w:rsidTr="00972C94">
        <w:trPr>
          <w:trHeight w:val="969"/>
          <w:jc w:val="center"/>
        </w:trPr>
        <w:tc>
          <w:tcPr>
            <w:tcW w:w="286" w:type="pct"/>
            <w:tcBorders>
              <w:left w:val="single" w:sz="4" w:space="0" w:color="auto"/>
            </w:tcBorders>
            <w:vAlign w:val="center"/>
          </w:tcPr>
          <w:p w:rsidR="007B2C3F" w:rsidRDefault="007B2C3F" w:rsidP="00972C94">
            <w:pPr>
              <w:spacing w:line="300" w:lineRule="auto"/>
              <w:jc w:val="center"/>
              <w:rPr>
                <w:rFonts w:hint="eastAsia"/>
                <w:b/>
                <w:kern w:val="0"/>
                <w:sz w:val="22"/>
                <w:szCs w:val="22"/>
              </w:rPr>
            </w:pPr>
            <w:r>
              <w:rPr>
                <w:rFonts w:hint="eastAsia"/>
                <w:b/>
                <w:kern w:val="0"/>
                <w:sz w:val="22"/>
                <w:szCs w:val="22"/>
              </w:rPr>
              <w:t>4</w:t>
            </w:r>
          </w:p>
        </w:tc>
        <w:tc>
          <w:tcPr>
            <w:tcW w:w="1755" w:type="pct"/>
            <w:vAlign w:val="center"/>
          </w:tcPr>
          <w:p w:rsidR="007B2C3F" w:rsidRDefault="007B2C3F" w:rsidP="00972C94">
            <w:pPr>
              <w:spacing w:line="300" w:lineRule="auto"/>
              <w:jc w:val="center"/>
              <w:rPr>
                <w:kern w:val="0"/>
                <w:sz w:val="22"/>
                <w:szCs w:val="22"/>
              </w:rPr>
            </w:pPr>
            <w:r>
              <w:rPr>
                <w:rFonts w:hint="eastAsia"/>
                <w:kern w:val="0"/>
                <w:sz w:val="22"/>
                <w:szCs w:val="22"/>
              </w:rPr>
              <w:t>老港固体废弃物综合利用基地周边防护林（三期）</w:t>
            </w:r>
          </w:p>
        </w:tc>
        <w:tc>
          <w:tcPr>
            <w:tcW w:w="535" w:type="pct"/>
            <w:tcBorders>
              <w:right w:val="single" w:sz="8" w:space="0" w:color="auto"/>
            </w:tcBorders>
            <w:vAlign w:val="center"/>
          </w:tcPr>
          <w:p w:rsidR="007B2C3F" w:rsidRDefault="007B2C3F" w:rsidP="00972C94">
            <w:pPr>
              <w:spacing w:line="300" w:lineRule="auto"/>
              <w:jc w:val="center"/>
              <w:rPr>
                <w:kern w:val="0"/>
                <w:sz w:val="22"/>
                <w:szCs w:val="22"/>
              </w:rPr>
            </w:pPr>
            <w:r>
              <w:rPr>
                <w:rFonts w:hint="eastAsia"/>
                <w:color w:val="000000"/>
                <w:sz w:val="22"/>
                <w:szCs w:val="22"/>
              </w:rPr>
              <w:t>870</w:t>
            </w:r>
          </w:p>
        </w:tc>
        <w:tc>
          <w:tcPr>
            <w:tcW w:w="382" w:type="pct"/>
            <w:tcBorders>
              <w:left w:val="single" w:sz="8" w:space="0" w:color="auto"/>
            </w:tcBorders>
            <w:vAlign w:val="center"/>
          </w:tcPr>
          <w:p w:rsidR="007B2C3F" w:rsidRDefault="007B2C3F" w:rsidP="00972C94">
            <w:pPr>
              <w:spacing w:line="300" w:lineRule="auto"/>
              <w:jc w:val="center"/>
              <w:rPr>
                <w:kern w:val="0"/>
                <w:sz w:val="22"/>
                <w:szCs w:val="22"/>
              </w:rPr>
            </w:pPr>
            <w:r>
              <w:rPr>
                <w:rFonts w:hint="eastAsia"/>
                <w:kern w:val="0"/>
                <w:sz w:val="22"/>
                <w:szCs w:val="22"/>
              </w:rPr>
              <w:t>亩</w:t>
            </w:r>
          </w:p>
        </w:tc>
        <w:tc>
          <w:tcPr>
            <w:tcW w:w="2042" w:type="pct"/>
            <w:tcBorders>
              <w:left w:val="single" w:sz="8" w:space="0" w:color="auto"/>
            </w:tcBorders>
            <w:vAlign w:val="center"/>
          </w:tcPr>
          <w:p w:rsidR="007B2C3F" w:rsidRDefault="007B2C3F" w:rsidP="00972C94">
            <w:pPr>
              <w:spacing w:line="300" w:lineRule="auto"/>
              <w:jc w:val="center"/>
              <w:rPr>
                <w:rFonts w:hint="eastAsia"/>
                <w:kern w:val="0"/>
                <w:sz w:val="22"/>
                <w:szCs w:val="22"/>
              </w:rPr>
            </w:pPr>
            <w:r>
              <w:rPr>
                <w:rFonts w:hint="eastAsia"/>
                <w:kern w:val="0"/>
                <w:sz w:val="22"/>
                <w:szCs w:val="22"/>
              </w:rPr>
              <w:t>清单详见下文附件：（</w:t>
            </w:r>
            <w:r>
              <w:rPr>
                <w:rFonts w:hint="eastAsia"/>
                <w:kern w:val="0"/>
                <w:sz w:val="22"/>
                <w:szCs w:val="22"/>
              </w:rPr>
              <w:t>4</w:t>
            </w:r>
            <w:r>
              <w:rPr>
                <w:rFonts w:hint="eastAsia"/>
                <w:kern w:val="0"/>
                <w:sz w:val="22"/>
                <w:szCs w:val="22"/>
              </w:rPr>
              <w:t>）</w:t>
            </w:r>
            <w:r>
              <w:rPr>
                <w:rFonts w:hint="eastAsia"/>
                <w:bCs/>
                <w:sz w:val="22"/>
                <w:szCs w:val="22"/>
              </w:rPr>
              <w:t>老港固体废弃物综合利用基地周边防护林（三期）</w:t>
            </w:r>
          </w:p>
        </w:tc>
      </w:tr>
    </w:tbl>
    <w:p w:rsidR="007B2C3F" w:rsidRDefault="007B2C3F" w:rsidP="007B2C3F">
      <w:pPr>
        <w:pStyle w:val="affb"/>
        <w:spacing w:line="300" w:lineRule="auto"/>
        <w:ind w:firstLineChars="192" w:firstLine="422"/>
        <w:rPr>
          <w:rFonts w:ascii="宋体" w:hAnsi="宋体" w:hint="eastAsia"/>
          <w:bCs/>
          <w:sz w:val="22"/>
        </w:rPr>
      </w:pPr>
      <w:r>
        <w:rPr>
          <w:rFonts w:ascii="宋体" w:hAnsi="宋体" w:hint="eastAsia"/>
          <w:bCs/>
          <w:sz w:val="22"/>
        </w:rPr>
        <w:t>附件：</w:t>
      </w:r>
    </w:p>
    <w:p w:rsidR="007B2C3F" w:rsidRDefault="007B2C3F" w:rsidP="007B2C3F">
      <w:pPr>
        <w:pStyle w:val="affb"/>
        <w:spacing w:line="300" w:lineRule="auto"/>
        <w:ind w:firstLineChars="192" w:firstLine="422"/>
        <w:rPr>
          <w:rFonts w:ascii="宋体" w:hAnsi="宋体" w:hint="eastAsia"/>
          <w:bCs/>
          <w:sz w:val="22"/>
        </w:rPr>
      </w:pPr>
      <w:r>
        <w:rPr>
          <w:rFonts w:ascii="宋体" w:hAnsi="宋体" w:hint="eastAsia"/>
          <w:bCs/>
          <w:sz w:val="22"/>
        </w:rPr>
        <w:t>（1）浦东新区S2沪芦高速生态廊道建设项目（一期）</w:t>
      </w:r>
    </w:p>
    <w:p w:rsidR="007B2C3F" w:rsidRDefault="007B2C3F" w:rsidP="007B2C3F">
      <w:pPr>
        <w:pStyle w:val="affb"/>
        <w:spacing w:line="300" w:lineRule="auto"/>
        <w:ind w:firstLineChars="292" w:firstLine="645"/>
        <w:rPr>
          <w:b/>
          <w:color w:val="0000FF"/>
          <w:sz w:val="22"/>
        </w:rPr>
      </w:pPr>
      <w:r>
        <w:rPr>
          <w:b/>
          <w:bCs/>
          <w:color w:val="0000FF"/>
          <w:sz w:val="22"/>
        </w:rPr>
        <w:lastRenderedPageBreak/>
        <w:t>说明：</w:t>
      </w:r>
      <w:r>
        <w:rPr>
          <w:b/>
          <w:color w:val="0000FF"/>
          <w:sz w:val="22"/>
        </w:rPr>
        <w:t>投标人不得对表内工作量进行缩减。</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1663"/>
        <w:gridCol w:w="1387"/>
        <w:gridCol w:w="1109"/>
        <w:gridCol w:w="755"/>
        <w:gridCol w:w="1134"/>
        <w:gridCol w:w="2601"/>
      </w:tblGrid>
      <w:tr w:rsidR="007B2C3F" w:rsidTr="00972C94">
        <w:trPr>
          <w:trHeight w:val="641"/>
          <w:jc w:val="center"/>
        </w:trPr>
        <w:tc>
          <w:tcPr>
            <w:tcW w:w="525" w:type="dxa"/>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序号</w:t>
            </w:r>
          </w:p>
        </w:tc>
        <w:tc>
          <w:tcPr>
            <w:tcW w:w="166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品种</w:t>
            </w:r>
          </w:p>
        </w:tc>
        <w:tc>
          <w:tcPr>
            <w:tcW w:w="1387"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规格(CM)</w:t>
            </w:r>
          </w:p>
        </w:tc>
        <w:tc>
          <w:tcPr>
            <w:tcW w:w="1109"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数量</w:t>
            </w:r>
          </w:p>
        </w:tc>
        <w:tc>
          <w:tcPr>
            <w:tcW w:w="755"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单位</w:t>
            </w:r>
          </w:p>
        </w:tc>
        <w:tc>
          <w:tcPr>
            <w:tcW w:w="1134" w:type="dxa"/>
            <w:vAlign w:val="center"/>
          </w:tcPr>
          <w:p w:rsidR="007B2C3F" w:rsidRDefault="007B2C3F" w:rsidP="00972C94">
            <w:pPr>
              <w:jc w:val="center"/>
              <w:rPr>
                <w:rFonts w:ascii="宋体" w:hAnsi="宋体" w:cs="宋体"/>
                <w:kern w:val="0"/>
                <w:sz w:val="20"/>
              </w:rPr>
            </w:pPr>
            <w:r>
              <w:rPr>
                <w:rFonts w:ascii="宋体" w:hAnsi="宋体" w:cs="宋体"/>
                <w:kern w:val="0"/>
                <w:sz w:val="20"/>
              </w:rPr>
              <w:t>备注</w:t>
            </w:r>
          </w:p>
        </w:tc>
        <w:tc>
          <w:tcPr>
            <w:tcW w:w="2601" w:type="dxa"/>
            <w:vAlign w:val="center"/>
          </w:tcPr>
          <w:p w:rsidR="007B2C3F" w:rsidRDefault="007B2C3F" w:rsidP="00972C94">
            <w:pPr>
              <w:jc w:val="center"/>
              <w:rPr>
                <w:rFonts w:ascii="宋体" w:hAnsi="宋体" w:cs="宋体"/>
                <w:kern w:val="0"/>
                <w:sz w:val="20"/>
              </w:rPr>
            </w:pPr>
            <w:r>
              <w:rPr>
                <w:rFonts w:ascii="宋体" w:hAnsi="宋体" w:cs="宋体"/>
                <w:kern w:val="0"/>
                <w:sz w:val="20"/>
              </w:rPr>
              <w:t>工作要求</w:t>
            </w: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1</w:t>
            </w:r>
          </w:p>
        </w:tc>
        <w:tc>
          <w:tcPr>
            <w:tcW w:w="1663" w:type="dxa"/>
            <w:tcBorders>
              <w:top w:val="single" w:sz="4" w:space="0" w:color="auto"/>
              <w:left w:val="single" w:sz="8" w:space="0" w:color="auto"/>
              <w:bottom w:val="single" w:sz="4" w:space="0" w:color="auto"/>
              <w:right w:val="single" w:sz="4" w:space="0" w:color="auto"/>
            </w:tcBorders>
            <w:noWrap/>
            <w:vAlign w:val="center"/>
          </w:tcPr>
          <w:p w:rsidR="007B2C3F" w:rsidRDefault="007B2C3F" w:rsidP="00972C94">
            <w:pPr>
              <w:widowControl/>
              <w:jc w:val="center"/>
              <w:rPr>
                <w:kern w:val="0"/>
                <w:sz w:val="22"/>
                <w:szCs w:val="22"/>
              </w:rPr>
            </w:pPr>
            <w:r>
              <w:rPr>
                <w:rFonts w:hint="eastAsia"/>
                <w:sz w:val="22"/>
                <w:szCs w:val="22"/>
              </w:rPr>
              <w:t>榉树</w:t>
            </w:r>
          </w:p>
        </w:tc>
        <w:tc>
          <w:tcPr>
            <w:tcW w:w="1387" w:type="dxa"/>
            <w:tcBorders>
              <w:top w:val="single" w:sz="4" w:space="0" w:color="auto"/>
              <w:left w:val="single" w:sz="4" w:space="0" w:color="auto"/>
              <w:bottom w:val="single" w:sz="4" w:space="0" w:color="auto"/>
              <w:right w:val="single" w:sz="4" w:space="0" w:color="auto"/>
            </w:tcBorders>
            <w:noWrap/>
            <w:vAlign w:val="center"/>
          </w:tcPr>
          <w:p w:rsidR="007B2C3F" w:rsidRDefault="007B2C3F" w:rsidP="00972C94">
            <w:pPr>
              <w:widowControl/>
              <w:jc w:val="center"/>
              <w:rPr>
                <w:kern w:val="0"/>
                <w:sz w:val="22"/>
                <w:szCs w:val="22"/>
              </w:rPr>
            </w:pPr>
            <w:r>
              <w:rPr>
                <w:rFonts w:hint="eastAsia"/>
                <w:sz w:val="22"/>
                <w:szCs w:val="22"/>
              </w:rPr>
              <w:t>Ф</w:t>
            </w:r>
            <w:r>
              <w:rPr>
                <w:rFonts w:hint="eastAsia"/>
                <w:sz w:val="22"/>
                <w:szCs w:val="22"/>
              </w:rPr>
              <w:t>10.1-12.0</w:t>
            </w:r>
          </w:p>
        </w:tc>
        <w:tc>
          <w:tcPr>
            <w:tcW w:w="1109" w:type="dxa"/>
            <w:tcBorders>
              <w:top w:val="single" w:sz="4" w:space="0" w:color="auto"/>
              <w:left w:val="single" w:sz="4" w:space="0" w:color="auto"/>
              <w:bottom w:val="single" w:sz="4" w:space="0" w:color="auto"/>
              <w:right w:val="single" w:sz="4" w:space="0" w:color="auto"/>
            </w:tcBorders>
            <w:noWrap/>
            <w:vAlign w:val="center"/>
          </w:tcPr>
          <w:p w:rsidR="007B2C3F" w:rsidRDefault="007B2C3F" w:rsidP="00972C94">
            <w:pPr>
              <w:widowControl/>
              <w:jc w:val="center"/>
              <w:rPr>
                <w:kern w:val="0"/>
                <w:sz w:val="24"/>
              </w:rPr>
            </w:pPr>
            <w:r>
              <w:rPr>
                <w:rFonts w:hint="eastAsia"/>
              </w:rPr>
              <w:t>1383</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single" w:sz="4" w:space="0" w:color="auto"/>
              <w:left w:val="single" w:sz="4" w:space="0" w:color="auto"/>
              <w:bottom w:val="single" w:sz="4" w:space="0" w:color="auto"/>
              <w:right w:val="single" w:sz="8" w:space="0" w:color="auto"/>
            </w:tcBorders>
            <w:noWrap/>
            <w:vAlign w:val="center"/>
          </w:tcPr>
          <w:p w:rsidR="007B2C3F" w:rsidRDefault="007B2C3F" w:rsidP="00972C94">
            <w:pPr>
              <w:widowControl/>
              <w:jc w:val="center"/>
              <w:rPr>
                <w:kern w:val="0"/>
                <w:sz w:val="24"/>
              </w:rPr>
            </w:pPr>
            <w:r>
              <w:rPr>
                <w:rFonts w:hint="eastAsia"/>
              </w:rPr>
              <w:t>景观林</w:t>
            </w:r>
          </w:p>
        </w:tc>
        <w:tc>
          <w:tcPr>
            <w:tcW w:w="2601" w:type="dxa"/>
            <w:vMerge w:val="restart"/>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(一)</w:t>
            </w:r>
            <w:r>
              <w:rPr>
                <w:rFonts w:ascii="宋体" w:hAnsi="宋体" w:cs="宋体" w:hint="eastAsia"/>
                <w:kern w:val="0"/>
                <w:sz w:val="20"/>
              </w:rPr>
              <w:tab/>
              <w:t>林地管理</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1、杂草控制。林地内恶性杂草及时清除，一般杂草控制高度在30CM以下，严禁使用化学除草剂。</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2、林地保洁。及时清理林地内垃圾、枯枝、堆放物和林地水域漂浮物，保持林地整洁、水域清洁。</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3、沟渠清理与排灌。做好沟渠清淤、边坡整理工作，确保林地内排水畅通。</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4、林地冬翻。对造林年限5年以内的林地，5年内冬翻一次，翻耕深度20CM以上，对林木生长不良的地块，结合冬翻施有机肥。</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5、其他附属设施：做好日常管护，保证其能正常使用。</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(二)林木管理</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1、树木修枝与补植。剪除林地内枯死枝、断折枝及影</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响道路通行或景观效果的枝条;及时挖除死亡苗木和断桩，</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并及时补种;林地内林窗适时补种。</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2、树木涂白。对主要道路两侧通道林，及林内主要景观道路旁林木进行涂白，涂白高度1.0-1.2米。</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(三)病虫害防治</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采用药剂或人工防治方法防治林地内常发性病虫害，积极配合区主管部门做好检疫性、大规模、突发性等病虫害的</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发现上报和预警防治工作。</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(四)专项管理</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lastRenderedPageBreak/>
              <w:t>1、林地巡查。按要求做好日常巡查和专项巡查工作，填写巡查日志;发现林地乱搭建、乱种植及张网捕鸟等情况及时制止和清理:发现非法占林、毁林情况及时上报镇林业</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管理部门。</w:t>
            </w:r>
          </w:p>
          <w:p w:rsidR="007B2C3F" w:rsidRDefault="007B2C3F" w:rsidP="00972C94">
            <w:pPr>
              <w:widowControl/>
              <w:jc w:val="center"/>
              <w:rPr>
                <w:rFonts w:ascii="宋体" w:hAnsi="宋体" w:cs="宋体"/>
                <w:kern w:val="0"/>
                <w:sz w:val="20"/>
              </w:rPr>
            </w:pPr>
            <w:r>
              <w:rPr>
                <w:rFonts w:ascii="宋体" w:hAnsi="宋体" w:cs="宋体" w:hint="eastAsia"/>
                <w:kern w:val="0"/>
                <w:sz w:val="20"/>
              </w:rPr>
              <w:t>2、防灾减灾。台风季节前，根据实际情况对林木采取培土、加固等防护措施;台风过后，及时排除林地积水，扶正风倒木，剪修风折枝;森林防火期内，及时清除林下可燃物。</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(五)道路养护</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1、道路和标识标志若干等各类设施的日常维护和养护管理。</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（六）河道、排水沟、排水管养护管理</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1、水面保持基本清洁。河道、排水沟、排水管内无废弃物、漂浮物、垃圾、吊挂物和杂草。</w:t>
            </w: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2</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黄连木</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10.1-12.0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361</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3</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香樟</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2247</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4</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天竺桂</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161</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5</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乐昌含笑</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392</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6</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独本女贞</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1279</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7</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红果冬青</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1718</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8</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喜树</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147</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9</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香椿</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423</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10</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乌桕</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2476</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11</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榔榆</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670</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12</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枫杨</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384</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13</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朴树</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1057</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14</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苦楝</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1195</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15</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国槐</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572</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16</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刺槐</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338</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17</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丝棉木</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202</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18</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无患子</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1789</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19</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黄山栾树</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1573</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20</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嫁接银杏</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563</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21</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紫花泡桐</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140</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22</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枫香</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1548</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23</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垂柳</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70</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24</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香柚</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847</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25</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三角枫</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1357</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26</w:t>
            </w:r>
          </w:p>
        </w:tc>
        <w:tc>
          <w:tcPr>
            <w:tcW w:w="1663" w:type="dxa"/>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红花槐</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155</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27</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榉树</w:t>
            </w:r>
            <w:r>
              <w:rPr>
                <w:rFonts w:hint="eastAsia"/>
                <w:sz w:val="22"/>
                <w:szCs w:val="22"/>
              </w:rPr>
              <w:t>B</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6.1-8.0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1530</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28</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高杆石楠</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6.1-8.0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198</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29</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西府海棠</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6.1-7.0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965</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30</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北美海棠</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6.1-7.0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348</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31</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木瓜海棠</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6.1-7.0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380</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32</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池杉</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5.1-6.0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141</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33</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落羽杉</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5.1-6.0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253</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34</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东方杉</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5.1-6.0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748</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lastRenderedPageBreak/>
              <w:t>35</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墨西哥落羽杉</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5.1-6.0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2018</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lastRenderedPageBreak/>
              <w:t>36</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弗吉尼亚栎</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5.1-6.0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567</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37</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蚊母</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5.1-6.0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151</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38</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高杆石楠</w:t>
            </w:r>
            <w:r>
              <w:rPr>
                <w:rFonts w:hint="eastAsia"/>
                <w:sz w:val="22"/>
                <w:szCs w:val="22"/>
              </w:rPr>
              <w:t>B</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5.1-6.0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5898</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39</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二乔玉兰</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5.1-6.0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613</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40</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日本早樱</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5.1-6.0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181</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41</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日本晚樱</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5.1-6.0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200</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42</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红叶李</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5.1-6.0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869</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43</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二月兰</w:t>
            </w:r>
          </w:p>
        </w:tc>
        <w:tc>
          <w:tcPr>
            <w:tcW w:w="1387"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sz w:val="24"/>
                <w:szCs w:val="24"/>
              </w:rPr>
            </w:pPr>
            <w:r>
              <w:rPr>
                <w:rFonts w:hint="eastAsia"/>
              </w:rPr>
              <w:t>籽播</w:t>
            </w:r>
          </w:p>
        </w:tc>
        <w:tc>
          <w:tcPr>
            <w:tcW w:w="1109" w:type="dxa"/>
            <w:tcBorders>
              <w:top w:val="single" w:sz="4" w:space="0" w:color="auto"/>
              <w:left w:val="nil"/>
              <w:bottom w:val="single" w:sz="4" w:space="0" w:color="auto"/>
              <w:right w:val="nil"/>
            </w:tcBorders>
            <w:noWrap/>
            <w:vAlign w:val="center"/>
          </w:tcPr>
          <w:p w:rsidR="007B2C3F" w:rsidRDefault="007B2C3F" w:rsidP="00972C94">
            <w:pPr>
              <w:widowControl/>
              <w:jc w:val="center"/>
              <w:rPr>
                <w:kern w:val="0"/>
                <w:sz w:val="20"/>
              </w:rPr>
            </w:pPr>
            <w:r>
              <w:rPr>
                <w:rFonts w:hint="eastAsia"/>
                <w:sz w:val="20"/>
              </w:rPr>
              <w:t>2962</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sz w:val="20"/>
              </w:rPr>
            </w:pPr>
            <w:r>
              <w:rPr>
                <w:rFonts w:ascii="宋体" w:hAnsi="宋体" w:cs="宋体"/>
                <w:sz w:val="20"/>
              </w:rPr>
              <w:t>平方米</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44</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白三叶</w:t>
            </w:r>
          </w:p>
        </w:tc>
        <w:tc>
          <w:tcPr>
            <w:tcW w:w="1387"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籽播</w:t>
            </w:r>
          </w:p>
        </w:tc>
        <w:tc>
          <w:tcPr>
            <w:tcW w:w="1109" w:type="dxa"/>
            <w:tcBorders>
              <w:top w:val="nil"/>
              <w:left w:val="nil"/>
              <w:bottom w:val="single" w:sz="4" w:space="0" w:color="auto"/>
              <w:right w:val="nil"/>
            </w:tcBorders>
            <w:noWrap/>
            <w:vAlign w:val="center"/>
          </w:tcPr>
          <w:p w:rsidR="007B2C3F" w:rsidRDefault="007B2C3F" w:rsidP="00972C94">
            <w:pPr>
              <w:jc w:val="center"/>
              <w:rPr>
                <w:rFonts w:hint="eastAsia"/>
                <w:sz w:val="20"/>
              </w:rPr>
            </w:pPr>
            <w:r>
              <w:rPr>
                <w:rFonts w:hint="eastAsia"/>
                <w:sz w:val="20"/>
              </w:rPr>
              <w:t>1735</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平方米</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45</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紫堇</w:t>
            </w:r>
          </w:p>
        </w:tc>
        <w:tc>
          <w:tcPr>
            <w:tcW w:w="1387"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籽播</w:t>
            </w:r>
          </w:p>
        </w:tc>
        <w:tc>
          <w:tcPr>
            <w:tcW w:w="1109" w:type="dxa"/>
            <w:tcBorders>
              <w:top w:val="nil"/>
              <w:left w:val="nil"/>
              <w:bottom w:val="single" w:sz="4" w:space="0" w:color="auto"/>
              <w:right w:val="nil"/>
            </w:tcBorders>
            <w:noWrap/>
            <w:vAlign w:val="center"/>
          </w:tcPr>
          <w:p w:rsidR="007B2C3F" w:rsidRDefault="007B2C3F" w:rsidP="00972C94">
            <w:pPr>
              <w:jc w:val="center"/>
              <w:rPr>
                <w:rFonts w:hint="eastAsia"/>
                <w:sz w:val="20"/>
              </w:rPr>
            </w:pPr>
            <w:r>
              <w:rPr>
                <w:rFonts w:hint="eastAsia"/>
                <w:sz w:val="20"/>
              </w:rPr>
              <w:t>2719</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jc w:val="center"/>
              <w:rPr>
                <w:sz w:val="20"/>
              </w:rPr>
            </w:pPr>
            <w:r>
              <w:rPr>
                <w:rFonts w:hint="eastAsia"/>
                <w:sz w:val="20"/>
              </w:rPr>
              <w:t>平方米</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46</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野芝麻</w:t>
            </w:r>
          </w:p>
        </w:tc>
        <w:tc>
          <w:tcPr>
            <w:tcW w:w="1387"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籽播</w:t>
            </w:r>
          </w:p>
        </w:tc>
        <w:tc>
          <w:tcPr>
            <w:tcW w:w="1109" w:type="dxa"/>
            <w:tcBorders>
              <w:top w:val="nil"/>
              <w:left w:val="nil"/>
              <w:bottom w:val="single" w:sz="4" w:space="0" w:color="auto"/>
              <w:right w:val="nil"/>
            </w:tcBorders>
            <w:noWrap/>
            <w:vAlign w:val="center"/>
          </w:tcPr>
          <w:p w:rsidR="007B2C3F" w:rsidRDefault="007B2C3F" w:rsidP="00972C94">
            <w:pPr>
              <w:jc w:val="center"/>
              <w:rPr>
                <w:rFonts w:hint="eastAsia"/>
                <w:sz w:val="20"/>
              </w:rPr>
            </w:pPr>
            <w:r>
              <w:rPr>
                <w:rFonts w:hint="eastAsia"/>
                <w:sz w:val="20"/>
              </w:rPr>
              <w:t>2741</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jc w:val="center"/>
              <w:rPr>
                <w:sz w:val="20"/>
              </w:rPr>
            </w:pPr>
            <w:r>
              <w:rPr>
                <w:rFonts w:hint="eastAsia"/>
                <w:sz w:val="20"/>
              </w:rPr>
              <w:t>平方米</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47</w:t>
            </w:r>
          </w:p>
        </w:tc>
        <w:tc>
          <w:tcPr>
            <w:tcW w:w="1663" w:type="dxa"/>
            <w:tcBorders>
              <w:top w:val="nil"/>
              <w:left w:val="single" w:sz="8" w:space="0" w:color="auto"/>
              <w:bottom w:val="single" w:sz="8"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活血丹</w:t>
            </w:r>
          </w:p>
        </w:tc>
        <w:tc>
          <w:tcPr>
            <w:tcW w:w="1387" w:type="dxa"/>
            <w:tcBorders>
              <w:top w:val="nil"/>
              <w:left w:val="single" w:sz="4" w:space="0" w:color="auto"/>
              <w:bottom w:val="single" w:sz="8"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籽播</w:t>
            </w:r>
          </w:p>
        </w:tc>
        <w:tc>
          <w:tcPr>
            <w:tcW w:w="1109" w:type="dxa"/>
            <w:tcBorders>
              <w:top w:val="nil"/>
              <w:left w:val="nil"/>
              <w:bottom w:val="single" w:sz="4" w:space="0" w:color="auto"/>
              <w:right w:val="nil"/>
            </w:tcBorders>
            <w:noWrap/>
            <w:vAlign w:val="center"/>
          </w:tcPr>
          <w:p w:rsidR="007B2C3F" w:rsidRDefault="007B2C3F" w:rsidP="00972C94">
            <w:pPr>
              <w:jc w:val="center"/>
              <w:rPr>
                <w:rFonts w:hint="eastAsia"/>
                <w:sz w:val="20"/>
              </w:rPr>
            </w:pPr>
            <w:r>
              <w:rPr>
                <w:rFonts w:hint="eastAsia"/>
                <w:sz w:val="20"/>
              </w:rPr>
              <w:t>1315</w:t>
            </w:r>
          </w:p>
        </w:tc>
        <w:tc>
          <w:tcPr>
            <w:tcW w:w="75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jc w:val="center"/>
              <w:rPr>
                <w:sz w:val="20"/>
              </w:rPr>
            </w:pPr>
            <w:r>
              <w:rPr>
                <w:rFonts w:hint="eastAsia"/>
                <w:sz w:val="20"/>
              </w:rPr>
              <w:t>平方米</w:t>
            </w:r>
          </w:p>
        </w:tc>
        <w:tc>
          <w:tcPr>
            <w:tcW w:w="1134" w:type="dxa"/>
            <w:tcBorders>
              <w:top w:val="nil"/>
              <w:left w:val="single" w:sz="4" w:space="0" w:color="auto"/>
              <w:bottom w:val="single" w:sz="8"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48</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香樟</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1762</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jc w:val="center"/>
              <w:rPr>
                <w:sz w:val="20"/>
              </w:rPr>
            </w:pPr>
            <w:r>
              <w:rPr>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49</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天竺桂</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732</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50</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乐昌含笑</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337</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51</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独本女贞</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880</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52</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红果冬青</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6.1-8.0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456</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53</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喜树</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6.1-8.0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626</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54</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香椿</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6.1-8.0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1025</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55</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乌桕</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1143</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56</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枫杨</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220</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57</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朴树</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823</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58</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臭椿</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6.1-8.0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340</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59</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苦楝</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6.1-8.0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368</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60</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青桐</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6.1-8.0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560</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61</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国槐</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492</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62</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刺槐</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441</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63</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无患子</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1655</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64</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黄山栾树</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6.1-8.0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2114</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65</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嫁接银杏</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662</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66</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紫花泡桐</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8.1-10.0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609</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67</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枫香</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6.1-8.0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1892</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68</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白玉兰</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6.1-8.0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616</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lastRenderedPageBreak/>
              <w:t>69</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三角枫</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6.1-7.0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1345</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70</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红花槐</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6.1-7.0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1691</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71</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榉树</w:t>
            </w:r>
            <w:r>
              <w:rPr>
                <w:rFonts w:hint="eastAsia"/>
                <w:sz w:val="22"/>
                <w:szCs w:val="22"/>
              </w:rPr>
              <w:t>B</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6.1-8.0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1063</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72</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重阳木</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6.1-7.0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2058</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73</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西府海棠</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6.1-7.0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76</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74</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北美海棠</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6.1-7.0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150</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75</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落羽杉</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5.1-6.0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2560</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76</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东方杉</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5.1-6.0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1732</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77</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墨西哥落羽杉</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5.1-6.0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2593</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78</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蚊母</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6.1-8.0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481</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79</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桂花</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6.1-8.0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146</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80</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高杆石楠</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6.1-8.0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2638</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81</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二乔玉兰</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6.1-8.0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2390</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82</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红叶李</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6.1-8.0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1379</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83</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香柚</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6.1-8.0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234</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27"/>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84</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高杆石楠</w:t>
            </w:r>
            <w:r>
              <w:rPr>
                <w:rFonts w:hint="eastAsia"/>
                <w:sz w:val="22"/>
                <w:szCs w:val="22"/>
              </w:rPr>
              <w:t>B</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Ф</w:t>
            </w:r>
            <w:r>
              <w:rPr>
                <w:rFonts w:hint="eastAsia"/>
                <w:sz w:val="22"/>
                <w:szCs w:val="22"/>
              </w:rPr>
              <w:t>5.1-6.0</w:t>
            </w:r>
          </w:p>
        </w:tc>
        <w:tc>
          <w:tcPr>
            <w:tcW w:w="1109"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443</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hint="eastAsia"/>
                <w:kern w:val="0"/>
                <w:sz w:val="20"/>
              </w:rPr>
              <w:t>株</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85</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二月兰</w:t>
            </w:r>
          </w:p>
        </w:tc>
        <w:tc>
          <w:tcPr>
            <w:tcW w:w="1387"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sz w:val="24"/>
                <w:szCs w:val="24"/>
              </w:rPr>
            </w:pPr>
            <w:r>
              <w:rPr>
                <w:rFonts w:hint="eastAsia"/>
              </w:rPr>
              <w:t>籽播</w:t>
            </w:r>
          </w:p>
        </w:tc>
        <w:tc>
          <w:tcPr>
            <w:tcW w:w="1109" w:type="dxa"/>
            <w:tcBorders>
              <w:top w:val="single" w:sz="4" w:space="0" w:color="auto"/>
              <w:left w:val="nil"/>
              <w:bottom w:val="single" w:sz="4" w:space="0" w:color="auto"/>
              <w:right w:val="nil"/>
            </w:tcBorders>
            <w:shd w:val="clear" w:color="auto" w:fill="auto"/>
            <w:noWrap/>
            <w:vAlign w:val="center"/>
          </w:tcPr>
          <w:p w:rsidR="007B2C3F" w:rsidRDefault="007B2C3F" w:rsidP="00972C94">
            <w:pPr>
              <w:widowControl/>
              <w:jc w:val="center"/>
              <w:rPr>
                <w:kern w:val="0"/>
                <w:sz w:val="20"/>
              </w:rPr>
            </w:pPr>
            <w:r>
              <w:rPr>
                <w:rFonts w:hint="eastAsia"/>
                <w:sz w:val="20"/>
              </w:rPr>
              <w:t>600</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sz w:val="20"/>
              </w:rPr>
              <w:t>平方米</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86</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白三叶</w:t>
            </w:r>
          </w:p>
        </w:tc>
        <w:tc>
          <w:tcPr>
            <w:tcW w:w="1387"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籽播</w:t>
            </w:r>
          </w:p>
        </w:tc>
        <w:tc>
          <w:tcPr>
            <w:tcW w:w="1109" w:type="dxa"/>
            <w:tcBorders>
              <w:top w:val="nil"/>
              <w:left w:val="nil"/>
              <w:bottom w:val="single" w:sz="4" w:space="0" w:color="auto"/>
              <w:right w:val="nil"/>
            </w:tcBorders>
            <w:shd w:val="clear" w:color="auto" w:fill="auto"/>
            <w:noWrap/>
            <w:vAlign w:val="center"/>
          </w:tcPr>
          <w:p w:rsidR="007B2C3F" w:rsidRDefault="007B2C3F" w:rsidP="00972C94">
            <w:pPr>
              <w:jc w:val="center"/>
              <w:rPr>
                <w:rFonts w:hint="eastAsia"/>
                <w:sz w:val="20"/>
              </w:rPr>
            </w:pPr>
            <w:r>
              <w:rPr>
                <w:rFonts w:hint="eastAsia"/>
                <w:sz w:val="20"/>
              </w:rPr>
              <w:t>870</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sz w:val="20"/>
              </w:rPr>
              <w:t>平方米</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87</w:t>
            </w:r>
          </w:p>
        </w:tc>
        <w:tc>
          <w:tcPr>
            <w:tcW w:w="1663" w:type="dxa"/>
            <w:tcBorders>
              <w:top w:val="nil"/>
              <w:left w:val="single" w:sz="8"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野芝麻</w:t>
            </w:r>
          </w:p>
        </w:tc>
        <w:tc>
          <w:tcPr>
            <w:tcW w:w="1387" w:type="dxa"/>
            <w:tcBorders>
              <w:top w:val="nil"/>
              <w:left w:val="single" w:sz="4" w:space="0" w:color="auto"/>
              <w:bottom w:val="single" w:sz="4" w:space="0" w:color="auto"/>
              <w:right w:val="single" w:sz="4" w:space="0" w:color="auto"/>
            </w:tcBorders>
            <w:shd w:val="clear" w:color="000000" w:fill="FFFFFF"/>
            <w:noWrap/>
            <w:vAlign w:val="center"/>
          </w:tcPr>
          <w:p w:rsidR="007B2C3F" w:rsidRDefault="007B2C3F" w:rsidP="00972C94">
            <w:pPr>
              <w:jc w:val="center"/>
              <w:rPr>
                <w:rFonts w:hint="eastAsia"/>
              </w:rPr>
            </w:pPr>
            <w:r>
              <w:rPr>
                <w:rFonts w:hint="eastAsia"/>
              </w:rPr>
              <w:t>籽播</w:t>
            </w:r>
          </w:p>
        </w:tc>
        <w:tc>
          <w:tcPr>
            <w:tcW w:w="1109" w:type="dxa"/>
            <w:tcBorders>
              <w:top w:val="nil"/>
              <w:left w:val="nil"/>
              <w:bottom w:val="single" w:sz="4" w:space="0" w:color="auto"/>
              <w:right w:val="nil"/>
            </w:tcBorders>
            <w:shd w:val="clear" w:color="auto" w:fill="auto"/>
            <w:noWrap/>
            <w:vAlign w:val="center"/>
          </w:tcPr>
          <w:p w:rsidR="007B2C3F" w:rsidRDefault="007B2C3F" w:rsidP="00972C94">
            <w:pPr>
              <w:jc w:val="center"/>
              <w:rPr>
                <w:rFonts w:hint="eastAsia"/>
                <w:sz w:val="20"/>
              </w:rPr>
            </w:pPr>
            <w:r>
              <w:rPr>
                <w:rFonts w:hint="eastAsia"/>
                <w:sz w:val="20"/>
              </w:rPr>
              <w:t>1637</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kern w:val="0"/>
                <w:sz w:val="20"/>
              </w:rPr>
              <w:t>平方米</w:t>
            </w:r>
          </w:p>
        </w:tc>
        <w:tc>
          <w:tcPr>
            <w:tcW w:w="1134" w:type="dxa"/>
            <w:tcBorders>
              <w:top w:val="nil"/>
              <w:left w:val="single" w:sz="4" w:space="0" w:color="auto"/>
              <w:bottom w:val="single" w:sz="4" w:space="0" w:color="auto"/>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88</w:t>
            </w:r>
          </w:p>
        </w:tc>
        <w:tc>
          <w:tcPr>
            <w:tcW w:w="1663" w:type="dxa"/>
            <w:tcBorders>
              <w:top w:val="nil"/>
              <w:left w:val="single" w:sz="8" w:space="0" w:color="auto"/>
              <w:bottom w:val="nil"/>
              <w:right w:val="single" w:sz="4" w:space="0" w:color="auto"/>
            </w:tcBorders>
            <w:shd w:val="clear" w:color="auto" w:fill="auto"/>
            <w:noWrap/>
            <w:vAlign w:val="center"/>
          </w:tcPr>
          <w:p w:rsidR="007B2C3F" w:rsidRDefault="007B2C3F" w:rsidP="00972C94">
            <w:pPr>
              <w:jc w:val="center"/>
              <w:rPr>
                <w:rFonts w:hint="eastAsia"/>
                <w:sz w:val="22"/>
                <w:szCs w:val="22"/>
              </w:rPr>
            </w:pPr>
            <w:r>
              <w:rPr>
                <w:rFonts w:hint="eastAsia"/>
                <w:sz w:val="22"/>
                <w:szCs w:val="22"/>
              </w:rPr>
              <w:t>紫堇</w:t>
            </w:r>
          </w:p>
        </w:tc>
        <w:tc>
          <w:tcPr>
            <w:tcW w:w="1387" w:type="dxa"/>
            <w:tcBorders>
              <w:top w:val="nil"/>
              <w:left w:val="single" w:sz="4" w:space="0" w:color="auto"/>
              <w:bottom w:val="nil"/>
              <w:right w:val="single" w:sz="4" w:space="0" w:color="auto"/>
            </w:tcBorders>
            <w:shd w:val="clear" w:color="000000" w:fill="FFFFFF"/>
            <w:noWrap/>
            <w:vAlign w:val="center"/>
          </w:tcPr>
          <w:p w:rsidR="007B2C3F" w:rsidRDefault="007B2C3F" w:rsidP="00972C94">
            <w:pPr>
              <w:jc w:val="center"/>
              <w:rPr>
                <w:rFonts w:hint="eastAsia"/>
              </w:rPr>
            </w:pPr>
            <w:r>
              <w:rPr>
                <w:rFonts w:hint="eastAsia"/>
              </w:rPr>
              <w:t>籽播</w:t>
            </w:r>
          </w:p>
        </w:tc>
        <w:tc>
          <w:tcPr>
            <w:tcW w:w="1109" w:type="dxa"/>
            <w:tcBorders>
              <w:top w:val="nil"/>
              <w:left w:val="nil"/>
              <w:bottom w:val="nil"/>
              <w:right w:val="nil"/>
            </w:tcBorders>
            <w:shd w:val="clear" w:color="auto" w:fill="auto"/>
            <w:noWrap/>
            <w:vAlign w:val="center"/>
          </w:tcPr>
          <w:p w:rsidR="007B2C3F" w:rsidRDefault="007B2C3F" w:rsidP="00972C94">
            <w:pPr>
              <w:jc w:val="center"/>
              <w:rPr>
                <w:rFonts w:hint="eastAsia"/>
                <w:sz w:val="20"/>
              </w:rPr>
            </w:pPr>
            <w:r>
              <w:rPr>
                <w:rFonts w:hint="eastAsia"/>
                <w:sz w:val="20"/>
              </w:rPr>
              <w:t>1200</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sz w:val="20"/>
              </w:rPr>
              <w:t>平方米</w:t>
            </w:r>
          </w:p>
        </w:tc>
        <w:tc>
          <w:tcPr>
            <w:tcW w:w="1134" w:type="dxa"/>
            <w:tcBorders>
              <w:top w:val="nil"/>
              <w:left w:val="single" w:sz="4" w:space="0" w:color="auto"/>
              <w:bottom w:val="nil"/>
              <w:right w:val="single" w:sz="8" w:space="0" w:color="auto"/>
            </w:tcBorders>
            <w:shd w:val="clear" w:color="000000" w:fill="FFFFFF"/>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89</w:t>
            </w:r>
          </w:p>
        </w:tc>
        <w:tc>
          <w:tcPr>
            <w:tcW w:w="1663" w:type="dxa"/>
            <w:tcBorders>
              <w:top w:val="single" w:sz="8" w:space="0" w:color="auto"/>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4"/>
                <w:szCs w:val="24"/>
              </w:rPr>
            </w:pPr>
            <w:r>
              <w:rPr>
                <w:rFonts w:hint="eastAsia"/>
              </w:rPr>
              <w:t>2m</w:t>
            </w:r>
            <w:r>
              <w:rPr>
                <w:rFonts w:hint="eastAsia"/>
              </w:rPr>
              <w:t>沥青路</w:t>
            </w:r>
          </w:p>
        </w:tc>
        <w:tc>
          <w:tcPr>
            <w:tcW w:w="1387" w:type="dxa"/>
            <w:tcBorders>
              <w:top w:val="single" w:sz="8" w:space="0" w:color="auto"/>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rPr>
            </w:pPr>
            <w:r>
              <w:rPr>
                <w:rFonts w:hint="eastAsia"/>
              </w:rPr>
              <w:t xml:space="preserve">　</w:t>
            </w:r>
          </w:p>
        </w:tc>
        <w:tc>
          <w:tcPr>
            <w:tcW w:w="1109" w:type="dxa"/>
            <w:tcBorders>
              <w:top w:val="single" w:sz="8" w:space="0" w:color="auto"/>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0"/>
              </w:rPr>
            </w:pPr>
            <w:r>
              <w:rPr>
                <w:rFonts w:hint="eastAsia"/>
                <w:sz w:val="20"/>
              </w:rPr>
              <w:t>6008</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kern w:val="0"/>
                <w:sz w:val="20"/>
              </w:rPr>
              <w:t>平方米</w:t>
            </w:r>
          </w:p>
        </w:tc>
        <w:tc>
          <w:tcPr>
            <w:tcW w:w="1134" w:type="dxa"/>
            <w:tcBorders>
              <w:top w:val="single" w:sz="8" w:space="0" w:color="auto"/>
              <w:left w:val="single" w:sz="4" w:space="0" w:color="auto"/>
              <w:bottom w:val="single" w:sz="4" w:space="0" w:color="auto"/>
              <w:right w:val="single" w:sz="8" w:space="0" w:color="auto"/>
            </w:tcBorders>
            <w:shd w:val="clear" w:color="auto" w:fill="auto"/>
            <w:noWrap/>
            <w:vAlign w:val="center"/>
          </w:tcPr>
          <w:p w:rsidR="007B2C3F" w:rsidRDefault="007B2C3F" w:rsidP="00972C94">
            <w:pPr>
              <w:jc w:val="center"/>
              <w:rPr>
                <w:rFonts w:hint="eastAsia"/>
              </w:rPr>
            </w:pPr>
            <w:r>
              <w:rPr>
                <w:rFonts w:hint="eastAsia"/>
              </w:rPr>
              <w:t>景观林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90</w:t>
            </w:r>
          </w:p>
        </w:tc>
        <w:tc>
          <w:tcPr>
            <w:tcW w:w="1663"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rPr>
            </w:pPr>
            <w:r>
              <w:rPr>
                <w:rFonts w:hint="eastAsia"/>
              </w:rPr>
              <w:t>3.5m</w:t>
            </w:r>
            <w:r>
              <w:rPr>
                <w:rFonts w:hint="eastAsia"/>
              </w:rPr>
              <w:t>沥青路</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rPr>
            </w:pPr>
            <w:r>
              <w:rPr>
                <w:rFonts w:hint="eastAsia"/>
              </w:rPr>
              <w:t xml:space="preserve">　</w:t>
            </w:r>
          </w:p>
        </w:tc>
        <w:tc>
          <w:tcPr>
            <w:tcW w:w="1109"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0"/>
              </w:rPr>
            </w:pPr>
            <w:r>
              <w:rPr>
                <w:rFonts w:hint="eastAsia"/>
                <w:sz w:val="20"/>
              </w:rPr>
              <w:t>4417</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sz w:val="20"/>
              </w:rPr>
              <w:t>平方米</w:t>
            </w:r>
          </w:p>
        </w:tc>
        <w:tc>
          <w:tcPr>
            <w:tcW w:w="1134" w:type="dxa"/>
            <w:tcBorders>
              <w:top w:val="nil"/>
              <w:left w:val="single" w:sz="4" w:space="0" w:color="auto"/>
              <w:bottom w:val="single" w:sz="4" w:space="0" w:color="auto"/>
              <w:right w:val="single" w:sz="8" w:space="0" w:color="auto"/>
            </w:tcBorders>
            <w:shd w:val="clear" w:color="auto" w:fill="auto"/>
            <w:noWrap/>
            <w:vAlign w:val="center"/>
          </w:tcPr>
          <w:p w:rsidR="007B2C3F" w:rsidRDefault="007B2C3F" w:rsidP="00972C94">
            <w:pPr>
              <w:jc w:val="center"/>
              <w:rPr>
                <w:rFonts w:hint="eastAsia"/>
              </w:rPr>
            </w:pPr>
            <w:r>
              <w:rPr>
                <w:rFonts w:hint="eastAsia"/>
              </w:rPr>
              <w:t>景观林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91</w:t>
            </w:r>
          </w:p>
        </w:tc>
        <w:tc>
          <w:tcPr>
            <w:tcW w:w="1663"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rPr>
            </w:pPr>
            <w:r>
              <w:rPr>
                <w:rFonts w:hint="eastAsia"/>
              </w:rPr>
              <w:t>2m</w:t>
            </w:r>
            <w:r>
              <w:rPr>
                <w:rFonts w:hint="eastAsia"/>
              </w:rPr>
              <w:t>碎石路</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rPr>
            </w:pPr>
            <w:r>
              <w:rPr>
                <w:rFonts w:hint="eastAsia"/>
              </w:rPr>
              <w:t xml:space="preserve">　</w:t>
            </w:r>
          </w:p>
        </w:tc>
        <w:tc>
          <w:tcPr>
            <w:tcW w:w="1109"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0"/>
              </w:rPr>
            </w:pPr>
            <w:r>
              <w:rPr>
                <w:rFonts w:hint="eastAsia"/>
                <w:sz w:val="20"/>
              </w:rPr>
              <w:t>7431</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sz w:val="20"/>
              </w:rPr>
              <w:t>平方米</w:t>
            </w:r>
          </w:p>
        </w:tc>
        <w:tc>
          <w:tcPr>
            <w:tcW w:w="1134" w:type="dxa"/>
            <w:tcBorders>
              <w:top w:val="nil"/>
              <w:left w:val="single" w:sz="4" w:space="0" w:color="auto"/>
              <w:bottom w:val="single" w:sz="4" w:space="0" w:color="auto"/>
              <w:right w:val="single" w:sz="8" w:space="0" w:color="auto"/>
            </w:tcBorders>
            <w:shd w:val="clear" w:color="auto" w:fill="auto"/>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92</w:t>
            </w:r>
          </w:p>
        </w:tc>
        <w:tc>
          <w:tcPr>
            <w:tcW w:w="1663"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rPr>
            </w:pPr>
            <w:r>
              <w:rPr>
                <w:rFonts w:hint="eastAsia"/>
              </w:rPr>
              <w:t>DN600</w:t>
            </w:r>
            <w:r>
              <w:rPr>
                <w:rFonts w:hint="eastAsia"/>
              </w:rPr>
              <w:t>排水管</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rPr>
            </w:pPr>
            <w:r>
              <w:rPr>
                <w:rFonts w:hint="eastAsia"/>
              </w:rPr>
              <w:t xml:space="preserve">　</w:t>
            </w:r>
          </w:p>
        </w:tc>
        <w:tc>
          <w:tcPr>
            <w:tcW w:w="1109"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sz w:val="24"/>
                <w:szCs w:val="24"/>
              </w:rPr>
            </w:pPr>
            <w:r>
              <w:rPr>
                <w:rFonts w:hint="eastAsia"/>
              </w:rPr>
              <w:t>115</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kern w:val="0"/>
                <w:sz w:val="20"/>
              </w:rPr>
            </w:pPr>
            <w:r>
              <w:rPr>
                <w:rFonts w:ascii="宋体" w:hAnsi="宋体" w:cs="宋体"/>
                <w:kern w:val="0"/>
                <w:sz w:val="20"/>
              </w:rPr>
              <w:t>平方米</w:t>
            </w:r>
          </w:p>
        </w:tc>
        <w:tc>
          <w:tcPr>
            <w:tcW w:w="1134" w:type="dxa"/>
            <w:tcBorders>
              <w:top w:val="nil"/>
              <w:left w:val="single" w:sz="4" w:space="0" w:color="auto"/>
              <w:bottom w:val="single" w:sz="4" w:space="0" w:color="auto"/>
              <w:right w:val="single" w:sz="8" w:space="0" w:color="auto"/>
            </w:tcBorders>
            <w:shd w:val="clear" w:color="auto" w:fill="auto"/>
            <w:noWrap/>
            <w:vAlign w:val="center"/>
          </w:tcPr>
          <w:p w:rsidR="007B2C3F" w:rsidRDefault="007B2C3F" w:rsidP="00972C94">
            <w:pPr>
              <w:jc w:val="center"/>
              <w:rPr>
                <w:rFonts w:hint="eastAsia"/>
              </w:rPr>
            </w:pPr>
            <w:r>
              <w:rPr>
                <w:rFonts w:hint="eastAsia"/>
              </w:rPr>
              <w:t>防护林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93</w:t>
            </w:r>
          </w:p>
        </w:tc>
        <w:tc>
          <w:tcPr>
            <w:tcW w:w="1663"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rPr>
            </w:pPr>
            <w:r>
              <w:rPr>
                <w:rFonts w:hint="eastAsia"/>
              </w:rPr>
              <w:t>DN600</w:t>
            </w:r>
            <w:r>
              <w:rPr>
                <w:rFonts w:hint="eastAsia"/>
              </w:rPr>
              <w:t>排水管</w:t>
            </w:r>
          </w:p>
        </w:tc>
        <w:tc>
          <w:tcPr>
            <w:tcW w:w="1387"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rPr>
            </w:pPr>
            <w:r>
              <w:rPr>
                <w:rFonts w:hint="eastAsia"/>
              </w:rPr>
              <w:t xml:space="preserve">　</w:t>
            </w:r>
          </w:p>
        </w:tc>
        <w:tc>
          <w:tcPr>
            <w:tcW w:w="1109" w:type="dxa"/>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hint="eastAsia"/>
              </w:rPr>
            </w:pPr>
            <w:r>
              <w:rPr>
                <w:rFonts w:hint="eastAsia"/>
              </w:rPr>
              <w:t>136</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sz w:val="20"/>
              </w:rPr>
            </w:pPr>
            <w:r>
              <w:rPr>
                <w:rFonts w:ascii="宋体" w:hAnsi="宋体" w:cs="宋体"/>
                <w:sz w:val="20"/>
              </w:rPr>
              <w:t>平方米</w:t>
            </w:r>
          </w:p>
        </w:tc>
        <w:tc>
          <w:tcPr>
            <w:tcW w:w="1134" w:type="dxa"/>
            <w:tcBorders>
              <w:top w:val="nil"/>
              <w:left w:val="single" w:sz="4" w:space="0" w:color="auto"/>
              <w:bottom w:val="single" w:sz="4" w:space="0" w:color="auto"/>
              <w:right w:val="single" w:sz="8" w:space="0" w:color="auto"/>
            </w:tcBorders>
            <w:shd w:val="clear" w:color="auto" w:fill="auto"/>
            <w:noWrap/>
            <w:vAlign w:val="center"/>
          </w:tcPr>
          <w:p w:rsidR="007B2C3F" w:rsidRDefault="007B2C3F" w:rsidP="00972C94">
            <w:pPr>
              <w:jc w:val="center"/>
              <w:rPr>
                <w:rFonts w:hint="eastAsia"/>
              </w:rPr>
            </w:pPr>
            <w:r>
              <w:rPr>
                <w:rFonts w:hint="eastAsia"/>
              </w:rPr>
              <w:t>景观林</w:t>
            </w:r>
          </w:p>
        </w:tc>
        <w:tc>
          <w:tcPr>
            <w:tcW w:w="2601" w:type="dxa"/>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94</w:t>
            </w:r>
          </w:p>
        </w:tc>
        <w:tc>
          <w:tcPr>
            <w:tcW w:w="1663" w:type="dxa"/>
            <w:tcBorders>
              <w:top w:val="nil"/>
              <w:left w:val="single" w:sz="4" w:space="0" w:color="auto"/>
              <w:bottom w:val="single" w:sz="4" w:space="0" w:color="auto"/>
              <w:right w:val="single" w:sz="4" w:space="0" w:color="auto"/>
            </w:tcBorders>
            <w:vAlign w:val="center"/>
          </w:tcPr>
          <w:p w:rsidR="007B2C3F" w:rsidRDefault="007B2C3F" w:rsidP="00972C94">
            <w:pPr>
              <w:jc w:val="center"/>
              <w:rPr>
                <w:rFonts w:hint="eastAsia"/>
              </w:rPr>
            </w:pPr>
            <w:r>
              <w:rPr>
                <w:rFonts w:hint="eastAsia"/>
              </w:rPr>
              <w:t>1.2m</w:t>
            </w:r>
            <w:r>
              <w:rPr>
                <w:rFonts w:hint="eastAsia"/>
              </w:rPr>
              <w:t>排水沟</w:t>
            </w:r>
          </w:p>
        </w:tc>
        <w:tc>
          <w:tcPr>
            <w:tcW w:w="1387" w:type="dxa"/>
            <w:tcBorders>
              <w:top w:val="nil"/>
              <w:left w:val="single" w:sz="4" w:space="0" w:color="auto"/>
              <w:bottom w:val="single" w:sz="4" w:space="0" w:color="auto"/>
              <w:right w:val="single" w:sz="4" w:space="0" w:color="auto"/>
            </w:tcBorders>
            <w:vAlign w:val="center"/>
          </w:tcPr>
          <w:p w:rsidR="007B2C3F" w:rsidRDefault="007B2C3F" w:rsidP="00972C94">
            <w:pPr>
              <w:jc w:val="center"/>
              <w:rPr>
                <w:rFonts w:hint="eastAsia"/>
              </w:rPr>
            </w:pPr>
            <w:r>
              <w:t>长</w:t>
            </w:r>
            <w:r>
              <w:t>16428.48</w:t>
            </w:r>
            <w:r>
              <w:t>米，宽</w:t>
            </w:r>
            <w:r>
              <w:rPr>
                <w:rFonts w:hint="eastAsia"/>
              </w:rPr>
              <w:t>1</w:t>
            </w:r>
            <w:r>
              <w:t>.2</w:t>
            </w:r>
            <w:r>
              <w:t>米</w:t>
            </w:r>
            <w:r>
              <w:rPr>
                <w:rFonts w:hint="eastAsia"/>
              </w:rPr>
              <w:t xml:space="preserve">　</w:t>
            </w:r>
          </w:p>
        </w:tc>
        <w:tc>
          <w:tcPr>
            <w:tcW w:w="1109" w:type="dxa"/>
            <w:tcBorders>
              <w:top w:val="nil"/>
              <w:left w:val="single" w:sz="4" w:space="0" w:color="auto"/>
              <w:bottom w:val="single" w:sz="4" w:space="0" w:color="auto"/>
              <w:right w:val="single" w:sz="4" w:space="0" w:color="auto"/>
            </w:tcBorders>
            <w:vAlign w:val="center"/>
          </w:tcPr>
          <w:p w:rsidR="007B2C3F" w:rsidRDefault="007B2C3F" w:rsidP="00972C94">
            <w:pPr>
              <w:jc w:val="center"/>
              <w:rPr>
                <w:rFonts w:hint="eastAsia"/>
              </w:rPr>
            </w:pPr>
            <w:r>
              <w:rPr>
                <w:rFonts w:hint="eastAsia"/>
              </w:rPr>
              <w:t>19714.176</w:t>
            </w:r>
          </w:p>
        </w:tc>
        <w:tc>
          <w:tcPr>
            <w:tcW w:w="755" w:type="dxa"/>
            <w:noWrap/>
            <w:vAlign w:val="center"/>
          </w:tcPr>
          <w:p w:rsidR="007B2C3F" w:rsidRDefault="007B2C3F" w:rsidP="00972C94">
            <w:pPr>
              <w:jc w:val="center"/>
              <w:rPr>
                <w:sz w:val="20"/>
              </w:rPr>
            </w:pPr>
            <w:r>
              <w:rPr>
                <w:rFonts w:hint="eastAsia"/>
                <w:sz w:val="20"/>
              </w:rPr>
              <w:t>平方米</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防护林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95</w:t>
            </w:r>
          </w:p>
        </w:tc>
        <w:tc>
          <w:tcPr>
            <w:tcW w:w="1663" w:type="dxa"/>
            <w:tcBorders>
              <w:top w:val="nil"/>
              <w:left w:val="single" w:sz="4" w:space="0" w:color="auto"/>
              <w:bottom w:val="single" w:sz="4" w:space="0" w:color="auto"/>
              <w:right w:val="single" w:sz="4" w:space="0" w:color="auto"/>
            </w:tcBorders>
            <w:vAlign w:val="center"/>
          </w:tcPr>
          <w:p w:rsidR="007B2C3F" w:rsidRDefault="007B2C3F" w:rsidP="00972C94">
            <w:pPr>
              <w:jc w:val="center"/>
              <w:rPr>
                <w:rFonts w:hint="eastAsia"/>
              </w:rPr>
            </w:pPr>
            <w:r>
              <w:rPr>
                <w:rFonts w:hint="eastAsia"/>
              </w:rPr>
              <w:t>1.2m</w:t>
            </w:r>
            <w:r>
              <w:rPr>
                <w:rFonts w:hint="eastAsia"/>
              </w:rPr>
              <w:t>排水沟</w:t>
            </w:r>
          </w:p>
        </w:tc>
        <w:tc>
          <w:tcPr>
            <w:tcW w:w="1387"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长</w:t>
            </w:r>
            <w:r>
              <w:t>15580</w:t>
            </w:r>
            <w:r>
              <w:t>米，宽</w:t>
            </w:r>
            <w:r>
              <w:rPr>
                <w:rFonts w:hint="eastAsia"/>
              </w:rPr>
              <w:t>1</w:t>
            </w:r>
            <w:r>
              <w:t>.2</w:t>
            </w:r>
            <w:r>
              <w:t>米</w:t>
            </w:r>
            <w:r>
              <w:rPr>
                <w:rFonts w:hint="eastAsia"/>
              </w:rPr>
              <w:t xml:space="preserve">　</w:t>
            </w:r>
          </w:p>
        </w:tc>
        <w:tc>
          <w:tcPr>
            <w:tcW w:w="1109"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hint="eastAsia"/>
              </w:rPr>
            </w:pPr>
            <w:r>
              <w:rPr>
                <w:rFonts w:hint="eastAsia"/>
              </w:rPr>
              <w:t>18696</w:t>
            </w:r>
          </w:p>
        </w:tc>
        <w:tc>
          <w:tcPr>
            <w:tcW w:w="755" w:type="dxa"/>
            <w:noWrap/>
            <w:vAlign w:val="center"/>
          </w:tcPr>
          <w:p w:rsidR="007B2C3F" w:rsidRDefault="007B2C3F" w:rsidP="00972C94">
            <w:pPr>
              <w:jc w:val="center"/>
              <w:rPr>
                <w:sz w:val="20"/>
              </w:rPr>
            </w:pPr>
            <w:r>
              <w:rPr>
                <w:rFonts w:hint="eastAsia"/>
                <w:sz w:val="20"/>
              </w:rPr>
              <w:t>平方米</w:t>
            </w:r>
          </w:p>
        </w:tc>
        <w:tc>
          <w:tcPr>
            <w:tcW w:w="1134" w:type="dxa"/>
            <w:tcBorders>
              <w:top w:val="nil"/>
              <w:left w:val="single" w:sz="4" w:space="0" w:color="auto"/>
              <w:bottom w:val="single" w:sz="4"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96</w:t>
            </w:r>
          </w:p>
        </w:tc>
        <w:tc>
          <w:tcPr>
            <w:tcW w:w="1663" w:type="dxa"/>
            <w:tcBorders>
              <w:top w:val="nil"/>
              <w:left w:val="single" w:sz="4" w:space="0" w:color="auto"/>
              <w:bottom w:val="single" w:sz="8" w:space="0" w:color="auto"/>
              <w:right w:val="single" w:sz="4" w:space="0" w:color="auto"/>
            </w:tcBorders>
            <w:vAlign w:val="center"/>
          </w:tcPr>
          <w:p w:rsidR="007B2C3F" w:rsidRDefault="007B2C3F" w:rsidP="00972C94">
            <w:pPr>
              <w:jc w:val="center"/>
              <w:rPr>
                <w:rFonts w:hint="eastAsia"/>
              </w:rPr>
            </w:pPr>
            <w:r>
              <w:rPr>
                <w:rFonts w:hint="eastAsia"/>
              </w:rPr>
              <w:t>挖基坑土方</w:t>
            </w:r>
            <w:r>
              <w:rPr>
                <w:rFonts w:hint="eastAsia"/>
              </w:rPr>
              <w:t xml:space="preserve"> </w:t>
            </w:r>
            <w:r>
              <w:rPr>
                <w:rFonts w:hint="eastAsia"/>
              </w:rPr>
              <w:br/>
            </w:r>
            <w:r>
              <w:rPr>
                <w:rFonts w:hint="eastAsia"/>
              </w:rPr>
              <w:t>（水系开挖）</w:t>
            </w:r>
          </w:p>
        </w:tc>
        <w:tc>
          <w:tcPr>
            <w:tcW w:w="1387" w:type="dxa"/>
            <w:tcBorders>
              <w:top w:val="nil"/>
              <w:left w:val="single" w:sz="4" w:space="0" w:color="auto"/>
              <w:bottom w:val="single" w:sz="8" w:space="0" w:color="auto"/>
              <w:right w:val="single" w:sz="4" w:space="0" w:color="auto"/>
            </w:tcBorders>
            <w:vAlign w:val="center"/>
          </w:tcPr>
          <w:p w:rsidR="007B2C3F" w:rsidRDefault="007B2C3F" w:rsidP="00972C94">
            <w:pPr>
              <w:jc w:val="center"/>
              <w:rPr>
                <w:rFonts w:hint="eastAsia"/>
              </w:rPr>
            </w:pPr>
            <w:r>
              <w:rPr>
                <w:rFonts w:hint="eastAsia"/>
              </w:rPr>
              <w:t xml:space="preserve">　</w:t>
            </w:r>
          </w:p>
        </w:tc>
        <w:tc>
          <w:tcPr>
            <w:tcW w:w="1109" w:type="dxa"/>
            <w:tcBorders>
              <w:top w:val="nil"/>
              <w:left w:val="single" w:sz="4" w:space="0" w:color="auto"/>
              <w:bottom w:val="single" w:sz="8" w:space="0" w:color="auto"/>
              <w:right w:val="single" w:sz="4" w:space="0" w:color="auto"/>
            </w:tcBorders>
            <w:noWrap/>
            <w:vAlign w:val="center"/>
          </w:tcPr>
          <w:p w:rsidR="007B2C3F" w:rsidRDefault="007B2C3F" w:rsidP="00972C94">
            <w:pPr>
              <w:jc w:val="center"/>
              <w:rPr>
                <w:rFonts w:hint="eastAsia"/>
              </w:rPr>
            </w:pPr>
            <w:r>
              <w:t>22167.55</w:t>
            </w:r>
            <w:r>
              <w:rPr>
                <w:rFonts w:hint="eastAsia"/>
              </w:rPr>
              <w:t xml:space="preserve">　</w:t>
            </w:r>
          </w:p>
        </w:tc>
        <w:tc>
          <w:tcPr>
            <w:tcW w:w="755" w:type="dxa"/>
            <w:noWrap/>
            <w:vAlign w:val="center"/>
          </w:tcPr>
          <w:p w:rsidR="007B2C3F" w:rsidRDefault="007B2C3F" w:rsidP="00972C94">
            <w:pPr>
              <w:jc w:val="center"/>
              <w:rPr>
                <w:sz w:val="20"/>
              </w:rPr>
            </w:pPr>
            <w:r>
              <w:rPr>
                <w:sz w:val="20"/>
              </w:rPr>
              <w:t>立方米</w:t>
            </w:r>
          </w:p>
        </w:tc>
        <w:tc>
          <w:tcPr>
            <w:tcW w:w="1134" w:type="dxa"/>
            <w:tcBorders>
              <w:top w:val="nil"/>
              <w:left w:val="single" w:sz="4" w:space="0" w:color="auto"/>
              <w:bottom w:val="single" w:sz="8" w:space="0" w:color="auto"/>
              <w:right w:val="single" w:sz="8" w:space="0" w:color="auto"/>
            </w:tcBorders>
            <w:noWrap/>
            <w:vAlign w:val="center"/>
          </w:tcPr>
          <w:p w:rsidR="007B2C3F" w:rsidRDefault="007B2C3F" w:rsidP="00972C94">
            <w:pPr>
              <w:jc w:val="center"/>
              <w:rPr>
                <w:rFonts w:hint="eastAsia"/>
              </w:rPr>
            </w:pPr>
            <w:r>
              <w:rPr>
                <w:rFonts w:hint="eastAsia"/>
              </w:rPr>
              <w:t>景观林</w:t>
            </w:r>
          </w:p>
        </w:tc>
        <w:tc>
          <w:tcPr>
            <w:tcW w:w="2601" w:type="dxa"/>
            <w:vMerge/>
          </w:tcPr>
          <w:p w:rsidR="007B2C3F" w:rsidRDefault="007B2C3F" w:rsidP="00972C94">
            <w:pPr>
              <w:widowControl/>
              <w:jc w:val="center"/>
              <w:rPr>
                <w:rFonts w:ascii="宋体" w:hAnsi="宋体" w:cs="宋体" w:hint="eastAsia"/>
                <w:kern w:val="0"/>
                <w:sz w:val="20"/>
              </w:rPr>
            </w:pPr>
          </w:p>
        </w:tc>
      </w:tr>
    </w:tbl>
    <w:p w:rsidR="007B2C3F" w:rsidRDefault="007B2C3F" w:rsidP="007B2C3F">
      <w:pPr>
        <w:pStyle w:val="affb"/>
        <w:spacing w:line="300" w:lineRule="auto"/>
        <w:ind w:firstLineChars="192" w:firstLine="422"/>
        <w:rPr>
          <w:rFonts w:ascii="宋体" w:hAnsi="宋体" w:hint="eastAsia"/>
          <w:bCs/>
          <w:sz w:val="22"/>
        </w:rPr>
      </w:pPr>
      <w:r>
        <w:rPr>
          <w:rFonts w:ascii="宋体" w:hAnsi="宋体" w:hint="eastAsia"/>
          <w:bCs/>
          <w:sz w:val="22"/>
        </w:rPr>
        <w:t>（</w:t>
      </w:r>
      <w:r>
        <w:rPr>
          <w:rFonts w:ascii="宋体" w:hAnsi="宋体"/>
          <w:bCs/>
          <w:sz w:val="22"/>
        </w:rPr>
        <w:t>2</w:t>
      </w:r>
      <w:r>
        <w:rPr>
          <w:rFonts w:ascii="宋体" w:hAnsi="宋体" w:hint="eastAsia"/>
          <w:bCs/>
          <w:sz w:val="22"/>
        </w:rPr>
        <w:t>）浦东新区S2沪芦高速生态廊道建设项目（二期）</w:t>
      </w:r>
    </w:p>
    <w:p w:rsidR="007B2C3F" w:rsidRDefault="007B2C3F" w:rsidP="007B2C3F">
      <w:pPr>
        <w:pStyle w:val="af"/>
        <w:snapToGrid w:val="0"/>
        <w:spacing w:line="300" w:lineRule="auto"/>
        <w:ind w:firstLineChars="200" w:firstLine="440"/>
        <w:jc w:val="left"/>
        <w:rPr>
          <w:bCs/>
          <w:sz w:val="22"/>
          <w:szCs w:val="22"/>
        </w:rPr>
      </w:pPr>
      <w:r>
        <w:rPr>
          <w:bCs/>
          <w:sz w:val="22"/>
          <w:szCs w:val="22"/>
        </w:rPr>
        <w:lastRenderedPageBreak/>
        <w:t>说明：</w:t>
      </w:r>
      <w:r>
        <w:rPr>
          <w:b/>
          <w:color w:val="0000FF"/>
          <w:sz w:val="22"/>
        </w:rPr>
        <w:t>投标人不得对表内工作量进行缩减。</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
        <w:gridCol w:w="1371"/>
        <w:gridCol w:w="1434"/>
        <w:gridCol w:w="1040"/>
        <w:gridCol w:w="781"/>
        <w:gridCol w:w="1300"/>
        <w:gridCol w:w="2205"/>
      </w:tblGrid>
      <w:tr w:rsidR="007B2C3F" w:rsidTr="00972C94">
        <w:trPr>
          <w:trHeight w:val="641"/>
        </w:trPr>
        <w:tc>
          <w:tcPr>
            <w:tcW w:w="229" w:type="pct"/>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序号</w:t>
            </w:r>
          </w:p>
        </w:tc>
        <w:tc>
          <w:tcPr>
            <w:tcW w:w="804"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品种</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规格(CM)</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数量</w:t>
            </w:r>
          </w:p>
        </w:tc>
        <w:tc>
          <w:tcPr>
            <w:tcW w:w="458"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单位</w:t>
            </w:r>
          </w:p>
        </w:tc>
        <w:tc>
          <w:tcPr>
            <w:tcW w:w="763" w:type="pct"/>
            <w:vAlign w:val="center"/>
          </w:tcPr>
          <w:p w:rsidR="007B2C3F" w:rsidRDefault="007B2C3F" w:rsidP="00972C94">
            <w:pPr>
              <w:jc w:val="center"/>
              <w:rPr>
                <w:rFonts w:ascii="宋体" w:hAnsi="宋体" w:cs="宋体"/>
                <w:kern w:val="0"/>
                <w:sz w:val="20"/>
              </w:rPr>
            </w:pPr>
            <w:r>
              <w:rPr>
                <w:rFonts w:ascii="宋体" w:hAnsi="宋体" w:cs="宋体"/>
                <w:kern w:val="0"/>
                <w:sz w:val="20"/>
              </w:rPr>
              <w:t>备注</w:t>
            </w:r>
          </w:p>
        </w:tc>
        <w:tc>
          <w:tcPr>
            <w:tcW w:w="1294" w:type="pct"/>
            <w:vAlign w:val="center"/>
          </w:tcPr>
          <w:p w:rsidR="007B2C3F" w:rsidRDefault="007B2C3F" w:rsidP="00972C94">
            <w:pPr>
              <w:jc w:val="center"/>
              <w:rPr>
                <w:rFonts w:ascii="宋体" w:hAnsi="宋体" w:cs="宋体"/>
                <w:kern w:val="0"/>
                <w:sz w:val="20"/>
              </w:rPr>
            </w:pPr>
            <w:r>
              <w:rPr>
                <w:rFonts w:ascii="宋体" w:hAnsi="宋体" w:cs="宋体"/>
                <w:kern w:val="0"/>
                <w:sz w:val="20"/>
              </w:rPr>
              <w:t>工作要求</w:t>
            </w: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w:t>
            </w:r>
          </w:p>
        </w:tc>
        <w:tc>
          <w:tcPr>
            <w:tcW w:w="804"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榉树A</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10.1-12.0</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529</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val="restart"/>
          </w:tcPr>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(一)</w:t>
            </w:r>
            <w:r>
              <w:rPr>
                <w:rFonts w:ascii="宋体" w:hAnsi="宋体" w:cs="宋体" w:hint="eastAsia"/>
                <w:kern w:val="0"/>
                <w:sz w:val="20"/>
              </w:rPr>
              <w:tab/>
              <w:t>林地管理</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1、杂草控制。林地内恶性杂草及时清除，一般杂草控制高度在30CM以下，严禁使用化学除草剂。</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2、林地保洁。及时清理林地内垃圾、枯枝、堆放物和林地水域漂浮物，保持林地整洁、水域清洁。</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3、沟渠清理与排灌。做好沟渠清淤、边坡整理工作，确保林地内排水畅通。</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4、林地冬翻。对造林年限5年以内的林地，5年内冬翻一次，翻耕深度20CM以上，对林木生长不良的地块，结合冬翻施有机肥。</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5、其他附属设施：做好日常管护，保证其能正常使用。</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(二)林木管理</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1、树木修枝与补植。剪除林地内枯死枝、断折枝及影</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响道路通行或景观效果的枝条;及时挖除死亡苗木和断桩，</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并及时补种;林地内林窗适时补种。</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2、树木涂白。对主要道路两侧通道林，及林内主要景观道路旁林木进行涂白，涂白高度1.0-1.2米。</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(三)病虫害防治</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采用药剂或人工防治方法防治林地内常发</w:t>
            </w:r>
            <w:r>
              <w:rPr>
                <w:rFonts w:ascii="宋体" w:hAnsi="宋体" w:cs="宋体" w:hint="eastAsia"/>
                <w:kern w:val="0"/>
                <w:sz w:val="20"/>
              </w:rPr>
              <w:lastRenderedPageBreak/>
              <w:t>性病虫害，积极配合区主管部门做好检疫性、大规模、突发性等病虫害的</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发现上报和预警防治工作。</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(四)专项管理</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1、林地巡查。按要求做好日常巡查和专项巡查工作，填写巡查日志;发现林地乱搭建、乱种植及张网捕鸟等情况及时制止和清理:发现非法占林、毁林情况及时上报镇林业</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管理部门。</w:t>
            </w:r>
          </w:p>
          <w:p w:rsidR="007B2C3F" w:rsidRDefault="007B2C3F" w:rsidP="00972C94">
            <w:pPr>
              <w:widowControl/>
              <w:jc w:val="left"/>
              <w:rPr>
                <w:rFonts w:ascii="宋体" w:hAnsi="宋体" w:cs="宋体"/>
                <w:kern w:val="0"/>
                <w:sz w:val="20"/>
              </w:rPr>
            </w:pPr>
            <w:r>
              <w:rPr>
                <w:rFonts w:ascii="宋体" w:hAnsi="宋体" w:cs="宋体" w:hint="eastAsia"/>
                <w:kern w:val="0"/>
                <w:sz w:val="20"/>
              </w:rPr>
              <w:t>2、防灾减灾。台风季节前，根据实际情况对林木采取培土、加固等防护措施;台风过后，及时排除林地积水，扶正风倒木，剪修风折枝;森林防火期内，及时清除林下可燃物。</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(五)道路养护</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1、道路和标识标志若干等各类设施的日常维护和养护管理。</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（六）河道、排水沟、排水管养护管理</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1、水面保持基本清洁。河道、排水沟、排水管内无废弃物、漂浮物、垃圾、吊挂物和杂草。</w:t>
            </w: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2</w:t>
            </w:r>
          </w:p>
        </w:tc>
        <w:tc>
          <w:tcPr>
            <w:tcW w:w="804"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香樟A</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10.1-12.0</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201</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3</w:t>
            </w:r>
          </w:p>
        </w:tc>
        <w:tc>
          <w:tcPr>
            <w:tcW w:w="804"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乌桕A</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10.1-12.0</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368</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4</w:t>
            </w:r>
          </w:p>
        </w:tc>
        <w:tc>
          <w:tcPr>
            <w:tcW w:w="804"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黄连木A</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8.1-10.0</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561</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5</w:t>
            </w:r>
          </w:p>
        </w:tc>
        <w:tc>
          <w:tcPr>
            <w:tcW w:w="804"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香樟B</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8.1-10.0</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544</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6</w:t>
            </w:r>
          </w:p>
        </w:tc>
        <w:tc>
          <w:tcPr>
            <w:tcW w:w="804"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黄山栾树</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8.1-10.0</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31</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7</w:t>
            </w:r>
          </w:p>
        </w:tc>
        <w:tc>
          <w:tcPr>
            <w:tcW w:w="804"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无患子</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8.1-10.0</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282</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8</w:t>
            </w:r>
          </w:p>
        </w:tc>
        <w:tc>
          <w:tcPr>
            <w:tcW w:w="804"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喜树A</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8.1-10.0</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118</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9</w:t>
            </w:r>
          </w:p>
        </w:tc>
        <w:tc>
          <w:tcPr>
            <w:tcW w:w="804"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枫杨</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8.1-10.0</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143</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10</w:t>
            </w:r>
          </w:p>
        </w:tc>
        <w:tc>
          <w:tcPr>
            <w:tcW w:w="804"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国槐A</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8.1-10.0</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514</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11</w:t>
            </w:r>
          </w:p>
        </w:tc>
        <w:tc>
          <w:tcPr>
            <w:tcW w:w="804"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独本女贞A</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8.1-10.0</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509</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12</w:t>
            </w:r>
          </w:p>
        </w:tc>
        <w:tc>
          <w:tcPr>
            <w:tcW w:w="804"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朴树A</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8.1-10.0</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286</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13</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榔榆</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8.1-10.0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433</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14</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嫁接银杏A</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8.1-10.0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90</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15</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枫香A</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8.1-10.0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245</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16</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苦楝A</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8.1-10.0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36</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17</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三角枫A</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8.1-10.0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487</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18</w:t>
            </w:r>
          </w:p>
        </w:tc>
        <w:tc>
          <w:tcPr>
            <w:tcW w:w="804"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高杆石楠</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218</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19</w:t>
            </w:r>
          </w:p>
        </w:tc>
        <w:tc>
          <w:tcPr>
            <w:tcW w:w="804"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白玉兰</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216</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20</w:t>
            </w:r>
          </w:p>
        </w:tc>
        <w:tc>
          <w:tcPr>
            <w:tcW w:w="804"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二乔玉兰</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210</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21</w:t>
            </w:r>
          </w:p>
        </w:tc>
        <w:tc>
          <w:tcPr>
            <w:tcW w:w="804"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墨西哥落羽杉</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5.1-6.0</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99</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22</w:t>
            </w:r>
          </w:p>
        </w:tc>
        <w:tc>
          <w:tcPr>
            <w:tcW w:w="804"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红楠</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4.1-5.0</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134</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23</w:t>
            </w:r>
          </w:p>
        </w:tc>
        <w:tc>
          <w:tcPr>
            <w:tcW w:w="804" w:type="pct"/>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桂花</w:t>
            </w:r>
          </w:p>
        </w:tc>
        <w:tc>
          <w:tcPr>
            <w:tcW w:w="841" w:type="pct"/>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d6.1-8.0</w:t>
            </w:r>
          </w:p>
        </w:tc>
        <w:tc>
          <w:tcPr>
            <w:tcW w:w="610" w:type="pct"/>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183</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24</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白三叶</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籽播</w:t>
            </w:r>
          </w:p>
        </w:tc>
        <w:tc>
          <w:tcPr>
            <w:tcW w:w="610" w:type="pct"/>
            <w:tcBorders>
              <w:top w:val="single" w:sz="4" w:space="0" w:color="auto"/>
              <w:left w:val="single" w:sz="4" w:space="0" w:color="auto"/>
              <w:bottom w:val="single" w:sz="4" w:space="0" w:color="auto"/>
              <w:right w:val="single" w:sz="4" w:space="0" w:color="auto"/>
            </w:tcBorders>
            <w:noWrap/>
            <w:vAlign w:val="center"/>
          </w:tcPr>
          <w:p w:rsidR="007B2C3F" w:rsidRDefault="007B2C3F" w:rsidP="00972C94">
            <w:pPr>
              <w:widowControl/>
              <w:jc w:val="center"/>
              <w:rPr>
                <w:rFonts w:ascii="宋体" w:hAnsi="宋体"/>
                <w:color w:val="000000"/>
                <w:kern w:val="0"/>
                <w:sz w:val="20"/>
              </w:rPr>
            </w:pPr>
            <w:r>
              <w:rPr>
                <w:rFonts w:ascii="宋体" w:hAnsi="宋体" w:hint="eastAsia"/>
                <w:color w:val="000000"/>
                <w:sz w:val="20"/>
              </w:rPr>
              <w:t>1035</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color w:val="000000"/>
                <w:sz w:val="20"/>
              </w:rPr>
              <w:t>平方米</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lastRenderedPageBreak/>
              <w:t>25</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紫堇</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籽播</w:t>
            </w:r>
          </w:p>
        </w:tc>
        <w:tc>
          <w:tcPr>
            <w:tcW w:w="610" w:type="pct"/>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ascii="宋体" w:hAnsi="宋体" w:hint="eastAsia"/>
                <w:color w:val="000000"/>
                <w:sz w:val="20"/>
              </w:rPr>
            </w:pPr>
            <w:r>
              <w:rPr>
                <w:rFonts w:ascii="宋体" w:hAnsi="宋体" w:hint="eastAsia"/>
                <w:color w:val="000000"/>
                <w:sz w:val="20"/>
              </w:rPr>
              <w:t>737</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color w:val="000000"/>
                <w:sz w:val="20"/>
              </w:rPr>
              <w:t>平方米</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lastRenderedPageBreak/>
              <w:t>26</w:t>
            </w:r>
          </w:p>
        </w:tc>
        <w:tc>
          <w:tcPr>
            <w:tcW w:w="804" w:type="pct"/>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活血丹</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籽播</w:t>
            </w:r>
          </w:p>
        </w:tc>
        <w:tc>
          <w:tcPr>
            <w:tcW w:w="610" w:type="pct"/>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ascii="宋体" w:hAnsi="宋体" w:hint="eastAsia"/>
                <w:color w:val="000000"/>
                <w:sz w:val="20"/>
              </w:rPr>
            </w:pPr>
            <w:r>
              <w:rPr>
                <w:rFonts w:ascii="宋体" w:hAnsi="宋体" w:hint="eastAsia"/>
                <w:color w:val="000000"/>
                <w:sz w:val="20"/>
              </w:rPr>
              <w:t>579</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color w:val="000000"/>
                <w:kern w:val="0"/>
                <w:sz w:val="20"/>
              </w:rPr>
              <w:t>平方米</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27</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香樟B</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8.1-10.0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1630</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28</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无患子</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8.1-10.0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1230</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29</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枫杨</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8.1-10.0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234</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30</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黄山栾树</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8.1-10.0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763</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31</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乌桕B</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564</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32</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乐昌含笑B</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147</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33</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国槐B</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559</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34</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紫花泡桐</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178</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35</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臭椿</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270</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36</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榉树B</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1105</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37</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嫁接银杏B</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695</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38</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独本女贞B</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2142</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39</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朴树B</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1584</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40</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香椿</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155</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41</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喜树B</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144</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42</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枫香B</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838</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43</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苦楝B</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274</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44</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黄连木B</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268</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45</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高杆石楠</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1717</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46</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香柚</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67</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lastRenderedPageBreak/>
              <w:t>47</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红心柚</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534</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48</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二乔玉兰</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566</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49</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白玉兰</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752</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50</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三角枫B</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494</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51</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青桐</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191</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52</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重阳木</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6.1-7.0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137</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53</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东方杉</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5.1-6.0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559</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54</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墨西哥落羽杉</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5.1-6.0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1346</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55</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中山杉</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5.1-6.0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1590</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56</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红楠</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4.1-5.0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268</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57</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浙江楠</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MS Gothic" w:eastAsia="MS Gothic" w:hAnsi="MS Gothic" w:cs="MS Gothic" w:hint="eastAsia"/>
                <w:kern w:val="0"/>
                <w:sz w:val="20"/>
              </w:rPr>
              <w:t>∅</w:t>
            </w:r>
            <w:r>
              <w:rPr>
                <w:rFonts w:ascii="宋体" w:hAnsi="宋体" w:cs="宋体" w:hint="eastAsia"/>
                <w:kern w:val="0"/>
                <w:sz w:val="20"/>
              </w:rPr>
              <w:t>4.1-5.0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329</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58</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红叶李</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d6.1-8.0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60</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59</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西府海棠</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d6.1-8.0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167</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60</w:t>
            </w:r>
          </w:p>
        </w:tc>
        <w:tc>
          <w:tcPr>
            <w:tcW w:w="804"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日本早樱</w:t>
            </w:r>
          </w:p>
        </w:tc>
        <w:tc>
          <w:tcPr>
            <w:tcW w:w="841"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d6.1-8.0</w:t>
            </w:r>
          </w:p>
        </w:tc>
        <w:tc>
          <w:tcPr>
            <w:tcW w:w="610"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128</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3"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294"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61</w:t>
            </w:r>
          </w:p>
        </w:tc>
        <w:tc>
          <w:tcPr>
            <w:tcW w:w="804" w:type="pct"/>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混凝土路</w:t>
            </w:r>
          </w:p>
        </w:tc>
        <w:tc>
          <w:tcPr>
            <w:tcW w:w="841" w:type="pct"/>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610" w:type="pct"/>
            <w:tcBorders>
              <w:top w:val="single" w:sz="4" w:space="0" w:color="auto"/>
              <w:left w:val="single" w:sz="4" w:space="0" w:color="auto"/>
              <w:bottom w:val="single" w:sz="4" w:space="0" w:color="auto"/>
              <w:right w:val="single" w:sz="4" w:space="0" w:color="auto"/>
            </w:tcBorders>
            <w:vAlign w:val="center"/>
          </w:tcPr>
          <w:p w:rsidR="007B2C3F" w:rsidRDefault="007B2C3F" w:rsidP="00972C94">
            <w:pPr>
              <w:widowControl/>
              <w:jc w:val="center"/>
              <w:rPr>
                <w:rFonts w:ascii="宋体" w:hAnsi="宋体"/>
                <w:kern w:val="0"/>
                <w:sz w:val="20"/>
              </w:rPr>
            </w:pPr>
            <w:r>
              <w:rPr>
                <w:rFonts w:ascii="宋体" w:hAnsi="宋体" w:hint="eastAsia"/>
                <w:sz w:val="20"/>
              </w:rPr>
              <w:t>5955.9</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平方米</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62</w:t>
            </w:r>
          </w:p>
        </w:tc>
        <w:tc>
          <w:tcPr>
            <w:tcW w:w="804" w:type="pct"/>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排水沟渠</w:t>
            </w:r>
          </w:p>
        </w:tc>
        <w:tc>
          <w:tcPr>
            <w:tcW w:w="841"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长</w:t>
            </w:r>
            <w:r>
              <w:rPr>
                <w:rFonts w:ascii="宋体" w:hAnsi="宋体" w:cs="宋体"/>
                <w:kern w:val="0"/>
                <w:sz w:val="20"/>
              </w:rPr>
              <w:t>11823.12米，宽</w:t>
            </w:r>
            <w:r>
              <w:rPr>
                <w:rFonts w:ascii="宋体" w:hAnsi="宋体" w:cs="宋体" w:hint="eastAsia"/>
                <w:kern w:val="0"/>
                <w:sz w:val="20"/>
              </w:rPr>
              <w:t>1</w:t>
            </w:r>
            <w:r>
              <w:rPr>
                <w:rFonts w:ascii="宋体" w:hAnsi="宋体" w:cs="宋体"/>
                <w:kern w:val="0"/>
                <w:sz w:val="20"/>
              </w:rPr>
              <w:t>.20米</w:t>
            </w:r>
            <w:r>
              <w:rPr>
                <w:rFonts w:ascii="宋体" w:hAnsi="宋体" w:cs="宋体" w:hint="eastAsia"/>
                <w:kern w:val="0"/>
                <w:sz w:val="20"/>
              </w:rPr>
              <w:t xml:space="preserve">　</w:t>
            </w:r>
          </w:p>
        </w:tc>
        <w:tc>
          <w:tcPr>
            <w:tcW w:w="610" w:type="pct"/>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ascii="宋体" w:hAnsi="宋体" w:hint="eastAsia"/>
                <w:sz w:val="20"/>
              </w:rPr>
            </w:pPr>
            <w:r>
              <w:rPr>
                <w:rFonts w:ascii="宋体" w:hAnsi="宋体" w:hint="eastAsia"/>
                <w:sz w:val="20"/>
              </w:rPr>
              <w:t>14187.744</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平方米</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1294" w:type="pct"/>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29"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63</w:t>
            </w:r>
          </w:p>
        </w:tc>
        <w:tc>
          <w:tcPr>
            <w:tcW w:w="804" w:type="pct"/>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DN600排水管</w:t>
            </w:r>
          </w:p>
        </w:tc>
        <w:tc>
          <w:tcPr>
            <w:tcW w:w="841" w:type="pct"/>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长7</w:t>
            </w:r>
            <w:r>
              <w:rPr>
                <w:rFonts w:ascii="宋体" w:hAnsi="宋体" w:cs="宋体"/>
                <w:color w:val="000000"/>
                <w:kern w:val="0"/>
                <w:sz w:val="20"/>
              </w:rPr>
              <w:t>1.50米</w:t>
            </w:r>
            <w:r>
              <w:rPr>
                <w:rFonts w:ascii="宋体" w:hAnsi="宋体" w:cs="宋体" w:hint="eastAsia"/>
                <w:color w:val="000000"/>
                <w:kern w:val="0"/>
                <w:sz w:val="20"/>
              </w:rPr>
              <w:t xml:space="preserve">　</w:t>
            </w:r>
          </w:p>
        </w:tc>
        <w:tc>
          <w:tcPr>
            <w:tcW w:w="610"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7</w:t>
            </w:r>
            <w:r>
              <w:rPr>
                <w:rFonts w:ascii="宋体" w:hAnsi="宋体" w:cs="宋体"/>
                <w:kern w:val="0"/>
                <w:sz w:val="20"/>
              </w:rPr>
              <w:t>1.50</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米</w:t>
            </w:r>
          </w:p>
        </w:tc>
        <w:tc>
          <w:tcPr>
            <w:tcW w:w="763"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1294" w:type="pct"/>
            <w:vMerge/>
          </w:tcPr>
          <w:p w:rsidR="007B2C3F" w:rsidRDefault="007B2C3F" w:rsidP="00972C94">
            <w:pPr>
              <w:widowControl/>
              <w:jc w:val="center"/>
              <w:rPr>
                <w:rFonts w:ascii="宋体" w:hAnsi="宋体" w:cs="宋体" w:hint="eastAsia"/>
                <w:kern w:val="0"/>
                <w:sz w:val="20"/>
              </w:rPr>
            </w:pPr>
          </w:p>
        </w:tc>
      </w:tr>
    </w:tbl>
    <w:p w:rsidR="007B2C3F" w:rsidRDefault="007B2C3F" w:rsidP="007B2C3F">
      <w:pPr>
        <w:pStyle w:val="af"/>
        <w:snapToGrid w:val="0"/>
        <w:spacing w:line="300" w:lineRule="auto"/>
        <w:ind w:firstLineChars="200" w:firstLine="440"/>
        <w:jc w:val="left"/>
        <w:rPr>
          <w:rFonts w:ascii="Times New Roman" w:hAnsi="Times New Roman"/>
          <w:bCs/>
          <w:sz w:val="22"/>
          <w:szCs w:val="22"/>
        </w:rPr>
      </w:pPr>
    </w:p>
    <w:p w:rsidR="007B2C3F" w:rsidRDefault="007B2C3F" w:rsidP="007B2C3F">
      <w:pPr>
        <w:pStyle w:val="affb"/>
        <w:spacing w:line="300" w:lineRule="auto"/>
        <w:ind w:firstLineChars="192" w:firstLine="422"/>
        <w:rPr>
          <w:bCs/>
          <w:sz w:val="22"/>
          <w:szCs w:val="22"/>
        </w:rPr>
      </w:pPr>
      <w:r>
        <w:rPr>
          <w:rFonts w:ascii="宋体" w:hAnsi="宋体" w:hint="eastAsia"/>
          <w:bCs/>
          <w:sz w:val="22"/>
        </w:rPr>
        <w:t>（</w:t>
      </w:r>
      <w:r>
        <w:rPr>
          <w:rFonts w:ascii="宋体" w:hAnsi="宋体"/>
          <w:bCs/>
          <w:sz w:val="22"/>
        </w:rPr>
        <w:t>3</w:t>
      </w:r>
      <w:r>
        <w:rPr>
          <w:rFonts w:ascii="宋体" w:hAnsi="宋体" w:hint="eastAsia"/>
          <w:bCs/>
          <w:sz w:val="22"/>
        </w:rPr>
        <w:t>）</w:t>
      </w:r>
      <w:r>
        <w:rPr>
          <w:rFonts w:hint="eastAsia"/>
          <w:bCs/>
          <w:sz w:val="22"/>
          <w:szCs w:val="22"/>
        </w:rPr>
        <w:t>浦东新区</w:t>
      </w:r>
      <w:r>
        <w:rPr>
          <w:rFonts w:hint="eastAsia"/>
          <w:bCs/>
          <w:sz w:val="22"/>
          <w:szCs w:val="22"/>
        </w:rPr>
        <w:t>S2</w:t>
      </w:r>
      <w:r>
        <w:rPr>
          <w:rFonts w:hint="eastAsia"/>
          <w:bCs/>
          <w:sz w:val="22"/>
          <w:szCs w:val="22"/>
        </w:rPr>
        <w:t>沪芦高速（宣桥镇</w:t>
      </w:r>
      <w:r>
        <w:rPr>
          <w:rFonts w:hint="eastAsia"/>
          <w:bCs/>
          <w:sz w:val="22"/>
          <w:szCs w:val="22"/>
        </w:rPr>
        <w:t>-</w:t>
      </w:r>
      <w:r>
        <w:rPr>
          <w:rFonts w:hint="eastAsia"/>
          <w:bCs/>
          <w:sz w:val="22"/>
          <w:szCs w:val="22"/>
        </w:rPr>
        <w:t>大团镇）生态廊道建设项目（二期）</w:t>
      </w:r>
    </w:p>
    <w:p w:rsidR="007B2C3F" w:rsidRDefault="007B2C3F" w:rsidP="007B2C3F">
      <w:pPr>
        <w:pStyle w:val="af"/>
        <w:snapToGrid w:val="0"/>
        <w:spacing w:line="300" w:lineRule="auto"/>
        <w:ind w:firstLineChars="200" w:firstLine="440"/>
        <w:jc w:val="left"/>
        <w:rPr>
          <w:rFonts w:hint="eastAsia"/>
          <w:bCs/>
          <w:sz w:val="22"/>
          <w:szCs w:val="22"/>
        </w:rPr>
      </w:pPr>
      <w:r>
        <w:rPr>
          <w:bCs/>
          <w:sz w:val="22"/>
          <w:szCs w:val="22"/>
        </w:rPr>
        <w:t>说明：</w:t>
      </w:r>
      <w:r>
        <w:rPr>
          <w:b/>
          <w:color w:val="0000FF"/>
          <w:sz w:val="22"/>
        </w:rPr>
        <w:t>投标人不得对表内工作量进行缩减。</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1300"/>
        <w:gridCol w:w="1406"/>
        <w:gridCol w:w="1041"/>
        <w:gridCol w:w="1041"/>
        <w:gridCol w:w="1299"/>
        <w:gridCol w:w="1945"/>
      </w:tblGrid>
      <w:tr w:rsidR="007B2C3F" w:rsidTr="00972C94">
        <w:trPr>
          <w:trHeight w:val="630"/>
        </w:trPr>
        <w:tc>
          <w:tcPr>
            <w:tcW w:w="287" w:type="pct"/>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序号</w:t>
            </w:r>
          </w:p>
        </w:tc>
        <w:tc>
          <w:tcPr>
            <w:tcW w:w="762"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品种</w:t>
            </w:r>
          </w:p>
        </w:tc>
        <w:tc>
          <w:tcPr>
            <w:tcW w:w="825"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规格(CM)</w:t>
            </w:r>
          </w:p>
        </w:tc>
        <w:tc>
          <w:tcPr>
            <w:tcW w:w="611"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数量</w:t>
            </w:r>
          </w:p>
        </w:tc>
        <w:tc>
          <w:tcPr>
            <w:tcW w:w="611"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单位　</w:t>
            </w:r>
          </w:p>
        </w:tc>
        <w:tc>
          <w:tcPr>
            <w:tcW w:w="762" w:type="pct"/>
            <w:vAlign w:val="center"/>
          </w:tcPr>
          <w:p w:rsidR="007B2C3F" w:rsidRDefault="007B2C3F" w:rsidP="00972C94">
            <w:pPr>
              <w:jc w:val="center"/>
              <w:rPr>
                <w:rFonts w:ascii="宋体" w:hAnsi="宋体" w:cs="宋体"/>
                <w:kern w:val="0"/>
                <w:sz w:val="20"/>
              </w:rPr>
            </w:pPr>
            <w:r>
              <w:rPr>
                <w:rFonts w:ascii="宋体" w:hAnsi="宋体" w:cs="宋体"/>
                <w:kern w:val="0"/>
                <w:sz w:val="20"/>
              </w:rPr>
              <w:t>备注</w:t>
            </w:r>
          </w:p>
        </w:tc>
        <w:tc>
          <w:tcPr>
            <w:tcW w:w="1141" w:type="pct"/>
            <w:vAlign w:val="center"/>
          </w:tcPr>
          <w:p w:rsidR="007B2C3F" w:rsidRDefault="007B2C3F" w:rsidP="00972C94">
            <w:pPr>
              <w:jc w:val="center"/>
              <w:rPr>
                <w:rFonts w:ascii="宋体" w:hAnsi="宋体" w:cs="宋体"/>
                <w:kern w:val="0"/>
                <w:sz w:val="20"/>
              </w:rPr>
            </w:pPr>
            <w:r>
              <w:rPr>
                <w:rFonts w:ascii="宋体" w:hAnsi="宋体" w:cs="宋体"/>
                <w:kern w:val="0"/>
                <w:sz w:val="20"/>
              </w:rPr>
              <w:t>工作要求</w:t>
            </w: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高杆石楠</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2200</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val="restart"/>
            <w:shd w:val="clear" w:color="000000" w:fill="FFFFFF"/>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(一)</w:t>
            </w:r>
            <w:r>
              <w:rPr>
                <w:rFonts w:ascii="宋体" w:hAnsi="宋体" w:cs="宋体" w:hint="eastAsia"/>
                <w:kern w:val="0"/>
                <w:sz w:val="20"/>
              </w:rPr>
              <w:tab/>
              <w:t>林地管理</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1、杂草控制。林地内恶性杂草及时清</w:t>
            </w:r>
            <w:r>
              <w:rPr>
                <w:rFonts w:ascii="宋体" w:hAnsi="宋体" w:cs="宋体" w:hint="eastAsia"/>
                <w:kern w:val="0"/>
                <w:sz w:val="20"/>
              </w:rPr>
              <w:lastRenderedPageBreak/>
              <w:t>除，一般杂草控制高度在30CM以下，严禁使用化学除草剂。</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2、林地保洁。及时清理林地内垃圾、枯枝、堆放物和林地水域漂浮物，保持林地整洁、水域清洁。</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3、沟渠清理与排灌。做好沟渠清淤、边坡整理工作，确保林地内排水畅通。</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4、林地冬翻。对造林年限5年以内的林地，5年内冬翻一次，翻耕深度20CM以上，对林木生长不良的地块，结合冬翻施有机肥。</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5、其他附属设施：做好日常管护，保证其能正常使用。</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(二)林木管理</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1、树木修枝与补植。剪除林地内枯死枝、断折枝及影</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响道路通行或景观效果的枝条;及时挖除死亡苗木和断桩，</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并及时补种;林地内林窗适时补种。</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2、树木涂白。对主要道路两侧通道林，及林内主要景观道路旁林木进行涂白，涂白高度1.0-1.2米。</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(三)病虫害防治</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采用药剂或人工防治方法防治林地内常发性病虫害，积极配合区主管部门做好检疫性、大规模、突发性等病虫害的</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lastRenderedPageBreak/>
              <w:t>发现上报和预警防治工作。</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(四)专项管理</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1、林地巡查。按要求做好日常巡查和专项巡查工作，填写巡查日志;发现林地乱搭建、乱种植及张网捕鸟等情况及时制止和清理:发现非法占林、毁林情况及时上报镇林业</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管理部门。</w:t>
            </w:r>
          </w:p>
          <w:p w:rsidR="007B2C3F" w:rsidRDefault="007B2C3F" w:rsidP="00972C94">
            <w:pPr>
              <w:widowControl/>
              <w:jc w:val="center"/>
              <w:rPr>
                <w:rFonts w:ascii="宋体" w:hAnsi="宋体" w:cs="宋体"/>
                <w:kern w:val="0"/>
                <w:sz w:val="20"/>
              </w:rPr>
            </w:pPr>
            <w:r>
              <w:rPr>
                <w:rFonts w:ascii="宋体" w:hAnsi="宋体" w:cs="宋体" w:hint="eastAsia"/>
                <w:kern w:val="0"/>
                <w:sz w:val="20"/>
              </w:rPr>
              <w:t>2、防灾减灾。台风季节前，根据实际情况对林木采取培土、加固等防护措施;台风过后，及时排除林地积水，扶正风倒木，剪修风折枝;森林防火期内，及时清除林下可燃物。</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(五)道路养护</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1、道路和标识标志若干等各类设施的日常维护和养护管理。</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（六）河道、排水沟、排水管养护管理</w:t>
            </w:r>
          </w:p>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1、水面保持基本清洁。河道、排水沟、排水管内无废弃物、漂浮物、垃圾、吊挂物和杂草。</w:t>
            </w: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2</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独本女贞A</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8.1-10.0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932</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3</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刺槐</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316</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lastRenderedPageBreak/>
              <w:t>4</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乐昌含笑A</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8.1-10.0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311</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lastRenderedPageBreak/>
              <w:t>5</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黄山栾树</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8.1-10.0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455</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6</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红心柚</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466</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7</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二乔玉兰</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594</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8</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无患子</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8.1-10.0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398</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9</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国槐A</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8.1-10.0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78</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10</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墨西哥落羽杉</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5.1-6.0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119</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11</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东方杉</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5.1-6.0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379</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12</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枫香A</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8.1-10.0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115</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13</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香樟B</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8.1-10.0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1140</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14</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枫杨</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8.1-10.0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456</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15</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朴树A</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8.1-10.0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384</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16</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三角枫A</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8.1-10.0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314</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17</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日本早樱</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d6.1-8.0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170</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18</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日本晚樱</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d6.1-8.0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167</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19</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榉树A</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10.1-12.0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171</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20</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臭椿A</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177</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21</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香椿</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210</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22</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榔榆</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8.1-10.0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299</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23</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樟叶槭</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181</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24</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白玉兰</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124</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25</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丝棉木</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8.1-10.0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107</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26</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白榆</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33</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27</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垂丝海棠</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d6.1-8.0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88</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28</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苦楝A</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8.1-10.0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254</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29</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西府海棠</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d6.1-8.0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97</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30</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白三叶</w:t>
            </w:r>
          </w:p>
        </w:tc>
        <w:tc>
          <w:tcPr>
            <w:tcW w:w="825"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籽播</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B2C3F" w:rsidRDefault="007B2C3F" w:rsidP="00972C94">
            <w:pPr>
              <w:widowControl/>
              <w:jc w:val="center"/>
              <w:rPr>
                <w:rFonts w:ascii="宋体" w:hAnsi="宋体"/>
                <w:kern w:val="0"/>
                <w:sz w:val="20"/>
              </w:rPr>
            </w:pPr>
            <w:r>
              <w:rPr>
                <w:rFonts w:ascii="宋体" w:hAnsi="宋体" w:hint="eastAsia"/>
                <w:sz w:val="20"/>
              </w:rPr>
              <w:t>466</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color w:val="000000"/>
                <w:sz w:val="20"/>
              </w:rPr>
              <w:t>平方米</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31</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紫云英</w:t>
            </w:r>
          </w:p>
        </w:tc>
        <w:tc>
          <w:tcPr>
            <w:tcW w:w="825"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籽播</w:t>
            </w:r>
          </w:p>
        </w:tc>
        <w:tc>
          <w:tcPr>
            <w:tcW w:w="611" w:type="pct"/>
            <w:tcBorders>
              <w:top w:val="nil"/>
              <w:left w:val="single" w:sz="4" w:space="0" w:color="auto"/>
              <w:bottom w:val="single" w:sz="8" w:space="0" w:color="auto"/>
              <w:right w:val="single" w:sz="4" w:space="0" w:color="auto"/>
            </w:tcBorders>
            <w:shd w:val="clear" w:color="000000" w:fill="FFFFFF"/>
            <w:noWrap/>
            <w:vAlign w:val="center"/>
          </w:tcPr>
          <w:p w:rsidR="007B2C3F" w:rsidRDefault="007B2C3F" w:rsidP="00972C94">
            <w:pPr>
              <w:jc w:val="center"/>
              <w:rPr>
                <w:rFonts w:ascii="宋体" w:hAnsi="宋体" w:hint="eastAsia"/>
                <w:sz w:val="20"/>
              </w:rPr>
            </w:pPr>
            <w:r>
              <w:rPr>
                <w:rFonts w:ascii="宋体" w:hAnsi="宋体" w:hint="eastAsia"/>
                <w:sz w:val="20"/>
              </w:rPr>
              <w:t>411</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color w:val="000000"/>
                <w:sz w:val="20"/>
              </w:rPr>
              <w:t>平方米</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32</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墨西哥落羽杉</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5.1-6.0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866</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33</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高杆石楠</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952</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34</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二乔玉兰</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363</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35</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红叶李</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d5.1-6.0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58</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36</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东方杉</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5.1-6.0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487</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37</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枫杨</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8.1-10.0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362</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38</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青桐</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283</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39</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独本女贞B</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408</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lastRenderedPageBreak/>
              <w:t>40</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红心柚</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114</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lastRenderedPageBreak/>
              <w:t>41</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白玉兰</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204</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42</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乌桕B</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177</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43</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朴树B</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337</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44</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香樟B</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8.1-10.0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668</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45</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三角枫B</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190</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46</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无患子</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8.1-10.0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258</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47</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刺槐</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271</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48</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中山杉</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5.1-6.0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1022</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49</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黄山栾树</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8.1-10.0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94</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50</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榉树B</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138</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51</w:t>
            </w:r>
          </w:p>
        </w:tc>
        <w:tc>
          <w:tcPr>
            <w:tcW w:w="762"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枫香B</w:t>
            </w:r>
          </w:p>
        </w:tc>
        <w:tc>
          <w:tcPr>
            <w:tcW w:w="825" w:type="pct"/>
            <w:shd w:val="clear" w:color="auto" w:fill="auto"/>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6.1-8.0</w:t>
            </w:r>
          </w:p>
        </w:tc>
        <w:tc>
          <w:tcPr>
            <w:tcW w:w="611" w:type="pct"/>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606</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52</w:t>
            </w:r>
          </w:p>
        </w:tc>
        <w:tc>
          <w:tcPr>
            <w:tcW w:w="762" w:type="pct"/>
            <w:shd w:val="clear" w:color="auto" w:fill="auto"/>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混凝土路</w:t>
            </w:r>
          </w:p>
        </w:tc>
        <w:tc>
          <w:tcPr>
            <w:tcW w:w="825" w:type="pct"/>
            <w:shd w:val="clear" w:color="auto" w:fill="auto"/>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611" w:type="pct"/>
            <w:tcBorders>
              <w:top w:val="single" w:sz="8" w:space="0" w:color="auto"/>
              <w:left w:val="single" w:sz="4" w:space="0" w:color="auto"/>
              <w:bottom w:val="single" w:sz="4" w:space="0" w:color="auto"/>
              <w:right w:val="single" w:sz="4" w:space="0" w:color="auto"/>
            </w:tcBorders>
            <w:shd w:val="clear" w:color="auto" w:fill="auto"/>
            <w:vAlign w:val="center"/>
          </w:tcPr>
          <w:p w:rsidR="007B2C3F" w:rsidRDefault="007B2C3F" w:rsidP="00972C94">
            <w:pPr>
              <w:widowControl/>
              <w:jc w:val="center"/>
              <w:rPr>
                <w:rFonts w:ascii="宋体" w:hAnsi="宋体"/>
                <w:kern w:val="0"/>
                <w:sz w:val="20"/>
              </w:rPr>
            </w:pPr>
            <w:r>
              <w:rPr>
                <w:rFonts w:ascii="宋体" w:hAnsi="宋体" w:hint="eastAsia"/>
                <w:sz w:val="20"/>
              </w:rPr>
              <w:t>449.12</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平方米</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53</w:t>
            </w:r>
          </w:p>
        </w:tc>
        <w:tc>
          <w:tcPr>
            <w:tcW w:w="762" w:type="pct"/>
            <w:shd w:val="clear" w:color="auto" w:fill="auto"/>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排水沟渠</w:t>
            </w:r>
          </w:p>
        </w:tc>
        <w:tc>
          <w:tcPr>
            <w:tcW w:w="825" w:type="pct"/>
            <w:shd w:val="clear" w:color="auto" w:fill="auto"/>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长</w:t>
            </w:r>
            <w:r>
              <w:rPr>
                <w:rFonts w:ascii="宋体" w:hAnsi="宋体" w:cs="宋体"/>
                <w:kern w:val="0"/>
                <w:sz w:val="20"/>
              </w:rPr>
              <w:t>3846.89，宽</w:t>
            </w:r>
            <w:r>
              <w:rPr>
                <w:rFonts w:ascii="宋体" w:hAnsi="宋体" w:cs="宋体" w:hint="eastAsia"/>
                <w:kern w:val="0"/>
                <w:sz w:val="20"/>
              </w:rPr>
              <w:t>1</w:t>
            </w:r>
            <w:r>
              <w:rPr>
                <w:rFonts w:ascii="宋体" w:hAnsi="宋体" w:cs="宋体"/>
                <w:kern w:val="0"/>
                <w:sz w:val="20"/>
              </w:rPr>
              <w:t>.20米</w:t>
            </w:r>
            <w:r>
              <w:rPr>
                <w:rFonts w:ascii="宋体" w:hAnsi="宋体" w:cs="宋体" w:hint="eastAsia"/>
                <w:kern w:val="0"/>
                <w:sz w:val="20"/>
              </w:rPr>
              <w:t xml:space="preserve">　</w:t>
            </w:r>
          </w:p>
        </w:tc>
        <w:tc>
          <w:tcPr>
            <w:tcW w:w="611" w:type="pct"/>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ascii="宋体" w:hAnsi="宋体" w:hint="eastAsia"/>
                <w:sz w:val="20"/>
              </w:rPr>
            </w:pPr>
            <w:r>
              <w:rPr>
                <w:rFonts w:ascii="宋体" w:hAnsi="宋体" w:hint="eastAsia"/>
                <w:sz w:val="20"/>
              </w:rPr>
              <w:t>3848.09</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平方米</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54</w:t>
            </w:r>
          </w:p>
        </w:tc>
        <w:tc>
          <w:tcPr>
            <w:tcW w:w="762" w:type="pct"/>
            <w:shd w:val="clear" w:color="auto" w:fill="auto"/>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DN600排水管</w:t>
            </w:r>
          </w:p>
        </w:tc>
        <w:tc>
          <w:tcPr>
            <w:tcW w:w="825" w:type="pct"/>
            <w:shd w:val="clear" w:color="auto" w:fill="auto"/>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　长1</w:t>
            </w:r>
            <w:r>
              <w:rPr>
                <w:rFonts w:ascii="宋体" w:hAnsi="宋体" w:cs="宋体"/>
                <w:color w:val="000000"/>
                <w:kern w:val="0"/>
                <w:sz w:val="20"/>
              </w:rPr>
              <w:t>0米</w:t>
            </w:r>
          </w:p>
        </w:tc>
        <w:tc>
          <w:tcPr>
            <w:tcW w:w="611" w:type="pct"/>
            <w:tcBorders>
              <w:top w:val="nil"/>
              <w:left w:val="single" w:sz="4" w:space="0" w:color="auto"/>
              <w:bottom w:val="single" w:sz="8" w:space="0" w:color="auto"/>
              <w:right w:val="single" w:sz="4" w:space="0" w:color="auto"/>
            </w:tcBorders>
            <w:shd w:val="clear" w:color="auto" w:fill="auto"/>
            <w:noWrap/>
            <w:vAlign w:val="center"/>
          </w:tcPr>
          <w:p w:rsidR="007B2C3F" w:rsidRDefault="007B2C3F" w:rsidP="00972C94">
            <w:pPr>
              <w:jc w:val="center"/>
              <w:rPr>
                <w:rFonts w:ascii="宋体" w:hAnsi="宋体" w:hint="eastAsia"/>
                <w:sz w:val="20"/>
              </w:rPr>
            </w:pPr>
            <w:r>
              <w:rPr>
                <w:rFonts w:ascii="宋体" w:hAnsi="宋体" w:hint="eastAsia"/>
                <w:sz w:val="20"/>
              </w:rPr>
              <w:t>1</w:t>
            </w:r>
            <w:r>
              <w:rPr>
                <w:rFonts w:ascii="宋体" w:hAnsi="宋体"/>
                <w:sz w:val="20"/>
              </w:rPr>
              <w:t>0</w:t>
            </w:r>
            <w:r>
              <w:rPr>
                <w:rFonts w:ascii="宋体" w:hAnsi="宋体" w:hint="eastAsia"/>
                <w:sz w:val="20"/>
              </w:rPr>
              <w:t xml:space="preserve">　</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color w:val="000000"/>
                <w:sz w:val="20"/>
              </w:rPr>
              <w:t>米</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景观林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55</w:t>
            </w:r>
          </w:p>
        </w:tc>
        <w:tc>
          <w:tcPr>
            <w:tcW w:w="762" w:type="pct"/>
            <w:shd w:val="clear" w:color="auto" w:fill="auto"/>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混凝土路</w:t>
            </w:r>
          </w:p>
        </w:tc>
        <w:tc>
          <w:tcPr>
            <w:tcW w:w="825" w:type="pct"/>
            <w:shd w:val="clear" w:color="auto" w:fill="auto"/>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611" w:type="pct"/>
            <w:tcBorders>
              <w:top w:val="nil"/>
              <w:left w:val="single" w:sz="4" w:space="0" w:color="auto"/>
              <w:bottom w:val="single" w:sz="4" w:space="0" w:color="auto"/>
              <w:right w:val="single" w:sz="4" w:space="0" w:color="auto"/>
            </w:tcBorders>
            <w:shd w:val="clear" w:color="auto" w:fill="auto"/>
            <w:vAlign w:val="center"/>
          </w:tcPr>
          <w:p w:rsidR="007B2C3F" w:rsidRDefault="007B2C3F" w:rsidP="00972C94">
            <w:pPr>
              <w:jc w:val="center"/>
              <w:rPr>
                <w:rFonts w:ascii="宋体" w:hAnsi="宋体" w:hint="eastAsia"/>
                <w:sz w:val="20"/>
              </w:rPr>
            </w:pPr>
            <w:r>
              <w:rPr>
                <w:rFonts w:ascii="宋体" w:hAnsi="宋体" w:hint="eastAsia"/>
                <w:sz w:val="20"/>
              </w:rPr>
              <w:t>1625.79</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平方米</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56</w:t>
            </w:r>
          </w:p>
        </w:tc>
        <w:tc>
          <w:tcPr>
            <w:tcW w:w="762" w:type="pct"/>
            <w:shd w:val="clear" w:color="auto" w:fill="auto"/>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排水沟渠</w:t>
            </w:r>
          </w:p>
        </w:tc>
        <w:tc>
          <w:tcPr>
            <w:tcW w:w="825" w:type="pct"/>
            <w:shd w:val="clear" w:color="auto" w:fill="auto"/>
            <w:noWrap/>
            <w:vAlign w:val="center"/>
          </w:tcPr>
          <w:p w:rsidR="007B2C3F" w:rsidRDefault="007B2C3F" w:rsidP="00972C94">
            <w:pPr>
              <w:widowControl/>
              <w:jc w:val="center"/>
              <w:rPr>
                <w:rFonts w:ascii="宋体" w:hAnsi="宋体" w:cs="宋体" w:hint="eastAsia"/>
                <w:kern w:val="0"/>
                <w:sz w:val="20"/>
              </w:rPr>
            </w:pPr>
            <w:r>
              <w:rPr>
                <w:rFonts w:ascii="宋体" w:hAnsi="宋体" w:cs="宋体"/>
                <w:kern w:val="0"/>
                <w:sz w:val="20"/>
              </w:rPr>
              <w:t>长2917.89</w:t>
            </w:r>
            <w:r>
              <w:rPr>
                <w:rFonts w:ascii="宋体" w:hAnsi="宋体" w:cs="宋体" w:hint="eastAsia"/>
                <w:kern w:val="0"/>
                <w:sz w:val="20"/>
              </w:rPr>
              <w:t>米，宽1</w:t>
            </w:r>
            <w:r>
              <w:rPr>
                <w:rFonts w:ascii="宋体" w:hAnsi="宋体" w:cs="宋体"/>
                <w:kern w:val="0"/>
                <w:sz w:val="20"/>
              </w:rPr>
              <w:t>.20 米</w:t>
            </w:r>
          </w:p>
        </w:tc>
        <w:tc>
          <w:tcPr>
            <w:tcW w:w="611" w:type="pct"/>
            <w:tcBorders>
              <w:top w:val="nil"/>
              <w:left w:val="single" w:sz="4" w:space="0" w:color="auto"/>
              <w:bottom w:val="single" w:sz="4" w:space="0" w:color="auto"/>
              <w:right w:val="single" w:sz="4" w:space="0" w:color="auto"/>
            </w:tcBorders>
            <w:shd w:val="clear" w:color="auto" w:fill="auto"/>
            <w:noWrap/>
            <w:vAlign w:val="center"/>
          </w:tcPr>
          <w:p w:rsidR="007B2C3F" w:rsidRDefault="007B2C3F" w:rsidP="00972C94">
            <w:pPr>
              <w:jc w:val="center"/>
              <w:rPr>
                <w:rFonts w:ascii="宋体" w:hAnsi="宋体" w:hint="eastAsia"/>
                <w:sz w:val="20"/>
              </w:rPr>
            </w:pPr>
            <w:r>
              <w:rPr>
                <w:rFonts w:ascii="宋体" w:hAnsi="宋体" w:hint="eastAsia"/>
                <w:sz w:val="20"/>
              </w:rPr>
              <w:t>2919.09</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平方米</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57</w:t>
            </w:r>
          </w:p>
        </w:tc>
        <w:tc>
          <w:tcPr>
            <w:tcW w:w="762" w:type="pct"/>
            <w:shd w:val="clear" w:color="auto" w:fill="auto"/>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DN600排水管</w:t>
            </w:r>
          </w:p>
        </w:tc>
        <w:tc>
          <w:tcPr>
            <w:tcW w:w="825" w:type="pct"/>
            <w:shd w:val="clear" w:color="auto" w:fill="auto"/>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长1</w:t>
            </w:r>
            <w:r>
              <w:rPr>
                <w:rFonts w:ascii="宋体" w:hAnsi="宋体" w:cs="宋体"/>
                <w:color w:val="000000"/>
                <w:kern w:val="0"/>
                <w:sz w:val="20"/>
              </w:rPr>
              <w:t>8.00米</w:t>
            </w:r>
            <w:r>
              <w:rPr>
                <w:rFonts w:ascii="宋体" w:hAnsi="宋体" w:cs="宋体" w:hint="eastAsia"/>
                <w:color w:val="000000"/>
                <w:kern w:val="0"/>
                <w:sz w:val="20"/>
              </w:rPr>
              <w:t xml:space="preserve">　</w:t>
            </w:r>
          </w:p>
        </w:tc>
        <w:tc>
          <w:tcPr>
            <w:tcW w:w="611" w:type="pct"/>
            <w:shd w:val="clear" w:color="auto" w:fill="auto"/>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w:t>
            </w:r>
            <w:r>
              <w:rPr>
                <w:rFonts w:ascii="宋体" w:hAnsi="宋体" w:cs="宋体"/>
                <w:kern w:val="0"/>
                <w:sz w:val="20"/>
              </w:rPr>
              <w:t>8</w:t>
            </w:r>
            <w:r>
              <w:rPr>
                <w:rFonts w:ascii="宋体" w:hAnsi="宋体" w:cs="宋体" w:hint="eastAsia"/>
                <w:kern w:val="0"/>
                <w:sz w:val="20"/>
              </w:rPr>
              <w:t xml:space="preserve">　</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米</w:t>
            </w:r>
          </w:p>
        </w:tc>
        <w:tc>
          <w:tcPr>
            <w:tcW w:w="762" w:type="pct"/>
            <w:shd w:val="clear" w:color="000000" w:fill="FFFFFF"/>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防护林</w:t>
            </w:r>
          </w:p>
        </w:tc>
        <w:tc>
          <w:tcPr>
            <w:tcW w:w="1141" w:type="pct"/>
            <w:vMerge/>
            <w:shd w:val="clear" w:color="000000" w:fill="FFFFFF"/>
          </w:tcPr>
          <w:p w:rsidR="007B2C3F" w:rsidRDefault="007B2C3F" w:rsidP="00972C94">
            <w:pPr>
              <w:widowControl/>
              <w:jc w:val="center"/>
              <w:rPr>
                <w:rFonts w:ascii="宋体" w:hAnsi="宋体" w:cs="宋体" w:hint="eastAsia"/>
                <w:kern w:val="0"/>
                <w:sz w:val="20"/>
              </w:rPr>
            </w:pPr>
          </w:p>
        </w:tc>
      </w:tr>
      <w:tr w:rsidR="007B2C3F" w:rsidTr="00972C94">
        <w:trPr>
          <w:trHeight w:val="300"/>
        </w:trPr>
        <w:tc>
          <w:tcPr>
            <w:tcW w:w="287"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58</w:t>
            </w:r>
          </w:p>
        </w:tc>
        <w:tc>
          <w:tcPr>
            <w:tcW w:w="762"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原灌溉井提高</w:t>
            </w:r>
          </w:p>
        </w:tc>
        <w:tc>
          <w:tcPr>
            <w:tcW w:w="825"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611"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13 </w:t>
            </w:r>
          </w:p>
        </w:tc>
        <w:tc>
          <w:tcPr>
            <w:tcW w:w="611"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座</w:t>
            </w:r>
          </w:p>
        </w:tc>
        <w:tc>
          <w:tcPr>
            <w:tcW w:w="762"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1141" w:type="pct"/>
            <w:vMerge/>
          </w:tcPr>
          <w:p w:rsidR="007B2C3F" w:rsidRDefault="007B2C3F" w:rsidP="00972C94">
            <w:pPr>
              <w:widowControl/>
              <w:jc w:val="center"/>
              <w:rPr>
                <w:rFonts w:ascii="宋体" w:hAnsi="宋体" w:cs="宋体" w:hint="eastAsia"/>
                <w:kern w:val="0"/>
                <w:sz w:val="20"/>
              </w:rPr>
            </w:pPr>
          </w:p>
        </w:tc>
      </w:tr>
      <w:tr w:rsidR="007B2C3F" w:rsidTr="00972C94">
        <w:trPr>
          <w:trHeight w:val="300"/>
        </w:trPr>
        <w:tc>
          <w:tcPr>
            <w:tcW w:w="287"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59</w:t>
            </w:r>
          </w:p>
        </w:tc>
        <w:tc>
          <w:tcPr>
            <w:tcW w:w="762"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DN225排水管</w:t>
            </w:r>
          </w:p>
        </w:tc>
        <w:tc>
          <w:tcPr>
            <w:tcW w:w="825" w:type="pct"/>
            <w:tcBorders>
              <w:top w:val="single" w:sz="4" w:space="0" w:color="auto"/>
              <w:left w:val="single" w:sz="8" w:space="0" w:color="auto"/>
              <w:bottom w:val="single" w:sz="4" w:space="0" w:color="auto"/>
              <w:right w:val="single" w:sz="4" w:space="0" w:color="auto"/>
            </w:tcBorders>
            <w:noWrap/>
            <w:vAlign w:val="center"/>
          </w:tcPr>
          <w:p w:rsidR="007B2C3F" w:rsidRDefault="007B2C3F" w:rsidP="00972C94">
            <w:pPr>
              <w:widowControl/>
              <w:jc w:val="center"/>
              <w:rPr>
                <w:rFonts w:ascii="宋体" w:hAnsi="宋体"/>
                <w:kern w:val="0"/>
                <w:sz w:val="20"/>
              </w:rPr>
            </w:pPr>
            <w:r>
              <w:rPr>
                <w:rFonts w:ascii="宋体" w:hAnsi="宋体" w:hint="eastAsia"/>
                <w:sz w:val="20"/>
              </w:rPr>
              <w:t>长340</w:t>
            </w:r>
            <w:r>
              <w:rPr>
                <w:rFonts w:ascii="宋体" w:hAnsi="宋体"/>
                <w:sz w:val="20"/>
              </w:rPr>
              <w:t>.00</w:t>
            </w:r>
            <w:r>
              <w:rPr>
                <w:rFonts w:ascii="宋体" w:hAnsi="宋体" w:hint="eastAsia"/>
                <w:sz w:val="20"/>
              </w:rPr>
              <w:t>米</w:t>
            </w:r>
          </w:p>
        </w:tc>
        <w:tc>
          <w:tcPr>
            <w:tcW w:w="611"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3</w:t>
            </w:r>
            <w:r>
              <w:rPr>
                <w:rFonts w:ascii="宋体" w:hAnsi="宋体" w:cs="宋体"/>
                <w:kern w:val="0"/>
                <w:sz w:val="20"/>
              </w:rPr>
              <w:t>40</w:t>
            </w:r>
          </w:p>
        </w:tc>
        <w:tc>
          <w:tcPr>
            <w:tcW w:w="611"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米</w:t>
            </w:r>
          </w:p>
        </w:tc>
        <w:tc>
          <w:tcPr>
            <w:tcW w:w="762"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1141" w:type="pct"/>
            <w:vMerge/>
          </w:tcPr>
          <w:p w:rsidR="007B2C3F" w:rsidRDefault="007B2C3F" w:rsidP="00972C94">
            <w:pPr>
              <w:widowControl/>
              <w:jc w:val="center"/>
              <w:rPr>
                <w:rFonts w:ascii="宋体" w:hAnsi="宋体" w:cs="宋体" w:hint="eastAsia"/>
                <w:kern w:val="0"/>
                <w:sz w:val="20"/>
              </w:rPr>
            </w:pPr>
          </w:p>
        </w:tc>
      </w:tr>
      <w:tr w:rsidR="007B2C3F" w:rsidTr="00972C94">
        <w:trPr>
          <w:trHeight w:val="300"/>
        </w:trPr>
        <w:tc>
          <w:tcPr>
            <w:tcW w:w="287"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60</w:t>
            </w:r>
          </w:p>
        </w:tc>
        <w:tc>
          <w:tcPr>
            <w:tcW w:w="762"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砖砌排水井</w:t>
            </w:r>
          </w:p>
        </w:tc>
        <w:tc>
          <w:tcPr>
            <w:tcW w:w="825" w:type="pct"/>
            <w:tcBorders>
              <w:top w:val="nil"/>
              <w:left w:val="single" w:sz="8" w:space="0" w:color="auto"/>
              <w:bottom w:val="single" w:sz="4" w:space="0" w:color="auto"/>
              <w:right w:val="single" w:sz="4" w:space="0" w:color="auto"/>
            </w:tcBorders>
            <w:noWrap/>
            <w:vAlign w:val="center"/>
          </w:tcPr>
          <w:p w:rsidR="007B2C3F" w:rsidRDefault="007B2C3F" w:rsidP="00972C94">
            <w:pPr>
              <w:jc w:val="center"/>
              <w:rPr>
                <w:rFonts w:ascii="宋体" w:hAnsi="宋体" w:hint="eastAsia"/>
                <w:sz w:val="20"/>
              </w:rPr>
            </w:pPr>
            <w:r>
              <w:rPr>
                <w:rFonts w:ascii="宋体" w:hAnsi="宋体" w:hint="eastAsia"/>
                <w:sz w:val="20"/>
              </w:rPr>
              <w:t xml:space="preserve">　</w:t>
            </w:r>
          </w:p>
        </w:tc>
        <w:tc>
          <w:tcPr>
            <w:tcW w:w="611"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6 </w:t>
            </w:r>
          </w:p>
        </w:tc>
        <w:tc>
          <w:tcPr>
            <w:tcW w:w="611"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座</w:t>
            </w:r>
          </w:p>
        </w:tc>
        <w:tc>
          <w:tcPr>
            <w:tcW w:w="762"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1141" w:type="pct"/>
            <w:vMerge/>
          </w:tcPr>
          <w:p w:rsidR="007B2C3F" w:rsidRDefault="007B2C3F" w:rsidP="00972C94">
            <w:pPr>
              <w:widowControl/>
              <w:jc w:val="center"/>
              <w:rPr>
                <w:rFonts w:ascii="宋体" w:hAnsi="宋体" w:cs="宋体" w:hint="eastAsia"/>
                <w:kern w:val="0"/>
                <w:sz w:val="20"/>
              </w:rPr>
            </w:pPr>
          </w:p>
        </w:tc>
      </w:tr>
      <w:tr w:rsidR="007B2C3F" w:rsidTr="00972C94">
        <w:trPr>
          <w:trHeight w:val="300"/>
        </w:trPr>
        <w:tc>
          <w:tcPr>
            <w:tcW w:w="287" w:type="pc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61</w:t>
            </w:r>
          </w:p>
        </w:tc>
        <w:tc>
          <w:tcPr>
            <w:tcW w:w="762"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DN225排水管</w:t>
            </w:r>
          </w:p>
        </w:tc>
        <w:tc>
          <w:tcPr>
            <w:tcW w:w="825" w:type="pct"/>
            <w:tcBorders>
              <w:top w:val="nil"/>
              <w:left w:val="single" w:sz="8" w:space="0" w:color="auto"/>
              <w:bottom w:val="single" w:sz="8" w:space="0" w:color="auto"/>
              <w:right w:val="single" w:sz="4" w:space="0" w:color="auto"/>
            </w:tcBorders>
            <w:noWrap/>
            <w:vAlign w:val="center"/>
          </w:tcPr>
          <w:p w:rsidR="007B2C3F" w:rsidRDefault="007B2C3F" w:rsidP="00972C94">
            <w:pPr>
              <w:jc w:val="center"/>
              <w:rPr>
                <w:rFonts w:ascii="宋体" w:hAnsi="宋体" w:hint="eastAsia"/>
                <w:sz w:val="20"/>
              </w:rPr>
            </w:pPr>
            <w:r>
              <w:rPr>
                <w:rFonts w:ascii="宋体" w:hAnsi="宋体" w:hint="eastAsia"/>
                <w:sz w:val="20"/>
              </w:rPr>
              <w:t>长150</w:t>
            </w:r>
            <w:r>
              <w:rPr>
                <w:rFonts w:ascii="宋体" w:hAnsi="宋体"/>
                <w:sz w:val="20"/>
              </w:rPr>
              <w:t>.00</w:t>
            </w:r>
            <w:r>
              <w:rPr>
                <w:rFonts w:ascii="宋体" w:hAnsi="宋体" w:hint="eastAsia"/>
                <w:sz w:val="20"/>
              </w:rPr>
              <w:t>米</w:t>
            </w:r>
          </w:p>
        </w:tc>
        <w:tc>
          <w:tcPr>
            <w:tcW w:w="611"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1</w:t>
            </w:r>
            <w:r>
              <w:rPr>
                <w:rFonts w:ascii="宋体" w:hAnsi="宋体" w:cs="宋体"/>
                <w:kern w:val="0"/>
                <w:sz w:val="20"/>
              </w:rPr>
              <w:t>50</w:t>
            </w:r>
            <w:r>
              <w:rPr>
                <w:rFonts w:ascii="宋体" w:hAnsi="宋体" w:cs="宋体" w:hint="eastAsia"/>
                <w:kern w:val="0"/>
                <w:sz w:val="20"/>
              </w:rPr>
              <w:t xml:space="preserve">　</w:t>
            </w:r>
          </w:p>
        </w:tc>
        <w:tc>
          <w:tcPr>
            <w:tcW w:w="611" w:type="pct"/>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米</w:t>
            </w:r>
          </w:p>
        </w:tc>
        <w:tc>
          <w:tcPr>
            <w:tcW w:w="762" w:type="pct"/>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1141" w:type="pct"/>
            <w:vMerge/>
          </w:tcPr>
          <w:p w:rsidR="007B2C3F" w:rsidRDefault="007B2C3F" w:rsidP="00972C94">
            <w:pPr>
              <w:widowControl/>
              <w:jc w:val="center"/>
              <w:rPr>
                <w:rFonts w:ascii="宋体" w:hAnsi="宋体" w:cs="宋体" w:hint="eastAsia"/>
                <w:kern w:val="0"/>
                <w:sz w:val="20"/>
              </w:rPr>
            </w:pPr>
          </w:p>
        </w:tc>
      </w:tr>
    </w:tbl>
    <w:p w:rsidR="007B2C3F" w:rsidRDefault="007B2C3F" w:rsidP="007B2C3F">
      <w:pPr>
        <w:pStyle w:val="af"/>
        <w:snapToGrid w:val="0"/>
        <w:spacing w:line="300" w:lineRule="auto"/>
        <w:ind w:firstLineChars="200" w:firstLine="440"/>
        <w:jc w:val="left"/>
        <w:rPr>
          <w:rFonts w:ascii="Times New Roman" w:hAnsi="Times New Roman"/>
          <w:bCs/>
          <w:sz w:val="22"/>
          <w:szCs w:val="22"/>
        </w:rPr>
      </w:pPr>
    </w:p>
    <w:p w:rsidR="007B2C3F" w:rsidRDefault="007B2C3F" w:rsidP="007B2C3F">
      <w:pPr>
        <w:pStyle w:val="affb"/>
        <w:spacing w:line="300" w:lineRule="auto"/>
        <w:ind w:firstLineChars="192" w:firstLine="422"/>
        <w:rPr>
          <w:rFonts w:ascii="宋体" w:hAnsi="宋体" w:hint="eastAsia"/>
          <w:bCs/>
          <w:sz w:val="22"/>
        </w:rPr>
      </w:pPr>
      <w:r>
        <w:rPr>
          <w:rFonts w:ascii="宋体" w:hAnsi="宋体" w:hint="eastAsia"/>
          <w:bCs/>
          <w:sz w:val="22"/>
        </w:rPr>
        <w:t>（4）</w:t>
      </w:r>
      <w:r>
        <w:rPr>
          <w:rFonts w:hint="eastAsia"/>
          <w:bCs/>
          <w:sz w:val="22"/>
          <w:szCs w:val="22"/>
        </w:rPr>
        <w:t>老港固体废弃物综合利用基地周边防护林（三期）</w:t>
      </w:r>
    </w:p>
    <w:p w:rsidR="007B2C3F" w:rsidRDefault="007B2C3F" w:rsidP="007B2C3F">
      <w:pPr>
        <w:pStyle w:val="af"/>
        <w:snapToGrid w:val="0"/>
        <w:spacing w:line="300" w:lineRule="auto"/>
        <w:ind w:firstLineChars="200" w:firstLine="440"/>
        <w:jc w:val="left"/>
        <w:rPr>
          <w:bCs/>
          <w:sz w:val="22"/>
          <w:szCs w:val="22"/>
        </w:rPr>
      </w:pPr>
      <w:r>
        <w:rPr>
          <w:bCs/>
          <w:sz w:val="22"/>
          <w:szCs w:val="22"/>
        </w:rPr>
        <w:t>说明：</w:t>
      </w:r>
      <w:r>
        <w:rPr>
          <w:b/>
          <w:color w:val="0000FF"/>
          <w:sz w:val="22"/>
        </w:rPr>
        <w:t>投标人不得对表内工作量进行缩减。</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418"/>
        <w:gridCol w:w="1527"/>
        <w:gridCol w:w="1276"/>
        <w:gridCol w:w="850"/>
        <w:gridCol w:w="883"/>
        <w:gridCol w:w="2658"/>
      </w:tblGrid>
      <w:tr w:rsidR="007B2C3F" w:rsidTr="00972C94">
        <w:trPr>
          <w:trHeight w:val="467"/>
        </w:trPr>
        <w:tc>
          <w:tcPr>
            <w:tcW w:w="562" w:type="dxa"/>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序号</w:t>
            </w:r>
          </w:p>
        </w:tc>
        <w:tc>
          <w:tcPr>
            <w:tcW w:w="1418"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品种</w:t>
            </w:r>
          </w:p>
        </w:tc>
        <w:tc>
          <w:tcPr>
            <w:tcW w:w="1527"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规格</w:t>
            </w:r>
            <w:r>
              <w:rPr>
                <w:rFonts w:ascii="宋体" w:hAnsi="宋体"/>
                <w:kern w:val="0"/>
                <w:sz w:val="20"/>
              </w:rPr>
              <w:t>(CM)</w:t>
            </w:r>
          </w:p>
        </w:tc>
        <w:tc>
          <w:tcPr>
            <w:tcW w:w="1276"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数量</w:t>
            </w:r>
          </w:p>
        </w:tc>
        <w:tc>
          <w:tcPr>
            <w:tcW w:w="850"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单位　</w:t>
            </w:r>
          </w:p>
        </w:tc>
        <w:tc>
          <w:tcPr>
            <w:tcW w:w="883" w:type="dxa"/>
            <w:vAlign w:val="center"/>
          </w:tcPr>
          <w:p w:rsidR="007B2C3F" w:rsidRDefault="007B2C3F" w:rsidP="00972C94">
            <w:pPr>
              <w:jc w:val="center"/>
              <w:rPr>
                <w:rFonts w:ascii="宋体" w:hAnsi="宋体" w:cs="宋体"/>
                <w:kern w:val="0"/>
                <w:sz w:val="20"/>
              </w:rPr>
            </w:pPr>
            <w:r>
              <w:rPr>
                <w:rFonts w:ascii="宋体" w:hAnsi="宋体" w:cs="宋体"/>
                <w:kern w:val="0"/>
                <w:sz w:val="20"/>
              </w:rPr>
              <w:t>备注</w:t>
            </w:r>
          </w:p>
        </w:tc>
        <w:tc>
          <w:tcPr>
            <w:tcW w:w="2658" w:type="dxa"/>
          </w:tcPr>
          <w:p w:rsidR="007B2C3F" w:rsidRDefault="007B2C3F" w:rsidP="00972C94">
            <w:pPr>
              <w:jc w:val="center"/>
              <w:rPr>
                <w:rFonts w:ascii="宋体" w:hAnsi="宋体" w:cs="宋体"/>
                <w:kern w:val="0"/>
                <w:sz w:val="20"/>
              </w:rPr>
            </w:pPr>
            <w:r>
              <w:rPr>
                <w:rFonts w:ascii="宋体" w:hAnsi="宋体" w:cs="宋体"/>
                <w:kern w:val="0"/>
                <w:sz w:val="20"/>
              </w:rPr>
              <w:t>工作要求</w:t>
            </w: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w:t>
            </w:r>
          </w:p>
        </w:tc>
        <w:tc>
          <w:tcPr>
            <w:tcW w:w="1418" w:type="dxa"/>
            <w:noWrap/>
            <w:vAlign w:val="center"/>
          </w:tcPr>
          <w:p w:rsidR="007B2C3F" w:rsidRDefault="007B2C3F" w:rsidP="00972C94">
            <w:pPr>
              <w:widowControl/>
              <w:jc w:val="center"/>
              <w:rPr>
                <w:rFonts w:ascii="宋体" w:hAnsi="宋体" w:cs="宋体"/>
                <w:color w:val="000000"/>
                <w:kern w:val="0"/>
                <w:sz w:val="20"/>
              </w:rPr>
            </w:pPr>
            <w:r>
              <w:rPr>
                <w:rFonts w:ascii="宋体" w:hAnsi="宋体" w:cs="宋体" w:hint="eastAsia"/>
                <w:color w:val="000000"/>
                <w:kern w:val="0"/>
                <w:sz w:val="20"/>
              </w:rPr>
              <w:t xml:space="preserve">香樟A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Φ10.1-12</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867</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val="restart"/>
          </w:tcPr>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(一)</w:t>
            </w:r>
            <w:r>
              <w:rPr>
                <w:rFonts w:ascii="宋体" w:hAnsi="宋体" w:cs="宋体" w:hint="eastAsia"/>
                <w:kern w:val="0"/>
                <w:sz w:val="20"/>
              </w:rPr>
              <w:tab/>
              <w:t>林地管理</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1、杂草控制。林地内恶性杂草及时清除，一般杂草控制高度在30CM以下，严禁使用</w:t>
            </w:r>
            <w:r>
              <w:rPr>
                <w:rFonts w:ascii="宋体" w:hAnsi="宋体" w:cs="宋体" w:hint="eastAsia"/>
                <w:kern w:val="0"/>
                <w:sz w:val="20"/>
              </w:rPr>
              <w:lastRenderedPageBreak/>
              <w:t>化学除草剂。</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2、林地保洁。及时清理林地内垃圾、枯枝、堆放物和林地水域漂浮物，保持林地整洁、水域清洁。</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3、沟渠清理与排灌。做好沟渠清淤、边坡整理工作，确保林地内排水畅通。</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4、林地冬翻。对造林年限5年以内的林地，5年内冬翻一次，翻耕深度20CM以上，对林木生长不良的地块，结合冬翻施有机肥。</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5、其他附属设施：做好日常管护，保证其能正常使用。</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(二)林木管理</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1、树木修枝与补植。剪除林地内枯死枝、断折枝及影</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响道路通行或景观效果的枝条;及时挖除死亡苗木和断桩，</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并及时补种;林地内林窗适时补种。</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2、树木涂白。对主要道路两侧通道林，及林内主要景观道路旁林木进行涂白，涂白高度1.0-1.2米。</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(三)病虫害防治</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采用药剂或人工防治方法防治林地内常发性病虫害，积极配合区主管部门做好检疫性、大规模、突发性等病虫害的</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发现上报和预警防治工作。</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(四)专项管理</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1、林地巡查。按要求做好日常巡查和专项巡查工作，填写巡查日志;发现林地乱搭建、乱种植及张网捕鸟等情况及时制止和清理:发现非法占林、毁林情况及时上报镇林业</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管理部门。</w:t>
            </w:r>
          </w:p>
          <w:p w:rsidR="007B2C3F" w:rsidRDefault="007B2C3F" w:rsidP="00972C94">
            <w:pPr>
              <w:widowControl/>
              <w:jc w:val="left"/>
              <w:rPr>
                <w:rFonts w:ascii="宋体" w:hAnsi="宋体" w:cs="宋体"/>
                <w:kern w:val="0"/>
                <w:sz w:val="20"/>
              </w:rPr>
            </w:pPr>
            <w:r>
              <w:rPr>
                <w:rFonts w:ascii="宋体" w:hAnsi="宋体" w:cs="宋体" w:hint="eastAsia"/>
                <w:kern w:val="0"/>
                <w:sz w:val="20"/>
              </w:rPr>
              <w:lastRenderedPageBreak/>
              <w:t>2、防灾减灾。台风季节前，根据实际情况对林木采取培土、加固等防护措施;台风过后，及时排除林地积水，扶正风倒木，剪修风折枝;森林防火期内，及时清除林下可燃物。</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(五)道路养护</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道路和标识标志若干等各类设施的日常维护和养护管理。</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（六）排水沟、排水管养护管理</w:t>
            </w:r>
          </w:p>
          <w:p w:rsidR="007B2C3F" w:rsidRDefault="007B2C3F" w:rsidP="00972C94">
            <w:pPr>
              <w:widowControl/>
              <w:jc w:val="left"/>
              <w:rPr>
                <w:rFonts w:ascii="宋体" w:hAnsi="宋体" w:cs="宋体" w:hint="eastAsia"/>
                <w:kern w:val="0"/>
                <w:sz w:val="20"/>
              </w:rPr>
            </w:pPr>
            <w:r>
              <w:rPr>
                <w:rFonts w:ascii="宋体" w:hAnsi="宋体" w:cs="宋体" w:hint="eastAsia"/>
                <w:kern w:val="0"/>
                <w:sz w:val="20"/>
              </w:rPr>
              <w:t>水面保持基本清洁。排水沟、排水管内无废弃物、漂浮物、垃圾、吊挂物和杂草。</w:t>
            </w: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2</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香樟B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4394</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3</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广玉兰A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Φ8.1-10</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610</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4</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广玉兰B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104</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lastRenderedPageBreak/>
              <w:t>5</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朴树A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Φ8.1-10</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1398</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lastRenderedPageBreak/>
              <w:t>6</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朴树B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1972</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7</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独本女贞A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Φ8.1-10</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1755</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8</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独本女贞B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2301</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9</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中山杉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1442</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10</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池杉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863</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11</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落羽杉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303</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12</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东方杉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1154</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13</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墨西哥落羽杉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2180</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14</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喜树B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478</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15</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无患子A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Φ8.1-10</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365</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16</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无患子B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1804</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17</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黄连木B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280</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18</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榔榆A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Φ8.1-10</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782</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19</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榔榆B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970</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20</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榉树A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Φ10.1-12</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1164</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21</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榉树B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1942</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22</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黄山栾树A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Φ8.1-10</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1426</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23</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黄山栾树B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1627</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24</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银杏A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Φ8.1-10</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662</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25</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银杏B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1036</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26</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刺槐A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Φ8.1-10</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931</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27</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刺槐B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1079</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28</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臭椿A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338</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29</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臭椿B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803</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30</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苦楝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1240</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31</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丝棉木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68</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32</w:t>
            </w:r>
          </w:p>
        </w:tc>
        <w:tc>
          <w:tcPr>
            <w:tcW w:w="1418" w:type="dxa"/>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深山含笑 </w:t>
            </w:r>
          </w:p>
        </w:tc>
        <w:tc>
          <w:tcPr>
            <w:tcW w:w="1527" w:type="dxa"/>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175</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33</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乐昌含笑A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578</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34</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乐昌含笑B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211</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35</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乌桕A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Φ10.1-12</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459</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36</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乌桕B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1145</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37</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枫杨A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Φ9.1-10</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169</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38</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枫杨B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854</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39</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枫香A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Φ8.1-10</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818</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40</w:t>
            </w:r>
          </w:p>
        </w:tc>
        <w:tc>
          <w:tcPr>
            <w:tcW w:w="1418" w:type="dxa"/>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枫香B </w:t>
            </w:r>
          </w:p>
        </w:tc>
        <w:tc>
          <w:tcPr>
            <w:tcW w:w="1527" w:type="dxa"/>
            <w:shd w:val="clear" w:color="000000" w:fill="FFFFFF"/>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1289</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41</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高杆石楠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2045</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lastRenderedPageBreak/>
              <w:t>42</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三角枫A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398</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lastRenderedPageBreak/>
              <w:t>43</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三角枫B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1249</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44</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香柚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169</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45</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枇杷A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101</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46</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枇杷B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195</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47</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国槐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Φ5.1-6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1854</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48</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垂丝海棠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d5.1-6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270</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49</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西府海棠A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d6.1-8</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109</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50</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西府海棠B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d5.1-6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85</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51</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日本早樱 </w:t>
            </w:r>
          </w:p>
        </w:tc>
        <w:tc>
          <w:tcPr>
            <w:tcW w:w="1527"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d5.1-6</w:t>
            </w:r>
          </w:p>
        </w:tc>
        <w:tc>
          <w:tcPr>
            <w:tcW w:w="1276"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138</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52</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二月兰</w:t>
            </w:r>
          </w:p>
        </w:tc>
        <w:tc>
          <w:tcPr>
            <w:tcW w:w="1527"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1276" w:type="dxa"/>
            <w:tcBorders>
              <w:top w:val="single" w:sz="4" w:space="0" w:color="auto"/>
              <w:left w:val="nil"/>
              <w:bottom w:val="single" w:sz="4" w:space="0" w:color="auto"/>
              <w:right w:val="single" w:sz="4" w:space="0" w:color="auto"/>
            </w:tcBorders>
            <w:noWrap/>
            <w:vAlign w:val="center"/>
          </w:tcPr>
          <w:p w:rsidR="007B2C3F" w:rsidRDefault="007B2C3F" w:rsidP="00972C94">
            <w:pPr>
              <w:widowControl/>
              <w:jc w:val="center"/>
              <w:rPr>
                <w:rFonts w:ascii="宋体" w:hAnsi="宋体"/>
                <w:color w:val="000000"/>
                <w:kern w:val="0"/>
                <w:sz w:val="20"/>
              </w:rPr>
            </w:pPr>
            <w:r>
              <w:rPr>
                <w:rFonts w:ascii="宋体" w:hAnsi="宋体" w:hint="eastAsia"/>
                <w:color w:val="000000"/>
                <w:sz w:val="20"/>
              </w:rPr>
              <w:t>946</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color w:val="000000"/>
                <w:kern w:val="0"/>
                <w:sz w:val="20"/>
              </w:rPr>
              <w:t>平方米</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籽播</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53</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紫堇 </w:t>
            </w:r>
          </w:p>
        </w:tc>
        <w:tc>
          <w:tcPr>
            <w:tcW w:w="1527"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1276" w:type="dxa"/>
            <w:tcBorders>
              <w:top w:val="nil"/>
              <w:left w:val="nil"/>
              <w:bottom w:val="single" w:sz="4" w:space="0" w:color="auto"/>
              <w:right w:val="single" w:sz="4" w:space="0" w:color="auto"/>
            </w:tcBorders>
            <w:vAlign w:val="center"/>
          </w:tcPr>
          <w:p w:rsidR="007B2C3F" w:rsidRDefault="007B2C3F" w:rsidP="00972C94">
            <w:pPr>
              <w:jc w:val="center"/>
              <w:rPr>
                <w:rFonts w:ascii="宋体" w:hAnsi="宋体" w:hint="eastAsia"/>
                <w:color w:val="000000"/>
                <w:sz w:val="20"/>
              </w:rPr>
            </w:pPr>
            <w:r>
              <w:rPr>
                <w:rFonts w:ascii="宋体" w:hAnsi="宋体" w:hint="eastAsia"/>
                <w:color w:val="000000"/>
                <w:sz w:val="20"/>
              </w:rPr>
              <w:t>471</w:t>
            </w:r>
          </w:p>
        </w:tc>
        <w:tc>
          <w:tcPr>
            <w:tcW w:w="850" w:type="dxa"/>
            <w:tcBorders>
              <w:top w:val="single" w:sz="4" w:space="0" w:color="000000"/>
              <w:left w:val="single" w:sz="4" w:space="0" w:color="000000"/>
              <w:bottom w:val="single" w:sz="4" w:space="0" w:color="000000"/>
              <w:right w:val="single" w:sz="4" w:space="0" w:color="000000"/>
            </w:tcBorders>
            <w:noWrap/>
          </w:tcPr>
          <w:p w:rsidR="007B2C3F" w:rsidRDefault="007B2C3F" w:rsidP="00972C94">
            <w:pPr>
              <w:rPr>
                <w:rFonts w:ascii="宋体" w:hAnsi="宋体"/>
                <w:sz w:val="20"/>
              </w:rPr>
            </w:pPr>
            <w:r>
              <w:rPr>
                <w:rFonts w:ascii="宋体" w:hAnsi="宋体" w:cs="宋体"/>
                <w:color w:val="000000"/>
                <w:kern w:val="0"/>
                <w:sz w:val="20"/>
              </w:rPr>
              <w:t>平方米</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籽播</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54</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野芝麻 </w:t>
            </w:r>
          </w:p>
        </w:tc>
        <w:tc>
          <w:tcPr>
            <w:tcW w:w="1527"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1276" w:type="dxa"/>
            <w:tcBorders>
              <w:top w:val="nil"/>
              <w:left w:val="nil"/>
              <w:bottom w:val="single" w:sz="4" w:space="0" w:color="auto"/>
              <w:right w:val="single" w:sz="4" w:space="0" w:color="auto"/>
            </w:tcBorders>
            <w:vAlign w:val="center"/>
          </w:tcPr>
          <w:p w:rsidR="007B2C3F" w:rsidRDefault="007B2C3F" w:rsidP="00972C94">
            <w:pPr>
              <w:jc w:val="center"/>
              <w:rPr>
                <w:rFonts w:ascii="宋体" w:hAnsi="宋体" w:hint="eastAsia"/>
                <w:color w:val="000000"/>
                <w:sz w:val="20"/>
              </w:rPr>
            </w:pPr>
            <w:r>
              <w:rPr>
                <w:rFonts w:ascii="宋体" w:hAnsi="宋体" w:hint="eastAsia"/>
                <w:color w:val="000000"/>
                <w:sz w:val="20"/>
              </w:rPr>
              <w:t>684</w:t>
            </w:r>
          </w:p>
        </w:tc>
        <w:tc>
          <w:tcPr>
            <w:tcW w:w="850" w:type="dxa"/>
            <w:tcBorders>
              <w:top w:val="single" w:sz="4" w:space="0" w:color="000000"/>
              <w:left w:val="single" w:sz="4" w:space="0" w:color="000000"/>
              <w:bottom w:val="single" w:sz="4" w:space="0" w:color="000000"/>
              <w:right w:val="single" w:sz="4" w:space="0" w:color="000000"/>
            </w:tcBorders>
            <w:noWrap/>
          </w:tcPr>
          <w:p w:rsidR="007B2C3F" w:rsidRDefault="007B2C3F" w:rsidP="00972C94">
            <w:pPr>
              <w:rPr>
                <w:rFonts w:ascii="宋体" w:hAnsi="宋体"/>
                <w:sz w:val="20"/>
              </w:rPr>
            </w:pPr>
            <w:r>
              <w:rPr>
                <w:rFonts w:ascii="宋体" w:hAnsi="宋体" w:cs="宋体"/>
                <w:color w:val="000000"/>
                <w:kern w:val="0"/>
                <w:sz w:val="20"/>
              </w:rPr>
              <w:t>平方米</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籽播</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55</w:t>
            </w:r>
          </w:p>
        </w:tc>
        <w:tc>
          <w:tcPr>
            <w:tcW w:w="1418"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混凝土路</w:t>
            </w:r>
          </w:p>
        </w:tc>
        <w:tc>
          <w:tcPr>
            <w:tcW w:w="1527"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1276" w:type="dxa"/>
            <w:tcBorders>
              <w:top w:val="nil"/>
              <w:left w:val="single" w:sz="4" w:space="0" w:color="auto"/>
              <w:bottom w:val="single" w:sz="4" w:space="0" w:color="auto"/>
              <w:right w:val="single" w:sz="4" w:space="0" w:color="auto"/>
            </w:tcBorders>
            <w:vAlign w:val="center"/>
          </w:tcPr>
          <w:p w:rsidR="007B2C3F" w:rsidRDefault="007B2C3F" w:rsidP="00972C94">
            <w:pPr>
              <w:jc w:val="center"/>
              <w:rPr>
                <w:rFonts w:ascii="宋体" w:hAnsi="宋体" w:hint="eastAsia"/>
                <w:sz w:val="20"/>
              </w:rPr>
            </w:pPr>
            <w:r>
              <w:rPr>
                <w:rFonts w:ascii="宋体" w:hAnsi="宋体" w:hint="eastAsia"/>
                <w:sz w:val="20"/>
              </w:rPr>
              <w:t>18563.2</w:t>
            </w:r>
          </w:p>
        </w:tc>
        <w:tc>
          <w:tcPr>
            <w:tcW w:w="850" w:type="dxa"/>
            <w:tcBorders>
              <w:top w:val="single" w:sz="4" w:space="0" w:color="000000"/>
              <w:left w:val="single" w:sz="4" w:space="0" w:color="000000"/>
              <w:bottom w:val="single" w:sz="4" w:space="0" w:color="000000"/>
              <w:right w:val="single" w:sz="4" w:space="0" w:color="000000"/>
            </w:tcBorders>
            <w:noWrap/>
          </w:tcPr>
          <w:p w:rsidR="007B2C3F" w:rsidRDefault="007B2C3F" w:rsidP="00972C94">
            <w:pPr>
              <w:rPr>
                <w:rFonts w:ascii="宋体" w:hAnsi="宋体"/>
                <w:sz w:val="20"/>
              </w:rPr>
            </w:pPr>
            <w:r>
              <w:rPr>
                <w:rFonts w:ascii="宋体" w:hAnsi="宋体" w:cs="宋体"/>
                <w:color w:val="000000"/>
                <w:kern w:val="0"/>
                <w:sz w:val="20"/>
              </w:rPr>
              <w:t>平方米</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56</w:t>
            </w:r>
          </w:p>
        </w:tc>
        <w:tc>
          <w:tcPr>
            <w:tcW w:w="1418"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排水沟渠</w:t>
            </w:r>
          </w:p>
        </w:tc>
        <w:tc>
          <w:tcPr>
            <w:tcW w:w="1527"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长</w:t>
            </w:r>
            <w:r>
              <w:rPr>
                <w:rFonts w:ascii="宋体" w:hAnsi="宋体" w:cs="宋体"/>
                <w:kern w:val="0"/>
                <w:sz w:val="20"/>
              </w:rPr>
              <w:t>22405米，宽</w:t>
            </w:r>
            <w:r>
              <w:rPr>
                <w:rFonts w:ascii="宋体" w:hAnsi="宋体" w:cs="宋体" w:hint="eastAsia"/>
                <w:kern w:val="0"/>
                <w:sz w:val="20"/>
              </w:rPr>
              <w:t>1</w:t>
            </w:r>
            <w:r>
              <w:rPr>
                <w:rFonts w:ascii="宋体" w:hAnsi="宋体" w:cs="宋体"/>
                <w:kern w:val="0"/>
                <w:sz w:val="20"/>
              </w:rPr>
              <w:t>.20米</w:t>
            </w:r>
          </w:p>
        </w:tc>
        <w:tc>
          <w:tcPr>
            <w:tcW w:w="1276" w:type="dxa"/>
            <w:tcBorders>
              <w:top w:val="nil"/>
              <w:left w:val="single" w:sz="4" w:space="0" w:color="auto"/>
              <w:bottom w:val="single" w:sz="4" w:space="0" w:color="auto"/>
              <w:right w:val="single" w:sz="4" w:space="0" w:color="auto"/>
            </w:tcBorders>
            <w:noWrap/>
            <w:vAlign w:val="center"/>
          </w:tcPr>
          <w:p w:rsidR="007B2C3F" w:rsidRDefault="007B2C3F" w:rsidP="00972C94">
            <w:pPr>
              <w:jc w:val="center"/>
              <w:rPr>
                <w:rFonts w:ascii="宋体" w:hAnsi="宋体" w:hint="eastAsia"/>
                <w:sz w:val="20"/>
              </w:rPr>
            </w:pPr>
            <w:r>
              <w:rPr>
                <w:rFonts w:ascii="宋体" w:hAnsi="宋体" w:hint="eastAsia"/>
                <w:sz w:val="20"/>
              </w:rPr>
              <w:t>26886</w:t>
            </w:r>
          </w:p>
        </w:tc>
        <w:tc>
          <w:tcPr>
            <w:tcW w:w="850" w:type="dxa"/>
            <w:tcBorders>
              <w:top w:val="single" w:sz="4" w:space="0" w:color="000000"/>
              <w:left w:val="single" w:sz="4" w:space="0" w:color="000000"/>
              <w:bottom w:val="single" w:sz="4" w:space="0" w:color="000000"/>
              <w:right w:val="single" w:sz="4" w:space="0" w:color="000000"/>
            </w:tcBorders>
            <w:noWrap/>
          </w:tcPr>
          <w:p w:rsidR="007B2C3F" w:rsidRDefault="007B2C3F" w:rsidP="00972C94">
            <w:pPr>
              <w:rPr>
                <w:rFonts w:ascii="宋体" w:hAnsi="宋体"/>
                <w:sz w:val="20"/>
              </w:rPr>
            </w:pPr>
            <w:r>
              <w:rPr>
                <w:rFonts w:ascii="宋体" w:hAnsi="宋体" w:cs="宋体"/>
                <w:color w:val="000000"/>
                <w:kern w:val="0"/>
                <w:sz w:val="20"/>
              </w:rPr>
              <w:t>平方米</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57</w:t>
            </w:r>
          </w:p>
        </w:tc>
        <w:tc>
          <w:tcPr>
            <w:tcW w:w="1418"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DN300排水管</w:t>
            </w:r>
          </w:p>
        </w:tc>
        <w:tc>
          <w:tcPr>
            <w:tcW w:w="1527" w:type="dxa"/>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color w:val="000000"/>
                <w:kern w:val="0"/>
                <w:sz w:val="20"/>
              </w:rPr>
              <w:t>长774米</w:t>
            </w:r>
            <w:r>
              <w:rPr>
                <w:rFonts w:ascii="宋体" w:hAnsi="宋体" w:cs="宋体" w:hint="eastAsia"/>
                <w:color w:val="000000"/>
                <w:kern w:val="0"/>
                <w:sz w:val="20"/>
              </w:rPr>
              <w:t xml:space="preserve">　</w:t>
            </w:r>
          </w:p>
        </w:tc>
        <w:tc>
          <w:tcPr>
            <w:tcW w:w="1276"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7</w:t>
            </w:r>
            <w:r>
              <w:rPr>
                <w:rFonts w:ascii="宋体" w:hAnsi="宋体" w:cs="宋体"/>
                <w:kern w:val="0"/>
                <w:sz w:val="20"/>
              </w:rPr>
              <w:t>74</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color w:val="000000"/>
                <w:kern w:val="0"/>
                <w:sz w:val="20"/>
              </w:rPr>
              <w:t>米</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58</w:t>
            </w:r>
          </w:p>
        </w:tc>
        <w:tc>
          <w:tcPr>
            <w:tcW w:w="1418" w:type="dxa"/>
            <w:noWrap/>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成品座椅</w:t>
            </w:r>
          </w:p>
        </w:tc>
        <w:tc>
          <w:tcPr>
            <w:tcW w:w="1527" w:type="dxa"/>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　</w:t>
            </w:r>
          </w:p>
        </w:tc>
        <w:tc>
          <w:tcPr>
            <w:tcW w:w="1276"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26 </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kern w:val="0"/>
                <w:sz w:val="20"/>
              </w:rPr>
            </w:pPr>
            <w:r>
              <w:rPr>
                <w:rFonts w:ascii="宋体" w:hAnsi="宋体" w:cs="宋体" w:hint="eastAsia"/>
                <w:kern w:val="0"/>
                <w:sz w:val="20"/>
              </w:rPr>
              <w:t>个</w:t>
            </w:r>
          </w:p>
        </w:tc>
        <w:tc>
          <w:tcPr>
            <w:tcW w:w="883"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r w:rsidR="007B2C3F" w:rsidTr="00972C94">
        <w:trPr>
          <w:trHeight w:val="360"/>
        </w:trPr>
        <w:tc>
          <w:tcPr>
            <w:tcW w:w="56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59</w:t>
            </w:r>
          </w:p>
        </w:tc>
        <w:tc>
          <w:tcPr>
            <w:tcW w:w="1418"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标识牌</w:t>
            </w:r>
          </w:p>
        </w:tc>
        <w:tc>
          <w:tcPr>
            <w:tcW w:w="1527" w:type="dxa"/>
            <w:vAlign w:val="center"/>
          </w:tcPr>
          <w:p w:rsidR="007B2C3F" w:rsidRDefault="007B2C3F" w:rsidP="00972C94">
            <w:pPr>
              <w:widowControl/>
              <w:jc w:val="center"/>
              <w:rPr>
                <w:rFonts w:ascii="宋体" w:hAnsi="宋体" w:cs="宋体" w:hint="eastAsia"/>
                <w:color w:val="000000"/>
                <w:kern w:val="0"/>
                <w:sz w:val="20"/>
              </w:rPr>
            </w:pPr>
            <w:r>
              <w:rPr>
                <w:rFonts w:ascii="宋体" w:hAnsi="宋体" w:cs="宋体" w:hint="eastAsia"/>
                <w:color w:val="000000"/>
                <w:kern w:val="0"/>
                <w:sz w:val="20"/>
              </w:rPr>
              <w:t xml:space="preserve">　</w:t>
            </w:r>
          </w:p>
        </w:tc>
        <w:tc>
          <w:tcPr>
            <w:tcW w:w="1276" w:type="dxa"/>
            <w:noWrap/>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14 </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color w:val="000000"/>
                <w:sz w:val="20"/>
              </w:rPr>
            </w:pPr>
            <w:r>
              <w:rPr>
                <w:rFonts w:ascii="宋体" w:hAnsi="宋体" w:cs="宋体" w:hint="eastAsia"/>
                <w:kern w:val="0"/>
                <w:sz w:val="20"/>
              </w:rPr>
              <w:t>个</w:t>
            </w:r>
          </w:p>
        </w:tc>
        <w:tc>
          <w:tcPr>
            <w:tcW w:w="883" w:type="dxa"/>
            <w:vAlign w:val="center"/>
          </w:tcPr>
          <w:p w:rsidR="007B2C3F" w:rsidRDefault="007B2C3F" w:rsidP="00972C94">
            <w:pPr>
              <w:widowControl/>
              <w:jc w:val="center"/>
              <w:rPr>
                <w:rFonts w:ascii="宋体" w:hAnsi="宋体" w:cs="宋体" w:hint="eastAsia"/>
                <w:kern w:val="0"/>
                <w:sz w:val="20"/>
              </w:rPr>
            </w:pPr>
            <w:r>
              <w:rPr>
                <w:rFonts w:ascii="宋体" w:hAnsi="宋体" w:cs="宋体" w:hint="eastAsia"/>
                <w:kern w:val="0"/>
                <w:sz w:val="20"/>
              </w:rPr>
              <w:t xml:space="preserve">　</w:t>
            </w:r>
          </w:p>
        </w:tc>
        <w:tc>
          <w:tcPr>
            <w:tcW w:w="2658" w:type="dxa"/>
            <w:vMerge/>
          </w:tcPr>
          <w:p w:rsidR="007B2C3F" w:rsidRDefault="007B2C3F" w:rsidP="00972C94">
            <w:pPr>
              <w:widowControl/>
              <w:jc w:val="center"/>
              <w:rPr>
                <w:rFonts w:ascii="宋体" w:hAnsi="宋体" w:cs="宋体" w:hint="eastAsia"/>
                <w:kern w:val="0"/>
                <w:sz w:val="20"/>
              </w:rPr>
            </w:pPr>
          </w:p>
        </w:tc>
      </w:tr>
    </w:tbl>
    <w:p w:rsidR="007B2C3F" w:rsidRDefault="007B2C3F" w:rsidP="007B2C3F">
      <w:pPr>
        <w:spacing w:line="300" w:lineRule="auto"/>
        <w:ind w:firstLine="440"/>
        <w:rPr>
          <w:b/>
          <w:color w:val="0000FF"/>
          <w:sz w:val="22"/>
        </w:rPr>
      </w:pPr>
    </w:p>
    <w:p w:rsidR="007B2C3F" w:rsidRDefault="007B2C3F" w:rsidP="007B2C3F">
      <w:pPr>
        <w:pStyle w:val="af"/>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9.2 </w:t>
      </w:r>
      <w:r>
        <w:rPr>
          <w:rFonts w:ascii="Times New Roman" w:hAnsi="Times New Roman"/>
          <w:bCs/>
          <w:sz w:val="22"/>
          <w:szCs w:val="22"/>
        </w:rPr>
        <w:t>日常养护工作基本要求</w:t>
      </w:r>
    </w:p>
    <w:p w:rsidR="007B2C3F" w:rsidRDefault="007B2C3F" w:rsidP="007B2C3F">
      <w:pPr>
        <w:tabs>
          <w:tab w:val="left" w:pos="540"/>
          <w:tab w:val="left" w:pos="900"/>
        </w:tabs>
        <w:spacing w:line="300" w:lineRule="auto"/>
        <w:ind w:firstLineChars="200" w:firstLine="440"/>
        <w:jc w:val="left"/>
        <w:rPr>
          <w:sz w:val="22"/>
          <w:szCs w:val="22"/>
        </w:rPr>
      </w:pPr>
      <w:bookmarkStart w:id="46" w:name="_Toc460922290"/>
      <w:bookmarkStart w:id="47" w:name="_Toc463690203"/>
      <w:r>
        <w:rPr>
          <w:sz w:val="22"/>
          <w:szCs w:val="22"/>
        </w:rPr>
        <w:t xml:space="preserve">9.2.1 </w:t>
      </w:r>
      <w:r>
        <w:rPr>
          <w:sz w:val="22"/>
          <w:szCs w:val="22"/>
        </w:rPr>
        <w:t>总则</w:t>
      </w:r>
    </w:p>
    <w:p w:rsidR="007B2C3F" w:rsidRDefault="007B2C3F" w:rsidP="007B2C3F">
      <w:pPr>
        <w:tabs>
          <w:tab w:val="left" w:pos="3060"/>
        </w:tabs>
        <w:snapToGrid w:val="0"/>
        <w:spacing w:line="300" w:lineRule="auto"/>
        <w:ind w:firstLineChars="200" w:firstLine="440"/>
        <w:rPr>
          <w:sz w:val="22"/>
          <w:szCs w:val="22"/>
        </w:rPr>
      </w:pPr>
      <w:r>
        <w:rPr>
          <w:sz w:val="22"/>
          <w:szCs w:val="22"/>
        </w:rPr>
        <w:t>承包商须对合同条款中</w:t>
      </w:r>
      <w:r>
        <w:rPr>
          <w:rFonts w:hint="eastAsia"/>
          <w:sz w:val="22"/>
          <w:szCs w:val="22"/>
        </w:rPr>
        <w:t>各类林木和</w:t>
      </w:r>
      <w:r>
        <w:rPr>
          <w:sz w:val="22"/>
          <w:szCs w:val="22"/>
        </w:rPr>
        <w:t>设施进行预防性、经常性、周期性和及时性的养护管理，根据设施的实际状况制定养护计划，及时修复被损设施。协同</w:t>
      </w:r>
      <w:r>
        <w:rPr>
          <w:rFonts w:hint="eastAsia"/>
          <w:sz w:val="22"/>
          <w:szCs w:val="22"/>
        </w:rPr>
        <w:t>招标人</w:t>
      </w:r>
      <w:r>
        <w:rPr>
          <w:sz w:val="22"/>
          <w:szCs w:val="22"/>
        </w:rPr>
        <w:t>及其它相关部门迅速处置应急事件，制定相应的应急预案，除发生不可抗力事件，其它任何情况下必须保持</w:t>
      </w:r>
      <w:r>
        <w:rPr>
          <w:rFonts w:hint="eastAsia"/>
          <w:sz w:val="22"/>
          <w:szCs w:val="22"/>
        </w:rPr>
        <w:t>各类</w:t>
      </w:r>
      <w:r>
        <w:rPr>
          <w:sz w:val="22"/>
          <w:szCs w:val="22"/>
        </w:rPr>
        <w:t>设施处于良好的技术状态，实现</w:t>
      </w:r>
      <w:r>
        <w:rPr>
          <w:rFonts w:hint="eastAsia"/>
          <w:sz w:val="22"/>
          <w:szCs w:val="22"/>
        </w:rPr>
        <w:t>浦东新区林地内</w:t>
      </w:r>
      <w:r>
        <w:rPr>
          <w:sz w:val="22"/>
          <w:szCs w:val="22"/>
        </w:rPr>
        <w:t>各类设施安全良好、规范齐全、运行状况良好。</w:t>
      </w:r>
    </w:p>
    <w:p w:rsidR="007B2C3F" w:rsidRDefault="007B2C3F" w:rsidP="007B2C3F">
      <w:pPr>
        <w:tabs>
          <w:tab w:val="left" w:pos="540"/>
          <w:tab w:val="left" w:pos="900"/>
        </w:tabs>
        <w:spacing w:line="300" w:lineRule="auto"/>
        <w:ind w:firstLineChars="200" w:firstLine="440"/>
        <w:jc w:val="left"/>
        <w:rPr>
          <w:sz w:val="22"/>
          <w:szCs w:val="22"/>
        </w:rPr>
      </w:pPr>
      <w:r>
        <w:rPr>
          <w:sz w:val="22"/>
          <w:szCs w:val="22"/>
        </w:rPr>
        <w:t xml:space="preserve">9.2.2 </w:t>
      </w:r>
      <w:r>
        <w:rPr>
          <w:sz w:val="22"/>
          <w:szCs w:val="22"/>
        </w:rPr>
        <w:t>日常养护要求</w:t>
      </w:r>
    </w:p>
    <w:p w:rsidR="007B2C3F" w:rsidRDefault="007B2C3F" w:rsidP="007B2C3F">
      <w:pPr>
        <w:spacing w:line="300" w:lineRule="auto"/>
        <w:ind w:firstLineChars="200" w:firstLine="440"/>
        <w:rPr>
          <w:rFonts w:ascii="宋体" w:hAnsi="宋体"/>
          <w:bCs/>
          <w:sz w:val="22"/>
          <w:szCs w:val="22"/>
        </w:rPr>
      </w:pPr>
      <w:r>
        <w:rPr>
          <w:sz w:val="22"/>
          <w:szCs w:val="22"/>
        </w:rPr>
        <w:t>9.2.2</w:t>
      </w:r>
      <w:r>
        <w:rPr>
          <w:rFonts w:hint="eastAsia"/>
          <w:sz w:val="22"/>
          <w:szCs w:val="22"/>
        </w:rPr>
        <w:t>.1</w:t>
      </w:r>
      <w:r>
        <w:rPr>
          <w:rFonts w:ascii="宋体" w:hAnsi="宋体"/>
          <w:bCs/>
          <w:sz w:val="22"/>
          <w:szCs w:val="22"/>
        </w:rPr>
        <w:t>日常养护工作基本要求</w:t>
      </w:r>
    </w:p>
    <w:p w:rsidR="007B2C3F" w:rsidRDefault="007B2C3F" w:rsidP="007B2C3F">
      <w:pPr>
        <w:spacing w:line="300" w:lineRule="auto"/>
        <w:ind w:firstLineChars="200" w:firstLine="440"/>
        <w:rPr>
          <w:rFonts w:ascii="宋体" w:hAnsi="宋体"/>
          <w:bCs/>
          <w:sz w:val="22"/>
          <w:szCs w:val="22"/>
        </w:rPr>
      </w:pPr>
      <w:r>
        <w:rPr>
          <w:rFonts w:ascii="宋体" w:hAnsi="宋体"/>
          <w:bCs/>
          <w:sz w:val="22"/>
          <w:szCs w:val="22"/>
        </w:rPr>
        <w:t>依据本项目的招标范围和内容，中标人以包工、包料、包施工、 包质量、包安全的方式实施养护维修及运行管理承包工作总承包。</w:t>
      </w:r>
    </w:p>
    <w:p w:rsidR="007B2C3F" w:rsidRDefault="007B2C3F" w:rsidP="007B2C3F">
      <w:pPr>
        <w:tabs>
          <w:tab w:val="left" w:pos="540"/>
          <w:tab w:val="left" w:pos="900"/>
        </w:tabs>
        <w:spacing w:line="300" w:lineRule="auto"/>
        <w:ind w:firstLineChars="200" w:firstLine="440"/>
        <w:jc w:val="left"/>
        <w:rPr>
          <w:rFonts w:hint="eastAsia"/>
          <w:sz w:val="22"/>
          <w:szCs w:val="22"/>
        </w:rPr>
      </w:pPr>
      <w:r>
        <w:rPr>
          <w:sz w:val="22"/>
          <w:szCs w:val="22"/>
        </w:rPr>
        <w:t>9.2.</w:t>
      </w:r>
      <w:r>
        <w:rPr>
          <w:rFonts w:hint="eastAsia"/>
          <w:sz w:val="22"/>
          <w:szCs w:val="22"/>
        </w:rPr>
        <w:t>3</w:t>
      </w:r>
      <w:r>
        <w:rPr>
          <w:rFonts w:hint="eastAsia"/>
          <w:sz w:val="22"/>
          <w:szCs w:val="22"/>
        </w:rPr>
        <w:t>养护标准</w:t>
      </w:r>
    </w:p>
    <w:tbl>
      <w:tblPr>
        <w:tblW w:w="9078" w:type="dxa"/>
        <w:tblInd w:w="93" w:type="dxa"/>
        <w:tblLayout w:type="fixed"/>
        <w:tblLook w:val="0000" w:firstRow="0" w:lastRow="0" w:firstColumn="0" w:lastColumn="0" w:noHBand="0" w:noVBand="0"/>
      </w:tblPr>
      <w:tblGrid>
        <w:gridCol w:w="945"/>
        <w:gridCol w:w="1342"/>
        <w:gridCol w:w="1479"/>
        <w:gridCol w:w="1323"/>
        <w:gridCol w:w="1358"/>
        <w:gridCol w:w="1289"/>
        <w:gridCol w:w="1342"/>
      </w:tblGrid>
      <w:tr w:rsidR="007B2C3F" w:rsidTr="00972C94">
        <w:trPr>
          <w:trHeight w:val="295"/>
        </w:trPr>
        <w:tc>
          <w:tcPr>
            <w:tcW w:w="945" w:type="dxa"/>
            <w:vMerge w:val="restart"/>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sz w:val="20"/>
              </w:rPr>
            </w:pPr>
            <w:r>
              <w:rPr>
                <w:rFonts w:ascii="宋体" w:hAnsi="宋体" w:cs="宋体" w:hint="eastAsia"/>
                <w:kern w:val="0"/>
                <w:sz w:val="20"/>
                <w:lang w:bidi="ar"/>
              </w:rPr>
              <w:t>年限和养护标准</w:t>
            </w:r>
          </w:p>
        </w:tc>
        <w:tc>
          <w:tcPr>
            <w:tcW w:w="2821" w:type="dxa"/>
            <w:gridSpan w:val="2"/>
            <w:tcBorders>
              <w:top w:val="single" w:sz="8" w:space="0" w:color="000000"/>
              <w:left w:val="single" w:sz="8" w:space="0" w:color="000000"/>
              <w:bottom w:val="single" w:sz="8" w:space="0" w:color="000000"/>
              <w:right w:val="single" w:sz="8" w:space="0" w:color="000000"/>
            </w:tcBorders>
            <w:noWrap/>
            <w:vAlign w:val="center"/>
          </w:tcPr>
          <w:p w:rsidR="007B2C3F" w:rsidRDefault="007B2C3F" w:rsidP="00972C94">
            <w:pPr>
              <w:widowControl/>
              <w:jc w:val="left"/>
              <w:textAlignment w:val="center"/>
              <w:rPr>
                <w:rFonts w:ascii="宋体" w:hAnsi="宋体" w:cs="宋体" w:hint="eastAsia"/>
                <w:sz w:val="18"/>
                <w:szCs w:val="18"/>
              </w:rPr>
            </w:pPr>
            <w:r>
              <w:rPr>
                <w:rFonts w:ascii="宋体" w:hAnsi="宋体" w:cs="宋体" w:hint="eastAsia"/>
                <w:kern w:val="0"/>
                <w:sz w:val="18"/>
                <w:szCs w:val="18"/>
                <w:lang w:bidi="ar"/>
              </w:rPr>
              <w:t>（1〜5年）</w:t>
            </w:r>
          </w:p>
        </w:tc>
        <w:tc>
          <w:tcPr>
            <w:tcW w:w="2681" w:type="dxa"/>
            <w:gridSpan w:val="2"/>
            <w:tcBorders>
              <w:top w:val="single" w:sz="8" w:space="0" w:color="000000"/>
              <w:left w:val="single" w:sz="8" w:space="0" w:color="000000"/>
              <w:bottom w:val="single" w:sz="8" w:space="0" w:color="000000"/>
              <w:right w:val="single" w:sz="8" w:space="0" w:color="000000"/>
            </w:tcBorders>
            <w:noWrap/>
            <w:vAlign w:val="center"/>
          </w:tcPr>
          <w:p w:rsidR="007B2C3F" w:rsidRDefault="007B2C3F" w:rsidP="00972C94">
            <w:pPr>
              <w:widowControl/>
              <w:jc w:val="left"/>
              <w:textAlignment w:val="center"/>
              <w:rPr>
                <w:rFonts w:ascii="宋体" w:hAnsi="宋体" w:cs="宋体" w:hint="eastAsia"/>
                <w:sz w:val="18"/>
                <w:szCs w:val="18"/>
              </w:rPr>
            </w:pPr>
            <w:r>
              <w:rPr>
                <w:rFonts w:ascii="宋体" w:hAnsi="宋体" w:cs="宋体" w:hint="eastAsia"/>
                <w:kern w:val="0"/>
                <w:sz w:val="18"/>
                <w:szCs w:val="18"/>
                <w:lang w:bidi="ar"/>
              </w:rPr>
              <w:t>（6〜14年）</w:t>
            </w:r>
          </w:p>
        </w:tc>
        <w:tc>
          <w:tcPr>
            <w:tcW w:w="2631" w:type="dxa"/>
            <w:gridSpan w:val="2"/>
            <w:tcBorders>
              <w:top w:val="single" w:sz="8" w:space="0" w:color="000000"/>
              <w:left w:val="single" w:sz="8" w:space="0" w:color="000000"/>
              <w:bottom w:val="single" w:sz="8" w:space="0" w:color="000000"/>
              <w:right w:val="single" w:sz="8" w:space="0" w:color="000000"/>
            </w:tcBorders>
            <w:noWrap/>
            <w:vAlign w:val="center"/>
          </w:tcPr>
          <w:p w:rsidR="007B2C3F" w:rsidRDefault="007B2C3F" w:rsidP="00972C94">
            <w:pPr>
              <w:widowControl/>
              <w:jc w:val="left"/>
              <w:textAlignment w:val="center"/>
              <w:rPr>
                <w:rFonts w:ascii="宋体" w:hAnsi="宋体" w:cs="宋体" w:hint="eastAsia"/>
                <w:sz w:val="18"/>
                <w:szCs w:val="18"/>
              </w:rPr>
            </w:pPr>
            <w:r>
              <w:rPr>
                <w:rFonts w:ascii="宋体" w:hAnsi="宋体" w:cs="宋体" w:hint="eastAsia"/>
                <w:kern w:val="0"/>
                <w:sz w:val="18"/>
                <w:szCs w:val="18"/>
                <w:lang w:bidi="ar"/>
              </w:rPr>
              <w:t>（15年以上）</w:t>
            </w:r>
          </w:p>
        </w:tc>
      </w:tr>
      <w:tr w:rsidR="007B2C3F" w:rsidTr="00972C94">
        <w:trPr>
          <w:trHeight w:val="503"/>
        </w:trPr>
        <w:tc>
          <w:tcPr>
            <w:tcW w:w="945" w:type="dxa"/>
            <w:vMerge/>
            <w:tcBorders>
              <w:top w:val="single" w:sz="8" w:space="0" w:color="000000"/>
              <w:left w:val="single" w:sz="8" w:space="0" w:color="000000"/>
              <w:bottom w:val="single" w:sz="8" w:space="0" w:color="000000"/>
              <w:right w:val="single" w:sz="8" w:space="0" w:color="000000"/>
            </w:tcBorders>
          </w:tcPr>
          <w:p w:rsidR="007B2C3F" w:rsidRDefault="007B2C3F" w:rsidP="00972C94">
            <w:pPr>
              <w:jc w:val="left"/>
              <w:rPr>
                <w:rFonts w:ascii="宋体" w:hAnsi="宋体" w:cs="宋体" w:hint="eastAsia"/>
                <w:sz w:val="20"/>
              </w:rPr>
            </w:pPr>
          </w:p>
        </w:tc>
        <w:tc>
          <w:tcPr>
            <w:tcW w:w="1342" w:type="dxa"/>
            <w:tcBorders>
              <w:top w:val="single" w:sz="8" w:space="0" w:color="000000"/>
              <w:left w:val="single" w:sz="8" w:space="0" w:color="000000"/>
              <w:bottom w:val="single" w:sz="8" w:space="0" w:color="000000"/>
              <w:right w:val="single" w:sz="8" w:space="0" w:color="000000"/>
            </w:tcBorders>
            <w:noWrap/>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w:t>
            </w:r>
          </w:p>
        </w:tc>
        <w:tc>
          <w:tcPr>
            <w:tcW w:w="1479" w:type="dxa"/>
            <w:tcBorders>
              <w:top w:val="single" w:sz="8" w:space="0" w:color="000000"/>
              <w:left w:val="single" w:sz="8" w:space="0" w:color="000000"/>
              <w:bottom w:val="single" w:sz="8" w:space="0" w:color="000000"/>
              <w:right w:val="single" w:sz="8" w:space="0" w:color="000000"/>
            </w:tcBorders>
            <w:noWrap/>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二</w:t>
            </w:r>
          </w:p>
        </w:tc>
        <w:tc>
          <w:tcPr>
            <w:tcW w:w="1323" w:type="dxa"/>
            <w:tcBorders>
              <w:top w:val="single" w:sz="8" w:space="0" w:color="000000"/>
              <w:left w:val="single" w:sz="8" w:space="0" w:color="000000"/>
              <w:bottom w:val="single" w:sz="8" w:space="0" w:color="000000"/>
              <w:right w:val="single" w:sz="8" w:space="0" w:color="000000"/>
            </w:tcBorders>
            <w:noWrap/>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一</w:t>
            </w:r>
          </w:p>
        </w:tc>
        <w:tc>
          <w:tcPr>
            <w:tcW w:w="1358" w:type="dxa"/>
            <w:tcBorders>
              <w:top w:val="single" w:sz="8" w:space="0" w:color="000000"/>
              <w:left w:val="single" w:sz="8" w:space="0" w:color="000000"/>
              <w:bottom w:val="single" w:sz="8" w:space="0" w:color="000000"/>
              <w:right w:val="single" w:sz="8" w:space="0" w:color="000000"/>
            </w:tcBorders>
            <w:noWrap/>
            <w:vAlign w:val="center"/>
          </w:tcPr>
          <w:p w:rsidR="007B2C3F" w:rsidRDefault="007B2C3F" w:rsidP="00972C94">
            <w:pPr>
              <w:widowControl/>
              <w:ind w:firstLineChars="300" w:firstLine="600"/>
              <w:jc w:val="center"/>
              <w:textAlignment w:val="center"/>
              <w:rPr>
                <w:rFonts w:ascii="宋体" w:hAnsi="宋体" w:cs="宋体" w:hint="eastAsia"/>
                <w:sz w:val="20"/>
              </w:rPr>
            </w:pPr>
            <w:r>
              <w:rPr>
                <w:rFonts w:ascii="宋体" w:hAnsi="宋体" w:cs="宋体" w:hint="eastAsia"/>
                <w:kern w:val="0"/>
                <w:sz w:val="20"/>
                <w:lang w:bidi="ar"/>
              </w:rPr>
              <w:t>二</w:t>
            </w:r>
          </w:p>
        </w:tc>
        <w:tc>
          <w:tcPr>
            <w:tcW w:w="1289" w:type="dxa"/>
            <w:tcBorders>
              <w:top w:val="single" w:sz="8" w:space="0" w:color="000000"/>
              <w:left w:val="single" w:sz="8" w:space="0" w:color="000000"/>
              <w:bottom w:val="single" w:sz="8" w:space="0" w:color="000000"/>
              <w:right w:val="single" w:sz="8" w:space="0" w:color="000000"/>
            </w:tcBorders>
            <w:noWrap/>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一</w:t>
            </w:r>
          </w:p>
        </w:tc>
        <w:tc>
          <w:tcPr>
            <w:tcW w:w="1342" w:type="dxa"/>
            <w:tcBorders>
              <w:top w:val="single" w:sz="8" w:space="0" w:color="000000"/>
              <w:left w:val="single" w:sz="8" w:space="0" w:color="000000"/>
              <w:bottom w:val="single" w:sz="8" w:space="0" w:color="000000"/>
              <w:right w:val="single" w:sz="8" w:space="0" w:color="000000"/>
            </w:tcBorders>
            <w:noWrap/>
            <w:vAlign w:val="center"/>
          </w:tcPr>
          <w:p w:rsidR="007B2C3F" w:rsidRDefault="007B2C3F" w:rsidP="00972C94">
            <w:pPr>
              <w:widowControl/>
              <w:ind w:firstLineChars="300" w:firstLine="600"/>
              <w:jc w:val="center"/>
              <w:textAlignment w:val="center"/>
              <w:rPr>
                <w:rFonts w:ascii="宋体" w:hAnsi="宋体" w:cs="宋体" w:hint="eastAsia"/>
                <w:sz w:val="20"/>
              </w:rPr>
            </w:pPr>
            <w:r>
              <w:rPr>
                <w:rFonts w:ascii="宋体" w:hAnsi="宋体" w:cs="宋体" w:hint="eastAsia"/>
                <w:kern w:val="0"/>
                <w:sz w:val="20"/>
                <w:lang w:bidi="ar"/>
              </w:rPr>
              <w:t>二</w:t>
            </w:r>
          </w:p>
        </w:tc>
      </w:tr>
      <w:tr w:rsidR="007B2C3F" w:rsidTr="00972C94">
        <w:trPr>
          <w:trHeight w:val="1859"/>
        </w:trPr>
        <w:tc>
          <w:tcPr>
            <w:tcW w:w="945"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center"/>
              <w:rPr>
                <w:rFonts w:ascii="宋体" w:hAnsi="宋体" w:cs="宋体" w:hint="eastAsia"/>
                <w:sz w:val="20"/>
              </w:rPr>
            </w:pPr>
            <w:r>
              <w:rPr>
                <w:rFonts w:ascii="宋体" w:hAnsi="宋体" w:cs="宋体" w:hint="eastAsia"/>
                <w:kern w:val="0"/>
                <w:sz w:val="20"/>
                <w:lang w:bidi="ar"/>
              </w:rPr>
              <w:lastRenderedPageBreak/>
              <w:t>林相结构</w:t>
            </w:r>
          </w:p>
        </w:tc>
        <w:tc>
          <w:tcPr>
            <w:tcW w:w="1342"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 xml:space="preserve">林木保存完好， </w:t>
            </w:r>
            <w:r>
              <w:rPr>
                <w:kern w:val="0"/>
                <w:sz w:val="20"/>
              </w:rPr>
              <w:t>1-3</w:t>
            </w:r>
            <w:r>
              <w:rPr>
                <w:kern w:val="0"/>
                <w:sz w:val="20"/>
              </w:rPr>
              <w:t>年林木保存</w:t>
            </w:r>
            <w:r>
              <w:rPr>
                <w:kern w:val="0"/>
                <w:sz w:val="20"/>
              </w:rPr>
              <w:t xml:space="preserve"> </w:t>
            </w:r>
            <w:r>
              <w:rPr>
                <w:kern w:val="0"/>
                <w:sz w:val="20"/>
              </w:rPr>
              <w:t>率</w:t>
            </w:r>
            <w:r>
              <w:rPr>
                <w:kern w:val="0"/>
                <w:sz w:val="20"/>
              </w:rPr>
              <w:t>95%</w:t>
            </w:r>
            <w:r>
              <w:rPr>
                <w:kern w:val="0"/>
                <w:sz w:val="20"/>
              </w:rPr>
              <w:t>以上，</w:t>
            </w:r>
            <w:r>
              <w:rPr>
                <w:kern w:val="0"/>
                <w:sz w:val="20"/>
              </w:rPr>
              <w:t xml:space="preserve">4-5 </w:t>
            </w:r>
            <w:r>
              <w:rPr>
                <w:kern w:val="0"/>
                <w:sz w:val="20"/>
              </w:rPr>
              <w:t>年林分郁闭度在</w:t>
            </w:r>
            <w:r>
              <w:rPr>
                <w:kern w:val="0"/>
                <w:sz w:val="20"/>
              </w:rPr>
              <w:t xml:space="preserve"> 0.6</w:t>
            </w:r>
            <w:r>
              <w:rPr>
                <w:kern w:val="0"/>
                <w:sz w:val="20"/>
              </w:rPr>
              <w:t>以上</w:t>
            </w:r>
            <w:r>
              <w:rPr>
                <w:kern w:val="0"/>
                <w:sz w:val="20"/>
              </w:rPr>
              <w:t>.</w:t>
            </w:r>
          </w:p>
        </w:tc>
        <w:tc>
          <w:tcPr>
            <w:tcW w:w="1479"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 xml:space="preserve">林木保存完好， </w:t>
            </w:r>
            <w:r>
              <w:rPr>
                <w:kern w:val="0"/>
                <w:sz w:val="20"/>
              </w:rPr>
              <w:t>1~3</w:t>
            </w:r>
            <w:r>
              <w:rPr>
                <w:kern w:val="0"/>
                <w:sz w:val="20"/>
              </w:rPr>
              <w:t>年林木保存</w:t>
            </w:r>
            <w:r>
              <w:rPr>
                <w:kern w:val="0"/>
                <w:sz w:val="20"/>
              </w:rPr>
              <w:t xml:space="preserve"> </w:t>
            </w:r>
            <w:r>
              <w:rPr>
                <w:kern w:val="0"/>
                <w:sz w:val="20"/>
              </w:rPr>
              <w:t>率</w:t>
            </w:r>
            <w:r>
              <w:rPr>
                <w:kern w:val="0"/>
                <w:sz w:val="20"/>
              </w:rPr>
              <w:t>90%</w:t>
            </w:r>
            <w:r>
              <w:rPr>
                <w:kern w:val="0"/>
                <w:sz w:val="20"/>
              </w:rPr>
              <w:t>以上，</w:t>
            </w:r>
            <w:r>
              <w:rPr>
                <w:kern w:val="0"/>
                <w:sz w:val="20"/>
              </w:rPr>
              <w:t>4~ 5</w:t>
            </w:r>
            <w:r>
              <w:rPr>
                <w:kern w:val="0"/>
                <w:sz w:val="20"/>
              </w:rPr>
              <w:t>年林分郁闭度</w:t>
            </w:r>
            <w:r>
              <w:rPr>
                <w:kern w:val="0"/>
                <w:sz w:val="20"/>
              </w:rPr>
              <w:t xml:space="preserve"> </w:t>
            </w:r>
            <w:r>
              <w:rPr>
                <w:kern w:val="0"/>
                <w:sz w:val="20"/>
              </w:rPr>
              <w:t>在</w:t>
            </w:r>
            <w:r>
              <w:rPr>
                <w:kern w:val="0"/>
                <w:sz w:val="20"/>
              </w:rPr>
              <w:t>0.6</w:t>
            </w:r>
            <w:r>
              <w:rPr>
                <w:kern w:val="0"/>
                <w:sz w:val="20"/>
              </w:rPr>
              <w:t>以上</w:t>
            </w:r>
            <w:r>
              <w:rPr>
                <w:kern w:val="0"/>
                <w:sz w:val="20"/>
              </w:rPr>
              <w:t>.</w:t>
            </w:r>
          </w:p>
        </w:tc>
        <w:tc>
          <w:tcPr>
            <w:tcW w:w="1323"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群落结构合理， 层次分明.郁闭 度保持在</w:t>
            </w:r>
            <w:r>
              <w:rPr>
                <w:kern w:val="0"/>
                <w:sz w:val="20"/>
              </w:rPr>
              <w:t>0.6 ~ 0.8.</w:t>
            </w:r>
          </w:p>
        </w:tc>
        <w:tc>
          <w:tcPr>
            <w:tcW w:w="1358"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 xml:space="preserve">群落结构较合 理，层次分明. 郁闭度保持在 </w:t>
            </w:r>
            <w:r>
              <w:rPr>
                <w:kern w:val="0"/>
                <w:sz w:val="20"/>
              </w:rPr>
              <w:t>0.6 ~ 0.8.</w:t>
            </w:r>
          </w:p>
        </w:tc>
        <w:tc>
          <w:tcPr>
            <w:tcW w:w="1289"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群落结构合 理，层次分明. 林下更新层保 存较好，郁闭 度保持在</w:t>
            </w:r>
            <w:r>
              <w:rPr>
                <w:kern w:val="0"/>
                <w:sz w:val="20"/>
              </w:rPr>
              <w:t xml:space="preserve">0.8 </w:t>
            </w:r>
            <w:r>
              <w:rPr>
                <w:kern w:val="0"/>
                <w:sz w:val="20"/>
              </w:rPr>
              <w:t>以上</w:t>
            </w:r>
            <w:r>
              <w:rPr>
                <w:kern w:val="0"/>
                <w:sz w:val="20"/>
              </w:rPr>
              <w:t>.</w:t>
            </w:r>
          </w:p>
        </w:tc>
        <w:tc>
          <w:tcPr>
            <w:tcW w:w="1342"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群落结构较合 理，层次分明. 具备林下更新 层，郁闭度保持 在</w:t>
            </w:r>
            <w:r>
              <w:rPr>
                <w:kern w:val="0"/>
                <w:sz w:val="20"/>
              </w:rPr>
              <w:t>0.8</w:t>
            </w:r>
            <w:r>
              <w:rPr>
                <w:kern w:val="0"/>
                <w:sz w:val="20"/>
              </w:rPr>
              <w:t>以上</w:t>
            </w:r>
            <w:r>
              <w:rPr>
                <w:kern w:val="0"/>
                <w:sz w:val="20"/>
              </w:rPr>
              <w:t>.</w:t>
            </w:r>
          </w:p>
        </w:tc>
      </w:tr>
      <w:tr w:rsidR="007B2C3F" w:rsidTr="00972C94">
        <w:trPr>
          <w:trHeight w:val="1565"/>
        </w:trPr>
        <w:tc>
          <w:tcPr>
            <w:tcW w:w="945"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center"/>
              <w:rPr>
                <w:rFonts w:ascii="宋体" w:hAnsi="宋体" w:cs="宋体" w:hint="eastAsia"/>
                <w:sz w:val="20"/>
              </w:rPr>
            </w:pPr>
            <w:r>
              <w:rPr>
                <w:rFonts w:ascii="宋体" w:hAnsi="宋体" w:cs="宋体" w:hint="eastAsia"/>
                <w:kern w:val="0"/>
                <w:sz w:val="20"/>
                <w:lang w:bidi="ar"/>
              </w:rPr>
              <w:t>林木生长</w:t>
            </w:r>
          </w:p>
        </w:tc>
        <w:tc>
          <w:tcPr>
            <w:tcW w:w="1342"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林地内受灾木所占 比例不大于</w:t>
            </w:r>
            <w:r>
              <w:rPr>
                <w:kern w:val="0"/>
                <w:sz w:val="20"/>
              </w:rPr>
              <w:t>3%.</w:t>
            </w:r>
            <w:r>
              <w:rPr>
                <w:kern w:val="0"/>
                <w:sz w:val="20"/>
              </w:rPr>
              <w:t>林</w:t>
            </w:r>
            <w:r>
              <w:rPr>
                <w:kern w:val="0"/>
                <w:sz w:val="20"/>
              </w:rPr>
              <w:t xml:space="preserve"> </w:t>
            </w:r>
            <w:r>
              <w:rPr>
                <w:kern w:val="0"/>
                <w:sz w:val="20"/>
              </w:rPr>
              <w:t>木生长发育良好，枝</w:t>
            </w:r>
            <w:r>
              <w:rPr>
                <w:kern w:val="0"/>
                <w:sz w:val="20"/>
              </w:rPr>
              <w:t xml:space="preserve"> </w:t>
            </w:r>
            <w:r>
              <w:rPr>
                <w:kern w:val="0"/>
                <w:sz w:val="20"/>
              </w:rPr>
              <w:t>叶繁茂，叶色正常</w:t>
            </w:r>
            <w:r>
              <w:rPr>
                <w:kern w:val="0"/>
                <w:sz w:val="20"/>
              </w:rPr>
              <w:t>.</w:t>
            </w:r>
          </w:p>
        </w:tc>
        <w:tc>
          <w:tcPr>
            <w:tcW w:w="1479"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林地内受灾木所占 比例大于</w:t>
            </w:r>
            <w:r>
              <w:rPr>
                <w:kern w:val="0"/>
                <w:sz w:val="20"/>
              </w:rPr>
              <w:t>3%.</w:t>
            </w:r>
            <w:r>
              <w:rPr>
                <w:kern w:val="0"/>
                <w:sz w:val="20"/>
              </w:rPr>
              <w:t>林</w:t>
            </w:r>
            <w:r>
              <w:rPr>
                <w:kern w:val="0"/>
                <w:sz w:val="20"/>
              </w:rPr>
              <w:t xml:space="preserve"> </w:t>
            </w:r>
            <w:r>
              <w:rPr>
                <w:kern w:val="0"/>
                <w:sz w:val="20"/>
              </w:rPr>
              <w:t>木生长发育较好，</w:t>
            </w:r>
            <w:r>
              <w:rPr>
                <w:kern w:val="0"/>
                <w:sz w:val="20"/>
              </w:rPr>
              <w:t xml:space="preserve"> </w:t>
            </w:r>
            <w:r>
              <w:rPr>
                <w:kern w:val="0"/>
                <w:sz w:val="20"/>
              </w:rPr>
              <w:t>树体树形正常</w:t>
            </w:r>
            <w:r>
              <w:rPr>
                <w:kern w:val="0"/>
                <w:sz w:val="20"/>
              </w:rPr>
              <w:t>.</w:t>
            </w:r>
          </w:p>
        </w:tc>
        <w:tc>
          <w:tcPr>
            <w:tcW w:w="1323"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 xml:space="preserve">林地内受灾木所 占比例不大于 </w:t>
            </w:r>
            <w:r>
              <w:rPr>
                <w:kern w:val="0"/>
                <w:sz w:val="20"/>
              </w:rPr>
              <w:t>3%,</w:t>
            </w:r>
            <w:r>
              <w:rPr>
                <w:kern w:val="0"/>
                <w:sz w:val="20"/>
              </w:rPr>
              <w:t>林木生长</w:t>
            </w:r>
            <w:r>
              <w:rPr>
                <w:kern w:val="0"/>
                <w:sz w:val="20"/>
              </w:rPr>
              <w:t xml:space="preserve"> </w:t>
            </w:r>
            <w:r>
              <w:rPr>
                <w:kern w:val="0"/>
                <w:sz w:val="20"/>
              </w:rPr>
              <w:t>良好，枝叶繁</w:t>
            </w:r>
            <w:r>
              <w:rPr>
                <w:kern w:val="0"/>
                <w:sz w:val="20"/>
              </w:rPr>
              <w:t xml:space="preserve"> </w:t>
            </w:r>
            <w:r>
              <w:rPr>
                <w:kern w:val="0"/>
                <w:sz w:val="20"/>
              </w:rPr>
              <w:t>茂，叶色正常</w:t>
            </w:r>
            <w:r>
              <w:rPr>
                <w:kern w:val="0"/>
                <w:sz w:val="20"/>
              </w:rPr>
              <w:t>.</w:t>
            </w:r>
          </w:p>
        </w:tc>
        <w:tc>
          <w:tcPr>
            <w:tcW w:w="1358"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林地内受灾木所 占比例大于</w:t>
            </w:r>
            <w:r>
              <w:rPr>
                <w:kern w:val="0"/>
                <w:sz w:val="20"/>
              </w:rPr>
              <w:t xml:space="preserve">3%. </w:t>
            </w:r>
            <w:r>
              <w:rPr>
                <w:kern w:val="0"/>
                <w:sz w:val="20"/>
              </w:rPr>
              <w:t>林木生长较好，</w:t>
            </w:r>
            <w:r>
              <w:rPr>
                <w:kern w:val="0"/>
                <w:sz w:val="20"/>
              </w:rPr>
              <w:t xml:space="preserve"> </w:t>
            </w:r>
            <w:r>
              <w:rPr>
                <w:kern w:val="0"/>
                <w:sz w:val="20"/>
              </w:rPr>
              <w:t>树体树形正常</w:t>
            </w:r>
            <w:r>
              <w:rPr>
                <w:kern w:val="0"/>
                <w:sz w:val="20"/>
              </w:rPr>
              <w:t>.</w:t>
            </w:r>
          </w:p>
        </w:tc>
        <w:tc>
          <w:tcPr>
            <w:tcW w:w="1289"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 xml:space="preserve">林地内受灾木所 占比例不大于 </w:t>
            </w:r>
            <w:r>
              <w:rPr>
                <w:kern w:val="0"/>
                <w:sz w:val="20"/>
              </w:rPr>
              <w:t>3%,</w:t>
            </w:r>
            <w:r>
              <w:rPr>
                <w:kern w:val="0"/>
                <w:sz w:val="20"/>
              </w:rPr>
              <w:t>林木生长</w:t>
            </w:r>
            <w:r>
              <w:rPr>
                <w:kern w:val="0"/>
                <w:sz w:val="20"/>
              </w:rPr>
              <w:t xml:space="preserve"> </w:t>
            </w:r>
            <w:r>
              <w:rPr>
                <w:kern w:val="0"/>
                <w:sz w:val="20"/>
              </w:rPr>
              <w:t>良好，枝叶繁</w:t>
            </w:r>
            <w:r>
              <w:rPr>
                <w:kern w:val="0"/>
                <w:sz w:val="20"/>
              </w:rPr>
              <w:t xml:space="preserve"> </w:t>
            </w:r>
            <w:r>
              <w:rPr>
                <w:kern w:val="0"/>
                <w:sz w:val="20"/>
              </w:rPr>
              <w:t>茂，叶色正常</w:t>
            </w:r>
            <w:r>
              <w:rPr>
                <w:kern w:val="0"/>
                <w:sz w:val="20"/>
              </w:rPr>
              <w:t>.</w:t>
            </w:r>
          </w:p>
        </w:tc>
        <w:tc>
          <w:tcPr>
            <w:tcW w:w="1342"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林地内受灾木所 占比例大于</w:t>
            </w:r>
            <w:r>
              <w:rPr>
                <w:kern w:val="0"/>
                <w:sz w:val="20"/>
              </w:rPr>
              <w:t xml:space="preserve">3%. </w:t>
            </w:r>
            <w:r>
              <w:rPr>
                <w:kern w:val="0"/>
                <w:sz w:val="20"/>
              </w:rPr>
              <w:t>林木生长较好，</w:t>
            </w:r>
            <w:r>
              <w:rPr>
                <w:kern w:val="0"/>
                <w:sz w:val="20"/>
              </w:rPr>
              <w:t xml:space="preserve"> </w:t>
            </w:r>
            <w:r>
              <w:rPr>
                <w:kern w:val="0"/>
                <w:sz w:val="20"/>
              </w:rPr>
              <w:t>树体树形正常</w:t>
            </w:r>
            <w:r>
              <w:rPr>
                <w:kern w:val="0"/>
                <w:sz w:val="20"/>
              </w:rPr>
              <w:t>.</w:t>
            </w:r>
          </w:p>
        </w:tc>
      </w:tr>
      <w:tr w:rsidR="007B2C3F" w:rsidTr="00972C94">
        <w:trPr>
          <w:trHeight w:val="1074"/>
        </w:trPr>
        <w:tc>
          <w:tcPr>
            <w:tcW w:w="945"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center"/>
              <w:rPr>
                <w:rFonts w:ascii="宋体" w:hAnsi="宋体" w:cs="宋体" w:hint="eastAsia"/>
                <w:sz w:val="20"/>
              </w:rPr>
            </w:pPr>
            <w:r>
              <w:rPr>
                <w:rFonts w:ascii="宋体" w:hAnsi="宋体" w:cs="宋体" w:hint="eastAsia"/>
                <w:kern w:val="0"/>
                <w:sz w:val="20"/>
                <w:lang w:bidi="ar"/>
              </w:rPr>
              <w:t>林地卫生</w:t>
            </w:r>
          </w:p>
        </w:tc>
        <w:tc>
          <w:tcPr>
            <w:tcW w:w="1342"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林地整洁，无垃圾 堆放、堆物、乱搭 建.</w:t>
            </w:r>
          </w:p>
        </w:tc>
        <w:tc>
          <w:tcPr>
            <w:tcW w:w="1479"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林地基本整洁，无 垃圾堆放、堆物、 乱搭建.</w:t>
            </w:r>
          </w:p>
        </w:tc>
        <w:tc>
          <w:tcPr>
            <w:tcW w:w="1323"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林地整洁，无垃 圾堆放、堆物、 乱搭建.</w:t>
            </w:r>
          </w:p>
        </w:tc>
        <w:tc>
          <w:tcPr>
            <w:tcW w:w="1358"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林地基本整洁， 无垃圾堆放、堆 物、乱搭建.</w:t>
            </w:r>
          </w:p>
        </w:tc>
        <w:tc>
          <w:tcPr>
            <w:tcW w:w="1289"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林地整洁，无 垃圾堆放、堆 物、乱搭建.</w:t>
            </w:r>
          </w:p>
        </w:tc>
        <w:tc>
          <w:tcPr>
            <w:tcW w:w="1342"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林地基本整洁， 无垃圾堆放、堆 物、乱搭建.</w:t>
            </w:r>
          </w:p>
        </w:tc>
      </w:tr>
      <w:tr w:rsidR="007B2C3F" w:rsidTr="00972C94">
        <w:trPr>
          <w:trHeight w:val="1100"/>
        </w:trPr>
        <w:tc>
          <w:tcPr>
            <w:tcW w:w="945" w:type="dxa"/>
            <w:tcBorders>
              <w:top w:val="single" w:sz="8" w:space="0" w:color="000000"/>
              <w:left w:val="single" w:sz="8" w:space="0" w:color="000000"/>
              <w:bottom w:val="single" w:sz="8" w:space="0" w:color="000000"/>
              <w:right w:val="single" w:sz="8" w:space="0" w:color="000000"/>
            </w:tcBorders>
            <w:noWrap/>
            <w:vAlign w:val="center"/>
          </w:tcPr>
          <w:p w:rsidR="007B2C3F" w:rsidRDefault="007B2C3F" w:rsidP="00972C94">
            <w:pPr>
              <w:widowControl/>
              <w:jc w:val="left"/>
              <w:textAlignment w:val="center"/>
              <w:rPr>
                <w:rFonts w:ascii="宋体" w:hAnsi="宋体" w:cs="宋体" w:hint="eastAsia"/>
                <w:sz w:val="20"/>
              </w:rPr>
            </w:pPr>
            <w:r>
              <w:rPr>
                <w:rFonts w:ascii="宋体" w:hAnsi="宋体" w:cs="宋体" w:hint="eastAsia"/>
                <w:kern w:val="0"/>
                <w:sz w:val="20"/>
                <w:lang w:bidi="ar"/>
              </w:rPr>
              <w:t>排灌</w:t>
            </w:r>
          </w:p>
        </w:tc>
        <w:tc>
          <w:tcPr>
            <w:tcW w:w="1342"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沟渠畅通，暴雨后 积水</w:t>
            </w:r>
            <w:r>
              <w:rPr>
                <w:kern w:val="0"/>
                <w:sz w:val="20"/>
              </w:rPr>
              <w:t>12h</w:t>
            </w:r>
            <w:r>
              <w:rPr>
                <w:kern w:val="0"/>
                <w:sz w:val="20"/>
              </w:rPr>
              <w:t>内及时排</w:t>
            </w:r>
            <w:r>
              <w:rPr>
                <w:kern w:val="0"/>
                <w:sz w:val="20"/>
              </w:rPr>
              <w:t xml:space="preserve"> </w:t>
            </w:r>
            <w:r>
              <w:rPr>
                <w:kern w:val="0"/>
                <w:sz w:val="20"/>
              </w:rPr>
              <w:t>出</w:t>
            </w:r>
            <w:r>
              <w:rPr>
                <w:kern w:val="0"/>
                <w:sz w:val="20"/>
              </w:rPr>
              <w:t>.</w:t>
            </w:r>
          </w:p>
        </w:tc>
        <w:tc>
          <w:tcPr>
            <w:tcW w:w="1479"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沟渠畅通，暴雨后 积水</w:t>
            </w:r>
            <w:r>
              <w:rPr>
                <w:kern w:val="0"/>
                <w:sz w:val="20"/>
              </w:rPr>
              <w:t>12~24h</w:t>
            </w:r>
            <w:r>
              <w:rPr>
                <w:kern w:val="0"/>
                <w:sz w:val="20"/>
              </w:rPr>
              <w:t>内</w:t>
            </w:r>
            <w:r>
              <w:rPr>
                <w:kern w:val="0"/>
                <w:sz w:val="20"/>
              </w:rPr>
              <w:t xml:space="preserve"> </w:t>
            </w:r>
            <w:r>
              <w:rPr>
                <w:kern w:val="0"/>
                <w:sz w:val="20"/>
              </w:rPr>
              <w:t>排出</w:t>
            </w:r>
            <w:r>
              <w:rPr>
                <w:kern w:val="0"/>
                <w:sz w:val="20"/>
              </w:rPr>
              <w:t>.</w:t>
            </w:r>
          </w:p>
        </w:tc>
        <w:tc>
          <w:tcPr>
            <w:tcW w:w="1323"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 xml:space="preserve">排灌系统完整； 暴雨后积水 </w:t>
            </w:r>
            <w:r>
              <w:rPr>
                <w:kern w:val="0"/>
                <w:sz w:val="20"/>
              </w:rPr>
              <w:t>12h</w:t>
            </w:r>
            <w:r>
              <w:rPr>
                <w:kern w:val="0"/>
                <w:sz w:val="20"/>
              </w:rPr>
              <w:t>内排出</w:t>
            </w:r>
            <w:r>
              <w:rPr>
                <w:kern w:val="0"/>
                <w:sz w:val="20"/>
              </w:rPr>
              <w:t>.</w:t>
            </w:r>
          </w:p>
        </w:tc>
        <w:tc>
          <w:tcPr>
            <w:tcW w:w="1358"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 xml:space="preserve">排灌系统完整； 暴雨后积水 </w:t>
            </w:r>
            <w:r>
              <w:rPr>
                <w:kern w:val="0"/>
                <w:sz w:val="20"/>
              </w:rPr>
              <w:t>12 ~ 24h</w:t>
            </w:r>
            <w:r>
              <w:rPr>
                <w:kern w:val="0"/>
                <w:sz w:val="20"/>
              </w:rPr>
              <w:t>内排</w:t>
            </w:r>
            <w:r>
              <w:rPr>
                <w:kern w:val="0"/>
                <w:sz w:val="20"/>
              </w:rPr>
              <w:t xml:space="preserve"> </w:t>
            </w:r>
            <w:r>
              <w:rPr>
                <w:kern w:val="0"/>
                <w:sz w:val="20"/>
              </w:rPr>
              <w:t>出</w:t>
            </w:r>
            <w:r>
              <w:rPr>
                <w:kern w:val="0"/>
                <w:sz w:val="20"/>
              </w:rPr>
              <w:t>.</w:t>
            </w:r>
          </w:p>
        </w:tc>
        <w:tc>
          <w:tcPr>
            <w:tcW w:w="1289"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排灌系统完 整；暴雨后积 水</w:t>
            </w:r>
            <w:r>
              <w:rPr>
                <w:kern w:val="0"/>
                <w:sz w:val="20"/>
              </w:rPr>
              <w:t>12h</w:t>
            </w:r>
            <w:r>
              <w:rPr>
                <w:kern w:val="0"/>
                <w:sz w:val="20"/>
              </w:rPr>
              <w:t>内排出</w:t>
            </w:r>
            <w:r>
              <w:rPr>
                <w:kern w:val="0"/>
                <w:sz w:val="20"/>
              </w:rPr>
              <w:t>.</w:t>
            </w:r>
          </w:p>
        </w:tc>
        <w:tc>
          <w:tcPr>
            <w:tcW w:w="1342"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 xml:space="preserve">排灌系统完整； 暴雨后积水 </w:t>
            </w:r>
            <w:r>
              <w:rPr>
                <w:kern w:val="0"/>
                <w:sz w:val="20"/>
              </w:rPr>
              <w:t>12 ~ 24h</w:t>
            </w:r>
            <w:r>
              <w:rPr>
                <w:kern w:val="0"/>
                <w:sz w:val="20"/>
              </w:rPr>
              <w:t>内排</w:t>
            </w:r>
            <w:r>
              <w:rPr>
                <w:kern w:val="0"/>
                <w:sz w:val="20"/>
              </w:rPr>
              <w:t xml:space="preserve"> </w:t>
            </w:r>
            <w:r>
              <w:rPr>
                <w:kern w:val="0"/>
                <w:sz w:val="20"/>
              </w:rPr>
              <w:t>出</w:t>
            </w:r>
            <w:r>
              <w:rPr>
                <w:kern w:val="0"/>
                <w:sz w:val="20"/>
              </w:rPr>
              <w:t>.</w:t>
            </w:r>
          </w:p>
        </w:tc>
      </w:tr>
      <w:tr w:rsidR="007B2C3F" w:rsidTr="00972C94">
        <w:trPr>
          <w:trHeight w:val="1626"/>
        </w:trPr>
        <w:tc>
          <w:tcPr>
            <w:tcW w:w="945" w:type="dxa"/>
            <w:tcBorders>
              <w:top w:val="single" w:sz="8" w:space="0" w:color="000000"/>
              <w:left w:val="single" w:sz="8" w:space="0" w:color="000000"/>
              <w:bottom w:val="single" w:sz="8" w:space="0" w:color="000000"/>
              <w:right w:val="single" w:sz="8" w:space="0" w:color="000000"/>
            </w:tcBorders>
            <w:noWrap/>
            <w:vAlign w:val="center"/>
          </w:tcPr>
          <w:p w:rsidR="007B2C3F" w:rsidRDefault="007B2C3F" w:rsidP="00972C94">
            <w:pPr>
              <w:widowControl/>
              <w:jc w:val="left"/>
              <w:textAlignment w:val="center"/>
              <w:rPr>
                <w:rFonts w:ascii="宋体" w:hAnsi="宋体" w:cs="宋体" w:hint="eastAsia"/>
                <w:sz w:val="20"/>
              </w:rPr>
            </w:pPr>
            <w:r>
              <w:rPr>
                <w:rFonts w:ascii="宋体" w:hAnsi="宋体" w:cs="宋体" w:hint="eastAsia"/>
                <w:kern w:val="0"/>
                <w:sz w:val="20"/>
                <w:lang w:bidi="ar"/>
              </w:rPr>
              <w:t>病虫害</w:t>
            </w:r>
          </w:p>
        </w:tc>
        <w:tc>
          <w:tcPr>
            <w:tcW w:w="1342"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无检疫性病虫疫 情；无病虫灾害暴 发.病虫为害面积 控制在</w:t>
            </w:r>
            <w:r>
              <w:rPr>
                <w:kern w:val="0"/>
                <w:sz w:val="20"/>
              </w:rPr>
              <w:t>5%</w:t>
            </w:r>
            <w:r>
              <w:rPr>
                <w:kern w:val="0"/>
                <w:sz w:val="20"/>
              </w:rPr>
              <w:t>以内</w:t>
            </w:r>
            <w:r>
              <w:rPr>
                <w:kern w:val="0"/>
                <w:sz w:val="20"/>
              </w:rPr>
              <w:t>.</w:t>
            </w:r>
          </w:p>
        </w:tc>
        <w:tc>
          <w:tcPr>
            <w:tcW w:w="1479"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无检疫性病虫疫 情;无病虫灾害暴 发.病虫为害面积 控制在</w:t>
            </w:r>
            <w:r>
              <w:rPr>
                <w:kern w:val="0"/>
                <w:sz w:val="20"/>
              </w:rPr>
              <w:t>10%</w:t>
            </w:r>
            <w:r>
              <w:rPr>
                <w:kern w:val="0"/>
                <w:sz w:val="20"/>
              </w:rPr>
              <w:t>以内</w:t>
            </w:r>
            <w:r>
              <w:rPr>
                <w:kern w:val="0"/>
                <w:sz w:val="20"/>
              </w:rPr>
              <w:t>.</w:t>
            </w:r>
          </w:p>
        </w:tc>
        <w:tc>
          <w:tcPr>
            <w:tcW w:w="1323"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 xml:space="preserve">无检疫性病虫 疫情；无病虫灾 害暴发.病虫为 害面积控制在 </w:t>
            </w:r>
            <w:r>
              <w:rPr>
                <w:kern w:val="0"/>
                <w:sz w:val="20"/>
              </w:rPr>
              <w:t>5%</w:t>
            </w:r>
            <w:r>
              <w:rPr>
                <w:kern w:val="0"/>
                <w:sz w:val="20"/>
              </w:rPr>
              <w:t>以内</w:t>
            </w:r>
            <w:r>
              <w:rPr>
                <w:kern w:val="0"/>
                <w:sz w:val="20"/>
              </w:rPr>
              <w:t>.</w:t>
            </w:r>
          </w:p>
        </w:tc>
        <w:tc>
          <w:tcPr>
            <w:tcW w:w="1358"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 xml:space="preserve">无检疫性病虫 疫情；无病虫灾 害暴发.病虫为 害面积控制在 </w:t>
            </w:r>
            <w:r>
              <w:rPr>
                <w:kern w:val="0"/>
                <w:sz w:val="20"/>
              </w:rPr>
              <w:t>15%</w:t>
            </w:r>
            <w:r>
              <w:rPr>
                <w:kern w:val="0"/>
                <w:sz w:val="20"/>
              </w:rPr>
              <w:t>以内</w:t>
            </w:r>
            <w:r>
              <w:rPr>
                <w:kern w:val="0"/>
                <w:sz w:val="20"/>
              </w:rPr>
              <w:t>.</w:t>
            </w:r>
          </w:p>
        </w:tc>
        <w:tc>
          <w:tcPr>
            <w:tcW w:w="1289"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无检疫性病虫 疫情；无病虫 灾害暴发.病 虫为害面积控 制在</w:t>
            </w:r>
            <w:r>
              <w:rPr>
                <w:kern w:val="0"/>
                <w:sz w:val="20"/>
              </w:rPr>
              <w:t>5%</w:t>
            </w:r>
            <w:r>
              <w:rPr>
                <w:kern w:val="0"/>
                <w:sz w:val="20"/>
              </w:rPr>
              <w:t>以内</w:t>
            </w:r>
            <w:r>
              <w:rPr>
                <w:kern w:val="0"/>
                <w:sz w:val="20"/>
              </w:rPr>
              <w:t>.</w:t>
            </w:r>
          </w:p>
        </w:tc>
        <w:tc>
          <w:tcPr>
            <w:tcW w:w="1342"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 xml:space="preserve">无检疫性病虫 疫情；无病虫灾 害暴发.病虫为 害面积控制在 </w:t>
            </w:r>
            <w:r>
              <w:rPr>
                <w:kern w:val="0"/>
                <w:sz w:val="20"/>
              </w:rPr>
              <w:t>15%</w:t>
            </w:r>
            <w:r>
              <w:rPr>
                <w:kern w:val="0"/>
                <w:sz w:val="20"/>
              </w:rPr>
              <w:t>以内</w:t>
            </w:r>
            <w:r>
              <w:rPr>
                <w:kern w:val="0"/>
                <w:sz w:val="20"/>
              </w:rPr>
              <w:t>.</w:t>
            </w:r>
          </w:p>
        </w:tc>
      </w:tr>
      <w:tr w:rsidR="007B2C3F" w:rsidTr="00972C94">
        <w:trPr>
          <w:trHeight w:val="1642"/>
        </w:trPr>
        <w:tc>
          <w:tcPr>
            <w:tcW w:w="945"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center"/>
              <w:rPr>
                <w:rFonts w:ascii="宋体" w:hAnsi="宋体" w:cs="宋体" w:hint="eastAsia"/>
                <w:sz w:val="20"/>
              </w:rPr>
            </w:pPr>
            <w:r>
              <w:rPr>
                <w:rFonts w:ascii="宋体" w:hAnsi="宋体" w:cs="宋体" w:hint="eastAsia"/>
                <w:kern w:val="0"/>
                <w:sz w:val="20"/>
                <w:lang w:bidi="ar"/>
              </w:rPr>
              <w:t>杂草控制</w:t>
            </w:r>
          </w:p>
        </w:tc>
        <w:tc>
          <w:tcPr>
            <w:tcW w:w="1342"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无恶性杂草及影 响林木正常生长 的藤本植物；一般 杂草高度在</w:t>
            </w:r>
            <w:r>
              <w:rPr>
                <w:kern w:val="0"/>
                <w:sz w:val="20"/>
              </w:rPr>
              <w:t xml:space="preserve">30cm </w:t>
            </w:r>
            <w:r>
              <w:rPr>
                <w:kern w:val="0"/>
                <w:sz w:val="20"/>
              </w:rPr>
              <w:t>以下</w:t>
            </w:r>
            <w:r>
              <w:rPr>
                <w:kern w:val="0"/>
                <w:sz w:val="20"/>
              </w:rPr>
              <w:t>.</w:t>
            </w:r>
          </w:p>
        </w:tc>
        <w:tc>
          <w:tcPr>
            <w:tcW w:w="1479"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 xml:space="preserve">无恶性杂草及影 响林木正常生长 的藤本植物；一般 杂草高度超过 </w:t>
            </w:r>
            <w:r>
              <w:rPr>
                <w:kern w:val="0"/>
                <w:sz w:val="20"/>
              </w:rPr>
              <w:t>30cm.</w:t>
            </w:r>
          </w:p>
        </w:tc>
        <w:tc>
          <w:tcPr>
            <w:tcW w:w="1323"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center"/>
              <w:rPr>
                <w:rFonts w:ascii="宋体" w:hAnsi="宋体" w:cs="宋体" w:hint="eastAsia"/>
                <w:kern w:val="0"/>
                <w:sz w:val="20"/>
                <w:lang w:bidi="ar"/>
              </w:rPr>
            </w:pPr>
            <w:r>
              <w:rPr>
                <w:rFonts w:ascii="宋体" w:hAnsi="宋体" w:cs="宋体" w:hint="eastAsia"/>
                <w:kern w:val="0"/>
                <w:sz w:val="20"/>
                <w:lang w:bidi="ar"/>
              </w:rPr>
              <w:t>无恶性杂草及 影响林木正常 生长的藤本植 物.</w:t>
            </w:r>
          </w:p>
        </w:tc>
        <w:tc>
          <w:tcPr>
            <w:tcW w:w="1358"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center"/>
              <w:rPr>
                <w:rFonts w:ascii="宋体" w:hAnsi="宋体" w:cs="宋体" w:hint="eastAsia"/>
                <w:kern w:val="0"/>
                <w:sz w:val="20"/>
                <w:lang w:bidi="ar"/>
              </w:rPr>
            </w:pPr>
            <w:r>
              <w:rPr>
                <w:rFonts w:ascii="宋体" w:hAnsi="宋体" w:cs="宋体" w:hint="eastAsia"/>
                <w:kern w:val="0"/>
                <w:sz w:val="20"/>
                <w:lang w:bidi="ar"/>
              </w:rPr>
              <w:t>基本无恶性杂 草及影响林木 正常生长的藤 本植物.</w:t>
            </w:r>
          </w:p>
        </w:tc>
        <w:tc>
          <w:tcPr>
            <w:tcW w:w="1289"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center"/>
              <w:rPr>
                <w:rFonts w:ascii="宋体" w:hAnsi="宋体" w:cs="宋体" w:hint="eastAsia"/>
                <w:kern w:val="0"/>
                <w:sz w:val="20"/>
                <w:lang w:bidi="ar"/>
              </w:rPr>
            </w:pPr>
            <w:r>
              <w:rPr>
                <w:rFonts w:ascii="宋体" w:hAnsi="宋体" w:cs="宋体" w:hint="eastAsia"/>
                <w:kern w:val="0"/>
                <w:sz w:val="20"/>
                <w:lang w:bidi="ar"/>
              </w:rPr>
              <w:t>无恶性杂草及 影响林木正常 生长的藤本植 物.</w:t>
            </w:r>
          </w:p>
        </w:tc>
        <w:tc>
          <w:tcPr>
            <w:tcW w:w="1342"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center"/>
              <w:rPr>
                <w:rFonts w:ascii="宋体" w:hAnsi="宋体" w:cs="宋体" w:hint="eastAsia"/>
                <w:kern w:val="0"/>
                <w:sz w:val="20"/>
                <w:lang w:bidi="ar"/>
              </w:rPr>
            </w:pPr>
            <w:r>
              <w:rPr>
                <w:rFonts w:ascii="宋体" w:hAnsi="宋体" w:cs="宋体" w:hint="eastAsia"/>
                <w:kern w:val="0"/>
                <w:sz w:val="20"/>
                <w:lang w:bidi="ar"/>
              </w:rPr>
              <w:t>基本无恶性杂 草及影响林木 正常生长的藤 本植物.</w:t>
            </w:r>
          </w:p>
        </w:tc>
      </w:tr>
      <w:tr w:rsidR="007B2C3F" w:rsidTr="00972C94">
        <w:trPr>
          <w:trHeight w:val="1056"/>
        </w:trPr>
        <w:tc>
          <w:tcPr>
            <w:tcW w:w="945"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center"/>
              <w:rPr>
                <w:rFonts w:ascii="宋体" w:hAnsi="宋体" w:cs="宋体" w:hint="eastAsia"/>
                <w:sz w:val="20"/>
              </w:rPr>
            </w:pPr>
            <w:r>
              <w:rPr>
                <w:rFonts w:ascii="宋体" w:hAnsi="宋体" w:cs="宋体" w:hint="eastAsia"/>
                <w:kern w:val="0"/>
                <w:sz w:val="20"/>
                <w:lang w:bidi="ar"/>
              </w:rPr>
              <w:t>防灾减灾</w:t>
            </w:r>
          </w:p>
        </w:tc>
        <w:tc>
          <w:tcPr>
            <w:tcW w:w="1342"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防灾减灾预案详 细完整，处置及 时.</w:t>
            </w:r>
          </w:p>
        </w:tc>
        <w:tc>
          <w:tcPr>
            <w:tcW w:w="1479"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防灾减灾预案较 完整，处置较及 时.</w:t>
            </w:r>
          </w:p>
        </w:tc>
        <w:tc>
          <w:tcPr>
            <w:tcW w:w="1323"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防灾减灾预案 详细完整，处置 及时.</w:t>
            </w:r>
          </w:p>
        </w:tc>
        <w:tc>
          <w:tcPr>
            <w:tcW w:w="1358"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防灾减灾预案 较完整，处置较 及时.</w:t>
            </w:r>
          </w:p>
        </w:tc>
        <w:tc>
          <w:tcPr>
            <w:tcW w:w="1289"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防灾减灾预案 详细完整，处 置及时.</w:t>
            </w:r>
          </w:p>
        </w:tc>
        <w:tc>
          <w:tcPr>
            <w:tcW w:w="1342"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防灾减灾预案 较完整，处置较 及时.</w:t>
            </w:r>
          </w:p>
        </w:tc>
      </w:tr>
      <w:tr w:rsidR="007B2C3F" w:rsidTr="00972C94">
        <w:trPr>
          <w:trHeight w:val="1012"/>
        </w:trPr>
        <w:tc>
          <w:tcPr>
            <w:tcW w:w="945" w:type="dxa"/>
            <w:tcBorders>
              <w:top w:val="single" w:sz="8" w:space="0" w:color="000000"/>
              <w:left w:val="single" w:sz="8" w:space="0" w:color="000000"/>
              <w:bottom w:val="single" w:sz="8" w:space="0" w:color="000000"/>
              <w:right w:val="single" w:sz="8" w:space="0" w:color="000000"/>
            </w:tcBorders>
            <w:vAlign w:val="bottom"/>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设施</w:t>
            </w:r>
            <w:r>
              <w:rPr>
                <w:kern w:val="0"/>
                <w:sz w:val="20"/>
              </w:rPr>
              <w:t>维护和管理</w:t>
            </w:r>
          </w:p>
        </w:tc>
        <w:tc>
          <w:tcPr>
            <w:tcW w:w="1342"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设施无缺损，功能 完好.</w:t>
            </w:r>
          </w:p>
        </w:tc>
        <w:tc>
          <w:tcPr>
            <w:tcW w:w="1479"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设施基本完整，功 能正常.</w:t>
            </w:r>
          </w:p>
        </w:tc>
        <w:tc>
          <w:tcPr>
            <w:tcW w:w="1323"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设施无缺损，功 能完好.</w:t>
            </w:r>
          </w:p>
        </w:tc>
        <w:tc>
          <w:tcPr>
            <w:tcW w:w="1358"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设施基本完整， 功能正常.</w:t>
            </w:r>
          </w:p>
        </w:tc>
        <w:tc>
          <w:tcPr>
            <w:tcW w:w="1289"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设施无缺损， 功能完好.</w:t>
            </w:r>
          </w:p>
        </w:tc>
        <w:tc>
          <w:tcPr>
            <w:tcW w:w="1342" w:type="dxa"/>
            <w:tcBorders>
              <w:top w:val="single" w:sz="8" w:space="0" w:color="000000"/>
              <w:left w:val="single" w:sz="8" w:space="0" w:color="000000"/>
              <w:bottom w:val="single" w:sz="8" w:space="0" w:color="000000"/>
              <w:right w:val="single" w:sz="8" w:space="0" w:color="000000"/>
            </w:tcBorders>
            <w:vAlign w:val="center"/>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t>设施基本完整， 功能正常.</w:t>
            </w:r>
          </w:p>
        </w:tc>
      </w:tr>
      <w:tr w:rsidR="007B2C3F" w:rsidTr="00972C94">
        <w:trPr>
          <w:trHeight w:val="919"/>
        </w:trPr>
        <w:tc>
          <w:tcPr>
            <w:tcW w:w="945" w:type="dxa"/>
            <w:tcBorders>
              <w:top w:val="single" w:sz="8" w:space="0" w:color="000000"/>
              <w:left w:val="single" w:sz="8" w:space="0" w:color="000000"/>
              <w:bottom w:val="single" w:sz="8" w:space="0" w:color="000000"/>
              <w:right w:val="single" w:sz="8" w:space="0" w:color="000000"/>
            </w:tcBorders>
          </w:tcPr>
          <w:p w:rsidR="007B2C3F" w:rsidRDefault="007B2C3F" w:rsidP="00972C94">
            <w:pPr>
              <w:widowControl/>
              <w:jc w:val="left"/>
              <w:textAlignment w:val="top"/>
              <w:rPr>
                <w:rFonts w:ascii="宋体" w:hAnsi="宋体" w:cs="宋体" w:hint="eastAsia"/>
                <w:kern w:val="0"/>
                <w:sz w:val="20"/>
                <w:lang w:bidi="ar"/>
              </w:rPr>
            </w:pPr>
            <w:r>
              <w:rPr>
                <w:rFonts w:ascii="宋体" w:hAnsi="宋体" w:cs="宋体" w:hint="eastAsia"/>
                <w:kern w:val="0"/>
                <w:sz w:val="20"/>
                <w:lang w:bidi="ar"/>
              </w:rPr>
              <w:lastRenderedPageBreak/>
              <w:t>档案管理</w:t>
            </w:r>
          </w:p>
        </w:tc>
        <w:tc>
          <w:tcPr>
            <w:tcW w:w="8133" w:type="dxa"/>
            <w:gridSpan w:val="6"/>
            <w:tcBorders>
              <w:top w:val="single" w:sz="8" w:space="0" w:color="000000"/>
              <w:left w:val="single" w:sz="8" w:space="0" w:color="000000"/>
              <w:bottom w:val="single" w:sz="8" w:space="0" w:color="000000"/>
              <w:right w:val="single" w:sz="8" w:space="0" w:color="000000"/>
            </w:tcBorders>
            <w:noWrap/>
            <w:vAlign w:val="center"/>
          </w:tcPr>
          <w:p w:rsidR="007B2C3F" w:rsidRDefault="007B2C3F" w:rsidP="00972C94">
            <w:pPr>
              <w:widowControl/>
              <w:jc w:val="left"/>
              <w:textAlignment w:val="top"/>
              <w:rPr>
                <w:rFonts w:ascii="宋体" w:hAnsi="宋体" w:cs="宋体"/>
                <w:kern w:val="0"/>
                <w:sz w:val="20"/>
                <w:lang w:bidi="ar"/>
              </w:rPr>
            </w:pPr>
            <w:r>
              <w:rPr>
                <w:rFonts w:ascii="宋体" w:hAnsi="宋体" w:cs="宋体"/>
                <w:kern w:val="0"/>
                <w:sz w:val="20"/>
                <w:lang w:bidi="ar"/>
              </w:rPr>
              <w:t xml:space="preserve">养护单位应建立养护档案，档案记录完整清晰，按年度整理归档。 </w:t>
            </w:r>
          </w:p>
          <w:p w:rsidR="007B2C3F" w:rsidRDefault="007B2C3F" w:rsidP="00972C94">
            <w:pPr>
              <w:widowControl/>
              <w:jc w:val="left"/>
              <w:textAlignment w:val="top"/>
              <w:rPr>
                <w:rFonts w:ascii="宋体" w:hAnsi="宋体" w:cs="宋体" w:hint="eastAsia"/>
                <w:kern w:val="0"/>
                <w:sz w:val="20"/>
                <w:lang w:bidi="ar"/>
              </w:rPr>
            </w:pPr>
            <w:r>
              <w:rPr>
                <w:rFonts w:ascii="宋体" w:hAnsi="宋体" w:cs="宋体"/>
                <w:kern w:val="0"/>
                <w:sz w:val="20"/>
                <w:lang w:bidi="ar"/>
              </w:rPr>
              <w:t>档案内容应包括公益林养护合同、林地及林木基础资料、林木数量变化记录、养护工作计划、巡护日志、养护日志和养护考核结果等</w:t>
            </w:r>
            <w:r>
              <w:rPr>
                <w:rFonts w:ascii="宋体" w:hAnsi="宋体" w:cs="宋体" w:hint="eastAsia"/>
                <w:kern w:val="0"/>
                <w:sz w:val="20"/>
                <w:lang w:bidi="ar"/>
              </w:rPr>
              <w:t>。档案记录完整清晰，按年度归档，保存完好.</w:t>
            </w:r>
          </w:p>
        </w:tc>
      </w:tr>
    </w:tbl>
    <w:p w:rsidR="007B2C3F" w:rsidRDefault="007B2C3F" w:rsidP="007B2C3F">
      <w:pPr>
        <w:pStyle w:val="af"/>
        <w:snapToGrid w:val="0"/>
        <w:spacing w:line="300" w:lineRule="auto"/>
        <w:ind w:firstLineChars="200" w:firstLine="440"/>
        <w:jc w:val="left"/>
        <w:rPr>
          <w:rFonts w:ascii="Times New Roman" w:hAnsi="Times New Roman"/>
          <w:bCs/>
          <w:sz w:val="22"/>
          <w:szCs w:val="22"/>
        </w:rPr>
      </w:pPr>
    </w:p>
    <w:p w:rsidR="007B2C3F" w:rsidRDefault="007B2C3F" w:rsidP="007B2C3F">
      <w:pPr>
        <w:pStyle w:val="af"/>
        <w:snapToGrid w:val="0"/>
        <w:spacing w:line="300" w:lineRule="auto"/>
        <w:ind w:firstLineChars="200" w:firstLine="440"/>
        <w:jc w:val="left"/>
        <w:rPr>
          <w:rFonts w:ascii="Times New Roman" w:hAnsi="Times New Roman"/>
          <w:bCs/>
          <w:sz w:val="22"/>
          <w:szCs w:val="22"/>
        </w:rPr>
      </w:pPr>
      <w:bookmarkStart w:id="48" w:name="_Toc460922288"/>
      <w:bookmarkStart w:id="49" w:name="_Toc463690201"/>
      <w:r>
        <w:rPr>
          <w:rFonts w:ascii="Times New Roman" w:hAnsi="Times New Roman"/>
          <w:bCs/>
          <w:sz w:val="22"/>
          <w:szCs w:val="22"/>
        </w:rPr>
        <w:t xml:space="preserve">9.3 </w:t>
      </w:r>
      <w:r>
        <w:rPr>
          <w:rFonts w:ascii="Times New Roman" w:hAnsi="Times New Roman" w:hint="eastAsia"/>
          <w:bCs/>
          <w:sz w:val="22"/>
          <w:szCs w:val="22"/>
        </w:rPr>
        <w:t>林地巡护</w:t>
      </w:r>
      <w:r>
        <w:rPr>
          <w:rFonts w:ascii="Times New Roman" w:hAnsi="Times New Roman"/>
          <w:bCs/>
          <w:sz w:val="22"/>
          <w:szCs w:val="22"/>
        </w:rPr>
        <w:t>要求</w:t>
      </w:r>
      <w:bookmarkEnd w:id="48"/>
      <w:bookmarkEnd w:id="49"/>
    </w:p>
    <w:tbl>
      <w:tblPr>
        <w:tblW w:w="9075" w:type="dxa"/>
        <w:tblInd w:w="115" w:type="dxa"/>
        <w:tblLook w:val="0000" w:firstRow="0" w:lastRow="0" w:firstColumn="0" w:lastColumn="0" w:noHBand="0" w:noVBand="0"/>
      </w:tblPr>
      <w:tblGrid>
        <w:gridCol w:w="1058"/>
        <w:gridCol w:w="1620"/>
        <w:gridCol w:w="3495"/>
        <w:gridCol w:w="2902"/>
      </w:tblGrid>
      <w:tr w:rsidR="007B2C3F" w:rsidTr="00972C94">
        <w:trPr>
          <w:trHeight w:val="640"/>
        </w:trPr>
        <w:tc>
          <w:tcPr>
            <w:tcW w:w="1058"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序号</w:t>
            </w:r>
          </w:p>
        </w:tc>
        <w:tc>
          <w:tcPr>
            <w:tcW w:w="162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巡护类型</w:t>
            </w:r>
          </w:p>
        </w:tc>
        <w:tc>
          <w:tcPr>
            <w:tcW w:w="3495"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工作内容</w:t>
            </w:r>
          </w:p>
        </w:tc>
        <w:tc>
          <w:tcPr>
            <w:tcW w:w="2902"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工作频次</w:t>
            </w:r>
          </w:p>
        </w:tc>
      </w:tr>
      <w:tr w:rsidR="007B2C3F" w:rsidTr="00972C94">
        <w:trPr>
          <w:trHeight w:val="900"/>
        </w:trPr>
        <w:tc>
          <w:tcPr>
            <w:tcW w:w="1058"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1</w:t>
            </w:r>
          </w:p>
        </w:tc>
        <w:tc>
          <w:tcPr>
            <w:tcW w:w="1620"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日常巡护</w:t>
            </w:r>
          </w:p>
        </w:tc>
        <w:tc>
          <w:tcPr>
            <w:tcW w:w="349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林木生长、环境卫生、违章搭建、基初设施、乱砍滥伐、林地侵占等</w:t>
            </w:r>
          </w:p>
        </w:tc>
        <w:tc>
          <w:tcPr>
            <w:tcW w:w="290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left"/>
              <w:textAlignment w:val="center"/>
              <w:rPr>
                <w:rFonts w:ascii="宋体" w:hAnsi="宋体" w:cs="宋体" w:hint="eastAsia"/>
                <w:sz w:val="20"/>
              </w:rPr>
            </w:pPr>
            <w:r>
              <w:rPr>
                <w:rFonts w:ascii="宋体" w:hAnsi="宋体" w:cs="宋体" w:hint="eastAsia"/>
                <w:kern w:val="0"/>
                <w:sz w:val="20"/>
                <w:lang w:bidi="ar"/>
              </w:rPr>
              <w:t>每周巡护两次</w:t>
            </w:r>
          </w:p>
        </w:tc>
      </w:tr>
      <w:tr w:rsidR="007B2C3F" w:rsidTr="00972C94">
        <w:trPr>
          <w:trHeight w:val="940"/>
        </w:trPr>
        <w:tc>
          <w:tcPr>
            <w:tcW w:w="1058"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2</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专项巡护</w:t>
            </w:r>
          </w:p>
        </w:tc>
        <w:tc>
          <w:tcPr>
            <w:tcW w:w="349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防火巡护</w:t>
            </w:r>
          </w:p>
        </w:tc>
        <w:tc>
          <w:tcPr>
            <w:tcW w:w="290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left"/>
              <w:textAlignment w:val="center"/>
              <w:rPr>
                <w:rFonts w:ascii="宋体" w:hAnsi="宋体" w:cs="宋体" w:hint="eastAsia"/>
                <w:sz w:val="20"/>
              </w:rPr>
            </w:pPr>
            <w:r>
              <w:rPr>
                <w:rFonts w:ascii="宋体" w:hAnsi="宋体" w:cs="宋体" w:hint="eastAsia"/>
                <w:kern w:val="0"/>
                <w:sz w:val="20"/>
                <w:lang w:bidi="ar"/>
              </w:rPr>
              <w:t>防火期内每天巡护一次，清明、冬至及春节期间重点区域需全天巡护</w:t>
            </w:r>
          </w:p>
        </w:tc>
      </w:tr>
      <w:tr w:rsidR="007B2C3F" w:rsidTr="00972C94">
        <w:trPr>
          <w:trHeight w:val="640"/>
        </w:trPr>
        <w:tc>
          <w:tcPr>
            <w:tcW w:w="1058"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3</w:t>
            </w:r>
          </w:p>
        </w:tc>
        <w:tc>
          <w:tcPr>
            <w:tcW w:w="1620" w:type="dxa"/>
            <w:vMerge/>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0"/>
              </w:rPr>
            </w:pPr>
          </w:p>
        </w:tc>
        <w:tc>
          <w:tcPr>
            <w:tcW w:w="349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病虫害巡护</w:t>
            </w:r>
          </w:p>
        </w:tc>
        <w:tc>
          <w:tcPr>
            <w:tcW w:w="290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left"/>
              <w:textAlignment w:val="center"/>
              <w:rPr>
                <w:rFonts w:ascii="宋体" w:hAnsi="宋体" w:cs="宋体" w:hint="eastAsia"/>
                <w:sz w:val="20"/>
              </w:rPr>
            </w:pPr>
            <w:r>
              <w:rPr>
                <w:rFonts w:ascii="宋体" w:hAnsi="宋体" w:cs="宋体" w:hint="eastAsia"/>
                <w:kern w:val="0"/>
                <w:sz w:val="20"/>
                <w:lang w:bidi="ar"/>
              </w:rPr>
              <w:t>病虫害危害器每周巡护两次</w:t>
            </w:r>
          </w:p>
        </w:tc>
      </w:tr>
      <w:tr w:rsidR="007B2C3F" w:rsidTr="00972C94">
        <w:trPr>
          <w:trHeight w:val="640"/>
        </w:trPr>
        <w:tc>
          <w:tcPr>
            <w:tcW w:w="1058"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4</w:t>
            </w:r>
          </w:p>
        </w:tc>
        <w:tc>
          <w:tcPr>
            <w:tcW w:w="1620" w:type="dxa"/>
            <w:vMerge/>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0"/>
              </w:rPr>
            </w:pPr>
          </w:p>
        </w:tc>
        <w:tc>
          <w:tcPr>
            <w:tcW w:w="349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left"/>
              <w:textAlignment w:val="center"/>
              <w:rPr>
                <w:rFonts w:ascii="宋体" w:hAnsi="宋体" w:cs="宋体" w:hint="eastAsia"/>
                <w:sz w:val="20"/>
              </w:rPr>
            </w:pPr>
            <w:r>
              <w:rPr>
                <w:rFonts w:ascii="宋体" w:hAnsi="宋体" w:cs="宋体" w:hint="eastAsia"/>
                <w:kern w:val="0"/>
                <w:sz w:val="20"/>
                <w:lang w:bidi="ar"/>
              </w:rPr>
              <w:t>野生动植物保护及疫源疫病监测防控巡护</w:t>
            </w:r>
          </w:p>
        </w:tc>
        <w:tc>
          <w:tcPr>
            <w:tcW w:w="290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left"/>
              <w:textAlignment w:val="center"/>
              <w:rPr>
                <w:rFonts w:ascii="宋体" w:hAnsi="宋体" w:cs="宋体" w:hint="eastAsia"/>
                <w:sz w:val="20"/>
              </w:rPr>
            </w:pPr>
            <w:r>
              <w:rPr>
                <w:rFonts w:ascii="宋体" w:hAnsi="宋体" w:cs="宋体" w:hint="eastAsia"/>
                <w:kern w:val="0"/>
                <w:sz w:val="20"/>
                <w:lang w:bidi="ar"/>
              </w:rPr>
              <w:t>每周巡护一次，疫情疫病发生期每天巡护一次</w:t>
            </w:r>
          </w:p>
        </w:tc>
      </w:tr>
      <w:tr w:rsidR="007B2C3F" w:rsidTr="00972C94">
        <w:trPr>
          <w:trHeight w:val="640"/>
        </w:trPr>
        <w:tc>
          <w:tcPr>
            <w:tcW w:w="1058" w:type="dxa"/>
            <w:tcBorders>
              <w:top w:val="single" w:sz="4" w:space="0" w:color="000000"/>
              <w:left w:val="single" w:sz="4" w:space="0" w:color="000000"/>
              <w:bottom w:val="single" w:sz="4" w:space="0" w:color="000000"/>
              <w:right w:val="single" w:sz="4" w:space="0" w:color="000000"/>
            </w:tcBorders>
            <w:noWrap/>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5</w:t>
            </w:r>
          </w:p>
        </w:tc>
        <w:tc>
          <w:tcPr>
            <w:tcW w:w="1620" w:type="dxa"/>
            <w:vMerge/>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0"/>
              </w:rPr>
            </w:pPr>
          </w:p>
        </w:tc>
        <w:tc>
          <w:tcPr>
            <w:tcW w:w="349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0"/>
              </w:rPr>
            </w:pPr>
            <w:r>
              <w:rPr>
                <w:rFonts w:ascii="宋体" w:hAnsi="宋体" w:cs="宋体" w:hint="eastAsia"/>
                <w:kern w:val="0"/>
                <w:sz w:val="20"/>
                <w:lang w:bidi="ar"/>
              </w:rPr>
              <w:t>灾后灾情巡护</w:t>
            </w:r>
          </w:p>
        </w:tc>
        <w:tc>
          <w:tcPr>
            <w:tcW w:w="2902"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left"/>
              <w:textAlignment w:val="center"/>
              <w:rPr>
                <w:rFonts w:ascii="宋体" w:hAnsi="宋体" w:cs="宋体" w:hint="eastAsia"/>
                <w:sz w:val="20"/>
              </w:rPr>
            </w:pPr>
            <w:r>
              <w:rPr>
                <w:rFonts w:ascii="宋体" w:hAnsi="宋体" w:cs="宋体" w:hint="eastAsia"/>
                <w:kern w:val="0"/>
                <w:sz w:val="20"/>
                <w:lang w:bidi="ar"/>
              </w:rPr>
              <w:t>每次灾害发生后巡护</w:t>
            </w:r>
          </w:p>
        </w:tc>
      </w:tr>
    </w:tbl>
    <w:p w:rsidR="007B2C3F" w:rsidRDefault="007B2C3F" w:rsidP="007B2C3F">
      <w:pPr>
        <w:pStyle w:val="22"/>
        <w:ind w:leftChars="0" w:left="0"/>
        <w:rPr>
          <w:rStyle w:val="afd"/>
          <w:color w:val="000000"/>
        </w:rPr>
      </w:pPr>
    </w:p>
    <w:p w:rsidR="007B2C3F" w:rsidRDefault="007B2C3F" w:rsidP="007B2C3F">
      <w:pPr>
        <w:tabs>
          <w:tab w:val="left" w:pos="540"/>
          <w:tab w:val="left" w:pos="900"/>
        </w:tabs>
        <w:spacing w:line="300" w:lineRule="auto"/>
        <w:jc w:val="left"/>
        <w:rPr>
          <w:rStyle w:val="afd"/>
          <w:color w:val="000000"/>
        </w:rPr>
      </w:pPr>
    </w:p>
    <w:p w:rsidR="007B2C3F" w:rsidRDefault="007B2C3F" w:rsidP="007B2C3F">
      <w:pPr>
        <w:adjustRightInd w:val="0"/>
        <w:snapToGrid w:val="0"/>
        <w:spacing w:line="300" w:lineRule="auto"/>
        <w:ind w:firstLineChars="196" w:firstLine="433"/>
        <w:jc w:val="left"/>
        <w:outlineLvl w:val="2"/>
        <w:rPr>
          <w:b/>
          <w:color w:val="000000"/>
          <w:sz w:val="22"/>
          <w:szCs w:val="22"/>
        </w:rPr>
      </w:pPr>
      <w:bookmarkStart w:id="50" w:name="_Toc118277335"/>
      <w:r>
        <w:rPr>
          <w:b/>
          <w:color w:val="000000"/>
          <w:sz w:val="22"/>
          <w:szCs w:val="22"/>
        </w:rPr>
        <w:t xml:space="preserve">10 </w:t>
      </w:r>
      <w:r>
        <w:rPr>
          <w:b/>
          <w:color w:val="000000"/>
          <w:sz w:val="22"/>
          <w:szCs w:val="22"/>
        </w:rPr>
        <w:t>人员及设备要求</w:t>
      </w:r>
      <w:bookmarkEnd w:id="50"/>
    </w:p>
    <w:bookmarkEnd w:id="46"/>
    <w:bookmarkEnd w:id="47"/>
    <w:p w:rsidR="007B2C3F" w:rsidRDefault="007B2C3F" w:rsidP="007B2C3F">
      <w:pPr>
        <w:snapToGrid w:val="0"/>
        <w:spacing w:line="300" w:lineRule="auto"/>
        <w:ind w:firstLineChars="200" w:firstLine="440"/>
        <w:rPr>
          <w:sz w:val="22"/>
          <w:szCs w:val="22"/>
        </w:rPr>
      </w:pPr>
      <w:r>
        <w:rPr>
          <w:sz w:val="22"/>
          <w:szCs w:val="22"/>
        </w:rPr>
        <w:t xml:space="preserve">10.1 </w:t>
      </w:r>
      <w:r>
        <w:rPr>
          <w:sz w:val="22"/>
          <w:szCs w:val="22"/>
        </w:rPr>
        <w:t>人员要求</w:t>
      </w:r>
    </w:p>
    <w:p w:rsidR="007B2C3F" w:rsidRDefault="007B2C3F" w:rsidP="007B2C3F">
      <w:pPr>
        <w:snapToGrid w:val="0"/>
        <w:spacing w:line="300" w:lineRule="auto"/>
        <w:ind w:firstLineChars="200" w:firstLine="440"/>
        <w:rPr>
          <w:rFonts w:hint="eastAsia"/>
          <w:b/>
          <w:bCs/>
          <w:sz w:val="22"/>
          <w:szCs w:val="22"/>
          <w:u w:val="wavyHeavy"/>
        </w:rPr>
      </w:pPr>
      <w:r>
        <w:rPr>
          <w:bCs/>
          <w:sz w:val="22"/>
          <w:szCs w:val="22"/>
        </w:rPr>
        <w:t xml:space="preserve">10.1.1 </w:t>
      </w:r>
      <w:r>
        <w:rPr>
          <w:b/>
          <w:sz w:val="22"/>
          <w:szCs w:val="22"/>
        </w:rPr>
        <w:t>投标人须按下表要求配备项目经理及管理人员、技术人员、技术工人，所派人员必须是本单位职工（提供近</w:t>
      </w:r>
      <w:r>
        <w:rPr>
          <w:rFonts w:hint="eastAsia"/>
          <w:b/>
          <w:sz w:val="22"/>
          <w:szCs w:val="22"/>
        </w:rPr>
        <w:t>12</w:t>
      </w:r>
      <w:r>
        <w:rPr>
          <w:b/>
          <w:sz w:val="22"/>
          <w:szCs w:val="22"/>
        </w:rPr>
        <w:t>个月内任一月份的社保缴金证明），且为该项目施工现场的实际操作者，并应常驻项目现场。</w:t>
      </w:r>
      <w:r>
        <w:rPr>
          <w:sz w:val="22"/>
          <w:szCs w:val="22"/>
        </w:rPr>
        <w:t>未经招标人同意，中标人不得调换或撤离上述人员，如招标人认为有必要，可要求中标人对上述人员中的部分人员作出更好的调整。</w:t>
      </w:r>
    </w:p>
    <w:p w:rsidR="007B2C3F" w:rsidRDefault="007B2C3F" w:rsidP="007B2C3F">
      <w:pPr>
        <w:tabs>
          <w:tab w:val="left" w:pos="3060"/>
        </w:tabs>
        <w:snapToGrid w:val="0"/>
        <w:spacing w:line="300" w:lineRule="auto"/>
        <w:ind w:firstLineChars="200" w:firstLine="440"/>
        <w:rPr>
          <w:bCs/>
          <w:sz w:val="22"/>
          <w:szCs w:val="22"/>
        </w:rPr>
      </w:pPr>
      <w:r>
        <w:rPr>
          <w:bCs/>
          <w:sz w:val="22"/>
          <w:szCs w:val="22"/>
        </w:rPr>
        <w:t xml:space="preserve">10.1.2 </w:t>
      </w:r>
      <w:r>
        <w:rPr>
          <w:bCs/>
          <w:sz w:val="22"/>
          <w:szCs w:val="22"/>
        </w:rPr>
        <w:t>管理人员配备要求</w:t>
      </w:r>
    </w:p>
    <w:p w:rsidR="007B2C3F" w:rsidRDefault="007B2C3F" w:rsidP="007B2C3F">
      <w:pPr>
        <w:snapToGrid w:val="0"/>
        <w:spacing w:line="300" w:lineRule="auto"/>
        <w:jc w:val="center"/>
        <w:rPr>
          <w:rFonts w:hint="eastAsia"/>
          <w:b/>
          <w:bCs/>
          <w:kern w:val="0"/>
          <w:sz w:val="22"/>
          <w:szCs w:val="22"/>
        </w:rPr>
      </w:pPr>
      <w:r>
        <w:rPr>
          <w:b/>
          <w:bCs/>
          <w:kern w:val="0"/>
          <w:sz w:val="22"/>
          <w:szCs w:val="22"/>
        </w:rPr>
        <w:t>管理人员配置表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1051"/>
        <w:gridCol w:w="1034"/>
        <w:gridCol w:w="1278"/>
        <w:gridCol w:w="913"/>
        <w:gridCol w:w="1034"/>
        <w:gridCol w:w="1548"/>
        <w:gridCol w:w="883"/>
      </w:tblGrid>
      <w:tr w:rsidR="007B2C3F" w:rsidTr="00972C94">
        <w:trPr>
          <w:trHeight w:val="506"/>
        </w:trPr>
        <w:tc>
          <w:tcPr>
            <w:tcW w:w="547" w:type="dxa"/>
            <w:vAlign w:val="center"/>
          </w:tcPr>
          <w:p w:rsidR="007B2C3F" w:rsidRDefault="007B2C3F" w:rsidP="00972C94">
            <w:pPr>
              <w:snapToGrid w:val="0"/>
              <w:spacing w:line="300" w:lineRule="auto"/>
              <w:jc w:val="center"/>
              <w:rPr>
                <w:b/>
                <w:bCs/>
                <w:sz w:val="22"/>
                <w:szCs w:val="22"/>
              </w:rPr>
            </w:pPr>
            <w:r>
              <w:rPr>
                <w:rFonts w:hint="eastAsia"/>
                <w:b/>
                <w:bCs/>
                <w:sz w:val="22"/>
                <w:szCs w:val="22"/>
              </w:rPr>
              <w:t>序号</w:t>
            </w:r>
          </w:p>
        </w:tc>
        <w:tc>
          <w:tcPr>
            <w:tcW w:w="1154" w:type="dxa"/>
            <w:vAlign w:val="center"/>
          </w:tcPr>
          <w:p w:rsidR="007B2C3F" w:rsidRDefault="007B2C3F" w:rsidP="00972C94">
            <w:pPr>
              <w:snapToGrid w:val="0"/>
              <w:spacing w:line="300" w:lineRule="auto"/>
              <w:jc w:val="center"/>
              <w:rPr>
                <w:b/>
                <w:bCs/>
                <w:sz w:val="22"/>
                <w:szCs w:val="22"/>
              </w:rPr>
            </w:pPr>
            <w:r>
              <w:rPr>
                <w:rFonts w:hint="eastAsia"/>
                <w:b/>
                <w:bCs/>
                <w:sz w:val="22"/>
                <w:szCs w:val="22"/>
              </w:rPr>
              <w:t>岗位类别</w:t>
            </w:r>
          </w:p>
        </w:tc>
        <w:tc>
          <w:tcPr>
            <w:tcW w:w="1134" w:type="dxa"/>
            <w:vAlign w:val="center"/>
          </w:tcPr>
          <w:p w:rsidR="007B2C3F" w:rsidRDefault="007B2C3F" w:rsidP="00972C94">
            <w:pPr>
              <w:snapToGrid w:val="0"/>
              <w:spacing w:line="300" w:lineRule="auto"/>
              <w:jc w:val="center"/>
              <w:rPr>
                <w:b/>
                <w:bCs/>
                <w:sz w:val="22"/>
                <w:szCs w:val="22"/>
              </w:rPr>
            </w:pPr>
            <w:r>
              <w:rPr>
                <w:rFonts w:hint="eastAsia"/>
                <w:b/>
                <w:bCs/>
                <w:sz w:val="22"/>
                <w:szCs w:val="22"/>
              </w:rPr>
              <w:t>岗位名称</w:t>
            </w:r>
          </w:p>
        </w:tc>
        <w:tc>
          <w:tcPr>
            <w:tcW w:w="1418" w:type="dxa"/>
            <w:vAlign w:val="center"/>
          </w:tcPr>
          <w:p w:rsidR="007B2C3F" w:rsidRDefault="007B2C3F" w:rsidP="00972C94">
            <w:pPr>
              <w:snapToGrid w:val="0"/>
              <w:spacing w:line="300" w:lineRule="auto"/>
              <w:jc w:val="center"/>
              <w:rPr>
                <w:b/>
                <w:bCs/>
                <w:sz w:val="22"/>
                <w:szCs w:val="22"/>
              </w:rPr>
            </w:pPr>
            <w:r>
              <w:rPr>
                <w:rFonts w:hint="eastAsia"/>
                <w:b/>
                <w:bCs/>
                <w:sz w:val="22"/>
                <w:szCs w:val="22"/>
              </w:rPr>
              <w:t>级别</w:t>
            </w:r>
          </w:p>
        </w:tc>
        <w:tc>
          <w:tcPr>
            <w:tcW w:w="992" w:type="dxa"/>
            <w:vAlign w:val="center"/>
          </w:tcPr>
          <w:p w:rsidR="007B2C3F" w:rsidRDefault="007B2C3F" w:rsidP="00972C94">
            <w:pPr>
              <w:snapToGrid w:val="0"/>
              <w:spacing w:line="300" w:lineRule="auto"/>
              <w:jc w:val="center"/>
              <w:rPr>
                <w:b/>
                <w:bCs/>
                <w:sz w:val="22"/>
                <w:szCs w:val="22"/>
              </w:rPr>
            </w:pPr>
            <w:r>
              <w:rPr>
                <w:rFonts w:hint="eastAsia"/>
                <w:b/>
                <w:bCs/>
                <w:sz w:val="22"/>
                <w:szCs w:val="22"/>
              </w:rPr>
              <w:t>最低配置数量</w:t>
            </w:r>
          </w:p>
        </w:tc>
        <w:tc>
          <w:tcPr>
            <w:tcW w:w="1134" w:type="dxa"/>
            <w:vAlign w:val="center"/>
          </w:tcPr>
          <w:p w:rsidR="007B2C3F" w:rsidRDefault="007B2C3F" w:rsidP="00972C94">
            <w:pPr>
              <w:snapToGrid w:val="0"/>
              <w:spacing w:line="300" w:lineRule="auto"/>
              <w:jc w:val="center"/>
              <w:rPr>
                <w:b/>
                <w:bCs/>
                <w:sz w:val="22"/>
                <w:szCs w:val="22"/>
              </w:rPr>
            </w:pPr>
            <w:r>
              <w:rPr>
                <w:rFonts w:hint="eastAsia"/>
                <w:b/>
                <w:bCs/>
                <w:sz w:val="22"/>
                <w:szCs w:val="22"/>
              </w:rPr>
              <w:t>应提供验证材料</w:t>
            </w:r>
          </w:p>
        </w:tc>
        <w:tc>
          <w:tcPr>
            <w:tcW w:w="1701" w:type="dxa"/>
            <w:vAlign w:val="center"/>
          </w:tcPr>
          <w:p w:rsidR="007B2C3F" w:rsidRDefault="007B2C3F" w:rsidP="00972C94">
            <w:pPr>
              <w:snapToGrid w:val="0"/>
              <w:spacing w:line="300" w:lineRule="auto"/>
              <w:jc w:val="center"/>
              <w:rPr>
                <w:b/>
                <w:bCs/>
                <w:sz w:val="22"/>
                <w:szCs w:val="22"/>
              </w:rPr>
            </w:pPr>
            <w:r>
              <w:rPr>
                <w:rFonts w:hint="eastAsia"/>
                <w:b/>
                <w:bCs/>
                <w:sz w:val="22"/>
                <w:szCs w:val="22"/>
              </w:rPr>
              <w:t>提供其他验证材料</w:t>
            </w:r>
          </w:p>
        </w:tc>
        <w:tc>
          <w:tcPr>
            <w:tcW w:w="957" w:type="dxa"/>
            <w:vAlign w:val="center"/>
          </w:tcPr>
          <w:p w:rsidR="007B2C3F" w:rsidRDefault="007B2C3F" w:rsidP="00972C94">
            <w:pPr>
              <w:snapToGrid w:val="0"/>
              <w:spacing w:line="300" w:lineRule="auto"/>
              <w:jc w:val="center"/>
              <w:rPr>
                <w:rFonts w:hint="eastAsia"/>
                <w:b/>
                <w:bCs/>
                <w:sz w:val="22"/>
                <w:szCs w:val="22"/>
              </w:rPr>
            </w:pPr>
            <w:r>
              <w:rPr>
                <w:rFonts w:hint="eastAsia"/>
                <w:b/>
                <w:bCs/>
                <w:sz w:val="22"/>
                <w:szCs w:val="22"/>
              </w:rPr>
              <w:t>备注</w:t>
            </w:r>
          </w:p>
        </w:tc>
      </w:tr>
      <w:tr w:rsidR="007B2C3F" w:rsidTr="00972C94">
        <w:trPr>
          <w:trHeight w:val="457"/>
        </w:trPr>
        <w:tc>
          <w:tcPr>
            <w:tcW w:w="547" w:type="dxa"/>
            <w:vAlign w:val="center"/>
          </w:tcPr>
          <w:p w:rsidR="007B2C3F" w:rsidRDefault="007B2C3F" w:rsidP="00972C94">
            <w:pPr>
              <w:snapToGrid w:val="0"/>
              <w:spacing w:line="300" w:lineRule="auto"/>
              <w:jc w:val="center"/>
              <w:rPr>
                <w:bCs/>
                <w:sz w:val="22"/>
                <w:szCs w:val="22"/>
              </w:rPr>
            </w:pPr>
            <w:r>
              <w:rPr>
                <w:rFonts w:hint="eastAsia"/>
                <w:bCs/>
                <w:sz w:val="22"/>
                <w:szCs w:val="22"/>
              </w:rPr>
              <w:t>1</w:t>
            </w:r>
          </w:p>
        </w:tc>
        <w:tc>
          <w:tcPr>
            <w:tcW w:w="1154" w:type="dxa"/>
            <w:vAlign w:val="center"/>
          </w:tcPr>
          <w:p w:rsidR="007B2C3F" w:rsidRDefault="007B2C3F" w:rsidP="00972C94">
            <w:pPr>
              <w:snapToGrid w:val="0"/>
              <w:spacing w:line="300" w:lineRule="auto"/>
              <w:jc w:val="center"/>
              <w:rPr>
                <w:bCs/>
                <w:sz w:val="22"/>
                <w:szCs w:val="22"/>
              </w:rPr>
            </w:pPr>
            <w:r>
              <w:rPr>
                <w:rFonts w:hint="eastAsia"/>
                <w:bCs/>
                <w:sz w:val="22"/>
                <w:szCs w:val="22"/>
              </w:rPr>
              <w:t>项目经理</w:t>
            </w:r>
          </w:p>
        </w:tc>
        <w:tc>
          <w:tcPr>
            <w:tcW w:w="1134" w:type="dxa"/>
            <w:vAlign w:val="center"/>
          </w:tcPr>
          <w:p w:rsidR="007B2C3F" w:rsidRDefault="007B2C3F" w:rsidP="00972C94">
            <w:pPr>
              <w:snapToGrid w:val="0"/>
              <w:spacing w:line="300" w:lineRule="auto"/>
              <w:jc w:val="center"/>
              <w:rPr>
                <w:bCs/>
                <w:sz w:val="22"/>
                <w:szCs w:val="22"/>
              </w:rPr>
            </w:pPr>
            <w:r>
              <w:rPr>
                <w:rFonts w:hint="eastAsia"/>
                <w:bCs/>
                <w:sz w:val="22"/>
                <w:szCs w:val="22"/>
              </w:rPr>
              <w:t>项目负责人</w:t>
            </w:r>
          </w:p>
        </w:tc>
        <w:tc>
          <w:tcPr>
            <w:tcW w:w="1418" w:type="dxa"/>
            <w:vAlign w:val="center"/>
          </w:tcPr>
          <w:p w:rsidR="007B2C3F" w:rsidRDefault="007B2C3F" w:rsidP="00972C94">
            <w:pPr>
              <w:snapToGrid w:val="0"/>
              <w:spacing w:line="300" w:lineRule="auto"/>
              <w:jc w:val="center"/>
              <w:rPr>
                <w:bCs/>
                <w:sz w:val="22"/>
                <w:szCs w:val="22"/>
              </w:rPr>
            </w:pPr>
            <w:r>
              <w:rPr>
                <w:rFonts w:hint="eastAsia"/>
                <w:bCs/>
                <w:sz w:val="22"/>
                <w:szCs w:val="22"/>
              </w:rPr>
              <w:t>绿化中级职称及以上</w:t>
            </w:r>
          </w:p>
        </w:tc>
        <w:tc>
          <w:tcPr>
            <w:tcW w:w="992" w:type="dxa"/>
            <w:vAlign w:val="center"/>
          </w:tcPr>
          <w:p w:rsidR="007B2C3F" w:rsidRDefault="007B2C3F" w:rsidP="00972C94">
            <w:pPr>
              <w:snapToGrid w:val="0"/>
              <w:spacing w:line="300" w:lineRule="auto"/>
              <w:jc w:val="center"/>
              <w:rPr>
                <w:rFonts w:hint="eastAsia"/>
                <w:bCs/>
                <w:sz w:val="22"/>
                <w:szCs w:val="22"/>
              </w:rPr>
            </w:pPr>
            <w:r>
              <w:rPr>
                <w:rFonts w:hint="eastAsia"/>
                <w:bCs/>
                <w:sz w:val="22"/>
                <w:szCs w:val="22"/>
              </w:rPr>
              <w:t>1</w:t>
            </w:r>
          </w:p>
        </w:tc>
        <w:tc>
          <w:tcPr>
            <w:tcW w:w="1134" w:type="dxa"/>
            <w:vAlign w:val="center"/>
          </w:tcPr>
          <w:p w:rsidR="007B2C3F" w:rsidRDefault="007B2C3F" w:rsidP="00972C94">
            <w:pPr>
              <w:snapToGrid w:val="0"/>
              <w:spacing w:line="300" w:lineRule="auto"/>
              <w:jc w:val="center"/>
              <w:rPr>
                <w:bCs/>
                <w:sz w:val="22"/>
                <w:szCs w:val="22"/>
              </w:rPr>
            </w:pPr>
            <w:r>
              <w:rPr>
                <w:rFonts w:hint="eastAsia"/>
                <w:bCs/>
                <w:sz w:val="22"/>
                <w:szCs w:val="22"/>
              </w:rPr>
              <w:t>社保缴金证明</w:t>
            </w:r>
          </w:p>
        </w:tc>
        <w:tc>
          <w:tcPr>
            <w:tcW w:w="1701" w:type="dxa"/>
            <w:vAlign w:val="center"/>
          </w:tcPr>
          <w:p w:rsidR="007B2C3F" w:rsidRDefault="007B2C3F" w:rsidP="00972C94">
            <w:pPr>
              <w:snapToGrid w:val="0"/>
              <w:spacing w:line="300" w:lineRule="auto"/>
              <w:jc w:val="center"/>
              <w:rPr>
                <w:bCs/>
                <w:sz w:val="22"/>
                <w:szCs w:val="22"/>
              </w:rPr>
            </w:pPr>
            <w:r>
              <w:rPr>
                <w:rFonts w:hint="eastAsia"/>
                <w:bCs/>
                <w:sz w:val="22"/>
                <w:szCs w:val="22"/>
              </w:rPr>
              <w:t>职称证书扫描件</w:t>
            </w:r>
          </w:p>
        </w:tc>
        <w:tc>
          <w:tcPr>
            <w:tcW w:w="957" w:type="dxa"/>
            <w:vAlign w:val="center"/>
          </w:tcPr>
          <w:p w:rsidR="007B2C3F" w:rsidRDefault="007B2C3F" w:rsidP="00972C94">
            <w:pPr>
              <w:snapToGrid w:val="0"/>
              <w:spacing w:line="300" w:lineRule="auto"/>
              <w:jc w:val="center"/>
              <w:rPr>
                <w:rFonts w:hint="eastAsia"/>
                <w:bCs/>
                <w:sz w:val="22"/>
                <w:szCs w:val="22"/>
              </w:rPr>
            </w:pPr>
            <w:r>
              <w:rPr>
                <w:rFonts w:hint="eastAsia"/>
              </w:rPr>
              <w:t>专职</w:t>
            </w:r>
          </w:p>
        </w:tc>
      </w:tr>
      <w:tr w:rsidR="007B2C3F" w:rsidTr="00972C94">
        <w:trPr>
          <w:trHeight w:val="457"/>
        </w:trPr>
        <w:tc>
          <w:tcPr>
            <w:tcW w:w="547" w:type="dxa"/>
            <w:vAlign w:val="center"/>
          </w:tcPr>
          <w:p w:rsidR="007B2C3F" w:rsidRDefault="007B2C3F" w:rsidP="00972C94">
            <w:pPr>
              <w:snapToGrid w:val="0"/>
              <w:spacing w:line="300" w:lineRule="auto"/>
              <w:jc w:val="center"/>
              <w:rPr>
                <w:bCs/>
                <w:sz w:val="22"/>
                <w:szCs w:val="22"/>
              </w:rPr>
            </w:pPr>
            <w:r>
              <w:rPr>
                <w:rFonts w:hint="eastAsia"/>
                <w:bCs/>
                <w:sz w:val="22"/>
                <w:szCs w:val="22"/>
              </w:rPr>
              <w:t>2</w:t>
            </w:r>
          </w:p>
        </w:tc>
        <w:tc>
          <w:tcPr>
            <w:tcW w:w="1154" w:type="dxa"/>
            <w:vAlign w:val="center"/>
          </w:tcPr>
          <w:p w:rsidR="007B2C3F" w:rsidRDefault="007B2C3F" w:rsidP="00972C94">
            <w:pPr>
              <w:snapToGrid w:val="0"/>
              <w:spacing w:line="300" w:lineRule="auto"/>
              <w:jc w:val="center"/>
              <w:rPr>
                <w:bCs/>
                <w:sz w:val="22"/>
                <w:szCs w:val="22"/>
              </w:rPr>
            </w:pPr>
            <w:r>
              <w:rPr>
                <w:rFonts w:hint="eastAsia"/>
                <w:bCs/>
                <w:sz w:val="22"/>
                <w:szCs w:val="22"/>
              </w:rPr>
              <w:t>公益林技术人员</w:t>
            </w:r>
          </w:p>
        </w:tc>
        <w:tc>
          <w:tcPr>
            <w:tcW w:w="1134" w:type="dxa"/>
            <w:vAlign w:val="center"/>
          </w:tcPr>
          <w:p w:rsidR="007B2C3F" w:rsidRDefault="007B2C3F" w:rsidP="00972C94">
            <w:pPr>
              <w:snapToGrid w:val="0"/>
              <w:spacing w:line="300" w:lineRule="auto"/>
              <w:jc w:val="center"/>
              <w:rPr>
                <w:bCs/>
                <w:sz w:val="22"/>
                <w:szCs w:val="22"/>
              </w:rPr>
            </w:pPr>
            <w:r>
              <w:rPr>
                <w:rFonts w:hint="eastAsia"/>
                <w:bCs/>
                <w:sz w:val="22"/>
                <w:szCs w:val="22"/>
              </w:rPr>
              <w:t>公益林技术人员</w:t>
            </w:r>
          </w:p>
        </w:tc>
        <w:tc>
          <w:tcPr>
            <w:tcW w:w="1418" w:type="dxa"/>
            <w:vAlign w:val="center"/>
          </w:tcPr>
          <w:p w:rsidR="007B2C3F" w:rsidRDefault="007B2C3F" w:rsidP="00972C94">
            <w:pPr>
              <w:snapToGrid w:val="0"/>
              <w:spacing w:line="300" w:lineRule="auto"/>
              <w:jc w:val="center"/>
              <w:rPr>
                <w:bCs/>
                <w:sz w:val="22"/>
                <w:szCs w:val="22"/>
              </w:rPr>
            </w:pPr>
            <w:r>
              <w:rPr>
                <w:rFonts w:hint="eastAsia"/>
                <w:bCs/>
                <w:sz w:val="22"/>
                <w:szCs w:val="22"/>
              </w:rPr>
              <w:t>工程师</w:t>
            </w:r>
          </w:p>
        </w:tc>
        <w:tc>
          <w:tcPr>
            <w:tcW w:w="992" w:type="dxa"/>
            <w:vAlign w:val="center"/>
          </w:tcPr>
          <w:p w:rsidR="007B2C3F" w:rsidRDefault="007B2C3F" w:rsidP="00972C94">
            <w:pPr>
              <w:snapToGrid w:val="0"/>
              <w:spacing w:line="300" w:lineRule="auto"/>
              <w:jc w:val="center"/>
              <w:rPr>
                <w:rFonts w:hint="eastAsia"/>
                <w:bCs/>
                <w:sz w:val="22"/>
                <w:szCs w:val="22"/>
              </w:rPr>
            </w:pPr>
            <w:r>
              <w:rPr>
                <w:rFonts w:hint="eastAsia"/>
                <w:bCs/>
                <w:sz w:val="22"/>
                <w:szCs w:val="22"/>
              </w:rPr>
              <w:t>2</w:t>
            </w:r>
          </w:p>
        </w:tc>
        <w:tc>
          <w:tcPr>
            <w:tcW w:w="1134" w:type="dxa"/>
            <w:vAlign w:val="center"/>
          </w:tcPr>
          <w:p w:rsidR="007B2C3F" w:rsidRDefault="007B2C3F" w:rsidP="00972C94">
            <w:pPr>
              <w:jc w:val="center"/>
            </w:pPr>
            <w:r>
              <w:rPr>
                <w:rFonts w:hint="eastAsia"/>
                <w:bCs/>
                <w:sz w:val="22"/>
                <w:szCs w:val="22"/>
              </w:rPr>
              <w:t>社保缴金证明</w:t>
            </w:r>
          </w:p>
        </w:tc>
        <w:tc>
          <w:tcPr>
            <w:tcW w:w="1701" w:type="dxa"/>
            <w:vAlign w:val="center"/>
          </w:tcPr>
          <w:p w:rsidR="007B2C3F" w:rsidRDefault="007B2C3F" w:rsidP="00972C94">
            <w:pPr>
              <w:jc w:val="center"/>
            </w:pPr>
            <w:r>
              <w:rPr>
                <w:rFonts w:hint="eastAsia"/>
                <w:bCs/>
                <w:sz w:val="22"/>
                <w:szCs w:val="22"/>
              </w:rPr>
              <w:t>职称证书扫描件</w:t>
            </w:r>
          </w:p>
        </w:tc>
        <w:tc>
          <w:tcPr>
            <w:tcW w:w="957" w:type="dxa"/>
            <w:vAlign w:val="center"/>
          </w:tcPr>
          <w:p w:rsidR="007B2C3F" w:rsidRDefault="007B2C3F" w:rsidP="00972C94">
            <w:pPr>
              <w:jc w:val="center"/>
              <w:rPr>
                <w:rFonts w:hint="eastAsia"/>
                <w:bCs/>
                <w:sz w:val="22"/>
                <w:szCs w:val="22"/>
              </w:rPr>
            </w:pPr>
            <w:r>
              <w:rPr>
                <w:rFonts w:hint="eastAsia"/>
              </w:rPr>
              <w:t>可兼职</w:t>
            </w:r>
          </w:p>
        </w:tc>
      </w:tr>
      <w:tr w:rsidR="007B2C3F" w:rsidTr="00972C94">
        <w:trPr>
          <w:trHeight w:val="481"/>
        </w:trPr>
        <w:tc>
          <w:tcPr>
            <w:tcW w:w="547" w:type="dxa"/>
            <w:vAlign w:val="center"/>
          </w:tcPr>
          <w:p w:rsidR="007B2C3F" w:rsidRDefault="007B2C3F" w:rsidP="00972C94">
            <w:pPr>
              <w:snapToGrid w:val="0"/>
              <w:spacing w:line="300" w:lineRule="auto"/>
              <w:jc w:val="center"/>
              <w:rPr>
                <w:bCs/>
                <w:sz w:val="22"/>
                <w:szCs w:val="22"/>
              </w:rPr>
            </w:pPr>
            <w:r>
              <w:rPr>
                <w:rFonts w:hint="eastAsia"/>
                <w:bCs/>
                <w:sz w:val="22"/>
                <w:szCs w:val="22"/>
              </w:rPr>
              <w:t>3</w:t>
            </w:r>
          </w:p>
        </w:tc>
        <w:tc>
          <w:tcPr>
            <w:tcW w:w="1154" w:type="dxa"/>
            <w:vAlign w:val="center"/>
          </w:tcPr>
          <w:p w:rsidR="007B2C3F" w:rsidRDefault="007B2C3F" w:rsidP="00972C94">
            <w:pPr>
              <w:snapToGrid w:val="0"/>
              <w:spacing w:line="300" w:lineRule="auto"/>
              <w:jc w:val="center"/>
              <w:rPr>
                <w:bCs/>
                <w:sz w:val="22"/>
                <w:szCs w:val="22"/>
              </w:rPr>
            </w:pPr>
            <w:r>
              <w:rPr>
                <w:rFonts w:hint="eastAsia"/>
                <w:bCs/>
                <w:sz w:val="22"/>
                <w:szCs w:val="22"/>
              </w:rPr>
              <w:t>其他专业技术</w:t>
            </w:r>
            <w:r>
              <w:rPr>
                <w:rFonts w:hint="eastAsia"/>
                <w:bCs/>
                <w:sz w:val="22"/>
                <w:szCs w:val="22"/>
              </w:rPr>
              <w:lastRenderedPageBreak/>
              <w:t>人员</w:t>
            </w:r>
          </w:p>
        </w:tc>
        <w:tc>
          <w:tcPr>
            <w:tcW w:w="1134" w:type="dxa"/>
            <w:vAlign w:val="center"/>
          </w:tcPr>
          <w:p w:rsidR="007B2C3F" w:rsidRDefault="007B2C3F" w:rsidP="00972C94">
            <w:pPr>
              <w:snapToGrid w:val="0"/>
              <w:spacing w:line="300" w:lineRule="auto"/>
              <w:jc w:val="center"/>
              <w:rPr>
                <w:bCs/>
                <w:sz w:val="22"/>
                <w:szCs w:val="22"/>
              </w:rPr>
            </w:pPr>
            <w:r>
              <w:rPr>
                <w:rFonts w:hint="eastAsia"/>
                <w:bCs/>
                <w:sz w:val="22"/>
                <w:szCs w:val="22"/>
              </w:rPr>
              <w:lastRenderedPageBreak/>
              <w:t>安全员</w:t>
            </w:r>
          </w:p>
        </w:tc>
        <w:tc>
          <w:tcPr>
            <w:tcW w:w="1418" w:type="dxa"/>
            <w:vAlign w:val="center"/>
          </w:tcPr>
          <w:p w:rsidR="007B2C3F" w:rsidRDefault="007B2C3F" w:rsidP="00972C94">
            <w:pPr>
              <w:snapToGrid w:val="0"/>
              <w:spacing w:line="300" w:lineRule="auto"/>
              <w:jc w:val="center"/>
              <w:rPr>
                <w:bCs/>
                <w:sz w:val="22"/>
                <w:szCs w:val="22"/>
              </w:rPr>
            </w:pPr>
          </w:p>
        </w:tc>
        <w:tc>
          <w:tcPr>
            <w:tcW w:w="992" w:type="dxa"/>
            <w:vAlign w:val="center"/>
          </w:tcPr>
          <w:p w:rsidR="007B2C3F" w:rsidRDefault="007B2C3F" w:rsidP="00972C94">
            <w:pPr>
              <w:jc w:val="center"/>
              <w:rPr>
                <w:rFonts w:hint="eastAsia"/>
              </w:rPr>
            </w:pPr>
            <w:r>
              <w:rPr>
                <w:rFonts w:hint="eastAsia"/>
                <w:bCs/>
                <w:sz w:val="22"/>
                <w:szCs w:val="22"/>
              </w:rPr>
              <w:t>1</w:t>
            </w:r>
          </w:p>
        </w:tc>
        <w:tc>
          <w:tcPr>
            <w:tcW w:w="1134" w:type="dxa"/>
            <w:vAlign w:val="center"/>
          </w:tcPr>
          <w:p w:rsidR="007B2C3F" w:rsidRDefault="007B2C3F" w:rsidP="00972C94">
            <w:pPr>
              <w:jc w:val="center"/>
            </w:pPr>
            <w:r>
              <w:rPr>
                <w:rFonts w:hint="eastAsia"/>
                <w:bCs/>
                <w:sz w:val="22"/>
                <w:szCs w:val="22"/>
              </w:rPr>
              <w:t>社保缴金证明</w:t>
            </w:r>
          </w:p>
        </w:tc>
        <w:tc>
          <w:tcPr>
            <w:tcW w:w="1701" w:type="dxa"/>
            <w:vAlign w:val="center"/>
          </w:tcPr>
          <w:p w:rsidR="007B2C3F" w:rsidRDefault="007B2C3F" w:rsidP="00972C94">
            <w:pPr>
              <w:snapToGrid w:val="0"/>
              <w:spacing w:line="300" w:lineRule="auto"/>
              <w:jc w:val="center"/>
              <w:rPr>
                <w:rFonts w:hint="eastAsia"/>
                <w:bCs/>
                <w:sz w:val="22"/>
                <w:szCs w:val="22"/>
              </w:rPr>
            </w:pPr>
            <w:r>
              <w:rPr>
                <w:rFonts w:hint="eastAsia"/>
                <w:bCs/>
                <w:sz w:val="22"/>
                <w:szCs w:val="22"/>
              </w:rPr>
              <w:t>如有</w:t>
            </w:r>
            <w:r>
              <w:rPr>
                <w:rFonts w:hint="eastAsia"/>
              </w:rPr>
              <w:t>专职安全生产管理人员</w:t>
            </w:r>
            <w:r>
              <w:rPr>
                <w:rFonts w:hint="eastAsia"/>
              </w:rPr>
              <w:lastRenderedPageBreak/>
              <w:t>（</w:t>
            </w:r>
            <w:r>
              <w:rPr>
                <w:rFonts w:hint="eastAsia"/>
              </w:rPr>
              <w:t>C</w:t>
            </w:r>
            <w:r>
              <w:rPr>
                <w:rFonts w:hint="eastAsia"/>
              </w:rPr>
              <w:t>证）可提供扫描件</w:t>
            </w:r>
          </w:p>
        </w:tc>
        <w:tc>
          <w:tcPr>
            <w:tcW w:w="957" w:type="dxa"/>
            <w:vAlign w:val="center"/>
          </w:tcPr>
          <w:p w:rsidR="007B2C3F" w:rsidRDefault="007B2C3F" w:rsidP="00972C94">
            <w:pPr>
              <w:snapToGrid w:val="0"/>
              <w:spacing w:line="300" w:lineRule="auto"/>
              <w:jc w:val="center"/>
              <w:rPr>
                <w:rFonts w:hint="eastAsia"/>
                <w:bCs/>
                <w:sz w:val="22"/>
                <w:szCs w:val="22"/>
              </w:rPr>
            </w:pPr>
            <w:r>
              <w:rPr>
                <w:rFonts w:hint="eastAsia"/>
              </w:rPr>
              <w:lastRenderedPageBreak/>
              <w:t>可兼职</w:t>
            </w:r>
          </w:p>
        </w:tc>
      </w:tr>
      <w:tr w:rsidR="007B2C3F" w:rsidTr="00972C94">
        <w:trPr>
          <w:trHeight w:val="481"/>
        </w:trPr>
        <w:tc>
          <w:tcPr>
            <w:tcW w:w="8080" w:type="dxa"/>
            <w:gridSpan w:val="7"/>
            <w:vAlign w:val="center"/>
          </w:tcPr>
          <w:p w:rsidR="007B2C3F" w:rsidRDefault="007B2C3F" w:rsidP="00972C94">
            <w:pPr>
              <w:snapToGrid w:val="0"/>
              <w:spacing w:line="300" w:lineRule="auto"/>
              <w:jc w:val="left"/>
              <w:rPr>
                <w:bCs/>
                <w:sz w:val="22"/>
                <w:szCs w:val="22"/>
              </w:rPr>
            </w:pPr>
            <w:r>
              <w:rPr>
                <w:kern w:val="0"/>
                <w:sz w:val="20"/>
              </w:rPr>
              <w:lastRenderedPageBreak/>
              <w:t>备注：</w:t>
            </w:r>
            <w:r>
              <w:rPr>
                <w:kern w:val="0"/>
                <w:sz w:val="20"/>
              </w:rPr>
              <w:t>1</w:t>
            </w:r>
            <w:r>
              <w:rPr>
                <w:kern w:val="0"/>
                <w:sz w:val="20"/>
              </w:rPr>
              <w:t>、表中人员需提供</w:t>
            </w:r>
            <w:r>
              <w:rPr>
                <w:sz w:val="20"/>
              </w:rPr>
              <w:t>近</w:t>
            </w:r>
            <w:r>
              <w:rPr>
                <w:sz w:val="20"/>
              </w:rPr>
              <w:t>12</w:t>
            </w:r>
            <w:r>
              <w:rPr>
                <w:sz w:val="20"/>
              </w:rPr>
              <w:t>个月内任一月份</w:t>
            </w:r>
            <w:r>
              <w:rPr>
                <w:kern w:val="0"/>
                <w:sz w:val="20"/>
              </w:rPr>
              <w:t>在投标单位的</w:t>
            </w:r>
            <w:r>
              <w:rPr>
                <w:sz w:val="20"/>
              </w:rPr>
              <w:t>的社保缴金证明</w:t>
            </w:r>
            <w:r>
              <w:rPr>
                <w:kern w:val="0"/>
                <w:sz w:val="20"/>
              </w:rPr>
              <w:t>；</w:t>
            </w:r>
            <w:r>
              <w:rPr>
                <w:kern w:val="0"/>
                <w:sz w:val="20"/>
              </w:rPr>
              <w:t>2</w:t>
            </w:r>
            <w:r>
              <w:rPr>
                <w:kern w:val="0"/>
                <w:sz w:val="20"/>
              </w:rPr>
              <w:t>、表中人员技术等级证书或资格证书，高等级可用于低等级，但不能重复使用。</w:t>
            </w:r>
          </w:p>
        </w:tc>
        <w:tc>
          <w:tcPr>
            <w:tcW w:w="957" w:type="dxa"/>
          </w:tcPr>
          <w:p w:rsidR="007B2C3F" w:rsidRDefault="007B2C3F" w:rsidP="00972C94">
            <w:pPr>
              <w:snapToGrid w:val="0"/>
              <w:spacing w:line="300" w:lineRule="auto"/>
              <w:jc w:val="left"/>
              <w:rPr>
                <w:kern w:val="0"/>
                <w:sz w:val="20"/>
              </w:rPr>
            </w:pPr>
          </w:p>
        </w:tc>
      </w:tr>
    </w:tbl>
    <w:p w:rsidR="007B2C3F" w:rsidRDefault="007B2C3F" w:rsidP="007B2C3F">
      <w:pPr>
        <w:snapToGrid w:val="0"/>
        <w:spacing w:line="300" w:lineRule="auto"/>
        <w:rPr>
          <w:sz w:val="22"/>
        </w:rPr>
      </w:pPr>
    </w:p>
    <w:p w:rsidR="007B2C3F" w:rsidRDefault="007B2C3F" w:rsidP="007B2C3F">
      <w:pPr>
        <w:tabs>
          <w:tab w:val="left" w:pos="3060"/>
        </w:tabs>
        <w:snapToGrid w:val="0"/>
        <w:spacing w:line="300" w:lineRule="auto"/>
        <w:ind w:firstLineChars="200" w:firstLine="440"/>
        <w:rPr>
          <w:bCs/>
          <w:sz w:val="22"/>
          <w:szCs w:val="22"/>
        </w:rPr>
      </w:pPr>
      <w:r>
        <w:rPr>
          <w:bCs/>
          <w:sz w:val="22"/>
          <w:szCs w:val="22"/>
        </w:rPr>
        <w:t xml:space="preserve">10.1.3 </w:t>
      </w:r>
      <w:r>
        <w:rPr>
          <w:bCs/>
          <w:sz w:val="22"/>
          <w:szCs w:val="22"/>
        </w:rPr>
        <w:t>技术作业工人配备要求</w:t>
      </w:r>
    </w:p>
    <w:p w:rsidR="007B2C3F" w:rsidRDefault="007B2C3F" w:rsidP="007B2C3F">
      <w:pPr>
        <w:tabs>
          <w:tab w:val="left" w:pos="3060"/>
        </w:tabs>
        <w:snapToGrid w:val="0"/>
        <w:spacing w:line="300" w:lineRule="auto"/>
        <w:ind w:firstLineChars="200" w:firstLine="440"/>
        <w:rPr>
          <w:bCs/>
          <w:sz w:val="22"/>
          <w:szCs w:val="22"/>
        </w:rPr>
      </w:pPr>
      <w:r>
        <w:rPr>
          <w:bCs/>
          <w:sz w:val="22"/>
          <w:szCs w:val="22"/>
        </w:rPr>
        <w:t>根据设施量，投标人需配备一定数量的一线养护作业工人，从事</w:t>
      </w:r>
      <w:r>
        <w:rPr>
          <w:rFonts w:hint="eastAsia"/>
          <w:bCs/>
          <w:sz w:val="22"/>
          <w:szCs w:val="22"/>
          <w:u w:val="single"/>
        </w:rPr>
        <w:t>林业养护</w:t>
      </w:r>
      <w:r>
        <w:rPr>
          <w:bCs/>
          <w:sz w:val="22"/>
          <w:szCs w:val="22"/>
        </w:rPr>
        <w:t>等作业；其中：一线养护作业工人中的主要技术工人必须满足以下要求：</w:t>
      </w:r>
    </w:p>
    <w:p w:rsidR="007B2C3F" w:rsidRDefault="007B2C3F" w:rsidP="007B2C3F">
      <w:pPr>
        <w:jc w:val="center"/>
        <w:rPr>
          <w:rFonts w:hint="eastAsia"/>
          <w:b/>
          <w:bCs/>
          <w:kern w:val="0"/>
          <w:sz w:val="22"/>
          <w:szCs w:val="22"/>
        </w:rPr>
      </w:pPr>
      <w:r>
        <w:rPr>
          <w:b/>
          <w:bCs/>
          <w:kern w:val="0"/>
          <w:sz w:val="22"/>
          <w:szCs w:val="22"/>
        </w:rPr>
        <w:t>主要技术工人（骨干）配置表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941"/>
        <w:gridCol w:w="1455"/>
        <w:gridCol w:w="724"/>
        <w:gridCol w:w="913"/>
        <w:gridCol w:w="1392"/>
        <w:gridCol w:w="1197"/>
        <w:gridCol w:w="1117"/>
      </w:tblGrid>
      <w:tr w:rsidR="007B2C3F" w:rsidTr="00972C94">
        <w:trPr>
          <w:trHeight w:val="506"/>
        </w:trPr>
        <w:tc>
          <w:tcPr>
            <w:tcW w:w="548" w:type="dxa"/>
            <w:vAlign w:val="center"/>
          </w:tcPr>
          <w:p w:rsidR="007B2C3F" w:rsidRDefault="007B2C3F" w:rsidP="00972C94">
            <w:pPr>
              <w:snapToGrid w:val="0"/>
              <w:spacing w:line="300" w:lineRule="auto"/>
              <w:jc w:val="center"/>
              <w:rPr>
                <w:b/>
                <w:bCs/>
                <w:sz w:val="22"/>
                <w:szCs w:val="22"/>
              </w:rPr>
            </w:pPr>
            <w:r>
              <w:rPr>
                <w:rFonts w:hint="eastAsia"/>
                <w:b/>
                <w:bCs/>
                <w:sz w:val="22"/>
                <w:szCs w:val="22"/>
              </w:rPr>
              <w:t>序号</w:t>
            </w:r>
          </w:p>
        </w:tc>
        <w:tc>
          <w:tcPr>
            <w:tcW w:w="1025" w:type="dxa"/>
            <w:vAlign w:val="center"/>
          </w:tcPr>
          <w:p w:rsidR="007B2C3F" w:rsidRDefault="007B2C3F" w:rsidP="00972C94">
            <w:pPr>
              <w:snapToGrid w:val="0"/>
              <w:spacing w:line="300" w:lineRule="auto"/>
              <w:jc w:val="center"/>
              <w:rPr>
                <w:b/>
                <w:bCs/>
                <w:sz w:val="22"/>
                <w:szCs w:val="22"/>
              </w:rPr>
            </w:pPr>
            <w:r>
              <w:rPr>
                <w:rFonts w:hint="eastAsia"/>
                <w:b/>
                <w:bCs/>
                <w:sz w:val="22"/>
                <w:szCs w:val="22"/>
              </w:rPr>
              <w:t>岗位类别</w:t>
            </w:r>
          </w:p>
        </w:tc>
        <w:tc>
          <w:tcPr>
            <w:tcW w:w="1624" w:type="dxa"/>
            <w:vAlign w:val="center"/>
          </w:tcPr>
          <w:p w:rsidR="007B2C3F" w:rsidRDefault="007B2C3F" w:rsidP="00972C94">
            <w:pPr>
              <w:snapToGrid w:val="0"/>
              <w:spacing w:line="300" w:lineRule="auto"/>
              <w:jc w:val="center"/>
              <w:rPr>
                <w:b/>
                <w:bCs/>
                <w:sz w:val="22"/>
                <w:szCs w:val="22"/>
              </w:rPr>
            </w:pPr>
            <w:r>
              <w:rPr>
                <w:rFonts w:hint="eastAsia"/>
                <w:b/>
                <w:bCs/>
                <w:sz w:val="22"/>
                <w:szCs w:val="22"/>
              </w:rPr>
              <w:t>岗位名称</w:t>
            </w:r>
          </w:p>
        </w:tc>
        <w:tc>
          <w:tcPr>
            <w:tcW w:w="772" w:type="dxa"/>
            <w:vAlign w:val="center"/>
          </w:tcPr>
          <w:p w:rsidR="007B2C3F" w:rsidRDefault="007B2C3F" w:rsidP="00972C94">
            <w:pPr>
              <w:snapToGrid w:val="0"/>
              <w:spacing w:line="300" w:lineRule="auto"/>
              <w:jc w:val="center"/>
              <w:rPr>
                <w:b/>
                <w:bCs/>
                <w:sz w:val="22"/>
                <w:szCs w:val="22"/>
              </w:rPr>
            </w:pPr>
            <w:r>
              <w:rPr>
                <w:rFonts w:hint="eastAsia"/>
                <w:b/>
                <w:bCs/>
                <w:sz w:val="22"/>
                <w:szCs w:val="22"/>
              </w:rPr>
              <w:t>级别</w:t>
            </w:r>
          </w:p>
        </w:tc>
        <w:tc>
          <w:tcPr>
            <w:tcW w:w="992" w:type="dxa"/>
            <w:vAlign w:val="center"/>
          </w:tcPr>
          <w:p w:rsidR="007B2C3F" w:rsidRDefault="007B2C3F" w:rsidP="00972C94">
            <w:pPr>
              <w:snapToGrid w:val="0"/>
              <w:spacing w:line="300" w:lineRule="auto"/>
              <w:jc w:val="center"/>
              <w:rPr>
                <w:b/>
                <w:bCs/>
                <w:sz w:val="22"/>
                <w:szCs w:val="22"/>
              </w:rPr>
            </w:pPr>
            <w:r>
              <w:rPr>
                <w:rFonts w:hint="eastAsia"/>
                <w:b/>
                <w:bCs/>
                <w:sz w:val="22"/>
                <w:szCs w:val="22"/>
              </w:rPr>
              <w:t>最低配置数量</w:t>
            </w:r>
          </w:p>
        </w:tc>
        <w:tc>
          <w:tcPr>
            <w:tcW w:w="1551" w:type="dxa"/>
            <w:vAlign w:val="center"/>
          </w:tcPr>
          <w:p w:rsidR="007B2C3F" w:rsidRDefault="007B2C3F" w:rsidP="00972C94">
            <w:pPr>
              <w:snapToGrid w:val="0"/>
              <w:spacing w:line="300" w:lineRule="auto"/>
              <w:jc w:val="center"/>
              <w:rPr>
                <w:b/>
                <w:bCs/>
                <w:sz w:val="22"/>
                <w:szCs w:val="22"/>
              </w:rPr>
            </w:pPr>
            <w:r>
              <w:rPr>
                <w:rFonts w:hint="eastAsia"/>
                <w:b/>
                <w:bCs/>
                <w:sz w:val="22"/>
                <w:szCs w:val="22"/>
              </w:rPr>
              <w:t>应提供验证材料</w:t>
            </w:r>
          </w:p>
        </w:tc>
        <w:tc>
          <w:tcPr>
            <w:tcW w:w="1293" w:type="dxa"/>
            <w:vAlign w:val="center"/>
          </w:tcPr>
          <w:p w:rsidR="007B2C3F" w:rsidRDefault="007B2C3F" w:rsidP="00972C94">
            <w:pPr>
              <w:snapToGrid w:val="0"/>
              <w:spacing w:line="300" w:lineRule="auto"/>
              <w:jc w:val="center"/>
              <w:rPr>
                <w:b/>
                <w:bCs/>
                <w:sz w:val="22"/>
                <w:szCs w:val="22"/>
              </w:rPr>
            </w:pPr>
            <w:r>
              <w:rPr>
                <w:b/>
                <w:bCs/>
                <w:kern w:val="0"/>
                <w:sz w:val="20"/>
              </w:rPr>
              <w:t>提供其他资料要求（若有，请提供证书扫描件</w:t>
            </w:r>
          </w:p>
        </w:tc>
        <w:tc>
          <w:tcPr>
            <w:tcW w:w="1232" w:type="dxa"/>
            <w:vAlign w:val="center"/>
          </w:tcPr>
          <w:p w:rsidR="007B2C3F" w:rsidRDefault="007B2C3F" w:rsidP="00972C94">
            <w:pPr>
              <w:snapToGrid w:val="0"/>
              <w:spacing w:line="300" w:lineRule="auto"/>
              <w:jc w:val="center"/>
              <w:rPr>
                <w:b/>
                <w:bCs/>
                <w:kern w:val="0"/>
                <w:sz w:val="20"/>
              </w:rPr>
            </w:pPr>
            <w:r>
              <w:rPr>
                <w:rFonts w:hint="eastAsia"/>
                <w:b/>
                <w:bCs/>
                <w:kern w:val="0"/>
                <w:sz w:val="20"/>
              </w:rPr>
              <w:t>备注</w:t>
            </w:r>
          </w:p>
        </w:tc>
      </w:tr>
      <w:tr w:rsidR="007B2C3F" w:rsidTr="00972C94">
        <w:trPr>
          <w:trHeight w:val="457"/>
        </w:trPr>
        <w:tc>
          <w:tcPr>
            <w:tcW w:w="548" w:type="dxa"/>
            <w:vMerge w:val="restart"/>
            <w:vAlign w:val="center"/>
          </w:tcPr>
          <w:p w:rsidR="007B2C3F" w:rsidRDefault="007B2C3F" w:rsidP="00972C94">
            <w:pPr>
              <w:snapToGrid w:val="0"/>
              <w:spacing w:line="300" w:lineRule="auto"/>
              <w:jc w:val="center"/>
              <w:rPr>
                <w:bCs/>
                <w:sz w:val="22"/>
                <w:szCs w:val="22"/>
              </w:rPr>
            </w:pPr>
            <w:r>
              <w:rPr>
                <w:rFonts w:hint="eastAsia"/>
                <w:bCs/>
                <w:sz w:val="22"/>
                <w:szCs w:val="22"/>
              </w:rPr>
              <w:t>1</w:t>
            </w:r>
          </w:p>
        </w:tc>
        <w:tc>
          <w:tcPr>
            <w:tcW w:w="1025" w:type="dxa"/>
            <w:vMerge w:val="restart"/>
            <w:vAlign w:val="center"/>
          </w:tcPr>
          <w:p w:rsidR="007B2C3F" w:rsidRDefault="007B2C3F" w:rsidP="00972C94">
            <w:pPr>
              <w:snapToGrid w:val="0"/>
              <w:spacing w:line="300" w:lineRule="auto"/>
              <w:jc w:val="center"/>
              <w:rPr>
                <w:bCs/>
                <w:sz w:val="22"/>
                <w:szCs w:val="22"/>
              </w:rPr>
            </w:pPr>
            <w:r>
              <w:rPr>
                <w:rFonts w:hint="eastAsia"/>
                <w:bCs/>
                <w:sz w:val="22"/>
                <w:szCs w:val="22"/>
              </w:rPr>
              <w:t>公益林技术工人</w:t>
            </w:r>
          </w:p>
        </w:tc>
        <w:tc>
          <w:tcPr>
            <w:tcW w:w="1624" w:type="dxa"/>
            <w:vAlign w:val="center"/>
          </w:tcPr>
          <w:p w:rsidR="007B2C3F" w:rsidRDefault="007B2C3F" w:rsidP="00972C94">
            <w:pPr>
              <w:snapToGrid w:val="0"/>
              <w:spacing w:line="300" w:lineRule="auto"/>
              <w:jc w:val="center"/>
              <w:rPr>
                <w:bCs/>
                <w:sz w:val="22"/>
                <w:szCs w:val="22"/>
              </w:rPr>
            </w:pPr>
            <w:r>
              <w:rPr>
                <w:rFonts w:hint="eastAsia"/>
                <w:bCs/>
                <w:sz w:val="22"/>
                <w:szCs w:val="22"/>
              </w:rPr>
              <w:t>绿化工</w:t>
            </w:r>
          </w:p>
        </w:tc>
        <w:tc>
          <w:tcPr>
            <w:tcW w:w="772" w:type="dxa"/>
            <w:vAlign w:val="center"/>
          </w:tcPr>
          <w:p w:rsidR="007B2C3F" w:rsidRDefault="007B2C3F" w:rsidP="00972C94">
            <w:pPr>
              <w:snapToGrid w:val="0"/>
              <w:spacing w:line="300" w:lineRule="auto"/>
              <w:jc w:val="center"/>
              <w:rPr>
                <w:bCs/>
                <w:sz w:val="22"/>
                <w:szCs w:val="22"/>
              </w:rPr>
            </w:pPr>
          </w:p>
        </w:tc>
        <w:tc>
          <w:tcPr>
            <w:tcW w:w="992" w:type="dxa"/>
            <w:vAlign w:val="center"/>
          </w:tcPr>
          <w:p w:rsidR="007B2C3F" w:rsidRDefault="007B2C3F" w:rsidP="00972C94">
            <w:pPr>
              <w:snapToGrid w:val="0"/>
              <w:spacing w:line="300" w:lineRule="auto"/>
              <w:jc w:val="center"/>
              <w:rPr>
                <w:rFonts w:hint="eastAsia"/>
                <w:bCs/>
                <w:sz w:val="22"/>
                <w:szCs w:val="22"/>
              </w:rPr>
            </w:pPr>
            <w:r>
              <w:rPr>
                <w:rFonts w:hint="eastAsia"/>
                <w:bCs/>
                <w:sz w:val="22"/>
                <w:szCs w:val="22"/>
              </w:rPr>
              <w:t>1</w:t>
            </w:r>
          </w:p>
        </w:tc>
        <w:tc>
          <w:tcPr>
            <w:tcW w:w="1551" w:type="dxa"/>
            <w:vAlign w:val="center"/>
          </w:tcPr>
          <w:p w:rsidR="007B2C3F" w:rsidRDefault="007B2C3F" w:rsidP="00972C94">
            <w:pPr>
              <w:snapToGrid w:val="0"/>
              <w:spacing w:line="300" w:lineRule="auto"/>
              <w:jc w:val="center"/>
              <w:rPr>
                <w:bCs/>
                <w:sz w:val="22"/>
                <w:szCs w:val="22"/>
              </w:rPr>
            </w:pPr>
            <w:r>
              <w:rPr>
                <w:rFonts w:hint="eastAsia"/>
                <w:bCs/>
                <w:sz w:val="22"/>
                <w:szCs w:val="22"/>
              </w:rPr>
              <w:t>社保缴金证明</w:t>
            </w:r>
          </w:p>
        </w:tc>
        <w:tc>
          <w:tcPr>
            <w:tcW w:w="1293" w:type="dxa"/>
            <w:vAlign w:val="center"/>
          </w:tcPr>
          <w:p w:rsidR="007B2C3F" w:rsidRDefault="007B2C3F" w:rsidP="00972C94">
            <w:pPr>
              <w:jc w:val="center"/>
            </w:pPr>
          </w:p>
        </w:tc>
        <w:tc>
          <w:tcPr>
            <w:tcW w:w="1232" w:type="dxa"/>
            <w:vAlign w:val="center"/>
          </w:tcPr>
          <w:p w:rsidR="007B2C3F" w:rsidRDefault="007B2C3F" w:rsidP="00972C94">
            <w:pPr>
              <w:jc w:val="center"/>
            </w:pPr>
            <w:r>
              <w:rPr>
                <w:rFonts w:hint="eastAsia"/>
              </w:rPr>
              <w:t>可兼职</w:t>
            </w:r>
          </w:p>
        </w:tc>
      </w:tr>
      <w:tr w:rsidR="007B2C3F" w:rsidTr="00972C94">
        <w:trPr>
          <w:trHeight w:val="457"/>
        </w:trPr>
        <w:tc>
          <w:tcPr>
            <w:tcW w:w="548" w:type="dxa"/>
            <w:vMerge/>
            <w:vAlign w:val="center"/>
          </w:tcPr>
          <w:p w:rsidR="007B2C3F" w:rsidRDefault="007B2C3F" w:rsidP="00972C94">
            <w:pPr>
              <w:snapToGrid w:val="0"/>
              <w:spacing w:line="300" w:lineRule="auto"/>
              <w:jc w:val="center"/>
              <w:rPr>
                <w:bCs/>
                <w:sz w:val="22"/>
                <w:szCs w:val="22"/>
              </w:rPr>
            </w:pPr>
          </w:p>
        </w:tc>
        <w:tc>
          <w:tcPr>
            <w:tcW w:w="1025" w:type="dxa"/>
            <w:vMerge/>
            <w:vAlign w:val="center"/>
          </w:tcPr>
          <w:p w:rsidR="007B2C3F" w:rsidRDefault="007B2C3F" w:rsidP="00972C94">
            <w:pPr>
              <w:snapToGrid w:val="0"/>
              <w:spacing w:line="300" w:lineRule="auto"/>
              <w:jc w:val="center"/>
              <w:rPr>
                <w:bCs/>
                <w:sz w:val="22"/>
                <w:szCs w:val="22"/>
              </w:rPr>
            </w:pPr>
          </w:p>
        </w:tc>
        <w:tc>
          <w:tcPr>
            <w:tcW w:w="1624" w:type="dxa"/>
            <w:vAlign w:val="center"/>
          </w:tcPr>
          <w:p w:rsidR="007B2C3F" w:rsidRDefault="007B2C3F" w:rsidP="00972C94">
            <w:pPr>
              <w:snapToGrid w:val="0"/>
              <w:spacing w:line="300" w:lineRule="auto"/>
              <w:jc w:val="center"/>
              <w:rPr>
                <w:bCs/>
                <w:sz w:val="22"/>
                <w:szCs w:val="22"/>
              </w:rPr>
            </w:pPr>
            <w:r>
              <w:rPr>
                <w:rFonts w:hint="eastAsia"/>
                <w:bCs/>
                <w:sz w:val="22"/>
                <w:szCs w:val="22"/>
              </w:rPr>
              <w:t>植保工</w:t>
            </w:r>
          </w:p>
        </w:tc>
        <w:tc>
          <w:tcPr>
            <w:tcW w:w="772" w:type="dxa"/>
            <w:vAlign w:val="center"/>
          </w:tcPr>
          <w:p w:rsidR="007B2C3F" w:rsidRDefault="007B2C3F" w:rsidP="00972C94">
            <w:pPr>
              <w:snapToGrid w:val="0"/>
              <w:spacing w:line="300" w:lineRule="auto"/>
              <w:jc w:val="center"/>
              <w:rPr>
                <w:bCs/>
                <w:sz w:val="22"/>
                <w:szCs w:val="22"/>
              </w:rPr>
            </w:pPr>
          </w:p>
        </w:tc>
        <w:tc>
          <w:tcPr>
            <w:tcW w:w="992" w:type="dxa"/>
            <w:vAlign w:val="center"/>
          </w:tcPr>
          <w:p w:rsidR="007B2C3F" w:rsidRDefault="007B2C3F" w:rsidP="00972C94">
            <w:pPr>
              <w:snapToGrid w:val="0"/>
              <w:spacing w:line="300" w:lineRule="auto"/>
              <w:jc w:val="center"/>
              <w:rPr>
                <w:rFonts w:hint="eastAsia"/>
                <w:bCs/>
                <w:sz w:val="22"/>
                <w:szCs w:val="22"/>
              </w:rPr>
            </w:pPr>
            <w:r>
              <w:rPr>
                <w:rFonts w:hint="eastAsia"/>
                <w:bCs/>
                <w:sz w:val="22"/>
                <w:szCs w:val="22"/>
              </w:rPr>
              <w:t>2</w:t>
            </w:r>
          </w:p>
        </w:tc>
        <w:tc>
          <w:tcPr>
            <w:tcW w:w="1551" w:type="dxa"/>
            <w:vAlign w:val="center"/>
          </w:tcPr>
          <w:p w:rsidR="007B2C3F" w:rsidRDefault="007B2C3F" w:rsidP="00972C94">
            <w:pPr>
              <w:jc w:val="center"/>
            </w:pPr>
            <w:r>
              <w:rPr>
                <w:rFonts w:hint="eastAsia"/>
                <w:bCs/>
                <w:sz w:val="22"/>
                <w:szCs w:val="22"/>
              </w:rPr>
              <w:t>社保缴金证明</w:t>
            </w:r>
          </w:p>
        </w:tc>
        <w:tc>
          <w:tcPr>
            <w:tcW w:w="1293" w:type="dxa"/>
            <w:vAlign w:val="center"/>
          </w:tcPr>
          <w:p w:rsidR="007B2C3F" w:rsidRDefault="007B2C3F" w:rsidP="00972C94">
            <w:pPr>
              <w:jc w:val="center"/>
            </w:pPr>
          </w:p>
        </w:tc>
        <w:tc>
          <w:tcPr>
            <w:tcW w:w="1232" w:type="dxa"/>
            <w:vAlign w:val="center"/>
          </w:tcPr>
          <w:p w:rsidR="007B2C3F" w:rsidRDefault="007B2C3F" w:rsidP="00972C94">
            <w:pPr>
              <w:jc w:val="center"/>
            </w:pPr>
            <w:r>
              <w:rPr>
                <w:rFonts w:hint="eastAsia"/>
              </w:rPr>
              <w:t>可兼职</w:t>
            </w:r>
          </w:p>
        </w:tc>
      </w:tr>
      <w:tr w:rsidR="007B2C3F" w:rsidTr="00972C94">
        <w:trPr>
          <w:trHeight w:val="481"/>
        </w:trPr>
        <w:tc>
          <w:tcPr>
            <w:tcW w:w="548" w:type="dxa"/>
            <w:vMerge/>
            <w:vAlign w:val="center"/>
          </w:tcPr>
          <w:p w:rsidR="007B2C3F" w:rsidRDefault="007B2C3F" w:rsidP="00972C94">
            <w:pPr>
              <w:snapToGrid w:val="0"/>
              <w:spacing w:line="300" w:lineRule="auto"/>
              <w:jc w:val="center"/>
              <w:rPr>
                <w:bCs/>
                <w:sz w:val="22"/>
                <w:szCs w:val="22"/>
              </w:rPr>
            </w:pPr>
          </w:p>
        </w:tc>
        <w:tc>
          <w:tcPr>
            <w:tcW w:w="1025" w:type="dxa"/>
            <w:vMerge/>
            <w:vAlign w:val="center"/>
          </w:tcPr>
          <w:p w:rsidR="007B2C3F" w:rsidRDefault="007B2C3F" w:rsidP="00972C94">
            <w:pPr>
              <w:snapToGrid w:val="0"/>
              <w:spacing w:line="300" w:lineRule="auto"/>
              <w:jc w:val="center"/>
              <w:rPr>
                <w:bCs/>
                <w:sz w:val="22"/>
                <w:szCs w:val="22"/>
              </w:rPr>
            </w:pPr>
          </w:p>
        </w:tc>
        <w:tc>
          <w:tcPr>
            <w:tcW w:w="1624" w:type="dxa"/>
            <w:vAlign w:val="center"/>
          </w:tcPr>
          <w:p w:rsidR="007B2C3F" w:rsidRDefault="007B2C3F" w:rsidP="00972C94">
            <w:pPr>
              <w:snapToGrid w:val="0"/>
              <w:spacing w:line="300" w:lineRule="auto"/>
              <w:jc w:val="center"/>
              <w:rPr>
                <w:bCs/>
                <w:sz w:val="22"/>
                <w:szCs w:val="22"/>
              </w:rPr>
            </w:pPr>
            <w:r>
              <w:rPr>
                <w:rFonts w:hint="eastAsia"/>
                <w:bCs/>
                <w:sz w:val="22"/>
                <w:szCs w:val="22"/>
              </w:rPr>
              <w:t>草坪工</w:t>
            </w:r>
          </w:p>
        </w:tc>
        <w:tc>
          <w:tcPr>
            <w:tcW w:w="772" w:type="dxa"/>
            <w:vAlign w:val="center"/>
          </w:tcPr>
          <w:p w:rsidR="007B2C3F" w:rsidRDefault="007B2C3F" w:rsidP="00972C94">
            <w:pPr>
              <w:snapToGrid w:val="0"/>
              <w:spacing w:line="300" w:lineRule="auto"/>
              <w:jc w:val="center"/>
              <w:rPr>
                <w:bCs/>
                <w:sz w:val="22"/>
                <w:szCs w:val="22"/>
              </w:rPr>
            </w:pPr>
          </w:p>
        </w:tc>
        <w:tc>
          <w:tcPr>
            <w:tcW w:w="992" w:type="dxa"/>
            <w:vAlign w:val="center"/>
          </w:tcPr>
          <w:p w:rsidR="007B2C3F" w:rsidRDefault="007B2C3F" w:rsidP="00972C94">
            <w:pPr>
              <w:jc w:val="center"/>
              <w:rPr>
                <w:rFonts w:hint="eastAsia"/>
                <w:bCs/>
                <w:sz w:val="22"/>
                <w:szCs w:val="22"/>
              </w:rPr>
            </w:pPr>
            <w:r>
              <w:rPr>
                <w:rFonts w:hint="eastAsia"/>
                <w:bCs/>
                <w:sz w:val="22"/>
                <w:szCs w:val="22"/>
              </w:rPr>
              <w:t>1</w:t>
            </w:r>
          </w:p>
        </w:tc>
        <w:tc>
          <w:tcPr>
            <w:tcW w:w="1551" w:type="dxa"/>
            <w:vAlign w:val="center"/>
          </w:tcPr>
          <w:p w:rsidR="007B2C3F" w:rsidRDefault="007B2C3F" w:rsidP="00972C94">
            <w:pPr>
              <w:jc w:val="center"/>
              <w:rPr>
                <w:bCs/>
                <w:sz w:val="22"/>
                <w:szCs w:val="22"/>
              </w:rPr>
            </w:pPr>
            <w:r>
              <w:rPr>
                <w:rFonts w:hint="eastAsia"/>
                <w:bCs/>
                <w:sz w:val="22"/>
                <w:szCs w:val="22"/>
              </w:rPr>
              <w:t>社保缴金证明</w:t>
            </w:r>
          </w:p>
        </w:tc>
        <w:tc>
          <w:tcPr>
            <w:tcW w:w="1293" w:type="dxa"/>
            <w:vAlign w:val="center"/>
          </w:tcPr>
          <w:p w:rsidR="007B2C3F" w:rsidRDefault="007B2C3F" w:rsidP="00972C94">
            <w:pPr>
              <w:jc w:val="center"/>
            </w:pPr>
          </w:p>
        </w:tc>
        <w:tc>
          <w:tcPr>
            <w:tcW w:w="1232" w:type="dxa"/>
            <w:vAlign w:val="center"/>
          </w:tcPr>
          <w:p w:rsidR="007B2C3F" w:rsidRDefault="007B2C3F" w:rsidP="00972C94">
            <w:pPr>
              <w:jc w:val="center"/>
            </w:pPr>
            <w:r>
              <w:rPr>
                <w:rFonts w:hint="eastAsia"/>
              </w:rPr>
              <w:t>可兼职</w:t>
            </w:r>
          </w:p>
        </w:tc>
      </w:tr>
      <w:tr w:rsidR="007B2C3F" w:rsidTr="00972C94">
        <w:trPr>
          <w:trHeight w:val="481"/>
        </w:trPr>
        <w:tc>
          <w:tcPr>
            <w:tcW w:w="7805" w:type="dxa"/>
            <w:gridSpan w:val="7"/>
            <w:vAlign w:val="center"/>
          </w:tcPr>
          <w:p w:rsidR="007B2C3F" w:rsidRDefault="007B2C3F" w:rsidP="00972C94">
            <w:pPr>
              <w:jc w:val="center"/>
              <w:rPr>
                <w:rFonts w:hint="eastAsia"/>
                <w:bCs/>
                <w:sz w:val="22"/>
                <w:szCs w:val="22"/>
              </w:rPr>
            </w:pPr>
            <w:r>
              <w:rPr>
                <w:kern w:val="0"/>
                <w:sz w:val="20"/>
              </w:rPr>
              <w:t>备注：</w:t>
            </w:r>
            <w:r>
              <w:rPr>
                <w:kern w:val="0"/>
                <w:sz w:val="20"/>
              </w:rPr>
              <w:t>1</w:t>
            </w:r>
            <w:r>
              <w:rPr>
                <w:kern w:val="0"/>
                <w:sz w:val="20"/>
              </w:rPr>
              <w:t>、表中人员</w:t>
            </w:r>
            <w:r>
              <w:rPr>
                <w:kern w:val="0"/>
                <w:sz w:val="20"/>
              </w:rPr>
              <w:t>1</w:t>
            </w:r>
            <w:r>
              <w:rPr>
                <w:kern w:val="0"/>
                <w:sz w:val="20"/>
              </w:rPr>
              <w:t>～</w:t>
            </w:r>
            <w:r>
              <w:rPr>
                <w:kern w:val="0"/>
                <w:sz w:val="20"/>
              </w:rPr>
              <w:t>2</w:t>
            </w:r>
            <w:r>
              <w:rPr>
                <w:kern w:val="0"/>
                <w:sz w:val="20"/>
              </w:rPr>
              <w:t>类人员需提供</w:t>
            </w:r>
            <w:r>
              <w:rPr>
                <w:sz w:val="20"/>
              </w:rPr>
              <w:t>近</w:t>
            </w:r>
            <w:r>
              <w:rPr>
                <w:sz w:val="20"/>
              </w:rPr>
              <w:t>12</w:t>
            </w:r>
            <w:r>
              <w:rPr>
                <w:sz w:val="20"/>
              </w:rPr>
              <w:t>个月内任一月份</w:t>
            </w:r>
            <w:r>
              <w:rPr>
                <w:kern w:val="0"/>
                <w:sz w:val="20"/>
              </w:rPr>
              <w:t>在投标单位的</w:t>
            </w:r>
            <w:r>
              <w:rPr>
                <w:sz w:val="20"/>
              </w:rPr>
              <w:t>的社保缴金证明</w:t>
            </w:r>
            <w:r>
              <w:rPr>
                <w:kern w:val="0"/>
                <w:sz w:val="20"/>
              </w:rPr>
              <w:t>。</w:t>
            </w:r>
          </w:p>
        </w:tc>
        <w:tc>
          <w:tcPr>
            <w:tcW w:w="1232" w:type="dxa"/>
          </w:tcPr>
          <w:p w:rsidR="007B2C3F" w:rsidRDefault="007B2C3F" w:rsidP="00972C94">
            <w:pPr>
              <w:jc w:val="center"/>
              <w:rPr>
                <w:kern w:val="0"/>
                <w:sz w:val="20"/>
              </w:rPr>
            </w:pPr>
          </w:p>
        </w:tc>
      </w:tr>
    </w:tbl>
    <w:p w:rsidR="007B2C3F" w:rsidRDefault="007B2C3F" w:rsidP="007B2C3F">
      <w:pPr>
        <w:tabs>
          <w:tab w:val="left" w:pos="3060"/>
        </w:tabs>
        <w:snapToGrid w:val="0"/>
        <w:spacing w:line="300" w:lineRule="auto"/>
        <w:rPr>
          <w:bCs/>
          <w:sz w:val="22"/>
          <w:szCs w:val="22"/>
        </w:rPr>
      </w:pPr>
    </w:p>
    <w:p w:rsidR="007B2C3F" w:rsidRDefault="007B2C3F" w:rsidP="007B2C3F">
      <w:pPr>
        <w:tabs>
          <w:tab w:val="left" w:pos="3060"/>
        </w:tabs>
        <w:snapToGrid w:val="0"/>
        <w:spacing w:line="300" w:lineRule="auto"/>
        <w:ind w:firstLineChars="200" w:firstLine="440"/>
        <w:rPr>
          <w:rFonts w:hint="eastAsia"/>
          <w:bCs/>
          <w:sz w:val="22"/>
          <w:szCs w:val="22"/>
        </w:rPr>
      </w:pPr>
      <w:r>
        <w:rPr>
          <w:bCs/>
          <w:sz w:val="22"/>
          <w:szCs w:val="22"/>
        </w:rPr>
        <w:t>10.1.</w:t>
      </w:r>
      <w:r>
        <w:rPr>
          <w:rFonts w:hint="eastAsia"/>
          <w:bCs/>
          <w:sz w:val="22"/>
          <w:szCs w:val="22"/>
        </w:rPr>
        <w:t>4</w:t>
      </w:r>
      <w:r>
        <w:rPr>
          <w:rFonts w:hint="eastAsia"/>
          <w:bCs/>
          <w:sz w:val="22"/>
          <w:szCs w:val="22"/>
        </w:rPr>
        <w:t>一线主要劳动力配置表</w:t>
      </w:r>
    </w:p>
    <w:p w:rsidR="007B2C3F" w:rsidRDefault="007B2C3F" w:rsidP="007B2C3F">
      <w:pPr>
        <w:tabs>
          <w:tab w:val="left" w:pos="3060"/>
        </w:tabs>
        <w:snapToGrid w:val="0"/>
        <w:spacing w:line="300" w:lineRule="auto"/>
        <w:ind w:firstLineChars="200" w:firstLine="442"/>
        <w:jc w:val="center"/>
        <w:rPr>
          <w:b/>
          <w:bCs/>
          <w:kern w:val="0"/>
          <w:sz w:val="22"/>
          <w:szCs w:val="22"/>
        </w:rPr>
      </w:pPr>
      <w:r>
        <w:rPr>
          <w:b/>
          <w:bCs/>
          <w:kern w:val="0"/>
          <w:sz w:val="22"/>
          <w:szCs w:val="22"/>
        </w:rPr>
        <w:t>一线主要劳动力配置表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1087"/>
        <w:gridCol w:w="1749"/>
        <w:gridCol w:w="691"/>
        <w:gridCol w:w="955"/>
        <w:gridCol w:w="1087"/>
        <w:gridCol w:w="2145"/>
      </w:tblGrid>
      <w:tr w:rsidR="007B2C3F" w:rsidTr="00972C94">
        <w:trPr>
          <w:trHeight w:val="506"/>
        </w:trPr>
        <w:tc>
          <w:tcPr>
            <w:tcW w:w="567" w:type="dxa"/>
            <w:vAlign w:val="center"/>
          </w:tcPr>
          <w:p w:rsidR="007B2C3F" w:rsidRDefault="007B2C3F" w:rsidP="00972C94">
            <w:pPr>
              <w:snapToGrid w:val="0"/>
              <w:spacing w:line="300" w:lineRule="auto"/>
              <w:jc w:val="center"/>
              <w:rPr>
                <w:b/>
                <w:bCs/>
                <w:sz w:val="22"/>
                <w:szCs w:val="22"/>
              </w:rPr>
            </w:pPr>
            <w:r>
              <w:rPr>
                <w:rFonts w:hint="eastAsia"/>
                <w:b/>
                <w:bCs/>
                <w:sz w:val="22"/>
                <w:szCs w:val="22"/>
              </w:rPr>
              <w:t>序号</w:t>
            </w:r>
          </w:p>
        </w:tc>
        <w:tc>
          <w:tcPr>
            <w:tcW w:w="1134" w:type="dxa"/>
            <w:vAlign w:val="center"/>
          </w:tcPr>
          <w:p w:rsidR="007B2C3F" w:rsidRDefault="007B2C3F" w:rsidP="00972C94">
            <w:pPr>
              <w:snapToGrid w:val="0"/>
              <w:spacing w:line="300" w:lineRule="auto"/>
              <w:jc w:val="center"/>
              <w:rPr>
                <w:b/>
                <w:bCs/>
                <w:sz w:val="22"/>
                <w:szCs w:val="22"/>
              </w:rPr>
            </w:pPr>
            <w:r>
              <w:rPr>
                <w:rFonts w:hint="eastAsia"/>
                <w:b/>
                <w:bCs/>
                <w:sz w:val="22"/>
                <w:szCs w:val="22"/>
              </w:rPr>
              <w:t>岗位类别</w:t>
            </w:r>
          </w:p>
        </w:tc>
        <w:tc>
          <w:tcPr>
            <w:tcW w:w="1843" w:type="dxa"/>
            <w:vAlign w:val="center"/>
          </w:tcPr>
          <w:p w:rsidR="007B2C3F" w:rsidRDefault="007B2C3F" w:rsidP="00972C94">
            <w:pPr>
              <w:snapToGrid w:val="0"/>
              <w:spacing w:line="300" w:lineRule="auto"/>
              <w:jc w:val="center"/>
              <w:rPr>
                <w:b/>
                <w:bCs/>
                <w:sz w:val="22"/>
                <w:szCs w:val="22"/>
              </w:rPr>
            </w:pPr>
            <w:r>
              <w:rPr>
                <w:rFonts w:hint="eastAsia"/>
                <w:b/>
                <w:bCs/>
                <w:sz w:val="22"/>
                <w:szCs w:val="22"/>
              </w:rPr>
              <w:t>岗位名称</w:t>
            </w:r>
          </w:p>
        </w:tc>
        <w:tc>
          <w:tcPr>
            <w:tcW w:w="709" w:type="dxa"/>
            <w:vAlign w:val="center"/>
          </w:tcPr>
          <w:p w:rsidR="007B2C3F" w:rsidRDefault="007B2C3F" w:rsidP="00972C94">
            <w:pPr>
              <w:snapToGrid w:val="0"/>
              <w:spacing w:line="300" w:lineRule="auto"/>
              <w:jc w:val="center"/>
              <w:rPr>
                <w:b/>
                <w:bCs/>
                <w:sz w:val="22"/>
                <w:szCs w:val="22"/>
              </w:rPr>
            </w:pPr>
            <w:r>
              <w:rPr>
                <w:rFonts w:hint="eastAsia"/>
                <w:b/>
                <w:bCs/>
                <w:sz w:val="22"/>
                <w:szCs w:val="22"/>
              </w:rPr>
              <w:t>级别</w:t>
            </w:r>
          </w:p>
        </w:tc>
        <w:tc>
          <w:tcPr>
            <w:tcW w:w="992" w:type="dxa"/>
            <w:vAlign w:val="center"/>
          </w:tcPr>
          <w:p w:rsidR="007B2C3F" w:rsidRDefault="007B2C3F" w:rsidP="00972C94">
            <w:pPr>
              <w:snapToGrid w:val="0"/>
              <w:spacing w:line="300" w:lineRule="auto"/>
              <w:jc w:val="center"/>
              <w:rPr>
                <w:b/>
                <w:bCs/>
                <w:sz w:val="22"/>
                <w:szCs w:val="22"/>
              </w:rPr>
            </w:pPr>
            <w:r>
              <w:rPr>
                <w:rFonts w:hint="eastAsia"/>
                <w:b/>
                <w:bCs/>
                <w:sz w:val="22"/>
                <w:szCs w:val="22"/>
              </w:rPr>
              <w:t>最低配置数量</w:t>
            </w:r>
          </w:p>
        </w:tc>
        <w:tc>
          <w:tcPr>
            <w:tcW w:w="1134" w:type="dxa"/>
            <w:vAlign w:val="center"/>
          </w:tcPr>
          <w:p w:rsidR="007B2C3F" w:rsidRDefault="007B2C3F" w:rsidP="00972C94">
            <w:pPr>
              <w:snapToGrid w:val="0"/>
              <w:spacing w:line="300" w:lineRule="auto"/>
              <w:jc w:val="center"/>
              <w:rPr>
                <w:b/>
                <w:bCs/>
                <w:sz w:val="22"/>
                <w:szCs w:val="22"/>
              </w:rPr>
            </w:pPr>
            <w:r>
              <w:rPr>
                <w:rFonts w:hint="eastAsia"/>
                <w:b/>
                <w:bCs/>
                <w:sz w:val="22"/>
                <w:szCs w:val="22"/>
              </w:rPr>
              <w:t>应提供验证材料</w:t>
            </w:r>
          </w:p>
        </w:tc>
        <w:tc>
          <w:tcPr>
            <w:tcW w:w="2268" w:type="dxa"/>
            <w:vAlign w:val="center"/>
          </w:tcPr>
          <w:p w:rsidR="007B2C3F" w:rsidRDefault="007B2C3F" w:rsidP="00972C94">
            <w:pPr>
              <w:snapToGrid w:val="0"/>
              <w:spacing w:line="300" w:lineRule="auto"/>
              <w:jc w:val="center"/>
              <w:rPr>
                <w:b/>
                <w:bCs/>
                <w:sz w:val="22"/>
                <w:szCs w:val="22"/>
              </w:rPr>
            </w:pPr>
            <w:r>
              <w:rPr>
                <w:rFonts w:hint="eastAsia"/>
                <w:b/>
                <w:bCs/>
                <w:sz w:val="22"/>
                <w:szCs w:val="22"/>
              </w:rPr>
              <w:t>备注</w:t>
            </w:r>
          </w:p>
        </w:tc>
      </w:tr>
      <w:tr w:rsidR="007B2C3F" w:rsidTr="00972C94">
        <w:trPr>
          <w:trHeight w:val="457"/>
        </w:trPr>
        <w:tc>
          <w:tcPr>
            <w:tcW w:w="567" w:type="dxa"/>
            <w:vAlign w:val="center"/>
          </w:tcPr>
          <w:p w:rsidR="007B2C3F" w:rsidRDefault="007B2C3F" w:rsidP="00972C94">
            <w:pPr>
              <w:snapToGrid w:val="0"/>
              <w:spacing w:line="300" w:lineRule="auto"/>
              <w:jc w:val="center"/>
              <w:rPr>
                <w:bCs/>
                <w:sz w:val="22"/>
                <w:szCs w:val="22"/>
              </w:rPr>
            </w:pPr>
            <w:r>
              <w:rPr>
                <w:rFonts w:hint="eastAsia"/>
                <w:bCs/>
                <w:sz w:val="22"/>
                <w:szCs w:val="22"/>
              </w:rPr>
              <w:t>1</w:t>
            </w:r>
          </w:p>
        </w:tc>
        <w:tc>
          <w:tcPr>
            <w:tcW w:w="1134" w:type="dxa"/>
            <w:vAlign w:val="center"/>
          </w:tcPr>
          <w:p w:rsidR="007B2C3F" w:rsidRDefault="007B2C3F" w:rsidP="00972C94">
            <w:pPr>
              <w:snapToGrid w:val="0"/>
              <w:spacing w:line="300" w:lineRule="auto"/>
              <w:jc w:val="center"/>
              <w:rPr>
                <w:bCs/>
                <w:sz w:val="22"/>
                <w:szCs w:val="22"/>
              </w:rPr>
            </w:pPr>
            <w:r>
              <w:rPr>
                <w:rFonts w:hint="eastAsia"/>
                <w:bCs/>
                <w:sz w:val="22"/>
                <w:szCs w:val="22"/>
              </w:rPr>
              <w:t>一线劳动力</w:t>
            </w:r>
          </w:p>
        </w:tc>
        <w:tc>
          <w:tcPr>
            <w:tcW w:w="1843" w:type="dxa"/>
            <w:vAlign w:val="center"/>
          </w:tcPr>
          <w:p w:rsidR="007B2C3F" w:rsidRDefault="007B2C3F" w:rsidP="00972C94">
            <w:pPr>
              <w:snapToGrid w:val="0"/>
              <w:spacing w:line="300" w:lineRule="auto"/>
              <w:jc w:val="center"/>
              <w:rPr>
                <w:bCs/>
                <w:sz w:val="22"/>
                <w:szCs w:val="22"/>
              </w:rPr>
            </w:pPr>
            <w:r>
              <w:rPr>
                <w:rFonts w:hint="eastAsia"/>
                <w:bCs/>
                <w:sz w:val="22"/>
                <w:szCs w:val="22"/>
              </w:rPr>
              <w:t>公益林养护工</w:t>
            </w:r>
          </w:p>
        </w:tc>
        <w:tc>
          <w:tcPr>
            <w:tcW w:w="709" w:type="dxa"/>
            <w:vAlign w:val="center"/>
          </w:tcPr>
          <w:p w:rsidR="007B2C3F" w:rsidRDefault="007B2C3F" w:rsidP="00972C94">
            <w:pPr>
              <w:snapToGrid w:val="0"/>
              <w:spacing w:line="300" w:lineRule="auto"/>
              <w:jc w:val="center"/>
              <w:rPr>
                <w:bCs/>
                <w:sz w:val="22"/>
                <w:szCs w:val="22"/>
              </w:rPr>
            </w:pPr>
          </w:p>
        </w:tc>
        <w:tc>
          <w:tcPr>
            <w:tcW w:w="992" w:type="dxa"/>
            <w:vAlign w:val="center"/>
          </w:tcPr>
          <w:p w:rsidR="007B2C3F" w:rsidRDefault="007B2C3F" w:rsidP="00972C94">
            <w:pPr>
              <w:snapToGrid w:val="0"/>
              <w:spacing w:line="300" w:lineRule="auto"/>
              <w:jc w:val="center"/>
              <w:rPr>
                <w:bCs/>
                <w:sz w:val="22"/>
                <w:szCs w:val="22"/>
              </w:rPr>
            </w:pPr>
            <w:r>
              <w:rPr>
                <w:rFonts w:hint="eastAsia"/>
                <w:bCs/>
                <w:sz w:val="22"/>
                <w:szCs w:val="22"/>
              </w:rPr>
              <w:t>42</w:t>
            </w:r>
          </w:p>
        </w:tc>
        <w:tc>
          <w:tcPr>
            <w:tcW w:w="1134" w:type="dxa"/>
            <w:vAlign w:val="center"/>
          </w:tcPr>
          <w:p w:rsidR="007B2C3F" w:rsidRDefault="007B2C3F" w:rsidP="00972C94">
            <w:pPr>
              <w:snapToGrid w:val="0"/>
              <w:spacing w:line="300" w:lineRule="auto"/>
              <w:jc w:val="center"/>
              <w:rPr>
                <w:bCs/>
                <w:sz w:val="22"/>
                <w:szCs w:val="22"/>
              </w:rPr>
            </w:pPr>
          </w:p>
        </w:tc>
        <w:tc>
          <w:tcPr>
            <w:tcW w:w="2268" w:type="dxa"/>
            <w:vAlign w:val="center"/>
          </w:tcPr>
          <w:p w:rsidR="007B2C3F" w:rsidRDefault="007B2C3F" w:rsidP="00972C94">
            <w:pPr>
              <w:jc w:val="center"/>
            </w:pPr>
            <w:r w:rsidRPr="00930F32">
              <w:rPr>
                <w:rFonts w:hint="eastAsia"/>
              </w:rPr>
              <w:t>可兼职</w:t>
            </w:r>
          </w:p>
        </w:tc>
      </w:tr>
      <w:tr w:rsidR="007B2C3F" w:rsidTr="00972C94">
        <w:trPr>
          <w:trHeight w:val="457"/>
        </w:trPr>
        <w:tc>
          <w:tcPr>
            <w:tcW w:w="8647" w:type="dxa"/>
            <w:gridSpan w:val="7"/>
            <w:vAlign w:val="center"/>
          </w:tcPr>
          <w:p w:rsidR="007B2C3F" w:rsidRDefault="007B2C3F" w:rsidP="00972C94">
            <w:pPr>
              <w:jc w:val="center"/>
              <w:rPr>
                <w:rFonts w:hint="eastAsia"/>
              </w:rPr>
            </w:pPr>
            <w:r>
              <w:rPr>
                <w:kern w:val="0"/>
                <w:sz w:val="20"/>
              </w:rPr>
              <w:t>备注：表中一线劳动力投标人可承诺在中标后</w:t>
            </w:r>
            <w:r w:rsidRPr="005A5EA0">
              <w:rPr>
                <w:rFonts w:hint="eastAsia"/>
                <w:kern w:val="0"/>
                <w:sz w:val="20"/>
              </w:rPr>
              <w:t>合同履约前</w:t>
            </w:r>
            <w:r>
              <w:rPr>
                <w:kern w:val="0"/>
                <w:sz w:val="20"/>
              </w:rPr>
              <w:t>配置到位。</w:t>
            </w:r>
          </w:p>
        </w:tc>
      </w:tr>
    </w:tbl>
    <w:p w:rsidR="007B2C3F" w:rsidRDefault="007B2C3F" w:rsidP="007B2C3F">
      <w:pPr>
        <w:snapToGrid w:val="0"/>
        <w:spacing w:line="300" w:lineRule="auto"/>
        <w:ind w:firstLineChars="200" w:firstLine="440"/>
        <w:rPr>
          <w:rFonts w:hint="eastAsia"/>
          <w:sz w:val="22"/>
          <w:szCs w:val="22"/>
        </w:rPr>
      </w:pPr>
      <w:r>
        <w:rPr>
          <w:sz w:val="22"/>
          <w:szCs w:val="22"/>
        </w:rPr>
        <w:t xml:space="preserve">10.2 </w:t>
      </w:r>
      <w:r>
        <w:rPr>
          <w:sz w:val="22"/>
          <w:szCs w:val="22"/>
        </w:rPr>
        <w:t>设备要求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1226"/>
        <w:gridCol w:w="2561"/>
        <w:gridCol w:w="1134"/>
        <w:gridCol w:w="1560"/>
        <w:gridCol w:w="1417"/>
      </w:tblGrid>
      <w:tr w:rsidR="007B2C3F" w:rsidTr="00972C94">
        <w:trPr>
          <w:trHeight w:val="790"/>
          <w:tblHeader/>
        </w:trPr>
        <w:tc>
          <w:tcPr>
            <w:tcW w:w="1424" w:type="dxa"/>
            <w:vAlign w:val="center"/>
          </w:tcPr>
          <w:p w:rsidR="007B2C3F" w:rsidRDefault="007B2C3F" w:rsidP="00972C94">
            <w:pPr>
              <w:pStyle w:val="af"/>
              <w:spacing w:line="300" w:lineRule="auto"/>
              <w:jc w:val="center"/>
              <w:rPr>
                <w:rFonts w:ascii="Times New Roman" w:hAnsi="Times New Roman"/>
                <w:b/>
                <w:sz w:val="22"/>
                <w:szCs w:val="22"/>
              </w:rPr>
            </w:pPr>
            <w:r>
              <w:rPr>
                <w:rFonts w:ascii="Times New Roman" w:hAnsi="Times New Roman"/>
                <w:b/>
                <w:sz w:val="22"/>
                <w:szCs w:val="22"/>
              </w:rPr>
              <w:t>设备名称</w:t>
            </w:r>
          </w:p>
        </w:tc>
        <w:tc>
          <w:tcPr>
            <w:tcW w:w="1226" w:type="dxa"/>
            <w:vAlign w:val="center"/>
          </w:tcPr>
          <w:p w:rsidR="007B2C3F" w:rsidRDefault="007B2C3F" w:rsidP="00972C94">
            <w:pPr>
              <w:pStyle w:val="af"/>
              <w:spacing w:line="300" w:lineRule="auto"/>
              <w:jc w:val="center"/>
              <w:rPr>
                <w:rFonts w:ascii="Times New Roman" w:hAnsi="Times New Roman"/>
                <w:b/>
                <w:sz w:val="22"/>
                <w:szCs w:val="22"/>
              </w:rPr>
            </w:pPr>
            <w:r>
              <w:rPr>
                <w:rFonts w:ascii="Times New Roman" w:hAnsi="Times New Roman"/>
                <w:b/>
                <w:sz w:val="22"/>
                <w:szCs w:val="22"/>
              </w:rPr>
              <w:t>型号规格</w:t>
            </w:r>
          </w:p>
        </w:tc>
        <w:tc>
          <w:tcPr>
            <w:tcW w:w="2561" w:type="dxa"/>
            <w:vAlign w:val="center"/>
          </w:tcPr>
          <w:p w:rsidR="007B2C3F" w:rsidRDefault="007B2C3F" w:rsidP="00972C94">
            <w:pPr>
              <w:pStyle w:val="af"/>
              <w:spacing w:line="300" w:lineRule="auto"/>
              <w:jc w:val="center"/>
              <w:rPr>
                <w:rFonts w:ascii="Times New Roman" w:hAnsi="Times New Roman"/>
                <w:b/>
                <w:sz w:val="22"/>
                <w:szCs w:val="22"/>
              </w:rPr>
            </w:pPr>
            <w:r>
              <w:rPr>
                <w:rFonts w:ascii="Times New Roman" w:hAnsi="Times New Roman"/>
                <w:b/>
                <w:sz w:val="22"/>
                <w:szCs w:val="22"/>
              </w:rPr>
              <w:t>配置要求</w:t>
            </w:r>
          </w:p>
        </w:tc>
        <w:tc>
          <w:tcPr>
            <w:tcW w:w="1134" w:type="dxa"/>
            <w:vAlign w:val="center"/>
          </w:tcPr>
          <w:p w:rsidR="007B2C3F" w:rsidRDefault="007B2C3F" w:rsidP="00972C94">
            <w:pPr>
              <w:pStyle w:val="af"/>
              <w:spacing w:line="300" w:lineRule="auto"/>
              <w:jc w:val="center"/>
              <w:rPr>
                <w:rFonts w:ascii="Times New Roman" w:hAnsi="Times New Roman"/>
                <w:b/>
                <w:sz w:val="22"/>
                <w:szCs w:val="22"/>
              </w:rPr>
            </w:pPr>
            <w:r>
              <w:rPr>
                <w:rFonts w:ascii="Times New Roman" w:hAnsi="Times New Roman"/>
                <w:b/>
                <w:sz w:val="22"/>
                <w:szCs w:val="22"/>
              </w:rPr>
              <w:t>数量要求</w:t>
            </w:r>
          </w:p>
        </w:tc>
        <w:tc>
          <w:tcPr>
            <w:tcW w:w="1560" w:type="dxa"/>
            <w:vAlign w:val="center"/>
          </w:tcPr>
          <w:p w:rsidR="007B2C3F" w:rsidRDefault="007B2C3F" w:rsidP="00972C94">
            <w:pPr>
              <w:pStyle w:val="af"/>
              <w:spacing w:line="300" w:lineRule="auto"/>
              <w:jc w:val="center"/>
              <w:rPr>
                <w:rFonts w:ascii="Times New Roman" w:hAnsi="Times New Roman"/>
                <w:b/>
                <w:sz w:val="22"/>
                <w:szCs w:val="22"/>
              </w:rPr>
            </w:pPr>
            <w:r>
              <w:rPr>
                <w:rFonts w:ascii="Times New Roman" w:hAnsi="Times New Roman"/>
                <w:b/>
                <w:sz w:val="22"/>
                <w:szCs w:val="22"/>
              </w:rPr>
              <w:t>设备年限要求</w:t>
            </w:r>
          </w:p>
        </w:tc>
        <w:tc>
          <w:tcPr>
            <w:tcW w:w="1417" w:type="dxa"/>
            <w:vAlign w:val="center"/>
          </w:tcPr>
          <w:p w:rsidR="007B2C3F" w:rsidRDefault="007B2C3F" w:rsidP="00972C94">
            <w:pPr>
              <w:pStyle w:val="af"/>
              <w:spacing w:line="300" w:lineRule="auto"/>
              <w:jc w:val="center"/>
              <w:rPr>
                <w:rFonts w:ascii="Times New Roman" w:hAnsi="Times New Roman"/>
                <w:b/>
                <w:sz w:val="22"/>
                <w:szCs w:val="22"/>
              </w:rPr>
            </w:pPr>
            <w:r>
              <w:rPr>
                <w:rFonts w:ascii="Times New Roman" w:hAnsi="Times New Roman"/>
                <w:b/>
                <w:sz w:val="22"/>
                <w:szCs w:val="22"/>
              </w:rPr>
              <w:t>备注</w:t>
            </w:r>
          </w:p>
        </w:tc>
      </w:tr>
      <w:tr w:rsidR="007B2C3F" w:rsidTr="00972C94">
        <w:trPr>
          <w:trHeight w:val="487"/>
        </w:trPr>
        <w:tc>
          <w:tcPr>
            <w:tcW w:w="1424" w:type="dxa"/>
            <w:vAlign w:val="center"/>
          </w:tcPr>
          <w:p w:rsidR="007B2C3F" w:rsidRDefault="007B2C3F" w:rsidP="00972C94">
            <w:pPr>
              <w:snapToGrid w:val="0"/>
              <w:spacing w:line="300" w:lineRule="auto"/>
              <w:jc w:val="center"/>
              <w:rPr>
                <w:sz w:val="22"/>
                <w:szCs w:val="22"/>
              </w:rPr>
            </w:pPr>
            <w:r>
              <w:rPr>
                <w:rFonts w:hint="eastAsia"/>
                <w:sz w:val="22"/>
                <w:szCs w:val="22"/>
              </w:rPr>
              <w:t>洒水车</w:t>
            </w:r>
          </w:p>
        </w:tc>
        <w:tc>
          <w:tcPr>
            <w:tcW w:w="1226" w:type="dxa"/>
          </w:tcPr>
          <w:p w:rsidR="007B2C3F" w:rsidRDefault="007B2C3F" w:rsidP="00972C94">
            <w:pPr>
              <w:snapToGrid w:val="0"/>
              <w:spacing w:line="300" w:lineRule="auto"/>
              <w:rPr>
                <w:sz w:val="22"/>
                <w:szCs w:val="22"/>
              </w:rPr>
            </w:pPr>
          </w:p>
        </w:tc>
        <w:tc>
          <w:tcPr>
            <w:tcW w:w="2561" w:type="dxa"/>
          </w:tcPr>
          <w:p w:rsidR="007B2C3F" w:rsidRDefault="007B2C3F" w:rsidP="00972C94">
            <w:pPr>
              <w:snapToGrid w:val="0"/>
              <w:spacing w:line="300" w:lineRule="auto"/>
              <w:jc w:val="center"/>
              <w:rPr>
                <w:rFonts w:hint="eastAsia"/>
                <w:sz w:val="22"/>
                <w:szCs w:val="22"/>
              </w:rPr>
            </w:pPr>
          </w:p>
        </w:tc>
        <w:tc>
          <w:tcPr>
            <w:tcW w:w="1134" w:type="dxa"/>
            <w:vAlign w:val="center"/>
          </w:tcPr>
          <w:p w:rsidR="007B2C3F" w:rsidRDefault="007B2C3F" w:rsidP="00972C94">
            <w:pPr>
              <w:snapToGrid w:val="0"/>
              <w:spacing w:line="300" w:lineRule="auto"/>
              <w:jc w:val="center"/>
              <w:rPr>
                <w:rFonts w:hint="eastAsia"/>
                <w:sz w:val="22"/>
                <w:szCs w:val="22"/>
              </w:rPr>
            </w:pPr>
            <w:r>
              <w:rPr>
                <w:rFonts w:hint="eastAsia"/>
                <w:sz w:val="22"/>
                <w:szCs w:val="22"/>
              </w:rPr>
              <w:t>4</w:t>
            </w:r>
          </w:p>
        </w:tc>
        <w:tc>
          <w:tcPr>
            <w:tcW w:w="1560" w:type="dxa"/>
          </w:tcPr>
          <w:p w:rsidR="007B2C3F" w:rsidRDefault="007B2C3F" w:rsidP="00972C94">
            <w:pPr>
              <w:snapToGrid w:val="0"/>
              <w:spacing w:line="300" w:lineRule="auto"/>
              <w:rPr>
                <w:sz w:val="22"/>
                <w:szCs w:val="22"/>
              </w:rPr>
            </w:pPr>
          </w:p>
        </w:tc>
        <w:tc>
          <w:tcPr>
            <w:tcW w:w="1417" w:type="dxa"/>
            <w:vAlign w:val="center"/>
          </w:tcPr>
          <w:p w:rsidR="007B2C3F" w:rsidRDefault="007B2C3F" w:rsidP="00972C94">
            <w:pPr>
              <w:snapToGrid w:val="0"/>
              <w:spacing w:line="300" w:lineRule="auto"/>
              <w:jc w:val="center"/>
              <w:rPr>
                <w:sz w:val="22"/>
                <w:szCs w:val="22"/>
              </w:rPr>
            </w:pPr>
            <w:r>
              <w:rPr>
                <w:rFonts w:hint="eastAsia"/>
                <w:sz w:val="22"/>
                <w:szCs w:val="22"/>
              </w:rPr>
              <w:t>自有或租赁</w:t>
            </w:r>
          </w:p>
        </w:tc>
      </w:tr>
      <w:tr w:rsidR="007B2C3F" w:rsidTr="00972C94">
        <w:trPr>
          <w:trHeight w:val="487"/>
        </w:trPr>
        <w:tc>
          <w:tcPr>
            <w:tcW w:w="1424" w:type="dxa"/>
            <w:vAlign w:val="center"/>
          </w:tcPr>
          <w:p w:rsidR="007B2C3F" w:rsidRDefault="007B2C3F" w:rsidP="00972C94">
            <w:pPr>
              <w:snapToGrid w:val="0"/>
              <w:spacing w:line="300" w:lineRule="auto"/>
              <w:jc w:val="center"/>
              <w:rPr>
                <w:sz w:val="22"/>
                <w:szCs w:val="22"/>
              </w:rPr>
            </w:pPr>
            <w:r>
              <w:rPr>
                <w:rFonts w:hint="eastAsia"/>
                <w:sz w:val="22"/>
                <w:szCs w:val="22"/>
              </w:rPr>
              <w:t>垃圾压缩车</w:t>
            </w:r>
          </w:p>
        </w:tc>
        <w:tc>
          <w:tcPr>
            <w:tcW w:w="1226" w:type="dxa"/>
          </w:tcPr>
          <w:p w:rsidR="007B2C3F" w:rsidRDefault="007B2C3F" w:rsidP="00972C94">
            <w:pPr>
              <w:snapToGrid w:val="0"/>
              <w:spacing w:line="300" w:lineRule="auto"/>
              <w:rPr>
                <w:sz w:val="22"/>
                <w:szCs w:val="22"/>
              </w:rPr>
            </w:pPr>
          </w:p>
        </w:tc>
        <w:tc>
          <w:tcPr>
            <w:tcW w:w="2561" w:type="dxa"/>
          </w:tcPr>
          <w:p w:rsidR="007B2C3F" w:rsidRDefault="007B2C3F" w:rsidP="00972C94">
            <w:pPr>
              <w:snapToGrid w:val="0"/>
              <w:spacing w:line="300" w:lineRule="auto"/>
              <w:jc w:val="center"/>
              <w:rPr>
                <w:rFonts w:hint="eastAsia"/>
                <w:sz w:val="22"/>
                <w:szCs w:val="22"/>
              </w:rPr>
            </w:pPr>
          </w:p>
        </w:tc>
        <w:tc>
          <w:tcPr>
            <w:tcW w:w="1134" w:type="dxa"/>
            <w:vAlign w:val="center"/>
          </w:tcPr>
          <w:p w:rsidR="007B2C3F" w:rsidRDefault="007B2C3F" w:rsidP="00972C94">
            <w:pPr>
              <w:snapToGrid w:val="0"/>
              <w:spacing w:line="300" w:lineRule="auto"/>
              <w:jc w:val="center"/>
              <w:rPr>
                <w:rFonts w:hint="eastAsia"/>
                <w:sz w:val="22"/>
                <w:szCs w:val="22"/>
              </w:rPr>
            </w:pPr>
            <w:r>
              <w:rPr>
                <w:rFonts w:hint="eastAsia"/>
                <w:sz w:val="22"/>
                <w:szCs w:val="22"/>
              </w:rPr>
              <w:t>4</w:t>
            </w:r>
          </w:p>
        </w:tc>
        <w:tc>
          <w:tcPr>
            <w:tcW w:w="1560" w:type="dxa"/>
          </w:tcPr>
          <w:p w:rsidR="007B2C3F" w:rsidRDefault="007B2C3F" w:rsidP="00972C94">
            <w:pPr>
              <w:snapToGrid w:val="0"/>
              <w:spacing w:line="300" w:lineRule="auto"/>
              <w:rPr>
                <w:sz w:val="22"/>
                <w:szCs w:val="22"/>
              </w:rPr>
            </w:pPr>
          </w:p>
        </w:tc>
        <w:tc>
          <w:tcPr>
            <w:tcW w:w="1417" w:type="dxa"/>
            <w:vAlign w:val="center"/>
          </w:tcPr>
          <w:p w:rsidR="007B2C3F" w:rsidRDefault="007B2C3F" w:rsidP="00972C94">
            <w:pPr>
              <w:jc w:val="center"/>
              <w:rPr>
                <w:sz w:val="22"/>
                <w:szCs w:val="22"/>
              </w:rPr>
            </w:pPr>
            <w:r>
              <w:rPr>
                <w:rFonts w:hint="eastAsia"/>
                <w:sz w:val="22"/>
                <w:szCs w:val="22"/>
              </w:rPr>
              <w:t>自有或租赁</w:t>
            </w:r>
          </w:p>
        </w:tc>
      </w:tr>
      <w:tr w:rsidR="007B2C3F" w:rsidTr="00972C94">
        <w:trPr>
          <w:trHeight w:val="511"/>
        </w:trPr>
        <w:tc>
          <w:tcPr>
            <w:tcW w:w="1424" w:type="dxa"/>
            <w:vAlign w:val="center"/>
          </w:tcPr>
          <w:p w:rsidR="007B2C3F" w:rsidRDefault="007B2C3F" w:rsidP="00972C94">
            <w:pPr>
              <w:snapToGrid w:val="0"/>
              <w:spacing w:line="300" w:lineRule="auto"/>
              <w:jc w:val="center"/>
              <w:rPr>
                <w:sz w:val="22"/>
                <w:szCs w:val="22"/>
              </w:rPr>
            </w:pPr>
            <w:r>
              <w:rPr>
                <w:rFonts w:hint="eastAsia"/>
                <w:sz w:val="22"/>
                <w:szCs w:val="22"/>
              </w:rPr>
              <w:t>绿篱修剪机</w:t>
            </w:r>
          </w:p>
        </w:tc>
        <w:tc>
          <w:tcPr>
            <w:tcW w:w="1226" w:type="dxa"/>
          </w:tcPr>
          <w:p w:rsidR="007B2C3F" w:rsidRDefault="007B2C3F" w:rsidP="00972C94">
            <w:pPr>
              <w:snapToGrid w:val="0"/>
              <w:spacing w:line="300" w:lineRule="auto"/>
              <w:rPr>
                <w:sz w:val="22"/>
                <w:szCs w:val="22"/>
              </w:rPr>
            </w:pPr>
          </w:p>
        </w:tc>
        <w:tc>
          <w:tcPr>
            <w:tcW w:w="2561" w:type="dxa"/>
          </w:tcPr>
          <w:p w:rsidR="007B2C3F" w:rsidRDefault="007B2C3F" w:rsidP="00972C94">
            <w:pPr>
              <w:snapToGrid w:val="0"/>
              <w:spacing w:line="300" w:lineRule="auto"/>
              <w:jc w:val="center"/>
              <w:rPr>
                <w:rFonts w:hint="eastAsia"/>
                <w:sz w:val="22"/>
                <w:szCs w:val="22"/>
              </w:rPr>
            </w:pPr>
          </w:p>
        </w:tc>
        <w:tc>
          <w:tcPr>
            <w:tcW w:w="1134" w:type="dxa"/>
            <w:vAlign w:val="center"/>
          </w:tcPr>
          <w:p w:rsidR="007B2C3F" w:rsidRDefault="007B2C3F" w:rsidP="00972C94">
            <w:pPr>
              <w:snapToGrid w:val="0"/>
              <w:spacing w:line="300" w:lineRule="auto"/>
              <w:jc w:val="center"/>
              <w:rPr>
                <w:sz w:val="22"/>
                <w:szCs w:val="22"/>
              </w:rPr>
            </w:pPr>
            <w:r>
              <w:rPr>
                <w:rFonts w:hint="eastAsia"/>
                <w:sz w:val="22"/>
                <w:szCs w:val="22"/>
              </w:rPr>
              <w:t>12</w:t>
            </w:r>
          </w:p>
        </w:tc>
        <w:tc>
          <w:tcPr>
            <w:tcW w:w="1560" w:type="dxa"/>
          </w:tcPr>
          <w:p w:rsidR="007B2C3F" w:rsidRDefault="007B2C3F" w:rsidP="00972C94">
            <w:pPr>
              <w:snapToGrid w:val="0"/>
              <w:spacing w:line="300" w:lineRule="auto"/>
              <w:rPr>
                <w:sz w:val="22"/>
                <w:szCs w:val="22"/>
              </w:rPr>
            </w:pPr>
          </w:p>
        </w:tc>
        <w:tc>
          <w:tcPr>
            <w:tcW w:w="1417" w:type="dxa"/>
            <w:vAlign w:val="center"/>
          </w:tcPr>
          <w:p w:rsidR="007B2C3F" w:rsidRDefault="007B2C3F" w:rsidP="00972C94">
            <w:pPr>
              <w:snapToGrid w:val="0"/>
              <w:spacing w:line="300" w:lineRule="auto"/>
              <w:jc w:val="center"/>
              <w:rPr>
                <w:sz w:val="22"/>
                <w:szCs w:val="22"/>
              </w:rPr>
            </w:pPr>
            <w:r>
              <w:rPr>
                <w:rFonts w:hint="eastAsia"/>
                <w:sz w:val="22"/>
                <w:szCs w:val="22"/>
              </w:rPr>
              <w:t>自有或租赁</w:t>
            </w:r>
          </w:p>
        </w:tc>
      </w:tr>
      <w:tr w:rsidR="007B2C3F" w:rsidTr="00972C94">
        <w:trPr>
          <w:trHeight w:val="511"/>
        </w:trPr>
        <w:tc>
          <w:tcPr>
            <w:tcW w:w="1424" w:type="dxa"/>
            <w:vAlign w:val="center"/>
          </w:tcPr>
          <w:p w:rsidR="007B2C3F" w:rsidRDefault="007B2C3F" w:rsidP="00972C94">
            <w:pPr>
              <w:snapToGrid w:val="0"/>
              <w:spacing w:line="300" w:lineRule="auto"/>
              <w:jc w:val="center"/>
              <w:rPr>
                <w:sz w:val="22"/>
                <w:szCs w:val="22"/>
              </w:rPr>
            </w:pPr>
            <w:r>
              <w:rPr>
                <w:rFonts w:hint="eastAsia"/>
                <w:sz w:val="22"/>
                <w:szCs w:val="22"/>
              </w:rPr>
              <w:t>树枝粉碎机</w:t>
            </w:r>
          </w:p>
        </w:tc>
        <w:tc>
          <w:tcPr>
            <w:tcW w:w="1226" w:type="dxa"/>
          </w:tcPr>
          <w:p w:rsidR="007B2C3F" w:rsidRDefault="007B2C3F" w:rsidP="00972C94">
            <w:pPr>
              <w:snapToGrid w:val="0"/>
              <w:spacing w:line="300" w:lineRule="auto"/>
              <w:rPr>
                <w:sz w:val="22"/>
                <w:szCs w:val="22"/>
              </w:rPr>
            </w:pPr>
          </w:p>
        </w:tc>
        <w:tc>
          <w:tcPr>
            <w:tcW w:w="2561" w:type="dxa"/>
          </w:tcPr>
          <w:p w:rsidR="007B2C3F" w:rsidRDefault="007B2C3F" w:rsidP="00972C94">
            <w:pPr>
              <w:snapToGrid w:val="0"/>
              <w:spacing w:line="300" w:lineRule="auto"/>
              <w:jc w:val="center"/>
              <w:rPr>
                <w:rFonts w:hint="eastAsia"/>
                <w:sz w:val="22"/>
                <w:szCs w:val="22"/>
              </w:rPr>
            </w:pPr>
          </w:p>
        </w:tc>
        <w:tc>
          <w:tcPr>
            <w:tcW w:w="1134" w:type="dxa"/>
            <w:vAlign w:val="center"/>
          </w:tcPr>
          <w:p w:rsidR="007B2C3F" w:rsidRDefault="007B2C3F" w:rsidP="00972C94">
            <w:pPr>
              <w:snapToGrid w:val="0"/>
              <w:spacing w:line="300" w:lineRule="auto"/>
              <w:jc w:val="center"/>
              <w:rPr>
                <w:rFonts w:hint="eastAsia"/>
                <w:sz w:val="22"/>
                <w:szCs w:val="22"/>
              </w:rPr>
            </w:pPr>
            <w:r>
              <w:rPr>
                <w:rFonts w:hint="eastAsia"/>
                <w:sz w:val="22"/>
                <w:szCs w:val="22"/>
              </w:rPr>
              <w:t>4</w:t>
            </w:r>
          </w:p>
        </w:tc>
        <w:tc>
          <w:tcPr>
            <w:tcW w:w="1560" w:type="dxa"/>
          </w:tcPr>
          <w:p w:rsidR="007B2C3F" w:rsidRDefault="007B2C3F" w:rsidP="00972C94">
            <w:pPr>
              <w:snapToGrid w:val="0"/>
              <w:spacing w:line="300" w:lineRule="auto"/>
              <w:rPr>
                <w:sz w:val="22"/>
                <w:szCs w:val="22"/>
              </w:rPr>
            </w:pPr>
          </w:p>
        </w:tc>
        <w:tc>
          <w:tcPr>
            <w:tcW w:w="1417" w:type="dxa"/>
            <w:vAlign w:val="center"/>
          </w:tcPr>
          <w:p w:rsidR="007B2C3F" w:rsidRDefault="007B2C3F" w:rsidP="00972C94">
            <w:pPr>
              <w:jc w:val="center"/>
              <w:rPr>
                <w:sz w:val="22"/>
                <w:szCs w:val="22"/>
              </w:rPr>
            </w:pPr>
            <w:r>
              <w:rPr>
                <w:rFonts w:hint="eastAsia"/>
                <w:sz w:val="22"/>
                <w:szCs w:val="22"/>
              </w:rPr>
              <w:t>自有或租赁</w:t>
            </w:r>
          </w:p>
        </w:tc>
      </w:tr>
      <w:tr w:rsidR="007B2C3F" w:rsidTr="00972C94">
        <w:trPr>
          <w:trHeight w:val="511"/>
        </w:trPr>
        <w:tc>
          <w:tcPr>
            <w:tcW w:w="1424" w:type="dxa"/>
            <w:vAlign w:val="center"/>
          </w:tcPr>
          <w:p w:rsidR="007B2C3F" w:rsidRDefault="007B2C3F" w:rsidP="00972C94">
            <w:pPr>
              <w:snapToGrid w:val="0"/>
              <w:spacing w:line="300" w:lineRule="auto"/>
              <w:jc w:val="center"/>
              <w:rPr>
                <w:sz w:val="22"/>
                <w:szCs w:val="22"/>
              </w:rPr>
            </w:pPr>
            <w:r>
              <w:rPr>
                <w:rFonts w:hint="eastAsia"/>
                <w:sz w:val="22"/>
                <w:szCs w:val="22"/>
              </w:rPr>
              <w:lastRenderedPageBreak/>
              <w:t>割草机</w:t>
            </w:r>
          </w:p>
        </w:tc>
        <w:tc>
          <w:tcPr>
            <w:tcW w:w="1226" w:type="dxa"/>
          </w:tcPr>
          <w:p w:rsidR="007B2C3F" w:rsidRDefault="007B2C3F" w:rsidP="00972C94">
            <w:pPr>
              <w:snapToGrid w:val="0"/>
              <w:spacing w:line="300" w:lineRule="auto"/>
              <w:rPr>
                <w:sz w:val="22"/>
                <w:szCs w:val="22"/>
              </w:rPr>
            </w:pPr>
          </w:p>
        </w:tc>
        <w:tc>
          <w:tcPr>
            <w:tcW w:w="2561" w:type="dxa"/>
          </w:tcPr>
          <w:p w:rsidR="007B2C3F" w:rsidRDefault="007B2C3F" w:rsidP="00972C94">
            <w:pPr>
              <w:snapToGrid w:val="0"/>
              <w:spacing w:line="300" w:lineRule="auto"/>
              <w:jc w:val="center"/>
              <w:rPr>
                <w:rFonts w:hint="eastAsia"/>
                <w:sz w:val="22"/>
                <w:szCs w:val="22"/>
              </w:rPr>
            </w:pPr>
          </w:p>
        </w:tc>
        <w:tc>
          <w:tcPr>
            <w:tcW w:w="1134" w:type="dxa"/>
            <w:vAlign w:val="center"/>
          </w:tcPr>
          <w:p w:rsidR="007B2C3F" w:rsidRDefault="007B2C3F" w:rsidP="00972C94">
            <w:pPr>
              <w:snapToGrid w:val="0"/>
              <w:spacing w:line="300" w:lineRule="auto"/>
              <w:jc w:val="center"/>
              <w:rPr>
                <w:sz w:val="22"/>
                <w:szCs w:val="22"/>
              </w:rPr>
            </w:pPr>
            <w:r>
              <w:rPr>
                <w:rFonts w:hint="eastAsia"/>
                <w:sz w:val="22"/>
                <w:szCs w:val="22"/>
              </w:rPr>
              <w:t>12</w:t>
            </w:r>
          </w:p>
        </w:tc>
        <w:tc>
          <w:tcPr>
            <w:tcW w:w="1560" w:type="dxa"/>
          </w:tcPr>
          <w:p w:rsidR="007B2C3F" w:rsidRDefault="007B2C3F" w:rsidP="00972C94">
            <w:pPr>
              <w:snapToGrid w:val="0"/>
              <w:spacing w:line="300" w:lineRule="auto"/>
              <w:rPr>
                <w:sz w:val="22"/>
                <w:szCs w:val="22"/>
              </w:rPr>
            </w:pPr>
          </w:p>
        </w:tc>
        <w:tc>
          <w:tcPr>
            <w:tcW w:w="1417" w:type="dxa"/>
            <w:vAlign w:val="center"/>
          </w:tcPr>
          <w:p w:rsidR="007B2C3F" w:rsidRDefault="007B2C3F" w:rsidP="00972C94">
            <w:pPr>
              <w:jc w:val="center"/>
              <w:rPr>
                <w:rFonts w:hint="eastAsia"/>
                <w:sz w:val="22"/>
                <w:szCs w:val="22"/>
              </w:rPr>
            </w:pPr>
            <w:r>
              <w:rPr>
                <w:rFonts w:hint="eastAsia"/>
                <w:sz w:val="22"/>
                <w:szCs w:val="22"/>
              </w:rPr>
              <w:t>自有或租赁</w:t>
            </w:r>
          </w:p>
        </w:tc>
      </w:tr>
      <w:tr w:rsidR="007B2C3F" w:rsidTr="00972C94">
        <w:trPr>
          <w:trHeight w:val="511"/>
        </w:trPr>
        <w:tc>
          <w:tcPr>
            <w:tcW w:w="1424" w:type="dxa"/>
            <w:vAlign w:val="center"/>
          </w:tcPr>
          <w:p w:rsidR="007B2C3F" w:rsidRDefault="007B2C3F" w:rsidP="00972C94">
            <w:pPr>
              <w:snapToGrid w:val="0"/>
              <w:spacing w:line="300" w:lineRule="auto"/>
              <w:jc w:val="center"/>
              <w:rPr>
                <w:sz w:val="22"/>
                <w:szCs w:val="22"/>
              </w:rPr>
            </w:pPr>
            <w:r>
              <w:rPr>
                <w:rFonts w:hint="eastAsia"/>
                <w:sz w:val="22"/>
                <w:szCs w:val="22"/>
              </w:rPr>
              <w:t>抽水机</w:t>
            </w:r>
          </w:p>
        </w:tc>
        <w:tc>
          <w:tcPr>
            <w:tcW w:w="1226" w:type="dxa"/>
          </w:tcPr>
          <w:p w:rsidR="007B2C3F" w:rsidRDefault="007B2C3F" w:rsidP="00972C94">
            <w:pPr>
              <w:snapToGrid w:val="0"/>
              <w:spacing w:line="300" w:lineRule="auto"/>
              <w:rPr>
                <w:sz w:val="22"/>
                <w:szCs w:val="22"/>
              </w:rPr>
            </w:pPr>
          </w:p>
        </w:tc>
        <w:tc>
          <w:tcPr>
            <w:tcW w:w="2561" w:type="dxa"/>
          </w:tcPr>
          <w:p w:rsidR="007B2C3F" w:rsidRDefault="007B2C3F" w:rsidP="00972C94">
            <w:pPr>
              <w:snapToGrid w:val="0"/>
              <w:spacing w:line="300" w:lineRule="auto"/>
              <w:jc w:val="center"/>
              <w:rPr>
                <w:rFonts w:hint="eastAsia"/>
                <w:sz w:val="22"/>
                <w:szCs w:val="22"/>
              </w:rPr>
            </w:pPr>
          </w:p>
        </w:tc>
        <w:tc>
          <w:tcPr>
            <w:tcW w:w="1134" w:type="dxa"/>
            <w:vAlign w:val="center"/>
          </w:tcPr>
          <w:p w:rsidR="007B2C3F" w:rsidRDefault="007B2C3F" w:rsidP="00972C94">
            <w:pPr>
              <w:snapToGrid w:val="0"/>
              <w:spacing w:line="300" w:lineRule="auto"/>
              <w:jc w:val="center"/>
              <w:rPr>
                <w:sz w:val="22"/>
                <w:szCs w:val="22"/>
              </w:rPr>
            </w:pPr>
            <w:r>
              <w:rPr>
                <w:rFonts w:hint="eastAsia"/>
                <w:sz w:val="22"/>
                <w:szCs w:val="22"/>
              </w:rPr>
              <w:t>12</w:t>
            </w:r>
          </w:p>
        </w:tc>
        <w:tc>
          <w:tcPr>
            <w:tcW w:w="1560" w:type="dxa"/>
          </w:tcPr>
          <w:p w:rsidR="007B2C3F" w:rsidRDefault="007B2C3F" w:rsidP="00972C94">
            <w:pPr>
              <w:snapToGrid w:val="0"/>
              <w:spacing w:line="300" w:lineRule="auto"/>
              <w:rPr>
                <w:sz w:val="22"/>
                <w:szCs w:val="22"/>
              </w:rPr>
            </w:pPr>
          </w:p>
        </w:tc>
        <w:tc>
          <w:tcPr>
            <w:tcW w:w="1417" w:type="dxa"/>
            <w:vAlign w:val="center"/>
          </w:tcPr>
          <w:p w:rsidR="007B2C3F" w:rsidRDefault="007B2C3F" w:rsidP="00972C94">
            <w:pPr>
              <w:jc w:val="center"/>
              <w:rPr>
                <w:rFonts w:hint="eastAsia"/>
                <w:sz w:val="22"/>
                <w:szCs w:val="22"/>
              </w:rPr>
            </w:pPr>
            <w:r>
              <w:rPr>
                <w:rFonts w:hint="eastAsia"/>
                <w:sz w:val="22"/>
                <w:szCs w:val="22"/>
              </w:rPr>
              <w:t>自有或租赁</w:t>
            </w:r>
          </w:p>
        </w:tc>
      </w:tr>
      <w:tr w:rsidR="007B2C3F" w:rsidTr="00972C94">
        <w:trPr>
          <w:trHeight w:val="511"/>
        </w:trPr>
        <w:tc>
          <w:tcPr>
            <w:tcW w:w="1424" w:type="dxa"/>
            <w:vAlign w:val="center"/>
          </w:tcPr>
          <w:p w:rsidR="007B2C3F" w:rsidRDefault="007B2C3F" w:rsidP="00972C94">
            <w:pPr>
              <w:snapToGrid w:val="0"/>
              <w:spacing w:line="300" w:lineRule="auto"/>
              <w:jc w:val="center"/>
              <w:rPr>
                <w:sz w:val="22"/>
                <w:szCs w:val="22"/>
              </w:rPr>
            </w:pPr>
            <w:r>
              <w:rPr>
                <w:rFonts w:hint="eastAsia"/>
                <w:sz w:val="22"/>
                <w:szCs w:val="22"/>
              </w:rPr>
              <w:t>药水机</w:t>
            </w:r>
          </w:p>
        </w:tc>
        <w:tc>
          <w:tcPr>
            <w:tcW w:w="1226" w:type="dxa"/>
          </w:tcPr>
          <w:p w:rsidR="007B2C3F" w:rsidRDefault="007B2C3F" w:rsidP="00972C94">
            <w:pPr>
              <w:snapToGrid w:val="0"/>
              <w:spacing w:line="300" w:lineRule="auto"/>
              <w:rPr>
                <w:sz w:val="22"/>
                <w:szCs w:val="22"/>
              </w:rPr>
            </w:pPr>
          </w:p>
        </w:tc>
        <w:tc>
          <w:tcPr>
            <w:tcW w:w="2561" w:type="dxa"/>
          </w:tcPr>
          <w:p w:rsidR="007B2C3F" w:rsidRDefault="007B2C3F" w:rsidP="00972C94">
            <w:pPr>
              <w:snapToGrid w:val="0"/>
              <w:spacing w:line="300" w:lineRule="auto"/>
              <w:jc w:val="center"/>
              <w:rPr>
                <w:rFonts w:hint="eastAsia"/>
                <w:sz w:val="22"/>
                <w:szCs w:val="22"/>
              </w:rPr>
            </w:pPr>
          </w:p>
        </w:tc>
        <w:tc>
          <w:tcPr>
            <w:tcW w:w="1134" w:type="dxa"/>
            <w:vAlign w:val="center"/>
          </w:tcPr>
          <w:p w:rsidR="007B2C3F" w:rsidRDefault="007B2C3F" w:rsidP="00972C94">
            <w:pPr>
              <w:snapToGrid w:val="0"/>
              <w:spacing w:line="300" w:lineRule="auto"/>
              <w:jc w:val="center"/>
              <w:rPr>
                <w:rFonts w:hint="eastAsia"/>
                <w:sz w:val="22"/>
                <w:szCs w:val="22"/>
              </w:rPr>
            </w:pPr>
            <w:r>
              <w:rPr>
                <w:rFonts w:hint="eastAsia"/>
                <w:sz w:val="22"/>
                <w:szCs w:val="22"/>
              </w:rPr>
              <w:t>8</w:t>
            </w:r>
          </w:p>
        </w:tc>
        <w:tc>
          <w:tcPr>
            <w:tcW w:w="1560" w:type="dxa"/>
          </w:tcPr>
          <w:p w:rsidR="007B2C3F" w:rsidRDefault="007B2C3F" w:rsidP="00972C94">
            <w:pPr>
              <w:snapToGrid w:val="0"/>
              <w:spacing w:line="300" w:lineRule="auto"/>
              <w:rPr>
                <w:sz w:val="22"/>
                <w:szCs w:val="22"/>
              </w:rPr>
            </w:pPr>
          </w:p>
        </w:tc>
        <w:tc>
          <w:tcPr>
            <w:tcW w:w="1417" w:type="dxa"/>
            <w:vAlign w:val="center"/>
          </w:tcPr>
          <w:p w:rsidR="007B2C3F" w:rsidRDefault="007B2C3F" w:rsidP="00972C94">
            <w:pPr>
              <w:jc w:val="center"/>
              <w:rPr>
                <w:rFonts w:hint="eastAsia"/>
                <w:sz w:val="22"/>
                <w:szCs w:val="22"/>
              </w:rPr>
            </w:pPr>
            <w:r>
              <w:rPr>
                <w:rFonts w:hint="eastAsia"/>
                <w:sz w:val="22"/>
                <w:szCs w:val="22"/>
              </w:rPr>
              <w:t>自有或租赁</w:t>
            </w:r>
          </w:p>
        </w:tc>
      </w:tr>
      <w:tr w:rsidR="007B2C3F" w:rsidTr="00972C94">
        <w:trPr>
          <w:trHeight w:val="511"/>
        </w:trPr>
        <w:tc>
          <w:tcPr>
            <w:tcW w:w="1424" w:type="dxa"/>
            <w:vAlign w:val="center"/>
          </w:tcPr>
          <w:p w:rsidR="007B2C3F" w:rsidRDefault="007B2C3F" w:rsidP="00972C94">
            <w:pPr>
              <w:snapToGrid w:val="0"/>
              <w:spacing w:line="300" w:lineRule="auto"/>
              <w:jc w:val="center"/>
              <w:rPr>
                <w:sz w:val="22"/>
                <w:szCs w:val="22"/>
              </w:rPr>
            </w:pPr>
            <w:r>
              <w:rPr>
                <w:rFonts w:hint="eastAsia"/>
                <w:sz w:val="22"/>
                <w:szCs w:val="22"/>
              </w:rPr>
              <w:t>登高车</w:t>
            </w:r>
          </w:p>
        </w:tc>
        <w:tc>
          <w:tcPr>
            <w:tcW w:w="1226" w:type="dxa"/>
          </w:tcPr>
          <w:p w:rsidR="007B2C3F" w:rsidRDefault="007B2C3F" w:rsidP="00972C94">
            <w:pPr>
              <w:snapToGrid w:val="0"/>
              <w:spacing w:line="300" w:lineRule="auto"/>
              <w:rPr>
                <w:sz w:val="22"/>
                <w:szCs w:val="22"/>
              </w:rPr>
            </w:pPr>
          </w:p>
        </w:tc>
        <w:tc>
          <w:tcPr>
            <w:tcW w:w="2561" w:type="dxa"/>
          </w:tcPr>
          <w:p w:rsidR="007B2C3F" w:rsidRDefault="007B2C3F" w:rsidP="00972C94">
            <w:pPr>
              <w:snapToGrid w:val="0"/>
              <w:spacing w:line="300" w:lineRule="auto"/>
              <w:rPr>
                <w:sz w:val="22"/>
                <w:szCs w:val="22"/>
              </w:rPr>
            </w:pPr>
          </w:p>
        </w:tc>
        <w:tc>
          <w:tcPr>
            <w:tcW w:w="1134" w:type="dxa"/>
            <w:vAlign w:val="center"/>
          </w:tcPr>
          <w:p w:rsidR="007B2C3F" w:rsidRDefault="007B2C3F" w:rsidP="00972C94">
            <w:pPr>
              <w:snapToGrid w:val="0"/>
              <w:spacing w:line="300" w:lineRule="auto"/>
              <w:jc w:val="center"/>
              <w:rPr>
                <w:rFonts w:hint="eastAsia"/>
                <w:sz w:val="22"/>
                <w:szCs w:val="22"/>
              </w:rPr>
            </w:pPr>
            <w:r>
              <w:rPr>
                <w:rFonts w:hint="eastAsia"/>
                <w:sz w:val="22"/>
                <w:szCs w:val="22"/>
              </w:rPr>
              <w:t>4</w:t>
            </w:r>
          </w:p>
        </w:tc>
        <w:tc>
          <w:tcPr>
            <w:tcW w:w="1560" w:type="dxa"/>
          </w:tcPr>
          <w:p w:rsidR="007B2C3F" w:rsidRDefault="007B2C3F" w:rsidP="00972C94">
            <w:pPr>
              <w:snapToGrid w:val="0"/>
              <w:spacing w:line="300" w:lineRule="auto"/>
              <w:rPr>
                <w:sz w:val="22"/>
                <w:szCs w:val="22"/>
              </w:rPr>
            </w:pPr>
          </w:p>
        </w:tc>
        <w:tc>
          <w:tcPr>
            <w:tcW w:w="1417" w:type="dxa"/>
          </w:tcPr>
          <w:p w:rsidR="007B2C3F" w:rsidRDefault="007B2C3F" w:rsidP="00972C94">
            <w:pPr>
              <w:snapToGrid w:val="0"/>
              <w:spacing w:line="300" w:lineRule="auto"/>
              <w:jc w:val="center"/>
              <w:rPr>
                <w:sz w:val="22"/>
                <w:szCs w:val="22"/>
              </w:rPr>
            </w:pPr>
            <w:r>
              <w:rPr>
                <w:rFonts w:hint="eastAsia"/>
                <w:sz w:val="22"/>
                <w:szCs w:val="22"/>
              </w:rPr>
              <w:t>自有或租赁</w:t>
            </w:r>
          </w:p>
        </w:tc>
      </w:tr>
      <w:tr w:rsidR="007B2C3F" w:rsidTr="00972C94">
        <w:trPr>
          <w:trHeight w:val="511"/>
        </w:trPr>
        <w:tc>
          <w:tcPr>
            <w:tcW w:w="1424" w:type="dxa"/>
            <w:vAlign w:val="center"/>
          </w:tcPr>
          <w:p w:rsidR="007B2C3F" w:rsidRDefault="007B2C3F" w:rsidP="00972C94">
            <w:pPr>
              <w:snapToGrid w:val="0"/>
              <w:spacing w:line="300" w:lineRule="auto"/>
              <w:jc w:val="center"/>
              <w:rPr>
                <w:sz w:val="22"/>
                <w:szCs w:val="22"/>
              </w:rPr>
            </w:pPr>
            <w:r>
              <w:rPr>
                <w:rFonts w:hint="eastAsia"/>
                <w:sz w:val="22"/>
                <w:szCs w:val="22"/>
              </w:rPr>
              <w:t>发电机</w:t>
            </w:r>
          </w:p>
        </w:tc>
        <w:tc>
          <w:tcPr>
            <w:tcW w:w="1226" w:type="dxa"/>
          </w:tcPr>
          <w:p w:rsidR="007B2C3F" w:rsidRDefault="007B2C3F" w:rsidP="00972C94">
            <w:pPr>
              <w:snapToGrid w:val="0"/>
              <w:spacing w:line="300" w:lineRule="auto"/>
              <w:rPr>
                <w:sz w:val="22"/>
                <w:szCs w:val="22"/>
              </w:rPr>
            </w:pPr>
          </w:p>
        </w:tc>
        <w:tc>
          <w:tcPr>
            <w:tcW w:w="2561" w:type="dxa"/>
          </w:tcPr>
          <w:p w:rsidR="007B2C3F" w:rsidRDefault="007B2C3F" w:rsidP="00972C94">
            <w:pPr>
              <w:snapToGrid w:val="0"/>
              <w:spacing w:line="300" w:lineRule="auto"/>
              <w:rPr>
                <w:sz w:val="22"/>
                <w:szCs w:val="22"/>
              </w:rPr>
            </w:pPr>
          </w:p>
        </w:tc>
        <w:tc>
          <w:tcPr>
            <w:tcW w:w="1134" w:type="dxa"/>
            <w:vAlign w:val="center"/>
          </w:tcPr>
          <w:p w:rsidR="007B2C3F" w:rsidRDefault="007B2C3F" w:rsidP="00972C94">
            <w:pPr>
              <w:snapToGrid w:val="0"/>
              <w:spacing w:line="300" w:lineRule="auto"/>
              <w:jc w:val="center"/>
              <w:rPr>
                <w:rFonts w:hint="eastAsia"/>
                <w:sz w:val="22"/>
                <w:szCs w:val="22"/>
              </w:rPr>
            </w:pPr>
            <w:r>
              <w:rPr>
                <w:rFonts w:hint="eastAsia"/>
                <w:sz w:val="22"/>
                <w:szCs w:val="22"/>
              </w:rPr>
              <w:t>4</w:t>
            </w:r>
          </w:p>
        </w:tc>
        <w:tc>
          <w:tcPr>
            <w:tcW w:w="1560" w:type="dxa"/>
          </w:tcPr>
          <w:p w:rsidR="007B2C3F" w:rsidRDefault="007B2C3F" w:rsidP="00972C94">
            <w:pPr>
              <w:snapToGrid w:val="0"/>
              <w:spacing w:line="300" w:lineRule="auto"/>
              <w:rPr>
                <w:sz w:val="22"/>
                <w:szCs w:val="22"/>
              </w:rPr>
            </w:pPr>
          </w:p>
        </w:tc>
        <w:tc>
          <w:tcPr>
            <w:tcW w:w="1417" w:type="dxa"/>
          </w:tcPr>
          <w:p w:rsidR="007B2C3F" w:rsidRDefault="007B2C3F" w:rsidP="00972C94">
            <w:pPr>
              <w:snapToGrid w:val="0"/>
              <w:spacing w:line="300" w:lineRule="auto"/>
              <w:jc w:val="center"/>
              <w:rPr>
                <w:sz w:val="22"/>
                <w:szCs w:val="22"/>
              </w:rPr>
            </w:pPr>
            <w:r>
              <w:rPr>
                <w:rFonts w:hint="eastAsia"/>
                <w:sz w:val="22"/>
                <w:szCs w:val="22"/>
              </w:rPr>
              <w:t>自有或租赁</w:t>
            </w:r>
          </w:p>
        </w:tc>
      </w:tr>
      <w:tr w:rsidR="007B2C3F" w:rsidTr="00972C94">
        <w:trPr>
          <w:trHeight w:val="511"/>
        </w:trPr>
        <w:tc>
          <w:tcPr>
            <w:tcW w:w="1424" w:type="dxa"/>
            <w:vAlign w:val="center"/>
          </w:tcPr>
          <w:p w:rsidR="007B2C3F" w:rsidRDefault="007B2C3F" w:rsidP="00972C94">
            <w:pPr>
              <w:snapToGrid w:val="0"/>
              <w:spacing w:line="300" w:lineRule="auto"/>
              <w:jc w:val="center"/>
              <w:rPr>
                <w:rFonts w:hint="eastAsia"/>
                <w:sz w:val="22"/>
                <w:szCs w:val="22"/>
              </w:rPr>
            </w:pPr>
            <w:r>
              <w:rPr>
                <w:rFonts w:hint="eastAsia"/>
                <w:sz w:val="22"/>
                <w:szCs w:val="22"/>
              </w:rPr>
              <w:t>无人机</w:t>
            </w:r>
          </w:p>
        </w:tc>
        <w:tc>
          <w:tcPr>
            <w:tcW w:w="1226" w:type="dxa"/>
          </w:tcPr>
          <w:p w:rsidR="007B2C3F" w:rsidRDefault="007B2C3F" w:rsidP="00972C94">
            <w:pPr>
              <w:snapToGrid w:val="0"/>
              <w:spacing w:line="300" w:lineRule="auto"/>
              <w:rPr>
                <w:sz w:val="22"/>
                <w:szCs w:val="22"/>
              </w:rPr>
            </w:pPr>
          </w:p>
        </w:tc>
        <w:tc>
          <w:tcPr>
            <w:tcW w:w="2561" w:type="dxa"/>
          </w:tcPr>
          <w:p w:rsidR="007B2C3F" w:rsidRDefault="007B2C3F" w:rsidP="00972C94">
            <w:pPr>
              <w:jc w:val="center"/>
              <w:rPr>
                <w:rFonts w:hint="eastAsia"/>
                <w:sz w:val="22"/>
                <w:szCs w:val="22"/>
              </w:rPr>
            </w:pPr>
            <w:r>
              <w:rPr>
                <w:rFonts w:hint="eastAsia"/>
                <w:sz w:val="22"/>
                <w:szCs w:val="22"/>
              </w:rPr>
              <w:t>具备视频、图片传输功能及</w:t>
            </w:r>
            <w:r>
              <w:rPr>
                <w:rFonts w:hint="eastAsia"/>
                <w:sz w:val="22"/>
                <w:szCs w:val="22"/>
              </w:rPr>
              <w:t>gps</w:t>
            </w:r>
            <w:r>
              <w:rPr>
                <w:rFonts w:hint="eastAsia"/>
                <w:sz w:val="22"/>
                <w:szCs w:val="22"/>
              </w:rPr>
              <w:t>信号，配备一英寸影像传感器、可拍摄</w:t>
            </w:r>
            <w:r>
              <w:rPr>
                <w:rFonts w:hint="eastAsia"/>
                <w:sz w:val="22"/>
                <w:szCs w:val="22"/>
              </w:rPr>
              <w:t>5.4k</w:t>
            </w:r>
            <w:r>
              <w:rPr>
                <w:rFonts w:hint="eastAsia"/>
                <w:sz w:val="22"/>
                <w:szCs w:val="22"/>
              </w:rPr>
              <w:t>超高清视频、</w:t>
            </w:r>
            <w:r>
              <w:rPr>
                <w:rFonts w:hint="eastAsia"/>
                <w:sz w:val="22"/>
                <w:szCs w:val="22"/>
              </w:rPr>
              <w:t>12</w:t>
            </w:r>
            <w:r>
              <w:rPr>
                <w:rFonts w:hint="eastAsia"/>
                <w:sz w:val="22"/>
                <w:szCs w:val="22"/>
              </w:rPr>
              <w:t>公里</w:t>
            </w:r>
            <w:r>
              <w:rPr>
                <w:rFonts w:hint="eastAsia"/>
                <w:sz w:val="22"/>
                <w:szCs w:val="22"/>
              </w:rPr>
              <w:t>1080p</w:t>
            </w:r>
            <w:r>
              <w:rPr>
                <w:rFonts w:hint="eastAsia"/>
                <w:sz w:val="22"/>
                <w:szCs w:val="22"/>
              </w:rPr>
              <w:t>图像传输</w:t>
            </w:r>
            <w:r>
              <w:rPr>
                <w:rFonts w:hint="eastAsia"/>
                <w:sz w:val="22"/>
                <w:szCs w:val="22"/>
              </w:rPr>
              <w:t xml:space="preserve"> </w:t>
            </w:r>
          </w:p>
        </w:tc>
        <w:tc>
          <w:tcPr>
            <w:tcW w:w="1134" w:type="dxa"/>
            <w:vAlign w:val="center"/>
          </w:tcPr>
          <w:p w:rsidR="007B2C3F" w:rsidRDefault="007B2C3F" w:rsidP="00972C94">
            <w:pPr>
              <w:snapToGrid w:val="0"/>
              <w:spacing w:line="300" w:lineRule="auto"/>
              <w:jc w:val="center"/>
              <w:rPr>
                <w:rFonts w:hint="eastAsia"/>
                <w:sz w:val="22"/>
                <w:szCs w:val="22"/>
              </w:rPr>
            </w:pPr>
            <w:r>
              <w:rPr>
                <w:rFonts w:hint="eastAsia"/>
                <w:sz w:val="22"/>
                <w:szCs w:val="22"/>
              </w:rPr>
              <w:t>2</w:t>
            </w:r>
          </w:p>
        </w:tc>
        <w:tc>
          <w:tcPr>
            <w:tcW w:w="1560" w:type="dxa"/>
          </w:tcPr>
          <w:p w:rsidR="007B2C3F" w:rsidRDefault="007B2C3F" w:rsidP="00972C94">
            <w:pPr>
              <w:snapToGrid w:val="0"/>
              <w:spacing w:line="300" w:lineRule="auto"/>
              <w:rPr>
                <w:sz w:val="22"/>
                <w:szCs w:val="22"/>
              </w:rPr>
            </w:pPr>
          </w:p>
        </w:tc>
        <w:tc>
          <w:tcPr>
            <w:tcW w:w="1417" w:type="dxa"/>
          </w:tcPr>
          <w:p w:rsidR="007B2C3F" w:rsidRDefault="007B2C3F" w:rsidP="00972C94">
            <w:pPr>
              <w:snapToGrid w:val="0"/>
              <w:spacing w:line="300" w:lineRule="auto"/>
              <w:jc w:val="center"/>
              <w:rPr>
                <w:sz w:val="22"/>
                <w:szCs w:val="22"/>
              </w:rPr>
            </w:pPr>
            <w:r>
              <w:rPr>
                <w:rFonts w:hint="eastAsia"/>
                <w:sz w:val="22"/>
                <w:szCs w:val="22"/>
              </w:rPr>
              <w:t>自有或租赁</w:t>
            </w:r>
          </w:p>
        </w:tc>
      </w:tr>
      <w:tr w:rsidR="007B2C3F" w:rsidTr="00972C94">
        <w:trPr>
          <w:trHeight w:val="511"/>
        </w:trPr>
        <w:tc>
          <w:tcPr>
            <w:tcW w:w="1424" w:type="dxa"/>
            <w:vAlign w:val="center"/>
          </w:tcPr>
          <w:p w:rsidR="007B2C3F" w:rsidRDefault="007B2C3F" w:rsidP="00972C94">
            <w:pPr>
              <w:snapToGrid w:val="0"/>
              <w:spacing w:line="300" w:lineRule="auto"/>
              <w:jc w:val="center"/>
              <w:rPr>
                <w:rFonts w:hint="eastAsia"/>
                <w:sz w:val="22"/>
                <w:szCs w:val="22"/>
              </w:rPr>
            </w:pPr>
            <w:r>
              <w:rPr>
                <w:rFonts w:hint="eastAsia"/>
                <w:sz w:val="22"/>
                <w:szCs w:val="22"/>
              </w:rPr>
              <w:t>音视频记录仪</w:t>
            </w:r>
          </w:p>
        </w:tc>
        <w:tc>
          <w:tcPr>
            <w:tcW w:w="1226" w:type="dxa"/>
          </w:tcPr>
          <w:p w:rsidR="007B2C3F" w:rsidRDefault="007B2C3F" w:rsidP="00972C94">
            <w:pPr>
              <w:snapToGrid w:val="0"/>
              <w:spacing w:line="300" w:lineRule="auto"/>
              <w:rPr>
                <w:sz w:val="22"/>
                <w:szCs w:val="22"/>
              </w:rPr>
            </w:pPr>
          </w:p>
        </w:tc>
        <w:tc>
          <w:tcPr>
            <w:tcW w:w="2561" w:type="dxa"/>
          </w:tcPr>
          <w:p w:rsidR="007B2C3F" w:rsidRDefault="007B2C3F" w:rsidP="00972C94">
            <w:pPr>
              <w:jc w:val="center"/>
              <w:rPr>
                <w:rFonts w:hint="eastAsia"/>
                <w:sz w:val="22"/>
                <w:szCs w:val="22"/>
              </w:rPr>
            </w:pPr>
            <w:r>
              <w:rPr>
                <w:rFonts w:hint="eastAsia"/>
                <w:sz w:val="22"/>
                <w:szCs w:val="22"/>
              </w:rPr>
              <w:t>具备视频、照相、语音记录上传功能，摄像头</w:t>
            </w:r>
            <w:r>
              <w:rPr>
                <w:rFonts w:hint="eastAsia"/>
                <w:sz w:val="22"/>
                <w:szCs w:val="22"/>
              </w:rPr>
              <w:t>1200</w:t>
            </w:r>
            <w:r>
              <w:rPr>
                <w:rFonts w:hint="eastAsia"/>
                <w:sz w:val="22"/>
                <w:szCs w:val="22"/>
              </w:rPr>
              <w:t>万像素、拍照</w:t>
            </w:r>
            <w:r>
              <w:rPr>
                <w:rFonts w:hint="eastAsia"/>
                <w:sz w:val="22"/>
                <w:szCs w:val="22"/>
              </w:rPr>
              <w:t>4000</w:t>
            </w:r>
            <w:r>
              <w:rPr>
                <w:rFonts w:hint="eastAsia"/>
                <w:sz w:val="22"/>
                <w:szCs w:val="22"/>
              </w:rPr>
              <w:t>万像素、带</w:t>
            </w:r>
            <w:r>
              <w:rPr>
                <w:rFonts w:hint="eastAsia"/>
                <w:sz w:val="22"/>
                <w:szCs w:val="22"/>
              </w:rPr>
              <w:t>120</w:t>
            </w:r>
            <w:r>
              <w:rPr>
                <w:rFonts w:hint="eastAsia"/>
                <w:sz w:val="22"/>
                <w:szCs w:val="22"/>
              </w:rPr>
              <w:t>度广角镜头</w:t>
            </w:r>
            <w:r>
              <w:rPr>
                <w:rFonts w:hint="eastAsia"/>
                <w:sz w:val="22"/>
                <w:szCs w:val="22"/>
              </w:rPr>
              <w:t xml:space="preserve"> </w:t>
            </w:r>
          </w:p>
        </w:tc>
        <w:tc>
          <w:tcPr>
            <w:tcW w:w="1134" w:type="dxa"/>
            <w:vAlign w:val="center"/>
          </w:tcPr>
          <w:p w:rsidR="007B2C3F" w:rsidRDefault="007B2C3F" w:rsidP="00972C94">
            <w:pPr>
              <w:snapToGrid w:val="0"/>
              <w:spacing w:line="300" w:lineRule="auto"/>
              <w:jc w:val="center"/>
              <w:rPr>
                <w:rFonts w:hint="eastAsia"/>
                <w:sz w:val="22"/>
                <w:szCs w:val="22"/>
              </w:rPr>
            </w:pPr>
            <w:r>
              <w:rPr>
                <w:rFonts w:hint="eastAsia"/>
                <w:sz w:val="22"/>
                <w:szCs w:val="22"/>
              </w:rPr>
              <w:t>8</w:t>
            </w:r>
          </w:p>
        </w:tc>
        <w:tc>
          <w:tcPr>
            <w:tcW w:w="1560" w:type="dxa"/>
          </w:tcPr>
          <w:p w:rsidR="007B2C3F" w:rsidRDefault="007B2C3F" w:rsidP="00972C94">
            <w:pPr>
              <w:snapToGrid w:val="0"/>
              <w:spacing w:line="300" w:lineRule="auto"/>
              <w:rPr>
                <w:sz w:val="22"/>
                <w:szCs w:val="22"/>
              </w:rPr>
            </w:pPr>
          </w:p>
        </w:tc>
        <w:tc>
          <w:tcPr>
            <w:tcW w:w="1417" w:type="dxa"/>
          </w:tcPr>
          <w:p w:rsidR="007B2C3F" w:rsidRDefault="007B2C3F" w:rsidP="00972C94">
            <w:pPr>
              <w:snapToGrid w:val="0"/>
              <w:spacing w:line="300" w:lineRule="auto"/>
              <w:jc w:val="center"/>
              <w:rPr>
                <w:sz w:val="22"/>
                <w:szCs w:val="22"/>
              </w:rPr>
            </w:pPr>
            <w:r>
              <w:rPr>
                <w:rFonts w:hint="eastAsia"/>
                <w:sz w:val="22"/>
                <w:szCs w:val="22"/>
              </w:rPr>
              <w:t>自有或租赁</w:t>
            </w:r>
          </w:p>
        </w:tc>
      </w:tr>
    </w:tbl>
    <w:p w:rsidR="007B2C3F" w:rsidRDefault="007B2C3F" w:rsidP="007B2C3F">
      <w:pPr>
        <w:snapToGrid w:val="0"/>
        <w:spacing w:line="300" w:lineRule="auto"/>
        <w:rPr>
          <w:color w:val="000000"/>
          <w:sz w:val="22"/>
          <w:szCs w:val="22"/>
        </w:rPr>
      </w:pPr>
    </w:p>
    <w:p w:rsidR="007B2C3F" w:rsidRDefault="007B2C3F" w:rsidP="007B2C3F">
      <w:pPr>
        <w:adjustRightInd w:val="0"/>
        <w:snapToGrid w:val="0"/>
        <w:spacing w:line="300" w:lineRule="auto"/>
        <w:ind w:firstLineChars="196" w:firstLine="433"/>
        <w:jc w:val="left"/>
        <w:outlineLvl w:val="2"/>
        <w:rPr>
          <w:b/>
          <w:color w:val="000000"/>
          <w:sz w:val="22"/>
          <w:szCs w:val="22"/>
        </w:rPr>
      </w:pPr>
      <w:bookmarkStart w:id="51" w:name="_Toc118277336"/>
      <w:r>
        <w:rPr>
          <w:b/>
          <w:color w:val="000000"/>
          <w:sz w:val="22"/>
          <w:szCs w:val="22"/>
        </w:rPr>
        <w:t xml:space="preserve">11 </w:t>
      </w:r>
      <w:r>
        <w:rPr>
          <w:b/>
          <w:color w:val="000000"/>
          <w:sz w:val="22"/>
          <w:szCs w:val="22"/>
        </w:rPr>
        <w:t>安全文明作业及应急处置要求</w:t>
      </w:r>
      <w:bookmarkEnd w:id="51"/>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11.1 </w:t>
      </w:r>
      <w:r>
        <w:rPr>
          <w:color w:val="000000"/>
          <w:sz w:val="22"/>
          <w:szCs w:val="22"/>
        </w:rPr>
        <w:t>安全文明施工措施与要求</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11.1.1 </w:t>
      </w:r>
      <w:r>
        <w:rPr>
          <w:color w:val="000000"/>
          <w:sz w:val="22"/>
          <w:szCs w:val="22"/>
        </w:rPr>
        <w:t>承包商必须取得《安全诚信手册》，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11.1.2 </w:t>
      </w:r>
      <w:r>
        <w:rPr>
          <w:color w:val="000000"/>
          <w:sz w:val="22"/>
          <w:szCs w:val="22"/>
        </w:rPr>
        <w:t>建立职工（含劳务工等各种类型用工）花名册等档案资料，与职工签订劳动合同，为其办理国家规定的相关保险，并按规定标准安排专业健康体检和配备劳动防护用品。</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11.1.3 </w:t>
      </w:r>
      <w:r>
        <w:rPr>
          <w:color w:val="000000"/>
          <w:sz w:val="22"/>
          <w:szCs w:val="22"/>
        </w:rPr>
        <w:t>建立健全安全生产工作责任体系和组织管理网络，设置安全生产监管部门，配备专职安全监管人员，对施工作业安全进行现场监督；按照</w:t>
      </w:r>
      <w:r>
        <w:rPr>
          <w:color w:val="000000"/>
          <w:sz w:val="22"/>
          <w:szCs w:val="22"/>
        </w:rPr>
        <w:t>“</w:t>
      </w:r>
      <w:r>
        <w:rPr>
          <w:color w:val="000000"/>
          <w:sz w:val="22"/>
          <w:szCs w:val="22"/>
        </w:rPr>
        <w:t>横向到边，纵向到底</w:t>
      </w:r>
      <w:r>
        <w:rPr>
          <w:color w:val="000000"/>
          <w:sz w:val="22"/>
          <w:szCs w:val="22"/>
        </w:rPr>
        <w:t>”</w:t>
      </w:r>
      <w:r>
        <w:rPr>
          <w:color w:val="000000"/>
          <w:sz w:val="22"/>
          <w:szCs w:val="22"/>
        </w:rPr>
        <w:t>责任制要求将安全责任分解，承包商法定代表人与项目部、项目部与下属各责任部门必须签订安全协议书；定期召开安全生产工作会议，每月不少于一次；组织开展安全生产检查，每旬不少于一次。</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11.1.4</w:t>
      </w:r>
      <w:r>
        <w:rPr>
          <w:color w:val="000000"/>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11.1.5 </w:t>
      </w:r>
      <w:r>
        <w:rPr>
          <w:color w:val="000000"/>
          <w:sz w:val="22"/>
          <w:szCs w:val="22"/>
        </w:rPr>
        <w:t>进入养护作业现场的作业机械和车辆，应按规定配置警示标志、灯具。</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11.1.6 </w:t>
      </w:r>
      <w:r>
        <w:rPr>
          <w:color w:val="000000"/>
          <w:sz w:val="22"/>
          <w:szCs w:val="22"/>
        </w:rPr>
        <w:t>严格执行</w:t>
      </w:r>
      <w:r>
        <w:rPr>
          <w:color w:val="000000"/>
          <w:sz w:val="22"/>
          <w:szCs w:val="22"/>
        </w:rPr>
        <w:t>JGJ4688-2005</w:t>
      </w:r>
      <w:r>
        <w:rPr>
          <w:color w:val="000000"/>
          <w:sz w:val="22"/>
          <w:szCs w:val="22"/>
        </w:rPr>
        <w:t>《施工现场临时用电安全技术规范》规定，采用三级配电系统、</w:t>
      </w:r>
      <w:r>
        <w:rPr>
          <w:color w:val="000000"/>
          <w:sz w:val="22"/>
          <w:szCs w:val="22"/>
        </w:rPr>
        <w:t>TN-S</w:t>
      </w:r>
      <w:r>
        <w:rPr>
          <w:color w:val="000000"/>
          <w:sz w:val="22"/>
          <w:szCs w:val="22"/>
        </w:rPr>
        <w:t>接零保护系统、三级漏电保护系统；所有的配电箱、开关电箱符合要</w:t>
      </w:r>
      <w:r>
        <w:rPr>
          <w:color w:val="000000"/>
          <w:sz w:val="22"/>
          <w:szCs w:val="22"/>
        </w:rPr>
        <w:lastRenderedPageBreak/>
        <w:t>求，临时用电工程所用电器装置、元器件、电线电缆等电工产品必须按国家规定通过</w:t>
      </w:r>
      <w:r>
        <w:rPr>
          <w:color w:val="000000"/>
          <w:sz w:val="22"/>
          <w:szCs w:val="22"/>
        </w:rPr>
        <w:t>“3C”</w:t>
      </w:r>
      <w:r>
        <w:rPr>
          <w:color w:val="000000"/>
          <w:sz w:val="22"/>
          <w:szCs w:val="22"/>
        </w:rPr>
        <w:t>认证，并经市建设工程安全协会登记备案的进行配置。</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11.1.7 </w:t>
      </w:r>
      <w:r>
        <w:rPr>
          <w:color w:val="000000"/>
          <w:sz w:val="22"/>
          <w:szCs w:val="22"/>
        </w:rPr>
        <w:t>如养护施工过程中发生重特大安全事故，承包商应快速、及时赶到现场，实施紧急处置，并协同有关单位和部门做好善后处理和稳定工作；紧急处置的结果须及时上报业主。</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11.1.8 </w:t>
      </w:r>
      <w:r>
        <w:rPr>
          <w:color w:val="000000"/>
          <w:sz w:val="22"/>
          <w:szCs w:val="22"/>
        </w:rPr>
        <w:t>创建文明工地，做到养护工地规范有序，便民利民，工完料清场地清，将养护工程对交通的影响降到最低，每旬至少进行一次文明工地检查。凡施工过程中可能产生扬尘的环节，必须采用降尘措施控制扬尘。</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11.1.9 </w:t>
      </w:r>
      <w:r>
        <w:rPr>
          <w:color w:val="000000"/>
          <w:sz w:val="22"/>
          <w:szCs w:val="22"/>
        </w:rPr>
        <w:t>开展多方面的共建联建活动；开展文明样板路创建活动，已创建的合同标段须保持既有创建成果。</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11.2 </w:t>
      </w:r>
      <w:r>
        <w:rPr>
          <w:color w:val="000000"/>
          <w:sz w:val="22"/>
          <w:szCs w:val="22"/>
        </w:rPr>
        <w:t>应急处置要求</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11.2.1 </w:t>
      </w:r>
      <w:r>
        <w:rPr>
          <w:color w:val="000000"/>
          <w:sz w:val="22"/>
          <w:szCs w:val="22"/>
        </w:rPr>
        <w:t>按照其性质、严重程度、可控性等因素，灾害性天气、突发事件的等级划分为</w:t>
      </w:r>
      <w:r>
        <w:rPr>
          <w:rFonts w:ascii="宋体" w:hAnsi="宋体" w:cs="宋体" w:hint="eastAsia"/>
          <w:color w:val="000000"/>
          <w:sz w:val="22"/>
          <w:szCs w:val="22"/>
        </w:rPr>
        <w:t>Ⅰ</w:t>
      </w:r>
      <w:r>
        <w:rPr>
          <w:color w:val="000000"/>
          <w:sz w:val="22"/>
          <w:szCs w:val="22"/>
        </w:rPr>
        <w:t>级（特别重大）、</w:t>
      </w:r>
      <w:r>
        <w:rPr>
          <w:rFonts w:ascii="宋体" w:hAnsi="宋体" w:cs="宋体" w:hint="eastAsia"/>
          <w:color w:val="000000"/>
          <w:sz w:val="22"/>
          <w:szCs w:val="22"/>
        </w:rPr>
        <w:t>Ⅱ</w:t>
      </w:r>
      <w:r>
        <w:rPr>
          <w:color w:val="000000"/>
          <w:sz w:val="22"/>
          <w:szCs w:val="22"/>
        </w:rPr>
        <w:t>级（重大）、</w:t>
      </w:r>
      <w:r>
        <w:rPr>
          <w:rFonts w:ascii="宋体" w:hAnsi="宋体" w:cs="宋体" w:hint="eastAsia"/>
          <w:color w:val="000000"/>
          <w:sz w:val="22"/>
          <w:szCs w:val="22"/>
        </w:rPr>
        <w:t>Ⅲ</w:t>
      </w:r>
      <w:r>
        <w:rPr>
          <w:color w:val="000000"/>
          <w:sz w:val="22"/>
          <w:szCs w:val="22"/>
        </w:rPr>
        <w:t>级（较大）、</w:t>
      </w:r>
      <w:r>
        <w:rPr>
          <w:rFonts w:ascii="宋体" w:hAnsi="宋体" w:cs="宋体" w:hint="eastAsia"/>
          <w:color w:val="000000"/>
          <w:sz w:val="22"/>
          <w:szCs w:val="22"/>
        </w:rPr>
        <w:t>Ⅳ</w:t>
      </w:r>
      <w:r>
        <w:rPr>
          <w:color w:val="000000"/>
          <w:sz w:val="22"/>
          <w:szCs w:val="22"/>
        </w:rPr>
        <w:t>级（一般）四级。</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11.2.2 </w:t>
      </w:r>
      <w:r>
        <w:rPr>
          <w:color w:val="000000"/>
          <w:sz w:val="22"/>
          <w:szCs w:val="22"/>
        </w:rPr>
        <w:t>承包商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11.2.3 </w:t>
      </w:r>
      <w:r>
        <w:rPr>
          <w:color w:val="000000"/>
          <w:sz w:val="22"/>
          <w:szCs w:val="22"/>
        </w:rPr>
        <w:t>建立应急指挥领导小组，负责应急救援总体指挥，并落实各部门职责和相关措施。</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11.2.4 </w:t>
      </w:r>
      <w:r>
        <w:rPr>
          <w:color w:val="000000"/>
          <w:sz w:val="22"/>
          <w:szCs w:val="22"/>
        </w:rPr>
        <w:t>组建一支具有综合救援能力的应急救援队伍（人员总数不得少于</w:t>
      </w:r>
      <w:r>
        <w:rPr>
          <w:color w:val="000000"/>
          <w:sz w:val="22"/>
          <w:szCs w:val="22"/>
        </w:rPr>
        <w:t>15</w:t>
      </w:r>
      <w:r>
        <w:rPr>
          <w:color w:val="000000"/>
          <w:sz w:val="22"/>
          <w:szCs w:val="22"/>
        </w:rPr>
        <w:t>人），一旦紧急情况发生，能在最短时间内到达现场进行应急处置。</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11.2.5 </w:t>
      </w:r>
      <w:r>
        <w:rPr>
          <w:color w:val="000000"/>
          <w:sz w:val="22"/>
          <w:szCs w:val="22"/>
        </w:rPr>
        <w:t>定期检查应急救援物资与机具，确保物资储备数量充足、机具设备完好可用。</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11.2.6 </w:t>
      </w:r>
      <w:r>
        <w:rPr>
          <w:color w:val="000000"/>
          <w:sz w:val="22"/>
          <w:szCs w:val="22"/>
        </w:rPr>
        <w:t>与气象部门建立热线联络制度，及时掌握灾害性天气的预警信息，特别在灾害性天气易发季节，需密切关注气象变化情况，针对其可能带来城市道路通行障碍做好相关防御措施。</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11.2.7 </w:t>
      </w:r>
      <w:r>
        <w:rPr>
          <w:color w:val="000000"/>
          <w:sz w:val="22"/>
          <w:szCs w:val="22"/>
        </w:rPr>
        <w:t>与交警、消防、医疗等部门建立联动机制，一旦发生紧急情况，能与交警及其它相关部门协调配合，维持道路的正常运行和良好秩序，并将实施情况及时上报业主。</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11.2.8 </w:t>
      </w:r>
      <w:r>
        <w:rPr>
          <w:color w:val="000000"/>
          <w:sz w:val="22"/>
          <w:szCs w:val="22"/>
        </w:rPr>
        <w:t>按照</w:t>
      </w:r>
      <w:r>
        <w:rPr>
          <w:color w:val="000000"/>
          <w:sz w:val="22"/>
          <w:szCs w:val="22"/>
        </w:rPr>
        <w:t>“</w:t>
      </w:r>
      <w:r>
        <w:rPr>
          <w:color w:val="000000"/>
          <w:sz w:val="22"/>
          <w:szCs w:val="22"/>
        </w:rPr>
        <w:t>上海市灾害性气候应急处置手册</w:t>
      </w:r>
      <w:r>
        <w:rPr>
          <w:color w:val="000000"/>
          <w:sz w:val="22"/>
          <w:szCs w:val="22"/>
        </w:rPr>
        <w:t>”</w:t>
      </w:r>
      <w:r>
        <w:rPr>
          <w:color w:val="000000"/>
          <w:sz w:val="22"/>
          <w:szCs w:val="22"/>
        </w:rPr>
        <w:t>、</w:t>
      </w:r>
      <w:r>
        <w:rPr>
          <w:color w:val="000000"/>
          <w:sz w:val="22"/>
          <w:szCs w:val="22"/>
        </w:rPr>
        <w:t>“</w:t>
      </w:r>
      <w:r>
        <w:rPr>
          <w:color w:val="000000"/>
          <w:sz w:val="22"/>
          <w:szCs w:val="22"/>
        </w:rPr>
        <w:t>浦东新区突发突发事件应急处置预案</w:t>
      </w:r>
      <w:r>
        <w:rPr>
          <w:color w:val="000000"/>
          <w:sz w:val="22"/>
          <w:szCs w:val="22"/>
        </w:rPr>
        <w:t>”</w:t>
      </w:r>
      <w:r>
        <w:rPr>
          <w:color w:val="000000"/>
          <w:sz w:val="22"/>
          <w:szCs w:val="22"/>
        </w:rPr>
        <w:t>要求，启动相应预警等级的应急响应。</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11.2.9 </w:t>
      </w:r>
      <w:r>
        <w:rPr>
          <w:color w:val="000000"/>
          <w:sz w:val="22"/>
          <w:szCs w:val="22"/>
        </w:rPr>
        <w:t>定期或不定期开展多方式多类别的应急演练，提高应急队伍的响应速度、救援水平和协同能力，并根据演练过程总结和结果评估，完善应急预案。</w:t>
      </w:r>
    </w:p>
    <w:p w:rsidR="007B2C3F" w:rsidRDefault="007B2C3F" w:rsidP="007B2C3F">
      <w:pPr>
        <w:tabs>
          <w:tab w:val="left" w:pos="3060"/>
        </w:tabs>
        <w:snapToGrid w:val="0"/>
        <w:spacing w:line="300" w:lineRule="auto"/>
        <w:ind w:firstLineChars="200" w:firstLine="440"/>
        <w:rPr>
          <w:color w:val="000000"/>
          <w:sz w:val="22"/>
          <w:szCs w:val="22"/>
        </w:rPr>
      </w:pPr>
      <w:r>
        <w:rPr>
          <w:color w:val="000000"/>
          <w:sz w:val="22"/>
          <w:szCs w:val="22"/>
        </w:rPr>
        <w:t xml:space="preserve">11.2.10 </w:t>
      </w:r>
      <w:r>
        <w:rPr>
          <w:color w:val="000000"/>
          <w:sz w:val="22"/>
          <w:szCs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Pr>
          <w:color w:val="000000"/>
          <w:sz w:val="22"/>
          <w:szCs w:val="22"/>
        </w:rPr>
        <w:t xml:space="preserve"> </w:t>
      </w:r>
    </w:p>
    <w:p w:rsidR="007B2C3F" w:rsidRDefault="007B2C3F" w:rsidP="007B2C3F">
      <w:pPr>
        <w:tabs>
          <w:tab w:val="left" w:pos="3060"/>
        </w:tabs>
        <w:snapToGrid w:val="0"/>
        <w:spacing w:line="300" w:lineRule="auto"/>
        <w:ind w:firstLineChars="200" w:firstLine="440"/>
        <w:rPr>
          <w:rFonts w:hint="eastAsia"/>
          <w:color w:val="000000"/>
          <w:sz w:val="22"/>
          <w:szCs w:val="22"/>
        </w:rPr>
      </w:pPr>
      <w:r>
        <w:rPr>
          <w:color w:val="000000"/>
          <w:sz w:val="22"/>
          <w:szCs w:val="22"/>
        </w:rPr>
        <w:t xml:space="preserve">11.2.11 </w:t>
      </w:r>
      <w:r>
        <w:rPr>
          <w:color w:val="000000"/>
          <w:sz w:val="22"/>
          <w:szCs w:val="22"/>
        </w:rPr>
        <w:t>积极做好全市性或全区性重大活动的市容环卫等保障任务。</w:t>
      </w:r>
    </w:p>
    <w:p w:rsidR="007B2C3F" w:rsidRDefault="007B2C3F" w:rsidP="007B2C3F">
      <w:pPr>
        <w:tabs>
          <w:tab w:val="left" w:pos="3060"/>
        </w:tabs>
        <w:snapToGrid w:val="0"/>
        <w:spacing w:line="300" w:lineRule="auto"/>
        <w:ind w:firstLineChars="200" w:firstLine="440"/>
        <w:rPr>
          <w:rFonts w:hint="eastAsia"/>
          <w:sz w:val="22"/>
          <w:szCs w:val="22"/>
        </w:rPr>
      </w:pPr>
      <w:r>
        <w:rPr>
          <w:rFonts w:hint="eastAsia"/>
          <w:sz w:val="22"/>
          <w:szCs w:val="22"/>
        </w:rPr>
        <w:t>11.3</w:t>
      </w:r>
      <w:r>
        <w:rPr>
          <w:rFonts w:hint="eastAsia"/>
          <w:sz w:val="22"/>
          <w:szCs w:val="22"/>
        </w:rPr>
        <w:t>防疫要求</w:t>
      </w:r>
    </w:p>
    <w:p w:rsidR="007B2C3F" w:rsidRDefault="007B2C3F" w:rsidP="007B2C3F">
      <w:pPr>
        <w:tabs>
          <w:tab w:val="left" w:pos="3060"/>
        </w:tabs>
        <w:snapToGrid w:val="0"/>
        <w:spacing w:line="300" w:lineRule="auto"/>
        <w:ind w:firstLineChars="200" w:firstLine="440"/>
        <w:rPr>
          <w:sz w:val="22"/>
          <w:szCs w:val="22"/>
        </w:rPr>
      </w:pPr>
      <w:r>
        <w:rPr>
          <w:rFonts w:hint="eastAsia"/>
          <w:sz w:val="22"/>
          <w:szCs w:val="22"/>
        </w:rPr>
        <w:t>11.3.1</w:t>
      </w:r>
      <w:r>
        <w:rPr>
          <w:rFonts w:hint="eastAsia"/>
          <w:sz w:val="22"/>
          <w:szCs w:val="22"/>
        </w:rPr>
        <w:t>按最新防疫要求采取安全生产措施。</w:t>
      </w:r>
    </w:p>
    <w:p w:rsidR="007B2C3F" w:rsidRDefault="007B2C3F" w:rsidP="007B2C3F">
      <w:pPr>
        <w:adjustRightInd w:val="0"/>
        <w:snapToGrid w:val="0"/>
        <w:spacing w:line="300" w:lineRule="auto"/>
        <w:ind w:firstLineChars="196" w:firstLine="433"/>
        <w:jc w:val="left"/>
        <w:outlineLvl w:val="2"/>
        <w:rPr>
          <w:b/>
          <w:color w:val="000000"/>
          <w:sz w:val="22"/>
          <w:szCs w:val="22"/>
        </w:rPr>
      </w:pPr>
      <w:bookmarkStart w:id="52" w:name="_Toc460922293"/>
      <w:bookmarkStart w:id="53" w:name="_Toc463690206"/>
      <w:bookmarkStart w:id="54" w:name="_Toc118277337"/>
      <w:r>
        <w:rPr>
          <w:b/>
          <w:color w:val="000000"/>
          <w:sz w:val="22"/>
          <w:szCs w:val="22"/>
        </w:rPr>
        <w:t xml:space="preserve">12 </w:t>
      </w:r>
      <w:r>
        <w:rPr>
          <w:b/>
          <w:color w:val="000000"/>
          <w:sz w:val="22"/>
          <w:szCs w:val="22"/>
        </w:rPr>
        <w:t>养护作业用房配备要求</w:t>
      </w:r>
      <w:bookmarkEnd w:id="52"/>
      <w:bookmarkEnd w:id="53"/>
      <w:bookmarkEnd w:id="54"/>
    </w:p>
    <w:p w:rsidR="007B2C3F" w:rsidRDefault="007B2C3F" w:rsidP="007B2C3F">
      <w:pPr>
        <w:tabs>
          <w:tab w:val="left" w:pos="3060"/>
        </w:tabs>
        <w:snapToGrid w:val="0"/>
        <w:spacing w:line="300" w:lineRule="auto"/>
        <w:ind w:firstLineChars="200" w:firstLine="440"/>
        <w:rPr>
          <w:sz w:val="22"/>
          <w:szCs w:val="22"/>
        </w:rPr>
      </w:pPr>
      <w:r>
        <w:rPr>
          <w:sz w:val="22"/>
          <w:szCs w:val="22"/>
        </w:rPr>
        <w:lastRenderedPageBreak/>
        <w:t>中标企业应确保道班房的使用安全和设施设备的完好，并承担使用期间的所有运行费用和房屋及设施设备的维修维护费用。</w:t>
      </w:r>
    </w:p>
    <w:p w:rsidR="007B2C3F" w:rsidRDefault="007B2C3F" w:rsidP="007B2C3F">
      <w:pPr>
        <w:adjustRightInd w:val="0"/>
        <w:snapToGrid w:val="0"/>
        <w:spacing w:line="300" w:lineRule="auto"/>
        <w:ind w:firstLineChars="196" w:firstLine="433"/>
        <w:jc w:val="left"/>
        <w:outlineLvl w:val="2"/>
        <w:rPr>
          <w:b/>
          <w:color w:val="000000"/>
          <w:sz w:val="22"/>
          <w:szCs w:val="22"/>
        </w:rPr>
      </w:pPr>
      <w:bookmarkStart w:id="55" w:name="_Toc118277338"/>
      <w:r>
        <w:rPr>
          <w:b/>
          <w:color w:val="000000"/>
          <w:sz w:val="22"/>
          <w:szCs w:val="22"/>
        </w:rPr>
        <w:t xml:space="preserve">13 </w:t>
      </w:r>
      <w:r>
        <w:rPr>
          <w:b/>
          <w:color w:val="000000"/>
          <w:sz w:val="22"/>
          <w:szCs w:val="22"/>
        </w:rPr>
        <w:t>考核管理与售后服务要求</w:t>
      </w:r>
      <w:bookmarkEnd w:id="55"/>
    </w:p>
    <w:p w:rsidR="007B2C3F" w:rsidRDefault="007B2C3F" w:rsidP="007B2C3F">
      <w:pPr>
        <w:snapToGrid w:val="0"/>
        <w:spacing w:line="300" w:lineRule="auto"/>
        <w:ind w:firstLineChars="200" w:firstLine="440"/>
        <w:rPr>
          <w:sz w:val="22"/>
          <w:szCs w:val="22"/>
        </w:rPr>
      </w:pPr>
      <w:bookmarkStart w:id="56" w:name="_Toc463690207"/>
      <w:bookmarkStart w:id="57" w:name="_Toc460922294"/>
      <w:r>
        <w:rPr>
          <w:rFonts w:hint="eastAsia"/>
          <w:sz w:val="22"/>
          <w:szCs w:val="22"/>
        </w:rPr>
        <w:t>根据上海市绿化和市容管理局《加强本市生态公益林市场化养护管理的指导意见</w:t>
      </w:r>
      <w:r>
        <w:rPr>
          <w:rFonts w:hint="eastAsia"/>
          <w:sz w:val="22"/>
          <w:szCs w:val="22"/>
        </w:rPr>
        <w:t>(</w:t>
      </w:r>
      <w:r>
        <w:rPr>
          <w:rFonts w:hint="eastAsia"/>
          <w:sz w:val="22"/>
          <w:szCs w:val="22"/>
        </w:rPr>
        <w:t>试行</w:t>
      </w:r>
      <w:r>
        <w:rPr>
          <w:rFonts w:hint="eastAsia"/>
          <w:sz w:val="22"/>
          <w:szCs w:val="22"/>
        </w:rPr>
        <w:t>)</w:t>
      </w:r>
      <w:r>
        <w:rPr>
          <w:rFonts w:hint="eastAsia"/>
          <w:sz w:val="22"/>
          <w:szCs w:val="22"/>
        </w:rPr>
        <w:t>》、《浦东新区公益林市场化养护管理考核办法》和《浦东新区公益林市场化养护管理指导意见》的要求，结合浦东新区生态廊道管理实际，规范公益林养护专项资金的使用，巩固造林成果，特制定考核管理要求。</w:t>
      </w:r>
    </w:p>
    <w:p w:rsidR="007B2C3F" w:rsidRDefault="007B2C3F" w:rsidP="007B2C3F">
      <w:pPr>
        <w:snapToGrid w:val="0"/>
        <w:spacing w:line="300" w:lineRule="auto"/>
        <w:ind w:firstLineChars="200" w:firstLine="440"/>
        <w:rPr>
          <w:sz w:val="22"/>
          <w:szCs w:val="22"/>
        </w:rPr>
      </w:pPr>
      <w:r>
        <w:rPr>
          <w:rFonts w:hint="eastAsia"/>
          <w:sz w:val="22"/>
          <w:szCs w:val="22"/>
        </w:rPr>
        <w:t>考核内容共设林地保存、森林防火、林业有害生物防治、林地管护、林木生长、基础设施及环境和日常工作等内容组成。</w:t>
      </w:r>
    </w:p>
    <w:p w:rsidR="007B2C3F" w:rsidRDefault="007B2C3F" w:rsidP="007B2C3F">
      <w:pPr>
        <w:snapToGrid w:val="0"/>
        <w:spacing w:line="300" w:lineRule="auto"/>
        <w:ind w:firstLineChars="200" w:firstLine="422"/>
        <w:rPr>
          <w:b/>
          <w:bCs/>
        </w:rPr>
      </w:pPr>
      <w:r>
        <w:rPr>
          <w:b/>
          <w:bCs/>
        </w:rPr>
        <w:t>1</w:t>
      </w:r>
      <w:r>
        <w:rPr>
          <w:rFonts w:hint="eastAsia"/>
          <w:b/>
          <w:bCs/>
        </w:rPr>
        <w:t>3</w:t>
      </w:r>
      <w:r>
        <w:rPr>
          <w:b/>
          <w:bCs/>
        </w:rPr>
        <w:t>.</w:t>
      </w:r>
      <w:r>
        <w:rPr>
          <w:rFonts w:hint="eastAsia"/>
          <w:b/>
          <w:bCs/>
        </w:rPr>
        <w:t>1</w:t>
      </w:r>
      <w:r>
        <w:rPr>
          <w:b/>
          <w:bCs/>
        </w:rPr>
        <w:t>.1</w:t>
      </w:r>
      <w:r>
        <w:rPr>
          <w:rFonts w:hint="eastAsia"/>
          <w:b/>
          <w:bCs/>
        </w:rPr>
        <w:t>考核管理</w:t>
      </w:r>
    </w:p>
    <w:p w:rsidR="007B2C3F" w:rsidRDefault="007B2C3F" w:rsidP="007B2C3F">
      <w:pPr>
        <w:snapToGrid w:val="0"/>
        <w:spacing w:line="300" w:lineRule="auto"/>
        <w:ind w:firstLineChars="200" w:firstLine="420"/>
      </w:pPr>
      <w:r>
        <w:rPr>
          <w:rFonts w:hint="eastAsia"/>
        </w:rPr>
        <w:t>公益林养护管理养护考核采取月度巡查考核和综合考核相结合的方式。全年考核分数采用</w:t>
      </w:r>
      <w:r>
        <w:rPr>
          <w:rFonts w:hint="eastAsia"/>
        </w:rPr>
        <w:t>100</w:t>
      </w:r>
      <w:r>
        <w:rPr>
          <w:rFonts w:hint="eastAsia"/>
        </w:rPr>
        <w:t>分制，由月度巡查考核</w:t>
      </w:r>
      <w:r>
        <w:rPr>
          <w:rFonts w:hint="eastAsia"/>
        </w:rPr>
        <w:t>(70%)</w:t>
      </w:r>
      <w:r>
        <w:rPr>
          <w:rFonts w:hint="eastAsia"/>
        </w:rPr>
        <w:t>和综合考核</w:t>
      </w:r>
      <w:r>
        <w:rPr>
          <w:rFonts w:hint="eastAsia"/>
        </w:rPr>
        <w:t>(30%)</w:t>
      </w:r>
      <w:r>
        <w:rPr>
          <w:rFonts w:hint="eastAsia"/>
        </w:rPr>
        <w:t>两部分组成，每个合同年进行一次评分和排名。</w:t>
      </w:r>
    </w:p>
    <w:p w:rsidR="007B2C3F" w:rsidRDefault="007B2C3F" w:rsidP="007B2C3F">
      <w:pPr>
        <w:spacing w:line="300" w:lineRule="auto"/>
        <w:ind w:firstLineChars="200" w:firstLine="422"/>
        <w:rPr>
          <w:b/>
          <w:bCs/>
        </w:rPr>
      </w:pPr>
      <w:r>
        <w:rPr>
          <w:rFonts w:hint="eastAsia"/>
          <w:b/>
          <w:bCs/>
        </w:rPr>
        <w:t>月度巡查考核</w:t>
      </w:r>
    </w:p>
    <w:p w:rsidR="007B2C3F" w:rsidRDefault="007B2C3F" w:rsidP="007B2C3F">
      <w:pPr>
        <w:snapToGrid w:val="0"/>
        <w:spacing w:line="300" w:lineRule="auto"/>
        <w:ind w:firstLineChars="200" w:firstLine="420"/>
      </w:pPr>
      <w:r>
        <w:rPr>
          <w:rFonts w:hint="eastAsia"/>
        </w:rPr>
        <w:t>月度考核由区林业部门委托第三方按照市局下发的养护标准对区级养护林地进行抽查，抽查面积不低于</w:t>
      </w:r>
      <w:r>
        <w:rPr>
          <w:rFonts w:hint="eastAsia"/>
        </w:rPr>
        <w:t>20%</w:t>
      </w:r>
      <w:r>
        <w:rPr>
          <w:rFonts w:hint="eastAsia"/>
        </w:rPr>
        <w:t>，合同年结束后，抽查范围达到全覆盖。主要由第三方机构检查每月养护工作及突发事故处置情况，对于养护情况及发现的问题进行记录，由区林业站督促整改。月度巡查考核每月进行一次评分，采用</w:t>
      </w:r>
      <w:r>
        <w:rPr>
          <w:rFonts w:hint="eastAsia"/>
        </w:rPr>
        <w:t>100</w:t>
      </w:r>
      <w:r>
        <w:rPr>
          <w:rFonts w:hint="eastAsia"/>
        </w:rPr>
        <w:t>分制</w:t>
      </w:r>
      <w:r>
        <w:rPr>
          <w:rFonts w:hint="eastAsia"/>
        </w:rPr>
        <w:t>(</w:t>
      </w:r>
      <w:r>
        <w:rPr>
          <w:rFonts w:hint="eastAsia"/>
        </w:rPr>
        <w:t>占考核总分</w:t>
      </w:r>
      <w:r>
        <w:rPr>
          <w:rFonts w:hint="eastAsia"/>
        </w:rPr>
        <w:t>70%)</w:t>
      </w:r>
    </w:p>
    <w:p w:rsidR="007B2C3F" w:rsidRDefault="007B2C3F" w:rsidP="007B2C3F">
      <w:pPr>
        <w:spacing w:line="300" w:lineRule="auto"/>
        <w:ind w:firstLineChars="200" w:firstLine="422"/>
      </w:pPr>
      <w:r>
        <w:rPr>
          <w:rFonts w:hint="eastAsia"/>
          <w:b/>
          <w:bCs/>
        </w:rPr>
        <w:t>综合考核</w:t>
      </w:r>
    </w:p>
    <w:p w:rsidR="007B2C3F" w:rsidRDefault="007B2C3F" w:rsidP="007B2C3F">
      <w:pPr>
        <w:snapToGrid w:val="0"/>
        <w:spacing w:line="300" w:lineRule="auto"/>
        <w:ind w:firstLineChars="200" w:firstLine="420"/>
      </w:pPr>
      <w:r>
        <w:rPr>
          <w:rFonts w:hint="eastAsia"/>
        </w:rPr>
        <w:t>区级公益林养护综合考核由区林业部门负责开展，主要考核养护单位养护内业资料（包括日常工作日志和月度巡查记录等）、工作信息和业务数据上报情况、防台防汛应急物资配备及使用管理。综合考核每年度进行一次评分，考核采用</w:t>
      </w:r>
      <w:r>
        <w:rPr>
          <w:rFonts w:hint="eastAsia"/>
        </w:rPr>
        <w:t>100</w:t>
      </w:r>
      <w:r>
        <w:rPr>
          <w:rFonts w:hint="eastAsia"/>
        </w:rPr>
        <w:t>分制</w:t>
      </w:r>
      <w:r>
        <w:rPr>
          <w:rFonts w:hint="eastAsia"/>
        </w:rPr>
        <w:t>(</w:t>
      </w:r>
      <w:r>
        <w:rPr>
          <w:rFonts w:hint="eastAsia"/>
        </w:rPr>
        <w:t>占考核总分</w:t>
      </w:r>
      <w:r>
        <w:rPr>
          <w:rFonts w:hint="eastAsia"/>
        </w:rPr>
        <w:t>30%)</w:t>
      </w:r>
      <w:r>
        <w:rPr>
          <w:rFonts w:hint="eastAsia"/>
        </w:rPr>
        <w:t>。</w:t>
      </w:r>
    </w:p>
    <w:p w:rsidR="007B2C3F" w:rsidRDefault="007B2C3F" w:rsidP="007B2C3F">
      <w:pPr>
        <w:snapToGrid w:val="0"/>
        <w:spacing w:line="300" w:lineRule="auto"/>
        <w:ind w:firstLineChars="200" w:firstLine="420"/>
      </w:pPr>
      <w:r>
        <w:rPr>
          <w:rFonts w:hint="eastAsia"/>
        </w:rPr>
        <w:t>考核总分</w:t>
      </w:r>
      <w:r>
        <w:rPr>
          <w:rFonts w:hint="eastAsia"/>
        </w:rPr>
        <w:t>=</w:t>
      </w:r>
      <w:r>
        <w:rPr>
          <w:rFonts w:hint="eastAsia"/>
        </w:rPr>
        <w:t>月度巡查考核平均分×</w:t>
      </w:r>
      <w:r>
        <w:rPr>
          <w:rFonts w:hint="eastAsia"/>
        </w:rPr>
        <w:t>70%+</w:t>
      </w:r>
      <w:r>
        <w:rPr>
          <w:rFonts w:hint="eastAsia"/>
        </w:rPr>
        <w:t>综合考核×</w:t>
      </w:r>
      <w:r>
        <w:rPr>
          <w:rFonts w:hint="eastAsia"/>
        </w:rPr>
        <w:t>30%</w:t>
      </w:r>
    </w:p>
    <w:p w:rsidR="007B2C3F" w:rsidRDefault="007B2C3F" w:rsidP="007B2C3F">
      <w:pPr>
        <w:tabs>
          <w:tab w:val="left" w:pos="376"/>
        </w:tabs>
        <w:spacing w:line="300" w:lineRule="auto"/>
        <w:ind w:firstLineChars="200" w:firstLine="422"/>
        <w:rPr>
          <w:b/>
          <w:bCs/>
        </w:rPr>
      </w:pPr>
      <w:r>
        <w:rPr>
          <w:rFonts w:hint="eastAsia"/>
          <w:b/>
          <w:bCs/>
        </w:rPr>
        <w:tab/>
      </w:r>
      <w:r>
        <w:rPr>
          <w:rFonts w:hint="eastAsia"/>
          <w:b/>
          <w:bCs/>
        </w:rPr>
        <w:t>考核评价</w:t>
      </w:r>
    </w:p>
    <w:p w:rsidR="007B2C3F" w:rsidRDefault="007B2C3F" w:rsidP="007B2C3F">
      <w:pPr>
        <w:spacing w:line="300" w:lineRule="auto"/>
        <w:ind w:firstLineChars="200" w:firstLine="420"/>
        <w:rPr>
          <w:b/>
          <w:bCs/>
        </w:rPr>
      </w:pPr>
      <w:r>
        <w:rPr>
          <w:rFonts w:hint="eastAsia"/>
        </w:rPr>
        <w:t>年度考核总得分在</w:t>
      </w:r>
      <w:r>
        <w:rPr>
          <w:rFonts w:hint="eastAsia"/>
        </w:rPr>
        <w:t>90</w:t>
      </w:r>
      <w:r>
        <w:rPr>
          <w:rFonts w:hint="eastAsia"/>
        </w:rPr>
        <w:t>分以上</w:t>
      </w:r>
      <w:r>
        <w:rPr>
          <w:rFonts w:hint="eastAsia"/>
        </w:rPr>
        <w:t>(</w:t>
      </w:r>
      <w:r>
        <w:rPr>
          <w:rFonts w:hint="eastAsia"/>
        </w:rPr>
        <w:t>含</w:t>
      </w:r>
      <w:r>
        <w:rPr>
          <w:rFonts w:hint="eastAsia"/>
        </w:rPr>
        <w:t>90</w:t>
      </w:r>
      <w:r>
        <w:rPr>
          <w:rFonts w:hint="eastAsia"/>
        </w:rPr>
        <w:t>分</w:t>
      </w:r>
      <w:r>
        <w:rPr>
          <w:rFonts w:hint="eastAsia"/>
        </w:rPr>
        <w:t>)</w:t>
      </w:r>
      <w:r>
        <w:rPr>
          <w:rFonts w:hint="eastAsia"/>
        </w:rPr>
        <w:t>评定为优秀，总得分在</w:t>
      </w:r>
      <w:r>
        <w:rPr>
          <w:rFonts w:hint="eastAsia"/>
        </w:rPr>
        <w:t>80</w:t>
      </w:r>
      <w:r>
        <w:rPr>
          <w:rFonts w:hint="eastAsia"/>
        </w:rPr>
        <w:t>分</w:t>
      </w:r>
      <w:r>
        <w:rPr>
          <w:rFonts w:hint="eastAsia"/>
        </w:rPr>
        <w:t>-90</w:t>
      </w:r>
      <w:r>
        <w:rPr>
          <w:rFonts w:hint="eastAsia"/>
        </w:rPr>
        <w:t>分</w:t>
      </w:r>
      <w:r>
        <w:rPr>
          <w:rFonts w:hint="eastAsia"/>
        </w:rPr>
        <w:t>(</w:t>
      </w:r>
      <w:r>
        <w:rPr>
          <w:rFonts w:hint="eastAsia"/>
        </w:rPr>
        <w:t>含</w:t>
      </w:r>
      <w:r>
        <w:rPr>
          <w:rFonts w:hint="eastAsia"/>
        </w:rPr>
        <w:t>80</w:t>
      </w:r>
      <w:r>
        <w:rPr>
          <w:rFonts w:hint="eastAsia"/>
        </w:rPr>
        <w:t>分</w:t>
      </w:r>
      <w:r>
        <w:rPr>
          <w:rFonts w:hint="eastAsia"/>
        </w:rPr>
        <w:t>)</w:t>
      </w:r>
      <w:r>
        <w:rPr>
          <w:rFonts w:hint="eastAsia"/>
        </w:rPr>
        <w:t>评定为良好，总得分在</w:t>
      </w:r>
      <w:r>
        <w:rPr>
          <w:rFonts w:hint="eastAsia"/>
        </w:rPr>
        <w:t>60</w:t>
      </w:r>
      <w:r>
        <w:rPr>
          <w:rFonts w:hint="eastAsia"/>
        </w:rPr>
        <w:t>分</w:t>
      </w:r>
      <w:r>
        <w:rPr>
          <w:rFonts w:hint="eastAsia"/>
        </w:rPr>
        <w:t>-80</w:t>
      </w:r>
      <w:r>
        <w:rPr>
          <w:rFonts w:hint="eastAsia"/>
        </w:rPr>
        <w:t>分</w:t>
      </w:r>
      <w:r>
        <w:rPr>
          <w:rFonts w:hint="eastAsia"/>
        </w:rPr>
        <w:t>(</w:t>
      </w:r>
      <w:r>
        <w:rPr>
          <w:rFonts w:hint="eastAsia"/>
        </w:rPr>
        <w:t>含</w:t>
      </w:r>
      <w:r>
        <w:rPr>
          <w:rFonts w:hint="eastAsia"/>
        </w:rPr>
        <w:t>60</w:t>
      </w:r>
      <w:r>
        <w:rPr>
          <w:rFonts w:hint="eastAsia"/>
        </w:rPr>
        <w:t>分</w:t>
      </w:r>
      <w:r>
        <w:rPr>
          <w:rFonts w:hint="eastAsia"/>
        </w:rPr>
        <w:t>)</w:t>
      </w:r>
      <w:r>
        <w:rPr>
          <w:rFonts w:hint="eastAsia"/>
        </w:rPr>
        <w:t>评定为合格，总得分为</w:t>
      </w:r>
      <w:r>
        <w:rPr>
          <w:rFonts w:hint="eastAsia"/>
        </w:rPr>
        <w:t>60</w:t>
      </w:r>
      <w:r>
        <w:rPr>
          <w:rFonts w:hint="eastAsia"/>
        </w:rPr>
        <w:t>分以下评定为不合格。出现重大占林毁林事件、人员伤亡事故、森林火灾事故实行“一票否决”制，按不合格处理。</w:t>
      </w:r>
    </w:p>
    <w:p w:rsidR="007B2C3F" w:rsidRDefault="007B2C3F" w:rsidP="007B2C3F">
      <w:pPr>
        <w:spacing w:line="300" w:lineRule="auto"/>
        <w:ind w:left="425"/>
        <w:rPr>
          <w:b/>
          <w:bCs/>
        </w:rPr>
      </w:pPr>
      <w:r>
        <w:rPr>
          <w:b/>
          <w:bCs/>
        </w:rPr>
        <w:t>13.1.</w:t>
      </w:r>
      <w:r>
        <w:rPr>
          <w:rFonts w:hint="eastAsia"/>
          <w:b/>
          <w:bCs/>
        </w:rPr>
        <w:t>2</w:t>
      </w:r>
      <w:r>
        <w:rPr>
          <w:rFonts w:hint="eastAsia"/>
          <w:b/>
          <w:bCs/>
        </w:rPr>
        <w:t>经费拨付</w:t>
      </w:r>
    </w:p>
    <w:p w:rsidR="007B2C3F" w:rsidRDefault="007B2C3F" w:rsidP="007B2C3F">
      <w:pPr>
        <w:spacing w:line="300" w:lineRule="auto"/>
        <w:ind w:firstLineChars="200" w:firstLine="420"/>
      </w:pPr>
      <w:r>
        <w:rPr>
          <w:rFonts w:hint="eastAsia"/>
        </w:rPr>
        <w:t>公益林养护经费按季拨付，最后一个季度根据考核结果进行清算，核拨剩余部分养护经费。</w:t>
      </w:r>
    </w:p>
    <w:p w:rsidR="007B2C3F" w:rsidRDefault="007B2C3F" w:rsidP="007B2C3F">
      <w:pPr>
        <w:spacing w:line="300" w:lineRule="auto"/>
        <w:ind w:left="425"/>
        <w:rPr>
          <w:b/>
          <w:bCs/>
        </w:rPr>
      </w:pPr>
      <w:r>
        <w:rPr>
          <w:b/>
          <w:bCs/>
        </w:rPr>
        <w:t>13.1.</w:t>
      </w:r>
      <w:r>
        <w:rPr>
          <w:rFonts w:hint="eastAsia"/>
          <w:b/>
          <w:bCs/>
        </w:rPr>
        <w:t>3</w:t>
      </w:r>
      <w:r>
        <w:rPr>
          <w:rFonts w:hint="eastAsia"/>
          <w:b/>
          <w:bCs/>
        </w:rPr>
        <w:t>拨付标准</w:t>
      </w:r>
    </w:p>
    <w:p w:rsidR="007B2C3F" w:rsidRDefault="007B2C3F" w:rsidP="007B2C3F">
      <w:pPr>
        <w:spacing w:line="300" w:lineRule="auto"/>
        <w:ind w:firstLineChars="200" w:firstLine="420"/>
        <w:rPr>
          <w:rFonts w:hint="eastAsia"/>
        </w:rPr>
      </w:pPr>
      <w:r>
        <w:rPr>
          <w:rFonts w:hint="eastAsia"/>
        </w:rPr>
        <w:t>年度考核评为优秀的，养护经费全额拨付。评为良好的，养护经费按总额</w:t>
      </w:r>
      <w:r>
        <w:rPr>
          <w:rFonts w:hint="eastAsia"/>
        </w:rPr>
        <w:t>5%</w:t>
      </w:r>
      <w:r>
        <w:rPr>
          <w:rFonts w:hint="eastAsia"/>
        </w:rPr>
        <w:t>核减后拨付。评为合格的，养护经费按总额</w:t>
      </w:r>
      <w:r>
        <w:rPr>
          <w:rFonts w:hint="eastAsia"/>
        </w:rPr>
        <w:t>10%</w:t>
      </w:r>
      <w:r>
        <w:rPr>
          <w:rFonts w:hint="eastAsia"/>
        </w:rPr>
        <w:t>核减后拨付。评为不合格的，则停拨本合同未拨付的养护经费并不再续签下一年养护合同。</w:t>
      </w:r>
    </w:p>
    <w:p w:rsidR="007B2C3F" w:rsidRDefault="007B2C3F" w:rsidP="007B2C3F">
      <w:pPr>
        <w:ind w:left="425"/>
        <w:rPr>
          <w:rFonts w:hint="eastAsia"/>
          <w:b/>
          <w:bCs/>
        </w:rPr>
      </w:pPr>
      <w:r>
        <w:rPr>
          <w:rFonts w:hint="eastAsia"/>
          <w:b/>
          <w:bCs/>
        </w:rPr>
        <w:t>附件</w:t>
      </w:r>
      <w:r>
        <w:rPr>
          <w:rFonts w:hint="eastAsia"/>
          <w:b/>
          <w:bCs/>
        </w:rPr>
        <w:t>1</w:t>
      </w:r>
      <w:r>
        <w:rPr>
          <w:rFonts w:hint="eastAsia"/>
          <w:b/>
          <w:bCs/>
        </w:rPr>
        <w:t>：</w:t>
      </w:r>
    </w:p>
    <w:p w:rsidR="007B2C3F" w:rsidRDefault="007B2C3F" w:rsidP="007B2C3F">
      <w:pPr>
        <w:ind w:left="425"/>
        <w:jc w:val="center"/>
        <w:rPr>
          <w:rFonts w:hint="eastAsia"/>
          <w:b/>
          <w:bCs/>
        </w:rPr>
      </w:pPr>
      <w:r>
        <w:rPr>
          <w:rFonts w:hint="eastAsia"/>
          <w:b/>
          <w:bCs/>
        </w:rPr>
        <w:t>生态公益林市场化养护质量月度考核评分表</w:t>
      </w:r>
    </w:p>
    <w:tbl>
      <w:tblPr>
        <w:tblW w:w="9000" w:type="dxa"/>
        <w:tblInd w:w="93" w:type="dxa"/>
        <w:tblLook w:val="0000" w:firstRow="0" w:lastRow="0" w:firstColumn="0" w:lastColumn="0" w:noHBand="0" w:noVBand="0"/>
      </w:tblPr>
      <w:tblGrid>
        <w:gridCol w:w="456"/>
        <w:gridCol w:w="396"/>
        <w:gridCol w:w="396"/>
        <w:gridCol w:w="396"/>
        <w:gridCol w:w="576"/>
        <w:gridCol w:w="396"/>
        <w:gridCol w:w="396"/>
        <w:gridCol w:w="576"/>
        <w:gridCol w:w="576"/>
        <w:gridCol w:w="576"/>
        <w:gridCol w:w="396"/>
        <w:gridCol w:w="396"/>
        <w:gridCol w:w="576"/>
        <w:gridCol w:w="396"/>
        <w:gridCol w:w="396"/>
        <w:gridCol w:w="396"/>
        <w:gridCol w:w="396"/>
        <w:gridCol w:w="666"/>
        <w:gridCol w:w="396"/>
        <w:gridCol w:w="396"/>
        <w:gridCol w:w="576"/>
        <w:gridCol w:w="396"/>
        <w:gridCol w:w="396"/>
        <w:gridCol w:w="576"/>
      </w:tblGrid>
      <w:tr w:rsidR="007B2C3F" w:rsidTr="00972C94">
        <w:trPr>
          <w:trHeight w:val="1680"/>
        </w:trPr>
        <w:tc>
          <w:tcPr>
            <w:tcW w:w="375" w:type="dxa"/>
            <w:vMerge w:val="restar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lastRenderedPageBreak/>
              <w:t>序号</w:t>
            </w:r>
          </w:p>
        </w:tc>
        <w:tc>
          <w:tcPr>
            <w:tcW w:w="375" w:type="dxa"/>
            <w:vMerge w:val="restar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小班号</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kern w:val="0"/>
                <w:sz w:val="18"/>
                <w:szCs w:val="18"/>
                <w:lang w:bidi="ar"/>
              </w:rPr>
            </w:pPr>
            <w:r>
              <w:rPr>
                <w:rFonts w:ascii="宋体" w:hAnsi="宋体" w:cs="宋体" w:hint="eastAsia"/>
                <w:kern w:val="0"/>
                <w:sz w:val="18"/>
                <w:szCs w:val="18"/>
                <w:lang w:bidi="ar"/>
              </w:rPr>
              <w:t>林地</w:t>
            </w:r>
          </w:p>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保存</w:t>
            </w:r>
          </w:p>
        </w:tc>
        <w:tc>
          <w:tcPr>
            <w:tcW w:w="375" w:type="dxa"/>
            <w:vMerge w:val="restar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合计</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kern w:val="0"/>
                <w:sz w:val="18"/>
                <w:szCs w:val="18"/>
                <w:lang w:bidi="ar"/>
              </w:rPr>
            </w:pPr>
            <w:r>
              <w:rPr>
                <w:rFonts w:ascii="宋体" w:hAnsi="宋体" w:cs="宋体" w:hint="eastAsia"/>
                <w:kern w:val="0"/>
                <w:sz w:val="18"/>
                <w:szCs w:val="18"/>
                <w:lang w:bidi="ar"/>
              </w:rPr>
              <w:t>森林防火</w:t>
            </w:r>
          </w:p>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（5分）</w:t>
            </w:r>
          </w:p>
        </w:tc>
        <w:tc>
          <w:tcPr>
            <w:tcW w:w="1125" w:type="dxa"/>
            <w:gridSpan w:val="3"/>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kern w:val="0"/>
                <w:sz w:val="18"/>
                <w:szCs w:val="18"/>
                <w:lang w:bidi="ar"/>
              </w:rPr>
            </w:pPr>
            <w:r>
              <w:rPr>
                <w:rFonts w:ascii="宋体" w:hAnsi="宋体" w:cs="宋体" w:hint="eastAsia"/>
                <w:kern w:val="0"/>
                <w:sz w:val="18"/>
                <w:szCs w:val="18"/>
                <w:lang w:bidi="ar"/>
              </w:rPr>
              <w:t>林业有害生物防治</w:t>
            </w:r>
          </w:p>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（10分）</w:t>
            </w:r>
          </w:p>
        </w:tc>
        <w:tc>
          <w:tcPr>
            <w:tcW w:w="3000" w:type="dxa"/>
            <w:gridSpan w:val="8"/>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kern w:val="0"/>
                <w:sz w:val="18"/>
                <w:szCs w:val="18"/>
                <w:lang w:bidi="ar"/>
              </w:rPr>
            </w:pPr>
            <w:r>
              <w:rPr>
                <w:rFonts w:ascii="宋体" w:hAnsi="宋体" w:cs="宋体" w:hint="eastAsia"/>
                <w:kern w:val="0"/>
                <w:sz w:val="18"/>
                <w:szCs w:val="18"/>
                <w:lang w:bidi="ar"/>
              </w:rPr>
              <w:t>林地管护</w:t>
            </w:r>
          </w:p>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（55分）</w:t>
            </w: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kern w:val="0"/>
                <w:sz w:val="18"/>
                <w:szCs w:val="18"/>
                <w:lang w:bidi="ar"/>
              </w:rPr>
            </w:pPr>
            <w:r>
              <w:rPr>
                <w:rFonts w:ascii="宋体" w:hAnsi="宋体" w:cs="宋体" w:hint="eastAsia"/>
                <w:kern w:val="0"/>
                <w:sz w:val="18"/>
                <w:szCs w:val="18"/>
                <w:lang w:bidi="ar"/>
              </w:rPr>
              <w:t>林木生长</w:t>
            </w:r>
          </w:p>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（20分）</w:t>
            </w:r>
          </w:p>
        </w:tc>
        <w:tc>
          <w:tcPr>
            <w:tcW w:w="1125" w:type="dxa"/>
            <w:gridSpan w:val="3"/>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kern w:val="0"/>
                <w:sz w:val="18"/>
                <w:szCs w:val="18"/>
                <w:lang w:bidi="ar"/>
              </w:rPr>
            </w:pPr>
            <w:r>
              <w:rPr>
                <w:rFonts w:ascii="宋体" w:hAnsi="宋体" w:cs="宋体" w:hint="eastAsia"/>
                <w:kern w:val="0"/>
                <w:sz w:val="18"/>
                <w:szCs w:val="18"/>
                <w:lang w:bidi="ar"/>
              </w:rPr>
              <w:t>基础设施及环境</w:t>
            </w:r>
          </w:p>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（5分）</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kern w:val="0"/>
                <w:sz w:val="18"/>
                <w:szCs w:val="18"/>
                <w:lang w:bidi="ar"/>
              </w:rPr>
            </w:pPr>
            <w:r>
              <w:rPr>
                <w:rFonts w:ascii="宋体" w:hAnsi="宋体" w:cs="宋体" w:hint="eastAsia"/>
                <w:kern w:val="0"/>
                <w:sz w:val="18"/>
                <w:szCs w:val="18"/>
                <w:lang w:bidi="ar"/>
              </w:rPr>
              <w:t>日常工作</w:t>
            </w:r>
          </w:p>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（5分）</w:t>
            </w:r>
          </w:p>
        </w:tc>
      </w:tr>
      <w:tr w:rsidR="007B2C3F" w:rsidTr="00972C94">
        <w:trPr>
          <w:trHeight w:val="405"/>
        </w:trPr>
        <w:tc>
          <w:tcPr>
            <w:tcW w:w="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jc w:val="center"/>
              <w:rPr>
                <w:rFonts w:ascii="宋体" w:hAnsi="宋体" w:cs="宋体" w:hint="eastAsia"/>
                <w:sz w:val="18"/>
                <w:szCs w:val="18"/>
              </w:rPr>
            </w:pPr>
          </w:p>
        </w:tc>
        <w:tc>
          <w:tcPr>
            <w:tcW w:w="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发现违法侵占林地事件且未及时上报区林业部门</w:t>
            </w:r>
          </w:p>
        </w:tc>
        <w:tc>
          <w:tcPr>
            <w:tcW w:w="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jc w:val="center"/>
              <w:rPr>
                <w:rFonts w:ascii="宋体" w:hAnsi="宋体" w:cs="宋体" w:hint="eastAsia"/>
                <w:sz w:val="18"/>
                <w:szCs w:val="18"/>
              </w:rPr>
            </w:pPr>
          </w:p>
        </w:tc>
        <w:tc>
          <w:tcPr>
            <w:tcW w:w="3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存在防火隐患</w:t>
            </w:r>
          </w:p>
        </w:tc>
        <w:tc>
          <w:tcPr>
            <w:tcW w:w="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瞒报不报检疫性病虫害</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其中</w:t>
            </w:r>
          </w:p>
        </w:tc>
        <w:tc>
          <w:tcPr>
            <w:tcW w:w="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林地未及时清理断枝、枯枝、死树、堆放物</w:t>
            </w:r>
          </w:p>
        </w:tc>
        <w:tc>
          <w:tcPr>
            <w:tcW w:w="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林地内存在垃圾、淤泥</w:t>
            </w:r>
          </w:p>
        </w:tc>
        <w:tc>
          <w:tcPr>
            <w:tcW w:w="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林地内乱搭建</w:t>
            </w:r>
          </w:p>
        </w:tc>
        <w:tc>
          <w:tcPr>
            <w:tcW w:w="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恶性杂草及藤本植物</w:t>
            </w:r>
          </w:p>
        </w:tc>
        <w:tc>
          <w:tcPr>
            <w:tcW w:w="3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有30cm以上杂草</w:t>
            </w:r>
          </w:p>
        </w:tc>
        <w:tc>
          <w:tcPr>
            <w:tcW w:w="375" w:type="dxa"/>
            <w:vMerge w:val="restar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使用化学除草剂</w:t>
            </w:r>
          </w:p>
        </w:tc>
        <w:tc>
          <w:tcPr>
            <w:tcW w:w="375" w:type="dxa"/>
            <w:vMerge w:val="restar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套种其他农作物</w:t>
            </w:r>
          </w:p>
        </w:tc>
        <w:tc>
          <w:tcPr>
            <w:tcW w:w="375" w:type="dxa"/>
            <w:vMerge w:val="restar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林地内张网捕鸟</w:t>
            </w:r>
          </w:p>
        </w:tc>
        <w:tc>
          <w:tcPr>
            <w:tcW w:w="375" w:type="dxa"/>
            <w:vMerge w:val="restar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林地内有明显林窗空秃﹥50㎡</w:t>
            </w:r>
          </w:p>
        </w:tc>
        <w:tc>
          <w:tcPr>
            <w:tcW w:w="375" w:type="dxa"/>
            <w:vMerge w:val="restar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郁闭度﹥0.6，或者郁闭度﹤0.2</w:t>
            </w:r>
          </w:p>
        </w:tc>
        <w:tc>
          <w:tcPr>
            <w:tcW w:w="375" w:type="dxa"/>
            <w:vMerge w:val="restar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未及时修剪影抹芽</w:t>
            </w:r>
          </w:p>
        </w:tc>
        <w:tc>
          <w:tcPr>
            <w:tcW w:w="375" w:type="dxa"/>
            <w:vMerge w:val="restar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未及时清除绑扎物</w:t>
            </w:r>
          </w:p>
        </w:tc>
        <w:tc>
          <w:tcPr>
            <w:tcW w:w="375" w:type="dxa"/>
            <w:vMerge w:val="restar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未清理沟渠、排水不畅</w:t>
            </w:r>
          </w:p>
        </w:tc>
        <w:tc>
          <w:tcPr>
            <w:tcW w:w="375" w:type="dxa"/>
            <w:vMerge w:val="restar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警示标牌</w:t>
            </w:r>
          </w:p>
        </w:tc>
        <w:tc>
          <w:tcPr>
            <w:tcW w:w="375" w:type="dxa"/>
            <w:vMerge w:val="restar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基础设施维护</w:t>
            </w:r>
          </w:p>
        </w:tc>
        <w:tc>
          <w:tcPr>
            <w:tcW w:w="375" w:type="dxa"/>
            <w:vMerge w:val="restart"/>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无巡查日志或日志不规范</w:t>
            </w:r>
          </w:p>
        </w:tc>
      </w:tr>
      <w:tr w:rsidR="007B2C3F" w:rsidTr="00972C94">
        <w:trPr>
          <w:trHeight w:val="5104"/>
        </w:trPr>
        <w:tc>
          <w:tcPr>
            <w:tcW w:w="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jc w:val="center"/>
              <w:rPr>
                <w:rFonts w:ascii="宋体" w:hAnsi="宋体" w:cs="宋体" w:hint="eastAsia"/>
                <w:sz w:val="18"/>
                <w:szCs w:val="18"/>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检疫性病虫害防控不到位</w:t>
            </w: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其他有害生物虽采取防治措施，危害面积在50%以上</w:t>
            </w:r>
          </w:p>
        </w:tc>
        <w:tc>
          <w:tcPr>
            <w:tcW w:w="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18"/>
                <w:szCs w:val="18"/>
              </w:rPr>
            </w:pPr>
          </w:p>
        </w:tc>
      </w:tr>
      <w:tr w:rsidR="007B2C3F" w:rsidTr="00972C94">
        <w:trPr>
          <w:trHeight w:val="600"/>
        </w:trPr>
        <w:tc>
          <w:tcPr>
            <w:tcW w:w="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jc w:val="center"/>
              <w:rPr>
                <w:rFonts w:ascii="宋体" w:hAnsi="宋体" w:cs="宋体" w:hint="eastAsia"/>
                <w:sz w:val="18"/>
                <w:szCs w:val="18"/>
              </w:rPr>
            </w:pPr>
          </w:p>
        </w:tc>
        <w:tc>
          <w:tcPr>
            <w:tcW w:w="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jc w:val="center"/>
              <w:rPr>
                <w:rFonts w:ascii="宋体" w:hAnsi="宋体" w:cs="宋体" w:hint="eastAsia"/>
                <w:sz w:val="18"/>
                <w:szCs w:val="18"/>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有/无</w:t>
            </w:r>
          </w:p>
        </w:tc>
        <w:tc>
          <w:tcPr>
            <w:tcW w:w="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jc w:val="center"/>
              <w:rPr>
                <w:rFonts w:ascii="宋体" w:hAnsi="宋体" w:cs="宋体" w:hint="eastAsia"/>
                <w:sz w:val="18"/>
                <w:szCs w:val="18"/>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5分</w:t>
            </w: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10分</w:t>
            </w: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5分</w:t>
            </w: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5分</w:t>
            </w: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5分</w:t>
            </w: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5分</w:t>
            </w: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5分</w:t>
            </w: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10分</w:t>
            </w:r>
          </w:p>
        </w:tc>
        <w:tc>
          <w:tcPr>
            <w:tcW w:w="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5分</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10分</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5分</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10分</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10分</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5分</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2分</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3分</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2分</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2分</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1分</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5分</w:t>
            </w:r>
          </w:p>
        </w:tc>
      </w:tr>
      <w:tr w:rsidR="007B2C3F" w:rsidTr="00972C94">
        <w:trPr>
          <w:trHeight w:val="439"/>
        </w:trPr>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r>
      <w:tr w:rsidR="007B2C3F" w:rsidTr="00972C94">
        <w:trPr>
          <w:trHeight w:val="439"/>
        </w:trPr>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r>
      <w:tr w:rsidR="007B2C3F" w:rsidTr="00972C94">
        <w:trPr>
          <w:trHeight w:val="439"/>
        </w:trPr>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3</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r>
      <w:tr w:rsidR="007B2C3F" w:rsidTr="00972C94">
        <w:trPr>
          <w:trHeight w:val="439"/>
        </w:trPr>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4</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r>
      <w:tr w:rsidR="007B2C3F" w:rsidTr="00972C94">
        <w:trPr>
          <w:trHeight w:val="439"/>
        </w:trPr>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5</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r>
      <w:tr w:rsidR="007B2C3F" w:rsidTr="00972C94">
        <w:trPr>
          <w:trHeight w:val="439"/>
        </w:trPr>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6</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r>
      <w:tr w:rsidR="007B2C3F" w:rsidTr="00972C94">
        <w:trPr>
          <w:trHeight w:val="439"/>
        </w:trPr>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7</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r>
      <w:tr w:rsidR="007B2C3F" w:rsidTr="00972C94">
        <w:trPr>
          <w:trHeight w:val="439"/>
        </w:trPr>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8</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r>
      <w:tr w:rsidR="007B2C3F" w:rsidTr="00972C94">
        <w:trPr>
          <w:trHeight w:val="439"/>
        </w:trPr>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9</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r>
      <w:tr w:rsidR="007B2C3F" w:rsidTr="00972C94">
        <w:trPr>
          <w:trHeight w:val="439"/>
        </w:trPr>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10</w:t>
            </w: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4"/>
                <w:szCs w:val="24"/>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7B2C3F" w:rsidRDefault="007B2C3F" w:rsidP="00972C94">
            <w:pPr>
              <w:jc w:val="center"/>
              <w:rPr>
                <w:rFonts w:ascii="宋体" w:hAnsi="宋体" w:cs="宋体" w:hint="eastAsia"/>
                <w:sz w:val="22"/>
                <w:szCs w:val="22"/>
              </w:rPr>
            </w:pPr>
          </w:p>
        </w:tc>
      </w:tr>
    </w:tbl>
    <w:p w:rsidR="007B2C3F" w:rsidRDefault="007B2C3F" w:rsidP="007B2C3F">
      <w:pPr>
        <w:spacing w:line="580" w:lineRule="exact"/>
        <w:rPr>
          <w:rFonts w:ascii="仿宋" w:eastAsia="仿宋" w:hAnsi="仿宋"/>
          <w:szCs w:val="21"/>
        </w:rPr>
      </w:pPr>
      <w:r>
        <w:rPr>
          <w:rFonts w:ascii="仿宋" w:eastAsia="仿宋" w:hAnsi="仿宋" w:hint="eastAsia"/>
          <w:szCs w:val="21"/>
        </w:rPr>
        <w:lastRenderedPageBreak/>
        <w:t>检查时间：                    被检查人（签名）：             检查人员（签名）：</w:t>
      </w:r>
    </w:p>
    <w:p w:rsidR="007B2C3F" w:rsidRDefault="007B2C3F" w:rsidP="007B2C3F">
      <w:pPr>
        <w:spacing w:line="580" w:lineRule="exact"/>
        <w:rPr>
          <w:rFonts w:ascii="宋体" w:hAnsi="宋体" w:cs="宋体" w:hint="eastAsia"/>
          <w:b/>
          <w:bCs/>
          <w:szCs w:val="21"/>
        </w:rPr>
      </w:pPr>
      <w:r>
        <w:rPr>
          <w:rFonts w:ascii="宋体" w:hAnsi="宋体" w:cs="宋体" w:hint="eastAsia"/>
          <w:b/>
          <w:bCs/>
          <w:szCs w:val="21"/>
        </w:rPr>
        <w:t>附件2：</w:t>
      </w:r>
    </w:p>
    <w:tbl>
      <w:tblPr>
        <w:tblW w:w="9812" w:type="dxa"/>
        <w:tblInd w:w="-459" w:type="dxa"/>
        <w:tblLayout w:type="fixed"/>
        <w:tblLook w:val="0000" w:firstRow="0" w:lastRow="0" w:firstColumn="0" w:lastColumn="0" w:noHBand="0" w:noVBand="0"/>
      </w:tblPr>
      <w:tblGrid>
        <w:gridCol w:w="2410"/>
        <w:gridCol w:w="4961"/>
        <w:gridCol w:w="1134"/>
        <w:gridCol w:w="993"/>
        <w:gridCol w:w="314"/>
      </w:tblGrid>
      <w:tr w:rsidR="007B2C3F" w:rsidTr="00972C94">
        <w:trPr>
          <w:trHeight w:val="270"/>
        </w:trPr>
        <w:tc>
          <w:tcPr>
            <w:tcW w:w="9812" w:type="dxa"/>
            <w:gridSpan w:val="5"/>
            <w:tcBorders>
              <w:top w:val="nil"/>
              <w:left w:val="nil"/>
              <w:bottom w:val="nil"/>
              <w:right w:val="nil"/>
            </w:tcBorders>
            <w:noWrap/>
            <w:vAlign w:val="bottom"/>
          </w:tcPr>
          <w:p w:rsidR="007B2C3F" w:rsidRDefault="007B2C3F" w:rsidP="00972C94">
            <w:pPr>
              <w:widowControl/>
              <w:jc w:val="center"/>
              <w:rPr>
                <w:rFonts w:ascii="Courier New" w:hAnsi="Courier New" w:cs="Courier New"/>
                <w:b/>
                <w:kern w:val="0"/>
                <w:sz w:val="32"/>
                <w:szCs w:val="32"/>
              </w:rPr>
            </w:pPr>
            <w:r>
              <w:rPr>
                <w:rFonts w:hint="eastAsia"/>
                <w:b/>
                <w:sz w:val="24"/>
                <w:szCs w:val="24"/>
              </w:rPr>
              <w:t>浦东新区生态公益林养护综合考核评分表</w:t>
            </w:r>
          </w:p>
        </w:tc>
      </w:tr>
      <w:tr w:rsidR="007B2C3F" w:rsidTr="00972C94">
        <w:trPr>
          <w:gridAfter w:val="1"/>
          <w:wAfter w:w="314" w:type="dxa"/>
          <w:trHeight w:val="285"/>
        </w:trPr>
        <w:tc>
          <w:tcPr>
            <w:tcW w:w="2410" w:type="dxa"/>
            <w:tcBorders>
              <w:top w:val="nil"/>
              <w:left w:val="nil"/>
              <w:bottom w:val="nil"/>
              <w:right w:val="nil"/>
            </w:tcBorders>
            <w:noWrap/>
            <w:vAlign w:val="bottom"/>
          </w:tcPr>
          <w:p w:rsidR="007B2C3F" w:rsidRDefault="007B2C3F" w:rsidP="00972C94">
            <w:pPr>
              <w:widowControl/>
              <w:jc w:val="left"/>
              <w:rPr>
                <w:rFonts w:ascii="Tahoma" w:hAnsi="Tahoma" w:cs="Tahoma"/>
                <w:kern w:val="0"/>
                <w:sz w:val="22"/>
              </w:rPr>
            </w:pPr>
          </w:p>
        </w:tc>
        <w:tc>
          <w:tcPr>
            <w:tcW w:w="4961" w:type="dxa"/>
            <w:tcBorders>
              <w:top w:val="nil"/>
              <w:left w:val="nil"/>
              <w:bottom w:val="nil"/>
              <w:right w:val="nil"/>
            </w:tcBorders>
            <w:noWrap/>
            <w:vAlign w:val="bottom"/>
          </w:tcPr>
          <w:p w:rsidR="007B2C3F" w:rsidRDefault="007B2C3F" w:rsidP="00972C94">
            <w:pPr>
              <w:widowControl/>
              <w:jc w:val="left"/>
              <w:rPr>
                <w:rFonts w:ascii="Tahoma" w:hAnsi="Tahoma" w:cs="Tahoma"/>
                <w:kern w:val="0"/>
                <w:sz w:val="22"/>
              </w:rPr>
            </w:pPr>
          </w:p>
        </w:tc>
        <w:tc>
          <w:tcPr>
            <w:tcW w:w="1134" w:type="dxa"/>
            <w:tcBorders>
              <w:top w:val="nil"/>
              <w:left w:val="nil"/>
              <w:bottom w:val="nil"/>
              <w:right w:val="nil"/>
            </w:tcBorders>
            <w:noWrap/>
            <w:vAlign w:val="bottom"/>
          </w:tcPr>
          <w:p w:rsidR="007B2C3F" w:rsidRDefault="007B2C3F" w:rsidP="00972C94">
            <w:pPr>
              <w:widowControl/>
              <w:jc w:val="center"/>
              <w:rPr>
                <w:rFonts w:ascii="Tahoma" w:hAnsi="Tahoma" w:cs="Tahoma"/>
                <w:kern w:val="0"/>
                <w:sz w:val="22"/>
              </w:rPr>
            </w:pPr>
          </w:p>
        </w:tc>
        <w:tc>
          <w:tcPr>
            <w:tcW w:w="993" w:type="dxa"/>
            <w:tcBorders>
              <w:top w:val="nil"/>
              <w:left w:val="nil"/>
              <w:bottom w:val="nil"/>
              <w:right w:val="nil"/>
            </w:tcBorders>
            <w:noWrap/>
            <w:vAlign w:val="bottom"/>
          </w:tcPr>
          <w:p w:rsidR="007B2C3F" w:rsidRDefault="007B2C3F" w:rsidP="00972C94">
            <w:pPr>
              <w:widowControl/>
              <w:jc w:val="left"/>
              <w:rPr>
                <w:rFonts w:ascii="Tahoma" w:hAnsi="Tahoma" w:cs="Tahoma"/>
                <w:kern w:val="0"/>
                <w:sz w:val="22"/>
              </w:rPr>
            </w:pPr>
          </w:p>
        </w:tc>
      </w:tr>
      <w:tr w:rsidR="007B2C3F" w:rsidTr="00972C94">
        <w:trPr>
          <w:gridAfter w:val="1"/>
          <w:wAfter w:w="314" w:type="dxa"/>
          <w:trHeight w:val="285"/>
        </w:trPr>
        <w:tc>
          <w:tcPr>
            <w:tcW w:w="2410" w:type="dxa"/>
            <w:tcBorders>
              <w:top w:val="nil"/>
              <w:left w:val="nil"/>
              <w:bottom w:val="nil"/>
              <w:right w:val="nil"/>
            </w:tcBorders>
            <w:noWrap/>
            <w:vAlign w:val="bottom"/>
          </w:tcPr>
          <w:p w:rsidR="007B2C3F" w:rsidRDefault="007B2C3F" w:rsidP="00972C94">
            <w:pPr>
              <w:widowControl/>
              <w:jc w:val="left"/>
              <w:rPr>
                <w:rFonts w:ascii="宋体" w:hAnsi="宋体" w:cs="Tahoma"/>
                <w:kern w:val="0"/>
                <w:sz w:val="22"/>
              </w:rPr>
            </w:pPr>
          </w:p>
        </w:tc>
        <w:tc>
          <w:tcPr>
            <w:tcW w:w="4961" w:type="dxa"/>
            <w:tcBorders>
              <w:top w:val="nil"/>
              <w:left w:val="nil"/>
              <w:bottom w:val="nil"/>
              <w:right w:val="nil"/>
            </w:tcBorders>
            <w:noWrap/>
            <w:vAlign w:val="bottom"/>
          </w:tcPr>
          <w:p w:rsidR="007B2C3F" w:rsidRDefault="007B2C3F" w:rsidP="00972C94">
            <w:pPr>
              <w:widowControl/>
              <w:jc w:val="left"/>
              <w:rPr>
                <w:rFonts w:ascii="宋体" w:hAnsi="宋体" w:cs="Tahoma"/>
                <w:kern w:val="0"/>
                <w:sz w:val="22"/>
              </w:rPr>
            </w:pPr>
          </w:p>
        </w:tc>
        <w:tc>
          <w:tcPr>
            <w:tcW w:w="1134" w:type="dxa"/>
            <w:tcBorders>
              <w:top w:val="nil"/>
              <w:left w:val="nil"/>
              <w:bottom w:val="nil"/>
              <w:right w:val="nil"/>
            </w:tcBorders>
            <w:noWrap/>
            <w:vAlign w:val="bottom"/>
          </w:tcPr>
          <w:p w:rsidR="007B2C3F" w:rsidRDefault="007B2C3F" w:rsidP="00972C94">
            <w:pPr>
              <w:widowControl/>
              <w:jc w:val="center"/>
              <w:rPr>
                <w:rFonts w:ascii="宋体" w:hAnsi="宋体" w:cs="Tahoma"/>
                <w:kern w:val="0"/>
                <w:sz w:val="22"/>
              </w:rPr>
            </w:pPr>
            <w:r>
              <w:rPr>
                <w:rFonts w:ascii="宋体" w:hAnsi="宋体" w:cs="Tahoma" w:hint="eastAsia"/>
                <w:kern w:val="0"/>
                <w:sz w:val="22"/>
              </w:rPr>
              <w:t>日期：</w:t>
            </w:r>
          </w:p>
        </w:tc>
        <w:tc>
          <w:tcPr>
            <w:tcW w:w="993" w:type="dxa"/>
            <w:tcBorders>
              <w:top w:val="nil"/>
              <w:left w:val="nil"/>
              <w:bottom w:val="nil"/>
              <w:right w:val="nil"/>
            </w:tcBorders>
            <w:noWrap/>
            <w:vAlign w:val="bottom"/>
          </w:tcPr>
          <w:p w:rsidR="007B2C3F" w:rsidRDefault="007B2C3F" w:rsidP="00972C94">
            <w:pPr>
              <w:widowControl/>
              <w:jc w:val="left"/>
              <w:rPr>
                <w:rFonts w:ascii="宋体" w:hAnsi="宋体" w:cs="Tahoma"/>
                <w:kern w:val="0"/>
                <w:sz w:val="22"/>
              </w:rPr>
            </w:pPr>
          </w:p>
        </w:tc>
      </w:tr>
      <w:tr w:rsidR="007B2C3F" w:rsidTr="00972C94">
        <w:trPr>
          <w:gridAfter w:val="1"/>
          <w:wAfter w:w="314" w:type="dxa"/>
          <w:trHeight w:val="570"/>
        </w:trPr>
        <w:tc>
          <w:tcPr>
            <w:tcW w:w="2410" w:type="dxa"/>
            <w:tcBorders>
              <w:top w:val="single" w:sz="4" w:space="0" w:color="auto"/>
              <w:left w:val="single" w:sz="4" w:space="0" w:color="auto"/>
              <w:bottom w:val="single" w:sz="4" w:space="0" w:color="auto"/>
              <w:right w:val="single" w:sz="4" w:space="0" w:color="auto"/>
            </w:tcBorders>
            <w:vAlign w:val="center"/>
          </w:tcPr>
          <w:p w:rsidR="007B2C3F" w:rsidRDefault="007B2C3F" w:rsidP="00972C94">
            <w:pPr>
              <w:widowControl/>
              <w:jc w:val="center"/>
              <w:rPr>
                <w:rFonts w:ascii="宋体" w:hAnsi="宋体" w:cs="Tahoma"/>
                <w:b/>
                <w:bCs/>
                <w:kern w:val="0"/>
                <w:szCs w:val="21"/>
              </w:rPr>
            </w:pPr>
            <w:r>
              <w:rPr>
                <w:rFonts w:ascii="宋体" w:hAnsi="宋体" w:cs="Tahoma" w:hint="eastAsia"/>
                <w:b/>
                <w:bCs/>
                <w:kern w:val="0"/>
                <w:szCs w:val="21"/>
              </w:rPr>
              <w:t>考核项目</w:t>
            </w:r>
          </w:p>
        </w:tc>
        <w:tc>
          <w:tcPr>
            <w:tcW w:w="4961" w:type="dxa"/>
            <w:tcBorders>
              <w:top w:val="single" w:sz="4" w:space="0" w:color="auto"/>
              <w:left w:val="nil"/>
              <w:bottom w:val="single" w:sz="4" w:space="0" w:color="auto"/>
              <w:right w:val="single" w:sz="4" w:space="0" w:color="auto"/>
            </w:tcBorders>
            <w:noWrap/>
            <w:vAlign w:val="center"/>
          </w:tcPr>
          <w:p w:rsidR="007B2C3F" w:rsidRDefault="007B2C3F" w:rsidP="00972C94">
            <w:pPr>
              <w:widowControl/>
              <w:jc w:val="center"/>
              <w:rPr>
                <w:rFonts w:ascii="宋体" w:hAnsi="宋体" w:cs="Tahoma"/>
                <w:b/>
                <w:bCs/>
                <w:kern w:val="0"/>
                <w:szCs w:val="21"/>
              </w:rPr>
            </w:pPr>
            <w:r>
              <w:rPr>
                <w:rFonts w:ascii="宋体" w:hAnsi="宋体" w:cs="Tahoma" w:hint="eastAsia"/>
                <w:b/>
                <w:bCs/>
                <w:kern w:val="0"/>
                <w:szCs w:val="21"/>
              </w:rPr>
              <w:t>内容及要求</w:t>
            </w:r>
          </w:p>
        </w:tc>
        <w:tc>
          <w:tcPr>
            <w:tcW w:w="1134" w:type="dxa"/>
            <w:tcBorders>
              <w:top w:val="single" w:sz="4" w:space="0" w:color="auto"/>
              <w:left w:val="nil"/>
              <w:bottom w:val="single" w:sz="4" w:space="0" w:color="auto"/>
              <w:right w:val="single" w:sz="4" w:space="0" w:color="auto"/>
            </w:tcBorders>
            <w:noWrap/>
            <w:vAlign w:val="center"/>
          </w:tcPr>
          <w:p w:rsidR="007B2C3F" w:rsidRDefault="007B2C3F" w:rsidP="00972C94">
            <w:pPr>
              <w:widowControl/>
              <w:jc w:val="center"/>
              <w:rPr>
                <w:rFonts w:ascii="宋体" w:hAnsi="宋体" w:cs="Tahoma"/>
                <w:b/>
                <w:bCs/>
                <w:kern w:val="0"/>
                <w:szCs w:val="21"/>
              </w:rPr>
            </w:pPr>
            <w:r>
              <w:rPr>
                <w:rFonts w:ascii="宋体" w:hAnsi="宋体" w:cs="Tahoma" w:hint="eastAsia"/>
                <w:b/>
                <w:bCs/>
                <w:kern w:val="0"/>
                <w:szCs w:val="21"/>
              </w:rPr>
              <w:t>分值</w:t>
            </w:r>
          </w:p>
        </w:tc>
        <w:tc>
          <w:tcPr>
            <w:tcW w:w="993" w:type="dxa"/>
            <w:tcBorders>
              <w:top w:val="single" w:sz="4" w:space="0" w:color="auto"/>
              <w:left w:val="nil"/>
              <w:bottom w:val="single" w:sz="4" w:space="0" w:color="auto"/>
              <w:right w:val="single" w:sz="4" w:space="0" w:color="auto"/>
            </w:tcBorders>
            <w:noWrap/>
            <w:vAlign w:val="center"/>
          </w:tcPr>
          <w:p w:rsidR="007B2C3F" w:rsidRDefault="007B2C3F" w:rsidP="00972C94">
            <w:pPr>
              <w:widowControl/>
              <w:jc w:val="center"/>
              <w:rPr>
                <w:rFonts w:ascii="宋体" w:hAnsi="宋体" w:cs="Tahoma"/>
                <w:b/>
                <w:bCs/>
                <w:kern w:val="0"/>
                <w:szCs w:val="21"/>
              </w:rPr>
            </w:pPr>
            <w:r>
              <w:rPr>
                <w:rFonts w:ascii="宋体" w:hAnsi="宋体" w:cs="Tahoma" w:hint="eastAsia"/>
                <w:b/>
                <w:bCs/>
                <w:kern w:val="0"/>
                <w:szCs w:val="21"/>
              </w:rPr>
              <w:t>评分</w:t>
            </w:r>
          </w:p>
        </w:tc>
      </w:tr>
      <w:tr w:rsidR="007B2C3F" w:rsidTr="00972C94">
        <w:trPr>
          <w:gridAfter w:val="1"/>
          <w:wAfter w:w="314" w:type="dxa"/>
          <w:trHeight w:val="550"/>
        </w:trPr>
        <w:tc>
          <w:tcPr>
            <w:tcW w:w="2410" w:type="dxa"/>
            <w:vMerge w:val="restart"/>
            <w:tcBorders>
              <w:top w:val="nil"/>
              <w:left w:val="single" w:sz="4" w:space="0" w:color="auto"/>
              <w:bottom w:val="single" w:sz="4" w:space="0" w:color="000000"/>
              <w:right w:val="single" w:sz="4" w:space="0" w:color="auto"/>
            </w:tcBorders>
            <w:vAlign w:val="center"/>
          </w:tcPr>
          <w:p w:rsidR="007B2C3F" w:rsidRDefault="007B2C3F" w:rsidP="00972C94">
            <w:pPr>
              <w:widowControl/>
              <w:jc w:val="center"/>
              <w:rPr>
                <w:rFonts w:ascii="宋体" w:hAnsi="宋体" w:cs="Tahoma"/>
                <w:b/>
                <w:bCs/>
                <w:kern w:val="0"/>
                <w:szCs w:val="21"/>
              </w:rPr>
            </w:pPr>
            <w:r>
              <w:rPr>
                <w:rFonts w:ascii="宋体" w:hAnsi="宋体" w:cs="Tahoma" w:hint="eastAsia"/>
                <w:b/>
                <w:bCs/>
                <w:kern w:val="0"/>
                <w:szCs w:val="21"/>
              </w:rPr>
              <w:t>日常工作情况</w:t>
            </w:r>
          </w:p>
        </w:tc>
        <w:tc>
          <w:tcPr>
            <w:tcW w:w="4961" w:type="dxa"/>
            <w:tcBorders>
              <w:top w:val="nil"/>
              <w:left w:val="nil"/>
              <w:bottom w:val="single" w:sz="4" w:space="0" w:color="auto"/>
              <w:right w:val="single" w:sz="4" w:space="0" w:color="auto"/>
            </w:tcBorders>
            <w:vAlign w:val="center"/>
          </w:tcPr>
          <w:p w:rsidR="007B2C3F" w:rsidRDefault="007B2C3F" w:rsidP="00972C94">
            <w:pPr>
              <w:widowControl/>
              <w:jc w:val="left"/>
              <w:rPr>
                <w:rFonts w:ascii="宋体" w:hAnsi="宋体" w:cs="Tahoma"/>
                <w:kern w:val="0"/>
                <w:sz w:val="20"/>
              </w:rPr>
            </w:pPr>
            <w:r>
              <w:rPr>
                <w:rFonts w:ascii="宋体" w:hAnsi="宋体" w:cs="Tahoma" w:hint="eastAsia"/>
                <w:kern w:val="0"/>
                <w:sz w:val="20"/>
              </w:rPr>
              <w:t>1、建立公益林巡护工作机制，岗位人员配备到位。无专人负责的扣10分。</w:t>
            </w:r>
          </w:p>
        </w:tc>
        <w:tc>
          <w:tcPr>
            <w:tcW w:w="1134" w:type="dxa"/>
            <w:vMerge w:val="restart"/>
            <w:tcBorders>
              <w:top w:val="nil"/>
              <w:left w:val="single" w:sz="4" w:space="0" w:color="auto"/>
              <w:bottom w:val="single" w:sz="4" w:space="0" w:color="000000"/>
              <w:right w:val="single" w:sz="4" w:space="0" w:color="auto"/>
            </w:tcBorders>
            <w:noWrap/>
            <w:vAlign w:val="center"/>
          </w:tcPr>
          <w:p w:rsidR="007B2C3F" w:rsidRDefault="007B2C3F" w:rsidP="00972C94">
            <w:pPr>
              <w:widowControl/>
              <w:jc w:val="center"/>
              <w:rPr>
                <w:rFonts w:ascii="宋体" w:hAnsi="宋体" w:cs="Tahoma"/>
                <w:kern w:val="0"/>
                <w:sz w:val="20"/>
              </w:rPr>
            </w:pPr>
            <w:r>
              <w:rPr>
                <w:rFonts w:ascii="宋体" w:hAnsi="宋体" w:cs="Tahoma" w:hint="eastAsia"/>
                <w:kern w:val="0"/>
                <w:sz w:val="20"/>
              </w:rPr>
              <w:t>40</w:t>
            </w:r>
          </w:p>
        </w:tc>
        <w:tc>
          <w:tcPr>
            <w:tcW w:w="993" w:type="dxa"/>
            <w:vMerge w:val="restart"/>
            <w:tcBorders>
              <w:top w:val="nil"/>
              <w:left w:val="single" w:sz="4" w:space="0" w:color="auto"/>
              <w:bottom w:val="single" w:sz="4" w:space="0" w:color="000000"/>
              <w:right w:val="single" w:sz="4" w:space="0" w:color="auto"/>
            </w:tcBorders>
            <w:noWrap/>
            <w:vAlign w:val="bottom"/>
          </w:tcPr>
          <w:p w:rsidR="007B2C3F" w:rsidRDefault="007B2C3F" w:rsidP="00972C94">
            <w:pPr>
              <w:widowControl/>
              <w:jc w:val="center"/>
              <w:rPr>
                <w:rFonts w:ascii="宋体" w:hAnsi="宋体" w:cs="Tahoma"/>
                <w:kern w:val="0"/>
                <w:sz w:val="20"/>
              </w:rPr>
            </w:pPr>
          </w:p>
        </w:tc>
      </w:tr>
      <w:tr w:rsidR="007B2C3F" w:rsidTr="00972C94">
        <w:trPr>
          <w:gridAfter w:val="1"/>
          <w:wAfter w:w="314" w:type="dxa"/>
          <w:trHeight w:val="505"/>
        </w:trPr>
        <w:tc>
          <w:tcPr>
            <w:tcW w:w="2410"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b/>
                <w:bCs/>
                <w:kern w:val="0"/>
                <w:szCs w:val="21"/>
              </w:rPr>
            </w:pPr>
          </w:p>
        </w:tc>
        <w:tc>
          <w:tcPr>
            <w:tcW w:w="4961" w:type="dxa"/>
            <w:tcBorders>
              <w:top w:val="nil"/>
              <w:left w:val="nil"/>
              <w:bottom w:val="single" w:sz="4" w:space="0" w:color="auto"/>
              <w:right w:val="single" w:sz="4" w:space="0" w:color="auto"/>
            </w:tcBorders>
            <w:vAlign w:val="center"/>
          </w:tcPr>
          <w:p w:rsidR="007B2C3F" w:rsidRDefault="007B2C3F" w:rsidP="00972C94">
            <w:pPr>
              <w:widowControl/>
              <w:jc w:val="left"/>
              <w:rPr>
                <w:rFonts w:ascii="宋体" w:hAnsi="宋体" w:cs="Tahoma"/>
                <w:kern w:val="0"/>
                <w:sz w:val="20"/>
              </w:rPr>
            </w:pPr>
            <w:r>
              <w:rPr>
                <w:rFonts w:ascii="宋体" w:hAnsi="宋体" w:cs="Tahoma" w:hint="eastAsia"/>
                <w:kern w:val="0"/>
                <w:sz w:val="20"/>
              </w:rPr>
              <w:t>2、认真开展公益林管护巡查，做好巡查记录（每周不少于1次）。巡查记录有缺失的扣5分。</w:t>
            </w:r>
          </w:p>
        </w:tc>
        <w:tc>
          <w:tcPr>
            <w:tcW w:w="1134"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kern w:val="0"/>
                <w:sz w:val="20"/>
              </w:rPr>
            </w:pPr>
          </w:p>
        </w:tc>
        <w:tc>
          <w:tcPr>
            <w:tcW w:w="993"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kern w:val="0"/>
                <w:sz w:val="20"/>
              </w:rPr>
            </w:pPr>
          </w:p>
        </w:tc>
      </w:tr>
      <w:tr w:rsidR="007B2C3F" w:rsidTr="00972C94">
        <w:trPr>
          <w:gridAfter w:val="1"/>
          <w:wAfter w:w="314" w:type="dxa"/>
          <w:trHeight w:val="331"/>
        </w:trPr>
        <w:tc>
          <w:tcPr>
            <w:tcW w:w="2410"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b/>
                <w:bCs/>
                <w:kern w:val="0"/>
                <w:szCs w:val="21"/>
              </w:rPr>
            </w:pPr>
          </w:p>
        </w:tc>
        <w:tc>
          <w:tcPr>
            <w:tcW w:w="4961" w:type="dxa"/>
            <w:tcBorders>
              <w:top w:val="nil"/>
              <w:left w:val="nil"/>
              <w:bottom w:val="single" w:sz="4" w:space="0" w:color="auto"/>
              <w:right w:val="single" w:sz="4" w:space="0" w:color="auto"/>
            </w:tcBorders>
            <w:vAlign w:val="center"/>
          </w:tcPr>
          <w:p w:rsidR="007B2C3F" w:rsidRDefault="007B2C3F" w:rsidP="00972C94">
            <w:pPr>
              <w:widowControl/>
              <w:jc w:val="left"/>
              <w:rPr>
                <w:rFonts w:ascii="宋体" w:hAnsi="宋体" w:cs="Tahoma"/>
                <w:kern w:val="0"/>
                <w:sz w:val="20"/>
              </w:rPr>
            </w:pPr>
            <w:r>
              <w:rPr>
                <w:rFonts w:ascii="宋体" w:hAnsi="宋体" w:cs="Tahoma" w:hint="eastAsia"/>
                <w:kern w:val="0"/>
                <w:sz w:val="20"/>
              </w:rPr>
              <w:t>3、及时做好防台、防汛、防火工作部署。发生森林火灾的，扣10分。</w:t>
            </w:r>
          </w:p>
        </w:tc>
        <w:tc>
          <w:tcPr>
            <w:tcW w:w="1134"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kern w:val="0"/>
                <w:sz w:val="20"/>
              </w:rPr>
            </w:pPr>
          </w:p>
        </w:tc>
        <w:tc>
          <w:tcPr>
            <w:tcW w:w="993"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kern w:val="0"/>
                <w:sz w:val="20"/>
              </w:rPr>
            </w:pPr>
          </w:p>
        </w:tc>
      </w:tr>
      <w:tr w:rsidR="007B2C3F" w:rsidTr="00972C94">
        <w:trPr>
          <w:gridAfter w:val="1"/>
          <w:wAfter w:w="314" w:type="dxa"/>
          <w:trHeight w:val="298"/>
        </w:trPr>
        <w:tc>
          <w:tcPr>
            <w:tcW w:w="2410"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b/>
                <w:bCs/>
                <w:kern w:val="0"/>
                <w:szCs w:val="21"/>
              </w:rPr>
            </w:pPr>
          </w:p>
        </w:tc>
        <w:tc>
          <w:tcPr>
            <w:tcW w:w="4961" w:type="dxa"/>
            <w:tcBorders>
              <w:top w:val="nil"/>
              <w:left w:val="nil"/>
              <w:bottom w:val="single" w:sz="4" w:space="0" w:color="auto"/>
              <w:right w:val="single" w:sz="4" w:space="0" w:color="auto"/>
            </w:tcBorders>
            <w:vAlign w:val="center"/>
          </w:tcPr>
          <w:p w:rsidR="007B2C3F" w:rsidRDefault="007B2C3F" w:rsidP="00972C94">
            <w:pPr>
              <w:widowControl/>
              <w:jc w:val="left"/>
              <w:rPr>
                <w:rFonts w:ascii="宋体" w:hAnsi="宋体" w:cs="Tahoma"/>
                <w:kern w:val="0"/>
                <w:sz w:val="20"/>
              </w:rPr>
            </w:pPr>
            <w:r>
              <w:rPr>
                <w:rFonts w:ascii="宋体" w:hAnsi="宋体" w:cs="Tahoma" w:hint="eastAsia"/>
                <w:kern w:val="0"/>
                <w:sz w:val="20"/>
              </w:rPr>
              <w:t>4、认真开展林地安全生产工作。存在安全隐患的每发现一处扣2分。</w:t>
            </w:r>
          </w:p>
        </w:tc>
        <w:tc>
          <w:tcPr>
            <w:tcW w:w="1134"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kern w:val="0"/>
                <w:sz w:val="20"/>
              </w:rPr>
            </w:pPr>
          </w:p>
        </w:tc>
        <w:tc>
          <w:tcPr>
            <w:tcW w:w="993"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kern w:val="0"/>
                <w:sz w:val="20"/>
              </w:rPr>
            </w:pPr>
          </w:p>
        </w:tc>
      </w:tr>
      <w:tr w:rsidR="007B2C3F" w:rsidTr="00972C94">
        <w:trPr>
          <w:gridAfter w:val="1"/>
          <w:wAfter w:w="314" w:type="dxa"/>
          <w:trHeight w:val="976"/>
        </w:trPr>
        <w:tc>
          <w:tcPr>
            <w:tcW w:w="2410"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b/>
                <w:bCs/>
                <w:kern w:val="0"/>
                <w:szCs w:val="21"/>
              </w:rPr>
            </w:pPr>
          </w:p>
        </w:tc>
        <w:tc>
          <w:tcPr>
            <w:tcW w:w="4961" w:type="dxa"/>
            <w:tcBorders>
              <w:top w:val="nil"/>
              <w:left w:val="nil"/>
              <w:bottom w:val="single" w:sz="4" w:space="0" w:color="auto"/>
              <w:right w:val="single" w:sz="4" w:space="0" w:color="auto"/>
            </w:tcBorders>
            <w:vAlign w:val="center"/>
          </w:tcPr>
          <w:p w:rsidR="007B2C3F" w:rsidRDefault="007B2C3F" w:rsidP="00972C94">
            <w:pPr>
              <w:widowControl/>
              <w:jc w:val="left"/>
              <w:rPr>
                <w:rFonts w:ascii="宋体" w:hAnsi="宋体" w:cs="Tahoma"/>
                <w:kern w:val="0"/>
                <w:sz w:val="20"/>
              </w:rPr>
            </w:pPr>
            <w:r>
              <w:rPr>
                <w:rFonts w:ascii="宋体" w:hAnsi="宋体" w:cs="Tahoma" w:hint="eastAsia"/>
                <w:kern w:val="0"/>
                <w:sz w:val="20"/>
              </w:rPr>
              <w:t>5、辖区内公益林管理整体状况良好，没有失管失养现象。公益林养护质量在区级考核中评为不合格的，此处同步扣30分。辖区内公益林面积非法减少5亩以内的扣20分；5亩以上（含5亩）的，扣40分。</w:t>
            </w:r>
          </w:p>
        </w:tc>
        <w:tc>
          <w:tcPr>
            <w:tcW w:w="1134"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kern w:val="0"/>
                <w:sz w:val="20"/>
              </w:rPr>
            </w:pPr>
          </w:p>
        </w:tc>
        <w:tc>
          <w:tcPr>
            <w:tcW w:w="993"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kern w:val="0"/>
                <w:sz w:val="20"/>
              </w:rPr>
            </w:pPr>
          </w:p>
        </w:tc>
      </w:tr>
      <w:tr w:rsidR="007B2C3F" w:rsidTr="00972C94">
        <w:trPr>
          <w:gridAfter w:val="1"/>
          <w:wAfter w:w="314" w:type="dxa"/>
          <w:trHeight w:val="344"/>
        </w:trPr>
        <w:tc>
          <w:tcPr>
            <w:tcW w:w="2410" w:type="dxa"/>
            <w:vMerge w:val="restart"/>
            <w:tcBorders>
              <w:top w:val="nil"/>
              <w:left w:val="single" w:sz="4" w:space="0" w:color="auto"/>
              <w:bottom w:val="single" w:sz="4" w:space="0" w:color="000000"/>
              <w:right w:val="single" w:sz="4" w:space="0" w:color="auto"/>
            </w:tcBorders>
            <w:vAlign w:val="center"/>
          </w:tcPr>
          <w:p w:rsidR="007B2C3F" w:rsidRDefault="007B2C3F" w:rsidP="00972C94">
            <w:pPr>
              <w:widowControl/>
              <w:jc w:val="center"/>
              <w:rPr>
                <w:rFonts w:ascii="宋体" w:hAnsi="宋体" w:cs="Tahoma"/>
                <w:b/>
                <w:bCs/>
                <w:kern w:val="0"/>
                <w:szCs w:val="21"/>
              </w:rPr>
            </w:pPr>
            <w:r>
              <w:rPr>
                <w:rFonts w:ascii="宋体" w:hAnsi="宋体" w:cs="Tahoma" w:hint="eastAsia"/>
                <w:b/>
                <w:bCs/>
                <w:kern w:val="0"/>
                <w:szCs w:val="21"/>
              </w:rPr>
              <w:t>内业资料管理</w:t>
            </w:r>
          </w:p>
        </w:tc>
        <w:tc>
          <w:tcPr>
            <w:tcW w:w="4961" w:type="dxa"/>
            <w:tcBorders>
              <w:top w:val="nil"/>
              <w:left w:val="nil"/>
              <w:bottom w:val="single" w:sz="4" w:space="0" w:color="auto"/>
              <w:right w:val="single" w:sz="4" w:space="0" w:color="auto"/>
            </w:tcBorders>
            <w:vAlign w:val="center"/>
          </w:tcPr>
          <w:p w:rsidR="007B2C3F" w:rsidRDefault="007B2C3F" w:rsidP="00972C94">
            <w:pPr>
              <w:widowControl/>
              <w:jc w:val="left"/>
              <w:rPr>
                <w:rFonts w:ascii="宋体" w:hAnsi="宋体" w:cs="Tahoma"/>
                <w:kern w:val="0"/>
                <w:sz w:val="20"/>
              </w:rPr>
            </w:pPr>
            <w:r>
              <w:rPr>
                <w:rFonts w:ascii="宋体" w:hAnsi="宋体" w:cs="Tahoma" w:hint="eastAsia"/>
                <w:kern w:val="0"/>
                <w:sz w:val="20"/>
              </w:rPr>
              <w:t>1、公益林设施底账资料齐全有效。档案资料不齐的扣5分。</w:t>
            </w:r>
          </w:p>
        </w:tc>
        <w:tc>
          <w:tcPr>
            <w:tcW w:w="1134" w:type="dxa"/>
            <w:vMerge w:val="restart"/>
            <w:tcBorders>
              <w:top w:val="nil"/>
              <w:left w:val="single" w:sz="4" w:space="0" w:color="auto"/>
              <w:bottom w:val="single" w:sz="4" w:space="0" w:color="000000"/>
              <w:right w:val="single" w:sz="4" w:space="0" w:color="auto"/>
            </w:tcBorders>
            <w:noWrap/>
            <w:vAlign w:val="center"/>
          </w:tcPr>
          <w:p w:rsidR="007B2C3F" w:rsidRDefault="007B2C3F" w:rsidP="00972C94">
            <w:pPr>
              <w:widowControl/>
              <w:jc w:val="center"/>
              <w:rPr>
                <w:rFonts w:ascii="宋体" w:hAnsi="宋体" w:cs="Tahoma"/>
                <w:kern w:val="0"/>
                <w:sz w:val="20"/>
              </w:rPr>
            </w:pPr>
            <w:r>
              <w:rPr>
                <w:rFonts w:ascii="宋体" w:hAnsi="宋体" w:cs="Tahoma" w:hint="eastAsia"/>
                <w:kern w:val="0"/>
                <w:sz w:val="20"/>
              </w:rPr>
              <w:t>30</w:t>
            </w:r>
          </w:p>
        </w:tc>
        <w:tc>
          <w:tcPr>
            <w:tcW w:w="993" w:type="dxa"/>
            <w:vMerge w:val="restart"/>
            <w:tcBorders>
              <w:top w:val="nil"/>
              <w:left w:val="single" w:sz="4" w:space="0" w:color="auto"/>
              <w:bottom w:val="single" w:sz="4" w:space="0" w:color="000000"/>
              <w:right w:val="single" w:sz="4" w:space="0" w:color="auto"/>
            </w:tcBorders>
            <w:noWrap/>
            <w:vAlign w:val="bottom"/>
          </w:tcPr>
          <w:p w:rsidR="007B2C3F" w:rsidRDefault="007B2C3F" w:rsidP="00972C94">
            <w:pPr>
              <w:widowControl/>
              <w:jc w:val="center"/>
              <w:rPr>
                <w:rFonts w:ascii="宋体" w:hAnsi="宋体" w:cs="Tahoma"/>
                <w:kern w:val="0"/>
                <w:sz w:val="20"/>
              </w:rPr>
            </w:pPr>
          </w:p>
        </w:tc>
      </w:tr>
      <w:tr w:rsidR="007B2C3F" w:rsidTr="00972C94">
        <w:trPr>
          <w:gridAfter w:val="1"/>
          <w:wAfter w:w="314" w:type="dxa"/>
          <w:trHeight w:val="583"/>
        </w:trPr>
        <w:tc>
          <w:tcPr>
            <w:tcW w:w="2410"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b/>
                <w:bCs/>
                <w:kern w:val="0"/>
                <w:szCs w:val="21"/>
              </w:rPr>
            </w:pPr>
          </w:p>
        </w:tc>
        <w:tc>
          <w:tcPr>
            <w:tcW w:w="4961" w:type="dxa"/>
            <w:tcBorders>
              <w:top w:val="nil"/>
              <w:left w:val="nil"/>
              <w:bottom w:val="single" w:sz="4" w:space="0" w:color="auto"/>
              <w:right w:val="single" w:sz="4" w:space="0" w:color="auto"/>
            </w:tcBorders>
            <w:vAlign w:val="center"/>
          </w:tcPr>
          <w:p w:rsidR="007B2C3F" w:rsidRDefault="007B2C3F" w:rsidP="00972C94">
            <w:pPr>
              <w:widowControl/>
              <w:jc w:val="left"/>
              <w:rPr>
                <w:rFonts w:ascii="宋体" w:hAnsi="宋体" w:cs="Tahoma"/>
                <w:kern w:val="0"/>
                <w:sz w:val="20"/>
              </w:rPr>
            </w:pPr>
            <w:r>
              <w:rPr>
                <w:rFonts w:ascii="宋体" w:hAnsi="宋体" w:cs="Tahoma" w:hint="eastAsia"/>
                <w:kern w:val="0"/>
                <w:sz w:val="20"/>
              </w:rPr>
              <w:t>2、公益林日常养护管理工作资料齐全。无工作资料的扣5分。</w:t>
            </w:r>
          </w:p>
        </w:tc>
        <w:tc>
          <w:tcPr>
            <w:tcW w:w="1134"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kern w:val="0"/>
                <w:sz w:val="20"/>
              </w:rPr>
            </w:pPr>
          </w:p>
        </w:tc>
        <w:tc>
          <w:tcPr>
            <w:tcW w:w="993"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kern w:val="0"/>
                <w:sz w:val="20"/>
              </w:rPr>
            </w:pPr>
          </w:p>
        </w:tc>
      </w:tr>
      <w:tr w:rsidR="007B2C3F" w:rsidTr="00972C94">
        <w:trPr>
          <w:gridAfter w:val="1"/>
          <w:wAfter w:w="314" w:type="dxa"/>
          <w:trHeight w:val="409"/>
        </w:trPr>
        <w:tc>
          <w:tcPr>
            <w:tcW w:w="2410"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b/>
                <w:bCs/>
                <w:kern w:val="0"/>
                <w:szCs w:val="21"/>
              </w:rPr>
            </w:pPr>
          </w:p>
        </w:tc>
        <w:tc>
          <w:tcPr>
            <w:tcW w:w="4961" w:type="dxa"/>
            <w:tcBorders>
              <w:top w:val="nil"/>
              <w:left w:val="nil"/>
              <w:bottom w:val="single" w:sz="4" w:space="0" w:color="auto"/>
              <w:right w:val="single" w:sz="4" w:space="0" w:color="auto"/>
            </w:tcBorders>
            <w:vAlign w:val="center"/>
          </w:tcPr>
          <w:p w:rsidR="007B2C3F" w:rsidRDefault="007B2C3F" w:rsidP="00972C94">
            <w:pPr>
              <w:widowControl/>
              <w:jc w:val="left"/>
              <w:rPr>
                <w:rFonts w:ascii="宋体" w:hAnsi="宋体" w:cs="Tahoma"/>
                <w:kern w:val="0"/>
                <w:sz w:val="20"/>
              </w:rPr>
            </w:pPr>
            <w:r>
              <w:rPr>
                <w:rFonts w:ascii="宋体" w:hAnsi="宋体" w:cs="Tahoma" w:hint="eastAsia"/>
                <w:kern w:val="0"/>
                <w:sz w:val="20"/>
              </w:rPr>
              <w:t>3、认真落实和开展公益林市场化养护工作。养护企业的确定符合规定，相关资料规范齐全。反之，扣10分。</w:t>
            </w:r>
          </w:p>
        </w:tc>
        <w:tc>
          <w:tcPr>
            <w:tcW w:w="1134"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kern w:val="0"/>
                <w:sz w:val="20"/>
              </w:rPr>
            </w:pPr>
          </w:p>
        </w:tc>
        <w:tc>
          <w:tcPr>
            <w:tcW w:w="993"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kern w:val="0"/>
                <w:sz w:val="20"/>
              </w:rPr>
            </w:pPr>
          </w:p>
        </w:tc>
      </w:tr>
      <w:tr w:rsidR="007B2C3F" w:rsidTr="00972C94">
        <w:trPr>
          <w:gridAfter w:val="1"/>
          <w:wAfter w:w="314" w:type="dxa"/>
          <w:trHeight w:val="518"/>
        </w:trPr>
        <w:tc>
          <w:tcPr>
            <w:tcW w:w="2410"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b/>
                <w:bCs/>
                <w:kern w:val="0"/>
                <w:szCs w:val="21"/>
              </w:rPr>
            </w:pPr>
          </w:p>
        </w:tc>
        <w:tc>
          <w:tcPr>
            <w:tcW w:w="4961" w:type="dxa"/>
            <w:tcBorders>
              <w:top w:val="nil"/>
              <w:left w:val="nil"/>
              <w:bottom w:val="single" w:sz="4" w:space="0" w:color="auto"/>
              <w:right w:val="single" w:sz="4" w:space="0" w:color="auto"/>
            </w:tcBorders>
            <w:vAlign w:val="center"/>
          </w:tcPr>
          <w:p w:rsidR="007B2C3F" w:rsidRDefault="007B2C3F" w:rsidP="00972C94">
            <w:pPr>
              <w:widowControl/>
              <w:jc w:val="left"/>
              <w:rPr>
                <w:rFonts w:ascii="宋体" w:hAnsi="宋体" w:cs="Tahoma"/>
                <w:kern w:val="0"/>
                <w:sz w:val="20"/>
              </w:rPr>
            </w:pPr>
            <w:r>
              <w:rPr>
                <w:rFonts w:ascii="宋体" w:hAnsi="宋体" w:cs="Tahoma" w:hint="eastAsia"/>
                <w:kern w:val="0"/>
                <w:sz w:val="20"/>
              </w:rPr>
              <w:t>4、公益林面积变更资料及手续规范、齐全。反之，扣15分。</w:t>
            </w:r>
          </w:p>
        </w:tc>
        <w:tc>
          <w:tcPr>
            <w:tcW w:w="1134"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kern w:val="0"/>
                <w:sz w:val="20"/>
              </w:rPr>
            </w:pPr>
          </w:p>
        </w:tc>
        <w:tc>
          <w:tcPr>
            <w:tcW w:w="993"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kern w:val="0"/>
                <w:sz w:val="20"/>
              </w:rPr>
            </w:pPr>
          </w:p>
        </w:tc>
      </w:tr>
      <w:tr w:rsidR="007B2C3F" w:rsidTr="00972C94">
        <w:trPr>
          <w:gridAfter w:val="1"/>
          <w:wAfter w:w="314" w:type="dxa"/>
          <w:trHeight w:val="487"/>
        </w:trPr>
        <w:tc>
          <w:tcPr>
            <w:tcW w:w="2410" w:type="dxa"/>
            <w:vMerge w:val="restart"/>
            <w:tcBorders>
              <w:top w:val="nil"/>
              <w:left w:val="single" w:sz="4" w:space="0" w:color="auto"/>
              <w:bottom w:val="single" w:sz="4" w:space="0" w:color="000000"/>
              <w:right w:val="single" w:sz="4" w:space="0" w:color="auto"/>
            </w:tcBorders>
            <w:vAlign w:val="center"/>
          </w:tcPr>
          <w:p w:rsidR="007B2C3F" w:rsidRDefault="007B2C3F" w:rsidP="00972C94">
            <w:pPr>
              <w:widowControl/>
              <w:jc w:val="center"/>
              <w:rPr>
                <w:rFonts w:ascii="宋体" w:hAnsi="宋体" w:cs="Tahoma"/>
                <w:b/>
                <w:bCs/>
                <w:kern w:val="0"/>
                <w:szCs w:val="21"/>
              </w:rPr>
            </w:pPr>
            <w:r>
              <w:rPr>
                <w:rFonts w:ascii="宋体" w:hAnsi="宋体" w:cs="Tahoma" w:hint="eastAsia"/>
                <w:b/>
                <w:bCs/>
                <w:kern w:val="0"/>
                <w:szCs w:val="21"/>
              </w:rPr>
              <w:t>信息、数据上报</w:t>
            </w:r>
          </w:p>
        </w:tc>
        <w:tc>
          <w:tcPr>
            <w:tcW w:w="4961" w:type="dxa"/>
            <w:tcBorders>
              <w:top w:val="nil"/>
              <w:left w:val="nil"/>
              <w:bottom w:val="single" w:sz="4" w:space="0" w:color="auto"/>
              <w:right w:val="single" w:sz="4" w:space="0" w:color="auto"/>
            </w:tcBorders>
            <w:vAlign w:val="center"/>
          </w:tcPr>
          <w:p w:rsidR="007B2C3F" w:rsidRDefault="007B2C3F" w:rsidP="00972C94">
            <w:pPr>
              <w:widowControl/>
              <w:jc w:val="left"/>
              <w:rPr>
                <w:rFonts w:ascii="宋体" w:hAnsi="宋体" w:cs="Tahoma"/>
                <w:kern w:val="0"/>
                <w:sz w:val="20"/>
              </w:rPr>
            </w:pPr>
            <w:r>
              <w:rPr>
                <w:rFonts w:ascii="宋体" w:hAnsi="宋体" w:cs="Tahoma" w:hint="eastAsia"/>
                <w:kern w:val="0"/>
                <w:sz w:val="20"/>
              </w:rPr>
              <w:t>1、及时上报工作信息和业务数据。未及时上报的每次扣3分；上报数据不准确的每次扣3分。</w:t>
            </w:r>
          </w:p>
        </w:tc>
        <w:tc>
          <w:tcPr>
            <w:tcW w:w="1134" w:type="dxa"/>
            <w:vMerge w:val="restart"/>
            <w:tcBorders>
              <w:top w:val="nil"/>
              <w:left w:val="single" w:sz="4" w:space="0" w:color="auto"/>
              <w:bottom w:val="single" w:sz="4" w:space="0" w:color="000000"/>
              <w:right w:val="single" w:sz="4" w:space="0" w:color="auto"/>
            </w:tcBorders>
            <w:noWrap/>
            <w:vAlign w:val="center"/>
          </w:tcPr>
          <w:p w:rsidR="007B2C3F" w:rsidRDefault="007B2C3F" w:rsidP="00972C94">
            <w:pPr>
              <w:widowControl/>
              <w:jc w:val="center"/>
              <w:rPr>
                <w:rFonts w:ascii="宋体" w:hAnsi="宋体" w:cs="Tahoma"/>
                <w:kern w:val="0"/>
                <w:sz w:val="20"/>
              </w:rPr>
            </w:pPr>
            <w:r>
              <w:rPr>
                <w:rFonts w:ascii="宋体" w:hAnsi="宋体" w:cs="Tahoma" w:hint="eastAsia"/>
                <w:kern w:val="0"/>
                <w:sz w:val="20"/>
              </w:rPr>
              <w:t>15</w:t>
            </w:r>
          </w:p>
        </w:tc>
        <w:tc>
          <w:tcPr>
            <w:tcW w:w="993" w:type="dxa"/>
            <w:vMerge w:val="restart"/>
            <w:tcBorders>
              <w:top w:val="nil"/>
              <w:left w:val="single" w:sz="4" w:space="0" w:color="auto"/>
              <w:bottom w:val="single" w:sz="4" w:space="0" w:color="000000"/>
              <w:right w:val="single" w:sz="4" w:space="0" w:color="auto"/>
            </w:tcBorders>
            <w:noWrap/>
            <w:vAlign w:val="bottom"/>
          </w:tcPr>
          <w:p w:rsidR="007B2C3F" w:rsidRDefault="007B2C3F" w:rsidP="00972C94">
            <w:pPr>
              <w:widowControl/>
              <w:jc w:val="center"/>
              <w:rPr>
                <w:rFonts w:ascii="宋体" w:hAnsi="宋体" w:cs="Tahoma"/>
                <w:kern w:val="0"/>
                <w:sz w:val="20"/>
              </w:rPr>
            </w:pPr>
          </w:p>
        </w:tc>
      </w:tr>
      <w:tr w:rsidR="007B2C3F" w:rsidTr="00972C94">
        <w:trPr>
          <w:gridAfter w:val="1"/>
          <w:wAfter w:w="314" w:type="dxa"/>
          <w:trHeight w:val="455"/>
        </w:trPr>
        <w:tc>
          <w:tcPr>
            <w:tcW w:w="2410"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b/>
                <w:bCs/>
                <w:kern w:val="0"/>
                <w:szCs w:val="21"/>
              </w:rPr>
            </w:pPr>
          </w:p>
        </w:tc>
        <w:tc>
          <w:tcPr>
            <w:tcW w:w="4961" w:type="dxa"/>
            <w:tcBorders>
              <w:top w:val="nil"/>
              <w:left w:val="nil"/>
              <w:bottom w:val="single" w:sz="4" w:space="0" w:color="auto"/>
              <w:right w:val="single" w:sz="4" w:space="0" w:color="auto"/>
            </w:tcBorders>
            <w:vAlign w:val="center"/>
          </w:tcPr>
          <w:p w:rsidR="007B2C3F" w:rsidRDefault="007B2C3F" w:rsidP="00972C94">
            <w:pPr>
              <w:widowControl/>
              <w:jc w:val="left"/>
              <w:rPr>
                <w:rFonts w:ascii="宋体" w:hAnsi="宋体" w:cs="Tahoma"/>
                <w:kern w:val="0"/>
                <w:sz w:val="20"/>
              </w:rPr>
            </w:pPr>
            <w:r>
              <w:rPr>
                <w:rFonts w:ascii="宋体" w:hAnsi="宋体" w:cs="Tahoma" w:hint="eastAsia"/>
                <w:kern w:val="0"/>
                <w:sz w:val="20"/>
              </w:rPr>
              <w:t>2、及时上报检疫性害虫和大规模病虫害情况。存在瞒报、漏报的一次扣10分。</w:t>
            </w:r>
          </w:p>
        </w:tc>
        <w:tc>
          <w:tcPr>
            <w:tcW w:w="1134"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kern w:val="0"/>
                <w:sz w:val="20"/>
              </w:rPr>
            </w:pPr>
          </w:p>
        </w:tc>
        <w:tc>
          <w:tcPr>
            <w:tcW w:w="993"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kern w:val="0"/>
                <w:sz w:val="20"/>
              </w:rPr>
            </w:pPr>
          </w:p>
        </w:tc>
      </w:tr>
      <w:tr w:rsidR="007B2C3F" w:rsidTr="00972C94">
        <w:trPr>
          <w:gridAfter w:val="1"/>
          <w:wAfter w:w="314" w:type="dxa"/>
          <w:trHeight w:val="550"/>
        </w:trPr>
        <w:tc>
          <w:tcPr>
            <w:tcW w:w="2410" w:type="dxa"/>
            <w:vMerge w:val="restart"/>
            <w:tcBorders>
              <w:top w:val="nil"/>
              <w:left w:val="single" w:sz="4" w:space="0" w:color="auto"/>
              <w:bottom w:val="single" w:sz="4" w:space="0" w:color="000000"/>
              <w:right w:val="single" w:sz="4" w:space="0" w:color="auto"/>
            </w:tcBorders>
            <w:vAlign w:val="center"/>
          </w:tcPr>
          <w:p w:rsidR="007B2C3F" w:rsidRDefault="007B2C3F" w:rsidP="00972C94">
            <w:pPr>
              <w:widowControl/>
              <w:jc w:val="center"/>
              <w:rPr>
                <w:rFonts w:ascii="宋体" w:hAnsi="宋体" w:cs="Tahoma"/>
                <w:b/>
                <w:bCs/>
                <w:kern w:val="0"/>
                <w:szCs w:val="21"/>
              </w:rPr>
            </w:pPr>
            <w:r>
              <w:rPr>
                <w:rFonts w:ascii="宋体" w:hAnsi="宋体" w:cs="Tahoma" w:hint="eastAsia"/>
                <w:b/>
                <w:bCs/>
                <w:kern w:val="0"/>
                <w:szCs w:val="21"/>
              </w:rPr>
              <w:t xml:space="preserve">行业配合工作 </w:t>
            </w:r>
          </w:p>
        </w:tc>
        <w:tc>
          <w:tcPr>
            <w:tcW w:w="4961" w:type="dxa"/>
            <w:tcBorders>
              <w:top w:val="nil"/>
              <w:left w:val="nil"/>
              <w:bottom w:val="single" w:sz="4" w:space="0" w:color="auto"/>
              <w:right w:val="single" w:sz="4" w:space="0" w:color="auto"/>
            </w:tcBorders>
            <w:vAlign w:val="center"/>
          </w:tcPr>
          <w:p w:rsidR="007B2C3F" w:rsidRDefault="007B2C3F" w:rsidP="00972C94">
            <w:pPr>
              <w:widowControl/>
              <w:jc w:val="left"/>
              <w:rPr>
                <w:rFonts w:ascii="宋体" w:hAnsi="宋体" w:cs="Tahoma"/>
                <w:kern w:val="0"/>
                <w:sz w:val="20"/>
              </w:rPr>
            </w:pPr>
            <w:r>
              <w:rPr>
                <w:rFonts w:ascii="宋体" w:hAnsi="宋体" w:cs="Tahoma" w:hint="eastAsia"/>
                <w:kern w:val="0"/>
                <w:sz w:val="20"/>
              </w:rPr>
              <w:t>1、认真开展区林业部门部署的有关工作。未及时开展完成的，每次扣5分；</w:t>
            </w:r>
          </w:p>
        </w:tc>
        <w:tc>
          <w:tcPr>
            <w:tcW w:w="1134" w:type="dxa"/>
            <w:vMerge w:val="restart"/>
            <w:tcBorders>
              <w:top w:val="nil"/>
              <w:left w:val="single" w:sz="4" w:space="0" w:color="auto"/>
              <w:bottom w:val="single" w:sz="4" w:space="0" w:color="000000"/>
              <w:right w:val="single" w:sz="4" w:space="0" w:color="auto"/>
            </w:tcBorders>
            <w:noWrap/>
            <w:vAlign w:val="center"/>
          </w:tcPr>
          <w:p w:rsidR="007B2C3F" w:rsidRDefault="007B2C3F" w:rsidP="00972C94">
            <w:pPr>
              <w:widowControl/>
              <w:jc w:val="center"/>
              <w:rPr>
                <w:rFonts w:ascii="宋体" w:hAnsi="宋体" w:cs="Tahoma"/>
                <w:kern w:val="0"/>
                <w:sz w:val="20"/>
              </w:rPr>
            </w:pPr>
            <w:r>
              <w:rPr>
                <w:rFonts w:ascii="宋体" w:hAnsi="宋体" w:cs="Tahoma" w:hint="eastAsia"/>
                <w:kern w:val="0"/>
                <w:sz w:val="20"/>
              </w:rPr>
              <w:t>15</w:t>
            </w:r>
          </w:p>
        </w:tc>
        <w:tc>
          <w:tcPr>
            <w:tcW w:w="993" w:type="dxa"/>
            <w:vMerge w:val="restart"/>
            <w:tcBorders>
              <w:top w:val="nil"/>
              <w:left w:val="single" w:sz="4" w:space="0" w:color="auto"/>
              <w:bottom w:val="single" w:sz="4" w:space="0" w:color="000000"/>
              <w:right w:val="single" w:sz="4" w:space="0" w:color="auto"/>
            </w:tcBorders>
            <w:noWrap/>
            <w:vAlign w:val="bottom"/>
          </w:tcPr>
          <w:p w:rsidR="007B2C3F" w:rsidRDefault="007B2C3F" w:rsidP="00972C94">
            <w:pPr>
              <w:widowControl/>
              <w:jc w:val="center"/>
              <w:rPr>
                <w:rFonts w:ascii="宋体" w:hAnsi="宋体" w:cs="Tahoma"/>
                <w:kern w:val="0"/>
                <w:sz w:val="20"/>
              </w:rPr>
            </w:pPr>
          </w:p>
        </w:tc>
      </w:tr>
      <w:tr w:rsidR="007B2C3F" w:rsidTr="00972C94">
        <w:trPr>
          <w:gridAfter w:val="1"/>
          <w:wAfter w:w="314" w:type="dxa"/>
          <w:trHeight w:val="519"/>
        </w:trPr>
        <w:tc>
          <w:tcPr>
            <w:tcW w:w="2410"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b/>
                <w:bCs/>
                <w:kern w:val="0"/>
                <w:sz w:val="20"/>
              </w:rPr>
            </w:pPr>
          </w:p>
        </w:tc>
        <w:tc>
          <w:tcPr>
            <w:tcW w:w="4961" w:type="dxa"/>
            <w:tcBorders>
              <w:top w:val="nil"/>
              <w:left w:val="nil"/>
              <w:bottom w:val="single" w:sz="4" w:space="0" w:color="auto"/>
              <w:right w:val="single" w:sz="4" w:space="0" w:color="auto"/>
            </w:tcBorders>
            <w:vAlign w:val="center"/>
          </w:tcPr>
          <w:p w:rsidR="007B2C3F" w:rsidRDefault="007B2C3F" w:rsidP="00972C94">
            <w:pPr>
              <w:widowControl/>
              <w:jc w:val="left"/>
              <w:rPr>
                <w:rFonts w:ascii="宋体" w:hAnsi="宋体" w:cs="Tahoma"/>
                <w:kern w:val="0"/>
                <w:sz w:val="20"/>
              </w:rPr>
            </w:pPr>
            <w:r>
              <w:rPr>
                <w:rFonts w:ascii="宋体" w:hAnsi="宋体" w:cs="Tahoma" w:hint="eastAsia"/>
                <w:kern w:val="0"/>
                <w:sz w:val="20"/>
              </w:rPr>
              <w:t>2、积极参与上级林业部门组织的培训、宣传、技能比武等各项活动。未参与的每次扣2分。</w:t>
            </w:r>
          </w:p>
        </w:tc>
        <w:tc>
          <w:tcPr>
            <w:tcW w:w="1134"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kern w:val="0"/>
                <w:sz w:val="20"/>
              </w:rPr>
            </w:pPr>
          </w:p>
        </w:tc>
        <w:tc>
          <w:tcPr>
            <w:tcW w:w="993" w:type="dxa"/>
            <w:vMerge/>
            <w:tcBorders>
              <w:top w:val="nil"/>
              <w:left w:val="single" w:sz="4" w:space="0" w:color="auto"/>
              <w:bottom w:val="single" w:sz="4" w:space="0" w:color="000000"/>
              <w:right w:val="single" w:sz="4" w:space="0" w:color="auto"/>
            </w:tcBorders>
            <w:vAlign w:val="center"/>
          </w:tcPr>
          <w:p w:rsidR="007B2C3F" w:rsidRDefault="007B2C3F" w:rsidP="00972C94">
            <w:pPr>
              <w:widowControl/>
              <w:jc w:val="left"/>
              <w:rPr>
                <w:rFonts w:ascii="宋体" w:hAnsi="宋体" w:cs="Tahoma"/>
                <w:kern w:val="0"/>
                <w:sz w:val="20"/>
              </w:rPr>
            </w:pPr>
          </w:p>
        </w:tc>
      </w:tr>
      <w:tr w:rsidR="007B2C3F" w:rsidTr="00972C94">
        <w:trPr>
          <w:gridAfter w:val="1"/>
          <w:wAfter w:w="314" w:type="dxa"/>
          <w:trHeight w:val="718"/>
        </w:trPr>
        <w:tc>
          <w:tcPr>
            <w:tcW w:w="7371" w:type="dxa"/>
            <w:gridSpan w:val="2"/>
            <w:tcBorders>
              <w:top w:val="single" w:sz="4" w:space="0" w:color="auto"/>
              <w:left w:val="single" w:sz="4" w:space="0" w:color="auto"/>
              <w:bottom w:val="single" w:sz="4" w:space="0" w:color="auto"/>
              <w:right w:val="single" w:sz="4" w:space="0" w:color="000000"/>
            </w:tcBorders>
            <w:noWrap/>
            <w:vAlign w:val="center"/>
          </w:tcPr>
          <w:p w:rsidR="007B2C3F" w:rsidRDefault="007B2C3F" w:rsidP="00972C94">
            <w:pPr>
              <w:widowControl/>
              <w:jc w:val="center"/>
              <w:rPr>
                <w:rFonts w:ascii="宋体" w:hAnsi="宋体" w:cs="Tahoma"/>
                <w:kern w:val="0"/>
                <w:sz w:val="20"/>
              </w:rPr>
            </w:pPr>
            <w:r>
              <w:rPr>
                <w:rFonts w:ascii="宋体" w:hAnsi="宋体" w:cs="Tahoma" w:hint="eastAsia"/>
                <w:kern w:val="0"/>
                <w:sz w:val="20"/>
              </w:rPr>
              <w:t>总分</w:t>
            </w:r>
          </w:p>
        </w:tc>
        <w:tc>
          <w:tcPr>
            <w:tcW w:w="1134" w:type="dxa"/>
            <w:tcBorders>
              <w:top w:val="nil"/>
              <w:left w:val="nil"/>
              <w:bottom w:val="single" w:sz="4" w:space="0" w:color="auto"/>
              <w:right w:val="single" w:sz="4" w:space="0" w:color="auto"/>
            </w:tcBorders>
            <w:noWrap/>
            <w:vAlign w:val="center"/>
          </w:tcPr>
          <w:p w:rsidR="007B2C3F" w:rsidRDefault="007B2C3F" w:rsidP="00972C94">
            <w:pPr>
              <w:widowControl/>
              <w:jc w:val="center"/>
              <w:rPr>
                <w:rFonts w:ascii="宋体" w:hAnsi="宋体" w:cs="Tahoma"/>
                <w:kern w:val="0"/>
                <w:sz w:val="20"/>
              </w:rPr>
            </w:pPr>
            <w:r>
              <w:rPr>
                <w:rFonts w:ascii="宋体" w:hAnsi="宋体" w:cs="Tahoma" w:hint="eastAsia"/>
                <w:kern w:val="0"/>
                <w:sz w:val="20"/>
              </w:rPr>
              <w:t>100</w:t>
            </w:r>
          </w:p>
        </w:tc>
        <w:tc>
          <w:tcPr>
            <w:tcW w:w="993" w:type="dxa"/>
            <w:tcBorders>
              <w:top w:val="nil"/>
              <w:left w:val="nil"/>
              <w:bottom w:val="single" w:sz="4" w:space="0" w:color="auto"/>
              <w:right w:val="single" w:sz="4" w:space="0" w:color="auto"/>
            </w:tcBorders>
            <w:noWrap/>
            <w:vAlign w:val="center"/>
          </w:tcPr>
          <w:p w:rsidR="007B2C3F" w:rsidRDefault="007B2C3F" w:rsidP="00972C94">
            <w:pPr>
              <w:widowControl/>
              <w:jc w:val="center"/>
              <w:rPr>
                <w:rFonts w:ascii="宋体" w:hAnsi="宋体" w:cs="Tahoma"/>
                <w:kern w:val="0"/>
                <w:sz w:val="20"/>
              </w:rPr>
            </w:pPr>
          </w:p>
        </w:tc>
      </w:tr>
    </w:tbl>
    <w:p w:rsidR="007B2C3F" w:rsidRDefault="007B2C3F" w:rsidP="007B2C3F">
      <w:pPr>
        <w:adjustRightInd w:val="0"/>
        <w:snapToGrid w:val="0"/>
        <w:spacing w:line="300" w:lineRule="auto"/>
        <w:ind w:firstLineChars="196" w:firstLine="433"/>
        <w:jc w:val="left"/>
        <w:outlineLvl w:val="2"/>
        <w:rPr>
          <w:b/>
          <w:color w:val="000000"/>
          <w:sz w:val="22"/>
          <w:szCs w:val="22"/>
        </w:rPr>
      </w:pPr>
      <w:bookmarkStart w:id="58" w:name="_Toc118277339"/>
      <w:r>
        <w:rPr>
          <w:b/>
          <w:color w:val="000000"/>
          <w:sz w:val="22"/>
          <w:szCs w:val="22"/>
        </w:rPr>
        <w:t xml:space="preserve">14 </w:t>
      </w:r>
      <w:r>
        <w:rPr>
          <w:b/>
          <w:color w:val="000000"/>
          <w:sz w:val="22"/>
          <w:szCs w:val="22"/>
        </w:rPr>
        <w:t>内业资料编制管理要求</w:t>
      </w:r>
      <w:bookmarkEnd w:id="56"/>
      <w:bookmarkEnd w:id="57"/>
      <w:bookmarkEnd w:id="58"/>
    </w:p>
    <w:p w:rsidR="007B2C3F" w:rsidRDefault="007B2C3F" w:rsidP="007B2C3F">
      <w:pPr>
        <w:tabs>
          <w:tab w:val="left" w:pos="3060"/>
        </w:tabs>
        <w:snapToGrid w:val="0"/>
        <w:spacing w:line="300" w:lineRule="auto"/>
        <w:ind w:firstLineChars="200" w:firstLine="440"/>
        <w:rPr>
          <w:sz w:val="22"/>
          <w:szCs w:val="22"/>
        </w:rPr>
      </w:pPr>
      <w:r>
        <w:rPr>
          <w:sz w:val="22"/>
          <w:szCs w:val="22"/>
        </w:rPr>
        <w:t xml:space="preserve">14.1 </w:t>
      </w:r>
      <w:r>
        <w:rPr>
          <w:sz w:val="22"/>
          <w:szCs w:val="22"/>
        </w:rPr>
        <w:t>管理资料</w:t>
      </w:r>
    </w:p>
    <w:p w:rsidR="007B2C3F" w:rsidRDefault="007B2C3F" w:rsidP="007B2C3F">
      <w:pPr>
        <w:tabs>
          <w:tab w:val="left" w:pos="3060"/>
        </w:tabs>
        <w:snapToGrid w:val="0"/>
        <w:spacing w:line="300" w:lineRule="auto"/>
        <w:ind w:firstLineChars="200" w:firstLine="440"/>
        <w:rPr>
          <w:sz w:val="22"/>
          <w:szCs w:val="22"/>
        </w:rPr>
      </w:pPr>
      <w:r>
        <w:rPr>
          <w:sz w:val="22"/>
          <w:szCs w:val="22"/>
        </w:rPr>
        <w:t>（</w:t>
      </w:r>
      <w:r>
        <w:rPr>
          <w:sz w:val="22"/>
          <w:szCs w:val="22"/>
        </w:rPr>
        <w:t>1</w:t>
      </w:r>
      <w:r>
        <w:rPr>
          <w:sz w:val="22"/>
          <w:szCs w:val="22"/>
        </w:rPr>
        <w:t>）日常养护日记（含工、料、机汇总数）</w:t>
      </w:r>
    </w:p>
    <w:p w:rsidR="007B2C3F" w:rsidRDefault="007B2C3F" w:rsidP="007B2C3F">
      <w:pPr>
        <w:tabs>
          <w:tab w:val="left" w:pos="3060"/>
        </w:tabs>
        <w:snapToGrid w:val="0"/>
        <w:spacing w:line="300" w:lineRule="auto"/>
        <w:ind w:firstLineChars="200" w:firstLine="440"/>
        <w:rPr>
          <w:sz w:val="22"/>
          <w:szCs w:val="22"/>
        </w:rPr>
      </w:pPr>
      <w:r>
        <w:rPr>
          <w:sz w:val="22"/>
          <w:szCs w:val="22"/>
        </w:rPr>
        <w:t>（</w:t>
      </w:r>
      <w:r>
        <w:rPr>
          <w:sz w:val="22"/>
          <w:szCs w:val="22"/>
        </w:rPr>
        <w:t>2</w:t>
      </w:r>
      <w:r>
        <w:rPr>
          <w:sz w:val="22"/>
          <w:szCs w:val="22"/>
        </w:rPr>
        <w:t>）当班（电话）记录</w:t>
      </w:r>
    </w:p>
    <w:p w:rsidR="007B2C3F" w:rsidRDefault="007B2C3F" w:rsidP="007B2C3F">
      <w:pPr>
        <w:tabs>
          <w:tab w:val="left" w:pos="3060"/>
        </w:tabs>
        <w:snapToGrid w:val="0"/>
        <w:spacing w:line="300" w:lineRule="auto"/>
        <w:ind w:firstLineChars="200" w:firstLine="440"/>
        <w:rPr>
          <w:sz w:val="22"/>
          <w:szCs w:val="22"/>
        </w:rPr>
      </w:pPr>
      <w:r>
        <w:rPr>
          <w:sz w:val="22"/>
          <w:szCs w:val="22"/>
        </w:rPr>
        <w:lastRenderedPageBreak/>
        <w:t>（</w:t>
      </w:r>
      <w:r>
        <w:rPr>
          <w:rFonts w:hint="eastAsia"/>
          <w:sz w:val="22"/>
          <w:szCs w:val="22"/>
        </w:rPr>
        <w:t>3</w:t>
      </w:r>
      <w:r>
        <w:rPr>
          <w:sz w:val="22"/>
          <w:szCs w:val="22"/>
        </w:rPr>
        <w:t>）养护设备、人员配置情况表</w:t>
      </w:r>
    </w:p>
    <w:p w:rsidR="007B2C3F" w:rsidRDefault="007B2C3F" w:rsidP="007B2C3F">
      <w:pPr>
        <w:tabs>
          <w:tab w:val="left" w:pos="3060"/>
        </w:tabs>
        <w:snapToGrid w:val="0"/>
        <w:spacing w:line="300" w:lineRule="auto"/>
        <w:ind w:firstLineChars="200" w:firstLine="440"/>
        <w:rPr>
          <w:sz w:val="22"/>
          <w:szCs w:val="22"/>
        </w:rPr>
      </w:pPr>
      <w:r>
        <w:rPr>
          <w:sz w:val="22"/>
          <w:szCs w:val="22"/>
        </w:rPr>
        <w:t>（</w:t>
      </w:r>
      <w:r>
        <w:rPr>
          <w:rFonts w:hint="eastAsia"/>
          <w:sz w:val="22"/>
          <w:szCs w:val="22"/>
        </w:rPr>
        <w:t>4</w:t>
      </w:r>
      <w:r>
        <w:rPr>
          <w:sz w:val="22"/>
          <w:szCs w:val="22"/>
        </w:rPr>
        <w:t>）综合养护计划及执行情况表</w:t>
      </w:r>
    </w:p>
    <w:p w:rsidR="007B2C3F" w:rsidRDefault="007B2C3F" w:rsidP="007B2C3F">
      <w:pPr>
        <w:tabs>
          <w:tab w:val="left" w:pos="3060"/>
        </w:tabs>
        <w:snapToGrid w:val="0"/>
        <w:spacing w:line="300" w:lineRule="auto"/>
        <w:ind w:firstLineChars="200" w:firstLine="440"/>
        <w:rPr>
          <w:sz w:val="22"/>
          <w:szCs w:val="22"/>
        </w:rPr>
      </w:pPr>
      <w:r>
        <w:rPr>
          <w:sz w:val="22"/>
          <w:szCs w:val="22"/>
        </w:rPr>
        <w:t>（</w:t>
      </w:r>
      <w:r>
        <w:rPr>
          <w:rFonts w:hint="eastAsia"/>
          <w:sz w:val="22"/>
          <w:szCs w:val="22"/>
        </w:rPr>
        <w:t>5</w:t>
      </w:r>
      <w:r>
        <w:rPr>
          <w:sz w:val="22"/>
          <w:szCs w:val="22"/>
        </w:rPr>
        <w:t>）作业安全技术交底记录</w:t>
      </w:r>
    </w:p>
    <w:p w:rsidR="007B2C3F" w:rsidRDefault="007B2C3F" w:rsidP="007B2C3F">
      <w:pPr>
        <w:tabs>
          <w:tab w:val="left" w:pos="3060"/>
        </w:tabs>
        <w:snapToGrid w:val="0"/>
        <w:spacing w:line="300" w:lineRule="auto"/>
        <w:ind w:firstLineChars="200" w:firstLine="440"/>
        <w:rPr>
          <w:sz w:val="22"/>
          <w:szCs w:val="22"/>
        </w:rPr>
      </w:pPr>
      <w:r>
        <w:rPr>
          <w:sz w:val="22"/>
          <w:szCs w:val="22"/>
        </w:rPr>
        <w:t>（</w:t>
      </w:r>
      <w:r>
        <w:rPr>
          <w:rFonts w:hint="eastAsia"/>
          <w:sz w:val="22"/>
          <w:szCs w:val="22"/>
        </w:rPr>
        <w:t>6</w:t>
      </w:r>
      <w:r>
        <w:rPr>
          <w:sz w:val="22"/>
          <w:szCs w:val="22"/>
        </w:rPr>
        <w:t>）巡查检查记录</w:t>
      </w:r>
    </w:p>
    <w:p w:rsidR="007B2C3F" w:rsidRDefault="007B2C3F" w:rsidP="007B2C3F">
      <w:pPr>
        <w:tabs>
          <w:tab w:val="left" w:pos="3060"/>
        </w:tabs>
        <w:snapToGrid w:val="0"/>
        <w:spacing w:line="300" w:lineRule="auto"/>
        <w:ind w:firstLineChars="200" w:firstLine="440"/>
        <w:rPr>
          <w:sz w:val="22"/>
          <w:szCs w:val="22"/>
        </w:rPr>
      </w:pPr>
      <w:r>
        <w:rPr>
          <w:sz w:val="22"/>
          <w:szCs w:val="22"/>
        </w:rPr>
        <w:t>（</w:t>
      </w:r>
      <w:r>
        <w:rPr>
          <w:rFonts w:hint="eastAsia"/>
          <w:sz w:val="22"/>
          <w:szCs w:val="22"/>
        </w:rPr>
        <w:t>7</w:t>
      </w:r>
      <w:r>
        <w:rPr>
          <w:sz w:val="22"/>
          <w:szCs w:val="22"/>
        </w:rPr>
        <w:t>）工作总结</w:t>
      </w:r>
    </w:p>
    <w:p w:rsidR="007B2C3F" w:rsidRDefault="007B2C3F" w:rsidP="007B2C3F">
      <w:pPr>
        <w:tabs>
          <w:tab w:val="left" w:pos="3060"/>
        </w:tabs>
        <w:snapToGrid w:val="0"/>
        <w:spacing w:line="300" w:lineRule="auto"/>
        <w:ind w:firstLineChars="200" w:firstLine="440"/>
        <w:rPr>
          <w:rFonts w:hint="eastAsia"/>
          <w:sz w:val="22"/>
          <w:szCs w:val="22"/>
        </w:rPr>
      </w:pPr>
      <w:r>
        <w:rPr>
          <w:rFonts w:hint="eastAsia"/>
          <w:sz w:val="22"/>
          <w:szCs w:val="22"/>
        </w:rPr>
        <w:t>（</w:t>
      </w:r>
      <w:r>
        <w:rPr>
          <w:rFonts w:hint="eastAsia"/>
          <w:sz w:val="22"/>
          <w:szCs w:val="22"/>
        </w:rPr>
        <w:t>8</w:t>
      </w:r>
      <w:r>
        <w:rPr>
          <w:rFonts w:hint="eastAsia"/>
          <w:sz w:val="22"/>
          <w:szCs w:val="22"/>
        </w:rPr>
        <w:t>）人员资料</w:t>
      </w:r>
      <w:r>
        <w:rPr>
          <w:sz w:val="22"/>
          <w:szCs w:val="22"/>
        </w:rPr>
        <w:t>（花名册、身份证、劳动合同、三级教育卡）</w:t>
      </w:r>
    </w:p>
    <w:p w:rsidR="007B2C3F" w:rsidRDefault="007B2C3F" w:rsidP="007B2C3F">
      <w:pPr>
        <w:tabs>
          <w:tab w:val="left" w:pos="3060"/>
        </w:tabs>
        <w:snapToGrid w:val="0"/>
        <w:spacing w:line="300" w:lineRule="auto"/>
        <w:ind w:firstLineChars="200" w:firstLine="440"/>
        <w:rPr>
          <w:sz w:val="22"/>
          <w:szCs w:val="22"/>
        </w:rPr>
      </w:pPr>
      <w:r>
        <w:rPr>
          <w:sz w:val="22"/>
          <w:szCs w:val="22"/>
        </w:rPr>
        <w:t>14..</w:t>
      </w:r>
      <w:r>
        <w:rPr>
          <w:rFonts w:hint="eastAsia"/>
          <w:sz w:val="22"/>
          <w:szCs w:val="22"/>
        </w:rPr>
        <w:t>2</w:t>
      </w:r>
      <w:r>
        <w:rPr>
          <w:sz w:val="22"/>
          <w:szCs w:val="22"/>
        </w:rPr>
        <w:t xml:space="preserve"> </w:t>
      </w:r>
      <w:r>
        <w:rPr>
          <w:rFonts w:hint="eastAsia"/>
          <w:sz w:val="22"/>
          <w:szCs w:val="22"/>
        </w:rPr>
        <w:t>公益林</w:t>
      </w:r>
      <w:r>
        <w:rPr>
          <w:sz w:val="22"/>
          <w:szCs w:val="22"/>
        </w:rPr>
        <w:t>报表资料</w:t>
      </w:r>
    </w:p>
    <w:p w:rsidR="007B2C3F" w:rsidRDefault="007B2C3F" w:rsidP="007B2C3F">
      <w:pPr>
        <w:tabs>
          <w:tab w:val="left" w:pos="3060"/>
        </w:tabs>
        <w:snapToGrid w:val="0"/>
        <w:spacing w:line="300" w:lineRule="auto"/>
        <w:ind w:firstLineChars="200" w:firstLine="440"/>
        <w:rPr>
          <w:sz w:val="22"/>
          <w:szCs w:val="22"/>
        </w:rPr>
      </w:pPr>
      <w:r>
        <w:rPr>
          <w:sz w:val="22"/>
          <w:szCs w:val="22"/>
        </w:rPr>
        <w:t>（</w:t>
      </w:r>
      <w:r>
        <w:rPr>
          <w:sz w:val="22"/>
          <w:szCs w:val="22"/>
        </w:rPr>
        <w:t>1</w:t>
      </w:r>
      <w:r>
        <w:rPr>
          <w:sz w:val="22"/>
          <w:szCs w:val="22"/>
        </w:rPr>
        <w:t>）</w:t>
      </w:r>
      <w:r>
        <w:rPr>
          <w:rFonts w:hint="eastAsia"/>
          <w:sz w:val="22"/>
          <w:szCs w:val="22"/>
        </w:rPr>
        <w:t>公益林</w:t>
      </w:r>
      <w:r>
        <w:rPr>
          <w:sz w:val="22"/>
          <w:szCs w:val="22"/>
        </w:rPr>
        <w:t>消减记录报表（每年</w:t>
      </w:r>
      <w:r>
        <w:rPr>
          <w:sz w:val="22"/>
          <w:szCs w:val="22"/>
        </w:rPr>
        <w:t>3</w:t>
      </w:r>
      <w:r>
        <w:rPr>
          <w:sz w:val="22"/>
          <w:szCs w:val="22"/>
        </w:rPr>
        <w:t>、</w:t>
      </w:r>
      <w:r>
        <w:rPr>
          <w:sz w:val="22"/>
          <w:szCs w:val="22"/>
        </w:rPr>
        <w:t>6</w:t>
      </w:r>
      <w:r>
        <w:rPr>
          <w:sz w:val="22"/>
          <w:szCs w:val="22"/>
        </w:rPr>
        <w:t>、</w:t>
      </w:r>
      <w:r>
        <w:rPr>
          <w:sz w:val="22"/>
          <w:szCs w:val="22"/>
        </w:rPr>
        <w:t>9</w:t>
      </w:r>
      <w:r>
        <w:rPr>
          <w:sz w:val="22"/>
          <w:szCs w:val="22"/>
        </w:rPr>
        <w:t>、</w:t>
      </w:r>
      <w:r>
        <w:rPr>
          <w:sz w:val="22"/>
          <w:szCs w:val="22"/>
        </w:rPr>
        <w:t>12</w:t>
      </w:r>
      <w:r>
        <w:rPr>
          <w:sz w:val="22"/>
          <w:szCs w:val="22"/>
        </w:rPr>
        <w:t>月）</w:t>
      </w:r>
    </w:p>
    <w:p w:rsidR="007B2C3F" w:rsidRDefault="007B2C3F" w:rsidP="007B2C3F">
      <w:pPr>
        <w:tabs>
          <w:tab w:val="left" w:pos="3060"/>
        </w:tabs>
        <w:snapToGrid w:val="0"/>
        <w:spacing w:line="300" w:lineRule="auto"/>
        <w:ind w:firstLineChars="200" w:firstLine="440"/>
        <w:rPr>
          <w:sz w:val="22"/>
          <w:szCs w:val="22"/>
        </w:rPr>
      </w:pPr>
      <w:r>
        <w:rPr>
          <w:sz w:val="22"/>
          <w:szCs w:val="22"/>
        </w:rPr>
        <w:t>（</w:t>
      </w:r>
      <w:r>
        <w:rPr>
          <w:sz w:val="22"/>
          <w:szCs w:val="22"/>
        </w:rPr>
        <w:t>2</w:t>
      </w:r>
      <w:r>
        <w:rPr>
          <w:sz w:val="22"/>
          <w:szCs w:val="22"/>
        </w:rPr>
        <w:t>）病虫害观测及防治记录表（月报）</w:t>
      </w:r>
    </w:p>
    <w:p w:rsidR="007B2C3F" w:rsidRDefault="007B2C3F" w:rsidP="007B2C3F">
      <w:pPr>
        <w:tabs>
          <w:tab w:val="left" w:pos="3060"/>
        </w:tabs>
        <w:snapToGrid w:val="0"/>
        <w:spacing w:line="300" w:lineRule="auto"/>
        <w:ind w:firstLineChars="200" w:firstLine="440"/>
        <w:rPr>
          <w:sz w:val="22"/>
          <w:szCs w:val="22"/>
        </w:rPr>
      </w:pPr>
      <w:r>
        <w:rPr>
          <w:sz w:val="22"/>
          <w:szCs w:val="22"/>
        </w:rPr>
        <w:t>（</w:t>
      </w:r>
      <w:r>
        <w:rPr>
          <w:sz w:val="22"/>
          <w:szCs w:val="22"/>
        </w:rPr>
        <w:t>3</w:t>
      </w:r>
      <w:r>
        <w:rPr>
          <w:sz w:val="22"/>
          <w:szCs w:val="22"/>
        </w:rPr>
        <w:t>）设备量汇总表</w:t>
      </w:r>
    </w:p>
    <w:p w:rsidR="007B2C3F" w:rsidRDefault="007B2C3F" w:rsidP="007B2C3F">
      <w:pPr>
        <w:tabs>
          <w:tab w:val="left" w:pos="3060"/>
        </w:tabs>
        <w:snapToGrid w:val="0"/>
        <w:spacing w:line="300" w:lineRule="auto"/>
        <w:ind w:firstLineChars="200" w:firstLine="440"/>
        <w:rPr>
          <w:sz w:val="22"/>
          <w:szCs w:val="22"/>
        </w:rPr>
      </w:pPr>
      <w:r>
        <w:rPr>
          <w:sz w:val="22"/>
          <w:szCs w:val="22"/>
        </w:rPr>
        <w:t>14.</w:t>
      </w:r>
      <w:r>
        <w:rPr>
          <w:rFonts w:hint="eastAsia"/>
          <w:sz w:val="22"/>
          <w:szCs w:val="22"/>
        </w:rPr>
        <w:t>3</w:t>
      </w:r>
      <w:r>
        <w:rPr>
          <w:sz w:val="22"/>
          <w:szCs w:val="22"/>
        </w:rPr>
        <w:t xml:space="preserve"> </w:t>
      </w:r>
      <w:r>
        <w:rPr>
          <w:sz w:val="22"/>
          <w:szCs w:val="22"/>
        </w:rPr>
        <w:t>应急处置资料</w:t>
      </w:r>
    </w:p>
    <w:p w:rsidR="007B2C3F" w:rsidRDefault="007B2C3F" w:rsidP="007B2C3F">
      <w:pPr>
        <w:tabs>
          <w:tab w:val="left" w:pos="3060"/>
        </w:tabs>
        <w:snapToGrid w:val="0"/>
        <w:spacing w:line="300" w:lineRule="auto"/>
        <w:ind w:firstLineChars="200" w:firstLine="440"/>
        <w:rPr>
          <w:sz w:val="22"/>
          <w:szCs w:val="22"/>
        </w:rPr>
      </w:pPr>
      <w:r>
        <w:rPr>
          <w:sz w:val="22"/>
          <w:szCs w:val="22"/>
        </w:rPr>
        <w:t>（</w:t>
      </w:r>
      <w:r>
        <w:rPr>
          <w:sz w:val="22"/>
          <w:szCs w:val="22"/>
        </w:rPr>
        <w:t>1</w:t>
      </w:r>
      <w:r>
        <w:rPr>
          <w:sz w:val="22"/>
          <w:szCs w:val="22"/>
        </w:rPr>
        <w:t>）灾害性天气、突发事件应急处置管理资料，包含应急预案、组织机构网络、工作检查、灾情处理、工作小结等</w:t>
      </w:r>
    </w:p>
    <w:p w:rsidR="007B2C3F" w:rsidRDefault="007B2C3F" w:rsidP="007B2C3F">
      <w:pPr>
        <w:tabs>
          <w:tab w:val="left" w:pos="3060"/>
        </w:tabs>
        <w:snapToGrid w:val="0"/>
        <w:spacing w:line="300" w:lineRule="auto"/>
        <w:ind w:firstLineChars="200" w:firstLine="440"/>
        <w:rPr>
          <w:sz w:val="22"/>
          <w:szCs w:val="22"/>
        </w:rPr>
      </w:pPr>
      <w:r>
        <w:rPr>
          <w:sz w:val="22"/>
          <w:szCs w:val="22"/>
        </w:rPr>
        <w:t>（</w:t>
      </w:r>
      <w:r>
        <w:rPr>
          <w:sz w:val="22"/>
          <w:szCs w:val="22"/>
        </w:rPr>
        <w:t>2</w:t>
      </w:r>
      <w:r>
        <w:rPr>
          <w:sz w:val="22"/>
          <w:szCs w:val="22"/>
        </w:rPr>
        <w:t>）应急演练资料，包括演练方案、总结评估等。</w:t>
      </w:r>
    </w:p>
    <w:p w:rsidR="007B2C3F" w:rsidRDefault="007B2C3F" w:rsidP="007B2C3F">
      <w:pPr>
        <w:tabs>
          <w:tab w:val="left" w:pos="3060"/>
        </w:tabs>
        <w:snapToGrid w:val="0"/>
        <w:spacing w:line="300" w:lineRule="auto"/>
        <w:ind w:firstLineChars="200" w:firstLine="440"/>
        <w:rPr>
          <w:sz w:val="22"/>
          <w:szCs w:val="22"/>
        </w:rPr>
      </w:pPr>
      <w:r>
        <w:rPr>
          <w:sz w:val="22"/>
          <w:szCs w:val="22"/>
        </w:rPr>
        <w:t>（</w:t>
      </w:r>
      <w:r>
        <w:rPr>
          <w:sz w:val="22"/>
          <w:szCs w:val="22"/>
        </w:rPr>
        <w:t>3</w:t>
      </w:r>
      <w:r>
        <w:rPr>
          <w:sz w:val="22"/>
          <w:szCs w:val="22"/>
        </w:rPr>
        <w:t>）应急物资和应急设备使用情况。</w:t>
      </w:r>
    </w:p>
    <w:p w:rsidR="007B2C3F" w:rsidRDefault="007B2C3F" w:rsidP="007B2C3F">
      <w:pPr>
        <w:tabs>
          <w:tab w:val="left" w:pos="3060"/>
        </w:tabs>
        <w:snapToGrid w:val="0"/>
        <w:spacing w:line="300" w:lineRule="auto"/>
        <w:ind w:firstLineChars="200" w:firstLine="440"/>
        <w:rPr>
          <w:sz w:val="22"/>
          <w:szCs w:val="22"/>
        </w:rPr>
      </w:pPr>
      <w:r>
        <w:rPr>
          <w:sz w:val="22"/>
          <w:szCs w:val="22"/>
        </w:rPr>
        <w:t>14.</w:t>
      </w:r>
      <w:r>
        <w:rPr>
          <w:rFonts w:hint="eastAsia"/>
          <w:sz w:val="22"/>
          <w:szCs w:val="22"/>
        </w:rPr>
        <w:t>4</w:t>
      </w:r>
      <w:r>
        <w:rPr>
          <w:sz w:val="22"/>
          <w:szCs w:val="22"/>
        </w:rPr>
        <w:t xml:space="preserve"> </w:t>
      </w:r>
      <w:r>
        <w:rPr>
          <w:sz w:val="22"/>
          <w:szCs w:val="22"/>
        </w:rPr>
        <w:t>安全文明施工资料</w:t>
      </w:r>
    </w:p>
    <w:p w:rsidR="007B2C3F" w:rsidRDefault="007B2C3F" w:rsidP="007B2C3F">
      <w:pPr>
        <w:tabs>
          <w:tab w:val="left" w:pos="3060"/>
        </w:tabs>
        <w:snapToGrid w:val="0"/>
        <w:spacing w:line="300" w:lineRule="auto"/>
        <w:ind w:firstLineChars="200" w:firstLine="440"/>
        <w:rPr>
          <w:sz w:val="22"/>
          <w:szCs w:val="22"/>
        </w:rPr>
      </w:pPr>
      <w:r>
        <w:rPr>
          <w:sz w:val="22"/>
          <w:szCs w:val="22"/>
        </w:rPr>
        <w:t>（</w:t>
      </w:r>
      <w:r>
        <w:rPr>
          <w:rFonts w:hint="eastAsia"/>
          <w:sz w:val="22"/>
          <w:szCs w:val="22"/>
        </w:rPr>
        <w:t>1</w:t>
      </w:r>
      <w:r>
        <w:rPr>
          <w:sz w:val="22"/>
          <w:szCs w:val="22"/>
        </w:rPr>
        <w:t>）安全规章（制度、责任制、各工种安全操作规程）</w:t>
      </w:r>
    </w:p>
    <w:p w:rsidR="007B2C3F" w:rsidRDefault="007B2C3F" w:rsidP="007B2C3F">
      <w:pPr>
        <w:tabs>
          <w:tab w:val="left" w:pos="3060"/>
        </w:tabs>
        <w:snapToGrid w:val="0"/>
        <w:spacing w:line="300" w:lineRule="auto"/>
        <w:ind w:firstLineChars="200" w:firstLine="440"/>
        <w:rPr>
          <w:sz w:val="22"/>
          <w:szCs w:val="22"/>
        </w:rPr>
      </w:pPr>
      <w:r>
        <w:rPr>
          <w:sz w:val="22"/>
          <w:szCs w:val="22"/>
        </w:rPr>
        <w:t>（</w:t>
      </w:r>
      <w:r>
        <w:rPr>
          <w:rFonts w:hint="eastAsia"/>
          <w:sz w:val="22"/>
          <w:szCs w:val="22"/>
        </w:rPr>
        <w:t>2</w:t>
      </w:r>
      <w:r>
        <w:rPr>
          <w:sz w:val="22"/>
          <w:szCs w:val="22"/>
        </w:rPr>
        <w:t>）人员证书（三类人员安全证书、特殊工种上岗证书）</w:t>
      </w:r>
    </w:p>
    <w:p w:rsidR="007B2C3F" w:rsidRDefault="007B2C3F" w:rsidP="007B2C3F">
      <w:pPr>
        <w:adjustRightInd w:val="0"/>
        <w:snapToGrid w:val="0"/>
        <w:spacing w:line="300" w:lineRule="auto"/>
        <w:ind w:firstLineChars="196" w:firstLine="431"/>
        <w:rPr>
          <w:b/>
          <w:color w:val="000000"/>
          <w:sz w:val="22"/>
          <w:szCs w:val="22"/>
        </w:rPr>
      </w:pPr>
      <w:r>
        <w:rPr>
          <w:sz w:val="22"/>
          <w:szCs w:val="22"/>
        </w:rPr>
        <w:t>（</w:t>
      </w:r>
      <w:r>
        <w:rPr>
          <w:rFonts w:hint="eastAsia"/>
          <w:sz w:val="22"/>
          <w:szCs w:val="22"/>
        </w:rPr>
        <w:t>3</w:t>
      </w:r>
      <w:r>
        <w:rPr>
          <w:sz w:val="22"/>
          <w:szCs w:val="22"/>
        </w:rPr>
        <w:t>）安全教育（每周安全学习、每日安全交底）</w:t>
      </w:r>
    </w:p>
    <w:p w:rsidR="007B2C3F" w:rsidRDefault="007B2C3F" w:rsidP="007B2C3F">
      <w:pPr>
        <w:adjustRightInd w:val="0"/>
        <w:snapToGrid w:val="0"/>
        <w:spacing w:line="300" w:lineRule="auto"/>
        <w:ind w:firstLineChars="196" w:firstLine="590"/>
        <w:jc w:val="center"/>
        <w:rPr>
          <w:rFonts w:hint="eastAsia"/>
          <w:b/>
          <w:color w:val="000000"/>
          <w:sz w:val="30"/>
          <w:szCs w:val="30"/>
        </w:rPr>
      </w:pPr>
    </w:p>
    <w:p w:rsidR="007B2C3F" w:rsidRDefault="007B2C3F" w:rsidP="007B2C3F">
      <w:pPr>
        <w:adjustRightInd w:val="0"/>
        <w:snapToGrid w:val="0"/>
        <w:spacing w:line="300" w:lineRule="auto"/>
        <w:ind w:firstLineChars="196" w:firstLine="590"/>
        <w:jc w:val="center"/>
        <w:outlineLvl w:val="1"/>
        <w:rPr>
          <w:b/>
          <w:color w:val="000000"/>
          <w:sz w:val="30"/>
          <w:szCs w:val="30"/>
        </w:rPr>
      </w:pPr>
      <w:bookmarkStart w:id="59" w:name="_Toc118277340"/>
      <w:r>
        <w:rPr>
          <w:b/>
          <w:color w:val="000000"/>
          <w:sz w:val="30"/>
          <w:szCs w:val="30"/>
        </w:rPr>
        <w:t>四、投标报价须知</w:t>
      </w:r>
      <w:bookmarkEnd w:id="59"/>
    </w:p>
    <w:p w:rsidR="007B2C3F" w:rsidRDefault="007B2C3F" w:rsidP="007B2C3F">
      <w:pPr>
        <w:adjustRightInd w:val="0"/>
        <w:snapToGrid w:val="0"/>
        <w:spacing w:line="300" w:lineRule="auto"/>
        <w:ind w:firstLineChars="196" w:firstLine="433"/>
        <w:jc w:val="left"/>
        <w:outlineLvl w:val="2"/>
        <w:rPr>
          <w:b/>
          <w:color w:val="000000"/>
          <w:sz w:val="22"/>
          <w:szCs w:val="22"/>
        </w:rPr>
      </w:pPr>
      <w:bookmarkStart w:id="60" w:name="_Toc11827734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b/>
          <w:color w:val="000000"/>
          <w:sz w:val="22"/>
          <w:szCs w:val="22"/>
        </w:rPr>
        <w:t>1</w:t>
      </w:r>
      <w:r>
        <w:rPr>
          <w:rFonts w:hint="eastAsia"/>
          <w:b/>
          <w:color w:val="000000"/>
          <w:sz w:val="22"/>
          <w:szCs w:val="22"/>
        </w:rPr>
        <w:t>5</w:t>
      </w:r>
      <w:r>
        <w:rPr>
          <w:b/>
          <w:color w:val="000000"/>
          <w:sz w:val="22"/>
          <w:szCs w:val="22"/>
        </w:rPr>
        <w:t xml:space="preserve"> </w:t>
      </w:r>
      <w:r>
        <w:rPr>
          <w:b/>
          <w:color w:val="000000"/>
          <w:sz w:val="22"/>
          <w:szCs w:val="22"/>
        </w:rPr>
        <w:t>投标报价依据</w:t>
      </w:r>
      <w:bookmarkEnd w:id="60"/>
    </w:p>
    <w:p w:rsidR="007B2C3F" w:rsidRDefault="007B2C3F" w:rsidP="007B2C3F">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5</w:t>
      </w:r>
      <w:r>
        <w:rPr>
          <w:color w:val="000000"/>
          <w:sz w:val="22"/>
          <w:szCs w:val="22"/>
        </w:rPr>
        <w:t xml:space="preserve">.1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rsidR="007B2C3F" w:rsidRDefault="007B2C3F" w:rsidP="007B2C3F">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5</w:t>
      </w:r>
      <w:r>
        <w:rPr>
          <w:color w:val="000000"/>
          <w:sz w:val="22"/>
          <w:szCs w:val="22"/>
        </w:rPr>
        <w:t xml:space="preserve">.2 </w:t>
      </w:r>
      <w:r>
        <w:rPr>
          <w:color w:val="000000"/>
          <w:sz w:val="22"/>
          <w:szCs w:val="22"/>
        </w:rPr>
        <w:t>招标文件明确的运营养护范围、运营养护内容、运营养护期限、运营养护质量要求、运营养护标准及考核要求等。</w:t>
      </w:r>
    </w:p>
    <w:p w:rsidR="007B2C3F" w:rsidRDefault="007B2C3F" w:rsidP="007B2C3F">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5</w:t>
      </w:r>
      <w:r>
        <w:rPr>
          <w:color w:val="000000"/>
          <w:sz w:val="22"/>
          <w:szCs w:val="22"/>
        </w:rPr>
        <w:t xml:space="preserve">.3 </w:t>
      </w:r>
      <w:r>
        <w:rPr>
          <w:color w:val="000000"/>
          <w:sz w:val="22"/>
          <w:szCs w:val="22"/>
        </w:rPr>
        <w:t>各投标人可以参考以上资料进行投标，也可结合自身企业实力、行业标准、市场行情等内容综合考虑后进行报价。</w:t>
      </w:r>
    </w:p>
    <w:p w:rsidR="007B2C3F" w:rsidRDefault="007B2C3F" w:rsidP="007B2C3F">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5</w:t>
      </w:r>
      <w:r>
        <w:rPr>
          <w:color w:val="000000"/>
          <w:sz w:val="22"/>
          <w:szCs w:val="22"/>
        </w:rPr>
        <w:t xml:space="preserve">.4 </w:t>
      </w:r>
      <w:r>
        <w:rPr>
          <w:color w:val="000000"/>
          <w:sz w:val="22"/>
          <w:szCs w:val="22"/>
        </w:rPr>
        <w:t>设施量清单</w:t>
      </w:r>
    </w:p>
    <w:p w:rsidR="007B2C3F" w:rsidRDefault="007B2C3F" w:rsidP="007B2C3F">
      <w:pPr>
        <w:snapToGrid w:val="0"/>
        <w:spacing w:line="300" w:lineRule="auto"/>
        <w:ind w:firstLineChars="200" w:firstLine="440"/>
        <w:jc w:val="left"/>
        <w:rPr>
          <w:color w:val="0000FF"/>
          <w:sz w:val="24"/>
        </w:rPr>
      </w:pPr>
      <w:r>
        <w:rPr>
          <w:color w:val="0000FF"/>
          <w:sz w:val="22"/>
          <w:szCs w:val="22"/>
        </w:rPr>
        <w:t>1</w:t>
      </w:r>
      <w:r>
        <w:rPr>
          <w:rFonts w:hint="eastAsia"/>
          <w:color w:val="0000FF"/>
          <w:sz w:val="22"/>
          <w:szCs w:val="22"/>
        </w:rPr>
        <w:t>5</w:t>
      </w:r>
      <w:r>
        <w:rPr>
          <w:color w:val="0000FF"/>
          <w:sz w:val="22"/>
          <w:szCs w:val="22"/>
        </w:rPr>
        <w:t xml:space="preserve">.4.1 </w:t>
      </w:r>
      <w:r>
        <w:rPr>
          <w:color w:val="0000FF"/>
          <w:sz w:val="22"/>
          <w:szCs w:val="22"/>
        </w:rPr>
        <w:t>本次招标设施量清单中所列设施量是经项目主管部门核定的当年计划养护设施量，只作为投标的共同基础，不能作为最终结算与支付的依据。</w:t>
      </w:r>
    </w:p>
    <w:p w:rsidR="007B2C3F" w:rsidRDefault="007B2C3F" w:rsidP="007B2C3F">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5</w:t>
      </w:r>
      <w:r>
        <w:rPr>
          <w:color w:val="000000"/>
          <w:sz w:val="22"/>
          <w:szCs w:val="22"/>
        </w:rPr>
        <w:t xml:space="preserve">.4.2 </w:t>
      </w:r>
      <w:r>
        <w:rPr>
          <w:color w:val="000000"/>
          <w:sz w:val="22"/>
          <w:szCs w:val="22"/>
        </w:rPr>
        <w:t>设施量清单应与投标人须知、合同条件、项目质量标准和要求等文件结合起来理解或解释。</w:t>
      </w:r>
    </w:p>
    <w:p w:rsidR="007B2C3F" w:rsidRDefault="007B2C3F" w:rsidP="007B2C3F">
      <w:pPr>
        <w:snapToGrid w:val="0"/>
        <w:spacing w:line="300" w:lineRule="auto"/>
        <w:ind w:firstLineChars="200" w:firstLine="440"/>
        <w:jc w:val="left"/>
        <w:rPr>
          <w:bCs/>
          <w:sz w:val="22"/>
          <w:szCs w:val="22"/>
        </w:rPr>
      </w:pPr>
      <w:r>
        <w:rPr>
          <w:color w:val="000000"/>
          <w:sz w:val="22"/>
          <w:szCs w:val="22"/>
        </w:rPr>
        <w:t>1</w:t>
      </w:r>
      <w:r>
        <w:rPr>
          <w:rFonts w:hint="eastAsia"/>
          <w:color w:val="000000"/>
          <w:sz w:val="22"/>
          <w:szCs w:val="22"/>
        </w:rPr>
        <w:t>5</w:t>
      </w:r>
      <w:r>
        <w:rPr>
          <w:color w:val="000000"/>
          <w:sz w:val="22"/>
          <w:szCs w:val="22"/>
        </w:rPr>
        <w:t xml:space="preserve">.4.3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w:t>
      </w:r>
      <w:r>
        <w:rPr>
          <w:rFonts w:hint="eastAsia"/>
          <w:bCs/>
          <w:sz w:val="22"/>
          <w:szCs w:val="22"/>
        </w:rPr>
        <w:t>（</w:t>
      </w:r>
      <w:r w:rsidRPr="00C02E45">
        <w:rPr>
          <w:rFonts w:hint="eastAsia"/>
          <w:bCs/>
          <w:sz w:val="22"/>
          <w:szCs w:val="22"/>
        </w:rPr>
        <w:t>凡涉及设施量调整，设施量增减</w:t>
      </w:r>
      <w:r w:rsidRPr="00C02E45">
        <w:rPr>
          <w:rFonts w:hint="eastAsia"/>
          <w:bCs/>
          <w:sz w:val="22"/>
          <w:szCs w:val="22"/>
        </w:rPr>
        <w:t>1</w:t>
      </w:r>
      <w:r w:rsidRPr="00C02E45">
        <w:rPr>
          <w:rFonts w:hint="eastAsia"/>
          <w:bCs/>
          <w:sz w:val="22"/>
          <w:szCs w:val="22"/>
        </w:rPr>
        <w:t>亩及以上的，养护经费按调</w:t>
      </w:r>
      <w:r w:rsidRPr="00C02E45">
        <w:rPr>
          <w:rFonts w:hint="eastAsia"/>
          <w:bCs/>
          <w:sz w:val="22"/>
          <w:szCs w:val="22"/>
        </w:rPr>
        <w:lastRenderedPageBreak/>
        <w:t>整设施量面积占所在片区总养护面积的</w:t>
      </w:r>
      <w:r>
        <w:rPr>
          <w:rFonts w:hint="eastAsia"/>
          <w:bCs/>
          <w:sz w:val="22"/>
          <w:szCs w:val="22"/>
        </w:rPr>
        <w:t>比例同比例调整，经上级主管和财政书面同意后，按调整后的金额支付）</w:t>
      </w:r>
      <w:r>
        <w:rPr>
          <w:bCs/>
          <w:sz w:val="22"/>
          <w:szCs w:val="22"/>
        </w:rPr>
        <w:t>，采购人将不会因为招标文件提供的设施量清单与目前实际数据存在小的出入而调整投标人所报的日常养护维修及运行管理费用。</w:t>
      </w:r>
    </w:p>
    <w:p w:rsidR="007B2C3F" w:rsidRDefault="007B2C3F" w:rsidP="007B2C3F">
      <w:pPr>
        <w:tabs>
          <w:tab w:val="left" w:pos="3060"/>
        </w:tabs>
        <w:snapToGrid w:val="0"/>
        <w:spacing w:line="300" w:lineRule="auto"/>
        <w:ind w:firstLineChars="200" w:firstLine="440"/>
        <w:rPr>
          <w:sz w:val="22"/>
          <w:szCs w:val="22"/>
        </w:rPr>
      </w:pPr>
      <w:r>
        <w:rPr>
          <w:bCs/>
          <w:sz w:val="22"/>
          <w:szCs w:val="22"/>
        </w:rPr>
        <w:t>1</w:t>
      </w:r>
      <w:r>
        <w:rPr>
          <w:rFonts w:hint="eastAsia"/>
          <w:bCs/>
          <w:sz w:val="22"/>
          <w:szCs w:val="22"/>
        </w:rPr>
        <w:t>5</w:t>
      </w:r>
      <w:r>
        <w:rPr>
          <w:bCs/>
          <w:sz w:val="22"/>
          <w:szCs w:val="22"/>
        </w:rPr>
        <w:t xml:space="preserve">.4.4 </w:t>
      </w:r>
      <w:r>
        <w:rPr>
          <w:sz w:val="22"/>
          <w:szCs w:val="22"/>
        </w:rPr>
        <w:t>设施量清单中给出了各细目设施量，其中</w:t>
      </w:r>
      <w:r>
        <w:rPr>
          <w:rFonts w:ascii="宋体" w:hAnsi="宋体" w:cs="宋体" w:hint="eastAsia"/>
          <w:sz w:val="22"/>
          <w:szCs w:val="22"/>
        </w:rPr>
        <w:t>Ⅰ</w:t>
      </w:r>
      <w:r>
        <w:rPr>
          <w:sz w:val="22"/>
          <w:szCs w:val="22"/>
        </w:rPr>
        <w:t>类</w:t>
      </w:r>
      <w:r>
        <w:rPr>
          <w:rFonts w:hint="eastAsia"/>
          <w:sz w:val="22"/>
          <w:szCs w:val="22"/>
        </w:rPr>
        <w:t>（日常养护）</w:t>
      </w:r>
      <w:r>
        <w:rPr>
          <w:sz w:val="22"/>
          <w:szCs w:val="22"/>
        </w:rPr>
        <w:t>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7B2C3F" w:rsidRDefault="007B2C3F" w:rsidP="007B2C3F">
      <w:pPr>
        <w:tabs>
          <w:tab w:val="left" w:pos="3060"/>
        </w:tabs>
        <w:snapToGrid w:val="0"/>
        <w:spacing w:line="300" w:lineRule="auto"/>
        <w:ind w:firstLineChars="200" w:firstLine="440"/>
        <w:rPr>
          <w:sz w:val="22"/>
          <w:szCs w:val="22"/>
        </w:rPr>
      </w:pPr>
      <w:r>
        <w:rPr>
          <w:sz w:val="22"/>
          <w:szCs w:val="22"/>
        </w:rPr>
        <w:t>例如：某项目养护招标期限为三年，在绿地一栏设施量为</w:t>
      </w:r>
      <w:r>
        <w:rPr>
          <w:sz w:val="22"/>
          <w:szCs w:val="22"/>
        </w:rPr>
        <w:t>10</w:t>
      </w:r>
      <w:r>
        <w:rPr>
          <w:sz w:val="22"/>
          <w:szCs w:val="22"/>
        </w:rPr>
        <w:t>万平方米，备注栏注明养护期限为</w:t>
      </w:r>
      <w:r>
        <w:rPr>
          <w:sz w:val="22"/>
          <w:szCs w:val="22"/>
        </w:rPr>
        <w:t>33</w:t>
      </w:r>
      <w:r>
        <w:rPr>
          <w:sz w:val="22"/>
          <w:szCs w:val="22"/>
        </w:rPr>
        <w:t>个月；如果投标人投标为</w:t>
      </w:r>
      <w:r>
        <w:rPr>
          <w:sz w:val="22"/>
          <w:szCs w:val="22"/>
        </w:rPr>
        <w:t>60000</w:t>
      </w:r>
      <w:r>
        <w:rPr>
          <w:sz w:val="22"/>
          <w:szCs w:val="22"/>
        </w:rPr>
        <w:t>元</w:t>
      </w:r>
      <w:r>
        <w:rPr>
          <w:sz w:val="22"/>
          <w:szCs w:val="22"/>
        </w:rPr>
        <w:t>/</w:t>
      </w:r>
      <w:r>
        <w:rPr>
          <w:sz w:val="22"/>
          <w:szCs w:val="22"/>
        </w:rPr>
        <w:t>万平方米（一年养护单价），则该投标人该栏投标合价第一年应该为</w:t>
      </w:r>
      <w:r>
        <w:rPr>
          <w:sz w:val="22"/>
          <w:szCs w:val="22"/>
        </w:rPr>
        <w:t>10×60000×9÷12</w:t>
      </w:r>
      <w:r>
        <w:rPr>
          <w:sz w:val="22"/>
          <w:szCs w:val="22"/>
        </w:rPr>
        <w:t>＝</w:t>
      </w:r>
      <w:r>
        <w:rPr>
          <w:sz w:val="22"/>
          <w:szCs w:val="22"/>
        </w:rPr>
        <w:t>45</w:t>
      </w:r>
      <w:r>
        <w:rPr>
          <w:sz w:val="22"/>
          <w:szCs w:val="22"/>
        </w:rPr>
        <w:t>万元，第二、三年分别为</w:t>
      </w:r>
      <w:r>
        <w:rPr>
          <w:sz w:val="22"/>
          <w:szCs w:val="22"/>
        </w:rPr>
        <w:t>60</w:t>
      </w:r>
      <w:r>
        <w:rPr>
          <w:sz w:val="22"/>
          <w:szCs w:val="22"/>
        </w:rPr>
        <w:t>万元。</w:t>
      </w:r>
    </w:p>
    <w:p w:rsidR="007B2C3F" w:rsidRDefault="007B2C3F" w:rsidP="007B2C3F">
      <w:pPr>
        <w:tabs>
          <w:tab w:val="left" w:pos="3060"/>
        </w:tabs>
        <w:snapToGrid w:val="0"/>
        <w:spacing w:line="300" w:lineRule="auto"/>
        <w:ind w:firstLineChars="200" w:firstLine="440"/>
        <w:rPr>
          <w:sz w:val="22"/>
          <w:szCs w:val="22"/>
        </w:rPr>
      </w:pPr>
      <w:r>
        <w:rPr>
          <w:sz w:val="22"/>
          <w:szCs w:val="22"/>
        </w:rPr>
        <w:t>1</w:t>
      </w:r>
      <w:r>
        <w:rPr>
          <w:rFonts w:hint="eastAsia"/>
          <w:sz w:val="22"/>
          <w:szCs w:val="22"/>
        </w:rPr>
        <w:t>5</w:t>
      </w:r>
      <w:r>
        <w:rPr>
          <w:sz w:val="22"/>
          <w:szCs w:val="22"/>
        </w:rPr>
        <w:t xml:space="preserve">.4.5 </w:t>
      </w:r>
      <w:r>
        <w:rPr>
          <w:sz w:val="22"/>
          <w:szCs w:val="22"/>
        </w:rPr>
        <w:t>各细目设施量中</w:t>
      </w:r>
      <w:r>
        <w:rPr>
          <w:rFonts w:ascii="宋体" w:hAnsi="宋体" w:cs="宋体" w:hint="eastAsia"/>
          <w:sz w:val="22"/>
          <w:szCs w:val="22"/>
        </w:rPr>
        <w:t>Ⅱ</w:t>
      </w:r>
      <w:r>
        <w:rPr>
          <w:sz w:val="22"/>
          <w:szCs w:val="22"/>
        </w:rPr>
        <w:t>类项目是每年（一个整年度）的暂定工程量，投标单价应按照实际单价进行投标。如在备注中如果注明了养护期限小于招标期限，其单价仍应按照正常养护单价计算，其工程量按照实际工程量进行折算。具体示例如下：</w:t>
      </w:r>
    </w:p>
    <w:p w:rsidR="007B2C3F" w:rsidRDefault="007B2C3F" w:rsidP="007B2C3F">
      <w:pPr>
        <w:snapToGrid w:val="0"/>
        <w:spacing w:line="300" w:lineRule="auto"/>
        <w:ind w:firstLineChars="200" w:firstLine="440"/>
        <w:jc w:val="left"/>
        <w:rPr>
          <w:sz w:val="22"/>
          <w:szCs w:val="22"/>
        </w:rPr>
      </w:pPr>
      <w:r>
        <w:rPr>
          <w:sz w:val="22"/>
          <w:szCs w:val="22"/>
        </w:rPr>
        <w:t>例如：某项目养护招标期限为三年，在铺筑水泥混凝土面层子目一栏工程量为</w:t>
      </w:r>
      <w:r>
        <w:rPr>
          <w:sz w:val="22"/>
          <w:szCs w:val="22"/>
        </w:rPr>
        <w:t>100</w:t>
      </w:r>
      <w:r>
        <w:rPr>
          <w:sz w:val="22"/>
          <w:szCs w:val="22"/>
        </w:rPr>
        <w:t>平方米，备注栏注明养护期限为</w:t>
      </w:r>
      <w:r>
        <w:rPr>
          <w:sz w:val="22"/>
          <w:szCs w:val="22"/>
        </w:rPr>
        <w:t>33</w:t>
      </w:r>
      <w:r>
        <w:rPr>
          <w:sz w:val="22"/>
          <w:szCs w:val="22"/>
        </w:rPr>
        <w:t>个月；如果投标人投标为</w:t>
      </w:r>
      <w:r>
        <w:rPr>
          <w:sz w:val="22"/>
          <w:szCs w:val="22"/>
        </w:rPr>
        <w:t>120</w:t>
      </w:r>
      <w:r>
        <w:rPr>
          <w:sz w:val="22"/>
          <w:szCs w:val="22"/>
        </w:rPr>
        <w:t>元</w:t>
      </w:r>
      <w:r>
        <w:rPr>
          <w:sz w:val="22"/>
          <w:szCs w:val="22"/>
        </w:rPr>
        <w:t>/</w:t>
      </w:r>
      <w:r>
        <w:rPr>
          <w:sz w:val="22"/>
          <w:szCs w:val="22"/>
        </w:rPr>
        <w:t>平方米，则该投标人第一年的暂定工程量实际就变为</w:t>
      </w:r>
      <w:r>
        <w:rPr>
          <w:sz w:val="22"/>
          <w:szCs w:val="22"/>
        </w:rPr>
        <w:t>100×9/12</w:t>
      </w:r>
      <w:r>
        <w:rPr>
          <w:sz w:val="22"/>
          <w:szCs w:val="22"/>
        </w:rPr>
        <w:t>＝</w:t>
      </w:r>
      <w:r>
        <w:rPr>
          <w:sz w:val="22"/>
          <w:szCs w:val="22"/>
        </w:rPr>
        <w:t>75</w:t>
      </w:r>
      <w:r>
        <w:rPr>
          <w:sz w:val="22"/>
          <w:szCs w:val="22"/>
        </w:rPr>
        <w:t>平方米，该栏投标合价第一年应为</w:t>
      </w:r>
      <w:r>
        <w:rPr>
          <w:sz w:val="22"/>
          <w:szCs w:val="22"/>
        </w:rPr>
        <w:t>120×100×9÷12</w:t>
      </w:r>
      <w:r>
        <w:rPr>
          <w:sz w:val="22"/>
          <w:szCs w:val="22"/>
        </w:rPr>
        <w:t>＝</w:t>
      </w:r>
      <w:r>
        <w:rPr>
          <w:sz w:val="22"/>
          <w:szCs w:val="22"/>
        </w:rPr>
        <w:t>9000</w:t>
      </w:r>
      <w:r>
        <w:rPr>
          <w:sz w:val="22"/>
          <w:szCs w:val="22"/>
        </w:rPr>
        <w:t>元，第二年、三年分别为</w:t>
      </w:r>
      <w:r>
        <w:rPr>
          <w:sz w:val="22"/>
          <w:szCs w:val="22"/>
        </w:rPr>
        <w:t>12000</w:t>
      </w:r>
      <w:r>
        <w:rPr>
          <w:sz w:val="22"/>
          <w:szCs w:val="22"/>
        </w:rPr>
        <w:t>元。</w:t>
      </w:r>
    </w:p>
    <w:p w:rsidR="007B2C3F" w:rsidRDefault="007B2C3F" w:rsidP="007B2C3F">
      <w:pPr>
        <w:adjustRightInd w:val="0"/>
        <w:snapToGrid w:val="0"/>
        <w:spacing w:line="300" w:lineRule="auto"/>
        <w:ind w:firstLineChars="196" w:firstLine="433"/>
        <w:jc w:val="left"/>
        <w:outlineLvl w:val="2"/>
        <w:rPr>
          <w:b/>
          <w:color w:val="000000"/>
          <w:sz w:val="22"/>
          <w:szCs w:val="22"/>
        </w:rPr>
      </w:pPr>
      <w:bookmarkStart w:id="61" w:name="_Toc118277342"/>
      <w:r>
        <w:rPr>
          <w:b/>
          <w:color w:val="000000"/>
          <w:sz w:val="22"/>
          <w:szCs w:val="22"/>
        </w:rPr>
        <w:t>1</w:t>
      </w:r>
      <w:r>
        <w:rPr>
          <w:rFonts w:hint="eastAsia"/>
          <w:b/>
          <w:color w:val="000000"/>
          <w:sz w:val="22"/>
          <w:szCs w:val="22"/>
        </w:rPr>
        <w:t>6</w:t>
      </w:r>
      <w:r>
        <w:rPr>
          <w:b/>
          <w:color w:val="000000"/>
          <w:sz w:val="22"/>
          <w:szCs w:val="22"/>
        </w:rPr>
        <w:t xml:space="preserve"> </w:t>
      </w:r>
      <w:r>
        <w:rPr>
          <w:b/>
          <w:color w:val="000000"/>
          <w:sz w:val="22"/>
          <w:szCs w:val="22"/>
        </w:rPr>
        <w:t>投标报价内容</w:t>
      </w:r>
      <w:bookmarkEnd w:id="61"/>
    </w:p>
    <w:p w:rsidR="007B2C3F" w:rsidRDefault="007B2C3F" w:rsidP="007B2C3F">
      <w:pPr>
        <w:tabs>
          <w:tab w:val="left" w:pos="3060"/>
        </w:tabs>
        <w:snapToGrid w:val="0"/>
        <w:spacing w:line="300" w:lineRule="auto"/>
        <w:ind w:firstLineChars="200" w:firstLine="440"/>
        <w:rPr>
          <w:bCs/>
          <w:sz w:val="22"/>
          <w:szCs w:val="22"/>
        </w:rPr>
      </w:pPr>
      <w:r>
        <w:rPr>
          <w:bCs/>
          <w:sz w:val="22"/>
          <w:szCs w:val="22"/>
        </w:rPr>
        <w:t>1</w:t>
      </w:r>
      <w:r>
        <w:rPr>
          <w:rFonts w:hint="eastAsia"/>
          <w:bCs/>
          <w:sz w:val="22"/>
          <w:szCs w:val="22"/>
        </w:rPr>
        <w:t>6</w:t>
      </w:r>
      <w:r>
        <w:rPr>
          <w:bCs/>
          <w:sz w:val="22"/>
          <w:szCs w:val="22"/>
        </w:rPr>
        <w:t xml:space="preserve">.1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w:t>
      </w:r>
    </w:p>
    <w:p w:rsidR="007B2C3F" w:rsidRDefault="007B2C3F" w:rsidP="007B2C3F">
      <w:pPr>
        <w:tabs>
          <w:tab w:val="left" w:pos="3060"/>
        </w:tabs>
        <w:snapToGrid w:val="0"/>
        <w:spacing w:line="300" w:lineRule="auto"/>
        <w:ind w:firstLineChars="200" w:firstLine="440"/>
        <w:rPr>
          <w:sz w:val="22"/>
          <w:szCs w:val="22"/>
        </w:rPr>
      </w:pPr>
      <w:r>
        <w:rPr>
          <w:bCs/>
          <w:sz w:val="22"/>
          <w:szCs w:val="22"/>
        </w:rPr>
        <w:t>1</w:t>
      </w:r>
      <w:r>
        <w:rPr>
          <w:rFonts w:hint="eastAsia"/>
          <w:bCs/>
          <w:sz w:val="22"/>
          <w:szCs w:val="22"/>
        </w:rPr>
        <w:t>6</w:t>
      </w:r>
      <w:r>
        <w:rPr>
          <w:bCs/>
          <w:sz w:val="22"/>
          <w:szCs w:val="22"/>
        </w:rPr>
        <w:t xml:space="preserve">.1.1 </w:t>
      </w:r>
      <w:r>
        <w:rPr>
          <w:bCs/>
          <w:sz w:val="22"/>
          <w:szCs w:val="22"/>
        </w:rPr>
        <w:t>日常运营养护经费</w:t>
      </w:r>
      <w:r>
        <w:rPr>
          <w:sz w:val="22"/>
          <w:szCs w:val="22"/>
        </w:rPr>
        <w:t>是指完成设施量清单中明确的项目设施量，并达到养护、运行管理、维修技术（标准）要求所发生的费用，由投标人根据市场价格、自身实力在投标时自由竞价。经费为</w:t>
      </w:r>
      <w:r>
        <w:rPr>
          <w:color w:val="0000FF"/>
          <w:sz w:val="22"/>
          <w:szCs w:val="22"/>
        </w:rPr>
        <w:t>总价</w:t>
      </w:r>
      <w:r>
        <w:rPr>
          <w:sz w:val="22"/>
          <w:szCs w:val="22"/>
        </w:rPr>
        <w:t>包干（如考核不合格可按考核办法进行处罚并扣除），除遇不可抗力因素、采购人要求的变更以及招标文件或合同中另有约定的除外，不做任何调整。采购人不会因承包人在投标报价时的遗漏和疏忽而调整经费，也不能免除承包人在日常养护维修及运行管理费用规定内容和范围内的任何责任。</w:t>
      </w:r>
    </w:p>
    <w:p w:rsidR="007B2C3F" w:rsidRDefault="007B2C3F" w:rsidP="007B2C3F">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6</w:t>
      </w:r>
      <w:r>
        <w:rPr>
          <w:color w:val="000000"/>
          <w:sz w:val="22"/>
          <w:szCs w:val="22"/>
        </w:rPr>
        <w:t xml:space="preserve">.2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rsidR="007B2C3F" w:rsidRDefault="007B2C3F" w:rsidP="007B2C3F">
      <w:pPr>
        <w:snapToGrid w:val="0"/>
        <w:spacing w:line="300" w:lineRule="auto"/>
        <w:ind w:firstLineChars="200" w:firstLine="440"/>
        <w:jc w:val="left"/>
        <w:rPr>
          <w:color w:val="FF0000"/>
          <w:sz w:val="22"/>
          <w:szCs w:val="22"/>
        </w:rPr>
      </w:pPr>
      <w:r>
        <w:rPr>
          <w:color w:val="000000"/>
          <w:sz w:val="22"/>
          <w:szCs w:val="22"/>
        </w:rPr>
        <w:t>1</w:t>
      </w:r>
      <w:r>
        <w:rPr>
          <w:rFonts w:hint="eastAsia"/>
          <w:color w:val="000000"/>
          <w:sz w:val="22"/>
          <w:szCs w:val="22"/>
        </w:rPr>
        <w:t>6</w:t>
      </w:r>
      <w:r>
        <w:rPr>
          <w:color w:val="000000"/>
          <w:sz w:val="22"/>
          <w:szCs w:val="22"/>
        </w:rPr>
        <w:t xml:space="preserve">.3 </w:t>
      </w:r>
      <w:r>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7B2C3F" w:rsidRDefault="007B2C3F" w:rsidP="007B2C3F">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6</w:t>
      </w:r>
      <w:r>
        <w:rPr>
          <w:color w:val="000000"/>
          <w:sz w:val="22"/>
          <w:szCs w:val="22"/>
        </w:rPr>
        <w:t>.4</w:t>
      </w:r>
      <w:r>
        <w:rPr>
          <w:rFonts w:hint="eastAsia"/>
          <w:sz w:val="22"/>
          <w:szCs w:val="22"/>
        </w:rPr>
        <w:t>投标人只需在《开标一览表》中报出第一年度的投标价格即可，后一年度原则上按照第一年中标价格签订合同。</w:t>
      </w:r>
    </w:p>
    <w:p w:rsidR="007B2C3F" w:rsidRDefault="007B2C3F" w:rsidP="007B2C3F">
      <w:pPr>
        <w:adjustRightInd w:val="0"/>
        <w:snapToGrid w:val="0"/>
        <w:spacing w:line="300" w:lineRule="auto"/>
        <w:ind w:firstLineChars="196" w:firstLine="433"/>
        <w:jc w:val="left"/>
        <w:outlineLvl w:val="2"/>
        <w:rPr>
          <w:b/>
          <w:color w:val="000000"/>
          <w:sz w:val="22"/>
          <w:szCs w:val="22"/>
        </w:rPr>
      </w:pPr>
      <w:bookmarkStart w:id="62" w:name="_Toc118277343"/>
      <w:r>
        <w:rPr>
          <w:b/>
          <w:color w:val="000000"/>
          <w:sz w:val="22"/>
          <w:szCs w:val="22"/>
        </w:rPr>
        <w:lastRenderedPageBreak/>
        <w:t xml:space="preserve">19 </w:t>
      </w:r>
      <w:r>
        <w:rPr>
          <w:b/>
          <w:color w:val="000000"/>
          <w:sz w:val="22"/>
          <w:szCs w:val="22"/>
        </w:rPr>
        <w:t>投标报价控制性条款</w:t>
      </w:r>
      <w:bookmarkEnd w:id="62"/>
    </w:p>
    <w:p w:rsidR="007B2C3F" w:rsidRDefault="007B2C3F" w:rsidP="007B2C3F">
      <w:pPr>
        <w:snapToGrid w:val="0"/>
        <w:spacing w:line="300" w:lineRule="auto"/>
        <w:ind w:firstLineChars="200" w:firstLine="440"/>
        <w:jc w:val="left"/>
        <w:rPr>
          <w:sz w:val="22"/>
        </w:rPr>
      </w:pPr>
      <w:r>
        <w:rPr>
          <w:sz w:val="22"/>
        </w:rPr>
        <w:t xml:space="preserve">19.1 </w:t>
      </w:r>
      <w:r>
        <w:rPr>
          <w:sz w:val="22"/>
        </w:rPr>
        <w:t>投标报价不得超过公布的预算金额或最高限价，其中各包件或各分项报价（如有要求）均不得超过对应的预算金额或最高限价。</w:t>
      </w:r>
    </w:p>
    <w:p w:rsidR="007B2C3F" w:rsidRDefault="007B2C3F" w:rsidP="007B2C3F">
      <w:pPr>
        <w:snapToGrid w:val="0"/>
        <w:spacing w:line="300" w:lineRule="auto"/>
        <w:ind w:firstLineChars="200" w:firstLine="440"/>
        <w:jc w:val="left"/>
        <w:rPr>
          <w:sz w:val="22"/>
        </w:rPr>
      </w:pPr>
      <w:r>
        <w:rPr>
          <w:sz w:val="22"/>
        </w:rPr>
        <w:t xml:space="preserve">19.2 </w:t>
      </w:r>
      <w:r>
        <w:rPr>
          <w:sz w:val="22"/>
        </w:rPr>
        <w:t>本项目只允许有一个报价，任何有选择的报价将不予接受。</w:t>
      </w:r>
    </w:p>
    <w:p w:rsidR="007B2C3F" w:rsidRDefault="007B2C3F" w:rsidP="007B2C3F">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7B2C3F" w:rsidRDefault="007B2C3F" w:rsidP="007B2C3F">
      <w:pPr>
        <w:snapToGrid w:val="0"/>
        <w:spacing w:line="300" w:lineRule="auto"/>
        <w:ind w:firstLineChars="200" w:firstLine="440"/>
        <w:jc w:val="left"/>
        <w:rPr>
          <w:sz w:val="22"/>
        </w:rPr>
      </w:pPr>
      <w:r>
        <w:rPr>
          <w:sz w:val="22"/>
        </w:rPr>
        <w:t xml:space="preserve">19.4 </w:t>
      </w:r>
      <w:r>
        <w:rPr>
          <w:sz w:val="22"/>
        </w:rPr>
        <w:t>经评标委员会审定，投标报价存在下列情形之一的，该投标文件作无效标处理：</w:t>
      </w:r>
    </w:p>
    <w:p w:rsidR="007B2C3F" w:rsidRDefault="007B2C3F" w:rsidP="007B2C3F">
      <w:pPr>
        <w:snapToGrid w:val="0"/>
        <w:spacing w:line="300" w:lineRule="auto"/>
        <w:ind w:firstLineChars="200" w:firstLine="440"/>
        <w:jc w:val="left"/>
        <w:rPr>
          <w:sz w:val="22"/>
        </w:rPr>
      </w:pPr>
      <w:r>
        <w:rPr>
          <w:sz w:val="22"/>
        </w:rPr>
        <w:t xml:space="preserve">19.4.1 </w:t>
      </w:r>
      <w:r>
        <w:rPr>
          <w:sz w:val="22"/>
        </w:rPr>
        <w:t>投标报价中缩减设施量清单中工作量的；</w:t>
      </w:r>
    </w:p>
    <w:p w:rsidR="007B2C3F" w:rsidRDefault="007B2C3F" w:rsidP="007B2C3F">
      <w:pPr>
        <w:snapToGrid w:val="0"/>
        <w:spacing w:line="300" w:lineRule="auto"/>
        <w:ind w:firstLineChars="200" w:firstLine="440"/>
        <w:jc w:val="left"/>
        <w:rPr>
          <w:sz w:val="22"/>
        </w:rPr>
      </w:pPr>
      <w:r>
        <w:rPr>
          <w:sz w:val="22"/>
        </w:rPr>
        <w:t xml:space="preserve">19.4.2 </w:t>
      </w:r>
      <w:r>
        <w:rPr>
          <w:sz w:val="22"/>
        </w:rPr>
        <w:t>投标报价和技术方案明显不相符的。</w:t>
      </w:r>
    </w:p>
    <w:p w:rsidR="007B2C3F" w:rsidRDefault="007B2C3F" w:rsidP="007B2C3F">
      <w:pPr>
        <w:snapToGrid w:val="0"/>
        <w:spacing w:line="300" w:lineRule="auto"/>
        <w:ind w:firstLineChars="200" w:firstLine="440"/>
        <w:jc w:val="left"/>
        <w:rPr>
          <w:sz w:val="22"/>
        </w:rPr>
      </w:pPr>
    </w:p>
    <w:p w:rsidR="007B2C3F" w:rsidRDefault="007B2C3F" w:rsidP="007B2C3F">
      <w:pPr>
        <w:adjustRightInd w:val="0"/>
        <w:snapToGrid w:val="0"/>
        <w:spacing w:line="300" w:lineRule="auto"/>
        <w:ind w:firstLineChars="196" w:firstLine="590"/>
        <w:jc w:val="center"/>
        <w:outlineLvl w:val="1"/>
        <w:rPr>
          <w:b/>
          <w:color w:val="000000"/>
          <w:sz w:val="30"/>
          <w:szCs w:val="30"/>
        </w:rPr>
      </w:pPr>
      <w:bookmarkStart w:id="63" w:name="_Toc486604818"/>
      <w:bookmarkStart w:id="64" w:name="_Toc481849902"/>
      <w:bookmarkStart w:id="65" w:name="_Toc118277344"/>
      <w:r>
        <w:rPr>
          <w:b/>
          <w:color w:val="000000"/>
          <w:sz w:val="30"/>
          <w:szCs w:val="30"/>
        </w:rPr>
        <w:t>五、政府采购政策</w:t>
      </w:r>
      <w:bookmarkEnd w:id="65"/>
    </w:p>
    <w:p w:rsidR="007B2C3F" w:rsidRDefault="007B2C3F" w:rsidP="007B2C3F">
      <w:pPr>
        <w:snapToGrid w:val="0"/>
        <w:spacing w:line="360" w:lineRule="auto"/>
        <w:ind w:firstLineChars="200" w:firstLine="442"/>
        <w:outlineLvl w:val="2"/>
        <w:rPr>
          <w:b/>
          <w:sz w:val="22"/>
        </w:rPr>
      </w:pPr>
      <w:bookmarkStart w:id="66" w:name="_Toc486604821"/>
      <w:bookmarkStart w:id="67" w:name="_Toc481849905"/>
      <w:bookmarkStart w:id="68" w:name="_Toc118277345"/>
      <w:bookmarkEnd w:id="63"/>
      <w:bookmarkEnd w:id="64"/>
      <w:r>
        <w:rPr>
          <w:b/>
          <w:sz w:val="22"/>
        </w:rPr>
        <w:t>20</w:t>
      </w:r>
      <w:r>
        <w:rPr>
          <w:b/>
          <w:sz w:val="22"/>
        </w:rPr>
        <w:t>促进中小企业发展</w:t>
      </w:r>
      <w:bookmarkEnd w:id="68"/>
    </w:p>
    <w:p w:rsidR="007B2C3F" w:rsidRDefault="007B2C3F" w:rsidP="007B2C3F">
      <w:pPr>
        <w:adjustRightInd w:val="0"/>
        <w:snapToGrid w:val="0"/>
        <w:spacing w:line="300" w:lineRule="auto"/>
        <w:ind w:firstLineChars="200" w:firstLine="440"/>
        <w:jc w:val="left"/>
        <w:rPr>
          <w:sz w:val="22"/>
        </w:rPr>
      </w:pPr>
      <w:r>
        <w:rPr>
          <w:sz w:val="22"/>
        </w:rPr>
        <w:t xml:space="preserve">20.1 </w:t>
      </w:r>
      <w:r>
        <w:rPr>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Pr>
          <w:sz w:val="22"/>
        </w:rPr>
        <w:t>2020</w:t>
      </w:r>
      <w:r>
        <w:rPr>
          <w:sz w:val="22"/>
        </w:rPr>
        <w:t>】</w:t>
      </w:r>
      <w:r>
        <w:rPr>
          <w:sz w:val="22"/>
        </w:rPr>
        <w:t>46</w:t>
      </w:r>
      <w:r>
        <w:rPr>
          <w:sz w:val="22"/>
        </w:rPr>
        <w:t>号）、《关于进一步加大政府采购支持中小企业力度的通知》（财库【</w:t>
      </w:r>
      <w:r>
        <w:rPr>
          <w:sz w:val="22"/>
        </w:rPr>
        <w:t>2022</w:t>
      </w:r>
      <w:r>
        <w:rPr>
          <w:sz w:val="22"/>
        </w:rPr>
        <w:t>】</w:t>
      </w:r>
      <w:r>
        <w:rPr>
          <w:sz w:val="22"/>
        </w:rPr>
        <w:t>19</w:t>
      </w:r>
      <w:r>
        <w:rPr>
          <w:sz w:val="22"/>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rsidR="007B2C3F" w:rsidRDefault="007B2C3F" w:rsidP="007B2C3F">
      <w:pPr>
        <w:adjustRightInd w:val="0"/>
        <w:snapToGrid w:val="0"/>
        <w:spacing w:line="300" w:lineRule="auto"/>
        <w:ind w:firstLineChars="200" w:firstLine="440"/>
        <w:rPr>
          <w:sz w:val="22"/>
        </w:rPr>
      </w:pPr>
      <w:r>
        <w:rPr>
          <w:sz w:val="22"/>
        </w:rPr>
        <w:t xml:space="preserve">20.2 </w:t>
      </w:r>
      <w:r>
        <w:rPr>
          <w:sz w:val="22"/>
        </w:rPr>
        <w:t>供应商按照《政府采购促进中小企业发展管理办法》（财库【</w:t>
      </w:r>
      <w:r>
        <w:rPr>
          <w:sz w:val="22"/>
        </w:rPr>
        <w:t>2020</w:t>
      </w:r>
      <w:r>
        <w:rPr>
          <w:sz w:val="22"/>
        </w:rPr>
        <w:t>】</w:t>
      </w:r>
      <w:r>
        <w:rPr>
          <w:sz w:val="22"/>
        </w:rPr>
        <w:t>46</w:t>
      </w:r>
      <w:r>
        <w:rPr>
          <w:sz w:val="22"/>
        </w:rPr>
        <w:t>号）规定提供声明函内容不实的，属于提供虚假材料谋取中标、成交，依照《中华人民共和国政府采购法》等国家相关规定追究相应责任。</w:t>
      </w:r>
    </w:p>
    <w:p w:rsidR="007B2C3F" w:rsidRDefault="007B2C3F" w:rsidP="007B2C3F">
      <w:pPr>
        <w:adjustRightInd w:val="0"/>
        <w:snapToGrid w:val="0"/>
        <w:spacing w:line="300" w:lineRule="auto"/>
        <w:ind w:firstLineChars="200" w:firstLine="440"/>
        <w:jc w:val="left"/>
        <w:rPr>
          <w:sz w:val="22"/>
        </w:rPr>
      </w:pPr>
    </w:p>
    <w:p w:rsidR="007B2C3F" w:rsidRDefault="007B2C3F" w:rsidP="007B2C3F">
      <w:pPr>
        <w:snapToGrid w:val="0"/>
        <w:spacing w:line="360" w:lineRule="auto"/>
        <w:ind w:firstLineChars="200" w:firstLine="442"/>
        <w:outlineLvl w:val="2"/>
        <w:rPr>
          <w:b/>
          <w:sz w:val="22"/>
        </w:rPr>
      </w:pPr>
      <w:bookmarkStart w:id="69" w:name="_Toc481849904"/>
      <w:bookmarkStart w:id="70" w:name="_Toc486604820"/>
      <w:bookmarkStart w:id="71" w:name="_Toc118277346"/>
      <w:bookmarkEnd w:id="66"/>
      <w:bookmarkEnd w:id="67"/>
      <w:r>
        <w:rPr>
          <w:b/>
          <w:sz w:val="22"/>
        </w:rPr>
        <w:t xml:space="preserve">21 </w:t>
      </w:r>
      <w:bookmarkEnd w:id="69"/>
      <w:bookmarkEnd w:id="70"/>
      <w:r>
        <w:rPr>
          <w:b/>
          <w:sz w:val="22"/>
        </w:rPr>
        <w:t>促进残疾人就业</w:t>
      </w:r>
      <w:r>
        <w:rPr>
          <w:sz w:val="22"/>
        </w:rPr>
        <w:t>（注：仅残疾人福利单位适用）</w:t>
      </w:r>
      <w:bookmarkEnd w:id="71"/>
    </w:p>
    <w:p w:rsidR="007B2C3F" w:rsidRDefault="007B2C3F" w:rsidP="007B2C3F">
      <w:pPr>
        <w:snapToGrid w:val="0"/>
        <w:spacing w:line="360" w:lineRule="auto"/>
        <w:ind w:firstLineChars="200" w:firstLine="440"/>
        <w:rPr>
          <w:sz w:val="22"/>
        </w:rPr>
      </w:pPr>
      <w:r>
        <w:rPr>
          <w:sz w:val="22"/>
        </w:rPr>
        <w:t xml:space="preserve">21.1 </w:t>
      </w:r>
      <w:bookmarkStart w:id="72" w:name="sendNo"/>
      <w:r>
        <w:rPr>
          <w:sz w:val="22"/>
        </w:rPr>
        <w:t>符合财库</w:t>
      </w:r>
      <w:bookmarkEnd w:id="72"/>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6A5B45" w:rsidRDefault="007B2C3F" w:rsidP="007B2C3F">
      <w:r>
        <w:rPr>
          <w:sz w:val="22"/>
        </w:rPr>
        <w:t xml:space="preserve">21.2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sectPr w:rsidR="006A5B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7E8" w:rsidRDefault="005527E8" w:rsidP="007B2C3F">
      <w:r>
        <w:separator/>
      </w:r>
    </w:p>
  </w:endnote>
  <w:endnote w:type="continuationSeparator" w:id="0">
    <w:p w:rsidR="005527E8" w:rsidRDefault="005527E8" w:rsidP="007B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7E8" w:rsidRDefault="005527E8" w:rsidP="007B2C3F">
      <w:r>
        <w:separator/>
      </w:r>
    </w:p>
  </w:footnote>
  <w:footnote w:type="continuationSeparator" w:id="0">
    <w:p w:rsidR="005527E8" w:rsidRDefault="005527E8" w:rsidP="007B2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C9F64"/>
    <w:multiLevelType w:val="singleLevel"/>
    <w:tmpl w:val="8CFC9F64"/>
    <w:lvl w:ilvl="0">
      <w:start w:val="1"/>
      <w:numFmt w:val="decimal"/>
      <w:suff w:val="nothing"/>
      <w:lvlText w:val="%1、"/>
      <w:lvlJc w:val="left"/>
    </w:lvl>
  </w:abstractNum>
  <w:abstractNum w:abstractNumId="1">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746"/>
    <w:rsid w:val="000C4746"/>
    <w:rsid w:val="005527E8"/>
    <w:rsid w:val="006A5B45"/>
    <w:rsid w:val="007B2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C3F"/>
    <w:pPr>
      <w:widowControl w:val="0"/>
      <w:jc w:val="both"/>
    </w:pPr>
    <w:rPr>
      <w:rFonts w:ascii="Times New Roman" w:eastAsia="宋体" w:hAnsi="Times New Roman" w:cs="Times New Roman"/>
      <w:szCs w:val="20"/>
    </w:rPr>
  </w:style>
  <w:style w:type="paragraph" w:styleId="1">
    <w:name w:val="heading 1"/>
    <w:basedOn w:val="a"/>
    <w:next w:val="a"/>
    <w:link w:val="1Char"/>
    <w:qFormat/>
    <w:rsid w:val="007B2C3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B2C3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B2C3F"/>
    <w:pPr>
      <w:keepNext/>
      <w:keepLines/>
      <w:spacing w:before="120" w:after="120"/>
      <w:outlineLvl w:val="2"/>
    </w:pPr>
    <w:rPr>
      <w:b/>
      <w:bCs/>
      <w:szCs w:val="32"/>
    </w:rPr>
  </w:style>
  <w:style w:type="paragraph" w:styleId="4">
    <w:name w:val="heading 4"/>
    <w:basedOn w:val="a"/>
    <w:next w:val="a"/>
    <w:link w:val="4Char"/>
    <w:qFormat/>
    <w:rsid w:val="007B2C3F"/>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7B2C3F"/>
    <w:pPr>
      <w:keepNext/>
      <w:keepLines/>
      <w:numPr>
        <w:ilvl w:val="4"/>
        <w:numId w:val="1"/>
      </w:numPr>
      <w:tabs>
        <w:tab w:val="left" w:pos="1080"/>
      </w:tabs>
      <w:spacing w:before="280" w:after="290" w:line="376" w:lineRule="auto"/>
      <w:outlineLvl w:val="4"/>
    </w:pPr>
    <w:rPr>
      <w:b/>
      <w:sz w:val="28"/>
    </w:rPr>
  </w:style>
  <w:style w:type="paragraph" w:styleId="6">
    <w:name w:val="heading 6"/>
    <w:basedOn w:val="a"/>
    <w:next w:val="a0"/>
    <w:link w:val="6Char"/>
    <w:qFormat/>
    <w:rsid w:val="007B2C3F"/>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
    <w:next w:val="a"/>
    <w:link w:val="7Char"/>
    <w:qFormat/>
    <w:rsid w:val="007B2C3F"/>
    <w:pPr>
      <w:keepNext/>
      <w:keepLines/>
      <w:numPr>
        <w:ilvl w:val="6"/>
        <w:numId w:val="1"/>
      </w:numPr>
      <w:tabs>
        <w:tab w:val="left" w:pos="1080"/>
      </w:tabs>
      <w:spacing w:before="240" w:after="64" w:line="320" w:lineRule="auto"/>
      <w:outlineLvl w:val="6"/>
    </w:pPr>
    <w:rPr>
      <w:b/>
      <w:sz w:val="24"/>
    </w:rPr>
  </w:style>
  <w:style w:type="paragraph" w:styleId="8">
    <w:name w:val="heading 8"/>
    <w:basedOn w:val="a"/>
    <w:next w:val="a0"/>
    <w:link w:val="8Char"/>
    <w:qFormat/>
    <w:rsid w:val="007B2C3F"/>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
    <w:next w:val="a0"/>
    <w:link w:val="9Char"/>
    <w:qFormat/>
    <w:rsid w:val="007B2C3F"/>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7B2C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7B2C3F"/>
    <w:rPr>
      <w:sz w:val="18"/>
      <w:szCs w:val="18"/>
    </w:rPr>
  </w:style>
  <w:style w:type="paragraph" w:styleId="a5">
    <w:name w:val="footer"/>
    <w:basedOn w:val="a"/>
    <w:link w:val="Char0"/>
    <w:uiPriority w:val="99"/>
    <w:unhideWhenUsed/>
    <w:qFormat/>
    <w:rsid w:val="007B2C3F"/>
    <w:pPr>
      <w:tabs>
        <w:tab w:val="center" w:pos="4153"/>
        <w:tab w:val="right" w:pos="8306"/>
      </w:tabs>
      <w:snapToGrid w:val="0"/>
      <w:jc w:val="left"/>
    </w:pPr>
    <w:rPr>
      <w:sz w:val="18"/>
      <w:szCs w:val="18"/>
    </w:rPr>
  </w:style>
  <w:style w:type="character" w:customStyle="1" w:styleId="Char0">
    <w:name w:val="页脚 Char"/>
    <w:basedOn w:val="a1"/>
    <w:link w:val="a5"/>
    <w:uiPriority w:val="99"/>
    <w:rsid w:val="007B2C3F"/>
    <w:rPr>
      <w:sz w:val="18"/>
      <w:szCs w:val="18"/>
    </w:rPr>
  </w:style>
  <w:style w:type="character" w:customStyle="1" w:styleId="1Char">
    <w:name w:val="标题 1 Char"/>
    <w:basedOn w:val="a1"/>
    <w:link w:val="1"/>
    <w:rsid w:val="007B2C3F"/>
    <w:rPr>
      <w:rFonts w:ascii="Times New Roman" w:eastAsia="宋体" w:hAnsi="Times New Roman" w:cs="Times New Roman"/>
      <w:b/>
      <w:bCs/>
      <w:kern w:val="44"/>
      <w:sz w:val="44"/>
      <w:szCs w:val="44"/>
    </w:rPr>
  </w:style>
  <w:style w:type="character" w:customStyle="1" w:styleId="2Char">
    <w:name w:val="标题 2 Char"/>
    <w:basedOn w:val="a1"/>
    <w:link w:val="2"/>
    <w:rsid w:val="007B2C3F"/>
    <w:rPr>
      <w:rFonts w:ascii="Arial" w:eastAsia="黑体" w:hAnsi="Arial" w:cs="Times New Roman"/>
      <w:b/>
      <w:bCs/>
      <w:sz w:val="32"/>
      <w:szCs w:val="32"/>
    </w:rPr>
  </w:style>
  <w:style w:type="character" w:customStyle="1" w:styleId="3Char">
    <w:name w:val="标题 3 Char"/>
    <w:basedOn w:val="a1"/>
    <w:link w:val="3"/>
    <w:qFormat/>
    <w:rsid w:val="007B2C3F"/>
    <w:rPr>
      <w:rFonts w:ascii="Times New Roman" w:eastAsia="宋体" w:hAnsi="Times New Roman" w:cs="Times New Roman"/>
      <w:b/>
      <w:bCs/>
      <w:szCs w:val="32"/>
    </w:rPr>
  </w:style>
  <w:style w:type="character" w:customStyle="1" w:styleId="4Char">
    <w:name w:val="标题 4 Char"/>
    <w:basedOn w:val="a1"/>
    <w:link w:val="4"/>
    <w:rsid w:val="007B2C3F"/>
    <w:rPr>
      <w:rFonts w:ascii="Arial" w:eastAsia="黑体" w:hAnsi="Arial" w:cs="Times New Roman"/>
      <w:b/>
      <w:bCs/>
      <w:sz w:val="28"/>
      <w:szCs w:val="28"/>
    </w:rPr>
  </w:style>
  <w:style w:type="character" w:customStyle="1" w:styleId="5Char">
    <w:name w:val="标题 5 Char"/>
    <w:basedOn w:val="a1"/>
    <w:link w:val="5"/>
    <w:qFormat/>
    <w:rsid w:val="007B2C3F"/>
    <w:rPr>
      <w:rFonts w:ascii="Times New Roman" w:eastAsia="宋体" w:hAnsi="Times New Roman" w:cs="Times New Roman"/>
      <w:b/>
      <w:sz w:val="28"/>
      <w:szCs w:val="20"/>
    </w:rPr>
  </w:style>
  <w:style w:type="character" w:customStyle="1" w:styleId="6Char">
    <w:name w:val="标题 6 Char"/>
    <w:basedOn w:val="a1"/>
    <w:link w:val="6"/>
    <w:rsid w:val="007B2C3F"/>
    <w:rPr>
      <w:rFonts w:ascii="Arial" w:eastAsia="黑体" w:hAnsi="Arial" w:cs="Times New Roman"/>
      <w:b/>
      <w:sz w:val="24"/>
      <w:szCs w:val="20"/>
    </w:rPr>
  </w:style>
  <w:style w:type="character" w:customStyle="1" w:styleId="7Char">
    <w:name w:val="标题 7 Char"/>
    <w:basedOn w:val="a1"/>
    <w:link w:val="7"/>
    <w:rsid w:val="007B2C3F"/>
    <w:rPr>
      <w:rFonts w:ascii="Times New Roman" w:eastAsia="宋体" w:hAnsi="Times New Roman" w:cs="Times New Roman"/>
      <w:b/>
      <w:sz w:val="24"/>
      <w:szCs w:val="20"/>
    </w:rPr>
  </w:style>
  <w:style w:type="character" w:customStyle="1" w:styleId="8Char">
    <w:name w:val="标题 8 Char"/>
    <w:basedOn w:val="a1"/>
    <w:link w:val="8"/>
    <w:rsid w:val="007B2C3F"/>
    <w:rPr>
      <w:rFonts w:ascii="Arial" w:eastAsia="黑体" w:hAnsi="Arial" w:cs="Times New Roman"/>
      <w:sz w:val="24"/>
      <w:szCs w:val="20"/>
    </w:rPr>
  </w:style>
  <w:style w:type="character" w:customStyle="1" w:styleId="9Char">
    <w:name w:val="标题 9 Char"/>
    <w:basedOn w:val="a1"/>
    <w:link w:val="9"/>
    <w:rsid w:val="007B2C3F"/>
    <w:rPr>
      <w:rFonts w:ascii="Arial" w:eastAsia="黑体" w:hAnsi="Arial" w:cs="Times New Roman"/>
      <w:szCs w:val="20"/>
    </w:rPr>
  </w:style>
  <w:style w:type="paragraph" w:styleId="a0">
    <w:name w:val="Normal Indent"/>
    <w:basedOn w:val="a"/>
    <w:link w:val="Char1"/>
    <w:qFormat/>
    <w:rsid w:val="007B2C3F"/>
    <w:pPr>
      <w:ind w:firstLine="420"/>
    </w:pPr>
  </w:style>
  <w:style w:type="character" w:customStyle="1" w:styleId="Char1">
    <w:name w:val="正文缩进 Char"/>
    <w:link w:val="a0"/>
    <w:qFormat/>
    <w:rsid w:val="007B2C3F"/>
    <w:rPr>
      <w:rFonts w:ascii="Times New Roman" w:eastAsia="宋体" w:hAnsi="Times New Roman" w:cs="Times New Roman"/>
      <w:szCs w:val="20"/>
    </w:rPr>
  </w:style>
  <w:style w:type="paragraph" w:styleId="70">
    <w:name w:val="toc 7"/>
    <w:basedOn w:val="a"/>
    <w:next w:val="a"/>
    <w:uiPriority w:val="39"/>
    <w:rsid w:val="007B2C3F"/>
    <w:pPr>
      <w:ind w:leftChars="1200" w:left="2520"/>
    </w:pPr>
  </w:style>
  <w:style w:type="paragraph" w:styleId="a6">
    <w:name w:val="Note Heading"/>
    <w:basedOn w:val="a"/>
    <w:next w:val="a"/>
    <w:link w:val="Char2"/>
    <w:rsid w:val="007B2C3F"/>
    <w:pPr>
      <w:jc w:val="center"/>
    </w:pPr>
  </w:style>
  <w:style w:type="character" w:customStyle="1" w:styleId="Char2">
    <w:name w:val="注释标题 Char"/>
    <w:basedOn w:val="a1"/>
    <w:link w:val="a6"/>
    <w:rsid w:val="007B2C3F"/>
    <w:rPr>
      <w:rFonts w:ascii="Times New Roman" w:eastAsia="宋体" w:hAnsi="Times New Roman" w:cs="Times New Roman"/>
      <w:szCs w:val="20"/>
    </w:rPr>
  </w:style>
  <w:style w:type="paragraph" w:styleId="40">
    <w:name w:val="List Bullet 4"/>
    <w:basedOn w:val="a"/>
    <w:rsid w:val="007B2C3F"/>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rsid w:val="007B2C3F"/>
    <w:pPr>
      <w:tabs>
        <w:tab w:val="left" w:pos="560"/>
      </w:tabs>
      <w:ind w:left="900" w:hanging="340"/>
    </w:pPr>
  </w:style>
  <w:style w:type="paragraph" w:styleId="a8">
    <w:name w:val="caption"/>
    <w:basedOn w:val="a"/>
    <w:next w:val="a"/>
    <w:qFormat/>
    <w:rsid w:val="007B2C3F"/>
    <w:pPr>
      <w:spacing w:line="480" w:lineRule="auto"/>
    </w:pPr>
    <w:rPr>
      <w:rFonts w:ascii="华文中宋" w:eastAsia="华文中宋" w:hAnsi="华文中宋"/>
      <w:sz w:val="36"/>
    </w:rPr>
  </w:style>
  <w:style w:type="paragraph" w:styleId="a9">
    <w:name w:val="List Bullet"/>
    <w:basedOn w:val="a"/>
    <w:rsid w:val="007B2C3F"/>
    <w:pPr>
      <w:adjustRightInd w:val="0"/>
      <w:spacing w:line="300" w:lineRule="auto"/>
      <w:ind w:left="360" w:hanging="360"/>
      <w:textAlignment w:val="baseline"/>
    </w:pPr>
    <w:rPr>
      <w:kern w:val="0"/>
      <w:sz w:val="24"/>
    </w:rPr>
  </w:style>
  <w:style w:type="paragraph" w:styleId="aa">
    <w:name w:val="Document Map"/>
    <w:basedOn w:val="a"/>
    <w:link w:val="Char3"/>
    <w:semiHidden/>
    <w:qFormat/>
    <w:rsid w:val="007B2C3F"/>
    <w:pPr>
      <w:shd w:val="clear" w:color="auto" w:fill="000080"/>
    </w:pPr>
  </w:style>
  <w:style w:type="character" w:customStyle="1" w:styleId="Char3">
    <w:name w:val="文档结构图 Char"/>
    <w:basedOn w:val="a1"/>
    <w:link w:val="aa"/>
    <w:semiHidden/>
    <w:rsid w:val="007B2C3F"/>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7B2C3F"/>
    <w:pPr>
      <w:jc w:val="left"/>
    </w:pPr>
  </w:style>
  <w:style w:type="character" w:customStyle="1" w:styleId="Char4">
    <w:name w:val="批注文字 Char"/>
    <w:basedOn w:val="a1"/>
    <w:link w:val="ab"/>
    <w:uiPriority w:val="99"/>
    <w:qFormat/>
    <w:rsid w:val="007B2C3F"/>
    <w:rPr>
      <w:rFonts w:ascii="Times New Roman" w:eastAsia="宋体" w:hAnsi="Times New Roman" w:cs="Times New Roman"/>
      <w:szCs w:val="20"/>
    </w:rPr>
  </w:style>
  <w:style w:type="paragraph" w:styleId="ac">
    <w:name w:val="Salutation"/>
    <w:basedOn w:val="a"/>
    <w:next w:val="a"/>
    <w:link w:val="Char5"/>
    <w:rsid w:val="007B2C3F"/>
    <w:pPr>
      <w:spacing w:beforeLines="40" w:afterLines="40" w:line="312" w:lineRule="auto"/>
    </w:pPr>
    <w:rPr>
      <w:sz w:val="24"/>
      <w:szCs w:val="24"/>
    </w:rPr>
  </w:style>
  <w:style w:type="character" w:customStyle="1" w:styleId="Char5">
    <w:name w:val="称呼 Char"/>
    <w:basedOn w:val="a1"/>
    <w:link w:val="ac"/>
    <w:rsid w:val="007B2C3F"/>
    <w:rPr>
      <w:rFonts w:ascii="Times New Roman" w:eastAsia="宋体" w:hAnsi="Times New Roman" w:cs="Times New Roman"/>
      <w:sz w:val="24"/>
      <w:szCs w:val="24"/>
    </w:rPr>
  </w:style>
  <w:style w:type="paragraph" w:styleId="30">
    <w:name w:val="Body Text 3"/>
    <w:basedOn w:val="a"/>
    <w:link w:val="3Char0"/>
    <w:qFormat/>
    <w:rsid w:val="007B2C3F"/>
    <w:pPr>
      <w:autoSpaceDE w:val="0"/>
      <w:autoSpaceDN w:val="0"/>
      <w:jc w:val="center"/>
    </w:pPr>
    <w:rPr>
      <w:sz w:val="16"/>
    </w:rPr>
  </w:style>
  <w:style w:type="character" w:customStyle="1" w:styleId="3Char0">
    <w:name w:val="正文文本 3 Char"/>
    <w:basedOn w:val="a1"/>
    <w:link w:val="30"/>
    <w:rsid w:val="007B2C3F"/>
    <w:rPr>
      <w:rFonts w:ascii="Times New Roman" w:eastAsia="宋体" w:hAnsi="Times New Roman" w:cs="Times New Roman"/>
      <w:sz w:val="16"/>
      <w:szCs w:val="20"/>
    </w:rPr>
  </w:style>
  <w:style w:type="paragraph" w:styleId="31">
    <w:name w:val="List Bullet 3"/>
    <w:basedOn w:val="a"/>
    <w:rsid w:val="007B2C3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d">
    <w:name w:val="Body Text"/>
    <w:basedOn w:val="a"/>
    <w:link w:val="Char6"/>
    <w:qFormat/>
    <w:rsid w:val="007B2C3F"/>
    <w:pPr>
      <w:spacing w:line="360" w:lineRule="auto"/>
    </w:pPr>
    <w:rPr>
      <w:sz w:val="24"/>
    </w:rPr>
  </w:style>
  <w:style w:type="character" w:customStyle="1" w:styleId="Char6">
    <w:name w:val="正文文本 Char"/>
    <w:basedOn w:val="a1"/>
    <w:link w:val="ad"/>
    <w:rsid w:val="007B2C3F"/>
    <w:rPr>
      <w:rFonts w:ascii="Times New Roman" w:eastAsia="宋体" w:hAnsi="Times New Roman" w:cs="Times New Roman"/>
      <w:sz w:val="24"/>
      <w:szCs w:val="20"/>
    </w:rPr>
  </w:style>
  <w:style w:type="paragraph" w:styleId="ae">
    <w:name w:val="Body Text Indent"/>
    <w:basedOn w:val="a"/>
    <w:link w:val="Char7"/>
    <w:uiPriority w:val="99"/>
    <w:qFormat/>
    <w:rsid w:val="007B2C3F"/>
    <w:pPr>
      <w:ind w:firstLine="444"/>
    </w:pPr>
    <w:rPr>
      <w:b/>
      <w:sz w:val="24"/>
    </w:rPr>
  </w:style>
  <w:style w:type="character" w:customStyle="1" w:styleId="Char7">
    <w:name w:val="正文文本缩进 Char"/>
    <w:basedOn w:val="a1"/>
    <w:link w:val="ae"/>
    <w:uiPriority w:val="99"/>
    <w:rsid w:val="007B2C3F"/>
    <w:rPr>
      <w:rFonts w:ascii="Times New Roman" w:eastAsia="宋体" w:hAnsi="Times New Roman" w:cs="Times New Roman"/>
      <w:b/>
      <w:sz w:val="24"/>
      <w:szCs w:val="20"/>
    </w:rPr>
  </w:style>
  <w:style w:type="paragraph" w:styleId="20">
    <w:name w:val="List Bullet 2"/>
    <w:basedOn w:val="a"/>
    <w:rsid w:val="007B2C3F"/>
    <w:pPr>
      <w:tabs>
        <w:tab w:val="left" w:pos="1680"/>
      </w:tabs>
      <w:spacing w:line="360" w:lineRule="auto"/>
      <w:ind w:left="1680" w:hanging="420"/>
    </w:pPr>
    <w:rPr>
      <w:sz w:val="24"/>
    </w:rPr>
  </w:style>
  <w:style w:type="paragraph" w:styleId="50">
    <w:name w:val="toc 5"/>
    <w:basedOn w:val="a"/>
    <w:next w:val="a"/>
    <w:uiPriority w:val="39"/>
    <w:rsid w:val="007B2C3F"/>
    <w:pPr>
      <w:ind w:leftChars="800" w:left="1680"/>
    </w:pPr>
  </w:style>
  <w:style w:type="paragraph" w:styleId="32">
    <w:name w:val="toc 3"/>
    <w:basedOn w:val="a"/>
    <w:next w:val="a"/>
    <w:uiPriority w:val="39"/>
    <w:qFormat/>
    <w:rsid w:val="007B2C3F"/>
    <w:pPr>
      <w:tabs>
        <w:tab w:val="right" w:leader="dot" w:pos="9231"/>
      </w:tabs>
      <w:ind w:leftChars="400" w:left="840"/>
    </w:pPr>
    <w:rPr>
      <w:szCs w:val="24"/>
    </w:rPr>
  </w:style>
  <w:style w:type="paragraph" w:styleId="af">
    <w:name w:val="Plain Text"/>
    <w:basedOn w:val="a"/>
    <w:link w:val="Char8"/>
    <w:qFormat/>
    <w:rsid w:val="007B2C3F"/>
    <w:rPr>
      <w:rFonts w:ascii="宋体" w:hAnsi="Courier New"/>
    </w:rPr>
  </w:style>
  <w:style w:type="character" w:customStyle="1" w:styleId="Char8">
    <w:name w:val="纯文本 Char"/>
    <w:basedOn w:val="a1"/>
    <w:link w:val="af"/>
    <w:qFormat/>
    <w:rsid w:val="007B2C3F"/>
    <w:rPr>
      <w:rFonts w:ascii="宋体" w:eastAsia="宋体" w:hAnsi="Courier New" w:cs="Times New Roman"/>
      <w:szCs w:val="20"/>
    </w:rPr>
  </w:style>
  <w:style w:type="paragraph" w:styleId="80">
    <w:name w:val="toc 8"/>
    <w:basedOn w:val="a"/>
    <w:next w:val="a"/>
    <w:uiPriority w:val="39"/>
    <w:rsid w:val="007B2C3F"/>
    <w:pPr>
      <w:ind w:leftChars="1400" w:left="2940"/>
    </w:pPr>
  </w:style>
  <w:style w:type="paragraph" w:styleId="af0">
    <w:name w:val="Date"/>
    <w:basedOn w:val="a"/>
    <w:next w:val="a"/>
    <w:link w:val="Char9"/>
    <w:qFormat/>
    <w:rsid w:val="007B2C3F"/>
  </w:style>
  <w:style w:type="character" w:customStyle="1" w:styleId="Char9">
    <w:name w:val="日期 Char"/>
    <w:basedOn w:val="a1"/>
    <w:link w:val="af0"/>
    <w:rsid w:val="007B2C3F"/>
    <w:rPr>
      <w:rFonts w:ascii="Times New Roman" w:eastAsia="宋体" w:hAnsi="Times New Roman" w:cs="Times New Roman"/>
      <w:szCs w:val="20"/>
    </w:rPr>
  </w:style>
  <w:style w:type="paragraph" w:styleId="21">
    <w:name w:val="Body Text Indent 2"/>
    <w:basedOn w:val="a"/>
    <w:link w:val="2Char0"/>
    <w:rsid w:val="007B2C3F"/>
    <w:pPr>
      <w:adjustRightInd w:val="0"/>
      <w:spacing w:line="360" w:lineRule="auto"/>
      <w:ind w:firstLineChars="175" w:firstLine="420"/>
    </w:pPr>
    <w:rPr>
      <w:rFonts w:ascii="宋体" w:hAnsi="宋体"/>
      <w:b/>
      <w:bCs/>
      <w:sz w:val="24"/>
    </w:rPr>
  </w:style>
  <w:style w:type="character" w:customStyle="1" w:styleId="2Char0">
    <w:name w:val="正文文本缩进 2 Char"/>
    <w:basedOn w:val="a1"/>
    <w:link w:val="21"/>
    <w:rsid w:val="007B2C3F"/>
    <w:rPr>
      <w:rFonts w:ascii="宋体" w:eastAsia="宋体" w:hAnsi="宋体" w:cs="Times New Roman"/>
      <w:b/>
      <w:bCs/>
      <w:sz w:val="24"/>
      <w:szCs w:val="20"/>
    </w:rPr>
  </w:style>
  <w:style w:type="paragraph" w:styleId="af1">
    <w:name w:val="Balloon Text"/>
    <w:basedOn w:val="a"/>
    <w:link w:val="Chara"/>
    <w:semiHidden/>
    <w:qFormat/>
    <w:rsid w:val="007B2C3F"/>
    <w:rPr>
      <w:sz w:val="18"/>
      <w:szCs w:val="18"/>
    </w:rPr>
  </w:style>
  <w:style w:type="character" w:customStyle="1" w:styleId="Chara">
    <w:name w:val="批注框文本 Char"/>
    <w:basedOn w:val="a1"/>
    <w:link w:val="af1"/>
    <w:semiHidden/>
    <w:rsid w:val="007B2C3F"/>
    <w:rPr>
      <w:rFonts w:ascii="Times New Roman" w:eastAsia="宋体" w:hAnsi="Times New Roman" w:cs="Times New Roman"/>
      <w:sz w:val="18"/>
      <w:szCs w:val="18"/>
    </w:rPr>
  </w:style>
  <w:style w:type="paragraph" w:styleId="10">
    <w:name w:val="toc 1"/>
    <w:basedOn w:val="a"/>
    <w:next w:val="a"/>
    <w:uiPriority w:val="39"/>
    <w:qFormat/>
    <w:rsid w:val="007B2C3F"/>
    <w:pPr>
      <w:tabs>
        <w:tab w:val="left" w:pos="840"/>
        <w:tab w:val="right" w:leader="dot" w:pos="9231"/>
      </w:tabs>
    </w:pPr>
    <w:rPr>
      <w:szCs w:val="24"/>
    </w:rPr>
  </w:style>
  <w:style w:type="paragraph" w:styleId="41">
    <w:name w:val="toc 4"/>
    <w:basedOn w:val="a"/>
    <w:next w:val="a"/>
    <w:uiPriority w:val="39"/>
    <w:rsid w:val="007B2C3F"/>
    <w:pPr>
      <w:ind w:leftChars="600" w:left="1260"/>
    </w:pPr>
  </w:style>
  <w:style w:type="paragraph" w:styleId="af2">
    <w:name w:val="Subtitle"/>
    <w:basedOn w:val="a"/>
    <w:next w:val="a"/>
    <w:link w:val="Charb"/>
    <w:qFormat/>
    <w:rsid w:val="007B2C3F"/>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rsid w:val="007B2C3F"/>
    <w:rPr>
      <w:rFonts w:ascii="Arial" w:eastAsia="方正魏碑简体" w:hAnsi="Arial" w:cs="Times New Roman"/>
      <w:bCs/>
      <w:kern w:val="28"/>
      <w:sz w:val="32"/>
      <w:szCs w:val="32"/>
    </w:rPr>
  </w:style>
  <w:style w:type="paragraph" w:styleId="af3">
    <w:name w:val="footnote text"/>
    <w:basedOn w:val="a"/>
    <w:link w:val="Char10"/>
    <w:unhideWhenUsed/>
    <w:qFormat/>
    <w:rsid w:val="007B2C3F"/>
    <w:pPr>
      <w:snapToGrid w:val="0"/>
      <w:jc w:val="left"/>
    </w:pPr>
    <w:rPr>
      <w:sz w:val="18"/>
      <w:szCs w:val="18"/>
    </w:rPr>
  </w:style>
  <w:style w:type="character" w:customStyle="1" w:styleId="Charc">
    <w:name w:val="脚注文本 Char"/>
    <w:basedOn w:val="a1"/>
    <w:semiHidden/>
    <w:rsid w:val="007B2C3F"/>
    <w:rPr>
      <w:rFonts w:ascii="Times New Roman" w:eastAsia="宋体" w:hAnsi="Times New Roman" w:cs="Times New Roman"/>
      <w:sz w:val="18"/>
      <w:szCs w:val="18"/>
    </w:rPr>
  </w:style>
  <w:style w:type="character" w:customStyle="1" w:styleId="Char10">
    <w:name w:val="脚注文本 Char1"/>
    <w:link w:val="af3"/>
    <w:locked/>
    <w:rsid w:val="007B2C3F"/>
    <w:rPr>
      <w:rFonts w:ascii="Times New Roman" w:eastAsia="宋体" w:hAnsi="Times New Roman" w:cs="Times New Roman"/>
      <w:sz w:val="18"/>
      <w:szCs w:val="18"/>
    </w:rPr>
  </w:style>
  <w:style w:type="paragraph" w:styleId="60">
    <w:name w:val="toc 6"/>
    <w:basedOn w:val="a"/>
    <w:next w:val="a"/>
    <w:uiPriority w:val="39"/>
    <w:rsid w:val="007B2C3F"/>
    <w:pPr>
      <w:ind w:leftChars="1000" w:left="2100"/>
    </w:pPr>
  </w:style>
  <w:style w:type="paragraph" w:styleId="33">
    <w:name w:val="Body Text Indent 3"/>
    <w:basedOn w:val="a"/>
    <w:link w:val="3Char1"/>
    <w:rsid w:val="007B2C3F"/>
    <w:pPr>
      <w:spacing w:afterLines="50"/>
      <w:ind w:firstLineChars="200" w:firstLine="420"/>
    </w:pPr>
    <w:rPr>
      <w:szCs w:val="21"/>
    </w:rPr>
  </w:style>
  <w:style w:type="character" w:customStyle="1" w:styleId="3Char1">
    <w:name w:val="正文文本缩进 3 Char"/>
    <w:basedOn w:val="a1"/>
    <w:link w:val="33"/>
    <w:rsid w:val="007B2C3F"/>
    <w:rPr>
      <w:rFonts w:ascii="Times New Roman" w:eastAsia="宋体" w:hAnsi="Times New Roman" w:cs="Times New Roman"/>
      <w:szCs w:val="21"/>
    </w:rPr>
  </w:style>
  <w:style w:type="paragraph" w:styleId="22">
    <w:name w:val="toc 2"/>
    <w:basedOn w:val="a"/>
    <w:next w:val="a"/>
    <w:uiPriority w:val="39"/>
    <w:qFormat/>
    <w:rsid w:val="007B2C3F"/>
    <w:pPr>
      <w:tabs>
        <w:tab w:val="left" w:pos="851"/>
        <w:tab w:val="right" w:leader="dot" w:pos="9231"/>
      </w:tabs>
      <w:ind w:leftChars="200" w:left="420"/>
    </w:pPr>
  </w:style>
  <w:style w:type="paragraph" w:styleId="90">
    <w:name w:val="toc 9"/>
    <w:basedOn w:val="a"/>
    <w:next w:val="a"/>
    <w:uiPriority w:val="39"/>
    <w:rsid w:val="007B2C3F"/>
    <w:pPr>
      <w:ind w:leftChars="1600" w:left="3360"/>
    </w:pPr>
  </w:style>
  <w:style w:type="paragraph" w:styleId="23">
    <w:name w:val="Body Text 2"/>
    <w:basedOn w:val="a"/>
    <w:link w:val="2Char1"/>
    <w:qFormat/>
    <w:rsid w:val="007B2C3F"/>
    <w:pPr>
      <w:spacing w:after="120" w:line="480" w:lineRule="auto"/>
    </w:pPr>
  </w:style>
  <w:style w:type="character" w:customStyle="1" w:styleId="2Char1">
    <w:name w:val="正文文本 2 Char"/>
    <w:basedOn w:val="a1"/>
    <w:link w:val="23"/>
    <w:rsid w:val="007B2C3F"/>
    <w:rPr>
      <w:rFonts w:ascii="Times New Roman" w:eastAsia="宋体" w:hAnsi="Times New Roman" w:cs="Times New Roman"/>
      <w:szCs w:val="20"/>
    </w:rPr>
  </w:style>
  <w:style w:type="paragraph" w:styleId="HTML">
    <w:name w:val="HTML Preformatted"/>
    <w:basedOn w:val="a"/>
    <w:link w:val="HTMLChar"/>
    <w:rsid w:val="007B2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1"/>
    <w:link w:val="HTML"/>
    <w:rsid w:val="007B2C3F"/>
    <w:rPr>
      <w:rFonts w:ascii="宋体" w:eastAsia="宋体" w:hAnsi="宋体" w:cs="Times New Roman"/>
      <w:kern w:val="0"/>
      <w:sz w:val="24"/>
      <w:szCs w:val="24"/>
    </w:rPr>
  </w:style>
  <w:style w:type="paragraph" w:styleId="af4">
    <w:name w:val="Normal (Web)"/>
    <w:basedOn w:val="a"/>
    <w:uiPriority w:val="99"/>
    <w:qFormat/>
    <w:rsid w:val="007B2C3F"/>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7B2C3F"/>
    <w:pPr>
      <w:spacing w:before="240" w:after="240" w:line="360" w:lineRule="auto"/>
      <w:jc w:val="center"/>
    </w:pPr>
    <w:rPr>
      <w:rFonts w:ascii="Arial" w:eastAsia="黑体" w:hAnsi="Arial"/>
      <w:sz w:val="44"/>
    </w:rPr>
  </w:style>
  <w:style w:type="character" w:customStyle="1" w:styleId="Chard">
    <w:name w:val="标题 Char"/>
    <w:basedOn w:val="a1"/>
    <w:link w:val="af5"/>
    <w:rsid w:val="007B2C3F"/>
    <w:rPr>
      <w:rFonts w:ascii="Arial" w:eastAsia="黑体" w:hAnsi="Arial" w:cs="Times New Roman"/>
      <w:sz w:val="44"/>
      <w:szCs w:val="20"/>
    </w:rPr>
  </w:style>
  <w:style w:type="paragraph" w:styleId="af6">
    <w:name w:val="annotation subject"/>
    <w:basedOn w:val="ab"/>
    <w:next w:val="ab"/>
    <w:link w:val="Chare"/>
    <w:uiPriority w:val="99"/>
    <w:unhideWhenUsed/>
    <w:qFormat/>
    <w:rsid w:val="007B2C3F"/>
    <w:rPr>
      <w:b/>
      <w:bCs/>
    </w:rPr>
  </w:style>
  <w:style w:type="character" w:customStyle="1" w:styleId="Chare">
    <w:name w:val="批注主题 Char"/>
    <w:basedOn w:val="Char4"/>
    <w:link w:val="af6"/>
    <w:uiPriority w:val="99"/>
    <w:rsid w:val="007B2C3F"/>
    <w:rPr>
      <w:rFonts w:ascii="Times New Roman" w:eastAsia="宋体" w:hAnsi="Times New Roman" w:cs="Times New Roman"/>
      <w:b/>
      <w:bCs/>
      <w:szCs w:val="20"/>
    </w:rPr>
  </w:style>
  <w:style w:type="paragraph" w:styleId="af7">
    <w:name w:val="Body Text First Indent"/>
    <w:basedOn w:val="ad"/>
    <w:link w:val="Charf"/>
    <w:rsid w:val="007B2C3F"/>
    <w:pPr>
      <w:spacing w:after="120" w:line="300" w:lineRule="auto"/>
      <w:ind w:firstLine="510"/>
    </w:pPr>
  </w:style>
  <w:style w:type="character" w:customStyle="1" w:styleId="Charf">
    <w:name w:val="正文首行缩进 Char"/>
    <w:basedOn w:val="Char6"/>
    <w:link w:val="af7"/>
    <w:rsid w:val="007B2C3F"/>
    <w:rPr>
      <w:rFonts w:ascii="Times New Roman" w:eastAsia="宋体" w:hAnsi="Times New Roman" w:cs="Times New Roman"/>
      <w:sz w:val="24"/>
      <w:szCs w:val="20"/>
    </w:rPr>
  </w:style>
  <w:style w:type="table" w:styleId="af8">
    <w:name w:val="Table Grid"/>
    <w:basedOn w:val="a2"/>
    <w:uiPriority w:val="59"/>
    <w:qFormat/>
    <w:rsid w:val="007B2C3F"/>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7B2C3F"/>
    <w:rPr>
      <w:b/>
      <w:bCs/>
    </w:rPr>
  </w:style>
  <w:style w:type="character" w:styleId="afa">
    <w:name w:val="page number"/>
    <w:rsid w:val="007B2C3F"/>
  </w:style>
  <w:style w:type="character" w:styleId="afb">
    <w:name w:val="FollowedHyperlink"/>
    <w:uiPriority w:val="99"/>
    <w:rsid w:val="007B2C3F"/>
    <w:rPr>
      <w:color w:val="800080"/>
      <w:u w:val="single"/>
    </w:rPr>
  </w:style>
  <w:style w:type="character" w:styleId="afc">
    <w:name w:val="Emphasis"/>
    <w:qFormat/>
    <w:rsid w:val="007B2C3F"/>
    <w:rPr>
      <w:i/>
      <w:iCs/>
    </w:rPr>
  </w:style>
  <w:style w:type="character" w:styleId="afd">
    <w:name w:val="Hyperlink"/>
    <w:uiPriority w:val="99"/>
    <w:qFormat/>
    <w:rsid w:val="007B2C3F"/>
    <w:rPr>
      <w:color w:val="0000FF"/>
      <w:u w:val="single"/>
    </w:rPr>
  </w:style>
  <w:style w:type="character" w:styleId="afe">
    <w:name w:val="annotation reference"/>
    <w:uiPriority w:val="99"/>
    <w:unhideWhenUsed/>
    <w:qFormat/>
    <w:rsid w:val="007B2C3F"/>
    <w:rPr>
      <w:sz w:val="21"/>
      <w:szCs w:val="21"/>
    </w:rPr>
  </w:style>
  <w:style w:type="character" w:customStyle="1" w:styleId="font12-blue-bold1">
    <w:name w:val="font12-blue-bold1"/>
    <w:rsid w:val="007B2C3F"/>
    <w:rPr>
      <w:b/>
      <w:bCs/>
      <w:color w:val="0249A5"/>
      <w:sz w:val="18"/>
      <w:szCs w:val="18"/>
      <w:u w:val="none"/>
    </w:rPr>
  </w:style>
  <w:style w:type="character" w:customStyle="1" w:styleId="grame">
    <w:name w:val="grame"/>
    <w:qFormat/>
    <w:rsid w:val="007B2C3F"/>
  </w:style>
  <w:style w:type="character" w:customStyle="1" w:styleId="Charf0">
    <w:name w:val="表正文 Char"/>
    <w:aliases w:val="正文缩进 Char1,正文缩进 Char Char"/>
    <w:rsid w:val="007B2C3F"/>
    <w:rPr>
      <w:rFonts w:eastAsia="宋体"/>
      <w:kern w:val="2"/>
      <w:sz w:val="24"/>
      <w:lang w:val="en-US" w:eastAsia="zh-CN" w:bidi="ar-SA"/>
    </w:rPr>
  </w:style>
  <w:style w:type="character" w:customStyle="1" w:styleId="16">
    <w:name w:val="16"/>
    <w:rsid w:val="007B2C3F"/>
    <w:rPr>
      <w:rFonts w:ascii="Times New Roman" w:hAnsi="Times New Roman" w:cs="Times New Roman" w:hint="default"/>
      <w:color w:val="0000FF"/>
      <w:sz w:val="20"/>
      <w:szCs w:val="20"/>
      <w:u w:val="single"/>
    </w:rPr>
  </w:style>
  <w:style w:type="character" w:customStyle="1" w:styleId="black1">
    <w:name w:val="black1"/>
    <w:rsid w:val="007B2C3F"/>
    <w:rPr>
      <w:rFonts w:ascii="ˎ̥" w:hAnsi="ˎ̥" w:hint="default"/>
      <w:color w:val="333333"/>
      <w:sz w:val="18"/>
      <w:szCs w:val="18"/>
      <w:u w:val="none"/>
    </w:rPr>
  </w:style>
  <w:style w:type="character" w:customStyle="1" w:styleId="SubtitleChar">
    <w:name w:val="Subtitle Char"/>
    <w:locked/>
    <w:rsid w:val="007B2C3F"/>
    <w:rPr>
      <w:rFonts w:ascii="Calibri Light" w:eastAsia="宋体" w:hAnsi="Calibri Light" w:cs="Times New Roman"/>
      <w:b/>
      <w:bCs/>
      <w:kern w:val="28"/>
      <w:sz w:val="32"/>
      <w:szCs w:val="32"/>
      <w:lang w:eastAsia="en-US"/>
    </w:rPr>
  </w:style>
  <w:style w:type="character" w:customStyle="1" w:styleId="solutioncontent1">
    <w:name w:val="solutioncontent1"/>
    <w:rsid w:val="007B2C3F"/>
    <w:rPr>
      <w:rFonts w:cs="Times New Roman"/>
      <w:color w:val="333333"/>
      <w:sz w:val="15"/>
      <w:szCs w:val="15"/>
    </w:rPr>
  </w:style>
  <w:style w:type="paragraph" w:customStyle="1" w:styleId="xl57">
    <w:name w:val="xl57"/>
    <w:basedOn w:val="a"/>
    <w:rsid w:val="007B2C3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7B2C3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7B2C3F"/>
    <w:pPr>
      <w:widowControl/>
    </w:pPr>
    <w:rPr>
      <w:kern w:val="0"/>
      <w:szCs w:val="21"/>
    </w:rPr>
  </w:style>
  <w:style w:type="paragraph" w:customStyle="1" w:styleId="font16">
    <w:name w:val="font16"/>
    <w:basedOn w:val="a"/>
    <w:rsid w:val="007B2C3F"/>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7B2C3F"/>
    <w:pPr>
      <w:adjustRightInd w:val="0"/>
      <w:spacing w:before="320" w:after="160" w:line="360" w:lineRule="atLeast"/>
      <w:jc w:val="center"/>
    </w:pPr>
    <w:rPr>
      <w:rFonts w:ascii="Arial" w:eastAsia="黑体"/>
      <w:kern w:val="0"/>
      <w:sz w:val="32"/>
    </w:rPr>
  </w:style>
  <w:style w:type="paragraph" w:customStyle="1" w:styleId="Web">
    <w:name w:val="普通 (Web)"/>
    <w:basedOn w:val="a"/>
    <w:rsid w:val="007B2C3F"/>
    <w:pPr>
      <w:spacing w:line="300" w:lineRule="auto"/>
    </w:pPr>
    <w:rPr>
      <w:sz w:val="24"/>
      <w:szCs w:val="24"/>
    </w:rPr>
  </w:style>
  <w:style w:type="paragraph" w:customStyle="1" w:styleId="17">
    <w:name w:val="17"/>
    <w:basedOn w:val="a"/>
    <w:rsid w:val="007B2C3F"/>
    <w:pPr>
      <w:widowControl/>
      <w:snapToGrid w:val="0"/>
      <w:spacing w:before="100" w:beforeAutospacing="1" w:after="100" w:afterAutospacing="1"/>
      <w:jc w:val="left"/>
    </w:pPr>
    <w:rPr>
      <w:rFonts w:eastAsia="Arial Unicode MS"/>
      <w:kern w:val="0"/>
      <w:sz w:val="18"/>
      <w:szCs w:val="18"/>
    </w:rPr>
  </w:style>
  <w:style w:type="paragraph" w:customStyle="1" w:styleId="Charf1">
    <w:name w:val="Char"/>
    <w:basedOn w:val="a"/>
    <w:rsid w:val="007B2C3F"/>
    <w:rPr>
      <w:rFonts w:ascii="Tahoma" w:hAnsi="Tahoma"/>
      <w:sz w:val="24"/>
    </w:rPr>
  </w:style>
  <w:style w:type="paragraph" w:customStyle="1" w:styleId="xl45">
    <w:name w:val="xl45"/>
    <w:basedOn w:val="a"/>
    <w:rsid w:val="007B2C3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7B2C3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7B2C3F"/>
    <w:pPr>
      <w:widowControl/>
      <w:spacing w:before="100" w:beforeAutospacing="1" w:after="100" w:afterAutospacing="1"/>
      <w:jc w:val="left"/>
    </w:pPr>
    <w:rPr>
      <w:b/>
      <w:bCs/>
      <w:kern w:val="0"/>
      <w:sz w:val="16"/>
      <w:szCs w:val="16"/>
    </w:rPr>
  </w:style>
  <w:style w:type="paragraph" w:customStyle="1" w:styleId="font8">
    <w:name w:val="font8"/>
    <w:basedOn w:val="a"/>
    <w:rsid w:val="007B2C3F"/>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
    <w:name w:val="缩进正文"/>
    <w:basedOn w:val="a"/>
    <w:qFormat/>
    <w:rsid w:val="007B2C3F"/>
    <w:pPr>
      <w:spacing w:beforeLines="25" w:afterLines="25" w:line="360" w:lineRule="auto"/>
      <w:ind w:firstLineChars="200" w:firstLine="480"/>
    </w:pPr>
    <w:rPr>
      <w:sz w:val="24"/>
      <w:szCs w:val="21"/>
    </w:rPr>
  </w:style>
  <w:style w:type="paragraph" w:customStyle="1" w:styleId="xl43">
    <w:name w:val="xl43"/>
    <w:basedOn w:val="a"/>
    <w:rsid w:val="007B2C3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7B2C3F"/>
    <w:pPr>
      <w:ind w:leftChars="200" w:left="420"/>
      <w:jc w:val="left"/>
    </w:pPr>
    <w:rPr>
      <w:sz w:val="28"/>
      <w:szCs w:val="24"/>
      <w:lang w:eastAsia="zh-TW"/>
    </w:rPr>
  </w:style>
  <w:style w:type="paragraph" w:customStyle="1" w:styleId="aff0">
    <w:name w:val="全文标题"/>
    <w:next w:val="a"/>
    <w:rsid w:val="007B2C3F"/>
    <w:pPr>
      <w:jc w:val="center"/>
    </w:pPr>
    <w:rPr>
      <w:rFonts w:ascii="Arial" w:eastAsia="黑体" w:hAnsi="Arial" w:cs="Arial"/>
      <w:bCs/>
      <w:sz w:val="52"/>
      <w:szCs w:val="32"/>
    </w:rPr>
  </w:style>
  <w:style w:type="paragraph" w:customStyle="1" w:styleId="font14">
    <w:name w:val="font14"/>
    <w:basedOn w:val="a"/>
    <w:rsid w:val="007B2C3F"/>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7B2C3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7B2C3F"/>
    <w:pPr>
      <w:widowControl/>
      <w:spacing w:before="100" w:beforeAutospacing="1" w:after="100" w:afterAutospacing="1"/>
      <w:jc w:val="left"/>
    </w:pPr>
    <w:rPr>
      <w:kern w:val="0"/>
      <w:sz w:val="16"/>
      <w:szCs w:val="16"/>
    </w:rPr>
  </w:style>
  <w:style w:type="paragraph" w:customStyle="1" w:styleId="xl32">
    <w:name w:val="xl32"/>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7B2C3F"/>
    <w:rPr>
      <w:rFonts w:ascii="宋体" w:hAnsi="宋体"/>
      <w:szCs w:val="24"/>
    </w:rPr>
  </w:style>
  <w:style w:type="paragraph" w:customStyle="1" w:styleId="font12">
    <w:name w:val="font12"/>
    <w:basedOn w:val="a"/>
    <w:rsid w:val="007B2C3F"/>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7B2C3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7B2C3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7B2C3F"/>
    <w:pPr>
      <w:spacing w:afterLines="50" w:line="360" w:lineRule="auto"/>
    </w:pPr>
    <w:rPr>
      <w:rFonts w:ascii="仿宋_GB2312" w:eastAsia="仿宋_GB2312" w:hAnsi="宋体"/>
      <w:sz w:val="24"/>
      <w:szCs w:val="24"/>
    </w:rPr>
  </w:style>
  <w:style w:type="paragraph" w:customStyle="1" w:styleId="220">
    <w:name w:val="22"/>
    <w:basedOn w:val="a"/>
    <w:rsid w:val="007B2C3F"/>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7B2C3F"/>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7B2C3F"/>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7B2C3F"/>
    <w:pPr>
      <w:widowControl/>
      <w:snapToGrid w:val="0"/>
      <w:spacing w:before="100" w:beforeAutospacing="1" w:after="100" w:afterAutospacing="1"/>
    </w:pPr>
    <w:rPr>
      <w:rFonts w:eastAsia="Arial Unicode MS"/>
      <w:kern w:val="0"/>
      <w:szCs w:val="21"/>
    </w:rPr>
  </w:style>
  <w:style w:type="paragraph" w:customStyle="1" w:styleId="xl74">
    <w:name w:val="xl74"/>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7B2C3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7B2C3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7B2C3F"/>
    <w:rPr>
      <w:rFonts w:ascii="Tahoma" w:hAnsi="Tahoma"/>
      <w:sz w:val="24"/>
    </w:rPr>
  </w:style>
  <w:style w:type="paragraph" w:customStyle="1" w:styleId="xl56">
    <w:name w:val="xl56"/>
    <w:basedOn w:val="a"/>
    <w:rsid w:val="007B2C3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7B2C3F"/>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7B2C3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1">
    <w:name w:val="四号　首行缩进"/>
    <w:basedOn w:val="a"/>
    <w:rsid w:val="007B2C3F"/>
    <w:pPr>
      <w:spacing w:line="360" w:lineRule="auto"/>
    </w:pPr>
    <w:rPr>
      <w:rFonts w:ascii="宋体" w:hAnsi="宋体"/>
      <w:bCs/>
      <w:szCs w:val="21"/>
    </w:rPr>
  </w:style>
  <w:style w:type="paragraph" w:customStyle="1" w:styleId="xl83">
    <w:name w:val="xl83"/>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7B2C3F"/>
    <w:rPr>
      <w:rFonts w:ascii="Tahoma" w:hAnsi="Tahoma"/>
      <w:sz w:val="24"/>
    </w:rPr>
  </w:style>
  <w:style w:type="paragraph" w:customStyle="1" w:styleId="xl65">
    <w:name w:val="xl65"/>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2">
    <w:name w:val="图例编号"/>
    <w:basedOn w:val="af7"/>
    <w:next w:val="af7"/>
    <w:rsid w:val="007B2C3F"/>
  </w:style>
  <w:style w:type="paragraph" w:customStyle="1" w:styleId="34">
    <w:name w:val="表格3"/>
    <w:basedOn w:val="a"/>
    <w:rsid w:val="007B2C3F"/>
    <w:pPr>
      <w:adjustRightInd w:val="0"/>
      <w:spacing w:line="360" w:lineRule="atLeast"/>
      <w:ind w:leftChars="30" w:left="72" w:rightChars="30" w:right="72"/>
      <w:textAlignment w:val="baseline"/>
    </w:pPr>
    <w:rPr>
      <w:kern w:val="0"/>
    </w:rPr>
  </w:style>
  <w:style w:type="paragraph" w:customStyle="1" w:styleId="xl24">
    <w:name w:val="xl24"/>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7B2C3F"/>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7B2C3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3">
    <w:name w:val="文档编号"/>
    <w:basedOn w:val="a"/>
    <w:next w:val="a"/>
    <w:rsid w:val="007B2C3F"/>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7B2C3F"/>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7B2C3F"/>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7B2C3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7B2C3F"/>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7B2C3F"/>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7B2C3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4">
    <w:name w:val="文字列表"/>
    <w:basedOn w:val="af7"/>
    <w:rsid w:val="007B2C3F"/>
  </w:style>
  <w:style w:type="paragraph" w:customStyle="1" w:styleId="0">
    <w:name w:val="0"/>
    <w:basedOn w:val="a"/>
    <w:rsid w:val="007B2C3F"/>
    <w:pPr>
      <w:widowControl/>
      <w:snapToGrid w:val="0"/>
    </w:pPr>
    <w:rPr>
      <w:rFonts w:eastAsia="Arial Unicode MS"/>
      <w:kern w:val="0"/>
      <w:szCs w:val="21"/>
    </w:rPr>
  </w:style>
  <w:style w:type="paragraph" w:customStyle="1" w:styleId="xl50">
    <w:name w:val="xl50"/>
    <w:basedOn w:val="a"/>
    <w:rsid w:val="007B2C3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5">
    <w:name w:val="正文段"/>
    <w:basedOn w:val="a"/>
    <w:rsid w:val="007B2C3F"/>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7B2C3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7B2C3F"/>
    <w:pPr>
      <w:autoSpaceDE w:val="0"/>
      <w:autoSpaceDN w:val="0"/>
      <w:adjustRightInd w:val="0"/>
      <w:ind w:firstLine="540"/>
      <w:textAlignment w:val="baseline"/>
    </w:pPr>
    <w:rPr>
      <w:sz w:val="24"/>
    </w:rPr>
  </w:style>
  <w:style w:type="paragraph" w:customStyle="1" w:styleId="xl55">
    <w:name w:val="xl55"/>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7B2C3F"/>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7B2C3F"/>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7B2C3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6">
    <w:name w:val="一般正文"/>
    <w:basedOn w:val="a"/>
    <w:rsid w:val="007B2C3F"/>
    <w:pPr>
      <w:spacing w:line="360" w:lineRule="auto"/>
      <w:ind w:firstLineChars="200" w:firstLine="480"/>
    </w:pPr>
    <w:rPr>
      <w:rFonts w:cs="宋体"/>
      <w:sz w:val="24"/>
    </w:rPr>
  </w:style>
  <w:style w:type="paragraph" w:customStyle="1" w:styleId="xl80">
    <w:name w:val="xl80"/>
    <w:basedOn w:val="a"/>
    <w:rsid w:val="007B2C3F"/>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7B2C3F"/>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7B2C3F"/>
    <w:pPr>
      <w:tabs>
        <w:tab w:val="left" w:pos="360"/>
      </w:tabs>
    </w:pPr>
    <w:rPr>
      <w:sz w:val="24"/>
      <w:szCs w:val="24"/>
    </w:rPr>
  </w:style>
  <w:style w:type="paragraph" w:customStyle="1" w:styleId="xl25">
    <w:name w:val="xl25"/>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7">
    <w:name w:val="点点"/>
    <w:basedOn w:val="a"/>
    <w:rsid w:val="007B2C3F"/>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7B2C3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7B2C3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7B2C3F"/>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7B2C3F"/>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7B2C3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7B2C3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文档正文"/>
    <w:basedOn w:val="a"/>
    <w:rsid w:val="007B2C3F"/>
    <w:pPr>
      <w:spacing w:line="360" w:lineRule="auto"/>
    </w:pPr>
    <w:rPr>
      <w:rFonts w:ascii="宋体" w:hAnsi="宋体" w:cs="Arial"/>
      <w:b/>
      <w:bCs/>
      <w:szCs w:val="21"/>
    </w:rPr>
  </w:style>
  <w:style w:type="paragraph" w:customStyle="1" w:styleId="-1">
    <w:name w:val="彩色列表 - 着色 1"/>
    <w:basedOn w:val="a"/>
    <w:uiPriority w:val="34"/>
    <w:qFormat/>
    <w:rsid w:val="007B2C3F"/>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7B2C3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7B2C3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7B2C3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7B2C3F"/>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7B2C3F"/>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7B2C3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7B2C3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7B2C3F"/>
    <w:pPr>
      <w:tabs>
        <w:tab w:val="left" w:pos="360"/>
      </w:tabs>
    </w:pPr>
    <w:rPr>
      <w:sz w:val="24"/>
      <w:szCs w:val="24"/>
    </w:rPr>
  </w:style>
  <w:style w:type="paragraph" w:customStyle="1" w:styleId="xl51">
    <w:name w:val="xl51"/>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7B2C3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7B2C3F"/>
    <w:pPr>
      <w:adjustRightInd w:val="0"/>
      <w:spacing w:line="360" w:lineRule="auto"/>
    </w:pPr>
    <w:rPr>
      <w:kern w:val="0"/>
      <w:sz w:val="24"/>
    </w:rPr>
  </w:style>
  <w:style w:type="character" w:customStyle="1" w:styleId="CharChar">
    <w:name w:val="普通文字 Char Char"/>
    <w:aliases w:val="纯文本 Char1,纯文本 Char Char Char,纯文本 Char Char1,普通文字 Char2,纯文本 Char Char Char Char Char Char1,纯文本 Char Char Char Char Char2,纯文本 Char Char Char Char Char Char Char Char1,纯文本 Char Char Char Char Char Char Char Char Char Char Char Char Char1"/>
    <w:uiPriority w:val="99"/>
    <w:rsid w:val="007B2C3F"/>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7B2C3F"/>
    <w:rPr>
      <w:kern w:val="2"/>
      <w:sz w:val="21"/>
    </w:rPr>
  </w:style>
  <w:style w:type="character" w:customStyle="1" w:styleId="15">
    <w:name w:val="15"/>
    <w:rsid w:val="007B2C3F"/>
    <w:rPr>
      <w:rFonts w:ascii="Calibri" w:hAnsi="Calibri" w:hint="default"/>
    </w:rPr>
  </w:style>
  <w:style w:type="character" w:customStyle="1" w:styleId="hCharChar">
    <w:name w:val="h Char Char"/>
    <w:rsid w:val="007B2C3F"/>
    <w:rPr>
      <w:kern w:val="2"/>
      <w:sz w:val="18"/>
    </w:rPr>
  </w:style>
  <w:style w:type="character" w:customStyle="1" w:styleId="CharChar3">
    <w:name w:val="Char Char3"/>
    <w:rsid w:val="007B2C3F"/>
    <w:rPr>
      <w:kern w:val="2"/>
      <w:sz w:val="21"/>
    </w:rPr>
  </w:style>
  <w:style w:type="character" w:customStyle="1" w:styleId="CharChar2">
    <w:name w:val="Char Char2"/>
    <w:rsid w:val="007B2C3F"/>
    <w:rPr>
      <w:kern w:val="2"/>
      <w:sz w:val="24"/>
      <w:szCs w:val="24"/>
    </w:rPr>
  </w:style>
  <w:style w:type="character" w:customStyle="1" w:styleId="CharChar1">
    <w:name w:val="Char Char1"/>
    <w:semiHidden/>
    <w:rsid w:val="007B2C3F"/>
    <w:rPr>
      <w:kern w:val="2"/>
      <w:sz w:val="21"/>
    </w:rPr>
  </w:style>
  <w:style w:type="character" w:customStyle="1" w:styleId="CharChar4">
    <w:name w:val="Char Char4"/>
    <w:rsid w:val="007B2C3F"/>
    <w:rPr>
      <w:kern w:val="2"/>
      <w:sz w:val="16"/>
    </w:rPr>
  </w:style>
  <w:style w:type="character" w:customStyle="1" w:styleId="CharChar5">
    <w:name w:val="Char Char5"/>
    <w:rsid w:val="007B2C3F"/>
    <w:rPr>
      <w:rFonts w:ascii="Arial" w:eastAsia="方正魏碑简体" w:hAnsi="Arial" w:cs="Arial"/>
      <w:bCs/>
      <w:kern w:val="28"/>
      <w:sz w:val="32"/>
      <w:szCs w:val="32"/>
    </w:rPr>
  </w:style>
  <w:style w:type="character" w:customStyle="1" w:styleId="msoins0">
    <w:name w:val="msoins"/>
    <w:rsid w:val="007B2C3F"/>
  </w:style>
  <w:style w:type="character" w:customStyle="1" w:styleId="CharChar6">
    <w:name w:val="Char Char6"/>
    <w:rsid w:val="007B2C3F"/>
    <w:rPr>
      <w:rFonts w:ascii="Arial" w:eastAsia="黑体" w:hAnsi="Arial"/>
      <w:kern w:val="2"/>
      <w:sz w:val="44"/>
    </w:rPr>
  </w:style>
  <w:style w:type="character" w:customStyle="1" w:styleId="CharChar8">
    <w:name w:val="Char Char8"/>
    <w:rsid w:val="007B2C3F"/>
    <w:rPr>
      <w:kern w:val="2"/>
      <w:sz w:val="21"/>
    </w:rPr>
  </w:style>
  <w:style w:type="character" w:customStyle="1" w:styleId="CharChar7">
    <w:name w:val="Char Char7"/>
    <w:rsid w:val="007B2C3F"/>
    <w:rPr>
      <w:kern w:val="2"/>
      <w:sz w:val="18"/>
    </w:rPr>
  </w:style>
  <w:style w:type="character" w:customStyle="1" w:styleId="CharChar0">
    <w:name w:val="Char Char"/>
    <w:semiHidden/>
    <w:rsid w:val="007B2C3F"/>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7B2C3F"/>
    <w:rPr>
      <w:kern w:val="2"/>
      <w:sz w:val="24"/>
    </w:rPr>
  </w:style>
  <w:style w:type="paragraph" w:customStyle="1" w:styleId="p18">
    <w:name w:val="p18"/>
    <w:basedOn w:val="a"/>
    <w:rsid w:val="007B2C3F"/>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7B2C3F"/>
    <w:pPr>
      <w:widowControl/>
      <w:spacing w:after="160" w:line="240" w:lineRule="exact"/>
      <w:jc w:val="left"/>
    </w:pPr>
    <w:rPr>
      <w:rFonts w:ascii="Verdana" w:hAnsi="Verdana"/>
      <w:kern w:val="0"/>
      <w:sz w:val="20"/>
      <w:lang w:eastAsia="en-US"/>
    </w:rPr>
  </w:style>
  <w:style w:type="paragraph" w:customStyle="1" w:styleId="p17">
    <w:name w:val="p17"/>
    <w:basedOn w:val="a"/>
    <w:rsid w:val="007B2C3F"/>
    <w:pPr>
      <w:widowControl/>
    </w:pPr>
    <w:rPr>
      <w:kern w:val="0"/>
      <w:szCs w:val="21"/>
    </w:rPr>
  </w:style>
  <w:style w:type="paragraph" w:customStyle="1" w:styleId="p15">
    <w:name w:val="p15"/>
    <w:basedOn w:val="a"/>
    <w:rsid w:val="007B2C3F"/>
    <w:pPr>
      <w:widowControl/>
      <w:ind w:firstLine="420"/>
    </w:pPr>
    <w:rPr>
      <w:rFonts w:ascii="Calibri" w:hAnsi="Calibri" w:cs="宋体"/>
      <w:kern w:val="0"/>
      <w:szCs w:val="21"/>
    </w:rPr>
  </w:style>
  <w:style w:type="paragraph" w:customStyle="1" w:styleId="25">
    <w:name w:val="列出段落2"/>
    <w:basedOn w:val="a"/>
    <w:uiPriority w:val="34"/>
    <w:qFormat/>
    <w:rsid w:val="007B2C3F"/>
    <w:pPr>
      <w:ind w:firstLineChars="200" w:firstLine="420"/>
    </w:pPr>
    <w:rPr>
      <w:rFonts w:ascii="Calibri" w:hAnsi="Calibri"/>
      <w:szCs w:val="22"/>
    </w:rPr>
  </w:style>
  <w:style w:type="paragraph" w:customStyle="1" w:styleId="flType">
    <w:name w:val="flType"/>
    <w:basedOn w:val="a"/>
    <w:qFormat/>
    <w:rsid w:val="007B2C3F"/>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7B2C3F"/>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7B2C3F"/>
    <w:rPr>
      <w:rFonts w:ascii="Calibri" w:eastAsia="Times New Roman" w:hAnsi="Calibri"/>
      <w:sz w:val="22"/>
      <w:lang w:eastAsia="en-US" w:bidi="en-US"/>
    </w:rPr>
  </w:style>
  <w:style w:type="paragraph" w:customStyle="1" w:styleId="1a">
    <w:name w:val="无间隔1"/>
    <w:link w:val="Charf3"/>
    <w:qFormat/>
    <w:rsid w:val="007B2C3F"/>
    <w:rPr>
      <w:rFonts w:ascii="Calibri" w:eastAsia="Times New Roman" w:hAnsi="Calibri"/>
      <w:sz w:val="22"/>
      <w:lang w:eastAsia="en-US" w:bidi="en-US"/>
    </w:rPr>
  </w:style>
  <w:style w:type="paragraph" w:customStyle="1" w:styleId="1b">
    <w:name w:val="引用1"/>
    <w:basedOn w:val="a"/>
    <w:next w:val="a"/>
    <w:link w:val="Char14"/>
    <w:qFormat/>
    <w:rsid w:val="007B2C3F"/>
    <w:pPr>
      <w:widowControl/>
      <w:spacing w:after="200" w:line="276" w:lineRule="auto"/>
      <w:jc w:val="left"/>
    </w:pPr>
    <w:rPr>
      <w:rFonts w:ascii="Calibri" w:hAnsi="Calibri"/>
      <w:i/>
      <w:iCs/>
      <w:color w:val="000000"/>
      <w:kern w:val="0"/>
      <w:sz w:val="22"/>
      <w:szCs w:val="22"/>
      <w:lang w:eastAsia="en-US" w:bidi="en-US"/>
    </w:rPr>
  </w:style>
  <w:style w:type="character" w:customStyle="1" w:styleId="Char14">
    <w:name w:val="引用 Char1"/>
    <w:link w:val="1b"/>
    <w:locked/>
    <w:rsid w:val="007B2C3F"/>
    <w:rPr>
      <w:rFonts w:ascii="Calibri" w:eastAsia="宋体" w:hAnsi="Calibri" w:cs="Times New Roman"/>
      <w:i/>
      <w:iCs/>
      <w:color w:val="000000"/>
      <w:kern w:val="0"/>
      <w:sz w:val="22"/>
      <w:lang w:eastAsia="en-US" w:bidi="en-US"/>
    </w:rPr>
  </w:style>
  <w:style w:type="character" w:customStyle="1" w:styleId="Charf4">
    <w:name w:val="引用 Char"/>
    <w:rsid w:val="007B2C3F"/>
    <w:rPr>
      <w:i/>
      <w:iCs/>
      <w:color w:val="000000"/>
      <w:kern w:val="2"/>
      <w:sz w:val="21"/>
    </w:rPr>
  </w:style>
  <w:style w:type="paragraph" w:customStyle="1" w:styleId="1c">
    <w:name w:val="明显引用1"/>
    <w:basedOn w:val="a"/>
    <w:next w:val="a"/>
    <w:link w:val="Char15"/>
    <w:qFormat/>
    <w:rsid w:val="007B2C3F"/>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5">
    <w:name w:val="明显引用 Char1"/>
    <w:link w:val="1c"/>
    <w:locked/>
    <w:rsid w:val="007B2C3F"/>
    <w:rPr>
      <w:rFonts w:ascii="Calibri" w:eastAsia="宋体" w:hAnsi="Calibri" w:cs="Times New Roman"/>
      <w:b/>
      <w:bCs/>
      <w:i/>
      <w:iCs/>
      <w:color w:val="4F81BD"/>
      <w:kern w:val="0"/>
      <w:sz w:val="22"/>
      <w:lang w:eastAsia="en-US" w:bidi="en-US"/>
    </w:rPr>
  </w:style>
  <w:style w:type="character" w:customStyle="1" w:styleId="Charf5">
    <w:name w:val="明显引用 Char"/>
    <w:rsid w:val="007B2C3F"/>
    <w:rPr>
      <w:b/>
      <w:bCs/>
      <w:i/>
      <w:iCs/>
      <w:color w:val="4F81BD"/>
      <w:kern w:val="2"/>
      <w:sz w:val="21"/>
    </w:rPr>
  </w:style>
  <w:style w:type="character" w:customStyle="1" w:styleId="CharChar9">
    <w:name w:val="+正文 Char Char"/>
    <w:link w:val="CharCharChar0"/>
    <w:locked/>
    <w:rsid w:val="007B2C3F"/>
    <w:rPr>
      <w:rFonts w:ascii="楷体_GB2312" w:eastAsia="楷体_GB2312"/>
      <w:sz w:val="24"/>
    </w:rPr>
  </w:style>
  <w:style w:type="paragraph" w:customStyle="1" w:styleId="CharCharChar0">
    <w:name w:val="+正文 Char Char Char"/>
    <w:basedOn w:val="a"/>
    <w:link w:val="CharChar9"/>
    <w:qFormat/>
    <w:rsid w:val="007B2C3F"/>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7B2C3F"/>
    <w:rPr>
      <w:rFonts w:ascii="宋体" w:hAnsi="宋体"/>
      <w:sz w:val="24"/>
    </w:rPr>
  </w:style>
  <w:style w:type="paragraph" w:customStyle="1" w:styleId="CharChar2Char">
    <w:name w:val="+正文 Char Char2 Char"/>
    <w:basedOn w:val="a"/>
    <w:link w:val="CharChar2CharCharChar"/>
    <w:qFormat/>
    <w:rsid w:val="007B2C3F"/>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7B2C3F"/>
    <w:rPr>
      <w:rFonts w:ascii="宋体" w:hAnsi="宋体"/>
      <w:sz w:val="24"/>
    </w:rPr>
  </w:style>
  <w:style w:type="paragraph" w:customStyle="1" w:styleId="CharChar5Char">
    <w:name w:val="+正文 Char Char5 Char"/>
    <w:basedOn w:val="a"/>
    <w:link w:val="CharChar5CharCharChar"/>
    <w:qFormat/>
    <w:rsid w:val="007B2C3F"/>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7B2C3F"/>
    <w:rPr>
      <w:rFonts w:ascii="宋体" w:hAnsi="宋体"/>
      <w:sz w:val="24"/>
    </w:rPr>
  </w:style>
  <w:style w:type="paragraph" w:customStyle="1" w:styleId="CharChar3CharChar">
    <w:name w:val="+正文 Char Char3 Char Char"/>
    <w:basedOn w:val="a"/>
    <w:link w:val="CharChar3CharCharCharChar"/>
    <w:qFormat/>
    <w:rsid w:val="007B2C3F"/>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7B2C3F"/>
    <w:rPr>
      <w:rFonts w:ascii="宋体" w:hAnsi="宋体"/>
    </w:rPr>
  </w:style>
  <w:style w:type="paragraph" w:customStyle="1" w:styleId="1CharCharChar">
    <w:name w:val="+列表1 Char Char Char"/>
    <w:basedOn w:val="a"/>
    <w:link w:val="1CharCharCharCharChar"/>
    <w:qFormat/>
    <w:rsid w:val="007B2C3F"/>
    <w:pPr>
      <w:jc w:val="center"/>
    </w:pPr>
    <w:rPr>
      <w:rFonts w:ascii="宋体" w:eastAsiaTheme="minorEastAsia" w:hAnsi="宋体" w:cstheme="minorBidi"/>
      <w:szCs w:val="22"/>
    </w:rPr>
  </w:style>
  <w:style w:type="character" w:customStyle="1" w:styleId="Char2CharChar">
    <w:name w:val="+正文 Char2 Char Char"/>
    <w:link w:val="Char20"/>
    <w:locked/>
    <w:rsid w:val="007B2C3F"/>
    <w:rPr>
      <w:rFonts w:ascii="宋体" w:hAnsi="宋体"/>
      <w:sz w:val="24"/>
    </w:rPr>
  </w:style>
  <w:style w:type="paragraph" w:customStyle="1" w:styleId="Char20">
    <w:name w:val="+正文 Char2"/>
    <w:basedOn w:val="a"/>
    <w:link w:val="Char2CharChar"/>
    <w:qFormat/>
    <w:rsid w:val="007B2C3F"/>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9"/>
    <w:locked/>
    <w:rsid w:val="007B2C3F"/>
    <w:rPr>
      <w:rFonts w:ascii="楷体_GB2312" w:eastAsia="楷体_GB2312" w:hAnsi="宋体"/>
      <w:spacing w:val="-8"/>
      <w:sz w:val="24"/>
      <w:lang w:val="zh-CN"/>
    </w:rPr>
  </w:style>
  <w:style w:type="paragraph" w:customStyle="1" w:styleId="aff9">
    <w:name w:val="表文字"/>
    <w:basedOn w:val="a"/>
    <w:link w:val="CharChara"/>
    <w:qFormat/>
    <w:rsid w:val="007B2C3F"/>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a"/>
    <w:uiPriority w:val="99"/>
    <w:qFormat/>
    <w:locked/>
    <w:rsid w:val="007B2C3F"/>
    <w:rPr>
      <w:rFonts w:ascii="宋体" w:hAnsi="宋体"/>
      <w:sz w:val="24"/>
    </w:rPr>
  </w:style>
  <w:style w:type="paragraph" w:customStyle="1" w:styleId="affa">
    <w:name w:val="+正文"/>
    <w:basedOn w:val="a"/>
    <w:link w:val="Char41"/>
    <w:uiPriority w:val="99"/>
    <w:qFormat/>
    <w:rsid w:val="007B2C3F"/>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7B2C3F"/>
    <w:rPr>
      <w:rFonts w:ascii="宋体" w:hAnsi="宋体"/>
      <w:sz w:val="24"/>
    </w:rPr>
  </w:style>
  <w:style w:type="paragraph" w:customStyle="1" w:styleId="Char5CharCharChar">
    <w:name w:val="+正文 Char5 Char Char Char"/>
    <w:basedOn w:val="a"/>
    <w:link w:val="Char5CharCharCharCharChar"/>
    <w:qFormat/>
    <w:rsid w:val="007B2C3F"/>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7B2C3F"/>
  </w:style>
  <w:style w:type="character" w:customStyle="1" w:styleId="1CharCharChar0">
    <w:name w:val="+1. Char Char Char"/>
    <w:link w:val="1Char0"/>
    <w:locked/>
    <w:rsid w:val="007B2C3F"/>
    <w:rPr>
      <w:rFonts w:ascii="Times New Roman" w:eastAsia="宋体" w:hAnsi="Times New Roman" w:cs="Times New Roman"/>
      <w:szCs w:val="20"/>
    </w:rPr>
  </w:style>
  <w:style w:type="paragraph" w:styleId="affb">
    <w:name w:val="List Paragraph"/>
    <w:basedOn w:val="a"/>
    <w:uiPriority w:val="34"/>
    <w:qFormat/>
    <w:rsid w:val="007B2C3F"/>
    <w:pPr>
      <w:ind w:firstLineChars="200" w:firstLine="420"/>
    </w:pPr>
  </w:style>
  <w:style w:type="paragraph" w:customStyle="1" w:styleId="Char21">
    <w:name w:val="Char2"/>
    <w:basedOn w:val="a"/>
    <w:rsid w:val="007B2C3F"/>
    <w:pPr>
      <w:tabs>
        <w:tab w:val="left" w:pos="360"/>
      </w:tabs>
    </w:pPr>
    <w:rPr>
      <w:sz w:val="24"/>
      <w:szCs w:val="24"/>
    </w:rPr>
  </w:style>
  <w:style w:type="paragraph" w:styleId="TOC">
    <w:name w:val="TOC Heading"/>
    <w:basedOn w:val="1"/>
    <w:next w:val="a"/>
    <w:uiPriority w:val="39"/>
    <w:qFormat/>
    <w:rsid w:val="007B2C3F"/>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7B2C3F"/>
    <w:pPr>
      <w:widowControl/>
      <w:spacing w:before="100" w:beforeAutospacing="1" w:after="100" w:afterAutospacing="1"/>
      <w:jc w:val="left"/>
    </w:pPr>
    <w:rPr>
      <w:rFonts w:ascii="宋体" w:hAnsi="宋体"/>
      <w:color w:val="000000"/>
      <w:kern w:val="0"/>
      <w:sz w:val="24"/>
      <w:szCs w:val="24"/>
    </w:rPr>
  </w:style>
  <w:style w:type="paragraph" w:customStyle="1" w:styleId="affc">
    <w:name w:val="标准款样式"/>
    <w:basedOn w:val="a"/>
    <w:link w:val="Charf6"/>
    <w:rsid w:val="007B2C3F"/>
    <w:rPr>
      <w:rFonts w:ascii="黑体" w:hAnsi="宋体"/>
    </w:rPr>
  </w:style>
  <w:style w:type="character" w:customStyle="1" w:styleId="Charf6">
    <w:name w:val="标准款样式 Char"/>
    <w:link w:val="affc"/>
    <w:rsid w:val="007B2C3F"/>
    <w:rPr>
      <w:rFonts w:ascii="黑体" w:eastAsia="宋体" w:hAnsi="宋体" w:cs="Times New Roman"/>
      <w:szCs w:val="20"/>
    </w:rPr>
  </w:style>
  <w:style w:type="paragraph" w:customStyle="1" w:styleId="affd">
    <w:name w:val="标准次分项"/>
    <w:basedOn w:val="a"/>
    <w:rsid w:val="007B2C3F"/>
    <w:pPr>
      <w:jc w:val="left"/>
    </w:pPr>
    <w:rPr>
      <w:rFonts w:ascii="宋体" w:hAnsi="宋体"/>
      <w:szCs w:val="21"/>
    </w:rPr>
  </w:style>
  <w:style w:type="paragraph" w:customStyle="1" w:styleId="affe">
    <w:name w:val="段"/>
    <w:link w:val="Charf7"/>
    <w:rsid w:val="007B2C3F"/>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7B2C3F"/>
    <w:rPr>
      <w:rFonts w:ascii="宋体" w:eastAsia="宋体" w:hAnsi="Times New Roman" w:cs="Times New Roman"/>
      <w:kern w:val="0"/>
      <w:szCs w:val="20"/>
    </w:rPr>
  </w:style>
  <w:style w:type="character" w:customStyle="1" w:styleId="Char16">
    <w:name w:val="称呼 Char1"/>
    <w:uiPriority w:val="99"/>
    <w:semiHidden/>
    <w:rsid w:val="007B2C3F"/>
  </w:style>
  <w:style w:type="character" w:customStyle="1" w:styleId="Char17">
    <w:name w:val="正文文本 Char1"/>
    <w:uiPriority w:val="99"/>
    <w:semiHidden/>
    <w:rsid w:val="007B2C3F"/>
  </w:style>
  <w:style w:type="character" w:customStyle="1" w:styleId="Char18">
    <w:name w:val="正文首行缩进 Char1"/>
    <w:uiPriority w:val="99"/>
    <w:semiHidden/>
    <w:rsid w:val="007B2C3F"/>
  </w:style>
  <w:style w:type="character" w:customStyle="1" w:styleId="Char19">
    <w:name w:val="批注文字 Char1"/>
    <w:uiPriority w:val="99"/>
    <w:semiHidden/>
    <w:rsid w:val="007B2C3F"/>
  </w:style>
  <w:style w:type="character" w:customStyle="1" w:styleId="3Char10">
    <w:name w:val="正文文本 3 Char1"/>
    <w:uiPriority w:val="99"/>
    <w:semiHidden/>
    <w:rsid w:val="007B2C3F"/>
    <w:rPr>
      <w:sz w:val="16"/>
      <w:szCs w:val="16"/>
    </w:rPr>
  </w:style>
  <w:style w:type="character" w:customStyle="1" w:styleId="Char1a">
    <w:name w:val="批注主题 Char1"/>
    <w:uiPriority w:val="99"/>
    <w:semiHidden/>
    <w:rsid w:val="007B2C3F"/>
    <w:rPr>
      <w:b/>
      <w:bCs/>
    </w:rPr>
  </w:style>
  <w:style w:type="character" w:customStyle="1" w:styleId="Char1b">
    <w:name w:val="注释标题 Char1"/>
    <w:uiPriority w:val="99"/>
    <w:semiHidden/>
    <w:qFormat/>
    <w:rsid w:val="007B2C3F"/>
  </w:style>
  <w:style w:type="character" w:customStyle="1" w:styleId="Char1c">
    <w:name w:val="副标题 Char1"/>
    <w:uiPriority w:val="11"/>
    <w:rsid w:val="007B2C3F"/>
    <w:rPr>
      <w:rFonts w:ascii="Cambria" w:eastAsia="宋体" w:hAnsi="Cambria" w:cs="Times New Roman"/>
      <w:b/>
      <w:bCs/>
      <w:kern w:val="28"/>
      <w:sz w:val="32"/>
      <w:szCs w:val="32"/>
    </w:rPr>
  </w:style>
  <w:style w:type="character" w:customStyle="1" w:styleId="Char1d">
    <w:name w:val="页脚 Char1"/>
    <w:uiPriority w:val="99"/>
    <w:semiHidden/>
    <w:rsid w:val="007B2C3F"/>
    <w:rPr>
      <w:sz w:val="18"/>
      <w:szCs w:val="18"/>
    </w:rPr>
  </w:style>
  <w:style w:type="character" w:customStyle="1" w:styleId="Char1e">
    <w:name w:val="日期 Char1"/>
    <w:uiPriority w:val="99"/>
    <w:semiHidden/>
    <w:rsid w:val="007B2C3F"/>
  </w:style>
  <w:style w:type="character" w:customStyle="1" w:styleId="Char1f">
    <w:name w:val="页眉 Char1"/>
    <w:uiPriority w:val="99"/>
    <w:semiHidden/>
    <w:rsid w:val="007B2C3F"/>
    <w:rPr>
      <w:sz w:val="18"/>
      <w:szCs w:val="18"/>
    </w:rPr>
  </w:style>
  <w:style w:type="character" w:customStyle="1" w:styleId="Char1f0">
    <w:name w:val="标题 Char1"/>
    <w:uiPriority w:val="10"/>
    <w:rsid w:val="007B2C3F"/>
    <w:rPr>
      <w:rFonts w:ascii="Cambria" w:eastAsia="宋体" w:hAnsi="Cambria" w:cs="Times New Roman"/>
      <w:b/>
      <w:bCs/>
      <w:sz w:val="32"/>
      <w:szCs w:val="32"/>
    </w:rPr>
  </w:style>
  <w:style w:type="paragraph" w:customStyle="1" w:styleId="-11">
    <w:name w:val="彩色列表 - 着色 11"/>
    <w:basedOn w:val="a"/>
    <w:uiPriority w:val="34"/>
    <w:qFormat/>
    <w:rsid w:val="007B2C3F"/>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7B2C3F"/>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7B2C3F"/>
  </w:style>
  <w:style w:type="paragraph" w:styleId="afff">
    <w:name w:val="Revision"/>
    <w:uiPriority w:val="99"/>
    <w:unhideWhenUsed/>
    <w:rsid w:val="007B2C3F"/>
    <w:rPr>
      <w:rFonts w:ascii="Times New Roman" w:eastAsia="宋体" w:hAnsi="Times New Roman" w:cs="Times New Roman"/>
      <w:szCs w:val="20"/>
    </w:rPr>
  </w:style>
  <w:style w:type="character" w:customStyle="1" w:styleId="font21">
    <w:name w:val="font21"/>
    <w:rsid w:val="007B2C3F"/>
    <w:rPr>
      <w:rFonts w:ascii="宋体" w:eastAsia="宋体" w:hAnsi="宋体" w:cs="宋体" w:hint="eastAsia"/>
      <w:i w:val="0"/>
      <w:iCs w:val="0"/>
      <w:color w:val="000000"/>
      <w:sz w:val="32"/>
      <w:szCs w:val="32"/>
      <w:u w:val="none"/>
    </w:rPr>
  </w:style>
  <w:style w:type="character" w:customStyle="1" w:styleId="font41">
    <w:name w:val="font41"/>
    <w:rsid w:val="007B2C3F"/>
    <w:rPr>
      <w:rFonts w:ascii="宋体" w:eastAsia="宋体" w:hAnsi="宋体" w:cs="宋体" w:hint="eastAsia"/>
      <w:i w:val="0"/>
      <w:iCs w:val="0"/>
      <w:color w:val="000000"/>
      <w:sz w:val="32"/>
      <w:szCs w:val="32"/>
      <w:u w:val="single"/>
    </w:rPr>
  </w:style>
  <w:style w:type="character" w:customStyle="1" w:styleId="font51">
    <w:name w:val="font51"/>
    <w:rsid w:val="007B2C3F"/>
    <w:rPr>
      <w:rFonts w:ascii="宋体" w:eastAsia="宋体" w:hAnsi="宋体" w:cs="宋体" w:hint="eastAsia"/>
      <w:i w:val="0"/>
      <w:iCs w:val="0"/>
      <w:color w:val="000000"/>
      <w:sz w:val="32"/>
      <w:szCs w:val="32"/>
      <w:u w:val="none"/>
    </w:rPr>
  </w:style>
  <w:style w:type="table" w:customStyle="1" w:styleId="TableNormal">
    <w:name w:val="Table Normal"/>
    <w:unhideWhenUsed/>
    <w:qFormat/>
    <w:rsid w:val="007B2C3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Default">
    <w:name w:val="Default"/>
    <w:uiPriority w:val="99"/>
    <w:unhideWhenUsed/>
    <w:qFormat/>
    <w:rsid w:val="007B2C3F"/>
    <w:pPr>
      <w:widowControl w:val="0"/>
      <w:autoSpaceDE w:val="0"/>
      <w:autoSpaceDN w:val="0"/>
      <w:adjustRightInd w:val="0"/>
    </w:pPr>
    <w:rPr>
      <w:rFonts w:ascii="宋体" w:eastAsia="宋体" w:hAnsi="Calibri" w:cs="宋体"/>
      <w:color w:val="000000"/>
      <w:kern w:val="0"/>
      <w:sz w:val="24"/>
      <w:szCs w:val="24"/>
    </w:rPr>
  </w:style>
  <w:style w:type="character" w:customStyle="1" w:styleId="font31">
    <w:name w:val="font31"/>
    <w:rsid w:val="007B2C3F"/>
    <w:rPr>
      <w:rFonts w:ascii="Times New Roman" w:hAnsi="Times New Roman" w:cs="Times New Roman" w:hint="default"/>
      <w:i w:val="0"/>
      <w:iCs w:val="0"/>
      <w:color w:val="000000"/>
      <w:sz w:val="24"/>
      <w:szCs w:val="24"/>
      <w:u w:val="none"/>
    </w:rPr>
  </w:style>
  <w:style w:type="character" w:customStyle="1" w:styleId="font01">
    <w:name w:val="font01"/>
    <w:rsid w:val="007B2C3F"/>
    <w:rPr>
      <w:rFonts w:ascii="Times New Roman" w:hAnsi="Times New Roman" w:cs="Times New Roman" w:hint="default"/>
      <w:i w:val="0"/>
      <w:iCs w:val="0"/>
      <w:color w:val="000000"/>
      <w:sz w:val="24"/>
      <w:szCs w:val="24"/>
      <w:u w:val="none"/>
    </w:rPr>
  </w:style>
  <w:style w:type="character" w:customStyle="1" w:styleId="font61">
    <w:name w:val="font61"/>
    <w:qFormat/>
    <w:rsid w:val="007B2C3F"/>
    <w:rPr>
      <w:rFonts w:ascii="Segoe UI Symbol" w:eastAsia="Segoe UI Symbol" w:hAnsi="Segoe UI Symbol" w:cs="Segoe UI Symbol"/>
      <w:color w:val="000000"/>
      <w:sz w:val="18"/>
      <w:szCs w:val="18"/>
      <w:u w:val="none"/>
    </w:rPr>
  </w:style>
  <w:style w:type="paragraph" w:customStyle="1" w:styleId="-12">
    <w:name w:val="彩色列表 - 着色 12"/>
    <w:basedOn w:val="a"/>
    <w:uiPriority w:val="34"/>
    <w:qFormat/>
    <w:rsid w:val="007B2C3F"/>
    <w:pPr>
      <w:autoSpaceDE w:val="0"/>
      <w:autoSpaceDN w:val="0"/>
      <w:adjustRightInd w:val="0"/>
      <w:ind w:firstLineChars="200" w:firstLine="420"/>
      <w:jc w:val="left"/>
      <w:textAlignment w:val="baseline"/>
    </w:pPr>
    <w:rPr>
      <w:rFonts w:ascii="宋体"/>
      <w:kern w:val="0"/>
      <w:sz w:val="34"/>
    </w:rPr>
  </w:style>
  <w:style w:type="character" w:customStyle="1" w:styleId="fontstyle01">
    <w:name w:val="fontstyle01"/>
    <w:rsid w:val="007B2C3F"/>
    <w:rPr>
      <w:rFonts w:ascii="宋体" w:eastAsia="宋体" w:hAnsi="宋体" w:hint="eastAsia"/>
      <w:b w:val="0"/>
      <w:bCs w:val="0"/>
      <w:i w:val="0"/>
      <w:iCs w:val="0"/>
      <w:color w:val="000000"/>
      <w:sz w:val="22"/>
      <w:szCs w:val="22"/>
    </w:rPr>
  </w:style>
  <w:style w:type="paragraph" w:customStyle="1" w:styleId="msonormal0">
    <w:name w:val="msonormal"/>
    <w:basedOn w:val="a"/>
    <w:rsid w:val="007B2C3F"/>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
    <w:rsid w:val="007B2C3F"/>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C3F"/>
    <w:pPr>
      <w:widowControl w:val="0"/>
      <w:jc w:val="both"/>
    </w:pPr>
    <w:rPr>
      <w:rFonts w:ascii="Times New Roman" w:eastAsia="宋体" w:hAnsi="Times New Roman" w:cs="Times New Roman"/>
      <w:szCs w:val="20"/>
    </w:rPr>
  </w:style>
  <w:style w:type="paragraph" w:styleId="1">
    <w:name w:val="heading 1"/>
    <w:basedOn w:val="a"/>
    <w:next w:val="a"/>
    <w:link w:val="1Char"/>
    <w:qFormat/>
    <w:rsid w:val="007B2C3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B2C3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B2C3F"/>
    <w:pPr>
      <w:keepNext/>
      <w:keepLines/>
      <w:spacing w:before="120" w:after="120"/>
      <w:outlineLvl w:val="2"/>
    </w:pPr>
    <w:rPr>
      <w:b/>
      <w:bCs/>
      <w:szCs w:val="32"/>
    </w:rPr>
  </w:style>
  <w:style w:type="paragraph" w:styleId="4">
    <w:name w:val="heading 4"/>
    <w:basedOn w:val="a"/>
    <w:next w:val="a"/>
    <w:link w:val="4Char"/>
    <w:qFormat/>
    <w:rsid w:val="007B2C3F"/>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7B2C3F"/>
    <w:pPr>
      <w:keepNext/>
      <w:keepLines/>
      <w:numPr>
        <w:ilvl w:val="4"/>
        <w:numId w:val="1"/>
      </w:numPr>
      <w:tabs>
        <w:tab w:val="left" w:pos="1080"/>
      </w:tabs>
      <w:spacing w:before="280" w:after="290" w:line="376" w:lineRule="auto"/>
      <w:outlineLvl w:val="4"/>
    </w:pPr>
    <w:rPr>
      <w:b/>
      <w:sz w:val="28"/>
    </w:rPr>
  </w:style>
  <w:style w:type="paragraph" w:styleId="6">
    <w:name w:val="heading 6"/>
    <w:basedOn w:val="a"/>
    <w:next w:val="a0"/>
    <w:link w:val="6Char"/>
    <w:qFormat/>
    <w:rsid w:val="007B2C3F"/>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
    <w:next w:val="a"/>
    <w:link w:val="7Char"/>
    <w:qFormat/>
    <w:rsid w:val="007B2C3F"/>
    <w:pPr>
      <w:keepNext/>
      <w:keepLines/>
      <w:numPr>
        <w:ilvl w:val="6"/>
        <w:numId w:val="1"/>
      </w:numPr>
      <w:tabs>
        <w:tab w:val="left" w:pos="1080"/>
      </w:tabs>
      <w:spacing w:before="240" w:after="64" w:line="320" w:lineRule="auto"/>
      <w:outlineLvl w:val="6"/>
    </w:pPr>
    <w:rPr>
      <w:b/>
      <w:sz w:val="24"/>
    </w:rPr>
  </w:style>
  <w:style w:type="paragraph" w:styleId="8">
    <w:name w:val="heading 8"/>
    <w:basedOn w:val="a"/>
    <w:next w:val="a0"/>
    <w:link w:val="8Char"/>
    <w:qFormat/>
    <w:rsid w:val="007B2C3F"/>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
    <w:next w:val="a0"/>
    <w:link w:val="9Char"/>
    <w:qFormat/>
    <w:rsid w:val="007B2C3F"/>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7B2C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7B2C3F"/>
    <w:rPr>
      <w:sz w:val="18"/>
      <w:szCs w:val="18"/>
    </w:rPr>
  </w:style>
  <w:style w:type="paragraph" w:styleId="a5">
    <w:name w:val="footer"/>
    <w:basedOn w:val="a"/>
    <w:link w:val="Char0"/>
    <w:uiPriority w:val="99"/>
    <w:unhideWhenUsed/>
    <w:qFormat/>
    <w:rsid w:val="007B2C3F"/>
    <w:pPr>
      <w:tabs>
        <w:tab w:val="center" w:pos="4153"/>
        <w:tab w:val="right" w:pos="8306"/>
      </w:tabs>
      <w:snapToGrid w:val="0"/>
      <w:jc w:val="left"/>
    </w:pPr>
    <w:rPr>
      <w:sz w:val="18"/>
      <w:szCs w:val="18"/>
    </w:rPr>
  </w:style>
  <w:style w:type="character" w:customStyle="1" w:styleId="Char0">
    <w:name w:val="页脚 Char"/>
    <w:basedOn w:val="a1"/>
    <w:link w:val="a5"/>
    <w:uiPriority w:val="99"/>
    <w:rsid w:val="007B2C3F"/>
    <w:rPr>
      <w:sz w:val="18"/>
      <w:szCs w:val="18"/>
    </w:rPr>
  </w:style>
  <w:style w:type="character" w:customStyle="1" w:styleId="1Char">
    <w:name w:val="标题 1 Char"/>
    <w:basedOn w:val="a1"/>
    <w:link w:val="1"/>
    <w:rsid w:val="007B2C3F"/>
    <w:rPr>
      <w:rFonts w:ascii="Times New Roman" w:eastAsia="宋体" w:hAnsi="Times New Roman" w:cs="Times New Roman"/>
      <w:b/>
      <w:bCs/>
      <w:kern w:val="44"/>
      <w:sz w:val="44"/>
      <w:szCs w:val="44"/>
    </w:rPr>
  </w:style>
  <w:style w:type="character" w:customStyle="1" w:styleId="2Char">
    <w:name w:val="标题 2 Char"/>
    <w:basedOn w:val="a1"/>
    <w:link w:val="2"/>
    <w:rsid w:val="007B2C3F"/>
    <w:rPr>
      <w:rFonts w:ascii="Arial" w:eastAsia="黑体" w:hAnsi="Arial" w:cs="Times New Roman"/>
      <w:b/>
      <w:bCs/>
      <w:sz w:val="32"/>
      <w:szCs w:val="32"/>
    </w:rPr>
  </w:style>
  <w:style w:type="character" w:customStyle="1" w:styleId="3Char">
    <w:name w:val="标题 3 Char"/>
    <w:basedOn w:val="a1"/>
    <w:link w:val="3"/>
    <w:qFormat/>
    <w:rsid w:val="007B2C3F"/>
    <w:rPr>
      <w:rFonts w:ascii="Times New Roman" w:eastAsia="宋体" w:hAnsi="Times New Roman" w:cs="Times New Roman"/>
      <w:b/>
      <w:bCs/>
      <w:szCs w:val="32"/>
    </w:rPr>
  </w:style>
  <w:style w:type="character" w:customStyle="1" w:styleId="4Char">
    <w:name w:val="标题 4 Char"/>
    <w:basedOn w:val="a1"/>
    <w:link w:val="4"/>
    <w:rsid w:val="007B2C3F"/>
    <w:rPr>
      <w:rFonts w:ascii="Arial" w:eastAsia="黑体" w:hAnsi="Arial" w:cs="Times New Roman"/>
      <w:b/>
      <w:bCs/>
      <w:sz w:val="28"/>
      <w:szCs w:val="28"/>
    </w:rPr>
  </w:style>
  <w:style w:type="character" w:customStyle="1" w:styleId="5Char">
    <w:name w:val="标题 5 Char"/>
    <w:basedOn w:val="a1"/>
    <w:link w:val="5"/>
    <w:qFormat/>
    <w:rsid w:val="007B2C3F"/>
    <w:rPr>
      <w:rFonts w:ascii="Times New Roman" w:eastAsia="宋体" w:hAnsi="Times New Roman" w:cs="Times New Roman"/>
      <w:b/>
      <w:sz w:val="28"/>
      <w:szCs w:val="20"/>
    </w:rPr>
  </w:style>
  <w:style w:type="character" w:customStyle="1" w:styleId="6Char">
    <w:name w:val="标题 6 Char"/>
    <w:basedOn w:val="a1"/>
    <w:link w:val="6"/>
    <w:rsid w:val="007B2C3F"/>
    <w:rPr>
      <w:rFonts w:ascii="Arial" w:eastAsia="黑体" w:hAnsi="Arial" w:cs="Times New Roman"/>
      <w:b/>
      <w:sz w:val="24"/>
      <w:szCs w:val="20"/>
    </w:rPr>
  </w:style>
  <w:style w:type="character" w:customStyle="1" w:styleId="7Char">
    <w:name w:val="标题 7 Char"/>
    <w:basedOn w:val="a1"/>
    <w:link w:val="7"/>
    <w:rsid w:val="007B2C3F"/>
    <w:rPr>
      <w:rFonts w:ascii="Times New Roman" w:eastAsia="宋体" w:hAnsi="Times New Roman" w:cs="Times New Roman"/>
      <w:b/>
      <w:sz w:val="24"/>
      <w:szCs w:val="20"/>
    </w:rPr>
  </w:style>
  <w:style w:type="character" w:customStyle="1" w:styleId="8Char">
    <w:name w:val="标题 8 Char"/>
    <w:basedOn w:val="a1"/>
    <w:link w:val="8"/>
    <w:rsid w:val="007B2C3F"/>
    <w:rPr>
      <w:rFonts w:ascii="Arial" w:eastAsia="黑体" w:hAnsi="Arial" w:cs="Times New Roman"/>
      <w:sz w:val="24"/>
      <w:szCs w:val="20"/>
    </w:rPr>
  </w:style>
  <w:style w:type="character" w:customStyle="1" w:styleId="9Char">
    <w:name w:val="标题 9 Char"/>
    <w:basedOn w:val="a1"/>
    <w:link w:val="9"/>
    <w:rsid w:val="007B2C3F"/>
    <w:rPr>
      <w:rFonts w:ascii="Arial" w:eastAsia="黑体" w:hAnsi="Arial" w:cs="Times New Roman"/>
      <w:szCs w:val="20"/>
    </w:rPr>
  </w:style>
  <w:style w:type="paragraph" w:styleId="a0">
    <w:name w:val="Normal Indent"/>
    <w:basedOn w:val="a"/>
    <w:link w:val="Char1"/>
    <w:qFormat/>
    <w:rsid w:val="007B2C3F"/>
    <w:pPr>
      <w:ind w:firstLine="420"/>
    </w:pPr>
  </w:style>
  <w:style w:type="character" w:customStyle="1" w:styleId="Char1">
    <w:name w:val="正文缩进 Char"/>
    <w:link w:val="a0"/>
    <w:qFormat/>
    <w:rsid w:val="007B2C3F"/>
    <w:rPr>
      <w:rFonts w:ascii="Times New Roman" w:eastAsia="宋体" w:hAnsi="Times New Roman" w:cs="Times New Roman"/>
      <w:szCs w:val="20"/>
    </w:rPr>
  </w:style>
  <w:style w:type="paragraph" w:styleId="70">
    <w:name w:val="toc 7"/>
    <w:basedOn w:val="a"/>
    <w:next w:val="a"/>
    <w:uiPriority w:val="39"/>
    <w:rsid w:val="007B2C3F"/>
    <w:pPr>
      <w:ind w:leftChars="1200" w:left="2520"/>
    </w:pPr>
  </w:style>
  <w:style w:type="paragraph" w:styleId="a6">
    <w:name w:val="Note Heading"/>
    <w:basedOn w:val="a"/>
    <w:next w:val="a"/>
    <w:link w:val="Char2"/>
    <w:rsid w:val="007B2C3F"/>
    <w:pPr>
      <w:jc w:val="center"/>
    </w:pPr>
  </w:style>
  <w:style w:type="character" w:customStyle="1" w:styleId="Char2">
    <w:name w:val="注释标题 Char"/>
    <w:basedOn w:val="a1"/>
    <w:link w:val="a6"/>
    <w:rsid w:val="007B2C3F"/>
    <w:rPr>
      <w:rFonts w:ascii="Times New Roman" w:eastAsia="宋体" w:hAnsi="Times New Roman" w:cs="Times New Roman"/>
      <w:szCs w:val="20"/>
    </w:rPr>
  </w:style>
  <w:style w:type="paragraph" w:styleId="40">
    <w:name w:val="List Bullet 4"/>
    <w:basedOn w:val="a"/>
    <w:rsid w:val="007B2C3F"/>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rsid w:val="007B2C3F"/>
    <w:pPr>
      <w:tabs>
        <w:tab w:val="left" w:pos="560"/>
      </w:tabs>
      <w:ind w:left="900" w:hanging="340"/>
    </w:pPr>
  </w:style>
  <w:style w:type="paragraph" w:styleId="a8">
    <w:name w:val="caption"/>
    <w:basedOn w:val="a"/>
    <w:next w:val="a"/>
    <w:qFormat/>
    <w:rsid w:val="007B2C3F"/>
    <w:pPr>
      <w:spacing w:line="480" w:lineRule="auto"/>
    </w:pPr>
    <w:rPr>
      <w:rFonts w:ascii="华文中宋" w:eastAsia="华文中宋" w:hAnsi="华文中宋"/>
      <w:sz w:val="36"/>
    </w:rPr>
  </w:style>
  <w:style w:type="paragraph" w:styleId="a9">
    <w:name w:val="List Bullet"/>
    <w:basedOn w:val="a"/>
    <w:rsid w:val="007B2C3F"/>
    <w:pPr>
      <w:adjustRightInd w:val="0"/>
      <w:spacing w:line="300" w:lineRule="auto"/>
      <w:ind w:left="360" w:hanging="360"/>
      <w:textAlignment w:val="baseline"/>
    </w:pPr>
    <w:rPr>
      <w:kern w:val="0"/>
      <w:sz w:val="24"/>
    </w:rPr>
  </w:style>
  <w:style w:type="paragraph" w:styleId="aa">
    <w:name w:val="Document Map"/>
    <w:basedOn w:val="a"/>
    <w:link w:val="Char3"/>
    <w:semiHidden/>
    <w:qFormat/>
    <w:rsid w:val="007B2C3F"/>
    <w:pPr>
      <w:shd w:val="clear" w:color="auto" w:fill="000080"/>
    </w:pPr>
  </w:style>
  <w:style w:type="character" w:customStyle="1" w:styleId="Char3">
    <w:name w:val="文档结构图 Char"/>
    <w:basedOn w:val="a1"/>
    <w:link w:val="aa"/>
    <w:semiHidden/>
    <w:rsid w:val="007B2C3F"/>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7B2C3F"/>
    <w:pPr>
      <w:jc w:val="left"/>
    </w:pPr>
  </w:style>
  <w:style w:type="character" w:customStyle="1" w:styleId="Char4">
    <w:name w:val="批注文字 Char"/>
    <w:basedOn w:val="a1"/>
    <w:link w:val="ab"/>
    <w:uiPriority w:val="99"/>
    <w:qFormat/>
    <w:rsid w:val="007B2C3F"/>
    <w:rPr>
      <w:rFonts w:ascii="Times New Roman" w:eastAsia="宋体" w:hAnsi="Times New Roman" w:cs="Times New Roman"/>
      <w:szCs w:val="20"/>
    </w:rPr>
  </w:style>
  <w:style w:type="paragraph" w:styleId="ac">
    <w:name w:val="Salutation"/>
    <w:basedOn w:val="a"/>
    <w:next w:val="a"/>
    <w:link w:val="Char5"/>
    <w:rsid w:val="007B2C3F"/>
    <w:pPr>
      <w:spacing w:beforeLines="40" w:afterLines="40" w:line="312" w:lineRule="auto"/>
    </w:pPr>
    <w:rPr>
      <w:sz w:val="24"/>
      <w:szCs w:val="24"/>
    </w:rPr>
  </w:style>
  <w:style w:type="character" w:customStyle="1" w:styleId="Char5">
    <w:name w:val="称呼 Char"/>
    <w:basedOn w:val="a1"/>
    <w:link w:val="ac"/>
    <w:rsid w:val="007B2C3F"/>
    <w:rPr>
      <w:rFonts w:ascii="Times New Roman" w:eastAsia="宋体" w:hAnsi="Times New Roman" w:cs="Times New Roman"/>
      <w:sz w:val="24"/>
      <w:szCs w:val="24"/>
    </w:rPr>
  </w:style>
  <w:style w:type="paragraph" w:styleId="30">
    <w:name w:val="Body Text 3"/>
    <w:basedOn w:val="a"/>
    <w:link w:val="3Char0"/>
    <w:qFormat/>
    <w:rsid w:val="007B2C3F"/>
    <w:pPr>
      <w:autoSpaceDE w:val="0"/>
      <w:autoSpaceDN w:val="0"/>
      <w:jc w:val="center"/>
    </w:pPr>
    <w:rPr>
      <w:sz w:val="16"/>
    </w:rPr>
  </w:style>
  <w:style w:type="character" w:customStyle="1" w:styleId="3Char0">
    <w:name w:val="正文文本 3 Char"/>
    <w:basedOn w:val="a1"/>
    <w:link w:val="30"/>
    <w:rsid w:val="007B2C3F"/>
    <w:rPr>
      <w:rFonts w:ascii="Times New Roman" w:eastAsia="宋体" w:hAnsi="Times New Roman" w:cs="Times New Roman"/>
      <w:sz w:val="16"/>
      <w:szCs w:val="20"/>
    </w:rPr>
  </w:style>
  <w:style w:type="paragraph" w:styleId="31">
    <w:name w:val="List Bullet 3"/>
    <w:basedOn w:val="a"/>
    <w:rsid w:val="007B2C3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d">
    <w:name w:val="Body Text"/>
    <w:basedOn w:val="a"/>
    <w:link w:val="Char6"/>
    <w:qFormat/>
    <w:rsid w:val="007B2C3F"/>
    <w:pPr>
      <w:spacing w:line="360" w:lineRule="auto"/>
    </w:pPr>
    <w:rPr>
      <w:sz w:val="24"/>
    </w:rPr>
  </w:style>
  <w:style w:type="character" w:customStyle="1" w:styleId="Char6">
    <w:name w:val="正文文本 Char"/>
    <w:basedOn w:val="a1"/>
    <w:link w:val="ad"/>
    <w:rsid w:val="007B2C3F"/>
    <w:rPr>
      <w:rFonts w:ascii="Times New Roman" w:eastAsia="宋体" w:hAnsi="Times New Roman" w:cs="Times New Roman"/>
      <w:sz w:val="24"/>
      <w:szCs w:val="20"/>
    </w:rPr>
  </w:style>
  <w:style w:type="paragraph" w:styleId="ae">
    <w:name w:val="Body Text Indent"/>
    <w:basedOn w:val="a"/>
    <w:link w:val="Char7"/>
    <w:uiPriority w:val="99"/>
    <w:qFormat/>
    <w:rsid w:val="007B2C3F"/>
    <w:pPr>
      <w:ind w:firstLine="444"/>
    </w:pPr>
    <w:rPr>
      <w:b/>
      <w:sz w:val="24"/>
    </w:rPr>
  </w:style>
  <w:style w:type="character" w:customStyle="1" w:styleId="Char7">
    <w:name w:val="正文文本缩进 Char"/>
    <w:basedOn w:val="a1"/>
    <w:link w:val="ae"/>
    <w:uiPriority w:val="99"/>
    <w:rsid w:val="007B2C3F"/>
    <w:rPr>
      <w:rFonts w:ascii="Times New Roman" w:eastAsia="宋体" w:hAnsi="Times New Roman" w:cs="Times New Roman"/>
      <w:b/>
      <w:sz w:val="24"/>
      <w:szCs w:val="20"/>
    </w:rPr>
  </w:style>
  <w:style w:type="paragraph" w:styleId="20">
    <w:name w:val="List Bullet 2"/>
    <w:basedOn w:val="a"/>
    <w:rsid w:val="007B2C3F"/>
    <w:pPr>
      <w:tabs>
        <w:tab w:val="left" w:pos="1680"/>
      </w:tabs>
      <w:spacing w:line="360" w:lineRule="auto"/>
      <w:ind w:left="1680" w:hanging="420"/>
    </w:pPr>
    <w:rPr>
      <w:sz w:val="24"/>
    </w:rPr>
  </w:style>
  <w:style w:type="paragraph" w:styleId="50">
    <w:name w:val="toc 5"/>
    <w:basedOn w:val="a"/>
    <w:next w:val="a"/>
    <w:uiPriority w:val="39"/>
    <w:rsid w:val="007B2C3F"/>
    <w:pPr>
      <w:ind w:leftChars="800" w:left="1680"/>
    </w:pPr>
  </w:style>
  <w:style w:type="paragraph" w:styleId="32">
    <w:name w:val="toc 3"/>
    <w:basedOn w:val="a"/>
    <w:next w:val="a"/>
    <w:uiPriority w:val="39"/>
    <w:qFormat/>
    <w:rsid w:val="007B2C3F"/>
    <w:pPr>
      <w:tabs>
        <w:tab w:val="right" w:leader="dot" w:pos="9231"/>
      </w:tabs>
      <w:ind w:leftChars="400" w:left="840"/>
    </w:pPr>
    <w:rPr>
      <w:szCs w:val="24"/>
    </w:rPr>
  </w:style>
  <w:style w:type="paragraph" w:styleId="af">
    <w:name w:val="Plain Text"/>
    <w:basedOn w:val="a"/>
    <w:link w:val="Char8"/>
    <w:qFormat/>
    <w:rsid w:val="007B2C3F"/>
    <w:rPr>
      <w:rFonts w:ascii="宋体" w:hAnsi="Courier New"/>
    </w:rPr>
  </w:style>
  <w:style w:type="character" w:customStyle="1" w:styleId="Char8">
    <w:name w:val="纯文本 Char"/>
    <w:basedOn w:val="a1"/>
    <w:link w:val="af"/>
    <w:qFormat/>
    <w:rsid w:val="007B2C3F"/>
    <w:rPr>
      <w:rFonts w:ascii="宋体" w:eastAsia="宋体" w:hAnsi="Courier New" w:cs="Times New Roman"/>
      <w:szCs w:val="20"/>
    </w:rPr>
  </w:style>
  <w:style w:type="paragraph" w:styleId="80">
    <w:name w:val="toc 8"/>
    <w:basedOn w:val="a"/>
    <w:next w:val="a"/>
    <w:uiPriority w:val="39"/>
    <w:rsid w:val="007B2C3F"/>
    <w:pPr>
      <w:ind w:leftChars="1400" w:left="2940"/>
    </w:pPr>
  </w:style>
  <w:style w:type="paragraph" w:styleId="af0">
    <w:name w:val="Date"/>
    <w:basedOn w:val="a"/>
    <w:next w:val="a"/>
    <w:link w:val="Char9"/>
    <w:qFormat/>
    <w:rsid w:val="007B2C3F"/>
  </w:style>
  <w:style w:type="character" w:customStyle="1" w:styleId="Char9">
    <w:name w:val="日期 Char"/>
    <w:basedOn w:val="a1"/>
    <w:link w:val="af0"/>
    <w:rsid w:val="007B2C3F"/>
    <w:rPr>
      <w:rFonts w:ascii="Times New Roman" w:eastAsia="宋体" w:hAnsi="Times New Roman" w:cs="Times New Roman"/>
      <w:szCs w:val="20"/>
    </w:rPr>
  </w:style>
  <w:style w:type="paragraph" w:styleId="21">
    <w:name w:val="Body Text Indent 2"/>
    <w:basedOn w:val="a"/>
    <w:link w:val="2Char0"/>
    <w:rsid w:val="007B2C3F"/>
    <w:pPr>
      <w:adjustRightInd w:val="0"/>
      <w:spacing w:line="360" w:lineRule="auto"/>
      <w:ind w:firstLineChars="175" w:firstLine="420"/>
    </w:pPr>
    <w:rPr>
      <w:rFonts w:ascii="宋体" w:hAnsi="宋体"/>
      <w:b/>
      <w:bCs/>
      <w:sz w:val="24"/>
    </w:rPr>
  </w:style>
  <w:style w:type="character" w:customStyle="1" w:styleId="2Char0">
    <w:name w:val="正文文本缩进 2 Char"/>
    <w:basedOn w:val="a1"/>
    <w:link w:val="21"/>
    <w:rsid w:val="007B2C3F"/>
    <w:rPr>
      <w:rFonts w:ascii="宋体" w:eastAsia="宋体" w:hAnsi="宋体" w:cs="Times New Roman"/>
      <w:b/>
      <w:bCs/>
      <w:sz w:val="24"/>
      <w:szCs w:val="20"/>
    </w:rPr>
  </w:style>
  <w:style w:type="paragraph" w:styleId="af1">
    <w:name w:val="Balloon Text"/>
    <w:basedOn w:val="a"/>
    <w:link w:val="Chara"/>
    <w:semiHidden/>
    <w:qFormat/>
    <w:rsid w:val="007B2C3F"/>
    <w:rPr>
      <w:sz w:val="18"/>
      <w:szCs w:val="18"/>
    </w:rPr>
  </w:style>
  <w:style w:type="character" w:customStyle="1" w:styleId="Chara">
    <w:name w:val="批注框文本 Char"/>
    <w:basedOn w:val="a1"/>
    <w:link w:val="af1"/>
    <w:semiHidden/>
    <w:rsid w:val="007B2C3F"/>
    <w:rPr>
      <w:rFonts w:ascii="Times New Roman" w:eastAsia="宋体" w:hAnsi="Times New Roman" w:cs="Times New Roman"/>
      <w:sz w:val="18"/>
      <w:szCs w:val="18"/>
    </w:rPr>
  </w:style>
  <w:style w:type="paragraph" w:styleId="10">
    <w:name w:val="toc 1"/>
    <w:basedOn w:val="a"/>
    <w:next w:val="a"/>
    <w:uiPriority w:val="39"/>
    <w:qFormat/>
    <w:rsid w:val="007B2C3F"/>
    <w:pPr>
      <w:tabs>
        <w:tab w:val="left" w:pos="840"/>
        <w:tab w:val="right" w:leader="dot" w:pos="9231"/>
      </w:tabs>
    </w:pPr>
    <w:rPr>
      <w:szCs w:val="24"/>
    </w:rPr>
  </w:style>
  <w:style w:type="paragraph" w:styleId="41">
    <w:name w:val="toc 4"/>
    <w:basedOn w:val="a"/>
    <w:next w:val="a"/>
    <w:uiPriority w:val="39"/>
    <w:rsid w:val="007B2C3F"/>
    <w:pPr>
      <w:ind w:leftChars="600" w:left="1260"/>
    </w:pPr>
  </w:style>
  <w:style w:type="paragraph" w:styleId="af2">
    <w:name w:val="Subtitle"/>
    <w:basedOn w:val="a"/>
    <w:next w:val="a"/>
    <w:link w:val="Charb"/>
    <w:qFormat/>
    <w:rsid w:val="007B2C3F"/>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rsid w:val="007B2C3F"/>
    <w:rPr>
      <w:rFonts w:ascii="Arial" w:eastAsia="方正魏碑简体" w:hAnsi="Arial" w:cs="Times New Roman"/>
      <w:bCs/>
      <w:kern w:val="28"/>
      <w:sz w:val="32"/>
      <w:szCs w:val="32"/>
    </w:rPr>
  </w:style>
  <w:style w:type="paragraph" w:styleId="af3">
    <w:name w:val="footnote text"/>
    <w:basedOn w:val="a"/>
    <w:link w:val="Char10"/>
    <w:unhideWhenUsed/>
    <w:qFormat/>
    <w:rsid w:val="007B2C3F"/>
    <w:pPr>
      <w:snapToGrid w:val="0"/>
      <w:jc w:val="left"/>
    </w:pPr>
    <w:rPr>
      <w:sz w:val="18"/>
      <w:szCs w:val="18"/>
    </w:rPr>
  </w:style>
  <w:style w:type="character" w:customStyle="1" w:styleId="Charc">
    <w:name w:val="脚注文本 Char"/>
    <w:basedOn w:val="a1"/>
    <w:semiHidden/>
    <w:rsid w:val="007B2C3F"/>
    <w:rPr>
      <w:rFonts w:ascii="Times New Roman" w:eastAsia="宋体" w:hAnsi="Times New Roman" w:cs="Times New Roman"/>
      <w:sz w:val="18"/>
      <w:szCs w:val="18"/>
    </w:rPr>
  </w:style>
  <w:style w:type="character" w:customStyle="1" w:styleId="Char10">
    <w:name w:val="脚注文本 Char1"/>
    <w:link w:val="af3"/>
    <w:locked/>
    <w:rsid w:val="007B2C3F"/>
    <w:rPr>
      <w:rFonts w:ascii="Times New Roman" w:eastAsia="宋体" w:hAnsi="Times New Roman" w:cs="Times New Roman"/>
      <w:sz w:val="18"/>
      <w:szCs w:val="18"/>
    </w:rPr>
  </w:style>
  <w:style w:type="paragraph" w:styleId="60">
    <w:name w:val="toc 6"/>
    <w:basedOn w:val="a"/>
    <w:next w:val="a"/>
    <w:uiPriority w:val="39"/>
    <w:rsid w:val="007B2C3F"/>
    <w:pPr>
      <w:ind w:leftChars="1000" w:left="2100"/>
    </w:pPr>
  </w:style>
  <w:style w:type="paragraph" w:styleId="33">
    <w:name w:val="Body Text Indent 3"/>
    <w:basedOn w:val="a"/>
    <w:link w:val="3Char1"/>
    <w:rsid w:val="007B2C3F"/>
    <w:pPr>
      <w:spacing w:afterLines="50"/>
      <w:ind w:firstLineChars="200" w:firstLine="420"/>
    </w:pPr>
    <w:rPr>
      <w:szCs w:val="21"/>
    </w:rPr>
  </w:style>
  <w:style w:type="character" w:customStyle="1" w:styleId="3Char1">
    <w:name w:val="正文文本缩进 3 Char"/>
    <w:basedOn w:val="a1"/>
    <w:link w:val="33"/>
    <w:rsid w:val="007B2C3F"/>
    <w:rPr>
      <w:rFonts w:ascii="Times New Roman" w:eastAsia="宋体" w:hAnsi="Times New Roman" w:cs="Times New Roman"/>
      <w:szCs w:val="21"/>
    </w:rPr>
  </w:style>
  <w:style w:type="paragraph" w:styleId="22">
    <w:name w:val="toc 2"/>
    <w:basedOn w:val="a"/>
    <w:next w:val="a"/>
    <w:uiPriority w:val="39"/>
    <w:qFormat/>
    <w:rsid w:val="007B2C3F"/>
    <w:pPr>
      <w:tabs>
        <w:tab w:val="left" w:pos="851"/>
        <w:tab w:val="right" w:leader="dot" w:pos="9231"/>
      </w:tabs>
      <w:ind w:leftChars="200" w:left="420"/>
    </w:pPr>
  </w:style>
  <w:style w:type="paragraph" w:styleId="90">
    <w:name w:val="toc 9"/>
    <w:basedOn w:val="a"/>
    <w:next w:val="a"/>
    <w:uiPriority w:val="39"/>
    <w:rsid w:val="007B2C3F"/>
    <w:pPr>
      <w:ind w:leftChars="1600" w:left="3360"/>
    </w:pPr>
  </w:style>
  <w:style w:type="paragraph" w:styleId="23">
    <w:name w:val="Body Text 2"/>
    <w:basedOn w:val="a"/>
    <w:link w:val="2Char1"/>
    <w:qFormat/>
    <w:rsid w:val="007B2C3F"/>
    <w:pPr>
      <w:spacing w:after="120" w:line="480" w:lineRule="auto"/>
    </w:pPr>
  </w:style>
  <w:style w:type="character" w:customStyle="1" w:styleId="2Char1">
    <w:name w:val="正文文本 2 Char"/>
    <w:basedOn w:val="a1"/>
    <w:link w:val="23"/>
    <w:rsid w:val="007B2C3F"/>
    <w:rPr>
      <w:rFonts w:ascii="Times New Roman" w:eastAsia="宋体" w:hAnsi="Times New Roman" w:cs="Times New Roman"/>
      <w:szCs w:val="20"/>
    </w:rPr>
  </w:style>
  <w:style w:type="paragraph" w:styleId="HTML">
    <w:name w:val="HTML Preformatted"/>
    <w:basedOn w:val="a"/>
    <w:link w:val="HTMLChar"/>
    <w:rsid w:val="007B2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1"/>
    <w:link w:val="HTML"/>
    <w:rsid w:val="007B2C3F"/>
    <w:rPr>
      <w:rFonts w:ascii="宋体" w:eastAsia="宋体" w:hAnsi="宋体" w:cs="Times New Roman"/>
      <w:kern w:val="0"/>
      <w:sz w:val="24"/>
      <w:szCs w:val="24"/>
    </w:rPr>
  </w:style>
  <w:style w:type="paragraph" w:styleId="af4">
    <w:name w:val="Normal (Web)"/>
    <w:basedOn w:val="a"/>
    <w:uiPriority w:val="99"/>
    <w:qFormat/>
    <w:rsid w:val="007B2C3F"/>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7B2C3F"/>
    <w:pPr>
      <w:spacing w:before="240" w:after="240" w:line="360" w:lineRule="auto"/>
      <w:jc w:val="center"/>
    </w:pPr>
    <w:rPr>
      <w:rFonts w:ascii="Arial" w:eastAsia="黑体" w:hAnsi="Arial"/>
      <w:sz w:val="44"/>
    </w:rPr>
  </w:style>
  <w:style w:type="character" w:customStyle="1" w:styleId="Chard">
    <w:name w:val="标题 Char"/>
    <w:basedOn w:val="a1"/>
    <w:link w:val="af5"/>
    <w:rsid w:val="007B2C3F"/>
    <w:rPr>
      <w:rFonts w:ascii="Arial" w:eastAsia="黑体" w:hAnsi="Arial" w:cs="Times New Roman"/>
      <w:sz w:val="44"/>
      <w:szCs w:val="20"/>
    </w:rPr>
  </w:style>
  <w:style w:type="paragraph" w:styleId="af6">
    <w:name w:val="annotation subject"/>
    <w:basedOn w:val="ab"/>
    <w:next w:val="ab"/>
    <w:link w:val="Chare"/>
    <w:uiPriority w:val="99"/>
    <w:unhideWhenUsed/>
    <w:qFormat/>
    <w:rsid w:val="007B2C3F"/>
    <w:rPr>
      <w:b/>
      <w:bCs/>
    </w:rPr>
  </w:style>
  <w:style w:type="character" w:customStyle="1" w:styleId="Chare">
    <w:name w:val="批注主题 Char"/>
    <w:basedOn w:val="Char4"/>
    <w:link w:val="af6"/>
    <w:uiPriority w:val="99"/>
    <w:rsid w:val="007B2C3F"/>
    <w:rPr>
      <w:rFonts w:ascii="Times New Roman" w:eastAsia="宋体" w:hAnsi="Times New Roman" w:cs="Times New Roman"/>
      <w:b/>
      <w:bCs/>
      <w:szCs w:val="20"/>
    </w:rPr>
  </w:style>
  <w:style w:type="paragraph" w:styleId="af7">
    <w:name w:val="Body Text First Indent"/>
    <w:basedOn w:val="ad"/>
    <w:link w:val="Charf"/>
    <w:rsid w:val="007B2C3F"/>
    <w:pPr>
      <w:spacing w:after="120" w:line="300" w:lineRule="auto"/>
      <w:ind w:firstLine="510"/>
    </w:pPr>
  </w:style>
  <w:style w:type="character" w:customStyle="1" w:styleId="Charf">
    <w:name w:val="正文首行缩进 Char"/>
    <w:basedOn w:val="Char6"/>
    <w:link w:val="af7"/>
    <w:rsid w:val="007B2C3F"/>
    <w:rPr>
      <w:rFonts w:ascii="Times New Roman" w:eastAsia="宋体" w:hAnsi="Times New Roman" w:cs="Times New Roman"/>
      <w:sz w:val="24"/>
      <w:szCs w:val="20"/>
    </w:rPr>
  </w:style>
  <w:style w:type="table" w:styleId="af8">
    <w:name w:val="Table Grid"/>
    <w:basedOn w:val="a2"/>
    <w:uiPriority w:val="59"/>
    <w:qFormat/>
    <w:rsid w:val="007B2C3F"/>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7B2C3F"/>
    <w:rPr>
      <w:b/>
      <w:bCs/>
    </w:rPr>
  </w:style>
  <w:style w:type="character" w:styleId="afa">
    <w:name w:val="page number"/>
    <w:rsid w:val="007B2C3F"/>
  </w:style>
  <w:style w:type="character" w:styleId="afb">
    <w:name w:val="FollowedHyperlink"/>
    <w:uiPriority w:val="99"/>
    <w:rsid w:val="007B2C3F"/>
    <w:rPr>
      <w:color w:val="800080"/>
      <w:u w:val="single"/>
    </w:rPr>
  </w:style>
  <w:style w:type="character" w:styleId="afc">
    <w:name w:val="Emphasis"/>
    <w:qFormat/>
    <w:rsid w:val="007B2C3F"/>
    <w:rPr>
      <w:i/>
      <w:iCs/>
    </w:rPr>
  </w:style>
  <w:style w:type="character" w:styleId="afd">
    <w:name w:val="Hyperlink"/>
    <w:uiPriority w:val="99"/>
    <w:qFormat/>
    <w:rsid w:val="007B2C3F"/>
    <w:rPr>
      <w:color w:val="0000FF"/>
      <w:u w:val="single"/>
    </w:rPr>
  </w:style>
  <w:style w:type="character" w:styleId="afe">
    <w:name w:val="annotation reference"/>
    <w:uiPriority w:val="99"/>
    <w:unhideWhenUsed/>
    <w:qFormat/>
    <w:rsid w:val="007B2C3F"/>
    <w:rPr>
      <w:sz w:val="21"/>
      <w:szCs w:val="21"/>
    </w:rPr>
  </w:style>
  <w:style w:type="character" w:customStyle="1" w:styleId="font12-blue-bold1">
    <w:name w:val="font12-blue-bold1"/>
    <w:rsid w:val="007B2C3F"/>
    <w:rPr>
      <w:b/>
      <w:bCs/>
      <w:color w:val="0249A5"/>
      <w:sz w:val="18"/>
      <w:szCs w:val="18"/>
      <w:u w:val="none"/>
    </w:rPr>
  </w:style>
  <w:style w:type="character" w:customStyle="1" w:styleId="grame">
    <w:name w:val="grame"/>
    <w:qFormat/>
    <w:rsid w:val="007B2C3F"/>
  </w:style>
  <w:style w:type="character" w:customStyle="1" w:styleId="Charf0">
    <w:name w:val="表正文 Char"/>
    <w:aliases w:val="正文缩进 Char1,正文缩进 Char Char"/>
    <w:rsid w:val="007B2C3F"/>
    <w:rPr>
      <w:rFonts w:eastAsia="宋体"/>
      <w:kern w:val="2"/>
      <w:sz w:val="24"/>
      <w:lang w:val="en-US" w:eastAsia="zh-CN" w:bidi="ar-SA"/>
    </w:rPr>
  </w:style>
  <w:style w:type="character" w:customStyle="1" w:styleId="16">
    <w:name w:val="16"/>
    <w:rsid w:val="007B2C3F"/>
    <w:rPr>
      <w:rFonts w:ascii="Times New Roman" w:hAnsi="Times New Roman" w:cs="Times New Roman" w:hint="default"/>
      <w:color w:val="0000FF"/>
      <w:sz w:val="20"/>
      <w:szCs w:val="20"/>
      <w:u w:val="single"/>
    </w:rPr>
  </w:style>
  <w:style w:type="character" w:customStyle="1" w:styleId="black1">
    <w:name w:val="black1"/>
    <w:rsid w:val="007B2C3F"/>
    <w:rPr>
      <w:rFonts w:ascii="ˎ̥" w:hAnsi="ˎ̥" w:hint="default"/>
      <w:color w:val="333333"/>
      <w:sz w:val="18"/>
      <w:szCs w:val="18"/>
      <w:u w:val="none"/>
    </w:rPr>
  </w:style>
  <w:style w:type="character" w:customStyle="1" w:styleId="SubtitleChar">
    <w:name w:val="Subtitle Char"/>
    <w:locked/>
    <w:rsid w:val="007B2C3F"/>
    <w:rPr>
      <w:rFonts w:ascii="Calibri Light" w:eastAsia="宋体" w:hAnsi="Calibri Light" w:cs="Times New Roman"/>
      <w:b/>
      <w:bCs/>
      <w:kern w:val="28"/>
      <w:sz w:val="32"/>
      <w:szCs w:val="32"/>
      <w:lang w:eastAsia="en-US"/>
    </w:rPr>
  </w:style>
  <w:style w:type="character" w:customStyle="1" w:styleId="solutioncontent1">
    <w:name w:val="solutioncontent1"/>
    <w:rsid w:val="007B2C3F"/>
    <w:rPr>
      <w:rFonts w:cs="Times New Roman"/>
      <w:color w:val="333333"/>
      <w:sz w:val="15"/>
      <w:szCs w:val="15"/>
    </w:rPr>
  </w:style>
  <w:style w:type="paragraph" w:customStyle="1" w:styleId="xl57">
    <w:name w:val="xl57"/>
    <w:basedOn w:val="a"/>
    <w:rsid w:val="007B2C3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7B2C3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7B2C3F"/>
    <w:pPr>
      <w:widowControl/>
    </w:pPr>
    <w:rPr>
      <w:kern w:val="0"/>
      <w:szCs w:val="21"/>
    </w:rPr>
  </w:style>
  <w:style w:type="paragraph" w:customStyle="1" w:styleId="font16">
    <w:name w:val="font16"/>
    <w:basedOn w:val="a"/>
    <w:rsid w:val="007B2C3F"/>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7B2C3F"/>
    <w:pPr>
      <w:adjustRightInd w:val="0"/>
      <w:spacing w:before="320" w:after="160" w:line="360" w:lineRule="atLeast"/>
      <w:jc w:val="center"/>
    </w:pPr>
    <w:rPr>
      <w:rFonts w:ascii="Arial" w:eastAsia="黑体"/>
      <w:kern w:val="0"/>
      <w:sz w:val="32"/>
    </w:rPr>
  </w:style>
  <w:style w:type="paragraph" w:customStyle="1" w:styleId="Web">
    <w:name w:val="普通 (Web)"/>
    <w:basedOn w:val="a"/>
    <w:rsid w:val="007B2C3F"/>
    <w:pPr>
      <w:spacing w:line="300" w:lineRule="auto"/>
    </w:pPr>
    <w:rPr>
      <w:sz w:val="24"/>
      <w:szCs w:val="24"/>
    </w:rPr>
  </w:style>
  <w:style w:type="paragraph" w:customStyle="1" w:styleId="17">
    <w:name w:val="17"/>
    <w:basedOn w:val="a"/>
    <w:rsid w:val="007B2C3F"/>
    <w:pPr>
      <w:widowControl/>
      <w:snapToGrid w:val="0"/>
      <w:spacing w:before="100" w:beforeAutospacing="1" w:after="100" w:afterAutospacing="1"/>
      <w:jc w:val="left"/>
    </w:pPr>
    <w:rPr>
      <w:rFonts w:eastAsia="Arial Unicode MS"/>
      <w:kern w:val="0"/>
      <w:sz w:val="18"/>
      <w:szCs w:val="18"/>
    </w:rPr>
  </w:style>
  <w:style w:type="paragraph" w:customStyle="1" w:styleId="Charf1">
    <w:name w:val="Char"/>
    <w:basedOn w:val="a"/>
    <w:rsid w:val="007B2C3F"/>
    <w:rPr>
      <w:rFonts w:ascii="Tahoma" w:hAnsi="Tahoma"/>
      <w:sz w:val="24"/>
    </w:rPr>
  </w:style>
  <w:style w:type="paragraph" w:customStyle="1" w:styleId="xl45">
    <w:name w:val="xl45"/>
    <w:basedOn w:val="a"/>
    <w:rsid w:val="007B2C3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7B2C3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7B2C3F"/>
    <w:pPr>
      <w:widowControl/>
      <w:spacing w:before="100" w:beforeAutospacing="1" w:after="100" w:afterAutospacing="1"/>
      <w:jc w:val="left"/>
    </w:pPr>
    <w:rPr>
      <w:b/>
      <w:bCs/>
      <w:kern w:val="0"/>
      <w:sz w:val="16"/>
      <w:szCs w:val="16"/>
    </w:rPr>
  </w:style>
  <w:style w:type="paragraph" w:customStyle="1" w:styleId="font8">
    <w:name w:val="font8"/>
    <w:basedOn w:val="a"/>
    <w:rsid w:val="007B2C3F"/>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
    <w:name w:val="缩进正文"/>
    <w:basedOn w:val="a"/>
    <w:qFormat/>
    <w:rsid w:val="007B2C3F"/>
    <w:pPr>
      <w:spacing w:beforeLines="25" w:afterLines="25" w:line="360" w:lineRule="auto"/>
      <w:ind w:firstLineChars="200" w:firstLine="480"/>
    </w:pPr>
    <w:rPr>
      <w:sz w:val="24"/>
      <w:szCs w:val="21"/>
    </w:rPr>
  </w:style>
  <w:style w:type="paragraph" w:customStyle="1" w:styleId="xl43">
    <w:name w:val="xl43"/>
    <w:basedOn w:val="a"/>
    <w:rsid w:val="007B2C3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7B2C3F"/>
    <w:pPr>
      <w:ind w:leftChars="200" w:left="420"/>
      <w:jc w:val="left"/>
    </w:pPr>
    <w:rPr>
      <w:sz w:val="28"/>
      <w:szCs w:val="24"/>
      <w:lang w:eastAsia="zh-TW"/>
    </w:rPr>
  </w:style>
  <w:style w:type="paragraph" w:customStyle="1" w:styleId="aff0">
    <w:name w:val="全文标题"/>
    <w:next w:val="a"/>
    <w:rsid w:val="007B2C3F"/>
    <w:pPr>
      <w:jc w:val="center"/>
    </w:pPr>
    <w:rPr>
      <w:rFonts w:ascii="Arial" w:eastAsia="黑体" w:hAnsi="Arial" w:cs="Arial"/>
      <w:bCs/>
      <w:sz w:val="52"/>
      <w:szCs w:val="32"/>
    </w:rPr>
  </w:style>
  <w:style w:type="paragraph" w:customStyle="1" w:styleId="font14">
    <w:name w:val="font14"/>
    <w:basedOn w:val="a"/>
    <w:rsid w:val="007B2C3F"/>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7B2C3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7B2C3F"/>
    <w:pPr>
      <w:widowControl/>
      <w:spacing w:before="100" w:beforeAutospacing="1" w:after="100" w:afterAutospacing="1"/>
      <w:jc w:val="left"/>
    </w:pPr>
    <w:rPr>
      <w:kern w:val="0"/>
      <w:sz w:val="16"/>
      <w:szCs w:val="16"/>
    </w:rPr>
  </w:style>
  <w:style w:type="paragraph" w:customStyle="1" w:styleId="xl32">
    <w:name w:val="xl32"/>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7B2C3F"/>
    <w:rPr>
      <w:rFonts w:ascii="宋体" w:hAnsi="宋体"/>
      <w:szCs w:val="24"/>
    </w:rPr>
  </w:style>
  <w:style w:type="paragraph" w:customStyle="1" w:styleId="font12">
    <w:name w:val="font12"/>
    <w:basedOn w:val="a"/>
    <w:rsid w:val="007B2C3F"/>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7B2C3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7B2C3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7B2C3F"/>
    <w:pPr>
      <w:spacing w:afterLines="50" w:line="360" w:lineRule="auto"/>
    </w:pPr>
    <w:rPr>
      <w:rFonts w:ascii="仿宋_GB2312" w:eastAsia="仿宋_GB2312" w:hAnsi="宋体"/>
      <w:sz w:val="24"/>
      <w:szCs w:val="24"/>
    </w:rPr>
  </w:style>
  <w:style w:type="paragraph" w:customStyle="1" w:styleId="220">
    <w:name w:val="22"/>
    <w:basedOn w:val="a"/>
    <w:rsid w:val="007B2C3F"/>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7B2C3F"/>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7B2C3F"/>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7B2C3F"/>
    <w:pPr>
      <w:widowControl/>
      <w:snapToGrid w:val="0"/>
      <w:spacing w:before="100" w:beforeAutospacing="1" w:after="100" w:afterAutospacing="1"/>
    </w:pPr>
    <w:rPr>
      <w:rFonts w:eastAsia="Arial Unicode MS"/>
      <w:kern w:val="0"/>
      <w:szCs w:val="21"/>
    </w:rPr>
  </w:style>
  <w:style w:type="paragraph" w:customStyle="1" w:styleId="xl74">
    <w:name w:val="xl74"/>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7B2C3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7B2C3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7B2C3F"/>
    <w:rPr>
      <w:rFonts w:ascii="Tahoma" w:hAnsi="Tahoma"/>
      <w:sz w:val="24"/>
    </w:rPr>
  </w:style>
  <w:style w:type="paragraph" w:customStyle="1" w:styleId="xl56">
    <w:name w:val="xl56"/>
    <w:basedOn w:val="a"/>
    <w:rsid w:val="007B2C3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7B2C3F"/>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7B2C3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1">
    <w:name w:val="四号　首行缩进"/>
    <w:basedOn w:val="a"/>
    <w:rsid w:val="007B2C3F"/>
    <w:pPr>
      <w:spacing w:line="360" w:lineRule="auto"/>
    </w:pPr>
    <w:rPr>
      <w:rFonts w:ascii="宋体" w:hAnsi="宋体"/>
      <w:bCs/>
      <w:szCs w:val="21"/>
    </w:rPr>
  </w:style>
  <w:style w:type="paragraph" w:customStyle="1" w:styleId="xl83">
    <w:name w:val="xl83"/>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7B2C3F"/>
    <w:rPr>
      <w:rFonts w:ascii="Tahoma" w:hAnsi="Tahoma"/>
      <w:sz w:val="24"/>
    </w:rPr>
  </w:style>
  <w:style w:type="paragraph" w:customStyle="1" w:styleId="xl65">
    <w:name w:val="xl65"/>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2">
    <w:name w:val="图例编号"/>
    <w:basedOn w:val="af7"/>
    <w:next w:val="af7"/>
    <w:rsid w:val="007B2C3F"/>
  </w:style>
  <w:style w:type="paragraph" w:customStyle="1" w:styleId="34">
    <w:name w:val="表格3"/>
    <w:basedOn w:val="a"/>
    <w:rsid w:val="007B2C3F"/>
    <w:pPr>
      <w:adjustRightInd w:val="0"/>
      <w:spacing w:line="360" w:lineRule="atLeast"/>
      <w:ind w:leftChars="30" w:left="72" w:rightChars="30" w:right="72"/>
      <w:textAlignment w:val="baseline"/>
    </w:pPr>
    <w:rPr>
      <w:kern w:val="0"/>
    </w:rPr>
  </w:style>
  <w:style w:type="paragraph" w:customStyle="1" w:styleId="xl24">
    <w:name w:val="xl24"/>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7B2C3F"/>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7B2C3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3">
    <w:name w:val="文档编号"/>
    <w:basedOn w:val="a"/>
    <w:next w:val="a"/>
    <w:rsid w:val="007B2C3F"/>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7B2C3F"/>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7B2C3F"/>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7B2C3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7B2C3F"/>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7B2C3F"/>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7B2C3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4">
    <w:name w:val="文字列表"/>
    <w:basedOn w:val="af7"/>
    <w:rsid w:val="007B2C3F"/>
  </w:style>
  <w:style w:type="paragraph" w:customStyle="1" w:styleId="0">
    <w:name w:val="0"/>
    <w:basedOn w:val="a"/>
    <w:rsid w:val="007B2C3F"/>
    <w:pPr>
      <w:widowControl/>
      <w:snapToGrid w:val="0"/>
    </w:pPr>
    <w:rPr>
      <w:rFonts w:eastAsia="Arial Unicode MS"/>
      <w:kern w:val="0"/>
      <w:szCs w:val="21"/>
    </w:rPr>
  </w:style>
  <w:style w:type="paragraph" w:customStyle="1" w:styleId="xl50">
    <w:name w:val="xl50"/>
    <w:basedOn w:val="a"/>
    <w:rsid w:val="007B2C3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5">
    <w:name w:val="正文段"/>
    <w:basedOn w:val="a"/>
    <w:rsid w:val="007B2C3F"/>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7B2C3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7B2C3F"/>
    <w:pPr>
      <w:autoSpaceDE w:val="0"/>
      <w:autoSpaceDN w:val="0"/>
      <w:adjustRightInd w:val="0"/>
      <w:ind w:firstLine="540"/>
      <w:textAlignment w:val="baseline"/>
    </w:pPr>
    <w:rPr>
      <w:sz w:val="24"/>
    </w:rPr>
  </w:style>
  <w:style w:type="paragraph" w:customStyle="1" w:styleId="xl55">
    <w:name w:val="xl55"/>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7B2C3F"/>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7B2C3F"/>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7B2C3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6">
    <w:name w:val="一般正文"/>
    <w:basedOn w:val="a"/>
    <w:rsid w:val="007B2C3F"/>
    <w:pPr>
      <w:spacing w:line="360" w:lineRule="auto"/>
      <w:ind w:firstLineChars="200" w:firstLine="480"/>
    </w:pPr>
    <w:rPr>
      <w:rFonts w:cs="宋体"/>
      <w:sz w:val="24"/>
    </w:rPr>
  </w:style>
  <w:style w:type="paragraph" w:customStyle="1" w:styleId="xl80">
    <w:name w:val="xl80"/>
    <w:basedOn w:val="a"/>
    <w:rsid w:val="007B2C3F"/>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7B2C3F"/>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7B2C3F"/>
    <w:pPr>
      <w:tabs>
        <w:tab w:val="left" w:pos="360"/>
      </w:tabs>
    </w:pPr>
    <w:rPr>
      <w:sz w:val="24"/>
      <w:szCs w:val="24"/>
    </w:rPr>
  </w:style>
  <w:style w:type="paragraph" w:customStyle="1" w:styleId="xl25">
    <w:name w:val="xl25"/>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7">
    <w:name w:val="点点"/>
    <w:basedOn w:val="a"/>
    <w:rsid w:val="007B2C3F"/>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7B2C3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7B2C3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7B2C3F"/>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7B2C3F"/>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7B2C3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7B2C3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文档正文"/>
    <w:basedOn w:val="a"/>
    <w:rsid w:val="007B2C3F"/>
    <w:pPr>
      <w:spacing w:line="360" w:lineRule="auto"/>
    </w:pPr>
    <w:rPr>
      <w:rFonts w:ascii="宋体" w:hAnsi="宋体" w:cs="Arial"/>
      <w:b/>
      <w:bCs/>
      <w:szCs w:val="21"/>
    </w:rPr>
  </w:style>
  <w:style w:type="paragraph" w:customStyle="1" w:styleId="-1">
    <w:name w:val="彩色列表 - 着色 1"/>
    <w:basedOn w:val="a"/>
    <w:uiPriority w:val="34"/>
    <w:qFormat/>
    <w:rsid w:val="007B2C3F"/>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7B2C3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7B2C3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7B2C3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7B2C3F"/>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7B2C3F"/>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7B2C3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7B2C3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7B2C3F"/>
    <w:pPr>
      <w:tabs>
        <w:tab w:val="left" w:pos="360"/>
      </w:tabs>
    </w:pPr>
    <w:rPr>
      <w:sz w:val="24"/>
      <w:szCs w:val="24"/>
    </w:rPr>
  </w:style>
  <w:style w:type="paragraph" w:customStyle="1" w:styleId="xl51">
    <w:name w:val="xl51"/>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7B2C3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7B2C3F"/>
    <w:pPr>
      <w:adjustRightInd w:val="0"/>
      <w:spacing w:line="360" w:lineRule="auto"/>
    </w:pPr>
    <w:rPr>
      <w:kern w:val="0"/>
      <w:sz w:val="24"/>
    </w:rPr>
  </w:style>
  <w:style w:type="character" w:customStyle="1" w:styleId="CharChar">
    <w:name w:val="普通文字 Char Char"/>
    <w:aliases w:val="纯文本 Char1,纯文本 Char Char Char,纯文本 Char Char1,普通文字 Char2,纯文本 Char Char Char Char Char Char1,纯文本 Char Char Char Char Char2,纯文本 Char Char Char Char Char Char Char Char1,纯文本 Char Char Char Char Char Char Char Char Char Char Char Char Char1"/>
    <w:uiPriority w:val="99"/>
    <w:rsid w:val="007B2C3F"/>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7B2C3F"/>
    <w:rPr>
      <w:kern w:val="2"/>
      <w:sz w:val="21"/>
    </w:rPr>
  </w:style>
  <w:style w:type="character" w:customStyle="1" w:styleId="15">
    <w:name w:val="15"/>
    <w:rsid w:val="007B2C3F"/>
    <w:rPr>
      <w:rFonts w:ascii="Calibri" w:hAnsi="Calibri" w:hint="default"/>
    </w:rPr>
  </w:style>
  <w:style w:type="character" w:customStyle="1" w:styleId="hCharChar">
    <w:name w:val="h Char Char"/>
    <w:rsid w:val="007B2C3F"/>
    <w:rPr>
      <w:kern w:val="2"/>
      <w:sz w:val="18"/>
    </w:rPr>
  </w:style>
  <w:style w:type="character" w:customStyle="1" w:styleId="CharChar3">
    <w:name w:val="Char Char3"/>
    <w:rsid w:val="007B2C3F"/>
    <w:rPr>
      <w:kern w:val="2"/>
      <w:sz w:val="21"/>
    </w:rPr>
  </w:style>
  <w:style w:type="character" w:customStyle="1" w:styleId="CharChar2">
    <w:name w:val="Char Char2"/>
    <w:rsid w:val="007B2C3F"/>
    <w:rPr>
      <w:kern w:val="2"/>
      <w:sz w:val="24"/>
      <w:szCs w:val="24"/>
    </w:rPr>
  </w:style>
  <w:style w:type="character" w:customStyle="1" w:styleId="CharChar1">
    <w:name w:val="Char Char1"/>
    <w:semiHidden/>
    <w:rsid w:val="007B2C3F"/>
    <w:rPr>
      <w:kern w:val="2"/>
      <w:sz w:val="21"/>
    </w:rPr>
  </w:style>
  <w:style w:type="character" w:customStyle="1" w:styleId="CharChar4">
    <w:name w:val="Char Char4"/>
    <w:rsid w:val="007B2C3F"/>
    <w:rPr>
      <w:kern w:val="2"/>
      <w:sz w:val="16"/>
    </w:rPr>
  </w:style>
  <w:style w:type="character" w:customStyle="1" w:styleId="CharChar5">
    <w:name w:val="Char Char5"/>
    <w:rsid w:val="007B2C3F"/>
    <w:rPr>
      <w:rFonts w:ascii="Arial" w:eastAsia="方正魏碑简体" w:hAnsi="Arial" w:cs="Arial"/>
      <w:bCs/>
      <w:kern w:val="28"/>
      <w:sz w:val="32"/>
      <w:szCs w:val="32"/>
    </w:rPr>
  </w:style>
  <w:style w:type="character" w:customStyle="1" w:styleId="msoins0">
    <w:name w:val="msoins"/>
    <w:rsid w:val="007B2C3F"/>
  </w:style>
  <w:style w:type="character" w:customStyle="1" w:styleId="CharChar6">
    <w:name w:val="Char Char6"/>
    <w:rsid w:val="007B2C3F"/>
    <w:rPr>
      <w:rFonts w:ascii="Arial" w:eastAsia="黑体" w:hAnsi="Arial"/>
      <w:kern w:val="2"/>
      <w:sz w:val="44"/>
    </w:rPr>
  </w:style>
  <w:style w:type="character" w:customStyle="1" w:styleId="CharChar8">
    <w:name w:val="Char Char8"/>
    <w:rsid w:val="007B2C3F"/>
    <w:rPr>
      <w:kern w:val="2"/>
      <w:sz w:val="21"/>
    </w:rPr>
  </w:style>
  <w:style w:type="character" w:customStyle="1" w:styleId="CharChar7">
    <w:name w:val="Char Char7"/>
    <w:rsid w:val="007B2C3F"/>
    <w:rPr>
      <w:kern w:val="2"/>
      <w:sz w:val="18"/>
    </w:rPr>
  </w:style>
  <w:style w:type="character" w:customStyle="1" w:styleId="CharChar0">
    <w:name w:val="Char Char"/>
    <w:semiHidden/>
    <w:rsid w:val="007B2C3F"/>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7B2C3F"/>
    <w:rPr>
      <w:kern w:val="2"/>
      <w:sz w:val="24"/>
    </w:rPr>
  </w:style>
  <w:style w:type="paragraph" w:customStyle="1" w:styleId="p18">
    <w:name w:val="p18"/>
    <w:basedOn w:val="a"/>
    <w:rsid w:val="007B2C3F"/>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7B2C3F"/>
    <w:pPr>
      <w:widowControl/>
      <w:spacing w:after="160" w:line="240" w:lineRule="exact"/>
      <w:jc w:val="left"/>
    </w:pPr>
    <w:rPr>
      <w:rFonts w:ascii="Verdana" w:hAnsi="Verdana"/>
      <w:kern w:val="0"/>
      <w:sz w:val="20"/>
      <w:lang w:eastAsia="en-US"/>
    </w:rPr>
  </w:style>
  <w:style w:type="paragraph" w:customStyle="1" w:styleId="p17">
    <w:name w:val="p17"/>
    <w:basedOn w:val="a"/>
    <w:rsid w:val="007B2C3F"/>
    <w:pPr>
      <w:widowControl/>
    </w:pPr>
    <w:rPr>
      <w:kern w:val="0"/>
      <w:szCs w:val="21"/>
    </w:rPr>
  </w:style>
  <w:style w:type="paragraph" w:customStyle="1" w:styleId="p15">
    <w:name w:val="p15"/>
    <w:basedOn w:val="a"/>
    <w:rsid w:val="007B2C3F"/>
    <w:pPr>
      <w:widowControl/>
      <w:ind w:firstLine="420"/>
    </w:pPr>
    <w:rPr>
      <w:rFonts w:ascii="Calibri" w:hAnsi="Calibri" w:cs="宋体"/>
      <w:kern w:val="0"/>
      <w:szCs w:val="21"/>
    </w:rPr>
  </w:style>
  <w:style w:type="paragraph" w:customStyle="1" w:styleId="25">
    <w:name w:val="列出段落2"/>
    <w:basedOn w:val="a"/>
    <w:uiPriority w:val="34"/>
    <w:qFormat/>
    <w:rsid w:val="007B2C3F"/>
    <w:pPr>
      <w:ind w:firstLineChars="200" w:firstLine="420"/>
    </w:pPr>
    <w:rPr>
      <w:rFonts w:ascii="Calibri" w:hAnsi="Calibri"/>
      <w:szCs w:val="22"/>
    </w:rPr>
  </w:style>
  <w:style w:type="paragraph" w:customStyle="1" w:styleId="flType">
    <w:name w:val="flType"/>
    <w:basedOn w:val="a"/>
    <w:qFormat/>
    <w:rsid w:val="007B2C3F"/>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7B2C3F"/>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7B2C3F"/>
    <w:rPr>
      <w:rFonts w:ascii="Calibri" w:eastAsia="Times New Roman" w:hAnsi="Calibri"/>
      <w:sz w:val="22"/>
      <w:lang w:eastAsia="en-US" w:bidi="en-US"/>
    </w:rPr>
  </w:style>
  <w:style w:type="paragraph" w:customStyle="1" w:styleId="1a">
    <w:name w:val="无间隔1"/>
    <w:link w:val="Charf3"/>
    <w:qFormat/>
    <w:rsid w:val="007B2C3F"/>
    <w:rPr>
      <w:rFonts w:ascii="Calibri" w:eastAsia="Times New Roman" w:hAnsi="Calibri"/>
      <w:sz w:val="22"/>
      <w:lang w:eastAsia="en-US" w:bidi="en-US"/>
    </w:rPr>
  </w:style>
  <w:style w:type="paragraph" w:customStyle="1" w:styleId="1b">
    <w:name w:val="引用1"/>
    <w:basedOn w:val="a"/>
    <w:next w:val="a"/>
    <w:link w:val="Char14"/>
    <w:qFormat/>
    <w:rsid w:val="007B2C3F"/>
    <w:pPr>
      <w:widowControl/>
      <w:spacing w:after="200" w:line="276" w:lineRule="auto"/>
      <w:jc w:val="left"/>
    </w:pPr>
    <w:rPr>
      <w:rFonts w:ascii="Calibri" w:hAnsi="Calibri"/>
      <w:i/>
      <w:iCs/>
      <w:color w:val="000000"/>
      <w:kern w:val="0"/>
      <w:sz w:val="22"/>
      <w:szCs w:val="22"/>
      <w:lang w:eastAsia="en-US" w:bidi="en-US"/>
    </w:rPr>
  </w:style>
  <w:style w:type="character" w:customStyle="1" w:styleId="Char14">
    <w:name w:val="引用 Char1"/>
    <w:link w:val="1b"/>
    <w:locked/>
    <w:rsid w:val="007B2C3F"/>
    <w:rPr>
      <w:rFonts w:ascii="Calibri" w:eastAsia="宋体" w:hAnsi="Calibri" w:cs="Times New Roman"/>
      <w:i/>
      <w:iCs/>
      <w:color w:val="000000"/>
      <w:kern w:val="0"/>
      <w:sz w:val="22"/>
      <w:lang w:eastAsia="en-US" w:bidi="en-US"/>
    </w:rPr>
  </w:style>
  <w:style w:type="character" w:customStyle="1" w:styleId="Charf4">
    <w:name w:val="引用 Char"/>
    <w:rsid w:val="007B2C3F"/>
    <w:rPr>
      <w:i/>
      <w:iCs/>
      <w:color w:val="000000"/>
      <w:kern w:val="2"/>
      <w:sz w:val="21"/>
    </w:rPr>
  </w:style>
  <w:style w:type="paragraph" w:customStyle="1" w:styleId="1c">
    <w:name w:val="明显引用1"/>
    <w:basedOn w:val="a"/>
    <w:next w:val="a"/>
    <w:link w:val="Char15"/>
    <w:qFormat/>
    <w:rsid w:val="007B2C3F"/>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5">
    <w:name w:val="明显引用 Char1"/>
    <w:link w:val="1c"/>
    <w:locked/>
    <w:rsid w:val="007B2C3F"/>
    <w:rPr>
      <w:rFonts w:ascii="Calibri" w:eastAsia="宋体" w:hAnsi="Calibri" w:cs="Times New Roman"/>
      <w:b/>
      <w:bCs/>
      <w:i/>
      <w:iCs/>
      <w:color w:val="4F81BD"/>
      <w:kern w:val="0"/>
      <w:sz w:val="22"/>
      <w:lang w:eastAsia="en-US" w:bidi="en-US"/>
    </w:rPr>
  </w:style>
  <w:style w:type="character" w:customStyle="1" w:styleId="Charf5">
    <w:name w:val="明显引用 Char"/>
    <w:rsid w:val="007B2C3F"/>
    <w:rPr>
      <w:b/>
      <w:bCs/>
      <w:i/>
      <w:iCs/>
      <w:color w:val="4F81BD"/>
      <w:kern w:val="2"/>
      <w:sz w:val="21"/>
    </w:rPr>
  </w:style>
  <w:style w:type="character" w:customStyle="1" w:styleId="CharChar9">
    <w:name w:val="+正文 Char Char"/>
    <w:link w:val="CharCharChar0"/>
    <w:locked/>
    <w:rsid w:val="007B2C3F"/>
    <w:rPr>
      <w:rFonts w:ascii="楷体_GB2312" w:eastAsia="楷体_GB2312"/>
      <w:sz w:val="24"/>
    </w:rPr>
  </w:style>
  <w:style w:type="paragraph" w:customStyle="1" w:styleId="CharCharChar0">
    <w:name w:val="+正文 Char Char Char"/>
    <w:basedOn w:val="a"/>
    <w:link w:val="CharChar9"/>
    <w:qFormat/>
    <w:rsid w:val="007B2C3F"/>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7B2C3F"/>
    <w:rPr>
      <w:rFonts w:ascii="宋体" w:hAnsi="宋体"/>
      <w:sz w:val="24"/>
    </w:rPr>
  </w:style>
  <w:style w:type="paragraph" w:customStyle="1" w:styleId="CharChar2Char">
    <w:name w:val="+正文 Char Char2 Char"/>
    <w:basedOn w:val="a"/>
    <w:link w:val="CharChar2CharCharChar"/>
    <w:qFormat/>
    <w:rsid w:val="007B2C3F"/>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7B2C3F"/>
    <w:rPr>
      <w:rFonts w:ascii="宋体" w:hAnsi="宋体"/>
      <w:sz w:val="24"/>
    </w:rPr>
  </w:style>
  <w:style w:type="paragraph" w:customStyle="1" w:styleId="CharChar5Char">
    <w:name w:val="+正文 Char Char5 Char"/>
    <w:basedOn w:val="a"/>
    <w:link w:val="CharChar5CharCharChar"/>
    <w:qFormat/>
    <w:rsid w:val="007B2C3F"/>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7B2C3F"/>
    <w:rPr>
      <w:rFonts w:ascii="宋体" w:hAnsi="宋体"/>
      <w:sz w:val="24"/>
    </w:rPr>
  </w:style>
  <w:style w:type="paragraph" w:customStyle="1" w:styleId="CharChar3CharChar">
    <w:name w:val="+正文 Char Char3 Char Char"/>
    <w:basedOn w:val="a"/>
    <w:link w:val="CharChar3CharCharCharChar"/>
    <w:qFormat/>
    <w:rsid w:val="007B2C3F"/>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7B2C3F"/>
    <w:rPr>
      <w:rFonts w:ascii="宋体" w:hAnsi="宋体"/>
    </w:rPr>
  </w:style>
  <w:style w:type="paragraph" w:customStyle="1" w:styleId="1CharCharChar">
    <w:name w:val="+列表1 Char Char Char"/>
    <w:basedOn w:val="a"/>
    <w:link w:val="1CharCharCharCharChar"/>
    <w:qFormat/>
    <w:rsid w:val="007B2C3F"/>
    <w:pPr>
      <w:jc w:val="center"/>
    </w:pPr>
    <w:rPr>
      <w:rFonts w:ascii="宋体" w:eastAsiaTheme="minorEastAsia" w:hAnsi="宋体" w:cstheme="minorBidi"/>
      <w:szCs w:val="22"/>
    </w:rPr>
  </w:style>
  <w:style w:type="character" w:customStyle="1" w:styleId="Char2CharChar">
    <w:name w:val="+正文 Char2 Char Char"/>
    <w:link w:val="Char20"/>
    <w:locked/>
    <w:rsid w:val="007B2C3F"/>
    <w:rPr>
      <w:rFonts w:ascii="宋体" w:hAnsi="宋体"/>
      <w:sz w:val="24"/>
    </w:rPr>
  </w:style>
  <w:style w:type="paragraph" w:customStyle="1" w:styleId="Char20">
    <w:name w:val="+正文 Char2"/>
    <w:basedOn w:val="a"/>
    <w:link w:val="Char2CharChar"/>
    <w:qFormat/>
    <w:rsid w:val="007B2C3F"/>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9"/>
    <w:locked/>
    <w:rsid w:val="007B2C3F"/>
    <w:rPr>
      <w:rFonts w:ascii="楷体_GB2312" w:eastAsia="楷体_GB2312" w:hAnsi="宋体"/>
      <w:spacing w:val="-8"/>
      <w:sz w:val="24"/>
      <w:lang w:val="zh-CN"/>
    </w:rPr>
  </w:style>
  <w:style w:type="paragraph" w:customStyle="1" w:styleId="aff9">
    <w:name w:val="表文字"/>
    <w:basedOn w:val="a"/>
    <w:link w:val="CharChara"/>
    <w:qFormat/>
    <w:rsid w:val="007B2C3F"/>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a"/>
    <w:uiPriority w:val="99"/>
    <w:qFormat/>
    <w:locked/>
    <w:rsid w:val="007B2C3F"/>
    <w:rPr>
      <w:rFonts w:ascii="宋体" w:hAnsi="宋体"/>
      <w:sz w:val="24"/>
    </w:rPr>
  </w:style>
  <w:style w:type="paragraph" w:customStyle="1" w:styleId="affa">
    <w:name w:val="+正文"/>
    <w:basedOn w:val="a"/>
    <w:link w:val="Char41"/>
    <w:uiPriority w:val="99"/>
    <w:qFormat/>
    <w:rsid w:val="007B2C3F"/>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7B2C3F"/>
    <w:rPr>
      <w:rFonts w:ascii="宋体" w:hAnsi="宋体"/>
      <w:sz w:val="24"/>
    </w:rPr>
  </w:style>
  <w:style w:type="paragraph" w:customStyle="1" w:styleId="Char5CharCharChar">
    <w:name w:val="+正文 Char5 Char Char Char"/>
    <w:basedOn w:val="a"/>
    <w:link w:val="Char5CharCharCharCharChar"/>
    <w:qFormat/>
    <w:rsid w:val="007B2C3F"/>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7B2C3F"/>
  </w:style>
  <w:style w:type="character" w:customStyle="1" w:styleId="1CharCharChar0">
    <w:name w:val="+1. Char Char Char"/>
    <w:link w:val="1Char0"/>
    <w:locked/>
    <w:rsid w:val="007B2C3F"/>
    <w:rPr>
      <w:rFonts w:ascii="Times New Roman" w:eastAsia="宋体" w:hAnsi="Times New Roman" w:cs="Times New Roman"/>
      <w:szCs w:val="20"/>
    </w:rPr>
  </w:style>
  <w:style w:type="paragraph" w:styleId="affb">
    <w:name w:val="List Paragraph"/>
    <w:basedOn w:val="a"/>
    <w:uiPriority w:val="34"/>
    <w:qFormat/>
    <w:rsid w:val="007B2C3F"/>
    <w:pPr>
      <w:ind w:firstLineChars="200" w:firstLine="420"/>
    </w:pPr>
  </w:style>
  <w:style w:type="paragraph" w:customStyle="1" w:styleId="Char21">
    <w:name w:val="Char2"/>
    <w:basedOn w:val="a"/>
    <w:rsid w:val="007B2C3F"/>
    <w:pPr>
      <w:tabs>
        <w:tab w:val="left" w:pos="360"/>
      </w:tabs>
    </w:pPr>
    <w:rPr>
      <w:sz w:val="24"/>
      <w:szCs w:val="24"/>
    </w:rPr>
  </w:style>
  <w:style w:type="paragraph" w:styleId="TOC">
    <w:name w:val="TOC Heading"/>
    <w:basedOn w:val="1"/>
    <w:next w:val="a"/>
    <w:uiPriority w:val="39"/>
    <w:qFormat/>
    <w:rsid w:val="007B2C3F"/>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7B2C3F"/>
    <w:pPr>
      <w:widowControl/>
      <w:spacing w:before="100" w:beforeAutospacing="1" w:after="100" w:afterAutospacing="1"/>
      <w:jc w:val="left"/>
    </w:pPr>
    <w:rPr>
      <w:rFonts w:ascii="宋体" w:hAnsi="宋体"/>
      <w:color w:val="000000"/>
      <w:kern w:val="0"/>
      <w:sz w:val="24"/>
      <w:szCs w:val="24"/>
    </w:rPr>
  </w:style>
  <w:style w:type="paragraph" w:customStyle="1" w:styleId="affc">
    <w:name w:val="标准款样式"/>
    <w:basedOn w:val="a"/>
    <w:link w:val="Charf6"/>
    <w:rsid w:val="007B2C3F"/>
    <w:rPr>
      <w:rFonts w:ascii="黑体" w:hAnsi="宋体"/>
    </w:rPr>
  </w:style>
  <w:style w:type="character" w:customStyle="1" w:styleId="Charf6">
    <w:name w:val="标准款样式 Char"/>
    <w:link w:val="affc"/>
    <w:rsid w:val="007B2C3F"/>
    <w:rPr>
      <w:rFonts w:ascii="黑体" w:eastAsia="宋体" w:hAnsi="宋体" w:cs="Times New Roman"/>
      <w:szCs w:val="20"/>
    </w:rPr>
  </w:style>
  <w:style w:type="paragraph" w:customStyle="1" w:styleId="affd">
    <w:name w:val="标准次分项"/>
    <w:basedOn w:val="a"/>
    <w:rsid w:val="007B2C3F"/>
    <w:pPr>
      <w:jc w:val="left"/>
    </w:pPr>
    <w:rPr>
      <w:rFonts w:ascii="宋体" w:hAnsi="宋体"/>
      <w:szCs w:val="21"/>
    </w:rPr>
  </w:style>
  <w:style w:type="paragraph" w:customStyle="1" w:styleId="affe">
    <w:name w:val="段"/>
    <w:link w:val="Charf7"/>
    <w:rsid w:val="007B2C3F"/>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7B2C3F"/>
    <w:rPr>
      <w:rFonts w:ascii="宋体" w:eastAsia="宋体" w:hAnsi="Times New Roman" w:cs="Times New Roman"/>
      <w:kern w:val="0"/>
      <w:szCs w:val="20"/>
    </w:rPr>
  </w:style>
  <w:style w:type="character" w:customStyle="1" w:styleId="Char16">
    <w:name w:val="称呼 Char1"/>
    <w:uiPriority w:val="99"/>
    <w:semiHidden/>
    <w:rsid w:val="007B2C3F"/>
  </w:style>
  <w:style w:type="character" w:customStyle="1" w:styleId="Char17">
    <w:name w:val="正文文本 Char1"/>
    <w:uiPriority w:val="99"/>
    <w:semiHidden/>
    <w:rsid w:val="007B2C3F"/>
  </w:style>
  <w:style w:type="character" w:customStyle="1" w:styleId="Char18">
    <w:name w:val="正文首行缩进 Char1"/>
    <w:uiPriority w:val="99"/>
    <w:semiHidden/>
    <w:rsid w:val="007B2C3F"/>
  </w:style>
  <w:style w:type="character" w:customStyle="1" w:styleId="Char19">
    <w:name w:val="批注文字 Char1"/>
    <w:uiPriority w:val="99"/>
    <w:semiHidden/>
    <w:rsid w:val="007B2C3F"/>
  </w:style>
  <w:style w:type="character" w:customStyle="1" w:styleId="3Char10">
    <w:name w:val="正文文本 3 Char1"/>
    <w:uiPriority w:val="99"/>
    <w:semiHidden/>
    <w:rsid w:val="007B2C3F"/>
    <w:rPr>
      <w:sz w:val="16"/>
      <w:szCs w:val="16"/>
    </w:rPr>
  </w:style>
  <w:style w:type="character" w:customStyle="1" w:styleId="Char1a">
    <w:name w:val="批注主题 Char1"/>
    <w:uiPriority w:val="99"/>
    <w:semiHidden/>
    <w:rsid w:val="007B2C3F"/>
    <w:rPr>
      <w:b/>
      <w:bCs/>
    </w:rPr>
  </w:style>
  <w:style w:type="character" w:customStyle="1" w:styleId="Char1b">
    <w:name w:val="注释标题 Char1"/>
    <w:uiPriority w:val="99"/>
    <w:semiHidden/>
    <w:qFormat/>
    <w:rsid w:val="007B2C3F"/>
  </w:style>
  <w:style w:type="character" w:customStyle="1" w:styleId="Char1c">
    <w:name w:val="副标题 Char1"/>
    <w:uiPriority w:val="11"/>
    <w:rsid w:val="007B2C3F"/>
    <w:rPr>
      <w:rFonts w:ascii="Cambria" w:eastAsia="宋体" w:hAnsi="Cambria" w:cs="Times New Roman"/>
      <w:b/>
      <w:bCs/>
      <w:kern w:val="28"/>
      <w:sz w:val="32"/>
      <w:szCs w:val="32"/>
    </w:rPr>
  </w:style>
  <w:style w:type="character" w:customStyle="1" w:styleId="Char1d">
    <w:name w:val="页脚 Char1"/>
    <w:uiPriority w:val="99"/>
    <w:semiHidden/>
    <w:rsid w:val="007B2C3F"/>
    <w:rPr>
      <w:sz w:val="18"/>
      <w:szCs w:val="18"/>
    </w:rPr>
  </w:style>
  <w:style w:type="character" w:customStyle="1" w:styleId="Char1e">
    <w:name w:val="日期 Char1"/>
    <w:uiPriority w:val="99"/>
    <w:semiHidden/>
    <w:rsid w:val="007B2C3F"/>
  </w:style>
  <w:style w:type="character" w:customStyle="1" w:styleId="Char1f">
    <w:name w:val="页眉 Char1"/>
    <w:uiPriority w:val="99"/>
    <w:semiHidden/>
    <w:rsid w:val="007B2C3F"/>
    <w:rPr>
      <w:sz w:val="18"/>
      <w:szCs w:val="18"/>
    </w:rPr>
  </w:style>
  <w:style w:type="character" w:customStyle="1" w:styleId="Char1f0">
    <w:name w:val="标题 Char1"/>
    <w:uiPriority w:val="10"/>
    <w:rsid w:val="007B2C3F"/>
    <w:rPr>
      <w:rFonts w:ascii="Cambria" w:eastAsia="宋体" w:hAnsi="Cambria" w:cs="Times New Roman"/>
      <w:b/>
      <w:bCs/>
      <w:sz w:val="32"/>
      <w:szCs w:val="32"/>
    </w:rPr>
  </w:style>
  <w:style w:type="paragraph" w:customStyle="1" w:styleId="-11">
    <w:name w:val="彩色列表 - 着色 11"/>
    <w:basedOn w:val="a"/>
    <w:uiPriority w:val="34"/>
    <w:qFormat/>
    <w:rsid w:val="007B2C3F"/>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7B2C3F"/>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7B2C3F"/>
  </w:style>
  <w:style w:type="paragraph" w:styleId="afff">
    <w:name w:val="Revision"/>
    <w:uiPriority w:val="99"/>
    <w:unhideWhenUsed/>
    <w:rsid w:val="007B2C3F"/>
    <w:rPr>
      <w:rFonts w:ascii="Times New Roman" w:eastAsia="宋体" w:hAnsi="Times New Roman" w:cs="Times New Roman"/>
      <w:szCs w:val="20"/>
    </w:rPr>
  </w:style>
  <w:style w:type="character" w:customStyle="1" w:styleId="font21">
    <w:name w:val="font21"/>
    <w:rsid w:val="007B2C3F"/>
    <w:rPr>
      <w:rFonts w:ascii="宋体" w:eastAsia="宋体" w:hAnsi="宋体" w:cs="宋体" w:hint="eastAsia"/>
      <w:i w:val="0"/>
      <w:iCs w:val="0"/>
      <w:color w:val="000000"/>
      <w:sz w:val="32"/>
      <w:szCs w:val="32"/>
      <w:u w:val="none"/>
    </w:rPr>
  </w:style>
  <w:style w:type="character" w:customStyle="1" w:styleId="font41">
    <w:name w:val="font41"/>
    <w:rsid w:val="007B2C3F"/>
    <w:rPr>
      <w:rFonts w:ascii="宋体" w:eastAsia="宋体" w:hAnsi="宋体" w:cs="宋体" w:hint="eastAsia"/>
      <w:i w:val="0"/>
      <w:iCs w:val="0"/>
      <w:color w:val="000000"/>
      <w:sz w:val="32"/>
      <w:szCs w:val="32"/>
      <w:u w:val="single"/>
    </w:rPr>
  </w:style>
  <w:style w:type="character" w:customStyle="1" w:styleId="font51">
    <w:name w:val="font51"/>
    <w:rsid w:val="007B2C3F"/>
    <w:rPr>
      <w:rFonts w:ascii="宋体" w:eastAsia="宋体" w:hAnsi="宋体" w:cs="宋体" w:hint="eastAsia"/>
      <w:i w:val="0"/>
      <w:iCs w:val="0"/>
      <w:color w:val="000000"/>
      <w:sz w:val="32"/>
      <w:szCs w:val="32"/>
      <w:u w:val="none"/>
    </w:rPr>
  </w:style>
  <w:style w:type="table" w:customStyle="1" w:styleId="TableNormal">
    <w:name w:val="Table Normal"/>
    <w:unhideWhenUsed/>
    <w:qFormat/>
    <w:rsid w:val="007B2C3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Default">
    <w:name w:val="Default"/>
    <w:uiPriority w:val="99"/>
    <w:unhideWhenUsed/>
    <w:qFormat/>
    <w:rsid w:val="007B2C3F"/>
    <w:pPr>
      <w:widowControl w:val="0"/>
      <w:autoSpaceDE w:val="0"/>
      <w:autoSpaceDN w:val="0"/>
      <w:adjustRightInd w:val="0"/>
    </w:pPr>
    <w:rPr>
      <w:rFonts w:ascii="宋体" w:eastAsia="宋体" w:hAnsi="Calibri" w:cs="宋体"/>
      <w:color w:val="000000"/>
      <w:kern w:val="0"/>
      <w:sz w:val="24"/>
      <w:szCs w:val="24"/>
    </w:rPr>
  </w:style>
  <w:style w:type="character" w:customStyle="1" w:styleId="font31">
    <w:name w:val="font31"/>
    <w:rsid w:val="007B2C3F"/>
    <w:rPr>
      <w:rFonts w:ascii="Times New Roman" w:hAnsi="Times New Roman" w:cs="Times New Roman" w:hint="default"/>
      <w:i w:val="0"/>
      <w:iCs w:val="0"/>
      <w:color w:val="000000"/>
      <w:sz w:val="24"/>
      <w:szCs w:val="24"/>
      <w:u w:val="none"/>
    </w:rPr>
  </w:style>
  <w:style w:type="character" w:customStyle="1" w:styleId="font01">
    <w:name w:val="font01"/>
    <w:rsid w:val="007B2C3F"/>
    <w:rPr>
      <w:rFonts w:ascii="Times New Roman" w:hAnsi="Times New Roman" w:cs="Times New Roman" w:hint="default"/>
      <w:i w:val="0"/>
      <w:iCs w:val="0"/>
      <w:color w:val="000000"/>
      <w:sz w:val="24"/>
      <w:szCs w:val="24"/>
      <w:u w:val="none"/>
    </w:rPr>
  </w:style>
  <w:style w:type="character" w:customStyle="1" w:styleId="font61">
    <w:name w:val="font61"/>
    <w:qFormat/>
    <w:rsid w:val="007B2C3F"/>
    <w:rPr>
      <w:rFonts w:ascii="Segoe UI Symbol" w:eastAsia="Segoe UI Symbol" w:hAnsi="Segoe UI Symbol" w:cs="Segoe UI Symbol"/>
      <w:color w:val="000000"/>
      <w:sz w:val="18"/>
      <w:szCs w:val="18"/>
      <w:u w:val="none"/>
    </w:rPr>
  </w:style>
  <w:style w:type="paragraph" w:customStyle="1" w:styleId="-12">
    <w:name w:val="彩色列表 - 着色 12"/>
    <w:basedOn w:val="a"/>
    <w:uiPriority w:val="34"/>
    <w:qFormat/>
    <w:rsid w:val="007B2C3F"/>
    <w:pPr>
      <w:autoSpaceDE w:val="0"/>
      <w:autoSpaceDN w:val="0"/>
      <w:adjustRightInd w:val="0"/>
      <w:ind w:firstLineChars="200" w:firstLine="420"/>
      <w:jc w:val="left"/>
      <w:textAlignment w:val="baseline"/>
    </w:pPr>
    <w:rPr>
      <w:rFonts w:ascii="宋体"/>
      <w:kern w:val="0"/>
      <w:sz w:val="34"/>
    </w:rPr>
  </w:style>
  <w:style w:type="character" w:customStyle="1" w:styleId="fontstyle01">
    <w:name w:val="fontstyle01"/>
    <w:rsid w:val="007B2C3F"/>
    <w:rPr>
      <w:rFonts w:ascii="宋体" w:eastAsia="宋体" w:hAnsi="宋体" w:hint="eastAsia"/>
      <w:b w:val="0"/>
      <w:bCs w:val="0"/>
      <w:i w:val="0"/>
      <w:iCs w:val="0"/>
      <w:color w:val="000000"/>
      <w:sz w:val="22"/>
      <w:szCs w:val="22"/>
    </w:rPr>
  </w:style>
  <w:style w:type="paragraph" w:customStyle="1" w:styleId="msonormal0">
    <w:name w:val="msonormal"/>
    <w:basedOn w:val="a"/>
    <w:rsid w:val="007B2C3F"/>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
    <w:rsid w:val="007B2C3F"/>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
    <w:rsid w:val="007B2C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12086</Words>
  <Characters>12329</Characters>
  <Application>Microsoft Office Word</Application>
  <DocSecurity>0</DocSecurity>
  <Lines>948</Lines>
  <Paragraphs>813</Paragraphs>
  <ScaleCrop>false</ScaleCrop>
  <Company>Microsoft</Company>
  <LinksUpToDate>false</LinksUpToDate>
  <CharactersWithSpaces>23602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2022-11-03T01:36:00Z</dcterms:created>
  <dcterms:modified xsi:type="dcterms:W3CDTF">2022-11-03T01:36:00Z</dcterms:modified>
</cp:coreProperties>
</file>