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19" w:rsidRPr="00330841" w:rsidRDefault="00280B19" w:rsidP="00280B19">
      <w:pPr>
        <w:adjustRightInd w:val="0"/>
        <w:snapToGrid w:val="0"/>
        <w:spacing w:line="360" w:lineRule="auto"/>
        <w:jc w:val="center"/>
        <w:outlineLvl w:val="1"/>
        <w:rPr>
          <w:b/>
          <w:color w:val="000000"/>
          <w:sz w:val="30"/>
          <w:szCs w:val="30"/>
        </w:rPr>
      </w:pPr>
      <w:bookmarkStart w:id="0" w:name="_Toc133591082"/>
      <w:r w:rsidRPr="00330841">
        <w:rPr>
          <w:b/>
          <w:color w:val="000000"/>
          <w:sz w:val="30"/>
          <w:szCs w:val="30"/>
        </w:rPr>
        <w:t>一、说明</w:t>
      </w:r>
      <w:bookmarkEnd w:id="0"/>
    </w:p>
    <w:p w:rsidR="00280B19" w:rsidRPr="00330841" w:rsidRDefault="00280B19" w:rsidP="00280B19">
      <w:pPr>
        <w:snapToGrid w:val="0"/>
        <w:spacing w:line="300" w:lineRule="auto"/>
        <w:ind w:firstLineChars="196" w:firstLine="433"/>
        <w:outlineLvl w:val="2"/>
        <w:rPr>
          <w:b/>
          <w:bCs/>
          <w:sz w:val="22"/>
          <w:szCs w:val="22"/>
        </w:rPr>
      </w:pPr>
      <w:bookmarkStart w:id="1" w:name="_Toc133591083"/>
      <w:r w:rsidRPr="00330841">
        <w:rPr>
          <w:b/>
          <w:bCs/>
          <w:sz w:val="22"/>
          <w:szCs w:val="22"/>
        </w:rPr>
        <w:t xml:space="preserve">1 </w:t>
      </w:r>
      <w:r w:rsidRPr="00330841">
        <w:rPr>
          <w:b/>
          <w:bCs/>
          <w:sz w:val="22"/>
          <w:szCs w:val="22"/>
        </w:rPr>
        <w:t>总则</w:t>
      </w:r>
      <w:bookmarkEnd w:id="1"/>
    </w:p>
    <w:p w:rsidR="00280B19" w:rsidRPr="00330841" w:rsidRDefault="00280B19" w:rsidP="00280B19">
      <w:pPr>
        <w:adjustRightInd w:val="0"/>
        <w:snapToGrid w:val="0"/>
        <w:spacing w:line="300" w:lineRule="auto"/>
        <w:ind w:firstLineChars="200" w:firstLine="440"/>
        <w:jc w:val="left"/>
        <w:rPr>
          <w:color w:val="000000"/>
          <w:sz w:val="22"/>
          <w:szCs w:val="22"/>
        </w:rPr>
      </w:pPr>
      <w:r w:rsidRPr="00330841">
        <w:rPr>
          <w:color w:val="000000"/>
          <w:sz w:val="22"/>
          <w:szCs w:val="22"/>
        </w:rPr>
        <w:t xml:space="preserve">1.1 </w:t>
      </w:r>
      <w:r w:rsidRPr="00330841">
        <w:rPr>
          <w:color w:val="000000"/>
          <w:sz w:val="22"/>
          <w:szCs w:val="22"/>
        </w:rPr>
        <w:t>投标人应具备国家或行业管理部门规定的，在本市实施本项目所需的资格（资质）和相关手续（如果有），由此引起的所有有关事宜及费用由投标人自行负责。</w:t>
      </w:r>
    </w:p>
    <w:p w:rsidR="00280B19" w:rsidRPr="00330841" w:rsidRDefault="00280B19" w:rsidP="00280B19">
      <w:pPr>
        <w:adjustRightInd w:val="0"/>
        <w:snapToGrid w:val="0"/>
        <w:spacing w:line="300" w:lineRule="auto"/>
        <w:ind w:firstLineChars="200" w:firstLine="440"/>
        <w:jc w:val="left"/>
        <w:rPr>
          <w:color w:val="000000"/>
          <w:sz w:val="22"/>
          <w:szCs w:val="22"/>
        </w:rPr>
      </w:pPr>
      <w:r w:rsidRPr="00330841">
        <w:rPr>
          <w:color w:val="000000"/>
          <w:sz w:val="22"/>
          <w:szCs w:val="22"/>
        </w:rPr>
        <w:t xml:space="preserve">1.2 </w:t>
      </w:r>
      <w:r w:rsidRPr="00330841">
        <w:rPr>
          <w:color w:val="000000"/>
          <w:sz w:val="22"/>
          <w:szCs w:val="22"/>
        </w:rPr>
        <w:t>投标人对所提供的服务应当享有合法的所有权，没有侵犯任何第三方的知识产权、技术秘密等权利，</w:t>
      </w:r>
      <w:r w:rsidRPr="00330841">
        <w:rPr>
          <w:color w:val="0000FF"/>
          <w:sz w:val="22"/>
          <w:szCs w:val="22"/>
        </w:rPr>
        <w:t>而且不存在任何抵押、留置、查封等产权瑕疵</w:t>
      </w:r>
      <w:r w:rsidRPr="00330841">
        <w:rPr>
          <w:color w:val="000000"/>
          <w:sz w:val="22"/>
          <w:szCs w:val="22"/>
        </w:rPr>
        <w:t>。</w:t>
      </w:r>
      <w:r w:rsidRPr="00330841">
        <w:rPr>
          <w:color w:val="000000"/>
          <w:sz w:val="22"/>
          <w:szCs w:val="22"/>
        </w:rPr>
        <w:t xml:space="preserve"> </w:t>
      </w:r>
    </w:p>
    <w:p w:rsidR="00280B19" w:rsidRPr="00330841" w:rsidRDefault="00280B19" w:rsidP="00280B19">
      <w:pPr>
        <w:adjustRightInd w:val="0"/>
        <w:snapToGrid w:val="0"/>
        <w:spacing w:line="300" w:lineRule="auto"/>
        <w:ind w:firstLineChars="200" w:firstLine="440"/>
        <w:jc w:val="left"/>
        <w:rPr>
          <w:color w:val="000000"/>
          <w:sz w:val="22"/>
          <w:szCs w:val="22"/>
        </w:rPr>
      </w:pPr>
      <w:r w:rsidRPr="00330841">
        <w:rPr>
          <w:color w:val="000000"/>
          <w:sz w:val="22"/>
          <w:szCs w:val="22"/>
        </w:rPr>
        <w:t xml:space="preserve">1.3 </w:t>
      </w:r>
      <w:r w:rsidRPr="00330841">
        <w:rPr>
          <w:color w:val="000000"/>
          <w:sz w:val="22"/>
          <w:szCs w:val="22"/>
        </w:rPr>
        <w:t>投标人提供的服务应当符合招标文件的要求，并且其质量完全符合国家标准、行业标准或地方标准。</w:t>
      </w:r>
    </w:p>
    <w:p w:rsidR="00280B19" w:rsidRPr="00330841" w:rsidRDefault="00280B19" w:rsidP="00280B19">
      <w:pPr>
        <w:adjustRightInd w:val="0"/>
        <w:snapToGrid w:val="0"/>
        <w:spacing w:line="300" w:lineRule="auto"/>
        <w:ind w:firstLineChars="200" w:firstLine="440"/>
        <w:jc w:val="left"/>
        <w:rPr>
          <w:color w:val="000000"/>
          <w:sz w:val="22"/>
          <w:szCs w:val="22"/>
        </w:rPr>
      </w:pPr>
      <w:r w:rsidRPr="00330841">
        <w:rPr>
          <w:color w:val="000000"/>
          <w:sz w:val="22"/>
          <w:szCs w:val="22"/>
        </w:rPr>
        <w:t xml:space="preserve">1.4 </w:t>
      </w:r>
      <w:r w:rsidRPr="00330841">
        <w:rPr>
          <w:color w:val="000000"/>
          <w:sz w:val="22"/>
          <w:szCs w:val="22"/>
        </w:rPr>
        <w:t>投标人在投标前应认真了解项目的实施背景、应提供的服务内容和质量、项目考核管理要求等，一旦中标，应按照招标文件和合同规定的要求提供相关服务。</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1.5 </w:t>
      </w:r>
      <w:r w:rsidRPr="00330841">
        <w:rPr>
          <w:color w:val="000000"/>
          <w:sz w:val="22"/>
          <w:szCs w:val="22"/>
        </w:rPr>
        <w:t>投标人认为招标文件（包括招标补充文件）存在排他性或歧视性条款，可在收到或下载招标文件之日起七个工作日内提出</w:t>
      </w:r>
      <w:r w:rsidRPr="00330841">
        <w:rPr>
          <w:sz w:val="22"/>
        </w:rPr>
        <w:t>，</w:t>
      </w:r>
      <w:r w:rsidRPr="00330841">
        <w:rPr>
          <w:color w:val="000000"/>
          <w:sz w:val="22"/>
          <w:szCs w:val="22"/>
        </w:rPr>
        <w:t>并附相关证据。</w:t>
      </w:r>
    </w:p>
    <w:p w:rsidR="00280B19" w:rsidRPr="00330841" w:rsidRDefault="00280B19" w:rsidP="00280B19">
      <w:pPr>
        <w:snapToGrid w:val="0"/>
        <w:spacing w:line="300" w:lineRule="auto"/>
        <w:ind w:firstLineChars="200" w:firstLine="440"/>
        <w:jc w:val="left"/>
        <w:rPr>
          <w:b/>
          <w:bCs/>
          <w:sz w:val="22"/>
        </w:rPr>
      </w:pPr>
      <w:r w:rsidRPr="005E4AAF">
        <w:rPr>
          <w:rFonts w:ascii="宋体" w:hAnsi="宋体" w:cs="宋体" w:hint="eastAsia"/>
          <w:color w:val="FF0000"/>
          <w:sz w:val="22"/>
        </w:rPr>
        <w:t>★</w:t>
      </w:r>
      <w:r w:rsidRPr="00330841">
        <w:rPr>
          <w:color w:val="FF0000"/>
          <w:sz w:val="22"/>
        </w:rPr>
        <w:t>1.6</w:t>
      </w:r>
      <w:r w:rsidRPr="00330841">
        <w:rPr>
          <w:color w:val="FF0000"/>
          <w:sz w:val="22"/>
        </w:rPr>
        <w:t>投标人提供的服务必须符合国家强制性标准。</w:t>
      </w:r>
    </w:p>
    <w:p w:rsidR="00280B19" w:rsidRPr="00330841" w:rsidRDefault="00280B19" w:rsidP="00280B19">
      <w:pPr>
        <w:spacing w:line="300" w:lineRule="auto"/>
        <w:rPr>
          <w:b/>
          <w:bCs/>
          <w:sz w:val="22"/>
          <w:szCs w:val="22"/>
        </w:rPr>
      </w:pPr>
    </w:p>
    <w:p w:rsidR="00280B19" w:rsidRPr="00330841" w:rsidRDefault="00280B19" w:rsidP="00280B19">
      <w:pPr>
        <w:adjustRightInd w:val="0"/>
        <w:snapToGrid w:val="0"/>
        <w:spacing w:line="300" w:lineRule="auto"/>
        <w:ind w:firstLineChars="196" w:firstLine="590"/>
        <w:jc w:val="center"/>
        <w:outlineLvl w:val="1"/>
        <w:rPr>
          <w:b/>
          <w:color w:val="000000"/>
          <w:sz w:val="30"/>
          <w:szCs w:val="30"/>
        </w:rPr>
      </w:pPr>
      <w:bookmarkStart w:id="2" w:name="_Toc133591084"/>
      <w:bookmarkStart w:id="3" w:name="_Toc463690192"/>
      <w:bookmarkStart w:id="4" w:name="_Toc460922279"/>
      <w:bookmarkStart w:id="5" w:name="_Toc47261875"/>
      <w:bookmarkStart w:id="6" w:name="_Toc49019224"/>
      <w:bookmarkStart w:id="7" w:name="_Toc447895535"/>
      <w:bookmarkStart w:id="8" w:name="_Toc48995841"/>
      <w:bookmarkStart w:id="9" w:name="_Toc47261680"/>
      <w:bookmarkStart w:id="10" w:name="_Toc47416185"/>
      <w:bookmarkStart w:id="11" w:name="_Toc68072830"/>
      <w:bookmarkStart w:id="12" w:name="_Toc67110068"/>
      <w:bookmarkStart w:id="13" w:name="_Toc48791225"/>
      <w:bookmarkStart w:id="14" w:name="_Toc68590754"/>
      <w:bookmarkStart w:id="15" w:name="_Toc47415931"/>
      <w:bookmarkStart w:id="16" w:name="_Toc49019487"/>
      <w:bookmarkStart w:id="17" w:name="_Toc49019226"/>
      <w:bookmarkStart w:id="18" w:name="_Toc67110070"/>
      <w:bookmarkStart w:id="19" w:name="_Toc67110498"/>
      <w:bookmarkStart w:id="20" w:name="_Toc68072828"/>
      <w:bookmarkStart w:id="21" w:name="_Toc47418245"/>
      <w:bookmarkStart w:id="22" w:name="_Toc47418928"/>
      <w:bookmarkStart w:id="23" w:name="_Toc49019485"/>
      <w:bookmarkStart w:id="24" w:name="_Toc47262059"/>
      <w:bookmarkStart w:id="25" w:name="_Toc47418721"/>
      <w:bookmarkStart w:id="26" w:name="_Toc413614157"/>
      <w:bookmarkStart w:id="27" w:name="_Toc67110500"/>
      <w:bookmarkStart w:id="28" w:name="_Toc68590756"/>
      <w:bookmarkStart w:id="29" w:name="_Toc413614158"/>
      <w:r w:rsidRPr="00330841">
        <w:rPr>
          <w:b/>
          <w:color w:val="000000"/>
          <w:sz w:val="30"/>
          <w:szCs w:val="30"/>
        </w:rPr>
        <w:t>二、项目概况</w:t>
      </w:r>
      <w:bookmarkEnd w:id="2"/>
    </w:p>
    <w:p w:rsidR="00280B19" w:rsidRPr="00330841" w:rsidRDefault="00280B19" w:rsidP="00280B19">
      <w:pPr>
        <w:spacing w:line="300" w:lineRule="auto"/>
        <w:rPr>
          <w:b/>
          <w:bCs/>
          <w:sz w:val="22"/>
          <w:szCs w:val="22"/>
        </w:rPr>
      </w:pPr>
      <w:bookmarkStart w:id="30" w:name="_Toc463690194"/>
      <w:bookmarkStart w:id="31" w:name="_Toc460922281"/>
      <w:bookmarkEnd w:id="3"/>
      <w:bookmarkEnd w:id="4"/>
    </w:p>
    <w:p w:rsidR="00280B19" w:rsidRPr="00330841" w:rsidRDefault="00280B19" w:rsidP="00280B19">
      <w:pPr>
        <w:snapToGrid w:val="0"/>
        <w:spacing w:line="300" w:lineRule="auto"/>
        <w:ind w:firstLineChars="196" w:firstLine="433"/>
        <w:outlineLvl w:val="2"/>
        <w:rPr>
          <w:b/>
          <w:bCs/>
          <w:sz w:val="22"/>
          <w:szCs w:val="22"/>
        </w:rPr>
      </w:pPr>
      <w:bookmarkStart w:id="32" w:name="_Toc133591085"/>
      <w:r w:rsidRPr="00330841">
        <w:rPr>
          <w:b/>
          <w:bCs/>
          <w:sz w:val="22"/>
          <w:szCs w:val="22"/>
        </w:rPr>
        <w:t xml:space="preserve">2 </w:t>
      </w:r>
      <w:r w:rsidRPr="00330841">
        <w:rPr>
          <w:b/>
          <w:bCs/>
          <w:sz w:val="22"/>
          <w:szCs w:val="22"/>
        </w:rPr>
        <w:t>项目名称</w:t>
      </w:r>
      <w:bookmarkEnd w:id="32"/>
    </w:p>
    <w:p w:rsidR="00280B19" w:rsidRPr="00330841" w:rsidRDefault="00280B19" w:rsidP="00280B19">
      <w:pPr>
        <w:pStyle w:val="afff1"/>
        <w:spacing w:line="300" w:lineRule="auto"/>
        <w:ind w:firstLine="440"/>
        <w:rPr>
          <w:rFonts w:ascii="Times New Roman" w:hAnsi="Times New Roman"/>
          <w:bCs/>
          <w:sz w:val="22"/>
        </w:rPr>
      </w:pPr>
      <w:r w:rsidRPr="00330841">
        <w:rPr>
          <w:rFonts w:ascii="Times New Roman" w:hAnsi="Times New Roman"/>
          <w:bCs/>
          <w:sz w:val="22"/>
        </w:rPr>
        <w:t>项目名称：浦东新区公路干线、县道及高</w:t>
      </w:r>
      <w:proofErr w:type="gramStart"/>
      <w:r w:rsidRPr="00330841">
        <w:rPr>
          <w:rFonts w:ascii="Times New Roman" w:hAnsi="Times New Roman"/>
          <w:bCs/>
          <w:sz w:val="22"/>
        </w:rPr>
        <w:t>架综合</w:t>
      </w:r>
      <w:proofErr w:type="gramEnd"/>
      <w:r w:rsidRPr="00330841">
        <w:rPr>
          <w:rFonts w:ascii="Times New Roman" w:hAnsi="Times New Roman"/>
          <w:bCs/>
          <w:sz w:val="22"/>
        </w:rPr>
        <w:t>养护项目（包件</w:t>
      </w:r>
      <w:r w:rsidRPr="00330841">
        <w:rPr>
          <w:rFonts w:ascii="Times New Roman" w:hAnsi="Times New Roman"/>
          <w:bCs/>
          <w:sz w:val="22"/>
        </w:rPr>
        <w:t>1</w:t>
      </w:r>
      <w:r w:rsidRPr="00330841">
        <w:rPr>
          <w:rFonts w:ascii="Times New Roman" w:hAnsi="Times New Roman"/>
          <w:sz w:val="22"/>
        </w:rPr>
        <w:t>-</w:t>
      </w:r>
      <w:r w:rsidRPr="00330841">
        <w:rPr>
          <w:rFonts w:ascii="Times New Roman" w:hAnsi="Times New Roman"/>
          <w:bCs/>
          <w:sz w:val="22"/>
        </w:rPr>
        <w:t>12</w:t>
      </w:r>
      <w:r w:rsidRPr="00330841">
        <w:rPr>
          <w:rFonts w:ascii="Times New Roman" w:hAnsi="Times New Roman"/>
          <w:bCs/>
          <w:sz w:val="22"/>
        </w:rPr>
        <w:t>）</w:t>
      </w:r>
    </w:p>
    <w:p w:rsidR="00280B19" w:rsidRPr="00330841" w:rsidRDefault="00280B19" w:rsidP="00280B19">
      <w:pPr>
        <w:snapToGrid w:val="0"/>
        <w:spacing w:line="300" w:lineRule="auto"/>
        <w:ind w:firstLineChars="196" w:firstLine="433"/>
        <w:outlineLvl w:val="2"/>
        <w:rPr>
          <w:b/>
          <w:bCs/>
          <w:sz w:val="22"/>
          <w:szCs w:val="22"/>
        </w:rPr>
      </w:pPr>
      <w:bookmarkStart w:id="33" w:name="_Toc133591086"/>
      <w:r w:rsidRPr="00330841">
        <w:rPr>
          <w:b/>
          <w:bCs/>
          <w:sz w:val="22"/>
          <w:szCs w:val="22"/>
        </w:rPr>
        <w:t xml:space="preserve">3 </w:t>
      </w:r>
      <w:r w:rsidRPr="00330841">
        <w:rPr>
          <w:b/>
          <w:bCs/>
          <w:sz w:val="22"/>
          <w:szCs w:val="22"/>
        </w:rPr>
        <w:t>项目地点</w:t>
      </w:r>
      <w:bookmarkEnd w:id="33"/>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w:t>
      </w:r>
      <w:r w:rsidRPr="00330841">
        <w:rPr>
          <w:bCs/>
          <w:sz w:val="22"/>
          <w:szCs w:val="22"/>
        </w:rPr>
        <w:t>1</w:t>
      </w:r>
      <w:r w:rsidRPr="00330841">
        <w:rPr>
          <w:bCs/>
          <w:sz w:val="22"/>
          <w:szCs w:val="22"/>
        </w:rPr>
        <w:t>实施地点：环东</w:t>
      </w:r>
      <w:r w:rsidRPr="00330841">
        <w:rPr>
          <w:bCs/>
          <w:sz w:val="22"/>
          <w:szCs w:val="22"/>
        </w:rPr>
        <w:t>G1503</w:t>
      </w:r>
      <w:r w:rsidRPr="00330841">
        <w:rPr>
          <w:bCs/>
          <w:sz w:val="22"/>
          <w:szCs w:val="22"/>
        </w:rPr>
        <w:t>、罗山南路、浦东北路、五洲大道、泵站等</w:t>
      </w:r>
      <w:r w:rsidRPr="00330841">
        <w:rPr>
          <w:bCs/>
          <w:sz w:val="22"/>
          <w:szCs w:val="22"/>
        </w:rPr>
        <w:t>26</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w:t>
      </w:r>
      <w:r w:rsidRPr="00330841">
        <w:rPr>
          <w:bCs/>
          <w:sz w:val="22"/>
          <w:szCs w:val="22"/>
        </w:rPr>
        <w:t>2</w:t>
      </w:r>
      <w:r w:rsidRPr="00330841">
        <w:rPr>
          <w:bCs/>
          <w:sz w:val="22"/>
          <w:szCs w:val="22"/>
        </w:rPr>
        <w:t>实施地点：环南大道、迎宾大道、华夏地面（高架）、龙东高架路等</w:t>
      </w:r>
      <w:r w:rsidRPr="00330841">
        <w:rPr>
          <w:bCs/>
          <w:sz w:val="22"/>
          <w:szCs w:val="22"/>
        </w:rPr>
        <w:t>9</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w:t>
      </w:r>
      <w:r w:rsidRPr="00330841">
        <w:rPr>
          <w:bCs/>
          <w:sz w:val="22"/>
          <w:szCs w:val="22"/>
        </w:rPr>
        <w:t>3</w:t>
      </w:r>
      <w:r w:rsidRPr="00330841">
        <w:rPr>
          <w:bCs/>
          <w:sz w:val="22"/>
          <w:szCs w:val="22"/>
        </w:rPr>
        <w:t>实施地点：</w:t>
      </w:r>
      <w:proofErr w:type="gramStart"/>
      <w:r w:rsidRPr="00330841">
        <w:rPr>
          <w:bCs/>
          <w:sz w:val="22"/>
          <w:szCs w:val="22"/>
        </w:rPr>
        <w:t>欧高公路</w:t>
      </w:r>
      <w:proofErr w:type="gramEnd"/>
      <w:r w:rsidRPr="00330841">
        <w:rPr>
          <w:bCs/>
          <w:sz w:val="22"/>
          <w:szCs w:val="22"/>
        </w:rPr>
        <w:t>、港建路、</w:t>
      </w:r>
      <w:proofErr w:type="gramStart"/>
      <w:r w:rsidRPr="00330841">
        <w:rPr>
          <w:bCs/>
          <w:sz w:val="22"/>
          <w:szCs w:val="22"/>
        </w:rPr>
        <w:t>东靖路、航津路</w:t>
      </w:r>
      <w:proofErr w:type="gramEnd"/>
      <w:r w:rsidRPr="00330841">
        <w:rPr>
          <w:bCs/>
          <w:sz w:val="22"/>
          <w:szCs w:val="22"/>
        </w:rPr>
        <w:t>、金高路、江东支路等</w:t>
      </w:r>
      <w:r w:rsidRPr="00330841">
        <w:rPr>
          <w:bCs/>
          <w:sz w:val="22"/>
          <w:szCs w:val="22"/>
        </w:rPr>
        <w:t>20</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w:t>
      </w:r>
      <w:r w:rsidRPr="00330841">
        <w:rPr>
          <w:bCs/>
          <w:sz w:val="22"/>
          <w:szCs w:val="22"/>
        </w:rPr>
        <w:t>4</w:t>
      </w:r>
      <w:r w:rsidRPr="00330841">
        <w:rPr>
          <w:bCs/>
          <w:sz w:val="22"/>
          <w:szCs w:val="22"/>
        </w:rPr>
        <w:t>实施地点：济阳路、中环申江路云顺路、中环线华夏路、度假区高架等</w:t>
      </w:r>
      <w:r w:rsidRPr="00330841">
        <w:rPr>
          <w:bCs/>
          <w:sz w:val="22"/>
          <w:szCs w:val="22"/>
        </w:rPr>
        <w:t>11</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5</w:t>
      </w:r>
      <w:r w:rsidRPr="00330841">
        <w:rPr>
          <w:bCs/>
          <w:sz w:val="22"/>
          <w:szCs w:val="22"/>
        </w:rPr>
        <w:t>实施地点：华东路、</w:t>
      </w:r>
      <w:proofErr w:type="gramStart"/>
      <w:r w:rsidRPr="00330841">
        <w:rPr>
          <w:bCs/>
          <w:sz w:val="22"/>
          <w:szCs w:val="22"/>
        </w:rPr>
        <w:t>东奉线</w:t>
      </w:r>
      <w:proofErr w:type="gramEnd"/>
      <w:r w:rsidRPr="00330841">
        <w:rPr>
          <w:bCs/>
          <w:sz w:val="22"/>
          <w:szCs w:val="22"/>
        </w:rPr>
        <w:t>、顾高公路、上川路、川沙路、</w:t>
      </w:r>
      <w:proofErr w:type="gramStart"/>
      <w:r w:rsidRPr="00330841">
        <w:rPr>
          <w:bCs/>
          <w:sz w:val="22"/>
          <w:szCs w:val="22"/>
        </w:rPr>
        <w:t>川环南路</w:t>
      </w:r>
      <w:proofErr w:type="gramEnd"/>
      <w:r w:rsidRPr="00330841">
        <w:rPr>
          <w:bCs/>
          <w:sz w:val="22"/>
          <w:szCs w:val="22"/>
        </w:rPr>
        <w:t>等</w:t>
      </w:r>
      <w:r w:rsidRPr="00330841">
        <w:rPr>
          <w:bCs/>
          <w:sz w:val="22"/>
          <w:szCs w:val="22"/>
        </w:rPr>
        <w:t>12</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6</w:t>
      </w:r>
      <w:r w:rsidRPr="00330841">
        <w:rPr>
          <w:bCs/>
          <w:sz w:val="22"/>
          <w:szCs w:val="22"/>
        </w:rPr>
        <w:t>实施地点：</w:t>
      </w:r>
      <w:proofErr w:type="gramStart"/>
      <w:r w:rsidRPr="00330841">
        <w:rPr>
          <w:bCs/>
          <w:sz w:val="22"/>
          <w:szCs w:val="22"/>
        </w:rPr>
        <w:t>周祝公路</w:t>
      </w:r>
      <w:proofErr w:type="gramEnd"/>
      <w:r w:rsidRPr="00330841">
        <w:rPr>
          <w:bCs/>
          <w:sz w:val="22"/>
          <w:szCs w:val="22"/>
        </w:rPr>
        <w:t>、</w:t>
      </w:r>
      <w:proofErr w:type="gramStart"/>
      <w:r w:rsidRPr="00330841">
        <w:rPr>
          <w:bCs/>
          <w:sz w:val="22"/>
          <w:szCs w:val="22"/>
        </w:rPr>
        <w:t>航南公路</w:t>
      </w:r>
      <w:proofErr w:type="gramEnd"/>
      <w:r w:rsidRPr="00330841">
        <w:rPr>
          <w:bCs/>
          <w:sz w:val="22"/>
          <w:szCs w:val="22"/>
        </w:rPr>
        <w:t>、周</w:t>
      </w:r>
      <w:proofErr w:type="gramStart"/>
      <w:r w:rsidRPr="00330841">
        <w:rPr>
          <w:bCs/>
          <w:sz w:val="22"/>
          <w:szCs w:val="22"/>
        </w:rPr>
        <w:t>邓</w:t>
      </w:r>
      <w:proofErr w:type="gramEnd"/>
      <w:r w:rsidRPr="00330841">
        <w:rPr>
          <w:bCs/>
          <w:sz w:val="22"/>
          <w:szCs w:val="22"/>
        </w:rPr>
        <w:t>公路、</w:t>
      </w:r>
      <w:proofErr w:type="gramStart"/>
      <w:r w:rsidRPr="00330841">
        <w:rPr>
          <w:bCs/>
          <w:sz w:val="22"/>
          <w:szCs w:val="22"/>
        </w:rPr>
        <w:t>三鲁公路</w:t>
      </w:r>
      <w:proofErr w:type="gramEnd"/>
      <w:r w:rsidRPr="00330841">
        <w:rPr>
          <w:bCs/>
          <w:sz w:val="22"/>
          <w:szCs w:val="22"/>
        </w:rPr>
        <w:t>、年家</w:t>
      </w:r>
      <w:proofErr w:type="gramStart"/>
      <w:r w:rsidRPr="00330841">
        <w:rPr>
          <w:bCs/>
          <w:sz w:val="22"/>
          <w:szCs w:val="22"/>
        </w:rPr>
        <w:t>浜</w:t>
      </w:r>
      <w:proofErr w:type="gramEnd"/>
      <w:r w:rsidRPr="00330841">
        <w:rPr>
          <w:bCs/>
          <w:sz w:val="22"/>
          <w:szCs w:val="22"/>
        </w:rPr>
        <w:t>路等</w:t>
      </w:r>
      <w:r w:rsidRPr="00330841">
        <w:rPr>
          <w:bCs/>
          <w:sz w:val="22"/>
          <w:szCs w:val="22"/>
        </w:rPr>
        <w:t>24</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7</w:t>
      </w:r>
      <w:r w:rsidRPr="00330841">
        <w:rPr>
          <w:bCs/>
          <w:sz w:val="22"/>
          <w:szCs w:val="22"/>
        </w:rPr>
        <w:t>实施地点：川周公路、</w:t>
      </w:r>
      <w:proofErr w:type="gramStart"/>
      <w:r w:rsidRPr="00330841">
        <w:rPr>
          <w:bCs/>
          <w:sz w:val="22"/>
          <w:szCs w:val="22"/>
        </w:rPr>
        <w:t>川滨路</w:t>
      </w:r>
      <w:proofErr w:type="gramEnd"/>
      <w:r w:rsidRPr="00330841">
        <w:rPr>
          <w:bCs/>
          <w:sz w:val="22"/>
          <w:szCs w:val="22"/>
        </w:rPr>
        <w:t>、顾唐路、华洲路、凌白公路、</w:t>
      </w:r>
      <w:proofErr w:type="gramStart"/>
      <w:r w:rsidRPr="00330841">
        <w:rPr>
          <w:bCs/>
          <w:sz w:val="22"/>
          <w:szCs w:val="22"/>
        </w:rPr>
        <w:t>汇庆路</w:t>
      </w:r>
      <w:proofErr w:type="gramEnd"/>
      <w:r w:rsidRPr="00330841">
        <w:rPr>
          <w:bCs/>
          <w:sz w:val="22"/>
          <w:szCs w:val="22"/>
        </w:rPr>
        <w:t>等</w:t>
      </w:r>
      <w:r w:rsidRPr="00330841">
        <w:rPr>
          <w:bCs/>
          <w:sz w:val="22"/>
          <w:szCs w:val="22"/>
        </w:rPr>
        <w:t>22</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8</w:t>
      </w:r>
      <w:r w:rsidRPr="00330841">
        <w:rPr>
          <w:bCs/>
          <w:sz w:val="22"/>
          <w:szCs w:val="22"/>
        </w:rPr>
        <w:t>实施地点：</w:t>
      </w:r>
      <w:proofErr w:type="gramStart"/>
      <w:r w:rsidRPr="00330841">
        <w:rPr>
          <w:bCs/>
          <w:sz w:val="22"/>
          <w:szCs w:val="22"/>
        </w:rPr>
        <w:t>南祝路</w:t>
      </w:r>
      <w:proofErr w:type="gramEnd"/>
      <w:r w:rsidRPr="00330841">
        <w:rPr>
          <w:bCs/>
          <w:sz w:val="22"/>
          <w:szCs w:val="22"/>
        </w:rPr>
        <w:t>、六奉公路、大川公路、川南奉公路、东大公路等</w:t>
      </w:r>
      <w:r w:rsidRPr="00330841">
        <w:rPr>
          <w:bCs/>
          <w:sz w:val="22"/>
          <w:szCs w:val="22"/>
        </w:rPr>
        <w:t>31</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 xml:space="preserve"> 9</w:t>
      </w:r>
      <w:r w:rsidRPr="00330841">
        <w:rPr>
          <w:bCs/>
          <w:sz w:val="22"/>
          <w:szCs w:val="22"/>
        </w:rPr>
        <w:t>实施地点：</w:t>
      </w:r>
      <w:r w:rsidRPr="00330841">
        <w:rPr>
          <w:bCs/>
          <w:sz w:val="22"/>
          <w:szCs w:val="22"/>
        </w:rPr>
        <w:t>S3</w:t>
      </w:r>
      <w:r w:rsidRPr="00330841">
        <w:rPr>
          <w:bCs/>
          <w:sz w:val="22"/>
          <w:szCs w:val="22"/>
        </w:rPr>
        <w:t>、南六公路、沪南公路、申江南路、中环金桥路等</w:t>
      </w:r>
      <w:r w:rsidRPr="00330841">
        <w:rPr>
          <w:bCs/>
          <w:sz w:val="22"/>
          <w:szCs w:val="22"/>
        </w:rPr>
        <w:t>16</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10</w:t>
      </w:r>
      <w:r w:rsidRPr="00330841">
        <w:rPr>
          <w:bCs/>
          <w:sz w:val="22"/>
          <w:szCs w:val="22"/>
        </w:rPr>
        <w:t>实施地点：杨高路、内环辅一路、内环辅二路、内环线高架等</w:t>
      </w:r>
      <w:r w:rsidRPr="00330841">
        <w:rPr>
          <w:bCs/>
          <w:sz w:val="22"/>
          <w:szCs w:val="22"/>
        </w:rPr>
        <w:t>6</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包件</w:t>
      </w:r>
      <w:r w:rsidRPr="00330841">
        <w:rPr>
          <w:sz w:val="22"/>
          <w:szCs w:val="22"/>
        </w:rPr>
        <w:t>11</w:t>
      </w:r>
      <w:r w:rsidRPr="00330841">
        <w:rPr>
          <w:bCs/>
          <w:sz w:val="22"/>
          <w:szCs w:val="22"/>
        </w:rPr>
        <w:t>实施地点：锦绣路、沪南路、北艾路、秀沿路、古恩路、高科西路等</w:t>
      </w:r>
      <w:r w:rsidRPr="00330841">
        <w:rPr>
          <w:bCs/>
          <w:sz w:val="22"/>
          <w:szCs w:val="22"/>
        </w:rPr>
        <w:t>9</w:t>
      </w:r>
      <w:r w:rsidRPr="00330841">
        <w:rPr>
          <w:bCs/>
          <w:sz w:val="22"/>
          <w:szCs w:val="22"/>
        </w:rPr>
        <w:t>条（段）；</w:t>
      </w:r>
    </w:p>
    <w:p w:rsidR="00280B19" w:rsidRPr="00330841" w:rsidRDefault="00280B19" w:rsidP="00280B19">
      <w:pPr>
        <w:snapToGrid w:val="0"/>
        <w:spacing w:line="300" w:lineRule="auto"/>
        <w:ind w:firstLineChars="200" w:firstLine="440"/>
        <w:rPr>
          <w:bCs/>
          <w:sz w:val="22"/>
          <w:szCs w:val="22"/>
        </w:rPr>
      </w:pPr>
      <w:r w:rsidRPr="00330841">
        <w:rPr>
          <w:sz w:val="22"/>
          <w:szCs w:val="22"/>
        </w:rPr>
        <w:t>包</w:t>
      </w:r>
      <w:r w:rsidRPr="00330841">
        <w:rPr>
          <w:bCs/>
          <w:sz w:val="22"/>
          <w:szCs w:val="22"/>
        </w:rPr>
        <w:t>件</w:t>
      </w:r>
      <w:r w:rsidRPr="00330841">
        <w:rPr>
          <w:bCs/>
          <w:sz w:val="22"/>
          <w:szCs w:val="22"/>
        </w:rPr>
        <w:t>12</w:t>
      </w:r>
      <w:r w:rsidRPr="00330841">
        <w:rPr>
          <w:bCs/>
          <w:sz w:val="22"/>
          <w:szCs w:val="22"/>
        </w:rPr>
        <w:t>实施地点：龙东大道、高科中路、晨阳路、锦绣东路</w:t>
      </w:r>
      <w:bookmarkEnd w:id="30"/>
      <w:bookmarkEnd w:id="31"/>
      <w:r w:rsidRPr="00330841">
        <w:rPr>
          <w:bCs/>
          <w:sz w:val="22"/>
          <w:szCs w:val="22"/>
        </w:rPr>
        <w:t>4</w:t>
      </w:r>
      <w:r w:rsidRPr="00330841">
        <w:rPr>
          <w:bCs/>
          <w:sz w:val="22"/>
          <w:szCs w:val="22"/>
        </w:rPr>
        <w:t>条（段）；</w:t>
      </w:r>
    </w:p>
    <w:p w:rsidR="00280B19" w:rsidRPr="00330841" w:rsidRDefault="00280B19" w:rsidP="00280B19">
      <w:pPr>
        <w:snapToGrid w:val="0"/>
        <w:spacing w:line="300" w:lineRule="auto"/>
        <w:ind w:firstLineChars="196" w:firstLine="433"/>
        <w:outlineLvl w:val="2"/>
        <w:rPr>
          <w:b/>
          <w:bCs/>
          <w:sz w:val="22"/>
          <w:szCs w:val="22"/>
        </w:rPr>
      </w:pPr>
      <w:bookmarkStart w:id="34" w:name="_Toc133591087"/>
      <w:r w:rsidRPr="00330841">
        <w:rPr>
          <w:b/>
          <w:bCs/>
          <w:sz w:val="22"/>
          <w:szCs w:val="22"/>
        </w:rPr>
        <w:lastRenderedPageBreak/>
        <w:t xml:space="preserve">4 </w:t>
      </w:r>
      <w:r w:rsidRPr="00330841">
        <w:rPr>
          <w:b/>
          <w:bCs/>
          <w:sz w:val="22"/>
          <w:szCs w:val="22"/>
        </w:rPr>
        <w:t>招标范围与内容</w:t>
      </w:r>
      <w:bookmarkEnd w:id="34"/>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4.1 </w:t>
      </w:r>
      <w:r w:rsidRPr="00330841">
        <w:rPr>
          <w:color w:val="000000"/>
          <w:sz w:val="22"/>
          <w:szCs w:val="22"/>
        </w:rPr>
        <w:t>项目背景及现状</w:t>
      </w:r>
    </w:p>
    <w:p w:rsidR="00280B19" w:rsidRPr="00330841" w:rsidRDefault="00280B19" w:rsidP="00280B19">
      <w:pPr>
        <w:pStyle w:val="afff1"/>
        <w:spacing w:line="300" w:lineRule="auto"/>
        <w:ind w:firstLine="440"/>
        <w:rPr>
          <w:rFonts w:ascii="Times New Roman" w:hAnsi="Times New Roman"/>
          <w:sz w:val="22"/>
        </w:rPr>
      </w:pPr>
      <w:r w:rsidRPr="00330841">
        <w:rPr>
          <w:rFonts w:ascii="Times New Roman" w:hAnsi="Times New Roman"/>
          <w:sz w:val="22"/>
        </w:rPr>
        <w:t>本项目经新区建交委、生态局等部门讨论决定，由上海市浦东新区道路运输事业发展中心负责牵头，上海市浦东新区供排水管理事务中心、上海市浦东新区绿化管理事务中心以委托书形式委托上海市浦东新区道路运输事业发展中心牵头新一轮养护招标，招标完成后由上海市浦东新区道路运输事业发展中心与中标单位签订公路综合养护合同，后续上海市浦东新区道路运输事业发展中心、上海市浦东新区供排水管理事务中心、上海市浦东新区绿化管理事务中心</w:t>
      </w:r>
      <w:r w:rsidRPr="002A6574">
        <w:rPr>
          <w:rFonts w:ascii="Times New Roman" w:hAnsi="Times New Roman" w:hint="eastAsia"/>
          <w:sz w:val="22"/>
        </w:rPr>
        <w:t>根据综合养护合同分别与中标单位协商制定职能管辖范围内的养护事项。</w:t>
      </w:r>
    </w:p>
    <w:p w:rsidR="00280B19" w:rsidRPr="00330841" w:rsidRDefault="00280B19" w:rsidP="00280B19">
      <w:pPr>
        <w:pStyle w:val="afff1"/>
        <w:spacing w:line="300" w:lineRule="auto"/>
        <w:ind w:firstLine="440"/>
        <w:rPr>
          <w:rFonts w:ascii="Times New Roman" w:hAnsi="Times New Roman"/>
          <w:sz w:val="22"/>
        </w:rPr>
      </w:pPr>
      <w:r w:rsidRPr="00330841">
        <w:rPr>
          <w:rFonts w:ascii="Times New Roman" w:hAnsi="Times New Roman"/>
          <w:sz w:val="22"/>
        </w:rPr>
        <w:t>与上海市浦东新区道路运输事业发展中心</w:t>
      </w:r>
      <w:r w:rsidRPr="00330841">
        <w:rPr>
          <w:rFonts w:ascii="Times New Roman" w:hAnsi="Times New Roman" w:hint="eastAsia"/>
          <w:sz w:val="22"/>
        </w:rPr>
        <w:t>协商制定</w:t>
      </w:r>
      <w:r w:rsidRPr="00330841">
        <w:rPr>
          <w:rFonts w:ascii="Times New Roman" w:hAnsi="Times New Roman"/>
          <w:sz w:val="22"/>
        </w:rPr>
        <w:t>公路设施内容包括：红线范围内公路设施日常养护经费（含托底费）、掘路修复（含绿化搬迁）经费、应急抢修项目经费。</w:t>
      </w:r>
    </w:p>
    <w:p w:rsidR="00280B19" w:rsidRPr="00330841" w:rsidRDefault="00280B19" w:rsidP="00280B19">
      <w:pPr>
        <w:pStyle w:val="afff1"/>
        <w:spacing w:line="300" w:lineRule="auto"/>
        <w:ind w:firstLine="440"/>
        <w:rPr>
          <w:rFonts w:ascii="Times New Roman" w:hAnsi="Times New Roman"/>
          <w:bCs/>
          <w:sz w:val="22"/>
        </w:rPr>
      </w:pPr>
      <w:r w:rsidRPr="00330841">
        <w:rPr>
          <w:rFonts w:ascii="Times New Roman" w:hAnsi="Times New Roman"/>
          <w:sz w:val="22"/>
        </w:rPr>
        <w:t>与上海市浦东新区供排水管理事务中心</w:t>
      </w:r>
      <w:r w:rsidRPr="000C36ED">
        <w:rPr>
          <w:rFonts w:ascii="Times New Roman" w:hAnsi="Times New Roman" w:hint="eastAsia"/>
          <w:sz w:val="22"/>
        </w:rPr>
        <w:t>协商制定</w:t>
      </w:r>
      <w:r w:rsidRPr="00330841">
        <w:rPr>
          <w:rFonts w:ascii="Times New Roman" w:hAnsi="Times New Roman"/>
          <w:sz w:val="22"/>
        </w:rPr>
        <w:t>转隶排水内容包括：排水设施（除高速公路附属排水设施外）日常养护经费（含托底费）。</w:t>
      </w:r>
    </w:p>
    <w:p w:rsidR="00280B19" w:rsidRPr="00330841" w:rsidRDefault="00280B19" w:rsidP="00280B19">
      <w:pPr>
        <w:pStyle w:val="afff1"/>
        <w:spacing w:line="300" w:lineRule="auto"/>
        <w:ind w:firstLine="440"/>
        <w:rPr>
          <w:rFonts w:ascii="Times New Roman" w:hAnsi="Times New Roman"/>
          <w:sz w:val="22"/>
        </w:rPr>
      </w:pPr>
      <w:r w:rsidRPr="00330841">
        <w:rPr>
          <w:rFonts w:ascii="Times New Roman" w:hAnsi="Times New Roman"/>
          <w:sz w:val="22"/>
        </w:rPr>
        <w:t>与上海市浦东新区绿化管理事务中心</w:t>
      </w:r>
      <w:r w:rsidRPr="000C36ED">
        <w:rPr>
          <w:rFonts w:ascii="Times New Roman" w:hAnsi="Times New Roman" w:hint="eastAsia"/>
          <w:sz w:val="22"/>
        </w:rPr>
        <w:t>协商制定</w:t>
      </w:r>
      <w:r w:rsidRPr="00330841">
        <w:rPr>
          <w:rFonts w:ascii="Times New Roman" w:hAnsi="Times New Roman"/>
          <w:sz w:val="22"/>
        </w:rPr>
        <w:t>转隶绿化内容包括：绿化设施（公路红线范围外绿化）日常养护经费（含托底费）、绿化搬迁费。</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4.2 </w:t>
      </w:r>
      <w:r w:rsidRPr="00330841">
        <w:rPr>
          <w:color w:val="000000"/>
          <w:sz w:val="22"/>
          <w:szCs w:val="22"/>
        </w:rPr>
        <w:t>项目招标范围及内容</w:t>
      </w:r>
    </w:p>
    <w:p w:rsidR="00280B19" w:rsidRPr="00330841" w:rsidRDefault="00280B19" w:rsidP="00280B19">
      <w:pPr>
        <w:adjustRightInd w:val="0"/>
        <w:snapToGrid w:val="0"/>
        <w:spacing w:line="300" w:lineRule="auto"/>
        <w:ind w:firstLineChars="200" w:firstLine="440"/>
        <w:jc w:val="left"/>
        <w:rPr>
          <w:bCs/>
          <w:sz w:val="22"/>
          <w:szCs w:val="22"/>
        </w:rPr>
      </w:pPr>
      <w:r w:rsidRPr="00330841">
        <w:rPr>
          <w:bCs/>
          <w:sz w:val="22"/>
          <w:szCs w:val="22"/>
        </w:rPr>
        <w:t>本项目的招标范围与工作内容包括但不仅限于</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a.</w:t>
      </w:r>
      <w:r w:rsidRPr="00330841">
        <w:rPr>
          <w:bCs/>
          <w:color w:val="000000"/>
          <w:sz w:val="22"/>
          <w:szCs w:val="22"/>
        </w:rPr>
        <w:t>日常养护</w:t>
      </w:r>
      <w:r w:rsidRPr="00330841">
        <w:rPr>
          <w:bCs/>
          <w:color w:val="000000"/>
          <w:sz w:val="22"/>
          <w:szCs w:val="22"/>
        </w:rPr>
        <w:t>(</w:t>
      </w:r>
      <w:r w:rsidRPr="00330841">
        <w:rPr>
          <w:bCs/>
          <w:color w:val="000000"/>
          <w:sz w:val="22"/>
          <w:szCs w:val="22"/>
        </w:rPr>
        <w:t>公路设施</w:t>
      </w:r>
      <w:r w:rsidRPr="00330841">
        <w:rPr>
          <w:bCs/>
          <w:color w:val="000000"/>
          <w:sz w:val="22"/>
          <w:szCs w:val="22"/>
        </w:rPr>
        <w:t>)</w:t>
      </w:r>
      <w:r w:rsidRPr="00330841">
        <w:rPr>
          <w:bCs/>
          <w:color w:val="000000"/>
          <w:sz w:val="22"/>
          <w:szCs w:val="22"/>
        </w:rPr>
        <w:t>：用地范围内路基、路面、桥梁（包括立交桥）、涵洞、通道、防护工程等土建工程以及公路标志、防冲护栏、</w:t>
      </w:r>
      <w:proofErr w:type="gramStart"/>
      <w:r w:rsidRPr="00330841">
        <w:rPr>
          <w:bCs/>
          <w:color w:val="000000"/>
          <w:sz w:val="22"/>
          <w:szCs w:val="22"/>
        </w:rPr>
        <w:t>禁入栅等附属</w:t>
      </w:r>
      <w:proofErr w:type="gramEnd"/>
      <w:r w:rsidRPr="00330841">
        <w:rPr>
          <w:bCs/>
          <w:color w:val="000000"/>
          <w:sz w:val="22"/>
          <w:szCs w:val="22"/>
        </w:rPr>
        <w:t>设施的清扫保洁，经常性保养和修补其轻微损坏部分的作业及绿化管理养护与苗木补植等。</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b.</w:t>
      </w:r>
      <w:r w:rsidRPr="00330841">
        <w:rPr>
          <w:bCs/>
          <w:color w:val="000000"/>
          <w:sz w:val="22"/>
          <w:szCs w:val="22"/>
        </w:rPr>
        <w:t>日常养护</w:t>
      </w:r>
      <w:r w:rsidRPr="00330841">
        <w:rPr>
          <w:bCs/>
          <w:color w:val="000000"/>
          <w:sz w:val="22"/>
          <w:szCs w:val="22"/>
        </w:rPr>
        <w:t>(</w:t>
      </w:r>
      <w:r w:rsidRPr="00330841">
        <w:rPr>
          <w:bCs/>
          <w:color w:val="000000"/>
          <w:sz w:val="22"/>
          <w:szCs w:val="22"/>
        </w:rPr>
        <w:t>转隶排水</w:t>
      </w:r>
      <w:r w:rsidRPr="00330841">
        <w:rPr>
          <w:bCs/>
          <w:color w:val="000000"/>
          <w:sz w:val="22"/>
          <w:szCs w:val="22"/>
        </w:rPr>
        <w:t>)</w:t>
      </w:r>
      <w:r w:rsidRPr="00330841">
        <w:rPr>
          <w:bCs/>
          <w:color w:val="000000"/>
          <w:sz w:val="22"/>
          <w:szCs w:val="22"/>
        </w:rPr>
        <w:t>：用地范围内排水设施的经常性保养和修补其轻微损坏部分的作业等。</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c.</w:t>
      </w:r>
      <w:r w:rsidRPr="00330841">
        <w:rPr>
          <w:bCs/>
          <w:color w:val="000000"/>
          <w:sz w:val="22"/>
          <w:szCs w:val="22"/>
        </w:rPr>
        <w:t>日常养护</w:t>
      </w:r>
      <w:r w:rsidRPr="00330841">
        <w:rPr>
          <w:bCs/>
          <w:color w:val="000000"/>
          <w:sz w:val="22"/>
          <w:szCs w:val="22"/>
        </w:rPr>
        <w:t>(</w:t>
      </w:r>
      <w:r w:rsidRPr="00330841">
        <w:rPr>
          <w:bCs/>
          <w:color w:val="000000"/>
          <w:sz w:val="22"/>
          <w:szCs w:val="22"/>
        </w:rPr>
        <w:t>转隶绿化</w:t>
      </w:r>
      <w:r w:rsidRPr="00330841">
        <w:rPr>
          <w:bCs/>
          <w:color w:val="000000"/>
          <w:sz w:val="22"/>
          <w:szCs w:val="22"/>
        </w:rPr>
        <w:t>)</w:t>
      </w:r>
      <w:r w:rsidRPr="00330841">
        <w:rPr>
          <w:bCs/>
          <w:color w:val="000000"/>
          <w:sz w:val="22"/>
          <w:szCs w:val="22"/>
        </w:rPr>
        <w:t>：公路红线范围外绿化设施的经常性管理养护与苗木补植等。</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kern w:val="0"/>
          <w:sz w:val="22"/>
          <w:szCs w:val="22"/>
        </w:rPr>
        <w:t>其中</w:t>
      </w:r>
      <w:r w:rsidRPr="00330841">
        <w:rPr>
          <w:kern w:val="0"/>
          <w:sz w:val="22"/>
          <w:szCs w:val="22"/>
        </w:rPr>
        <w:t>:</w:t>
      </w:r>
      <w:r w:rsidRPr="00330841">
        <w:rPr>
          <w:kern w:val="0"/>
          <w:sz w:val="22"/>
          <w:szCs w:val="22"/>
        </w:rPr>
        <w:t>（</w:t>
      </w:r>
      <w:r w:rsidRPr="00330841">
        <w:rPr>
          <w:kern w:val="0"/>
          <w:sz w:val="22"/>
          <w:szCs w:val="22"/>
        </w:rPr>
        <w:t>1</w:t>
      </w:r>
      <w:r w:rsidRPr="00330841">
        <w:rPr>
          <w:kern w:val="0"/>
          <w:sz w:val="22"/>
          <w:szCs w:val="22"/>
        </w:rPr>
        <w:t>）</w:t>
      </w:r>
      <w:proofErr w:type="gramStart"/>
      <w:r w:rsidRPr="00330841">
        <w:rPr>
          <w:kern w:val="0"/>
          <w:sz w:val="22"/>
          <w:szCs w:val="22"/>
        </w:rPr>
        <w:t>托底费</w:t>
      </w:r>
      <w:proofErr w:type="gramEnd"/>
      <w:r w:rsidRPr="00330841">
        <w:rPr>
          <w:kern w:val="0"/>
          <w:sz w:val="22"/>
          <w:szCs w:val="22"/>
        </w:rPr>
        <w:t>项目</w:t>
      </w:r>
      <w:r w:rsidRPr="00330841">
        <w:rPr>
          <w:bCs/>
          <w:sz w:val="22"/>
          <w:szCs w:val="22"/>
          <w:shd w:val="clear" w:color="auto" w:fill="FFFFFF"/>
        </w:rPr>
        <w:t>包括但不仅限于以下范围：防汛防台（含抢险物资）；设施（如防撞水箱、反光标志等设施）被盗及意外损失修复；综合整治、清理土方污染、飞车垃圾、清理黑色广告；重大活动及各类创建活动；窨井盖托底管理、投诉处理</w:t>
      </w:r>
      <w:r w:rsidRPr="00330841">
        <w:rPr>
          <w:sz w:val="22"/>
          <w:szCs w:val="22"/>
        </w:rPr>
        <w:t>及三八线整治</w:t>
      </w:r>
      <w:r w:rsidRPr="00330841">
        <w:rPr>
          <w:bCs/>
          <w:sz w:val="22"/>
          <w:szCs w:val="22"/>
          <w:shd w:val="clear" w:color="auto" w:fill="FFFFFF"/>
        </w:rPr>
        <w:t>；应急保障及上级部门交办任务等。</w:t>
      </w:r>
    </w:p>
    <w:p w:rsidR="00280B19" w:rsidRPr="00330841" w:rsidRDefault="00280B19" w:rsidP="00280B19">
      <w:pPr>
        <w:adjustRightInd w:val="0"/>
        <w:snapToGrid w:val="0"/>
        <w:spacing w:line="300" w:lineRule="auto"/>
        <w:ind w:firstLineChars="200" w:firstLine="440"/>
        <w:jc w:val="left"/>
        <w:rPr>
          <w:color w:val="000000"/>
          <w:sz w:val="22"/>
          <w:szCs w:val="22"/>
        </w:rPr>
      </w:pPr>
      <w:r w:rsidRPr="00330841">
        <w:rPr>
          <w:color w:val="000000"/>
          <w:sz w:val="22"/>
          <w:szCs w:val="22"/>
        </w:rPr>
        <w:t>（本日常养护项目设施均按现状，如存在设施缺损等问题的修复经费，由中标企业在养护经费中列支解决）</w:t>
      </w:r>
    </w:p>
    <w:p w:rsidR="00280B19" w:rsidRPr="00330841" w:rsidRDefault="00280B19" w:rsidP="00280B19">
      <w:pPr>
        <w:adjustRightInd w:val="0"/>
        <w:snapToGrid w:val="0"/>
        <w:spacing w:line="300" w:lineRule="auto"/>
        <w:ind w:firstLineChars="200" w:firstLine="440"/>
        <w:rPr>
          <w:bCs/>
          <w:sz w:val="22"/>
          <w:szCs w:val="22"/>
        </w:rPr>
      </w:pPr>
      <w:r w:rsidRPr="00330841">
        <w:rPr>
          <w:sz w:val="22"/>
          <w:szCs w:val="22"/>
        </w:rPr>
        <w:t>（</w:t>
      </w:r>
      <w:r w:rsidRPr="00330841">
        <w:rPr>
          <w:sz w:val="22"/>
          <w:szCs w:val="22"/>
        </w:rPr>
        <w:t>2</w:t>
      </w:r>
      <w:r w:rsidRPr="00330841">
        <w:rPr>
          <w:sz w:val="22"/>
          <w:szCs w:val="22"/>
        </w:rPr>
        <w:t>）</w:t>
      </w:r>
      <w:r w:rsidRPr="00330841">
        <w:rPr>
          <w:bCs/>
          <w:sz w:val="22"/>
          <w:szCs w:val="22"/>
        </w:rPr>
        <w:t>掘路修复（含绿化搬迁）：</w:t>
      </w:r>
      <w:r w:rsidRPr="00330841">
        <w:rPr>
          <w:kern w:val="0"/>
          <w:sz w:val="22"/>
          <w:szCs w:val="22"/>
        </w:rPr>
        <w:t>公路设施修复和车损或无证（上海市路政管理行政许可证）施工等原因造成公路设施损坏的恢复，以及因公路设施修复、开设道口等借、占用绿地涉及的绿化搬迁。</w:t>
      </w:r>
    </w:p>
    <w:p w:rsidR="00280B19" w:rsidRPr="00330841" w:rsidRDefault="00280B19" w:rsidP="00280B19">
      <w:pPr>
        <w:adjustRightInd w:val="0"/>
        <w:snapToGrid w:val="0"/>
        <w:spacing w:line="300" w:lineRule="auto"/>
        <w:ind w:firstLineChars="200" w:firstLine="440"/>
        <w:rPr>
          <w:bCs/>
          <w:sz w:val="22"/>
          <w:szCs w:val="22"/>
        </w:rPr>
      </w:pPr>
      <w:r w:rsidRPr="00330841">
        <w:rPr>
          <w:sz w:val="22"/>
          <w:szCs w:val="22"/>
        </w:rPr>
        <w:t>（</w:t>
      </w:r>
      <w:r w:rsidRPr="00330841">
        <w:rPr>
          <w:sz w:val="22"/>
          <w:szCs w:val="22"/>
        </w:rPr>
        <w:t>3</w:t>
      </w:r>
      <w:r w:rsidRPr="00330841">
        <w:rPr>
          <w:sz w:val="22"/>
          <w:szCs w:val="22"/>
        </w:rPr>
        <w:t>）</w:t>
      </w:r>
      <w:r w:rsidRPr="00330841">
        <w:rPr>
          <w:bCs/>
          <w:sz w:val="22"/>
          <w:szCs w:val="22"/>
        </w:rPr>
        <w:t>应急抢修：是指在突发情况下造成公路损毁、中断、产生重大安全隐患等，为较快恢复公路安全通行能力而实施的应急性抢通、保通、抢修。</w:t>
      </w:r>
    </w:p>
    <w:p w:rsidR="00280B19" w:rsidRPr="00330841" w:rsidRDefault="00280B19" w:rsidP="00280B19">
      <w:pPr>
        <w:snapToGrid w:val="0"/>
        <w:spacing w:line="300" w:lineRule="auto"/>
        <w:ind w:firstLineChars="200" w:firstLine="440"/>
        <w:jc w:val="left"/>
        <w:rPr>
          <w:color w:val="000000"/>
          <w:sz w:val="22"/>
          <w:szCs w:val="22"/>
        </w:rPr>
      </w:pPr>
      <w:r w:rsidRPr="00330841">
        <w:rPr>
          <w:bCs/>
          <w:sz w:val="22"/>
          <w:szCs w:val="22"/>
        </w:rPr>
        <w:t>具体招标内容以设施量清单为准。</w:t>
      </w:r>
    </w:p>
    <w:p w:rsidR="00280B19" w:rsidRPr="00330841" w:rsidRDefault="00280B19" w:rsidP="00280B19">
      <w:pPr>
        <w:snapToGrid w:val="0"/>
        <w:spacing w:line="300" w:lineRule="auto"/>
        <w:ind w:firstLineChars="200" w:firstLine="440"/>
        <w:jc w:val="left"/>
        <w:rPr>
          <w:color w:val="000000"/>
          <w:sz w:val="22"/>
          <w:szCs w:val="22"/>
          <w:highlight w:val="green"/>
        </w:rPr>
      </w:pPr>
      <w:r w:rsidRPr="00330841">
        <w:rPr>
          <w:color w:val="000000"/>
          <w:sz w:val="22"/>
          <w:szCs w:val="22"/>
        </w:rPr>
        <w:t xml:space="preserve">4.3 </w:t>
      </w:r>
      <w:r w:rsidRPr="00330841">
        <w:rPr>
          <w:bCs/>
          <w:sz w:val="22"/>
          <w:szCs w:val="22"/>
        </w:rPr>
        <w:t>本项目采取</w:t>
      </w:r>
      <w:r w:rsidRPr="00330841">
        <w:rPr>
          <w:sz w:val="22"/>
          <w:szCs w:val="22"/>
        </w:rPr>
        <w:t>招</w:t>
      </w:r>
      <w:proofErr w:type="gramStart"/>
      <w:r w:rsidRPr="00330841">
        <w:rPr>
          <w:sz w:val="22"/>
          <w:szCs w:val="22"/>
        </w:rPr>
        <w:t>一续二</w:t>
      </w:r>
      <w:proofErr w:type="gramEnd"/>
      <w:r w:rsidRPr="00330841">
        <w:rPr>
          <w:sz w:val="22"/>
          <w:szCs w:val="22"/>
        </w:rPr>
        <w:t>形式</w:t>
      </w:r>
      <w:r w:rsidRPr="00330841">
        <w:rPr>
          <w:bCs/>
          <w:sz w:val="22"/>
          <w:szCs w:val="22"/>
        </w:rPr>
        <w:t>，根据考核结果可签订后一年的合同；第一年服务期限暂定为</w:t>
      </w:r>
      <w:r w:rsidRPr="00330841">
        <w:rPr>
          <w:bCs/>
          <w:sz w:val="22"/>
          <w:szCs w:val="22"/>
        </w:rPr>
        <w:t>2023</w:t>
      </w:r>
      <w:r w:rsidRPr="00330841">
        <w:rPr>
          <w:bCs/>
          <w:sz w:val="22"/>
          <w:szCs w:val="22"/>
        </w:rPr>
        <w:t>年</w:t>
      </w:r>
      <w:r w:rsidRPr="00330841">
        <w:rPr>
          <w:bCs/>
          <w:sz w:val="22"/>
          <w:szCs w:val="22"/>
        </w:rPr>
        <w:t>7</w:t>
      </w:r>
      <w:r w:rsidRPr="00330841">
        <w:rPr>
          <w:bCs/>
          <w:sz w:val="22"/>
          <w:szCs w:val="22"/>
        </w:rPr>
        <w:t>月</w:t>
      </w:r>
      <w:r w:rsidRPr="00330841">
        <w:rPr>
          <w:bCs/>
          <w:sz w:val="22"/>
          <w:szCs w:val="22"/>
        </w:rPr>
        <w:t>1</w:t>
      </w:r>
      <w:r w:rsidRPr="00330841">
        <w:rPr>
          <w:bCs/>
          <w:sz w:val="22"/>
          <w:szCs w:val="22"/>
        </w:rPr>
        <w:t>日起至</w:t>
      </w:r>
      <w:r w:rsidRPr="00330841">
        <w:rPr>
          <w:bCs/>
          <w:sz w:val="22"/>
          <w:szCs w:val="22"/>
        </w:rPr>
        <w:t>2024</w:t>
      </w:r>
      <w:r w:rsidRPr="00330841">
        <w:rPr>
          <w:bCs/>
          <w:sz w:val="22"/>
          <w:szCs w:val="22"/>
        </w:rPr>
        <w:t>年</w:t>
      </w:r>
      <w:r w:rsidRPr="00330841">
        <w:rPr>
          <w:bCs/>
          <w:sz w:val="22"/>
          <w:szCs w:val="22"/>
        </w:rPr>
        <w:t>6</w:t>
      </w:r>
      <w:r w:rsidRPr="00330841">
        <w:rPr>
          <w:bCs/>
          <w:sz w:val="22"/>
          <w:szCs w:val="22"/>
        </w:rPr>
        <w:t>月</w:t>
      </w:r>
      <w:r w:rsidRPr="00330841">
        <w:rPr>
          <w:bCs/>
          <w:sz w:val="22"/>
          <w:szCs w:val="22"/>
        </w:rPr>
        <w:t>30</w:t>
      </w:r>
      <w:r w:rsidRPr="00330841">
        <w:rPr>
          <w:bCs/>
          <w:sz w:val="22"/>
          <w:szCs w:val="22"/>
        </w:rPr>
        <w:t>日，具体以合同签订日期为准。</w:t>
      </w:r>
    </w:p>
    <w:p w:rsidR="00280B19" w:rsidRPr="00330841" w:rsidRDefault="00280B19" w:rsidP="00280B19">
      <w:pPr>
        <w:adjustRightInd w:val="0"/>
        <w:snapToGrid w:val="0"/>
        <w:spacing w:line="300" w:lineRule="auto"/>
        <w:ind w:firstLineChars="249" w:firstLine="550"/>
        <w:jc w:val="left"/>
        <w:outlineLvl w:val="2"/>
        <w:rPr>
          <w:b/>
          <w:color w:val="000000"/>
          <w:sz w:val="22"/>
          <w:szCs w:val="22"/>
        </w:rPr>
      </w:pPr>
      <w:bookmarkStart w:id="35" w:name="_Toc133591088"/>
      <w:r w:rsidRPr="00330841">
        <w:rPr>
          <w:b/>
          <w:color w:val="000000"/>
          <w:sz w:val="22"/>
          <w:szCs w:val="22"/>
        </w:rPr>
        <w:lastRenderedPageBreak/>
        <w:t xml:space="preserve">5 </w:t>
      </w:r>
      <w:r w:rsidRPr="00330841">
        <w:rPr>
          <w:b/>
          <w:color w:val="000000"/>
          <w:sz w:val="22"/>
          <w:szCs w:val="22"/>
        </w:rPr>
        <w:t>承包方式</w:t>
      </w:r>
      <w:bookmarkEnd w:id="35"/>
    </w:p>
    <w:p w:rsidR="00280B19" w:rsidRPr="00330841" w:rsidRDefault="00280B19" w:rsidP="00280B19">
      <w:pPr>
        <w:snapToGrid w:val="0"/>
        <w:spacing w:line="300" w:lineRule="auto"/>
        <w:ind w:firstLineChars="200" w:firstLine="440"/>
        <w:jc w:val="left"/>
        <w:rPr>
          <w:sz w:val="22"/>
          <w:szCs w:val="22"/>
        </w:rPr>
      </w:pPr>
      <w:r w:rsidRPr="00330841">
        <w:rPr>
          <w:sz w:val="22"/>
          <w:szCs w:val="22"/>
        </w:rPr>
        <w:t xml:space="preserve">5.1 </w:t>
      </w:r>
      <w:r w:rsidRPr="00330841">
        <w:rPr>
          <w:sz w:val="22"/>
          <w:szCs w:val="22"/>
        </w:rPr>
        <w:t>依据本项目的招标范围和内容，中标人以</w:t>
      </w:r>
      <w:r w:rsidRPr="00330841">
        <w:rPr>
          <w:sz w:val="22"/>
          <w:szCs w:val="22"/>
          <w:u w:val="single"/>
        </w:rPr>
        <w:t>包工、包料、包施工、包质量、包安全、包进度</w:t>
      </w:r>
      <w:r w:rsidRPr="00330841">
        <w:rPr>
          <w:sz w:val="22"/>
          <w:szCs w:val="22"/>
        </w:rPr>
        <w:t>的方式实施总承包。</w:t>
      </w:r>
    </w:p>
    <w:p w:rsidR="00280B19" w:rsidRPr="00330841" w:rsidRDefault="00280B19" w:rsidP="00280B19">
      <w:pPr>
        <w:adjustRightInd w:val="0"/>
        <w:snapToGrid w:val="0"/>
        <w:spacing w:line="300" w:lineRule="auto"/>
        <w:ind w:firstLineChars="200" w:firstLine="440"/>
        <w:jc w:val="left"/>
        <w:rPr>
          <w:sz w:val="22"/>
        </w:rPr>
      </w:pPr>
      <w:r w:rsidRPr="00330841">
        <w:rPr>
          <w:sz w:val="22"/>
          <w:szCs w:val="22"/>
        </w:rPr>
        <w:t>5.2</w:t>
      </w:r>
      <w:r w:rsidRPr="00330841">
        <w:rPr>
          <w:sz w:val="22"/>
          <w:szCs w:val="22"/>
        </w:rPr>
        <w:t>本项目包件</w:t>
      </w:r>
      <w:r w:rsidRPr="00330841">
        <w:rPr>
          <w:sz w:val="22"/>
          <w:szCs w:val="22"/>
        </w:rPr>
        <w:t>2</w:t>
      </w:r>
      <w:r w:rsidRPr="00330841">
        <w:rPr>
          <w:sz w:val="22"/>
          <w:szCs w:val="22"/>
        </w:rPr>
        <w:t>、</w:t>
      </w:r>
      <w:r w:rsidRPr="00330841">
        <w:rPr>
          <w:sz w:val="22"/>
          <w:szCs w:val="22"/>
        </w:rPr>
        <w:t>6</w:t>
      </w:r>
      <w:r w:rsidRPr="00330841">
        <w:rPr>
          <w:sz w:val="22"/>
          <w:szCs w:val="22"/>
        </w:rPr>
        <w:t>、</w:t>
      </w:r>
      <w:r w:rsidRPr="00330841">
        <w:rPr>
          <w:sz w:val="22"/>
          <w:szCs w:val="22"/>
        </w:rPr>
        <w:t>8</w:t>
      </w:r>
      <w:r w:rsidRPr="00330841">
        <w:rPr>
          <w:sz w:val="22"/>
          <w:szCs w:val="22"/>
        </w:rPr>
        <w:t>、</w:t>
      </w:r>
      <w:r w:rsidRPr="00330841">
        <w:rPr>
          <w:sz w:val="22"/>
          <w:szCs w:val="22"/>
        </w:rPr>
        <w:t>9</w:t>
      </w:r>
      <w:r w:rsidRPr="00330841">
        <w:rPr>
          <w:sz w:val="22"/>
          <w:szCs w:val="22"/>
        </w:rPr>
        <w:t>、</w:t>
      </w:r>
      <w:r w:rsidRPr="00330841">
        <w:rPr>
          <w:sz w:val="22"/>
          <w:szCs w:val="22"/>
        </w:rPr>
        <w:t>10</w:t>
      </w:r>
      <w:r w:rsidRPr="00330841">
        <w:rPr>
          <w:sz w:val="22"/>
          <w:szCs w:val="22"/>
        </w:rPr>
        <w:t>、</w:t>
      </w:r>
      <w:r w:rsidRPr="00330841">
        <w:rPr>
          <w:sz w:val="22"/>
          <w:szCs w:val="22"/>
        </w:rPr>
        <w:t>11</w:t>
      </w:r>
      <w:r w:rsidRPr="00330841">
        <w:rPr>
          <w:sz w:val="22"/>
          <w:szCs w:val="22"/>
        </w:rPr>
        <w:t>允许非主体、非关键性工作专业分包</w:t>
      </w:r>
      <w:r w:rsidRPr="00330841">
        <w:rPr>
          <w:sz w:val="22"/>
        </w:rPr>
        <w:t>（电梯养护允许分包）</w:t>
      </w:r>
      <w:r w:rsidRPr="00330841">
        <w:rPr>
          <w:sz w:val="22"/>
          <w:szCs w:val="22"/>
        </w:rPr>
        <w:t>。</w:t>
      </w:r>
      <w:r w:rsidRPr="00330841">
        <w:rPr>
          <w:sz w:val="22"/>
        </w:rPr>
        <w:t>分包承担主体应具备承担分包合同的专业资格（资质）（包件</w:t>
      </w:r>
      <w:r w:rsidRPr="00330841">
        <w:rPr>
          <w:sz w:val="22"/>
        </w:rPr>
        <w:t>2</w:t>
      </w:r>
      <w:r w:rsidRPr="00330841">
        <w:rPr>
          <w:sz w:val="22"/>
        </w:rPr>
        <w:t>、</w:t>
      </w:r>
      <w:r w:rsidRPr="00330841">
        <w:rPr>
          <w:sz w:val="22"/>
        </w:rPr>
        <w:t>6</w:t>
      </w:r>
      <w:r w:rsidRPr="00330841">
        <w:rPr>
          <w:sz w:val="22"/>
        </w:rPr>
        <w:t>、</w:t>
      </w:r>
      <w:r w:rsidRPr="00330841">
        <w:rPr>
          <w:sz w:val="22"/>
        </w:rPr>
        <w:t>8</w:t>
      </w:r>
      <w:r w:rsidRPr="00330841">
        <w:rPr>
          <w:sz w:val="22"/>
        </w:rPr>
        <w:t>、</w:t>
      </w:r>
      <w:r w:rsidRPr="00330841">
        <w:rPr>
          <w:sz w:val="22"/>
        </w:rPr>
        <w:t>11</w:t>
      </w:r>
      <w:r w:rsidRPr="00330841">
        <w:rPr>
          <w:sz w:val="22"/>
        </w:rPr>
        <w:t>：有效期内的《中华人民共和国特种设备生产许可证》（电梯安装（含修理）：曳引驱动乘客电梯（含消防员电梯））或有效期内的《中华人民共和国特种设备安装改造维修许可证》（电梯）</w:t>
      </w:r>
      <w:r w:rsidRPr="00330841">
        <w:rPr>
          <w:sz w:val="22"/>
        </w:rPr>
        <w:t>C</w:t>
      </w:r>
      <w:r w:rsidRPr="00330841">
        <w:rPr>
          <w:sz w:val="22"/>
        </w:rPr>
        <w:t>级及以上；包件</w:t>
      </w:r>
      <w:r w:rsidRPr="00330841">
        <w:rPr>
          <w:sz w:val="22"/>
        </w:rPr>
        <w:t>9</w:t>
      </w:r>
      <w:r w:rsidRPr="00330841">
        <w:rPr>
          <w:sz w:val="22"/>
        </w:rPr>
        <w:t>、</w:t>
      </w:r>
      <w:r w:rsidRPr="00330841">
        <w:rPr>
          <w:sz w:val="22"/>
        </w:rPr>
        <w:t>10</w:t>
      </w:r>
      <w:r w:rsidRPr="00330841">
        <w:rPr>
          <w:sz w:val="22"/>
        </w:rPr>
        <w:t>：有效期内的《中华人民共和国特种设备生产许可证》（电梯安装（含修理）：曳引驱动乘客电梯（含消防员电梯）、自动扶梯与自动人行道）或有效期内的《中华人民共和国特种设备安装改造维修许可证》（电梯）</w:t>
      </w:r>
      <w:r w:rsidRPr="00330841">
        <w:rPr>
          <w:sz w:val="22"/>
        </w:rPr>
        <w:t>C</w:t>
      </w:r>
      <w:r w:rsidRPr="00330841">
        <w:rPr>
          <w:sz w:val="22"/>
        </w:rPr>
        <w:t>级及以上</w:t>
      </w:r>
      <w:r w:rsidRPr="00330841">
        <w:rPr>
          <w:sz w:val="22"/>
          <w:szCs w:val="22"/>
        </w:rPr>
        <w:t>，并具备履约所必须的设备和专业技术能力。但中小企业享受中小企业扶持政策获取政府采购合同后，小型、微型企业不得分包或转包给大型、中型企业，中型企业不得分包或者转包给大型企业。若投标人此项需进行专业分包，须在投标文件中承诺，中标后将分包给符合资质要求的单位进行养护。</w:t>
      </w:r>
      <w:r w:rsidRPr="00330841">
        <w:rPr>
          <w:sz w:val="22"/>
        </w:rPr>
        <w:t>若电梯养护工作不进行专业分包，则投标单位提供：（包件</w:t>
      </w:r>
      <w:r w:rsidRPr="00330841">
        <w:rPr>
          <w:sz w:val="22"/>
        </w:rPr>
        <w:t>2</w:t>
      </w:r>
      <w:r w:rsidRPr="00330841">
        <w:rPr>
          <w:sz w:val="22"/>
        </w:rPr>
        <w:t>、</w:t>
      </w:r>
      <w:r w:rsidRPr="00330841">
        <w:rPr>
          <w:sz w:val="22"/>
        </w:rPr>
        <w:t>6</w:t>
      </w:r>
      <w:r w:rsidRPr="00330841">
        <w:rPr>
          <w:sz w:val="22"/>
        </w:rPr>
        <w:t>、</w:t>
      </w:r>
      <w:r w:rsidRPr="00330841">
        <w:rPr>
          <w:sz w:val="22"/>
        </w:rPr>
        <w:t>8</w:t>
      </w:r>
      <w:r w:rsidRPr="00330841">
        <w:rPr>
          <w:sz w:val="22"/>
        </w:rPr>
        <w:t>、</w:t>
      </w:r>
      <w:r w:rsidRPr="00330841">
        <w:rPr>
          <w:sz w:val="22"/>
        </w:rPr>
        <w:t>11</w:t>
      </w:r>
      <w:r w:rsidRPr="00330841">
        <w:rPr>
          <w:sz w:val="22"/>
        </w:rPr>
        <w:t>：有效期内的《中华人民共和国特种设备生产许可证》（电梯安装（含修理）：曳引驱动乘客电梯（含消防员电梯）或有效期内的《中华人民共和国特种设备安装改造维修许可证》（电梯）</w:t>
      </w:r>
      <w:r w:rsidRPr="00330841">
        <w:rPr>
          <w:sz w:val="22"/>
        </w:rPr>
        <w:t>C</w:t>
      </w:r>
      <w:r w:rsidRPr="00330841">
        <w:rPr>
          <w:sz w:val="22"/>
        </w:rPr>
        <w:t>级及以上；包件</w:t>
      </w:r>
      <w:r w:rsidRPr="00330841">
        <w:rPr>
          <w:sz w:val="22"/>
        </w:rPr>
        <w:t>9</w:t>
      </w:r>
      <w:r w:rsidRPr="00330841">
        <w:rPr>
          <w:sz w:val="22"/>
        </w:rPr>
        <w:t>、</w:t>
      </w:r>
      <w:r w:rsidRPr="00330841">
        <w:rPr>
          <w:sz w:val="22"/>
        </w:rPr>
        <w:t>10</w:t>
      </w:r>
      <w:r w:rsidRPr="00330841">
        <w:rPr>
          <w:sz w:val="22"/>
        </w:rPr>
        <w:t>：有效期内的《中华人民共和国特种设备生产许可证》（电梯安装（含修理）：曳引驱动乘客电梯（含消防员电梯）、自动扶梯与自动人行道）或有效期内的《中华人民共和国特种设备安装改造维修许可证》（电梯）</w:t>
      </w:r>
      <w:r w:rsidRPr="00330841">
        <w:rPr>
          <w:sz w:val="22"/>
        </w:rPr>
        <w:t>C</w:t>
      </w:r>
      <w:r w:rsidRPr="00330841">
        <w:rPr>
          <w:sz w:val="22"/>
        </w:rPr>
        <w:t>级及以上。</w:t>
      </w:r>
    </w:p>
    <w:p w:rsidR="00280B19" w:rsidRPr="00330841" w:rsidRDefault="00280B19" w:rsidP="00280B19">
      <w:pPr>
        <w:adjustRightInd w:val="0"/>
        <w:snapToGrid w:val="0"/>
        <w:spacing w:line="300" w:lineRule="auto"/>
        <w:ind w:firstLineChars="200" w:firstLine="440"/>
        <w:jc w:val="left"/>
        <w:rPr>
          <w:sz w:val="22"/>
          <w:szCs w:val="22"/>
        </w:rPr>
      </w:pPr>
      <w:r w:rsidRPr="00330841">
        <w:rPr>
          <w:sz w:val="22"/>
          <w:szCs w:val="22"/>
        </w:rPr>
        <w:t xml:space="preserve">5.3 </w:t>
      </w:r>
      <w:r w:rsidRPr="00330841">
        <w:rPr>
          <w:sz w:val="22"/>
        </w:rPr>
        <w:t>投标人拟在中标后将中标项目的非主体、非关键性工作分包的，应当在投标文件中载明分包承担主体，分包承担主体不得再次分包。</w:t>
      </w:r>
      <w:r w:rsidRPr="00330841">
        <w:rPr>
          <w:sz w:val="22"/>
        </w:rPr>
        <w:t xml:space="preserve"> </w:t>
      </w:r>
      <w:r w:rsidRPr="00330841">
        <w:rPr>
          <w:sz w:val="22"/>
        </w:rPr>
        <w:t>投标人除电梯养护外，其余工作内容中标后，不得再次分包。</w:t>
      </w:r>
    </w:p>
    <w:p w:rsidR="00280B19" w:rsidRPr="00330841" w:rsidRDefault="00280B19" w:rsidP="00280B19">
      <w:pPr>
        <w:adjustRightInd w:val="0"/>
        <w:snapToGrid w:val="0"/>
        <w:spacing w:line="300" w:lineRule="auto"/>
        <w:ind w:firstLineChars="200" w:firstLine="440"/>
        <w:jc w:val="left"/>
        <w:rPr>
          <w:sz w:val="22"/>
          <w:szCs w:val="22"/>
        </w:rPr>
      </w:pPr>
      <w:r w:rsidRPr="00330841">
        <w:rPr>
          <w:sz w:val="22"/>
          <w:szCs w:val="22"/>
        </w:rPr>
        <w:t xml:space="preserve">5.4 </w:t>
      </w:r>
      <w:r w:rsidRPr="00330841">
        <w:rPr>
          <w:sz w:val="22"/>
          <w:szCs w:val="22"/>
        </w:rPr>
        <w:t>分包不能解除中标人的任何责任与义务，分包承担主体对分包工程的质量和安全作业负责，中标人对分包工作内容承担连带责任。</w:t>
      </w:r>
    </w:p>
    <w:p w:rsidR="00280B19" w:rsidRPr="00330841" w:rsidRDefault="00280B19" w:rsidP="00280B19">
      <w:pPr>
        <w:adjustRightInd w:val="0"/>
        <w:snapToGrid w:val="0"/>
        <w:spacing w:line="300" w:lineRule="auto"/>
        <w:ind w:firstLineChars="200" w:firstLine="440"/>
        <w:jc w:val="left"/>
        <w:rPr>
          <w:sz w:val="22"/>
          <w:szCs w:val="22"/>
        </w:rPr>
      </w:pPr>
      <w:r w:rsidRPr="00330841">
        <w:rPr>
          <w:sz w:val="22"/>
          <w:szCs w:val="22"/>
        </w:rPr>
        <w:t xml:space="preserve">5.5 </w:t>
      </w:r>
      <w:r w:rsidRPr="00330841">
        <w:rPr>
          <w:sz w:val="22"/>
          <w:szCs w:val="22"/>
        </w:rPr>
        <w:t>中标人应与分包承担主体签订分包合同，并按照规定办理相关手续，分包合同应遵循相关法律、法规及行业管理要求。</w:t>
      </w:r>
    </w:p>
    <w:p w:rsidR="00280B19" w:rsidRPr="00330841" w:rsidRDefault="00280B19" w:rsidP="00280B19">
      <w:pPr>
        <w:snapToGrid w:val="0"/>
        <w:spacing w:line="300" w:lineRule="auto"/>
        <w:ind w:firstLineChars="250" w:firstLine="550"/>
        <w:jc w:val="left"/>
        <w:rPr>
          <w:color w:val="000000"/>
          <w:sz w:val="22"/>
          <w:szCs w:val="22"/>
        </w:rPr>
      </w:pPr>
      <w:r w:rsidRPr="00330841">
        <w:rPr>
          <w:color w:val="000000"/>
          <w:sz w:val="22"/>
          <w:szCs w:val="22"/>
        </w:rPr>
        <w:t xml:space="preserve">5.6 </w:t>
      </w:r>
      <w:r w:rsidRPr="00330841">
        <w:rPr>
          <w:color w:val="000000"/>
          <w:sz w:val="22"/>
          <w:szCs w:val="22"/>
        </w:rPr>
        <w:t>投标人需保证分包单位相对稳定，在履约过程中，非经采购人书面同意，不得擅自更改分包单位，且更换后的分包单位需满足招标文件规定的资格（资质）条件。</w:t>
      </w:r>
    </w:p>
    <w:p w:rsidR="00280B19" w:rsidRPr="00330841" w:rsidRDefault="00280B19" w:rsidP="00280B19">
      <w:pPr>
        <w:adjustRightInd w:val="0"/>
        <w:snapToGrid w:val="0"/>
        <w:spacing w:line="300" w:lineRule="auto"/>
        <w:ind w:firstLineChars="249" w:firstLine="550"/>
        <w:jc w:val="left"/>
        <w:outlineLvl w:val="2"/>
        <w:rPr>
          <w:b/>
          <w:color w:val="000000"/>
          <w:sz w:val="22"/>
          <w:szCs w:val="22"/>
        </w:rPr>
      </w:pPr>
      <w:bookmarkStart w:id="36" w:name="_Toc133591089"/>
      <w:r w:rsidRPr="00330841">
        <w:rPr>
          <w:b/>
          <w:color w:val="000000"/>
          <w:sz w:val="22"/>
          <w:szCs w:val="22"/>
        </w:rPr>
        <w:t xml:space="preserve">6 </w:t>
      </w:r>
      <w:r w:rsidRPr="00330841">
        <w:rPr>
          <w:b/>
          <w:color w:val="000000"/>
          <w:sz w:val="22"/>
          <w:szCs w:val="22"/>
        </w:rPr>
        <w:t>合同的签订</w:t>
      </w:r>
      <w:bookmarkEnd w:id="36"/>
    </w:p>
    <w:p w:rsidR="00280B19" w:rsidRPr="00330841" w:rsidRDefault="00280B19" w:rsidP="00280B19">
      <w:pPr>
        <w:snapToGrid w:val="0"/>
        <w:spacing w:line="300" w:lineRule="auto"/>
        <w:ind w:firstLineChars="250" w:firstLine="550"/>
        <w:jc w:val="left"/>
        <w:rPr>
          <w:color w:val="000000"/>
          <w:sz w:val="22"/>
          <w:szCs w:val="22"/>
        </w:rPr>
      </w:pPr>
      <w:r w:rsidRPr="00330841">
        <w:rPr>
          <w:color w:val="000000"/>
          <w:sz w:val="22"/>
          <w:szCs w:val="22"/>
        </w:rPr>
        <w:t xml:space="preserve">6.1 </w:t>
      </w:r>
      <w:r w:rsidRPr="00330841">
        <w:rPr>
          <w:color w:val="000000"/>
          <w:sz w:val="22"/>
          <w:szCs w:val="22"/>
        </w:rPr>
        <w:t>本项目合同的标的、价格、质量及验收标准、考核管理、履约期限等主要条款应当与招标文件和中标人投标文件的内容一致，并互相补充和解释。</w:t>
      </w:r>
    </w:p>
    <w:p w:rsidR="00280B19" w:rsidRPr="00330841" w:rsidRDefault="00280B19" w:rsidP="00280B19">
      <w:pPr>
        <w:snapToGrid w:val="0"/>
        <w:spacing w:line="300" w:lineRule="auto"/>
        <w:ind w:firstLineChars="250" w:firstLine="550"/>
        <w:jc w:val="left"/>
        <w:rPr>
          <w:b/>
          <w:bCs/>
          <w:sz w:val="22"/>
          <w:szCs w:val="22"/>
        </w:rPr>
      </w:pPr>
      <w:r w:rsidRPr="00330841">
        <w:rPr>
          <w:sz w:val="22"/>
          <w:szCs w:val="22"/>
        </w:rPr>
        <w:t xml:space="preserve">6.2 </w:t>
      </w:r>
      <w:r w:rsidRPr="00330841">
        <w:rPr>
          <w:sz w:val="22"/>
          <w:szCs w:val="22"/>
        </w:rPr>
        <w:t>本项目</w:t>
      </w:r>
      <w:r w:rsidRPr="00330841">
        <w:rPr>
          <w:bCs/>
          <w:sz w:val="22"/>
          <w:szCs w:val="22"/>
        </w:rPr>
        <w:t>采取招</w:t>
      </w:r>
      <w:proofErr w:type="gramStart"/>
      <w:r w:rsidRPr="00330841">
        <w:rPr>
          <w:bCs/>
          <w:sz w:val="22"/>
          <w:szCs w:val="22"/>
        </w:rPr>
        <w:t>一续二</w:t>
      </w:r>
      <w:proofErr w:type="gramEnd"/>
      <w:r w:rsidRPr="00330841">
        <w:rPr>
          <w:bCs/>
          <w:sz w:val="22"/>
          <w:szCs w:val="22"/>
        </w:rPr>
        <w:t>的形式，</w:t>
      </w:r>
      <w:r w:rsidRPr="00330841">
        <w:rPr>
          <w:sz w:val="22"/>
          <w:szCs w:val="22"/>
        </w:rPr>
        <w:t>资金由新区财政预算逐年安排，中标后三年有效，在承包期限内，项目经费合同需逐年签订。采购人每年度对中标人的工作进行考核，考核通过的，双方续签下一年度合同。如中标人年度考核未通过，双方不再续签下一年度合同。</w:t>
      </w:r>
    </w:p>
    <w:p w:rsidR="00280B19" w:rsidRPr="00330841" w:rsidRDefault="00280B19" w:rsidP="00280B19">
      <w:pPr>
        <w:adjustRightInd w:val="0"/>
        <w:snapToGrid w:val="0"/>
        <w:spacing w:line="300" w:lineRule="auto"/>
        <w:ind w:firstLineChars="200" w:firstLine="442"/>
        <w:jc w:val="left"/>
        <w:outlineLvl w:val="2"/>
        <w:rPr>
          <w:b/>
          <w:sz w:val="22"/>
          <w:szCs w:val="22"/>
        </w:rPr>
      </w:pPr>
      <w:bookmarkStart w:id="37" w:name="_Toc490730072"/>
      <w:bookmarkStart w:id="38" w:name="_Toc133591090"/>
      <w:r w:rsidRPr="00330841">
        <w:rPr>
          <w:b/>
          <w:color w:val="000000"/>
          <w:sz w:val="22"/>
          <w:szCs w:val="22"/>
        </w:rPr>
        <w:t xml:space="preserve">7 </w:t>
      </w:r>
      <w:r w:rsidRPr="00330841">
        <w:rPr>
          <w:b/>
          <w:color w:val="000000"/>
          <w:sz w:val="22"/>
          <w:szCs w:val="22"/>
        </w:rPr>
        <w:t>结算原则和支付方式</w:t>
      </w:r>
      <w:bookmarkEnd w:id="37"/>
      <w:bookmarkEnd w:id="38"/>
    </w:p>
    <w:p w:rsidR="00280B19" w:rsidRPr="00330841" w:rsidRDefault="00280B19" w:rsidP="00280B19">
      <w:pPr>
        <w:snapToGrid w:val="0"/>
        <w:spacing w:line="300" w:lineRule="auto"/>
        <w:ind w:firstLineChars="200" w:firstLine="440"/>
        <w:jc w:val="left"/>
        <w:rPr>
          <w:sz w:val="22"/>
          <w:szCs w:val="22"/>
        </w:rPr>
      </w:pPr>
      <w:bookmarkStart w:id="39" w:name="_Toc463690198"/>
      <w:bookmarkStart w:id="40" w:name="_Toc460922285"/>
      <w:r w:rsidRPr="00330841">
        <w:rPr>
          <w:sz w:val="22"/>
          <w:szCs w:val="22"/>
        </w:rPr>
        <w:t xml:space="preserve">7.1 </w:t>
      </w:r>
      <w:r w:rsidRPr="00330841">
        <w:rPr>
          <w:sz w:val="22"/>
          <w:szCs w:val="22"/>
        </w:rPr>
        <w:t>结算原则</w:t>
      </w:r>
    </w:p>
    <w:p w:rsidR="00280B19" w:rsidRPr="00330841" w:rsidRDefault="00280B19" w:rsidP="00280B19">
      <w:pPr>
        <w:snapToGrid w:val="0"/>
        <w:spacing w:line="300" w:lineRule="auto"/>
        <w:ind w:firstLineChars="200" w:firstLine="440"/>
        <w:rPr>
          <w:sz w:val="22"/>
          <w:szCs w:val="22"/>
          <w:highlight w:val="green"/>
        </w:rPr>
      </w:pPr>
      <w:r w:rsidRPr="00330841">
        <w:rPr>
          <w:bCs/>
          <w:sz w:val="22"/>
          <w:szCs w:val="22"/>
        </w:rPr>
        <w:t>本项目的结算与支付应以主管部门最终核定的、按养护维修的质量标准和要求完成</w:t>
      </w:r>
      <w:r w:rsidRPr="00330841">
        <w:rPr>
          <w:bCs/>
          <w:sz w:val="22"/>
          <w:szCs w:val="22"/>
        </w:rPr>
        <w:lastRenderedPageBreak/>
        <w:t>的实际设施量为准，中标人的中标单价在合同履约期内不变（合同约定除外）</w:t>
      </w:r>
    </w:p>
    <w:p w:rsidR="00280B19" w:rsidRPr="00330841" w:rsidRDefault="00280B19" w:rsidP="00280B19">
      <w:pPr>
        <w:snapToGrid w:val="0"/>
        <w:spacing w:line="300" w:lineRule="auto"/>
        <w:ind w:firstLineChars="200" w:firstLine="440"/>
        <w:rPr>
          <w:sz w:val="22"/>
          <w:szCs w:val="22"/>
        </w:rPr>
      </w:pPr>
      <w:r w:rsidRPr="00330841">
        <w:rPr>
          <w:sz w:val="22"/>
          <w:szCs w:val="22"/>
        </w:rPr>
        <w:t>投标报价包括项目招标范围内确定的工作内容，并达到养护、运行管理、维修技术（标准）要求的日常养护经费（含托底费）、掘路修复（含绿化搬迁）、应急抢修。其中：</w:t>
      </w:r>
    </w:p>
    <w:p w:rsidR="00280B19" w:rsidRPr="00330841" w:rsidRDefault="00280B19" w:rsidP="00280B19">
      <w:pPr>
        <w:snapToGrid w:val="0"/>
        <w:spacing w:line="300" w:lineRule="auto"/>
        <w:ind w:firstLineChars="200" w:firstLine="440"/>
        <w:rPr>
          <w:sz w:val="22"/>
          <w:szCs w:val="22"/>
        </w:rPr>
      </w:pPr>
      <w:r w:rsidRPr="00330841">
        <w:rPr>
          <w:sz w:val="22"/>
          <w:szCs w:val="22"/>
        </w:rPr>
        <w:t>（</w:t>
      </w:r>
      <w:r w:rsidRPr="00330841">
        <w:rPr>
          <w:sz w:val="22"/>
          <w:szCs w:val="22"/>
        </w:rPr>
        <w:t>1</w:t>
      </w:r>
      <w:r w:rsidRPr="00330841">
        <w:rPr>
          <w:sz w:val="22"/>
          <w:szCs w:val="22"/>
        </w:rPr>
        <w:t>）日常养护经费（含托底费）为固定总价（如考核不合格可按考核办法进行处罚并扣除），除遇不可抗力因素、采购人要求的变更以及招标文件或合同中另有约定的除外，不做任何调整。</w:t>
      </w:r>
    </w:p>
    <w:p w:rsidR="00280B19" w:rsidRPr="00330841" w:rsidRDefault="00280B19" w:rsidP="00280B19">
      <w:pPr>
        <w:snapToGrid w:val="0"/>
        <w:spacing w:line="300" w:lineRule="auto"/>
        <w:ind w:firstLineChars="200" w:firstLine="440"/>
        <w:rPr>
          <w:sz w:val="22"/>
          <w:szCs w:val="22"/>
        </w:rPr>
      </w:pPr>
      <w:r w:rsidRPr="00330841">
        <w:rPr>
          <w:sz w:val="22"/>
          <w:szCs w:val="22"/>
        </w:rPr>
        <w:t>（</w:t>
      </w:r>
      <w:r w:rsidRPr="00330841">
        <w:rPr>
          <w:sz w:val="22"/>
          <w:szCs w:val="22"/>
        </w:rPr>
        <w:t>2</w:t>
      </w:r>
      <w:r w:rsidRPr="00330841">
        <w:rPr>
          <w:sz w:val="22"/>
          <w:szCs w:val="22"/>
        </w:rPr>
        <w:t>）掘路修复（含绿化搬迁）、应急抢修项目经费非中标人所有，</w:t>
      </w:r>
      <w:r w:rsidRPr="00330841">
        <w:rPr>
          <w:bCs/>
          <w:sz w:val="22"/>
          <w:szCs w:val="22"/>
        </w:rPr>
        <w:t>需根据实际发生情况最终按实结算</w:t>
      </w:r>
      <w:r w:rsidRPr="00330841">
        <w:rPr>
          <w:sz w:val="22"/>
          <w:szCs w:val="22"/>
        </w:rPr>
        <w:t>，</w:t>
      </w:r>
      <w:r w:rsidRPr="00330841">
        <w:rPr>
          <w:bCs/>
          <w:sz w:val="22"/>
          <w:szCs w:val="22"/>
          <w:shd w:val="clear" w:color="auto" w:fill="FFFFFF"/>
        </w:rPr>
        <w:t>中标单价在合同履约期内不变</w:t>
      </w:r>
      <w:r w:rsidRPr="00330841">
        <w:rPr>
          <w:bCs/>
          <w:sz w:val="22"/>
          <w:szCs w:val="22"/>
        </w:rPr>
        <w:t>。</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 xml:space="preserve">7.2 </w:t>
      </w:r>
      <w:r w:rsidRPr="00330841">
        <w:rPr>
          <w:sz w:val="22"/>
          <w:szCs w:val="22"/>
        </w:rPr>
        <w:t>支付方式</w:t>
      </w:r>
    </w:p>
    <w:p w:rsidR="00280B19" w:rsidRPr="00330841" w:rsidRDefault="00280B19" w:rsidP="00280B19">
      <w:pPr>
        <w:snapToGrid w:val="0"/>
        <w:spacing w:line="300" w:lineRule="auto"/>
        <w:ind w:firstLineChars="200" w:firstLine="440"/>
        <w:rPr>
          <w:sz w:val="22"/>
          <w:szCs w:val="22"/>
        </w:rPr>
      </w:pPr>
      <w:r w:rsidRPr="00330841">
        <w:rPr>
          <w:sz w:val="22"/>
          <w:szCs w:val="22"/>
        </w:rPr>
        <w:t>7.2.1</w:t>
      </w:r>
      <w:r w:rsidRPr="00330841">
        <w:rPr>
          <w:sz w:val="22"/>
          <w:szCs w:val="22"/>
        </w:rPr>
        <w:t>日常养护经费（含托底费）支付方式</w:t>
      </w:r>
    </w:p>
    <w:p w:rsidR="00280B19" w:rsidRPr="00330841" w:rsidRDefault="00280B19" w:rsidP="00280B19">
      <w:pPr>
        <w:snapToGrid w:val="0"/>
        <w:spacing w:line="300" w:lineRule="auto"/>
        <w:ind w:firstLineChars="200" w:firstLine="440"/>
        <w:rPr>
          <w:sz w:val="22"/>
          <w:szCs w:val="22"/>
        </w:rPr>
      </w:pPr>
      <w:r w:rsidRPr="00330841">
        <w:rPr>
          <w:sz w:val="22"/>
          <w:szCs w:val="22"/>
        </w:rPr>
        <w:t>以总价承包的日常养护经费的支付依据年度养护经费总价按月支付。</w:t>
      </w:r>
      <w:r>
        <w:rPr>
          <w:rFonts w:hint="eastAsia"/>
          <w:sz w:val="22"/>
          <w:szCs w:val="22"/>
        </w:rPr>
        <w:t>水电费根据实际发生情况按实结算，由中标人支付。</w:t>
      </w:r>
    </w:p>
    <w:p w:rsidR="00280B19" w:rsidRPr="00330841" w:rsidRDefault="00280B19" w:rsidP="00280B19">
      <w:pPr>
        <w:snapToGrid w:val="0"/>
        <w:spacing w:line="300" w:lineRule="auto"/>
        <w:ind w:firstLineChars="200" w:firstLine="440"/>
        <w:rPr>
          <w:sz w:val="22"/>
          <w:szCs w:val="22"/>
        </w:rPr>
      </w:pPr>
      <w:r w:rsidRPr="00330841">
        <w:rPr>
          <w:sz w:val="22"/>
          <w:szCs w:val="22"/>
        </w:rPr>
        <w:t>采购人有权根据本项目预算执行和综合养护考核情况进行支付进度和支付方式的调整。</w:t>
      </w:r>
    </w:p>
    <w:p w:rsidR="00280B19" w:rsidRPr="0008639E" w:rsidRDefault="00280B19" w:rsidP="00280B19">
      <w:pPr>
        <w:snapToGrid w:val="0"/>
        <w:spacing w:line="300" w:lineRule="auto"/>
        <w:ind w:firstLineChars="200" w:firstLine="440"/>
        <w:rPr>
          <w:sz w:val="22"/>
          <w:szCs w:val="22"/>
        </w:rPr>
      </w:pPr>
      <w:bookmarkStart w:id="41" w:name="_Toc22223"/>
      <w:r w:rsidRPr="00330841">
        <w:rPr>
          <w:sz w:val="22"/>
          <w:szCs w:val="22"/>
        </w:rPr>
        <w:t>采购人有权在年度支付时，对年度内因设施量发生变化而已支付的养护经费将予以调整。</w:t>
      </w:r>
      <w:bookmarkEnd w:id="41"/>
      <w:r w:rsidRPr="0008639E">
        <w:rPr>
          <w:sz w:val="22"/>
          <w:szCs w:val="22"/>
        </w:rPr>
        <w:t>（具体调整方式</w:t>
      </w:r>
      <w:r>
        <w:rPr>
          <w:rFonts w:hint="eastAsia"/>
          <w:sz w:val="22"/>
          <w:szCs w:val="22"/>
        </w:rPr>
        <w:t>根据投标文件报价水平另行</w:t>
      </w:r>
      <w:r w:rsidRPr="0008639E">
        <w:rPr>
          <w:sz w:val="22"/>
          <w:szCs w:val="22"/>
        </w:rPr>
        <w:t>协商确定）</w:t>
      </w:r>
    </w:p>
    <w:p w:rsidR="00280B19" w:rsidRPr="00330841" w:rsidRDefault="00280B19" w:rsidP="00280B19">
      <w:pPr>
        <w:snapToGrid w:val="0"/>
        <w:spacing w:line="300" w:lineRule="auto"/>
        <w:ind w:firstLineChars="200" w:firstLine="440"/>
        <w:rPr>
          <w:sz w:val="22"/>
          <w:szCs w:val="22"/>
        </w:rPr>
      </w:pPr>
      <w:r w:rsidRPr="00330841">
        <w:rPr>
          <w:sz w:val="22"/>
          <w:szCs w:val="22"/>
        </w:rPr>
        <w:t xml:space="preserve">7.2.2 </w:t>
      </w:r>
      <w:r w:rsidRPr="00330841">
        <w:rPr>
          <w:sz w:val="22"/>
          <w:szCs w:val="22"/>
        </w:rPr>
        <w:t>其他费用支付方式：</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w:t>
      </w:r>
      <w:r w:rsidRPr="00330841">
        <w:rPr>
          <w:sz w:val="22"/>
          <w:szCs w:val="22"/>
        </w:rPr>
        <w:t>1</w:t>
      </w:r>
      <w:r w:rsidRPr="00330841">
        <w:rPr>
          <w:sz w:val="22"/>
          <w:szCs w:val="22"/>
        </w:rPr>
        <w:t>）掘路修复经费：按实际发生工作量结算支付。</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w:t>
      </w:r>
      <w:r w:rsidRPr="00330841">
        <w:rPr>
          <w:sz w:val="22"/>
          <w:szCs w:val="22"/>
        </w:rPr>
        <w:t>2</w:t>
      </w:r>
      <w:r w:rsidRPr="00330841">
        <w:rPr>
          <w:sz w:val="22"/>
          <w:szCs w:val="22"/>
        </w:rPr>
        <w:t>）绿化搬迁经费：按实际发生工作量结算支付。</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w:t>
      </w:r>
      <w:r w:rsidRPr="00330841">
        <w:rPr>
          <w:sz w:val="22"/>
          <w:szCs w:val="22"/>
        </w:rPr>
        <w:t>3</w:t>
      </w:r>
      <w:r w:rsidRPr="00330841">
        <w:rPr>
          <w:sz w:val="22"/>
          <w:szCs w:val="22"/>
        </w:rPr>
        <w:t>）应急抢修经费：按实际发生工作量结算支付。</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7.3</w:t>
      </w:r>
      <w:r w:rsidRPr="00330841">
        <w:rPr>
          <w:bCs/>
          <w:sz w:val="22"/>
          <w:szCs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330841">
        <w:rPr>
          <w:bCs/>
          <w:sz w:val="22"/>
          <w:szCs w:val="22"/>
        </w:rPr>
        <w:t>1</w:t>
      </w:r>
      <w:r w:rsidRPr="00330841">
        <w:rPr>
          <w:bCs/>
          <w:sz w:val="22"/>
          <w:szCs w:val="22"/>
        </w:rPr>
        <w:t>年</w:t>
      </w:r>
      <w:proofErr w:type="gramStart"/>
      <w:r w:rsidRPr="00330841">
        <w:rPr>
          <w:bCs/>
          <w:sz w:val="22"/>
          <w:szCs w:val="22"/>
        </w:rPr>
        <w:t>期贷款市场</w:t>
      </w:r>
      <w:proofErr w:type="gramEnd"/>
      <w:r w:rsidRPr="00330841">
        <w:rPr>
          <w:bCs/>
          <w:sz w:val="22"/>
          <w:szCs w:val="22"/>
        </w:rPr>
        <w:t>报价利率。</w:t>
      </w:r>
    </w:p>
    <w:p w:rsidR="00280B19" w:rsidRPr="00330841" w:rsidRDefault="00280B19" w:rsidP="00280B19">
      <w:pPr>
        <w:snapToGrid w:val="0"/>
        <w:spacing w:line="300" w:lineRule="auto"/>
        <w:ind w:firstLineChars="200" w:firstLine="440"/>
        <w:jc w:val="left"/>
        <w:rPr>
          <w:color w:val="0000FF"/>
          <w:sz w:val="22"/>
          <w:szCs w:val="22"/>
        </w:rPr>
      </w:pPr>
    </w:p>
    <w:p w:rsidR="00280B19" w:rsidRPr="00330841" w:rsidRDefault="00280B19" w:rsidP="00280B19">
      <w:pPr>
        <w:adjustRightInd w:val="0"/>
        <w:snapToGrid w:val="0"/>
        <w:spacing w:line="300" w:lineRule="auto"/>
        <w:ind w:firstLineChars="196" w:firstLine="590"/>
        <w:jc w:val="center"/>
        <w:outlineLvl w:val="1"/>
        <w:rPr>
          <w:b/>
          <w:color w:val="000000"/>
          <w:sz w:val="30"/>
          <w:szCs w:val="30"/>
        </w:rPr>
      </w:pPr>
      <w:bookmarkStart w:id="42" w:name="_Toc133591091"/>
      <w:r w:rsidRPr="00330841">
        <w:rPr>
          <w:b/>
          <w:color w:val="000000"/>
          <w:sz w:val="30"/>
          <w:szCs w:val="30"/>
        </w:rPr>
        <w:t>三、</w:t>
      </w:r>
      <w:bookmarkEnd w:id="39"/>
      <w:bookmarkEnd w:id="40"/>
      <w:r w:rsidRPr="00330841">
        <w:rPr>
          <w:b/>
          <w:color w:val="000000"/>
          <w:sz w:val="30"/>
          <w:szCs w:val="30"/>
        </w:rPr>
        <w:t>技术质量要求</w:t>
      </w:r>
      <w:bookmarkEnd w:id="42"/>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43" w:name="_Toc133591092"/>
      <w:r w:rsidRPr="00330841">
        <w:rPr>
          <w:b/>
          <w:color w:val="000000"/>
          <w:sz w:val="22"/>
          <w:szCs w:val="22"/>
        </w:rPr>
        <w:t xml:space="preserve">8 </w:t>
      </w:r>
      <w:r w:rsidRPr="00330841">
        <w:rPr>
          <w:b/>
          <w:color w:val="000000"/>
          <w:sz w:val="22"/>
          <w:szCs w:val="22"/>
        </w:rPr>
        <w:t>技术规范和规范性文件</w:t>
      </w:r>
      <w:bookmarkEnd w:id="43"/>
    </w:p>
    <w:p w:rsidR="00280B19" w:rsidRPr="00330841" w:rsidRDefault="00280B19" w:rsidP="00280B19">
      <w:pPr>
        <w:snapToGrid w:val="0"/>
        <w:spacing w:line="300" w:lineRule="auto"/>
        <w:ind w:firstLineChars="200" w:firstLine="440"/>
        <w:jc w:val="left"/>
        <w:rPr>
          <w:b/>
          <w:sz w:val="22"/>
          <w:szCs w:val="22"/>
          <w:u w:val="single"/>
        </w:rPr>
      </w:pPr>
      <w:r w:rsidRPr="00330841">
        <w:rPr>
          <w:bCs/>
          <w:sz w:val="22"/>
          <w:szCs w:val="22"/>
        </w:rPr>
        <w:t>本项目的养护质量检查评定、养护维修技术标准及养护施工安全文明要求适用国家现行法律、规范、规程、标准以及上海市现行规范标准，具体包括：</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w:t>
      </w:r>
      <w:r w:rsidRPr="00330841">
        <w:rPr>
          <w:bCs/>
          <w:sz w:val="22"/>
          <w:szCs w:val="22"/>
        </w:rPr>
        <w:t>）《公路技术状况评定标准》</w:t>
      </w:r>
      <w:r w:rsidRPr="00330841">
        <w:rPr>
          <w:bCs/>
          <w:sz w:val="22"/>
          <w:szCs w:val="22"/>
        </w:rPr>
        <w:t>(JTG5210-2018)</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2</w:t>
      </w:r>
      <w:r w:rsidRPr="00330841">
        <w:rPr>
          <w:bCs/>
          <w:sz w:val="22"/>
          <w:szCs w:val="22"/>
        </w:rPr>
        <w:t>）《公路养护技术规范》</w:t>
      </w:r>
      <w:r w:rsidRPr="00330841">
        <w:rPr>
          <w:bCs/>
          <w:sz w:val="22"/>
          <w:szCs w:val="22"/>
        </w:rPr>
        <w:t>(JTGH10-2009)</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3</w:t>
      </w:r>
      <w:r w:rsidRPr="00330841">
        <w:rPr>
          <w:bCs/>
          <w:sz w:val="22"/>
          <w:szCs w:val="22"/>
        </w:rPr>
        <w:t>）《公路桥梁技术状况评定标准》</w:t>
      </w:r>
      <w:r w:rsidRPr="00330841">
        <w:rPr>
          <w:bCs/>
          <w:sz w:val="22"/>
          <w:szCs w:val="22"/>
        </w:rPr>
        <w:t>(JTG/TH21-2011)</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4</w:t>
      </w:r>
      <w:r w:rsidRPr="00330841">
        <w:rPr>
          <w:bCs/>
          <w:sz w:val="22"/>
          <w:szCs w:val="22"/>
        </w:rPr>
        <w:t>）《公路桥涵养护规范》</w:t>
      </w:r>
      <w:r w:rsidRPr="00330841">
        <w:rPr>
          <w:bCs/>
          <w:sz w:val="22"/>
          <w:szCs w:val="22"/>
        </w:rPr>
        <w:t>(</w:t>
      </w:r>
      <w:r w:rsidRPr="00330841">
        <w:rPr>
          <w:sz w:val="22"/>
          <w:szCs w:val="22"/>
        </w:rPr>
        <w:t>JTG5120-2021</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5</w:t>
      </w:r>
      <w:r w:rsidRPr="00330841">
        <w:rPr>
          <w:bCs/>
          <w:sz w:val="22"/>
          <w:szCs w:val="22"/>
        </w:rPr>
        <w:t>）《公路路面养护技术规范》（</w:t>
      </w:r>
      <w:r w:rsidRPr="00330841">
        <w:rPr>
          <w:bCs/>
          <w:sz w:val="22"/>
          <w:szCs w:val="22"/>
        </w:rPr>
        <w:t>DB31/T 489-2010</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6</w:t>
      </w:r>
      <w:r w:rsidRPr="00330841">
        <w:rPr>
          <w:bCs/>
          <w:sz w:val="22"/>
          <w:szCs w:val="22"/>
        </w:rPr>
        <w:t>）《公路技术状况评定规程》（</w:t>
      </w:r>
      <w:r w:rsidRPr="00330841">
        <w:rPr>
          <w:bCs/>
          <w:sz w:val="22"/>
          <w:szCs w:val="22"/>
        </w:rPr>
        <w:t>DG/TJ08-2095-2012</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7</w:t>
      </w:r>
      <w:r w:rsidRPr="00330841">
        <w:rPr>
          <w:bCs/>
          <w:sz w:val="22"/>
          <w:szCs w:val="22"/>
        </w:rPr>
        <w:t>）《上海市公路桥涵养护规程》（</w:t>
      </w:r>
      <w:r w:rsidRPr="00330841">
        <w:rPr>
          <w:bCs/>
          <w:sz w:val="22"/>
          <w:szCs w:val="22"/>
        </w:rPr>
        <w:t>SZ-40-2005</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8</w:t>
      </w:r>
      <w:r w:rsidRPr="00330841">
        <w:rPr>
          <w:bCs/>
          <w:sz w:val="22"/>
          <w:szCs w:val="22"/>
        </w:rPr>
        <w:t>）《排水性沥青路面养护技术规程》（</w:t>
      </w:r>
      <w:r w:rsidRPr="00330841">
        <w:rPr>
          <w:bCs/>
          <w:sz w:val="22"/>
          <w:szCs w:val="22"/>
        </w:rPr>
        <w:t>DG/TJ08-2157-2015</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9</w:t>
      </w:r>
      <w:r w:rsidRPr="00330841">
        <w:rPr>
          <w:bCs/>
          <w:sz w:val="22"/>
          <w:szCs w:val="22"/>
        </w:rPr>
        <w:t>）《公路沥青路面预养护技术规程》（</w:t>
      </w:r>
      <w:r w:rsidRPr="00330841">
        <w:rPr>
          <w:bCs/>
          <w:sz w:val="22"/>
          <w:szCs w:val="22"/>
        </w:rPr>
        <w:t>SZ-G-D01-2007</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10</w:t>
      </w:r>
      <w:r w:rsidRPr="00330841">
        <w:rPr>
          <w:bCs/>
          <w:sz w:val="22"/>
          <w:szCs w:val="22"/>
        </w:rPr>
        <w:t>）《城市高架道路养护技术规范》（</w:t>
      </w:r>
      <w:r w:rsidRPr="00330841">
        <w:rPr>
          <w:bCs/>
          <w:sz w:val="22"/>
          <w:szCs w:val="22"/>
        </w:rPr>
        <w:t>DB31/T678-2012</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lastRenderedPageBreak/>
        <w:t>（</w:t>
      </w:r>
      <w:r w:rsidRPr="00330841">
        <w:rPr>
          <w:bCs/>
          <w:sz w:val="22"/>
          <w:szCs w:val="22"/>
        </w:rPr>
        <w:t>11</w:t>
      </w:r>
      <w:r w:rsidRPr="00330841">
        <w:rPr>
          <w:bCs/>
          <w:sz w:val="22"/>
          <w:szCs w:val="22"/>
        </w:rPr>
        <w:t>）《</w:t>
      </w:r>
      <w:r w:rsidRPr="00330841">
        <w:rPr>
          <w:sz w:val="22"/>
          <w:szCs w:val="22"/>
        </w:rPr>
        <w:t>上海市隧道养护技术规</w:t>
      </w:r>
      <w:r w:rsidRPr="00330841">
        <w:rPr>
          <w:bCs/>
          <w:sz w:val="22"/>
          <w:szCs w:val="22"/>
        </w:rPr>
        <w:t>程》</w:t>
      </w:r>
      <w:r w:rsidRPr="00330841">
        <w:rPr>
          <w:bCs/>
          <w:sz w:val="22"/>
          <w:szCs w:val="22"/>
        </w:rPr>
        <w:t>(DG∕TJ 08-2175-2015 )</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12</w:t>
      </w:r>
      <w:r w:rsidRPr="00330841">
        <w:rPr>
          <w:bCs/>
          <w:sz w:val="22"/>
          <w:szCs w:val="22"/>
        </w:rPr>
        <w:t>）《</w:t>
      </w:r>
      <w:r w:rsidRPr="00330841">
        <w:rPr>
          <w:sz w:val="22"/>
          <w:szCs w:val="22"/>
        </w:rPr>
        <w:t>市政道路机电系统维护技术规程</w:t>
      </w:r>
      <w:r w:rsidRPr="00330841">
        <w:rPr>
          <w:bCs/>
          <w:sz w:val="22"/>
          <w:szCs w:val="22"/>
        </w:rPr>
        <w:t>》（</w:t>
      </w:r>
      <w:r w:rsidRPr="00330841">
        <w:rPr>
          <w:bCs/>
          <w:sz w:val="22"/>
          <w:szCs w:val="22"/>
        </w:rPr>
        <w:t>DG∕TJ 08-2171-2015</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13</w:t>
      </w:r>
      <w:r w:rsidRPr="00330841">
        <w:rPr>
          <w:bCs/>
          <w:sz w:val="22"/>
          <w:szCs w:val="22"/>
        </w:rPr>
        <w:t>）《公路绿化养护技术规程》（</w:t>
      </w:r>
      <w:r w:rsidRPr="00330841">
        <w:rPr>
          <w:bCs/>
          <w:sz w:val="22"/>
          <w:szCs w:val="22"/>
        </w:rPr>
        <w:t>DG/TJ08-2167-2015</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14</w:t>
      </w:r>
      <w:r w:rsidRPr="00330841">
        <w:rPr>
          <w:bCs/>
          <w:sz w:val="22"/>
          <w:szCs w:val="22"/>
        </w:rPr>
        <w:t>）《行道树养护技术规程》（</w:t>
      </w:r>
      <w:r w:rsidRPr="00330841">
        <w:rPr>
          <w:bCs/>
          <w:sz w:val="22"/>
          <w:szCs w:val="22"/>
        </w:rPr>
        <w:t>DG/TJ08-2015-2012</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15</w:t>
      </w:r>
      <w:r w:rsidRPr="00330841">
        <w:rPr>
          <w:bCs/>
          <w:sz w:val="22"/>
          <w:szCs w:val="22"/>
        </w:rPr>
        <w:t>）《公路养护安全作业规程》（</w:t>
      </w:r>
      <w:r w:rsidRPr="00330841">
        <w:rPr>
          <w:bCs/>
          <w:sz w:val="22"/>
          <w:szCs w:val="22"/>
        </w:rPr>
        <w:t>JTG H30-2015</w:t>
      </w:r>
      <w:r w:rsidRPr="00330841">
        <w:rPr>
          <w:bCs/>
          <w:sz w:val="22"/>
          <w:szCs w:val="22"/>
        </w:rPr>
        <w:t>）</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16</w:t>
      </w:r>
      <w:r w:rsidRPr="00330841">
        <w:rPr>
          <w:bCs/>
          <w:sz w:val="22"/>
          <w:szCs w:val="22"/>
        </w:rPr>
        <w:t>）《上海市安全生产条例》</w:t>
      </w:r>
      <w:r w:rsidRPr="00330841">
        <w:rPr>
          <w:sz w:val="22"/>
          <w:szCs w:val="22"/>
        </w:rPr>
        <w:t>（</w:t>
      </w:r>
      <w:r w:rsidRPr="00330841">
        <w:rPr>
          <w:sz w:val="22"/>
          <w:szCs w:val="22"/>
        </w:rPr>
        <w:t>2021</w:t>
      </w:r>
      <w:r w:rsidRPr="00330841">
        <w:rPr>
          <w:sz w:val="22"/>
          <w:szCs w:val="22"/>
        </w:rPr>
        <w:t>年</w:t>
      </w:r>
      <w:r w:rsidRPr="00330841">
        <w:rPr>
          <w:sz w:val="22"/>
          <w:szCs w:val="22"/>
        </w:rPr>
        <w:t>10</w:t>
      </w:r>
      <w:r w:rsidRPr="00330841">
        <w:rPr>
          <w:sz w:val="22"/>
          <w:szCs w:val="22"/>
        </w:rPr>
        <w:t>月</w:t>
      </w:r>
      <w:r w:rsidRPr="00330841">
        <w:rPr>
          <w:sz w:val="22"/>
          <w:szCs w:val="22"/>
        </w:rPr>
        <w:t>28</w:t>
      </w:r>
      <w:r w:rsidRPr="00330841">
        <w:rPr>
          <w:sz w:val="22"/>
          <w:szCs w:val="22"/>
        </w:rPr>
        <w:t>日上海市第</w:t>
      </w:r>
      <w:r w:rsidRPr="00330841">
        <w:rPr>
          <w:sz w:val="22"/>
          <w:szCs w:val="22"/>
        </w:rPr>
        <w:t>15</w:t>
      </w:r>
      <w:r w:rsidRPr="00330841">
        <w:rPr>
          <w:sz w:val="22"/>
          <w:szCs w:val="22"/>
        </w:rPr>
        <w:t>届人大常委会第</w:t>
      </w:r>
      <w:r w:rsidRPr="00330841">
        <w:rPr>
          <w:sz w:val="22"/>
          <w:szCs w:val="22"/>
        </w:rPr>
        <w:t>36</w:t>
      </w:r>
      <w:r w:rsidRPr="00330841">
        <w:rPr>
          <w:sz w:val="22"/>
          <w:szCs w:val="22"/>
        </w:rPr>
        <w:t>次会议通过）</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17</w:t>
      </w:r>
      <w:r w:rsidRPr="00330841">
        <w:rPr>
          <w:bCs/>
          <w:sz w:val="22"/>
          <w:szCs w:val="22"/>
        </w:rPr>
        <w:t>）关于修改《上海市建设工程文明施工管理规定》的决定（</w:t>
      </w:r>
      <w:r w:rsidRPr="00330841">
        <w:rPr>
          <w:bCs/>
          <w:sz w:val="22"/>
          <w:szCs w:val="22"/>
        </w:rPr>
        <w:t>2019</w:t>
      </w:r>
      <w:r w:rsidRPr="00330841">
        <w:rPr>
          <w:bCs/>
          <w:sz w:val="22"/>
          <w:szCs w:val="22"/>
        </w:rPr>
        <w:t>年</w:t>
      </w:r>
      <w:r w:rsidRPr="00330841">
        <w:rPr>
          <w:bCs/>
          <w:sz w:val="22"/>
          <w:szCs w:val="22"/>
        </w:rPr>
        <w:t>9</w:t>
      </w:r>
      <w:r w:rsidRPr="00330841">
        <w:rPr>
          <w:bCs/>
          <w:sz w:val="22"/>
          <w:szCs w:val="22"/>
        </w:rPr>
        <w:t>月</w:t>
      </w:r>
      <w:r w:rsidRPr="00330841">
        <w:rPr>
          <w:bCs/>
          <w:sz w:val="22"/>
          <w:szCs w:val="22"/>
        </w:rPr>
        <w:t>18</w:t>
      </w:r>
      <w:r w:rsidRPr="00330841">
        <w:rPr>
          <w:bCs/>
          <w:sz w:val="22"/>
          <w:szCs w:val="22"/>
        </w:rPr>
        <w:t>日上海市人民政府令第</w:t>
      </w:r>
      <w:r w:rsidRPr="00330841">
        <w:rPr>
          <w:bCs/>
          <w:sz w:val="22"/>
          <w:szCs w:val="22"/>
        </w:rPr>
        <w:t>23</w:t>
      </w:r>
      <w:r w:rsidRPr="00330841">
        <w:rPr>
          <w:bCs/>
          <w:sz w:val="22"/>
          <w:szCs w:val="22"/>
        </w:rPr>
        <w:t>号）</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18</w:t>
      </w:r>
      <w:r w:rsidRPr="00330841">
        <w:rPr>
          <w:bCs/>
          <w:sz w:val="22"/>
          <w:szCs w:val="22"/>
        </w:rPr>
        <w:t>）《关于进一步规范本市建筑市场加强建设工程质量安全管理的若干意见》（沪府发〔</w:t>
      </w:r>
      <w:r w:rsidRPr="00330841">
        <w:rPr>
          <w:bCs/>
          <w:sz w:val="22"/>
          <w:szCs w:val="22"/>
        </w:rPr>
        <w:t>2011</w:t>
      </w:r>
      <w:r w:rsidRPr="00330841">
        <w:rPr>
          <w:bCs/>
          <w:sz w:val="22"/>
          <w:szCs w:val="22"/>
        </w:rPr>
        <w:t>〕</w:t>
      </w:r>
      <w:r w:rsidRPr="00330841">
        <w:rPr>
          <w:bCs/>
          <w:sz w:val="22"/>
          <w:szCs w:val="22"/>
        </w:rPr>
        <w:t>1</w:t>
      </w:r>
      <w:r w:rsidRPr="00330841">
        <w:rPr>
          <w:bCs/>
          <w:sz w:val="22"/>
          <w:szCs w:val="22"/>
        </w:rPr>
        <w:t>号）</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w:t>
      </w:r>
      <w:r w:rsidRPr="00330841">
        <w:rPr>
          <w:bCs/>
          <w:sz w:val="22"/>
          <w:szCs w:val="22"/>
        </w:rPr>
        <w:t>19</w:t>
      </w:r>
      <w:r w:rsidRPr="00330841">
        <w:rPr>
          <w:bCs/>
          <w:sz w:val="22"/>
          <w:szCs w:val="22"/>
        </w:rPr>
        <w:t>）国家、交通部、上海市以及市公路主管部门和公路管理机构颁布的其它相关规范和技术标准。</w:t>
      </w:r>
    </w:p>
    <w:p w:rsidR="00280B19" w:rsidRPr="00330841" w:rsidRDefault="00280B19" w:rsidP="00280B19">
      <w:pPr>
        <w:snapToGrid w:val="0"/>
        <w:spacing w:line="300" w:lineRule="auto"/>
        <w:ind w:firstLineChars="200" w:firstLine="440"/>
        <w:rPr>
          <w:sz w:val="22"/>
          <w:szCs w:val="22"/>
        </w:rPr>
      </w:pPr>
      <w:r w:rsidRPr="00330841">
        <w:rPr>
          <w:sz w:val="22"/>
          <w:szCs w:val="22"/>
        </w:rPr>
        <w:t>各投标人应充分注意，凡涉及国家或行业管理部门颁发的相关规范、规程和标准，无论其是否在本招标文件中列明，中标人应无条件执行。标准、规范等不一致的，以要求高者为准。</w:t>
      </w:r>
    </w:p>
    <w:p w:rsidR="00280B19" w:rsidRPr="00330841" w:rsidRDefault="00280B19" w:rsidP="00280B19">
      <w:pPr>
        <w:snapToGrid w:val="0"/>
        <w:spacing w:line="300" w:lineRule="auto"/>
        <w:ind w:firstLineChars="200" w:firstLine="440"/>
        <w:jc w:val="left"/>
        <w:rPr>
          <w:sz w:val="22"/>
          <w:szCs w:val="22"/>
        </w:rPr>
      </w:pPr>
      <w:r w:rsidRPr="00330841">
        <w:rPr>
          <w:sz w:val="22"/>
        </w:rPr>
        <w:t>各投标人应充分注意，凡涉及国家或行业管理部门颁发的相关规范、规程和标准，无论其是否在本招标文件中列明，中标人应无条件执行。标准、规范等不一致的，以要求高者为准。</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44" w:name="_Toc133591093"/>
      <w:r w:rsidRPr="00330841">
        <w:rPr>
          <w:b/>
          <w:color w:val="000000"/>
          <w:sz w:val="22"/>
          <w:szCs w:val="22"/>
        </w:rPr>
        <w:t xml:space="preserve">9 </w:t>
      </w:r>
      <w:r w:rsidRPr="00330841">
        <w:rPr>
          <w:b/>
          <w:color w:val="000000"/>
          <w:sz w:val="22"/>
          <w:szCs w:val="22"/>
        </w:rPr>
        <w:t>招标内容与质量要求</w:t>
      </w:r>
      <w:bookmarkEnd w:id="44"/>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highlight w:val="yellow"/>
        </w:rPr>
      </w:pPr>
      <w:r w:rsidRPr="00330841">
        <w:rPr>
          <w:rFonts w:ascii="Times New Roman" w:hAnsi="Times New Roman"/>
          <w:bCs/>
          <w:sz w:val="22"/>
          <w:szCs w:val="22"/>
          <w:highlight w:val="yellow"/>
        </w:rPr>
        <w:t xml:space="preserve">9.1 </w:t>
      </w:r>
      <w:r w:rsidRPr="00330841">
        <w:rPr>
          <w:rFonts w:ascii="Times New Roman" w:hAnsi="Times New Roman"/>
          <w:bCs/>
          <w:sz w:val="22"/>
          <w:szCs w:val="22"/>
          <w:highlight w:val="yellow"/>
        </w:rPr>
        <w:t>设施量清单</w:t>
      </w:r>
    </w:p>
    <w:p w:rsidR="00280B19" w:rsidRPr="00330841" w:rsidRDefault="00280B19" w:rsidP="00280B19">
      <w:pPr>
        <w:spacing w:line="300" w:lineRule="auto"/>
        <w:ind w:firstLine="440"/>
        <w:rPr>
          <w:bCs/>
          <w:sz w:val="22"/>
          <w:szCs w:val="22"/>
          <w:highlight w:val="yellow"/>
        </w:rPr>
      </w:pPr>
      <w:r w:rsidRPr="00330841">
        <w:rPr>
          <w:bCs/>
          <w:sz w:val="22"/>
          <w:szCs w:val="22"/>
          <w:highlight w:val="yellow"/>
        </w:rPr>
        <w:t>设施量清单详见</w:t>
      </w:r>
      <w:r w:rsidRPr="00330841">
        <w:rPr>
          <w:b/>
          <w:sz w:val="22"/>
          <w:szCs w:val="22"/>
          <w:highlight w:val="yellow"/>
        </w:rPr>
        <w:t>“</w:t>
      </w:r>
      <w:r w:rsidRPr="00330841">
        <w:rPr>
          <w:b/>
          <w:sz w:val="22"/>
          <w:szCs w:val="22"/>
          <w:highlight w:val="yellow"/>
        </w:rPr>
        <w:t>第六章附件</w:t>
      </w:r>
      <w:r>
        <w:rPr>
          <w:rFonts w:hint="eastAsia"/>
          <w:b/>
          <w:sz w:val="22"/>
          <w:szCs w:val="22"/>
          <w:highlight w:val="yellow"/>
        </w:rPr>
        <w:t>五</w:t>
      </w:r>
      <w:r w:rsidRPr="00330841">
        <w:rPr>
          <w:b/>
          <w:sz w:val="22"/>
          <w:szCs w:val="22"/>
          <w:highlight w:val="yellow"/>
        </w:rPr>
        <w:t>”</w:t>
      </w:r>
      <w:r w:rsidRPr="00330841">
        <w:rPr>
          <w:bCs/>
          <w:sz w:val="22"/>
          <w:szCs w:val="22"/>
          <w:highlight w:val="yellow"/>
        </w:rPr>
        <w:t>。</w:t>
      </w:r>
    </w:p>
    <w:p w:rsidR="00280B19" w:rsidRPr="00330841" w:rsidRDefault="00280B19" w:rsidP="00280B19">
      <w:pPr>
        <w:spacing w:line="300" w:lineRule="auto"/>
        <w:ind w:firstLine="440"/>
        <w:rPr>
          <w:b/>
          <w:color w:val="0000FF"/>
          <w:sz w:val="22"/>
        </w:rPr>
      </w:pPr>
      <w:r w:rsidRPr="00330841">
        <w:rPr>
          <w:bCs/>
          <w:sz w:val="22"/>
          <w:szCs w:val="22"/>
          <w:highlight w:val="yellow"/>
        </w:rPr>
        <w:t>说明：</w:t>
      </w:r>
      <w:r w:rsidRPr="00330841">
        <w:rPr>
          <w:b/>
          <w:sz w:val="22"/>
          <w:highlight w:val="yellow"/>
        </w:rPr>
        <w:t>投标人不得对表内工作量进行缩减。</w:t>
      </w:r>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rPr>
      </w:pPr>
      <w:r w:rsidRPr="00330841">
        <w:rPr>
          <w:rFonts w:ascii="Times New Roman" w:hAnsi="Times New Roman"/>
          <w:bCs/>
          <w:sz w:val="22"/>
          <w:szCs w:val="22"/>
        </w:rPr>
        <w:t xml:space="preserve">9.2 </w:t>
      </w:r>
      <w:r w:rsidRPr="00330841">
        <w:rPr>
          <w:rFonts w:ascii="Times New Roman" w:hAnsi="Times New Roman"/>
          <w:bCs/>
          <w:sz w:val="22"/>
          <w:szCs w:val="22"/>
        </w:rPr>
        <w:t>日常养护工作基本要求</w:t>
      </w:r>
    </w:p>
    <w:p w:rsidR="00280B19" w:rsidRPr="00330841" w:rsidRDefault="00280B19" w:rsidP="00280B19">
      <w:pPr>
        <w:pStyle w:val="af3"/>
        <w:snapToGrid w:val="0"/>
        <w:spacing w:line="300" w:lineRule="auto"/>
        <w:ind w:firstLineChars="200" w:firstLine="442"/>
        <w:jc w:val="left"/>
        <w:rPr>
          <w:rFonts w:ascii="Times New Roman" w:hAnsi="Times New Roman"/>
          <w:b/>
          <w:sz w:val="22"/>
          <w:szCs w:val="22"/>
        </w:rPr>
      </w:pPr>
      <w:r w:rsidRPr="00330841">
        <w:rPr>
          <w:rFonts w:ascii="Times New Roman" w:hAnsi="Times New Roman"/>
          <w:b/>
          <w:sz w:val="22"/>
          <w:szCs w:val="22"/>
        </w:rPr>
        <w:t xml:space="preserve">9.2.1 </w:t>
      </w:r>
      <w:r w:rsidRPr="00330841">
        <w:rPr>
          <w:rFonts w:ascii="Times New Roman" w:hAnsi="Times New Roman"/>
          <w:b/>
          <w:sz w:val="22"/>
          <w:szCs w:val="22"/>
        </w:rPr>
        <w:t>总则</w:t>
      </w:r>
    </w:p>
    <w:p w:rsidR="00280B19" w:rsidRPr="00330841" w:rsidRDefault="00280B19" w:rsidP="00280B19">
      <w:pPr>
        <w:snapToGrid w:val="0"/>
        <w:spacing w:line="300" w:lineRule="auto"/>
        <w:ind w:firstLineChars="200" w:firstLine="440"/>
        <w:jc w:val="left"/>
        <w:rPr>
          <w:bCs/>
          <w:sz w:val="22"/>
          <w:szCs w:val="22"/>
        </w:rPr>
      </w:pPr>
      <w:r w:rsidRPr="00330841">
        <w:rPr>
          <w:bCs/>
          <w:sz w:val="22"/>
          <w:szCs w:val="22"/>
        </w:rPr>
        <w:t>中标人须对合同条款中综合养护设施和内容进行预防性、经常性、周期性和及时性的养护管理，根据设施的实际状况制定养护计划，及时修复被损设施。协同业主及其它相关部门迅速处置应急事件，制定相应的应急预案，除发生不可抗力事件，其它任何情况下必须保持养护设施处于良好的技术状态，实现管养路段各类设施安全良好、规范齐全、运行状况良好。</w:t>
      </w:r>
    </w:p>
    <w:p w:rsidR="00280B19" w:rsidRPr="00330841" w:rsidRDefault="00280B19" w:rsidP="00280B19">
      <w:pPr>
        <w:tabs>
          <w:tab w:val="left" w:pos="3060"/>
        </w:tabs>
        <w:snapToGrid w:val="0"/>
        <w:spacing w:line="300" w:lineRule="auto"/>
        <w:ind w:firstLineChars="200" w:firstLine="442"/>
        <w:rPr>
          <w:b/>
          <w:bCs/>
          <w:sz w:val="22"/>
          <w:szCs w:val="22"/>
        </w:rPr>
      </w:pPr>
      <w:r w:rsidRPr="00330841">
        <w:rPr>
          <w:b/>
          <w:bCs/>
          <w:sz w:val="22"/>
          <w:szCs w:val="22"/>
        </w:rPr>
        <w:t>9.2.2</w:t>
      </w:r>
      <w:r w:rsidRPr="00330841">
        <w:rPr>
          <w:b/>
          <w:bCs/>
          <w:sz w:val="22"/>
          <w:szCs w:val="22"/>
        </w:rPr>
        <w:t>高架道路日常养护工作内容和基本要求：</w:t>
      </w:r>
      <w:r w:rsidRPr="00330841">
        <w:rPr>
          <w:b/>
          <w:bCs/>
          <w:sz w:val="22"/>
          <w:szCs w:val="22"/>
        </w:rPr>
        <w:t xml:space="preserve"> </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）高架道路养护工作范围包括主体结构和附属设施两部分，其中：主体结构包括高架道路的上、下部结构，桥面系及匝道；附属设施</w:t>
      </w:r>
      <w:proofErr w:type="gramStart"/>
      <w:r w:rsidRPr="00330841">
        <w:rPr>
          <w:bCs/>
          <w:sz w:val="22"/>
          <w:szCs w:val="22"/>
        </w:rPr>
        <w:t>包括声</w:t>
      </w:r>
      <w:proofErr w:type="gramEnd"/>
      <w:r w:rsidRPr="00330841">
        <w:rPr>
          <w:bCs/>
          <w:sz w:val="22"/>
          <w:szCs w:val="22"/>
        </w:rPr>
        <w:t>屏障、防眩屏、</w:t>
      </w:r>
      <w:proofErr w:type="gramStart"/>
      <w:r w:rsidRPr="00330841">
        <w:rPr>
          <w:bCs/>
          <w:sz w:val="22"/>
          <w:szCs w:val="22"/>
        </w:rPr>
        <w:t>防抛网</w:t>
      </w:r>
      <w:proofErr w:type="gramEnd"/>
      <w:r w:rsidRPr="00330841">
        <w:rPr>
          <w:bCs/>
          <w:sz w:val="22"/>
          <w:szCs w:val="22"/>
        </w:rPr>
        <w:t>、隔离墩、隔离栏、移动门、排水系统等。</w:t>
      </w:r>
    </w:p>
    <w:p w:rsidR="00280B19" w:rsidRPr="00330841" w:rsidRDefault="00280B19" w:rsidP="00280B19">
      <w:pPr>
        <w:tabs>
          <w:tab w:val="left" w:pos="3060"/>
        </w:tabs>
        <w:snapToGrid w:val="0"/>
        <w:spacing w:line="300" w:lineRule="auto"/>
        <w:ind w:firstLine="400"/>
        <w:rPr>
          <w:bCs/>
          <w:sz w:val="22"/>
          <w:szCs w:val="22"/>
        </w:rPr>
      </w:pPr>
      <w:r w:rsidRPr="00330841">
        <w:rPr>
          <w:bCs/>
          <w:sz w:val="22"/>
          <w:szCs w:val="22"/>
        </w:rPr>
        <w:t>（</w:t>
      </w:r>
      <w:r w:rsidRPr="00330841">
        <w:rPr>
          <w:bCs/>
          <w:sz w:val="22"/>
          <w:szCs w:val="22"/>
        </w:rPr>
        <w:t>2</w:t>
      </w:r>
      <w:r w:rsidRPr="00330841">
        <w:rPr>
          <w:bCs/>
          <w:sz w:val="22"/>
          <w:szCs w:val="22"/>
        </w:rPr>
        <w:t>）高架道路应保持结构安全、设施完好、路面平整、排水畅通，为通行车辆提供安全、完好、整洁、舒适的环境。</w:t>
      </w:r>
    </w:p>
    <w:p w:rsidR="00280B19" w:rsidRPr="00330841" w:rsidRDefault="00280B19" w:rsidP="00280B19">
      <w:pPr>
        <w:tabs>
          <w:tab w:val="left" w:pos="3060"/>
        </w:tabs>
        <w:snapToGrid w:val="0"/>
        <w:spacing w:line="300" w:lineRule="auto"/>
        <w:ind w:firstLine="400"/>
        <w:rPr>
          <w:bCs/>
          <w:sz w:val="22"/>
          <w:szCs w:val="22"/>
        </w:rPr>
      </w:pPr>
      <w:r w:rsidRPr="00330841">
        <w:rPr>
          <w:bCs/>
          <w:sz w:val="22"/>
          <w:szCs w:val="22"/>
        </w:rPr>
        <w:t>（</w:t>
      </w:r>
      <w:r w:rsidRPr="00330841">
        <w:rPr>
          <w:bCs/>
          <w:sz w:val="22"/>
          <w:szCs w:val="22"/>
        </w:rPr>
        <w:t>3</w:t>
      </w:r>
      <w:r w:rsidRPr="00330841">
        <w:rPr>
          <w:bCs/>
          <w:sz w:val="22"/>
          <w:szCs w:val="22"/>
        </w:rPr>
        <w:t>）高架排水性沥青路面日常养护：</w:t>
      </w:r>
    </w:p>
    <w:p w:rsidR="00280B19" w:rsidRPr="00330841" w:rsidRDefault="00280B19" w:rsidP="00280B19">
      <w:pPr>
        <w:tabs>
          <w:tab w:val="left" w:pos="3060"/>
        </w:tabs>
        <w:snapToGrid w:val="0"/>
        <w:spacing w:line="300" w:lineRule="auto"/>
        <w:ind w:firstLineChars="250" w:firstLine="550"/>
        <w:rPr>
          <w:bCs/>
          <w:sz w:val="22"/>
          <w:szCs w:val="22"/>
        </w:rPr>
      </w:pPr>
      <w:r w:rsidRPr="005E4AAF">
        <w:rPr>
          <w:rFonts w:ascii="宋体" w:hAnsi="宋体" w:cs="宋体" w:hint="eastAsia"/>
          <w:bCs/>
          <w:sz w:val="22"/>
          <w:szCs w:val="22"/>
        </w:rPr>
        <w:t>Ⅰ</w:t>
      </w:r>
      <w:r w:rsidRPr="00330841">
        <w:rPr>
          <w:bCs/>
          <w:sz w:val="22"/>
          <w:szCs w:val="22"/>
        </w:rPr>
        <w:t>定期实施路面清洗保养，确保路段加权平均渗水系数残留率</w:t>
      </w:r>
      <w:r w:rsidRPr="00330841">
        <w:rPr>
          <w:bCs/>
          <w:sz w:val="22"/>
          <w:szCs w:val="22"/>
        </w:rPr>
        <w:t>CR</w:t>
      </w:r>
      <w:r w:rsidRPr="00330841">
        <w:rPr>
          <w:bCs/>
          <w:sz w:val="22"/>
          <w:szCs w:val="22"/>
        </w:rPr>
        <w:t>满足《排水性沥青路面养护技术规程》（</w:t>
      </w:r>
      <w:r w:rsidRPr="00330841">
        <w:rPr>
          <w:bCs/>
          <w:sz w:val="22"/>
          <w:szCs w:val="22"/>
        </w:rPr>
        <w:t>DG/TJ08-2157-2015</w:t>
      </w:r>
      <w:r w:rsidRPr="00330841">
        <w:rPr>
          <w:bCs/>
          <w:sz w:val="22"/>
          <w:szCs w:val="22"/>
        </w:rPr>
        <w:t>）规定；</w:t>
      </w:r>
    </w:p>
    <w:p w:rsidR="00280B19" w:rsidRPr="00330841" w:rsidRDefault="00280B19" w:rsidP="00280B19">
      <w:pPr>
        <w:tabs>
          <w:tab w:val="left" w:pos="3060"/>
        </w:tabs>
        <w:snapToGrid w:val="0"/>
        <w:spacing w:line="300" w:lineRule="auto"/>
        <w:ind w:firstLineChars="250" w:firstLine="550"/>
        <w:rPr>
          <w:bCs/>
          <w:sz w:val="22"/>
          <w:szCs w:val="22"/>
        </w:rPr>
      </w:pPr>
      <w:proofErr w:type="gramStart"/>
      <w:r w:rsidRPr="005E4AAF">
        <w:rPr>
          <w:rFonts w:ascii="宋体" w:hAnsi="宋体" w:cs="宋体" w:hint="eastAsia"/>
          <w:bCs/>
          <w:sz w:val="22"/>
          <w:szCs w:val="22"/>
        </w:rPr>
        <w:lastRenderedPageBreak/>
        <w:t>Ⅱ</w:t>
      </w:r>
      <w:r w:rsidRPr="00330841">
        <w:rPr>
          <w:bCs/>
          <w:sz w:val="22"/>
          <w:szCs w:val="22"/>
        </w:rPr>
        <w:t>严格</w:t>
      </w:r>
      <w:proofErr w:type="gramEnd"/>
      <w:r w:rsidRPr="00330841">
        <w:rPr>
          <w:bCs/>
          <w:sz w:val="22"/>
          <w:szCs w:val="22"/>
        </w:rPr>
        <w:t>遵循《排水性沥青路面养护技术规程》（</w:t>
      </w:r>
      <w:r w:rsidRPr="00330841">
        <w:rPr>
          <w:bCs/>
          <w:sz w:val="22"/>
          <w:szCs w:val="22"/>
        </w:rPr>
        <w:t>DG/TJ08-2157-2015</w:t>
      </w:r>
      <w:r w:rsidRPr="00330841">
        <w:rPr>
          <w:bCs/>
          <w:sz w:val="22"/>
          <w:szCs w:val="22"/>
        </w:rPr>
        <w:t>）规定，制定排水性沥青路面维修方案。</w:t>
      </w:r>
    </w:p>
    <w:p w:rsidR="00280B19" w:rsidRPr="00330841" w:rsidRDefault="00280B19" w:rsidP="00280B19">
      <w:pPr>
        <w:tabs>
          <w:tab w:val="left" w:pos="3060"/>
        </w:tabs>
        <w:snapToGrid w:val="0"/>
        <w:spacing w:line="300" w:lineRule="auto"/>
        <w:ind w:firstLine="400"/>
        <w:rPr>
          <w:bCs/>
          <w:sz w:val="22"/>
          <w:szCs w:val="22"/>
        </w:rPr>
      </w:pPr>
      <w:r w:rsidRPr="00330841">
        <w:rPr>
          <w:bCs/>
          <w:sz w:val="22"/>
          <w:szCs w:val="22"/>
        </w:rPr>
        <w:t>（</w:t>
      </w:r>
      <w:r w:rsidRPr="00330841">
        <w:rPr>
          <w:bCs/>
          <w:sz w:val="22"/>
          <w:szCs w:val="22"/>
        </w:rPr>
        <w:t>4</w:t>
      </w:r>
      <w:r w:rsidRPr="00330841">
        <w:rPr>
          <w:bCs/>
          <w:sz w:val="22"/>
          <w:szCs w:val="22"/>
        </w:rPr>
        <w:t>）高架道路应按照规定的检测周期实施检测，全面掌握设施的技术状况，针对病害形成的原因及可能的后果，采取经济有效的养护维修措施。</w:t>
      </w:r>
    </w:p>
    <w:p w:rsidR="00280B19" w:rsidRPr="00330841" w:rsidRDefault="00280B19" w:rsidP="00280B19">
      <w:pPr>
        <w:tabs>
          <w:tab w:val="left" w:pos="3060"/>
        </w:tabs>
        <w:snapToGrid w:val="0"/>
        <w:spacing w:line="300" w:lineRule="auto"/>
        <w:ind w:firstLine="400"/>
        <w:rPr>
          <w:bCs/>
          <w:sz w:val="22"/>
          <w:szCs w:val="22"/>
        </w:rPr>
      </w:pPr>
      <w:r w:rsidRPr="00330841">
        <w:rPr>
          <w:bCs/>
          <w:sz w:val="22"/>
          <w:szCs w:val="22"/>
        </w:rPr>
        <w:t>（</w:t>
      </w:r>
      <w:r w:rsidRPr="00330841">
        <w:rPr>
          <w:bCs/>
          <w:sz w:val="22"/>
          <w:szCs w:val="22"/>
        </w:rPr>
        <w:t>5</w:t>
      </w:r>
      <w:r w:rsidRPr="00330841">
        <w:rPr>
          <w:bCs/>
          <w:sz w:val="22"/>
          <w:szCs w:val="22"/>
        </w:rPr>
        <w:t>）应根据此次招标范围内高架道路实际情况制定安全可靠的</w:t>
      </w:r>
      <w:proofErr w:type="gramStart"/>
      <w:r w:rsidRPr="00330841">
        <w:rPr>
          <w:bCs/>
          <w:sz w:val="22"/>
          <w:szCs w:val="22"/>
        </w:rPr>
        <w:t>夜间封道方案</w:t>
      </w:r>
      <w:proofErr w:type="gramEnd"/>
      <w:r w:rsidRPr="00330841">
        <w:rPr>
          <w:bCs/>
          <w:sz w:val="22"/>
          <w:szCs w:val="22"/>
        </w:rPr>
        <w:t>及安全保护措施。施工应达到文明、快速、环保要求。</w:t>
      </w:r>
    </w:p>
    <w:p w:rsidR="00280B19" w:rsidRPr="00330841" w:rsidRDefault="00280B19" w:rsidP="00280B19">
      <w:pPr>
        <w:tabs>
          <w:tab w:val="left" w:pos="3060"/>
        </w:tabs>
        <w:snapToGrid w:val="0"/>
        <w:spacing w:line="300" w:lineRule="auto"/>
        <w:ind w:firstLine="400"/>
        <w:rPr>
          <w:b/>
          <w:bCs/>
          <w:sz w:val="22"/>
          <w:szCs w:val="22"/>
        </w:rPr>
      </w:pPr>
      <w:r w:rsidRPr="00330841">
        <w:rPr>
          <w:b/>
          <w:bCs/>
          <w:sz w:val="22"/>
          <w:szCs w:val="22"/>
        </w:rPr>
        <w:t>9.2.3</w:t>
      </w:r>
      <w:r w:rsidRPr="00330841">
        <w:rPr>
          <w:b/>
          <w:bCs/>
          <w:sz w:val="22"/>
          <w:szCs w:val="22"/>
        </w:rPr>
        <w:t>普通道路日常养护工作内容和基本要求：</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9.2.3.1</w:t>
      </w:r>
      <w:r w:rsidRPr="00330841">
        <w:rPr>
          <w:bCs/>
          <w:sz w:val="22"/>
          <w:szCs w:val="22"/>
        </w:rPr>
        <w:t>道路</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）路面：路面养护质量达到招标人的年度考核指标要求；路面维修质量达到相关养护规范标准。</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）路肩和边坡</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Ⅰ</w:t>
      </w:r>
      <w:r w:rsidRPr="00330841">
        <w:rPr>
          <w:bCs/>
          <w:sz w:val="22"/>
          <w:szCs w:val="22"/>
        </w:rPr>
        <w:t>路缘带</w:t>
      </w:r>
      <w:proofErr w:type="gramStart"/>
      <w:r w:rsidRPr="00330841">
        <w:rPr>
          <w:bCs/>
          <w:sz w:val="22"/>
          <w:szCs w:val="22"/>
        </w:rPr>
        <w:t>应结构</w:t>
      </w:r>
      <w:proofErr w:type="gramEnd"/>
      <w:r w:rsidRPr="00330841">
        <w:rPr>
          <w:bCs/>
          <w:sz w:val="22"/>
          <w:szCs w:val="22"/>
        </w:rPr>
        <w:t>完好，</w:t>
      </w:r>
      <w:proofErr w:type="gramStart"/>
      <w:r w:rsidRPr="00330841">
        <w:rPr>
          <w:bCs/>
          <w:sz w:val="22"/>
          <w:szCs w:val="22"/>
        </w:rPr>
        <w:t>排砌整齐</w:t>
      </w:r>
      <w:proofErr w:type="gramEnd"/>
      <w:r w:rsidRPr="00330841">
        <w:rPr>
          <w:bCs/>
          <w:sz w:val="22"/>
          <w:szCs w:val="22"/>
        </w:rPr>
        <w:t>，勾缝密实，无阻水现象，对松动、破损的路缘带应及时修复或更换。</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Ⅱ</w:t>
      </w:r>
      <w:r w:rsidRPr="00330841">
        <w:rPr>
          <w:bCs/>
          <w:sz w:val="22"/>
          <w:szCs w:val="22"/>
        </w:rPr>
        <w:t>路肩应平整坚实，边缘应整齐平顺，横坡适度，及时排除路肩上的积水、淤泥、杂物、高草和堆物；路肩宽度应符合《公路路线设计规范》（</w:t>
      </w:r>
      <w:r w:rsidRPr="00330841">
        <w:rPr>
          <w:bCs/>
          <w:color w:val="00B0F0"/>
          <w:sz w:val="22"/>
          <w:szCs w:val="22"/>
        </w:rPr>
        <w:t>JTG D20-2017</w:t>
      </w:r>
      <w:r w:rsidRPr="00330841">
        <w:rPr>
          <w:bCs/>
          <w:sz w:val="22"/>
          <w:szCs w:val="22"/>
        </w:rPr>
        <w:t>）的相关规定；硬路肩结构应保持完好，对出现的坑槽、缺口等破损应按原结构修复。</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Ⅲ</w:t>
      </w:r>
      <w:r w:rsidRPr="00330841">
        <w:rPr>
          <w:bCs/>
          <w:sz w:val="22"/>
          <w:szCs w:val="22"/>
        </w:rPr>
        <w:t>边坡应保持坡体稳定，无坍塌、分层、开裂、流槽、</w:t>
      </w:r>
      <w:proofErr w:type="gramStart"/>
      <w:r w:rsidRPr="00330841">
        <w:rPr>
          <w:bCs/>
          <w:sz w:val="22"/>
          <w:szCs w:val="22"/>
        </w:rPr>
        <w:t>溜坡等</w:t>
      </w:r>
      <w:proofErr w:type="gramEnd"/>
      <w:r w:rsidRPr="00330841">
        <w:rPr>
          <w:bCs/>
          <w:sz w:val="22"/>
          <w:szCs w:val="22"/>
        </w:rPr>
        <w:t>现象；坡面应无高草和其他堆积物。</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）护坡和挡土墙</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Ⅰ</w:t>
      </w:r>
      <w:r w:rsidRPr="00330841">
        <w:rPr>
          <w:bCs/>
          <w:sz w:val="22"/>
          <w:szCs w:val="22"/>
        </w:rPr>
        <w:t>锥、护坡砌体应密实，无坍塌，无空洞现象，无垂直通缝。砌体表面应平整，无明显缺损，勾缝无明显脱落。</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Ⅱ</w:t>
      </w:r>
      <w:r w:rsidRPr="00330841">
        <w:rPr>
          <w:bCs/>
          <w:sz w:val="22"/>
          <w:szCs w:val="22"/>
        </w:rPr>
        <w:t>混凝土挡墙砌体应表面平整、坚实牢固，无明显缺损、沉陷、倾斜、局部塌陷、松动或空洞现象，沉降缝整齐垂直、上下贯通。</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）人行道</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人行道应保持整洁，无破损、无沉陷、平整度好，相邻预制块高差要求小于</w:t>
      </w:r>
      <w:r w:rsidRPr="00330841">
        <w:rPr>
          <w:bCs/>
          <w:sz w:val="22"/>
          <w:szCs w:val="22"/>
        </w:rPr>
        <w:t>5mm</w:t>
      </w:r>
      <w:r w:rsidRPr="00330841">
        <w:rPr>
          <w:bCs/>
          <w:sz w:val="22"/>
          <w:szCs w:val="22"/>
        </w:rPr>
        <w:t>。</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9.2 .3.2</w:t>
      </w:r>
      <w:r w:rsidRPr="00330841">
        <w:rPr>
          <w:bCs/>
          <w:sz w:val="22"/>
          <w:szCs w:val="22"/>
        </w:rPr>
        <w:t>桥梁</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）建立合同路段内所有桥梁的基本状况卡片，一桥一卡；按照桥梁安全运行管理系统应用流程要求，按期上报桥梁管理系统月度报告。</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合同路段内所有桥梁的桥面设施、上部结构、下部结构及附属构造物应进行每月一次的经常性检查，填写桥梁经常检查记录表；桥梁结构应保持原设计荷载等级的承载要求及设计通行能力，各部件技术状况应维持在一、二类桥梁的状态，经常性检查中若发现有部件缺损达到三、四、五类桥梁技术状况、或其他不明原因的严重病害时，应立即以书面形式将情况上报业主，并将桥梁损坏数据输入</w:t>
      </w:r>
      <w:r w:rsidRPr="00330841">
        <w:rPr>
          <w:bCs/>
          <w:sz w:val="22"/>
          <w:szCs w:val="22"/>
        </w:rPr>
        <w:t>“</w:t>
      </w:r>
      <w:r w:rsidRPr="00330841">
        <w:rPr>
          <w:bCs/>
          <w:sz w:val="22"/>
          <w:szCs w:val="22"/>
        </w:rPr>
        <w:t>桥梁安全运行管理系统</w:t>
      </w:r>
      <w:r w:rsidRPr="00330841">
        <w:rPr>
          <w:bCs/>
          <w:sz w:val="22"/>
          <w:szCs w:val="22"/>
        </w:rPr>
        <w:t>”</w:t>
      </w:r>
      <w:r w:rsidRPr="00330841">
        <w:rPr>
          <w:bCs/>
          <w:sz w:val="22"/>
          <w:szCs w:val="22"/>
        </w:rPr>
        <w:t>。</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）桥梁日常养护工作内容和基本要求：</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Ⅰ</w:t>
      </w:r>
      <w:r w:rsidRPr="00330841">
        <w:rPr>
          <w:bCs/>
          <w:sz w:val="22"/>
          <w:szCs w:val="22"/>
        </w:rPr>
        <w:t>桥面应及时清扫、保持整洁，桥面铺装坚实平整、纵横坡顺适、排水顺畅，无开裂、破损、跳车以及漏水现象；及时清除伸缩装置内沉积物，确保其无阻塞、开裂现象；泄水孔应保持结构完好，及时疏通，无破损和堵塞。</w:t>
      </w:r>
    </w:p>
    <w:p w:rsidR="00280B19" w:rsidRPr="00330841" w:rsidRDefault="00280B19" w:rsidP="00280B19">
      <w:pPr>
        <w:tabs>
          <w:tab w:val="left" w:pos="3060"/>
        </w:tabs>
        <w:snapToGrid w:val="0"/>
        <w:spacing w:line="300" w:lineRule="auto"/>
        <w:ind w:firstLineChars="200" w:firstLine="440"/>
        <w:rPr>
          <w:bCs/>
          <w:sz w:val="22"/>
          <w:szCs w:val="22"/>
        </w:rPr>
      </w:pPr>
      <w:proofErr w:type="gramStart"/>
      <w:r w:rsidRPr="005E4AAF">
        <w:rPr>
          <w:rFonts w:ascii="宋体" w:hAnsi="宋体" w:cs="宋体" w:hint="eastAsia"/>
          <w:bCs/>
          <w:sz w:val="22"/>
          <w:szCs w:val="22"/>
        </w:rPr>
        <w:t>Ⅱ</w:t>
      </w:r>
      <w:r w:rsidRPr="00330841">
        <w:rPr>
          <w:bCs/>
          <w:sz w:val="22"/>
          <w:szCs w:val="22"/>
        </w:rPr>
        <w:t>保持</w:t>
      </w:r>
      <w:proofErr w:type="gramEnd"/>
      <w:r w:rsidRPr="00330841">
        <w:rPr>
          <w:bCs/>
          <w:sz w:val="22"/>
          <w:szCs w:val="22"/>
        </w:rPr>
        <w:t>支座各部分完整清洁，位置正确，无错位、变形、破损、脱空现象。</w:t>
      </w:r>
    </w:p>
    <w:p w:rsidR="00280B19" w:rsidRPr="00330841" w:rsidRDefault="00280B19" w:rsidP="00280B19">
      <w:pPr>
        <w:tabs>
          <w:tab w:val="left" w:pos="3060"/>
        </w:tabs>
        <w:snapToGrid w:val="0"/>
        <w:spacing w:line="300" w:lineRule="auto"/>
        <w:ind w:firstLineChars="200" w:firstLine="440"/>
        <w:rPr>
          <w:bCs/>
          <w:sz w:val="22"/>
          <w:szCs w:val="22"/>
        </w:rPr>
      </w:pPr>
      <w:proofErr w:type="gramStart"/>
      <w:r w:rsidRPr="005E4AAF">
        <w:rPr>
          <w:rFonts w:ascii="宋体" w:hAnsi="宋体" w:cs="宋体" w:hint="eastAsia"/>
          <w:bCs/>
          <w:sz w:val="22"/>
          <w:szCs w:val="22"/>
        </w:rPr>
        <w:t>Ⅲ</w:t>
      </w:r>
      <w:r w:rsidRPr="00330841">
        <w:rPr>
          <w:bCs/>
          <w:sz w:val="22"/>
          <w:szCs w:val="22"/>
        </w:rPr>
        <w:t>及时</w:t>
      </w:r>
      <w:proofErr w:type="gramEnd"/>
      <w:r w:rsidRPr="00330841">
        <w:rPr>
          <w:bCs/>
          <w:sz w:val="22"/>
          <w:szCs w:val="22"/>
        </w:rPr>
        <w:t>清除墩台表面杂物，保持其表面整洁；墩台及基础无滑动、倾斜、下沉，基</w:t>
      </w:r>
      <w:r w:rsidRPr="00330841">
        <w:rPr>
          <w:bCs/>
          <w:sz w:val="22"/>
          <w:szCs w:val="22"/>
        </w:rPr>
        <w:lastRenderedPageBreak/>
        <w:t>础下无冲刷现象，台背填土无沉降或挤压隆起。混凝土构件结构完好无破损，无混凝土剥落、钢筋锈胀现象。</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Ⅳ</w:t>
      </w:r>
      <w:r w:rsidRPr="00330841">
        <w:rPr>
          <w:bCs/>
          <w:sz w:val="22"/>
          <w:szCs w:val="22"/>
        </w:rPr>
        <w:t>桥孔应无建筑垃圾，无违章搭建和堆物，无擅自占用。</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Ⅴ</w:t>
      </w:r>
      <w:r w:rsidRPr="00330841">
        <w:rPr>
          <w:bCs/>
          <w:sz w:val="22"/>
          <w:szCs w:val="22"/>
        </w:rPr>
        <w:t>栏杆和防撞墙</w:t>
      </w:r>
      <w:proofErr w:type="gramStart"/>
      <w:r w:rsidRPr="00330841">
        <w:rPr>
          <w:bCs/>
          <w:sz w:val="22"/>
          <w:szCs w:val="22"/>
        </w:rPr>
        <w:t>应结构</w:t>
      </w:r>
      <w:proofErr w:type="gramEnd"/>
      <w:r w:rsidRPr="00330841">
        <w:rPr>
          <w:bCs/>
          <w:sz w:val="22"/>
          <w:szCs w:val="22"/>
        </w:rPr>
        <w:t>完好，边缘顺直，无积尘；桥上照明以及标志系统齐全完好；</w:t>
      </w:r>
      <w:proofErr w:type="gramStart"/>
      <w:r w:rsidRPr="00330841">
        <w:rPr>
          <w:bCs/>
          <w:sz w:val="22"/>
          <w:szCs w:val="22"/>
        </w:rPr>
        <w:t>桥名牌</w:t>
      </w:r>
      <w:proofErr w:type="gramEnd"/>
      <w:r w:rsidRPr="00330841">
        <w:rPr>
          <w:bCs/>
          <w:sz w:val="22"/>
          <w:szCs w:val="22"/>
        </w:rPr>
        <w:t>保持整洁，无残缺和裂纹，桥名规范、醒目。</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9.2.3.3</w:t>
      </w:r>
      <w:r w:rsidRPr="00330841">
        <w:rPr>
          <w:bCs/>
          <w:sz w:val="22"/>
          <w:szCs w:val="22"/>
        </w:rPr>
        <w:t>排水设施</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）保持检查井、雨水井井盖完好，一旦发生破损、松动或丢失的情况，应立即维修补装完整；井口周围应无积水，井口与路面平顺相接，井口及其周围路面</w:t>
      </w:r>
      <w:r w:rsidRPr="00330841">
        <w:rPr>
          <w:bCs/>
          <w:sz w:val="22"/>
          <w:szCs w:val="22"/>
        </w:rPr>
        <w:t>1.5m×1.5m</w:t>
      </w:r>
      <w:r w:rsidRPr="00330841">
        <w:rPr>
          <w:bCs/>
          <w:sz w:val="22"/>
          <w:szCs w:val="22"/>
        </w:rPr>
        <w:t>范围内不得出现沉陷或突起。</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）定期对下水管道、集水井、横向排水管、路侧拦水缘石及泄水槽、桥面泄水孔等排水设施进行全面检查和疏通，清除设施内杂物，修复损坏部位，确保排水畅通。</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）泄水槽、急流槽槽体表面应无缺损、空鼓现象，槽体内侧及槽底应平整、直顺，槽底应无杂物。</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）土边沟沟壁应平整、稳定，沟底应无松散土和杂物，排水应畅通，无积水；砌体边沟砌体结构应完好，勾缝应密实，沟底应平整、无杂物，排水应畅通，无积水。</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5</w:t>
      </w:r>
      <w:r w:rsidRPr="00330841">
        <w:rPr>
          <w:bCs/>
          <w:sz w:val="22"/>
          <w:szCs w:val="22"/>
        </w:rPr>
        <w:t>）泵站环境整洁，运营正常，记录完整，设施无缺损，无锈蚀。</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9.2.3.4</w:t>
      </w:r>
      <w:r w:rsidRPr="00330841">
        <w:rPr>
          <w:bCs/>
          <w:sz w:val="22"/>
          <w:szCs w:val="22"/>
        </w:rPr>
        <w:t>绿化</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）乔木、灌木、花卉、藤本、地被和草坪等植物，凡经栽植成活一年以上的，其保存率应达到</w:t>
      </w:r>
      <w:r w:rsidRPr="00330841">
        <w:rPr>
          <w:bCs/>
          <w:sz w:val="22"/>
          <w:szCs w:val="22"/>
        </w:rPr>
        <w:t>98%</w:t>
      </w:r>
      <w:r w:rsidRPr="00330841">
        <w:rPr>
          <w:bCs/>
          <w:sz w:val="22"/>
          <w:szCs w:val="22"/>
        </w:rPr>
        <w:t>。</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）凡因台风、洪水等自然灾害或环境污染等不可抗力而造成的死亡，养护企业应如实向业主提出书面反映，并会同业主实地查勘后确定补植量。</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）行道树、绿地以及绿篱、花灌木、球形植物的养护要求：</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Ⅰ</w:t>
      </w:r>
      <w:r w:rsidRPr="00330841">
        <w:rPr>
          <w:bCs/>
          <w:sz w:val="22"/>
          <w:szCs w:val="22"/>
        </w:rPr>
        <w:t>行道树</w:t>
      </w:r>
      <w:r w:rsidRPr="00330841">
        <w:rPr>
          <w:bCs/>
          <w:sz w:val="22"/>
          <w:szCs w:val="22"/>
        </w:rPr>
        <w:t>(</w:t>
      </w:r>
      <w:r w:rsidRPr="00330841">
        <w:rPr>
          <w:bCs/>
          <w:sz w:val="22"/>
          <w:szCs w:val="22"/>
        </w:rPr>
        <w:t>合地被植物</w:t>
      </w:r>
      <w:r w:rsidRPr="00330841">
        <w:rPr>
          <w:bCs/>
          <w:sz w:val="22"/>
          <w:szCs w:val="22"/>
        </w:rPr>
        <w:t>)</w:t>
      </w:r>
      <w:r w:rsidRPr="00330841">
        <w:rPr>
          <w:bCs/>
          <w:sz w:val="22"/>
          <w:szCs w:val="22"/>
        </w:rPr>
        <w:t>生长势良好，修剪符合技术要求，无缺株、死树残桩、树木倾斜；控制病虫危害。行道树规格、树种统一，不遮挡公路标志和行车道。</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Ⅱ</w:t>
      </w:r>
      <w:r w:rsidRPr="00330841">
        <w:rPr>
          <w:bCs/>
          <w:sz w:val="22"/>
          <w:szCs w:val="22"/>
        </w:rPr>
        <w:t>绿地生长势良好，无枯枝残叶，层次分明，控制病虫草害；草坪修剪整形、边界清晰，绿地内地形顺适、边沟畅通，无积水，无垃圾，无大型野草，无地面裸露，无空秃；绿地内设施、水面保持整洁。</w:t>
      </w:r>
    </w:p>
    <w:p w:rsidR="00280B19" w:rsidRPr="00330841" w:rsidRDefault="00280B19" w:rsidP="00280B19">
      <w:pPr>
        <w:tabs>
          <w:tab w:val="left" w:pos="3060"/>
        </w:tabs>
        <w:snapToGrid w:val="0"/>
        <w:spacing w:line="300" w:lineRule="auto"/>
        <w:ind w:firstLineChars="200" w:firstLine="440"/>
        <w:rPr>
          <w:bCs/>
          <w:sz w:val="22"/>
          <w:szCs w:val="22"/>
        </w:rPr>
      </w:pPr>
      <w:r w:rsidRPr="005E4AAF">
        <w:rPr>
          <w:rFonts w:ascii="宋体" w:hAnsi="宋体" w:cs="宋体" w:hint="eastAsia"/>
          <w:bCs/>
          <w:sz w:val="22"/>
          <w:szCs w:val="22"/>
        </w:rPr>
        <w:t>Ⅲ</w:t>
      </w:r>
      <w:r w:rsidRPr="00330841">
        <w:rPr>
          <w:bCs/>
          <w:sz w:val="22"/>
          <w:szCs w:val="22"/>
        </w:rPr>
        <w:t>绿篱、花灌木、球形植物生长势良好，按时整形修剪，控制病虫害，无大型野草，无地面裸露，色块和球类植物整齐无空洞、无脱脚，花灌木无倾斜。</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9.2.3.5</w:t>
      </w:r>
      <w:r w:rsidRPr="00330841">
        <w:rPr>
          <w:bCs/>
          <w:sz w:val="22"/>
          <w:szCs w:val="22"/>
        </w:rPr>
        <w:t>附属设施</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）公路交通标志（</w:t>
      </w:r>
      <w:proofErr w:type="gramStart"/>
      <w:r w:rsidRPr="00330841">
        <w:rPr>
          <w:bCs/>
          <w:sz w:val="22"/>
          <w:szCs w:val="22"/>
        </w:rPr>
        <w:t>含路名牌</w:t>
      </w:r>
      <w:proofErr w:type="gramEnd"/>
      <w:r w:rsidRPr="00330841">
        <w:rPr>
          <w:bCs/>
          <w:sz w:val="22"/>
          <w:szCs w:val="22"/>
        </w:rPr>
        <w:t>、里程碑、百米桩、限</w:t>
      </w:r>
      <w:proofErr w:type="gramStart"/>
      <w:r w:rsidRPr="00330841">
        <w:rPr>
          <w:bCs/>
          <w:sz w:val="22"/>
          <w:szCs w:val="22"/>
        </w:rPr>
        <w:t>载牌等非安全</w:t>
      </w:r>
      <w:proofErr w:type="gramEnd"/>
      <w:r w:rsidRPr="00330841">
        <w:rPr>
          <w:bCs/>
          <w:sz w:val="22"/>
          <w:szCs w:val="22"/>
        </w:rPr>
        <w:t>设施的附属交通标志，）应保持整洁完好，无遮挡、歪斜、变形，标志牌内容书写规范。路名牌、里程碑、百米桩和界碑的几何尺寸、材质、字体和颜色均应符合规范。因交通事故、工程施工、自然灾害或其它原因造成的损坏应按原标准恢复。</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）波形梁钢护栏、隔离墩、隔离护栏应构件完好，无积尘；线形顺适，无明显缺损和高差；无锈蚀。</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w:t>
      </w:r>
      <w:proofErr w:type="gramStart"/>
      <w:r w:rsidRPr="00330841">
        <w:rPr>
          <w:bCs/>
          <w:sz w:val="22"/>
          <w:szCs w:val="22"/>
        </w:rPr>
        <w:t>轮廓标应安装</w:t>
      </w:r>
      <w:proofErr w:type="gramEnd"/>
      <w:r w:rsidRPr="00330841">
        <w:rPr>
          <w:bCs/>
          <w:sz w:val="22"/>
          <w:szCs w:val="22"/>
        </w:rPr>
        <w:t>牢固，线形顺畅，无缺损，无积尘。</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）防眩设施应完好，无缺损、变形、锈蚀、积尘现象。</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5</w:t>
      </w:r>
      <w:r w:rsidRPr="00330841">
        <w:rPr>
          <w:bCs/>
          <w:sz w:val="22"/>
          <w:szCs w:val="22"/>
        </w:rPr>
        <w:t>）隔离栅和防落网构件应完好，</w:t>
      </w:r>
      <w:proofErr w:type="gramStart"/>
      <w:r w:rsidRPr="00330841">
        <w:rPr>
          <w:bCs/>
          <w:sz w:val="22"/>
          <w:szCs w:val="22"/>
        </w:rPr>
        <w:t>涂装层应</w:t>
      </w:r>
      <w:proofErr w:type="gramEnd"/>
      <w:r w:rsidRPr="00330841">
        <w:rPr>
          <w:bCs/>
          <w:sz w:val="22"/>
          <w:szCs w:val="22"/>
        </w:rPr>
        <w:t>均匀，无明显锈蚀；网面应无明显破</w:t>
      </w:r>
      <w:r w:rsidRPr="00330841">
        <w:rPr>
          <w:bCs/>
          <w:sz w:val="22"/>
          <w:szCs w:val="22"/>
        </w:rPr>
        <w:lastRenderedPageBreak/>
        <w:t>损和攀附物；无积尘。</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6</w:t>
      </w:r>
      <w:r w:rsidRPr="00330841">
        <w:rPr>
          <w:bCs/>
          <w:sz w:val="22"/>
          <w:szCs w:val="22"/>
        </w:rPr>
        <w:t>）声屏障结构应完好，线形顺适，屏面平整、无积尘。</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9.2.3.6</w:t>
      </w:r>
      <w:r w:rsidRPr="00330841">
        <w:rPr>
          <w:bCs/>
          <w:sz w:val="22"/>
          <w:szCs w:val="22"/>
        </w:rPr>
        <w:t>电梯设施（如有）</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）自动扶梯及电梯运行时间：自动扶梯为：</w:t>
      </w:r>
      <w:r w:rsidRPr="00330841">
        <w:rPr>
          <w:bCs/>
          <w:sz w:val="22"/>
          <w:szCs w:val="22"/>
        </w:rPr>
        <w:t xml:space="preserve"> </w:t>
      </w:r>
      <w:r w:rsidRPr="00330841">
        <w:rPr>
          <w:bCs/>
          <w:sz w:val="22"/>
          <w:szCs w:val="22"/>
        </w:rPr>
        <w:t>每日</w:t>
      </w:r>
      <w:r w:rsidRPr="00330841">
        <w:rPr>
          <w:bCs/>
          <w:sz w:val="22"/>
          <w:szCs w:val="22"/>
        </w:rPr>
        <w:t>6</w:t>
      </w:r>
      <w:r w:rsidRPr="00330841">
        <w:rPr>
          <w:bCs/>
          <w:sz w:val="22"/>
          <w:szCs w:val="22"/>
        </w:rPr>
        <w:t>：</w:t>
      </w:r>
      <w:r w:rsidRPr="00330841">
        <w:rPr>
          <w:bCs/>
          <w:sz w:val="22"/>
          <w:szCs w:val="22"/>
        </w:rPr>
        <w:t>30-21</w:t>
      </w:r>
      <w:r w:rsidRPr="00330841">
        <w:rPr>
          <w:bCs/>
          <w:sz w:val="22"/>
          <w:szCs w:val="22"/>
        </w:rPr>
        <w:t>：</w:t>
      </w:r>
      <w:r w:rsidRPr="00330841">
        <w:rPr>
          <w:bCs/>
          <w:sz w:val="22"/>
          <w:szCs w:val="22"/>
        </w:rPr>
        <w:t>30</w:t>
      </w:r>
      <w:r w:rsidRPr="00330841">
        <w:rPr>
          <w:bCs/>
          <w:sz w:val="22"/>
          <w:szCs w:val="22"/>
        </w:rPr>
        <w:t>；无障碍电梯为：每日</w:t>
      </w:r>
      <w:r w:rsidRPr="00330841">
        <w:rPr>
          <w:bCs/>
          <w:sz w:val="22"/>
          <w:szCs w:val="22"/>
        </w:rPr>
        <w:t>6</w:t>
      </w:r>
      <w:r w:rsidRPr="00330841">
        <w:rPr>
          <w:bCs/>
          <w:sz w:val="22"/>
          <w:szCs w:val="22"/>
        </w:rPr>
        <w:t>：</w:t>
      </w:r>
      <w:r w:rsidRPr="00330841">
        <w:rPr>
          <w:bCs/>
          <w:sz w:val="22"/>
          <w:szCs w:val="22"/>
        </w:rPr>
        <w:t>30-21</w:t>
      </w:r>
      <w:r w:rsidRPr="00330841">
        <w:rPr>
          <w:bCs/>
          <w:sz w:val="22"/>
          <w:szCs w:val="22"/>
        </w:rPr>
        <w:t>：</w:t>
      </w:r>
      <w:r w:rsidRPr="00330841">
        <w:rPr>
          <w:bCs/>
          <w:sz w:val="22"/>
          <w:szCs w:val="22"/>
        </w:rPr>
        <w:t>30</w:t>
      </w:r>
      <w:r w:rsidRPr="00330841">
        <w:rPr>
          <w:bCs/>
          <w:sz w:val="22"/>
          <w:szCs w:val="22"/>
        </w:rPr>
        <w:t>。注：如遇极端天气</w:t>
      </w:r>
      <w:r w:rsidRPr="00330841">
        <w:rPr>
          <w:bCs/>
          <w:sz w:val="22"/>
          <w:szCs w:val="22"/>
        </w:rPr>
        <w:t>,</w:t>
      </w:r>
      <w:r w:rsidRPr="00330841">
        <w:rPr>
          <w:bCs/>
          <w:sz w:val="22"/>
          <w:szCs w:val="22"/>
        </w:rPr>
        <w:t>将视情况启闭电梯</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w:t>
      </w:r>
      <w:r w:rsidRPr="00330841">
        <w:rPr>
          <w:bCs/>
          <w:sz w:val="22"/>
          <w:szCs w:val="22"/>
        </w:rPr>
        <w:t xml:space="preserve"> </w:t>
      </w:r>
      <w:proofErr w:type="gramStart"/>
      <w:r w:rsidRPr="00330841">
        <w:rPr>
          <w:bCs/>
          <w:sz w:val="22"/>
          <w:szCs w:val="22"/>
        </w:rPr>
        <w:t>电梯维保处置</w:t>
      </w:r>
      <w:proofErr w:type="gramEnd"/>
      <w:r w:rsidRPr="00330841">
        <w:rPr>
          <w:bCs/>
          <w:sz w:val="22"/>
          <w:szCs w:val="22"/>
        </w:rPr>
        <w:t>规范</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操作人员电梯的操作人员和维修人员应具备必要的电梯知识，受过技术培训并且取得相应的技术等级上岗证书。</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电梯的养护要严格按照《特种设备安全监察条例》的规定进行，建立严格的检查保修制度，日检查、月检查、季度检查、年检查要制定明确的检查项目，设电梯工作日记详细记录电梯运行情况。</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每天开机前进行清扫和巡视性检查，及时发现和排除各种不正常现象；保持电气开关机械设备的清洁卫生；至少每</w:t>
      </w:r>
      <w:r w:rsidRPr="00330841">
        <w:rPr>
          <w:bCs/>
          <w:sz w:val="22"/>
          <w:szCs w:val="22"/>
        </w:rPr>
        <w:t>15</w:t>
      </w:r>
      <w:r w:rsidRPr="00330841">
        <w:rPr>
          <w:bCs/>
          <w:sz w:val="22"/>
          <w:szCs w:val="22"/>
        </w:rPr>
        <w:t>日进行一次清洁、润滑、调整和检查，每年组织一次全面性的技术检查，包括外壳接地及电气耐压等；配合专业检测机构对电梯工作状态做出评价，制订年保养计划，修理及更换磨损或损坏的主要部件。</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在电梯轿厢内张贴公示牌，标明维修人员及联系电话，电梯</w:t>
      </w:r>
      <w:proofErr w:type="gramStart"/>
      <w:r w:rsidRPr="00330841">
        <w:rPr>
          <w:bCs/>
          <w:sz w:val="22"/>
          <w:szCs w:val="22"/>
        </w:rPr>
        <w:t>外明显</w:t>
      </w:r>
      <w:proofErr w:type="gramEnd"/>
      <w:r w:rsidRPr="00330841">
        <w:rPr>
          <w:bCs/>
          <w:sz w:val="22"/>
          <w:szCs w:val="22"/>
        </w:rPr>
        <w:t>位置设置警示牌，防止因拥挤产生安全隐患发生危险。</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如遇电梯故障，现场操作人员应立即停止运行，通知电梯维保单</w:t>
      </w:r>
      <w:proofErr w:type="gramStart"/>
      <w:r w:rsidRPr="00330841">
        <w:rPr>
          <w:bCs/>
          <w:sz w:val="22"/>
          <w:szCs w:val="22"/>
        </w:rPr>
        <w:t>位立即</w:t>
      </w:r>
      <w:proofErr w:type="gramEnd"/>
      <w:r w:rsidRPr="00330841">
        <w:rPr>
          <w:bCs/>
          <w:sz w:val="22"/>
          <w:szCs w:val="22"/>
        </w:rPr>
        <w:t>到达现场，立即上报主管领导，并尽快排除故障或抢修，保证正常运营工作。维修人员应迅速赶赴设备现场，根据故障现象，分析判断故障原因，并针对故障原因实施有效地维修处理。同时，对设备故障点相关部位进行附带检查，防止遗漏其它事故隐患，严禁电梯在故障状态下运行。故障电梯周围设置安全围栏，设置安全警示牌，并安排专人巡视，以确保故障修复前行人安全。确认排除故障后，交由运行人员启动设备，待设备运行正常后方能撤离设备维修现场。</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因电梯安全防护装置动作，造成电梯停止运行时。按程序做好警示和安全维护，并根据故障显示进行相应的故障处理。一时难以处理的，应在上报领导的同时，组织专业技术人员对故障进行排查，并根据排查结果，抢修故障设备，禁止在故障不清的情况下强行送电运行。</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电梯维保单位同中标人应明确各自责职范围，加强对于电梯发生故障和电梯损坏时的联动处置，电梯的日常维护保养单位，应当对其维护保养的电梯的安全性能负责。</w:t>
      </w:r>
    </w:p>
    <w:p w:rsidR="00280B19" w:rsidRPr="00330841" w:rsidRDefault="00280B19" w:rsidP="00280B19">
      <w:pPr>
        <w:numPr>
          <w:ilvl w:val="0"/>
          <w:numId w:val="4"/>
        </w:numPr>
        <w:tabs>
          <w:tab w:val="left" w:pos="3060"/>
        </w:tabs>
        <w:snapToGrid w:val="0"/>
        <w:spacing w:line="300" w:lineRule="auto"/>
        <w:rPr>
          <w:bCs/>
          <w:sz w:val="22"/>
          <w:szCs w:val="22"/>
        </w:rPr>
      </w:pPr>
      <w:r w:rsidRPr="00330841">
        <w:rPr>
          <w:bCs/>
          <w:sz w:val="22"/>
          <w:szCs w:val="22"/>
        </w:rPr>
        <w:t>养护企业应对电梯监控应制定信息化设备的维护保养计划，对信息化设备实施定期维护，并定期对使用信息化设备人员进行信息化设备使用、维护、保养知识的培训。</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 xml:space="preserve"> </w:t>
      </w:r>
      <w:r w:rsidRPr="00330841">
        <w:rPr>
          <w:bCs/>
          <w:sz w:val="22"/>
          <w:szCs w:val="22"/>
        </w:rPr>
        <w:t>本实施意见与国家、本市及上级有关规定及要求不一致时，按国家、本市及上级有关规定及要求执行。</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9.2.3.7</w:t>
      </w:r>
      <w:r w:rsidRPr="00330841">
        <w:rPr>
          <w:bCs/>
          <w:sz w:val="22"/>
          <w:szCs w:val="22"/>
        </w:rPr>
        <w:t>机电（如有）</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机电系统：视频监控、中央控制室等设施设备应进行经常性、及时性、周期性和预防性的维修保养，保证其使用功能正常完整；同时，日常运行管理、应急响应、特殊情况的处理及操作流程应符合相关管理规定。</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综合监控系统、通信系统、火灾自动报警和消防系统、隧道通风系统、隧道给排水</w:t>
      </w:r>
      <w:r w:rsidRPr="00330841">
        <w:rPr>
          <w:bCs/>
          <w:sz w:val="22"/>
          <w:szCs w:val="22"/>
        </w:rPr>
        <w:lastRenderedPageBreak/>
        <w:t>系统、供配电及照明系统等</w:t>
      </w:r>
      <w:r w:rsidRPr="00330841">
        <w:rPr>
          <w:szCs w:val="21"/>
        </w:rPr>
        <w:t>，符合《市政道路机电系统维护技术规程》</w:t>
      </w:r>
      <w:r w:rsidRPr="00330841">
        <w:rPr>
          <w:szCs w:val="21"/>
        </w:rPr>
        <w:t>DG/TJ 08-2171-2015 J 13116-2015</w:t>
      </w:r>
      <w:r w:rsidRPr="00330841">
        <w:rPr>
          <w:szCs w:val="21"/>
        </w:rPr>
        <w:t>。</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）运营管理</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fldChar w:fldCharType="begin"/>
      </w:r>
      <w:r w:rsidRPr="00330841">
        <w:rPr>
          <w:bCs/>
          <w:sz w:val="22"/>
          <w:szCs w:val="22"/>
        </w:rPr>
        <w:instrText xml:space="preserve"> = 1 \* GB3 </w:instrText>
      </w:r>
      <w:r w:rsidRPr="00330841">
        <w:rPr>
          <w:bCs/>
          <w:sz w:val="22"/>
          <w:szCs w:val="22"/>
        </w:rPr>
        <w:fldChar w:fldCharType="separate"/>
      </w:r>
      <w:r w:rsidRPr="005E4AAF">
        <w:rPr>
          <w:rFonts w:ascii="宋体" w:hAnsi="宋体" w:cs="宋体" w:hint="eastAsia"/>
          <w:bCs/>
          <w:sz w:val="22"/>
          <w:szCs w:val="22"/>
        </w:rPr>
        <w:t>①</w:t>
      </w:r>
      <w:r w:rsidRPr="00330841">
        <w:rPr>
          <w:bCs/>
          <w:sz w:val="22"/>
          <w:szCs w:val="22"/>
        </w:rPr>
        <w:fldChar w:fldCharType="end"/>
      </w:r>
      <w:r w:rsidRPr="00330841">
        <w:rPr>
          <w:bCs/>
          <w:sz w:val="22"/>
          <w:szCs w:val="22"/>
        </w:rPr>
        <w:t>巡视管理</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建立设施基本状况表、每月对隧道设施及附属构造物进行不少于一次的经常性检查，确保隧道的各部件保持在良好的技术状况。每日进行设施巡查和保洁，及时发现各类设施病害并采取有效措施进行处理，确保隧道外观整洁、路面坚实平整、纵横坡顺适、排水顺畅，结构完好无损、机电设备正常工作。</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fldChar w:fldCharType="begin"/>
      </w:r>
      <w:r w:rsidRPr="00330841">
        <w:rPr>
          <w:bCs/>
          <w:sz w:val="22"/>
          <w:szCs w:val="22"/>
        </w:rPr>
        <w:instrText xml:space="preserve"> = 2 \* GB3 </w:instrText>
      </w:r>
      <w:r w:rsidRPr="00330841">
        <w:rPr>
          <w:bCs/>
          <w:sz w:val="22"/>
          <w:szCs w:val="22"/>
        </w:rPr>
        <w:fldChar w:fldCharType="separate"/>
      </w:r>
      <w:r w:rsidRPr="005E4AAF">
        <w:rPr>
          <w:rFonts w:ascii="宋体" w:hAnsi="宋体" w:cs="宋体" w:hint="eastAsia"/>
          <w:bCs/>
          <w:sz w:val="22"/>
          <w:szCs w:val="22"/>
        </w:rPr>
        <w:t>②</w:t>
      </w:r>
      <w:r w:rsidRPr="00330841">
        <w:rPr>
          <w:bCs/>
          <w:sz w:val="22"/>
          <w:szCs w:val="22"/>
        </w:rPr>
        <w:fldChar w:fldCharType="end"/>
      </w:r>
      <w:r w:rsidRPr="00330841">
        <w:rPr>
          <w:bCs/>
          <w:sz w:val="22"/>
          <w:szCs w:val="22"/>
        </w:rPr>
        <w:t>监控管理</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对地道设施范围内的道路通行状况、设备运行情况予以实时掌握，通过视频监控、设备监控，及时发现道路及设备运行异常情况，及时上报突发事件信息、快速有效地处置道路、设备等各类突发事件，根据应急预案做好恶劣天气、突发事件应急处置响应工作。</w:t>
      </w:r>
    </w:p>
    <w:p w:rsidR="00280B19" w:rsidRPr="00330841" w:rsidRDefault="00280B19" w:rsidP="00280B19">
      <w:pPr>
        <w:tabs>
          <w:tab w:val="left" w:pos="3060"/>
        </w:tabs>
        <w:snapToGrid w:val="0"/>
        <w:spacing w:line="300" w:lineRule="auto"/>
        <w:ind w:firstLine="400"/>
        <w:rPr>
          <w:b/>
          <w:bCs/>
          <w:sz w:val="22"/>
          <w:szCs w:val="22"/>
        </w:rPr>
      </w:pPr>
      <w:r w:rsidRPr="00330841">
        <w:rPr>
          <w:b/>
          <w:bCs/>
          <w:sz w:val="22"/>
          <w:szCs w:val="22"/>
        </w:rPr>
        <w:t>9.2.4</w:t>
      </w:r>
      <w:r w:rsidRPr="00330841">
        <w:rPr>
          <w:b/>
          <w:bCs/>
          <w:sz w:val="22"/>
          <w:szCs w:val="22"/>
        </w:rPr>
        <w:t>雨水泵站日常养护工作内容和基本要求</w:t>
      </w:r>
    </w:p>
    <w:p w:rsidR="00280B19" w:rsidRPr="00330841" w:rsidRDefault="00280B19" w:rsidP="00280B19">
      <w:pPr>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）公路雨水泵站的机械、电气设备设施应早晚各巡视一次；巡视宜按先外后内，先上后下的顺序，通过勤看、勤听、勤嗅、勤摸、勤动手五勤工作法进行；并应做好泵站机械、电气设备的日常保洁维护工作。</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）水泵开机排水时应不间断巡视，巡视内容应包括水泵电气控制柜电压电流、控制信号灯的显示状态；水泵、电机运行状态；集水井水位、进水流速状态；格栅除污机耙齿上下运行的平稳性等。</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）集水井最高水位可与进水管水位持平，并在</w:t>
      </w:r>
      <w:proofErr w:type="gramStart"/>
      <w:r w:rsidRPr="00330841">
        <w:rPr>
          <w:bCs/>
          <w:sz w:val="22"/>
          <w:szCs w:val="22"/>
        </w:rPr>
        <w:t>公路旱流积水</w:t>
      </w:r>
      <w:proofErr w:type="gramEnd"/>
      <w:r w:rsidRPr="00330841">
        <w:rPr>
          <w:bCs/>
          <w:sz w:val="22"/>
          <w:szCs w:val="22"/>
        </w:rPr>
        <w:t>点之下；暴雨台风期间集水井最高水位应在水泵开车技术水位之上。集水井池水面应无浮渣；进水口管道积淤深度应小于等于管径的</w:t>
      </w:r>
      <w:r w:rsidRPr="00330841">
        <w:rPr>
          <w:bCs/>
          <w:sz w:val="22"/>
          <w:szCs w:val="22"/>
        </w:rPr>
        <w:t>1/5</w:t>
      </w:r>
      <w:r w:rsidRPr="00330841">
        <w:rPr>
          <w:bCs/>
          <w:sz w:val="22"/>
          <w:szCs w:val="22"/>
        </w:rPr>
        <w:t>。</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）高压开关柜室、变压器室每班每天应巡视一次，每周应夜间巡视一次高压开关柜室、变压器室，特殊情况应增加巡视次数（如雷击后）。高压开关柜室、变压器室不允许渗水，门、窗、照明应完好，百叶门窗</w:t>
      </w:r>
      <w:proofErr w:type="gramStart"/>
      <w:r w:rsidRPr="00330841">
        <w:rPr>
          <w:bCs/>
          <w:sz w:val="22"/>
          <w:szCs w:val="22"/>
        </w:rPr>
        <w:t>镶</w:t>
      </w:r>
      <w:proofErr w:type="gramEnd"/>
      <w:r w:rsidRPr="00330841">
        <w:rPr>
          <w:bCs/>
          <w:sz w:val="22"/>
          <w:szCs w:val="22"/>
        </w:rPr>
        <w:t>应有防范小动物</w:t>
      </w:r>
      <w:proofErr w:type="gramStart"/>
      <w:r w:rsidRPr="00330841">
        <w:rPr>
          <w:bCs/>
          <w:sz w:val="22"/>
          <w:szCs w:val="22"/>
        </w:rPr>
        <w:t>的细钢丝网</w:t>
      </w:r>
      <w:proofErr w:type="gramEnd"/>
      <w:r w:rsidRPr="00330841">
        <w:rPr>
          <w:bCs/>
          <w:sz w:val="22"/>
          <w:szCs w:val="22"/>
        </w:rPr>
        <w:t>；室内应通风良好，在高温季节室内温度应通过降温措施控制在</w:t>
      </w:r>
      <w:r w:rsidRPr="00330841">
        <w:rPr>
          <w:bCs/>
          <w:sz w:val="22"/>
          <w:szCs w:val="22"/>
        </w:rPr>
        <w:t>40</w:t>
      </w:r>
      <w:r w:rsidRPr="005E4AAF">
        <w:rPr>
          <w:rFonts w:ascii="宋体" w:hAnsi="宋体" w:cs="宋体" w:hint="eastAsia"/>
          <w:bCs/>
          <w:sz w:val="22"/>
          <w:szCs w:val="22"/>
        </w:rPr>
        <w:t>℃</w:t>
      </w:r>
      <w:r w:rsidRPr="00330841">
        <w:rPr>
          <w:bCs/>
          <w:sz w:val="22"/>
          <w:szCs w:val="22"/>
        </w:rPr>
        <w:t>；电缆</w:t>
      </w:r>
      <w:proofErr w:type="gramStart"/>
      <w:r w:rsidRPr="00330841">
        <w:rPr>
          <w:bCs/>
          <w:sz w:val="22"/>
          <w:szCs w:val="22"/>
        </w:rPr>
        <w:t>过墙管应</w:t>
      </w:r>
      <w:proofErr w:type="gramEnd"/>
      <w:r w:rsidRPr="00330841">
        <w:rPr>
          <w:bCs/>
          <w:sz w:val="22"/>
          <w:szCs w:val="22"/>
        </w:rPr>
        <w:t>密封可靠无渗水，室内电缆沟内无积水。</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5</w:t>
      </w:r>
      <w:r w:rsidRPr="00330841">
        <w:rPr>
          <w:bCs/>
          <w:sz w:val="22"/>
          <w:szCs w:val="22"/>
        </w:rPr>
        <w:t>）公路雨水泵站的机械、电气设备设施完好率应符合下表规定。</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999"/>
        <w:gridCol w:w="1418"/>
        <w:gridCol w:w="2976"/>
        <w:gridCol w:w="1325"/>
      </w:tblGrid>
      <w:tr w:rsidR="00280B19" w:rsidRPr="00330841" w:rsidTr="00C56D9E">
        <w:trPr>
          <w:trHeight w:val="397"/>
          <w:jc w:val="center"/>
        </w:trPr>
        <w:tc>
          <w:tcPr>
            <w:tcW w:w="2999"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设备设施名称</w:t>
            </w:r>
          </w:p>
        </w:tc>
        <w:tc>
          <w:tcPr>
            <w:tcW w:w="1418"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完好率</w:t>
            </w:r>
          </w:p>
        </w:tc>
        <w:tc>
          <w:tcPr>
            <w:tcW w:w="2976"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设备设施名称</w:t>
            </w:r>
          </w:p>
        </w:tc>
        <w:tc>
          <w:tcPr>
            <w:tcW w:w="1325"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完好率</w:t>
            </w:r>
          </w:p>
        </w:tc>
      </w:tr>
      <w:tr w:rsidR="00280B19" w:rsidRPr="00330841" w:rsidTr="00C56D9E">
        <w:trPr>
          <w:trHeight w:val="397"/>
          <w:jc w:val="center"/>
        </w:trPr>
        <w:tc>
          <w:tcPr>
            <w:tcW w:w="2999"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各类水泵</w:t>
            </w:r>
          </w:p>
        </w:tc>
        <w:tc>
          <w:tcPr>
            <w:tcW w:w="1418"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98%</w:t>
            </w:r>
          </w:p>
        </w:tc>
        <w:tc>
          <w:tcPr>
            <w:tcW w:w="2976"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高压电气设备</w:t>
            </w:r>
          </w:p>
        </w:tc>
        <w:tc>
          <w:tcPr>
            <w:tcW w:w="1325"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100%</w:t>
            </w:r>
          </w:p>
        </w:tc>
      </w:tr>
      <w:tr w:rsidR="00280B19" w:rsidRPr="00330841" w:rsidTr="00C56D9E">
        <w:trPr>
          <w:trHeight w:val="397"/>
          <w:jc w:val="center"/>
        </w:trPr>
        <w:tc>
          <w:tcPr>
            <w:tcW w:w="2999"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格栅除污机、闸门等辅助设备</w:t>
            </w:r>
          </w:p>
        </w:tc>
        <w:tc>
          <w:tcPr>
            <w:tcW w:w="1418"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98%</w:t>
            </w:r>
          </w:p>
        </w:tc>
        <w:tc>
          <w:tcPr>
            <w:tcW w:w="2976"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低压电气设备</w:t>
            </w:r>
          </w:p>
        </w:tc>
        <w:tc>
          <w:tcPr>
            <w:tcW w:w="1325" w:type="dxa"/>
            <w:vAlign w:val="center"/>
          </w:tcPr>
          <w:p w:rsidR="00280B19" w:rsidRPr="00330841" w:rsidRDefault="00280B19" w:rsidP="00C56D9E">
            <w:pPr>
              <w:tabs>
                <w:tab w:val="left" w:pos="3060"/>
              </w:tabs>
              <w:snapToGrid w:val="0"/>
              <w:spacing w:line="300" w:lineRule="auto"/>
              <w:ind w:firstLineChars="200" w:firstLine="440"/>
              <w:rPr>
                <w:bCs/>
                <w:sz w:val="22"/>
                <w:szCs w:val="22"/>
              </w:rPr>
            </w:pPr>
            <w:r w:rsidRPr="00330841">
              <w:rPr>
                <w:bCs/>
                <w:sz w:val="22"/>
                <w:szCs w:val="22"/>
              </w:rPr>
              <w:t>100%</w:t>
            </w:r>
          </w:p>
        </w:tc>
      </w:tr>
    </w:tbl>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6</w:t>
      </w:r>
      <w:r w:rsidRPr="00330841">
        <w:rPr>
          <w:bCs/>
          <w:sz w:val="22"/>
          <w:szCs w:val="22"/>
        </w:rPr>
        <w:t>）泵站构筑物、机电设备设施具体养护内容、要求、周期应符合《上海市公路附属设施养护规程》，以及上述标准转引的参考标准和规范。</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7</w:t>
      </w:r>
      <w:r w:rsidRPr="00330841">
        <w:rPr>
          <w:bCs/>
          <w:sz w:val="22"/>
          <w:szCs w:val="22"/>
        </w:rPr>
        <w:t>）公路立交照明设施、设备其它具体养护内容、要求、周期等养护维修技术标准参照</w:t>
      </w:r>
      <w:r w:rsidRPr="00330841">
        <w:rPr>
          <w:bCs/>
          <w:sz w:val="22"/>
          <w:szCs w:val="22"/>
        </w:rPr>
        <w:t xml:space="preserve">SZ-18-2001 </w:t>
      </w:r>
      <w:r w:rsidRPr="00330841">
        <w:rPr>
          <w:bCs/>
          <w:sz w:val="22"/>
          <w:szCs w:val="22"/>
        </w:rPr>
        <w:t>《高速公路监控、通信、收费、供电和照明系统维护规程》</w:t>
      </w:r>
      <w:r w:rsidRPr="00330841">
        <w:rPr>
          <w:bCs/>
          <w:sz w:val="22"/>
          <w:szCs w:val="22"/>
        </w:rPr>
        <w:t>5.4“</w:t>
      </w:r>
      <w:r w:rsidRPr="00330841">
        <w:rPr>
          <w:bCs/>
          <w:sz w:val="22"/>
          <w:szCs w:val="22"/>
        </w:rPr>
        <w:t>照明设备</w:t>
      </w:r>
      <w:r w:rsidRPr="00330841">
        <w:rPr>
          <w:bCs/>
          <w:sz w:val="22"/>
          <w:szCs w:val="22"/>
        </w:rPr>
        <w:t>”</w:t>
      </w:r>
      <w:r w:rsidRPr="00330841">
        <w:rPr>
          <w:bCs/>
          <w:sz w:val="22"/>
          <w:szCs w:val="22"/>
        </w:rPr>
        <w:t>部分以及上述标准转引的参考标准和规范。</w:t>
      </w:r>
    </w:p>
    <w:p w:rsidR="00280B19" w:rsidRPr="00330841" w:rsidRDefault="00280B19" w:rsidP="00280B19">
      <w:pPr>
        <w:snapToGrid w:val="0"/>
        <w:spacing w:line="300" w:lineRule="auto"/>
        <w:ind w:firstLineChars="200" w:firstLine="442"/>
        <w:rPr>
          <w:b/>
          <w:bCs/>
          <w:sz w:val="22"/>
          <w:szCs w:val="22"/>
        </w:rPr>
      </w:pPr>
      <w:r w:rsidRPr="00330841">
        <w:rPr>
          <w:b/>
          <w:bCs/>
          <w:sz w:val="22"/>
          <w:szCs w:val="22"/>
        </w:rPr>
        <w:lastRenderedPageBreak/>
        <w:t>9.2.5</w:t>
      </w:r>
      <w:r w:rsidRPr="00330841">
        <w:rPr>
          <w:b/>
          <w:bCs/>
          <w:sz w:val="22"/>
          <w:szCs w:val="22"/>
        </w:rPr>
        <w:t>掘路修复（含绿化搬迁）工作内容和基本要求</w:t>
      </w:r>
    </w:p>
    <w:p w:rsidR="00280B19" w:rsidRPr="00330841" w:rsidRDefault="00280B19" w:rsidP="00280B19">
      <w:pPr>
        <w:ind w:firstLineChars="200" w:firstLine="440"/>
        <w:rPr>
          <w:sz w:val="22"/>
          <w:szCs w:val="22"/>
        </w:rPr>
      </w:pPr>
      <w:r w:rsidRPr="00330841">
        <w:rPr>
          <w:sz w:val="22"/>
          <w:szCs w:val="22"/>
        </w:rPr>
        <w:t>9.2.5.1</w:t>
      </w:r>
      <w:r w:rsidRPr="00330841">
        <w:rPr>
          <w:bCs/>
          <w:sz w:val="22"/>
          <w:szCs w:val="22"/>
        </w:rPr>
        <w:t>掘路修复要求</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1</w:t>
      </w:r>
      <w:r w:rsidRPr="00330841">
        <w:rPr>
          <w:sz w:val="22"/>
          <w:szCs w:val="22"/>
        </w:rPr>
        <w:t>）中标人应按照公路管理部门的要求，及时做好养护标段内掘路修复工程。</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2</w:t>
      </w:r>
      <w:r w:rsidRPr="00330841">
        <w:rPr>
          <w:sz w:val="22"/>
          <w:szCs w:val="22"/>
        </w:rPr>
        <w:t>）掘路修复工程适用的相关法规、规定、技术规范和标准：</w:t>
      </w:r>
    </w:p>
    <w:p w:rsidR="00280B19" w:rsidRPr="00330841" w:rsidRDefault="00280B19" w:rsidP="00280B19">
      <w:pPr>
        <w:ind w:leftChars="300" w:left="630"/>
        <w:rPr>
          <w:sz w:val="22"/>
          <w:szCs w:val="22"/>
        </w:rPr>
      </w:pPr>
      <w:r w:rsidRPr="00330841">
        <w:rPr>
          <w:sz w:val="22"/>
          <w:szCs w:val="22"/>
        </w:rPr>
        <w:t>1</w:t>
      </w:r>
      <w:r w:rsidRPr="00330841">
        <w:rPr>
          <w:sz w:val="22"/>
          <w:szCs w:val="22"/>
        </w:rPr>
        <w:t>）《中华人民共和国公路法》</w:t>
      </w:r>
    </w:p>
    <w:p w:rsidR="00280B19" w:rsidRPr="00330841" w:rsidRDefault="00280B19" w:rsidP="00280B19">
      <w:pPr>
        <w:ind w:leftChars="300" w:left="630"/>
        <w:rPr>
          <w:sz w:val="22"/>
          <w:szCs w:val="22"/>
        </w:rPr>
      </w:pPr>
      <w:r w:rsidRPr="00330841">
        <w:rPr>
          <w:sz w:val="22"/>
          <w:szCs w:val="22"/>
        </w:rPr>
        <w:t>2</w:t>
      </w:r>
      <w:r w:rsidRPr="00330841">
        <w:rPr>
          <w:sz w:val="22"/>
          <w:szCs w:val="22"/>
        </w:rPr>
        <w:t>）《公路安全保护条例》</w:t>
      </w:r>
    </w:p>
    <w:p w:rsidR="00280B19" w:rsidRPr="00330841" w:rsidRDefault="00280B19" w:rsidP="00280B19">
      <w:pPr>
        <w:ind w:leftChars="300" w:left="630"/>
        <w:rPr>
          <w:sz w:val="22"/>
          <w:szCs w:val="22"/>
        </w:rPr>
      </w:pPr>
      <w:r w:rsidRPr="00330841">
        <w:rPr>
          <w:sz w:val="22"/>
          <w:szCs w:val="22"/>
        </w:rPr>
        <w:t>3</w:t>
      </w:r>
      <w:r w:rsidRPr="00330841">
        <w:rPr>
          <w:sz w:val="22"/>
          <w:szCs w:val="22"/>
        </w:rPr>
        <w:t>）《上海市公路管理条例》</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4</w:t>
      </w:r>
      <w:r w:rsidRPr="00330841">
        <w:rPr>
          <w:bCs/>
          <w:sz w:val="22"/>
          <w:szCs w:val="22"/>
        </w:rPr>
        <w:t>）《公路养护技术规范》</w:t>
      </w:r>
      <w:r w:rsidRPr="00330841">
        <w:rPr>
          <w:bCs/>
          <w:sz w:val="22"/>
          <w:szCs w:val="22"/>
        </w:rPr>
        <w:t>(JTGH10-2009)</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5</w:t>
      </w:r>
      <w:r w:rsidRPr="00330841">
        <w:rPr>
          <w:bCs/>
          <w:sz w:val="22"/>
          <w:szCs w:val="22"/>
        </w:rPr>
        <w:t>）《公路路面养护技术规范》（</w:t>
      </w:r>
      <w:r w:rsidRPr="00330841">
        <w:rPr>
          <w:bCs/>
          <w:sz w:val="22"/>
          <w:szCs w:val="22"/>
        </w:rPr>
        <w:t>DB31/T 489-2010</w:t>
      </w:r>
      <w:r w:rsidRPr="00330841">
        <w:rPr>
          <w:bCs/>
          <w:sz w:val="22"/>
          <w:szCs w:val="22"/>
        </w:rPr>
        <w:t>）</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6</w:t>
      </w:r>
      <w:r w:rsidRPr="00330841">
        <w:rPr>
          <w:bCs/>
          <w:sz w:val="22"/>
          <w:szCs w:val="22"/>
        </w:rPr>
        <w:t>）《公路绿化养护技术规程》（</w:t>
      </w:r>
      <w:r w:rsidRPr="00330841">
        <w:rPr>
          <w:bCs/>
          <w:sz w:val="22"/>
          <w:szCs w:val="22"/>
        </w:rPr>
        <w:t>DG/TJ08-2167-2015</w:t>
      </w:r>
      <w:r w:rsidRPr="00330841">
        <w:rPr>
          <w:bCs/>
          <w:sz w:val="22"/>
          <w:szCs w:val="22"/>
        </w:rPr>
        <w:t>）</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7</w:t>
      </w:r>
      <w:r w:rsidRPr="00330841">
        <w:rPr>
          <w:bCs/>
          <w:sz w:val="22"/>
          <w:szCs w:val="22"/>
        </w:rPr>
        <w:t>）《行道树养护技术规程》（</w:t>
      </w:r>
      <w:r w:rsidRPr="00330841">
        <w:rPr>
          <w:bCs/>
          <w:sz w:val="22"/>
          <w:szCs w:val="22"/>
        </w:rPr>
        <w:t>DG/TJ08-2015-2012</w:t>
      </w:r>
      <w:r w:rsidRPr="00330841">
        <w:rPr>
          <w:bCs/>
          <w:sz w:val="22"/>
          <w:szCs w:val="22"/>
        </w:rPr>
        <w:t>）</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8</w:t>
      </w:r>
      <w:r w:rsidRPr="00330841">
        <w:rPr>
          <w:bCs/>
          <w:sz w:val="22"/>
          <w:szCs w:val="22"/>
        </w:rPr>
        <w:t>）《公路养护安全作业规程》（</w:t>
      </w:r>
      <w:r w:rsidRPr="00330841">
        <w:rPr>
          <w:bCs/>
          <w:sz w:val="22"/>
          <w:szCs w:val="22"/>
        </w:rPr>
        <w:t>JTG H30-2015</w:t>
      </w:r>
      <w:r w:rsidRPr="00330841">
        <w:rPr>
          <w:bCs/>
          <w:sz w:val="22"/>
          <w:szCs w:val="22"/>
        </w:rPr>
        <w:t>）</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9</w:t>
      </w:r>
      <w:r w:rsidRPr="00330841">
        <w:rPr>
          <w:bCs/>
          <w:sz w:val="22"/>
          <w:szCs w:val="22"/>
        </w:rPr>
        <w:t>）《上海市安全生产条例》（</w:t>
      </w:r>
      <w:r w:rsidRPr="00330841">
        <w:rPr>
          <w:bCs/>
          <w:sz w:val="22"/>
          <w:szCs w:val="22"/>
        </w:rPr>
        <w:t>2011</w:t>
      </w:r>
      <w:r w:rsidRPr="00330841">
        <w:rPr>
          <w:bCs/>
          <w:sz w:val="22"/>
          <w:szCs w:val="22"/>
        </w:rPr>
        <w:t>年</w:t>
      </w:r>
      <w:r w:rsidRPr="00330841">
        <w:rPr>
          <w:bCs/>
          <w:sz w:val="22"/>
          <w:szCs w:val="22"/>
        </w:rPr>
        <w:t>9</w:t>
      </w:r>
      <w:r w:rsidRPr="00330841">
        <w:rPr>
          <w:bCs/>
          <w:sz w:val="22"/>
          <w:szCs w:val="22"/>
        </w:rPr>
        <w:t>月</w:t>
      </w:r>
      <w:r w:rsidRPr="00330841">
        <w:rPr>
          <w:bCs/>
          <w:sz w:val="22"/>
          <w:szCs w:val="22"/>
        </w:rPr>
        <w:t>22</w:t>
      </w:r>
      <w:r w:rsidRPr="00330841">
        <w:rPr>
          <w:bCs/>
          <w:sz w:val="22"/>
          <w:szCs w:val="22"/>
        </w:rPr>
        <w:t>日上海市第</w:t>
      </w:r>
      <w:r w:rsidRPr="00330841">
        <w:rPr>
          <w:bCs/>
          <w:sz w:val="22"/>
          <w:szCs w:val="22"/>
        </w:rPr>
        <w:t>12</w:t>
      </w:r>
      <w:r w:rsidRPr="00330841">
        <w:rPr>
          <w:bCs/>
          <w:sz w:val="22"/>
          <w:szCs w:val="22"/>
        </w:rPr>
        <w:t>届人大常委会第</w:t>
      </w:r>
      <w:r w:rsidRPr="00330841">
        <w:rPr>
          <w:bCs/>
          <w:sz w:val="22"/>
          <w:szCs w:val="22"/>
        </w:rPr>
        <w:t>29</w:t>
      </w:r>
      <w:r w:rsidRPr="00330841">
        <w:rPr>
          <w:bCs/>
          <w:sz w:val="22"/>
          <w:szCs w:val="22"/>
        </w:rPr>
        <w:t>次会议通过）</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10</w:t>
      </w:r>
      <w:r w:rsidRPr="00330841">
        <w:rPr>
          <w:bCs/>
          <w:sz w:val="22"/>
          <w:szCs w:val="22"/>
        </w:rPr>
        <w:t>）关于修改《上海市建设工程文明施工管理规定》的决定（</w:t>
      </w:r>
      <w:r w:rsidRPr="00330841">
        <w:rPr>
          <w:bCs/>
          <w:sz w:val="22"/>
          <w:szCs w:val="22"/>
        </w:rPr>
        <w:t>2019</w:t>
      </w:r>
      <w:r w:rsidRPr="00330841">
        <w:rPr>
          <w:bCs/>
          <w:sz w:val="22"/>
          <w:szCs w:val="22"/>
        </w:rPr>
        <w:t>年</w:t>
      </w:r>
      <w:r w:rsidRPr="00330841">
        <w:rPr>
          <w:bCs/>
          <w:sz w:val="22"/>
          <w:szCs w:val="22"/>
        </w:rPr>
        <w:t>9</w:t>
      </w:r>
      <w:r w:rsidRPr="00330841">
        <w:rPr>
          <w:bCs/>
          <w:sz w:val="22"/>
          <w:szCs w:val="22"/>
        </w:rPr>
        <w:t>月</w:t>
      </w:r>
      <w:r w:rsidRPr="00330841">
        <w:rPr>
          <w:bCs/>
          <w:sz w:val="22"/>
          <w:szCs w:val="22"/>
        </w:rPr>
        <w:t>18</w:t>
      </w:r>
      <w:r w:rsidRPr="00330841">
        <w:rPr>
          <w:bCs/>
          <w:sz w:val="22"/>
          <w:szCs w:val="22"/>
        </w:rPr>
        <w:t>日上海市人民政府令第</w:t>
      </w:r>
      <w:r w:rsidRPr="00330841">
        <w:rPr>
          <w:bCs/>
          <w:sz w:val="22"/>
          <w:szCs w:val="22"/>
        </w:rPr>
        <w:t>23</w:t>
      </w:r>
      <w:r w:rsidRPr="00330841">
        <w:rPr>
          <w:bCs/>
          <w:sz w:val="22"/>
          <w:szCs w:val="22"/>
        </w:rPr>
        <w:t>号）</w:t>
      </w:r>
    </w:p>
    <w:p w:rsidR="00280B19" w:rsidRPr="00330841" w:rsidRDefault="00280B19" w:rsidP="00280B19">
      <w:pPr>
        <w:tabs>
          <w:tab w:val="left" w:pos="3060"/>
        </w:tabs>
        <w:snapToGrid w:val="0"/>
        <w:spacing w:line="300" w:lineRule="auto"/>
        <w:ind w:leftChars="300" w:left="630"/>
        <w:rPr>
          <w:bCs/>
          <w:sz w:val="22"/>
          <w:szCs w:val="22"/>
        </w:rPr>
      </w:pPr>
      <w:r w:rsidRPr="00330841">
        <w:rPr>
          <w:bCs/>
          <w:sz w:val="22"/>
          <w:szCs w:val="22"/>
        </w:rPr>
        <w:t>11</w:t>
      </w:r>
      <w:r w:rsidRPr="00330841">
        <w:rPr>
          <w:bCs/>
          <w:sz w:val="22"/>
          <w:szCs w:val="22"/>
        </w:rPr>
        <w:t>）国家、交通部、上海市以及市公路主管部门和公路管理机构颁布的其它相关规范和技术标准。</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3</w:t>
      </w:r>
      <w:r w:rsidRPr="00330841">
        <w:rPr>
          <w:sz w:val="22"/>
          <w:szCs w:val="22"/>
        </w:rPr>
        <w:t>）掘路修复费按《上海市公路路产赔（补）偿标准》执行收取。掘路修复工程质量应符合公路养护的相关要求，自验收通过之日起，保修一年。</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4</w:t>
      </w:r>
      <w:r w:rsidRPr="00330841">
        <w:rPr>
          <w:sz w:val="22"/>
          <w:szCs w:val="22"/>
        </w:rPr>
        <w:t>）编制掘路修复工程资料。资料要求真实反映承包商掘路修复工程作业的实施及管理状况，内容完整准确，上报及时。</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5</w:t>
      </w:r>
      <w:r w:rsidRPr="00330841">
        <w:rPr>
          <w:sz w:val="22"/>
          <w:szCs w:val="22"/>
        </w:rPr>
        <w:t>）</w:t>
      </w:r>
      <w:r w:rsidRPr="00330841">
        <w:rPr>
          <w:sz w:val="22"/>
          <w:szCs w:val="22"/>
        </w:rPr>
        <w:t xml:space="preserve"> </w:t>
      </w:r>
      <w:r w:rsidRPr="00330841">
        <w:rPr>
          <w:sz w:val="22"/>
          <w:szCs w:val="22"/>
        </w:rPr>
        <w:t>掘路修复纳入公路管理部门的日常养护考核管理。</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6</w:t>
      </w:r>
      <w:r w:rsidRPr="00330841">
        <w:rPr>
          <w:sz w:val="22"/>
          <w:szCs w:val="22"/>
        </w:rPr>
        <w:t>）</w:t>
      </w:r>
      <w:r w:rsidRPr="00330841">
        <w:rPr>
          <w:sz w:val="22"/>
          <w:szCs w:val="22"/>
        </w:rPr>
        <w:t xml:space="preserve"> </w:t>
      </w:r>
      <w:r w:rsidRPr="00330841">
        <w:rPr>
          <w:sz w:val="22"/>
          <w:szCs w:val="22"/>
        </w:rPr>
        <w:t>掘路修复工程的安全文明施工、投诉信访处置、材料及设备配备要求参照本招标文件中公路养护的要求。</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w:t>
      </w:r>
      <w:r w:rsidRPr="00330841">
        <w:rPr>
          <w:sz w:val="22"/>
          <w:szCs w:val="22"/>
        </w:rPr>
        <w:t>7</w:t>
      </w:r>
      <w:r w:rsidRPr="00330841">
        <w:rPr>
          <w:sz w:val="22"/>
          <w:szCs w:val="22"/>
        </w:rPr>
        <w:t>）各投标人应充分注意，凡涉及国家或行业管理部门颁发的相关规范、规程和标准，无论其是否在本招标文件中列明，中标人应无条件执行。标准、规范等不一致的，以要求高者为准。</w:t>
      </w:r>
    </w:p>
    <w:p w:rsidR="00280B19" w:rsidRPr="00330841" w:rsidRDefault="00280B19" w:rsidP="00280B19">
      <w:pPr>
        <w:ind w:firstLineChars="200" w:firstLine="440"/>
        <w:rPr>
          <w:sz w:val="22"/>
          <w:szCs w:val="22"/>
        </w:rPr>
      </w:pPr>
      <w:r w:rsidRPr="00330841">
        <w:rPr>
          <w:sz w:val="22"/>
          <w:szCs w:val="22"/>
        </w:rPr>
        <w:t>9.2.5.2</w:t>
      </w:r>
      <w:r w:rsidRPr="00330841">
        <w:rPr>
          <w:sz w:val="22"/>
          <w:szCs w:val="22"/>
        </w:rPr>
        <w:t>绿化搬迁要求</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1</w:t>
      </w:r>
      <w:r w:rsidRPr="00330841">
        <w:rPr>
          <w:sz w:val="22"/>
          <w:szCs w:val="22"/>
        </w:rPr>
        <w:t>）需有绿化养护单位来实施迁移；</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2</w:t>
      </w:r>
      <w:r w:rsidRPr="00330841">
        <w:rPr>
          <w:sz w:val="22"/>
          <w:szCs w:val="22"/>
        </w:rPr>
        <w:t>）制作符合技术规范要求和现场实际的搬迁方案；</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3</w:t>
      </w:r>
      <w:r w:rsidRPr="00330841">
        <w:rPr>
          <w:sz w:val="22"/>
          <w:szCs w:val="22"/>
        </w:rPr>
        <w:t>）选择的苗木迁入地在浦东新区地界，同时满足植物正常生长的迁入条件；</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4</w:t>
      </w:r>
      <w:r w:rsidRPr="00330841">
        <w:rPr>
          <w:sz w:val="22"/>
          <w:szCs w:val="22"/>
        </w:rPr>
        <w:t>）迁移</w:t>
      </w:r>
      <w:proofErr w:type="gramStart"/>
      <w:r w:rsidRPr="00330841">
        <w:rPr>
          <w:sz w:val="22"/>
          <w:szCs w:val="22"/>
        </w:rPr>
        <w:t>前对于</w:t>
      </w:r>
      <w:proofErr w:type="gramEnd"/>
      <w:r w:rsidRPr="00330841">
        <w:rPr>
          <w:sz w:val="22"/>
          <w:szCs w:val="22"/>
        </w:rPr>
        <w:t>树木不能过度修剪，要保留四级分叉以上的树木骨架，泥球的直径应达到树木胸径的</w:t>
      </w:r>
      <w:r w:rsidRPr="00330841">
        <w:rPr>
          <w:sz w:val="22"/>
          <w:szCs w:val="22"/>
        </w:rPr>
        <w:t>8</w:t>
      </w:r>
      <w:r w:rsidRPr="00330841">
        <w:rPr>
          <w:sz w:val="22"/>
          <w:szCs w:val="22"/>
        </w:rPr>
        <w:t>倍以上，移栽株距合理；</w:t>
      </w:r>
    </w:p>
    <w:p w:rsidR="00280B19" w:rsidRPr="00330841" w:rsidRDefault="00280B19" w:rsidP="00280B19">
      <w:pPr>
        <w:ind w:firstLineChars="200" w:firstLine="440"/>
        <w:rPr>
          <w:sz w:val="22"/>
          <w:szCs w:val="22"/>
        </w:rPr>
      </w:pPr>
      <w:r w:rsidRPr="00330841">
        <w:rPr>
          <w:sz w:val="22"/>
          <w:szCs w:val="22"/>
        </w:rPr>
        <w:t>（</w:t>
      </w:r>
      <w:r w:rsidRPr="00330841">
        <w:rPr>
          <w:sz w:val="22"/>
          <w:szCs w:val="22"/>
        </w:rPr>
        <w:t>5</w:t>
      </w:r>
      <w:r w:rsidRPr="00330841">
        <w:rPr>
          <w:sz w:val="22"/>
          <w:szCs w:val="22"/>
        </w:rPr>
        <w:t>）应严格按迁移树木的技术方案和措施来实施。</w:t>
      </w:r>
    </w:p>
    <w:p w:rsidR="00280B19" w:rsidRPr="00330841" w:rsidRDefault="00280B19" w:rsidP="00280B19">
      <w:pPr>
        <w:pStyle w:val="af3"/>
        <w:snapToGrid w:val="0"/>
        <w:spacing w:line="300" w:lineRule="auto"/>
        <w:ind w:firstLineChars="200" w:firstLine="440"/>
        <w:jc w:val="left"/>
        <w:rPr>
          <w:rFonts w:ascii="Times New Roman" w:hAnsi="Times New Roman"/>
          <w:sz w:val="22"/>
          <w:szCs w:val="22"/>
        </w:rPr>
      </w:pPr>
      <w:r w:rsidRPr="00330841">
        <w:rPr>
          <w:rFonts w:ascii="Times New Roman" w:hAnsi="Times New Roman"/>
          <w:sz w:val="22"/>
          <w:szCs w:val="22"/>
        </w:rPr>
        <w:t>（</w:t>
      </w:r>
      <w:r w:rsidRPr="00330841">
        <w:rPr>
          <w:rFonts w:ascii="Times New Roman" w:hAnsi="Times New Roman"/>
          <w:sz w:val="22"/>
          <w:szCs w:val="22"/>
        </w:rPr>
        <w:t>6</w:t>
      </w:r>
      <w:r w:rsidRPr="00330841">
        <w:rPr>
          <w:rFonts w:ascii="Times New Roman" w:hAnsi="Times New Roman"/>
          <w:sz w:val="22"/>
          <w:szCs w:val="22"/>
        </w:rPr>
        <w:t>）供应</w:t>
      </w:r>
      <w:proofErr w:type="gramStart"/>
      <w:r w:rsidRPr="00330841">
        <w:rPr>
          <w:rFonts w:ascii="Times New Roman" w:hAnsi="Times New Roman"/>
          <w:sz w:val="22"/>
          <w:szCs w:val="22"/>
        </w:rPr>
        <w:t>商接到</w:t>
      </w:r>
      <w:proofErr w:type="gramEnd"/>
      <w:r w:rsidRPr="00330841">
        <w:rPr>
          <w:rFonts w:ascii="Times New Roman" w:hAnsi="Times New Roman"/>
          <w:sz w:val="22"/>
          <w:szCs w:val="22"/>
        </w:rPr>
        <w:t>管理单位通知后根据项目要求提供绿化实施方案（包括但不限于搬迁地、搬迁实施方案、苗木成活率承诺等）。</w:t>
      </w:r>
    </w:p>
    <w:p w:rsidR="00280B19" w:rsidRPr="00330841" w:rsidRDefault="00280B19" w:rsidP="00280B19">
      <w:pPr>
        <w:pStyle w:val="af3"/>
        <w:snapToGrid w:val="0"/>
        <w:spacing w:line="300" w:lineRule="auto"/>
        <w:ind w:firstLineChars="200" w:firstLine="440"/>
        <w:jc w:val="left"/>
        <w:rPr>
          <w:rFonts w:ascii="Times New Roman" w:hAnsi="Times New Roman"/>
          <w:sz w:val="22"/>
          <w:szCs w:val="22"/>
        </w:rPr>
      </w:pPr>
      <w:r w:rsidRPr="00330841">
        <w:rPr>
          <w:rFonts w:ascii="Times New Roman" w:hAnsi="Times New Roman"/>
          <w:sz w:val="22"/>
          <w:szCs w:val="22"/>
        </w:rPr>
        <w:t>（</w:t>
      </w:r>
      <w:r w:rsidRPr="00330841">
        <w:rPr>
          <w:rFonts w:ascii="Times New Roman" w:hAnsi="Times New Roman"/>
          <w:sz w:val="22"/>
          <w:szCs w:val="22"/>
        </w:rPr>
        <w:t>7</w:t>
      </w:r>
      <w:r w:rsidRPr="00330841">
        <w:rPr>
          <w:rFonts w:ascii="Times New Roman" w:hAnsi="Times New Roman"/>
          <w:sz w:val="22"/>
          <w:szCs w:val="22"/>
        </w:rPr>
        <w:t>）绿化搬迁</w:t>
      </w:r>
      <w:r w:rsidRPr="00330841">
        <w:rPr>
          <w:rFonts w:ascii="Times New Roman" w:hAnsi="Times New Roman"/>
          <w:bCs/>
          <w:sz w:val="22"/>
          <w:szCs w:val="22"/>
        </w:rPr>
        <w:t>是指直管绿化设施由于公路设施修复、市政基本建设等原因导致用地借、占用而引起地上植物的移除。绿化搬迁费用报价包含绿化设施的起、挖、运输、种植而产生的费用，文明施工，交通协调等因此而产生的所有费用。</w:t>
      </w:r>
    </w:p>
    <w:p w:rsidR="00280B19" w:rsidRPr="00330841" w:rsidRDefault="00280B19" w:rsidP="00280B19">
      <w:pPr>
        <w:snapToGrid w:val="0"/>
        <w:spacing w:line="300" w:lineRule="auto"/>
        <w:ind w:firstLineChars="200" w:firstLine="442"/>
        <w:rPr>
          <w:b/>
          <w:bCs/>
          <w:sz w:val="22"/>
          <w:szCs w:val="22"/>
        </w:rPr>
      </w:pPr>
      <w:r w:rsidRPr="00330841">
        <w:rPr>
          <w:b/>
          <w:bCs/>
          <w:sz w:val="22"/>
          <w:szCs w:val="22"/>
        </w:rPr>
        <w:t>9.2.6</w:t>
      </w:r>
      <w:r w:rsidRPr="00330841">
        <w:rPr>
          <w:b/>
          <w:bCs/>
          <w:sz w:val="22"/>
          <w:szCs w:val="22"/>
        </w:rPr>
        <w:t>应急抢修工作内容和基本要求</w:t>
      </w:r>
    </w:p>
    <w:p w:rsidR="00280B19" w:rsidRPr="00330841" w:rsidRDefault="00280B19" w:rsidP="00280B19">
      <w:pPr>
        <w:snapToGrid w:val="0"/>
        <w:spacing w:line="300" w:lineRule="auto"/>
        <w:ind w:firstLine="420"/>
        <w:rPr>
          <w:sz w:val="22"/>
          <w:szCs w:val="22"/>
        </w:rPr>
      </w:pPr>
      <w:r w:rsidRPr="00330841">
        <w:rPr>
          <w:sz w:val="22"/>
          <w:szCs w:val="22"/>
        </w:rPr>
        <w:lastRenderedPageBreak/>
        <w:t>9.2.6.1</w:t>
      </w:r>
      <w:r w:rsidRPr="00330841">
        <w:rPr>
          <w:sz w:val="22"/>
          <w:szCs w:val="22"/>
        </w:rPr>
        <w:t>工程前期</w:t>
      </w:r>
    </w:p>
    <w:p w:rsidR="00280B19" w:rsidRPr="00330841" w:rsidRDefault="00280B19" w:rsidP="00280B19">
      <w:pPr>
        <w:snapToGrid w:val="0"/>
        <w:spacing w:line="300" w:lineRule="auto"/>
        <w:ind w:firstLine="420"/>
        <w:rPr>
          <w:szCs w:val="21"/>
        </w:rPr>
      </w:pPr>
      <w:r w:rsidRPr="00330841">
        <w:rPr>
          <w:szCs w:val="21"/>
        </w:rPr>
        <w:t>（</w:t>
      </w:r>
      <w:r w:rsidRPr="00330841">
        <w:rPr>
          <w:szCs w:val="21"/>
        </w:rPr>
        <w:t>1</w:t>
      </w:r>
      <w:r w:rsidRPr="00330841">
        <w:rPr>
          <w:szCs w:val="21"/>
        </w:rPr>
        <w:t>）中标人需及时发现和报告养护设施安全状况，出现设施应急抢修状况时需严格执行《上海市浦东新区建设交通委员会应急抢修救灾工程管理办法》的要求，组织实施应急抢修施工。</w:t>
      </w:r>
    </w:p>
    <w:p w:rsidR="00280B19" w:rsidRPr="00330841" w:rsidRDefault="00280B19" w:rsidP="00280B19">
      <w:pPr>
        <w:snapToGrid w:val="0"/>
        <w:spacing w:line="300" w:lineRule="auto"/>
        <w:ind w:firstLine="420"/>
        <w:rPr>
          <w:color w:val="000000"/>
          <w:szCs w:val="21"/>
        </w:rPr>
      </w:pPr>
      <w:r w:rsidRPr="00330841">
        <w:rPr>
          <w:sz w:val="22"/>
          <w:szCs w:val="22"/>
        </w:rPr>
        <w:t>（</w:t>
      </w:r>
      <w:r w:rsidRPr="00330841">
        <w:rPr>
          <w:sz w:val="22"/>
          <w:szCs w:val="22"/>
        </w:rPr>
        <w:t>2</w:t>
      </w:r>
      <w:r w:rsidRPr="00330841">
        <w:rPr>
          <w:sz w:val="22"/>
          <w:szCs w:val="22"/>
        </w:rPr>
        <w:t>）</w:t>
      </w:r>
      <w:r w:rsidRPr="00330841">
        <w:rPr>
          <w:color w:val="000000"/>
          <w:sz w:val="22"/>
          <w:szCs w:val="22"/>
        </w:rPr>
        <w:t>中标人负责办理各大公用管线交底及绿卡办理、占掘路行政许可、交通安全意见书、施工组织设计及方案报审、人员设备材料报审</w:t>
      </w:r>
      <w:r w:rsidRPr="00330841">
        <w:rPr>
          <w:color w:val="000000"/>
          <w:szCs w:val="21"/>
        </w:rPr>
        <w:t>等开工前期手续，并做好与当地政府及沿线单位居民的沟通协调工作。</w:t>
      </w:r>
    </w:p>
    <w:p w:rsidR="00280B19" w:rsidRPr="00330841" w:rsidRDefault="00280B19" w:rsidP="00280B19">
      <w:pPr>
        <w:snapToGrid w:val="0"/>
        <w:spacing w:line="300" w:lineRule="auto"/>
        <w:ind w:firstLine="420"/>
        <w:rPr>
          <w:color w:val="000000"/>
          <w:szCs w:val="21"/>
        </w:rPr>
      </w:pPr>
      <w:r w:rsidRPr="00330841">
        <w:rPr>
          <w:color w:val="000000"/>
          <w:szCs w:val="21"/>
        </w:rPr>
        <w:t>（</w:t>
      </w:r>
      <w:r w:rsidRPr="00330841">
        <w:rPr>
          <w:color w:val="000000"/>
          <w:szCs w:val="21"/>
        </w:rPr>
        <w:t>3</w:t>
      </w:r>
      <w:r w:rsidRPr="00330841">
        <w:rPr>
          <w:color w:val="000000"/>
          <w:szCs w:val="21"/>
        </w:rPr>
        <w:t>）</w:t>
      </w:r>
      <w:r w:rsidRPr="00330841">
        <w:rPr>
          <w:color w:val="000000"/>
          <w:sz w:val="22"/>
          <w:szCs w:val="22"/>
        </w:rPr>
        <w:t>中标人</w:t>
      </w:r>
      <w:r w:rsidRPr="00330841">
        <w:rPr>
          <w:color w:val="000000"/>
          <w:szCs w:val="21"/>
        </w:rPr>
        <w:t>须按《公路养护安全作业规程》、《上海市高速公路和快速路养护维修安全作业实施规定》、《上海市工程建设文明施工规范》的相关要求做好施工现场作业围护、施工铭牌</w:t>
      </w:r>
      <w:proofErr w:type="gramStart"/>
      <w:r w:rsidRPr="00330841">
        <w:rPr>
          <w:color w:val="000000"/>
          <w:szCs w:val="21"/>
        </w:rPr>
        <w:t>及五牌一图</w:t>
      </w:r>
      <w:proofErr w:type="gramEnd"/>
      <w:r w:rsidRPr="00330841">
        <w:rPr>
          <w:color w:val="000000"/>
          <w:szCs w:val="21"/>
        </w:rPr>
        <w:t>等各类安全、文明施工措施。</w:t>
      </w:r>
    </w:p>
    <w:p w:rsidR="00280B19" w:rsidRPr="00330841" w:rsidRDefault="00280B19" w:rsidP="00280B19">
      <w:pPr>
        <w:snapToGrid w:val="0"/>
        <w:spacing w:line="300" w:lineRule="auto"/>
        <w:ind w:firstLine="420"/>
        <w:rPr>
          <w:szCs w:val="21"/>
        </w:rPr>
      </w:pPr>
      <w:r w:rsidRPr="00330841">
        <w:rPr>
          <w:color w:val="000000"/>
          <w:szCs w:val="21"/>
        </w:rPr>
        <w:t>以上三条所列各项事宜乙方须明确抢修事项后</w:t>
      </w:r>
      <w:r w:rsidRPr="00330841">
        <w:rPr>
          <w:color w:val="000000"/>
          <w:szCs w:val="21"/>
        </w:rPr>
        <w:t>15</w:t>
      </w:r>
      <w:r w:rsidRPr="00330841">
        <w:rPr>
          <w:color w:val="000000"/>
          <w:szCs w:val="21"/>
        </w:rPr>
        <w:t>个工作日内</w:t>
      </w:r>
      <w:r w:rsidRPr="00330841">
        <w:rPr>
          <w:szCs w:val="21"/>
        </w:rPr>
        <w:t>办理完毕。</w:t>
      </w:r>
    </w:p>
    <w:p w:rsidR="00280B19" w:rsidRPr="00330841" w:rsidRDefault="00280B19" w:rsidP="00280B19">
      <w:pPr>
        <w:snapToGrid w:val="0"/>
        <w:spacing w:line="300" w:lineRule="auto"/>
        <w:ind w:firstLine="420"/>
        <w:rPr>
          <w:sz w:val="22"/>
          <w:szCs w:val="22"/>
        </w:rPr>
      </w:pPr>
      <w:r w:rsidRPr="00330841">
        <w:rPr>
          <w:sz w:val="22"/>
          <w:szCs w:val="22"/>
        </w:rPr>
        <w:t>9.2.6.2</w:t>
      </w:r>
      <w:r w:rsidRPr="00330841">
        <w:rPr>
          <w:sz w:val="22"/>
          <w:szCs w:val="22"/>
        </w:rPr>
        <w:t>进度及工期</w:t>
      </w:r>
    </w:p>
    <w:p w:rsidR="00280B19" w:rsidRPr="00330841" w:rsidRDefault="00280B19" w:rsidP="00280B19">
      <w:pPr>
        <w:snapToGrid w:val="0"/>
        <w:spacing w:line="300" w:lineRule="auto"/>
        <w:ind w:firstLine="420"/>
        <w:rPr>
          <w:szCs w:val="21"/>
        </w:rPr>
      </w:pPr>
      <w:r w:rsidRPr="00330841">
        <w:rPr>
          <w:szCs w:val="21"/>
        </w:rPr>
        <w:t>（</w:t>
      </w:r>
      <w:r w:rsidRPr="00330841">
        <w:rPr>
          <w:szCs w:val="21"/>
        </w:rPr>
        <w:t>1</w:t>
      </w:r>
      <w:r w:rsidRPr="00330841">
        <w:rPr>
          <w:szCs w:val="21"/>
        </w:rPr>
        <w:t>）具体进场时间由</w:t>
      </w:r>
      <w:proofErr w:type="gramStart"/>
      <w:r w:rsidRPr="00330841">
        <w:rPr>
          <w:szCs w:val="21"/>
        </w:rPr>
        <w:t>监理审批</w:t>
      </w:r>
      <w:proofErr w:type="gramEnd"/>
      <w:r w:rsidRPr="00330841">
        <w:rPr>
          <w:szCs w:val="21"/>
        </w:rPr>
        <w:t>通知为准。</w:t>
      </w:r>
    </w:p>
    <w:p w:rsidR="00280B19" w:rsidRPr="00330841" w:rsidRDefault="00280B19" w:rsidP="00280B19">
      <w:pPr>
        <w:snapToGrid w:val="0"/>
        <w:spacing w:line="300" w:lineRule="auto"/>
        <w:ind w:firstLine="420"/>
        <w:rPr>
          <w:szCs w:val="21"/>
        </w:rPr>
      </w:pPr>
      <w:r w:rsidRPr="00330841">
        <w:rPr>
          <w:szCs w:val="21"/>
        </w:rPr>
        <w:t>（</w:t>
      </w:r>
      <w:r w:rsidRPr="00330841">
        <w:rPr>
          <w:szCs w:val="21"/>
        </w:rPr>
        <w:t>2</w:t>
      </w:r>
      <w:r w:rsidRPr="00330841">
        <w:rPr>
          <w:szCs w:val="21"/>
        </w:rPr>
        <w:t>）中标人必须按照经确认的进度计划组织施工，并接受监督和检查。</w:t>
      </w:r>
    </w:p>
    <w:p w:rsidR="00280B19" w:rsidRPr="00330841" w:rsidRDefault="00280B19" w:rsidP="00280B19">
      <w:pPr>
        <w:snapToGrid w:val="0"/>
        <w:spacing w:line="300" w:lineRule="auto"/>
        <w:ind w:firstLine="420"/>
        <w:rPr>
          <w:sz w:val="22"/>
          <w:szCs w:val="22"/>
        </w:rPr>
      </w:pPr>
      <w:r w:rsidRPr="00330841">
        <w:rPr>
          <w:sz w:val="22"/>
          <w:szCs w:val="22"/>
        </w:rPr>
        <w:t>9.2.6.3</w:t>
      </w:r>
      <w:r w:rsidRPr="00330841">
        <w:rPr>
          <w:sz w:val="22"/>
          <w:szCs w:val="22"/>
        </w:rPr>
        <w:t>过程管理及质量标准</w:t>
      </w:r>
    </w:p>
    <w:p w:rsidR="00280B19" w:rsidRPr="00330841" w:rsidRDefault="00280B19" w:rsidP="00280B19">
      <w:pPr>
        <w:snapToGrid w:val="0"/>
        <w:spacing w:line="300" w:lineRule="auto"/>
        <w:ind w:firstLine="420"/>
        <w:rPr>
          <w:szCs w:val="21"/>
        </w:rPr>
      </w:pPr>
      <w:r w:rsidRPr="00330841">
        <w:rPr>
          <w:szCs w:val="21"/>
        </w:rPr>
        <w:t>（</w:t>
      </w:r>
      <w:r w:rsidRPr="00330841">
        <w:rPr>
          <w:szCs w:val="21"/>
        </w:rPr>
        <w:t>1</w:t>
      </w:r>
      <w:r w:rsidRPr="00330841">
        <w:rPr>
          <w:szCs w:val="21"/>
        </w:rPr>
        <w:t>）</w:t>
      </w:r>
      <w:r w:rsidRPr="00330841">
        <w:rPr>
          <w:sz w:val="22"/>
          <w:szCs w:val="22"/>
        </w:rPr>
        <w:t>中标人</w:t>
      </w:r>
      <w:r w:rsidRPr="00330841">
        <w:rPr>
          <w:szCs w:val="21"/>
        </w:rPr>
        <w:t>必须按《上海市建设工程施工质量标准化管理办法》、《上海市建设工程质量和安全管理条例》及现行的相关法律法规，落实质量及安全责任制，强化过程施工质量、安全管理与控制，推行质量行为标准化、实体质量控制标准化和全过程全要素安全控制，确保工程质量、安全管理始终处于受控状态。</w:t>
      </w:r>
    </w:p>
    <w:p w:rsidR="00280B19" w:rsidRPr="00330841" w:rsidRDefault="00280B19" w:rsidP="00280B19">
      <w:pPr>
        <w:snapToGrid w:val="0"/>
        <w:spacing w:line="300" w:lineRule="auto"/>
        <w:ind w:firstLine="420"/>
        <w:rPr>
          <w:szCs w:val="21"/>
        </w:rPr>
      </w:pPr>
      <w:r w:rsidRPr="00330841">
        <w:rPr>
          <w:szCs w:val="21"/>
        </w:rPr>
        <w:t>（</w:t>
      </w:r>
      <w:r w:rsidRPr="00330841">
        <w:rPr>
          <w:szCs w:val="21"/>
        </w:rPr>
        <w:t>2</w:t>
      </w:r>
      <w:r w:rsidRPr="00330841">
        <w:rPr>
          <w:szCs w:val="21"/>
        </w:rPr>
        <w:t>）</w:t>
      </w:r>
      <w:r w:rsidRPr="00330841">
        <w:rPr>
          <w:sz w:val="22"/>
          <w:szCs w:val="22"/>
        </w:rPr>
        <w:t>中标人</w:t>
      </w:r>
      <w:r w:rsidRPr="00330841">
        <w:rPr>
          <w:szCs w:val="21"/>
        </w:rPr>
        <w:t>必须保证项目经理（建造师）、项目技术负责人、施工员、质检员、安全员到岗到位率达到</w:t>
      </w:r>
      <w:r w:rsidRPr="00330841">
        <w:rPr>
          <w:szCs w:val="21"/>
        </w:rPr>
        <w:t>100%</w:t>
      </w:r>
      <w:r w:rsidRPr="00330841">
        <w:rPr>
          <w:szCs w:val="21"/>
        </w:rPr>
        <w:t>，其他主要管理人员常驻工地负责工程施工管理。如</w:t>
      </w:r>
      <w:r w:rsidRPr="00330841">
        <w:rPr>
          <w:sz w:val="22"/>
          <w:szCs w:val="22"/>
        </w:rPr>
        <w:t>中标人</w:t>
      </w:r>
      <w:r w:rsidRPr="00330841">
        <w:rPr>
          <w:szCs w:val="21"/>
        </w:rPr>
        <w:t>以上人员没有在现场履行职责，且未向招标人事先书面说明并获得书面同意，则招标人可按合同、补充协议约定对中标人进行处罚。</w:t>
      </w:r>
    </w:p>
    <w:p w:rsidR="00280B19" w:rsidRPr="00330841" w:rsidRDefault="00280B19" w:rsidP="00280B19">
      <w:pPr>
        <w:snapToGrid w:val="0"/>
        <w:spacing w:line="300" w:lineRule="auto"/>
        <w:ind w:firstLineChars="300" w:firstLine="630"/>
        <w:rPr>
          <w:szCs w:val="21"/>
        </w:rPr>
      </w:pPr>
      <w:r w:rsidRPr="00330841">
        <w:rPr>
          <w:szCs w:val="21"/>
        </w:rPr>
        <w:t>1</w:t>
      </w:r>
      <w:r w:rsidRPr="00330841">
        <w:rPr>
          <w:szCs w:val="21"/>
        </w:rPr>
        <w:t>）进场时必须进行安全三级教育及班组安全技术交底。</w:t>
      </w:r>
    </w:p>
    <w:p w:rsidR="00280B19" w:rsidRPr="00330841" w:rsidRDefault="00280B19" w:rsidP="00280B19">
      <w:pPr>
        <w:snapToGrid w:val="0"/>
        <w:spacing w:line="300" w:lineRule="auto"/>
        <w:ind w:firstLineChars="300" w:firstLine="630"/>
        <w:rPr>
          <w:szCs w:val="21"/>
        </w:rPr>
      </w:pPr>
      <w:r w:rsidRPr="00330841">
        <w:rPr>
          <w:szCs w:val="21"/>
        </w:rPr>
        <w:t>2</w:t>
      </w:r>
      <w:r w:rsidRPr="00330841">
        <w:rPr>
          <w:szCs w:val="21"/>
        </w:rPr>
        <w:t>）现场人员必须全部购买人员意外险，每份保额不低于</w:t>
      </w:r>
      <w:r w:rsidRPr="00330841">
        <w:rPr>
          <w:szCs w:val="21"/>
        </w:rPr>
        <w:t>100</w:t>
      </w:r>
      <w:r w:rsidRPr="00330841">
        <w:rPr>
          <w:szCs w:val="21"/>
        </w:rPr>
        <w:t>万元。</w:t>
      </w:r>
    </w:p>
    <w:p w:rsidR="00280B19" w:rsidRPr="00330841" w:rsidRDefault="00280B19" w:rsidP="00280B19">
      <w:pPr>
        <w:snapToGrid w:val="0"/>
        <w:spacing w:line="300" w:lineRule="auto"/>
        <w:ind w:firstLineChars="300" w:firstLine="630"/>
        <w:rPr>
          <w:szCs w:val="21"/>
        </w:rPr>
      </w:pPr>
      <w:r w:rsidRPr="00330841">
        <w:rPr>
          <w:szCs w:val="21"/>
        </w:rPr>
        <w:t>3</w:t>
      </w:r>
      <w:r w:rsidRPr="00330841">
        <w:rPr>
          <w:szCs w:val="21"/>
        </w:rPr>
        <w:t>）现场人员必须佩戴统一工作服及安全帽。</w:t>
      </w:r>
    </w:p>
    <w:p w:rsidR="00280B19" w:rsidRPr="00330841" w:rsidRDefault="00280B19" w:rsidP="00280B19">
      <w:pPr>
        <w:snapToGrid w:val="0"/>
        <w:spacing w:line="300" w:lineRule="auto"/>
        <w:ind w:firstLineChars="200" w:firstLine="420"/>
        <w:rPr>
          <w:szCs w:val="21"/>
        </w:rPr>
      </w:pPr>
      <w:r w:rsidRPr="00330841">
        <w:rPr>
          <w:szCs w:val="21"/>
        </w:rPr>
        <w:t>（</w:t>
      </w:r>
      <w:r w:rsidRPr="00330841">
        <w:rPr>
          <w:szCs w:val="21"/>
        </w:rPr>
        <w:t>3</w:t>
      </w:r>
      <w:r w:rsidRPr="00330841">
        <w:rPr>
          <w:szCs w:val="21"/>
        </w:rPr>
        <w:t>）提交施工机械的型号、合格证、年检报告、人员操作证等相关材料，租赁的材料及设备必须与租赁方的营业执照相符。</w:t>
      </w:r>
    </w:p>
    <w:p w:rsidR="00280B19" w:rsidRPr="00330841" w:rsidRDefault="00280B19" w:rsidP="00280B19">
      <w:pPr>
        <w:snapToGrid w:val="0"/>
        <w:spacing w:line="300" w:lineRule="auto"/>
        <w:ind w:firstLine="420"/>
        <w:rPr>
          <w:szCs w:val="21"/>
        </w:rPr>
      </w:pPr>
      <w:r w:rsidRPr="00330841">
        <w:rPr>
          <w:szCs w:val="21"/>
        </w:rPr>
        <w:t>（</w:t>
      </w:r>
      <w:r w:rsidRPr="00330841">
        <w:rPr>
          <w:szCs w:val="21"/>
        </w:rPr>
        <w:t>4</w:t>
      </w:r>
      <w:r w:rsidRPr="00330841">
        <w:rPr>
          <w:szCs w:val="21"/>
        </w:rPr>
        <w:t>）材料需提前做好检测，合格后方可使用。施工中，根据验收规范及设计、监理相关要求，做好材料及工序的检测工作。并报监理审核后，方可进行下一道工序。</w:t>
      </w:r>
    </w:p>
    <w:p w:rsidR="00280B19" w:rsidRPr="00330841" w:rsidRDefault="00280B19" w:rsidP="00280B19">
      <w:pPr>
        <w:snapToGrid w:val="0"/>
        <w:spacing w:line="300" w:lineRule="auto"/>
        <w:ind w:firstLine="420"/>
        <w:rPr>
          <w:szCs w:val="21"/>
        </w:rPr>
      </w:pPr>
      <w:r w:rsidRPr="00330841">
        <w:rPr>
          <w:szCs w:val="21"/>
        </w:rPr>
        <w:t>（</w:t>
      </w:r>
      <w:r w:rsidRPr="00330841">
        <w:rPr>
          <w:szCs w:val="21"/>
        </w:rPr>
        <w:t>5</w:t>
      </w:r>
      <w:r w:rsidRPr="00330841">
        <w:rPr>
          <w:szCs w:val="21"/>
        </w:rPr>
        <w:t>）现场如有设计变更，需联系甲方、设计、监理，通过方案论证和现场确认，书面审批后方可实施。</w:t>
      </w:r>
    </w:p>
    <w:p w:rsidR="00280B19" w:rsidRPr="00330841" w:rsidRDefault="00280B19" w:rsidP="00280B19">
      <w:pPr>
        <w:snapToGrid w:val="0"/>
        <w:spacing w:line="300" w:lineRule="auto"/>
        <w:ind w:firstLine="420"/>
        <w:rPr>
          <w:szCs w:val="21"/>
        </w:rPr>
      </w:pPr>
      <w:r w:rsidRPr="00330841">
        <w:rPr>
          <w:szCs w:val="21"/>
        </w:rPr>
        <w:t>（</w:t>
      </w:r>
      <w:r w:rsidRPr="00330841">
        <w:rPr>
          <w:szCs w:val="21"/>
        </w:rPr>
        <w:t>6</w:t>
      </w:r>
      <w:r w:rsidRPr="00330841">
        <w:rPr>
          <w:szCs w:val="21"/>
        </w:rPr>
        <w:t>）</w:t>
      </w:r>
      <w:r w:rsidRPr="00330841">
        <w:rPr>
          <w:sz w:val="22"/>
          <w:szCs w:val="22"/>
        </w:rPr>
        <w:t>中标人</w:t>
      </w:r>
      <w:r w:rsidRPr="00330841">
        <w:rPr>
          <w:szCs w:val="21"/>
        </w:rPr>
        <w:t>必须按照经确认的进度计划组织施工，并接受监督和检查。因</w:t>
      </w:r>
      <w:r w:rsidRPr="00330841">
        <w:rPr>
          <w:sz w:val="22"/>
          <w:szCs w:val="22"/>
        </w:rPr>
        <w:t>中标</w:t>
      </w:r>
      <w:proofErr w:type="gramStart"/>
      <w:r w:rsidRPr="00330841">
        <w:rPr>
          <w:sz w:val="22"/>
          <w:szCs w:val="22"/>
        </w:rPr>
        <w:t>人</w:t>
      </w:r>
      <w:r w:rsidRPr="00330841">
        <w:rPr>
          <w:szCs w:val="21"/>
        </w:rPr>
        <w:t>原因</w:t>
      </w:r>
      <w:proofErr w:type="gramEnd"/>
      <w:r w:rsidRPr="00330841">
        <w:rPr>
          <w:szCs w:val="21"/>
        </w:rPr>
        <w:t>导致实际进度与进度计划不符的，</w:t>
      </w:r>
      <w:r w:rsidRPr="00330841">
        <w:rPr>
          <w:sz w:val="22"/>
          <w:szCs w:val="22"/>
        </w:rPr>
        <w:t>中标人</w:t>
      </w:r>
      <w:r w:rsidRPr="00330841">
        <w:rPr>
          <w:szCs w:val="21"/>
        </w:rPr>
        <w:t>无权就改进措施提出追加合同价款。</w:t>
      </w:r>
    </w:p>
    <w:p w:rsidR="00280B19" w:rsidRPr="00330841" w:rsidRDefault="00280B19" w:rsidP="00280B19">
      <w:pPr>
        <w:snapToGrid w:val="0"/>
        <w:spacing w:line="300" w:lineRule="auto"/>
        <w:ind w:firstLine="420"/>
        <w:rPr>
          <w:szCs w:val="21"/>
        </w:rPr>
      </w:pPr>
      <w:r w:rsidRPr="00330841">
        <w:rPr>
          <w:szCs w:val="21"/>
        </w:rPr>
        <w:t>（</w:t>
      </w:r>
      <w:r w:rsidRPr="00330841">
        <w:rPr>
          <w:szCs w:val="21"/>
        </w:rPr>
        <w:t>7</w:t>
      </w:r>
      <w:r w:rsidRPr="00330841">
        <w:rPr>
          <w:szCs w:val="21"/>
        </w:rPr>
        <w:t>）</w:t>
      </w:r>
      <w:r w:rsidRPr="00330841">
        <w:rPr>
          <w:sz w:val="22"/>
          <w:szCs w:val="22"/>
        </w:rPr>
        <w:t>中标人</w:t>
      </w:r>
      <w:r w:rsidRPr="00330841">
        <w:rPr>
          <w:szCs w:val="21"/>
        </w:rPr>
        <w:t>对工程的质量负全面责任并保证提供影像资料的合法性、有效性。工程竣工时，工程质量应当达到协议书约定的质量标准，质量的评定以国家或行业的质量检验评定标准为依据。</w:t>
      </w:r>
      <w:r w:rsidRPr="00330841">
        <w:rPr>
          <w:sz w:val="22"/>
          <w:szCs w:val="22"/>
        </w:rPr>
        <w:t>中标人</w:t>
      </w:r>
      <w:r w:rsidRPr="00330841">
        <w:rPr>
          <w:szCs w:val="21"/>
        </w:rPr>
        <w:t>因自身原因质量达不到自报约定工程质量等级的，招标人有权视</w:t>
      </w:r>
      <w:r w:rsidRPr="00330841">
        <w:rPr>
          <w:sz w:val="22"/>
          <w:szCs w:val="22"/>
        </w:rPr>
        <w:t>中标人</w:t>
      </w:r>
      <w:r w:rsidRPr="00330841">
        <w:rPr>
          <w:szCs w:val="21"/>
        </w:rPr>
        <w:t>违约，</w:t>
      </w:r>
      <w:r w:rsidRPr="00330841">
        <w:rPr>
          <w:sz w:val="22"/>
          <w:szCs w:val="22"/>
        </w:rPr>
        <w:t>中标人</w:t>
      </w:r>
      <w:r w:rsidRPr="00330841">
        <w:rPr>
          <w:szCs w:val="21"/>
        </w:rPr>
        <w:t>应承担违约责任和相应的经济损失。</w:t>
      </w:r>
    </w:p>
    <w:p w:rsidR="00280B19" w:rsidRPr="00330841" w:rsidRDefault="00280B19" w:rsidP="00280B19">
      <w:pPr>
        <w:snapToGrid w:val="0"/>
        <w:spacing w:line="300" w:lineRule="auto"/>
        <w:ind w:firstLineChars="200" w:firstLine="420"/>
        <w:rPr>
          <w:szCs w:val="21"/>
        </w:rPr>
      </w:pPr>
      <w:r w:rsidRPr="00330841">
        <w:rPr>
          <w:szCs w:val="21"/>
        </w:rPr>
        <w:t>（</w:t>
      </w:r>
      <w:r w:rsidRPr="00330841">
        <w:rPr>
          <w:szCs w:val="21"/>
        </w:rPr>
        <w:t>8</w:t>
      </w:r>
      <w:r w:rsidRPr="00330841">
        <w:rPr>
          <w:szCs w:val="21"/>
        </w:rPr>
        <w:t>）设计文件中明确的相关标准及工程技术要求。</w:t>
      </w:r>
    </w:p>
    <w:p w:rsidR="00280B19" w:rsidRPr="00330841" w:rsidRDefault="00280B19" w:rsidP="00280B19">
      <w:pPr>
        <w:snapToGrid w:val="0"/>
        <w:spacing w:line="300" w:lineRule="auto"/>
        <w:ind w:firstLine="420"/>
        <w:rPr>
          <w:sz w:val="22"/>
          <w:szCs w:val="22"/>
        </w:rPr>
      </w:pPr>
      <w:r w:rsidRPr="00330841">
        <w:rPr>
          <w:sz w:val="22"/>
          <w:szCs w:val="22"/>
        </w:rPr>
        <w:t>9.2.6.4</w:t>
      </w:r>
      <w:r w:rsidRPr="00330841">
        <w:rPr>
          <w:sz w:val="22"/>
          <w:szCs w:val="22"/>
        </w:rPr>
        <w:t>竣工验收、决算及质保期</w:t>
      </w:r>
    </w:p>
    <w:p w:rsidR="00280B19" w:rsidRPr="00330841" w:rsidRDefault="00280B19" w:rsidP="00280B19">
      <w:pPr>
        <w:snapToGrid w:val="0"/>
        <w:spacing w:line="300" w:lineRule="auto"/>
        <w:ind w:firstLineChars="200" w:firstLine="420"/>
        <w:rPr>
          <w:szCs w:val="21"/>
        </w:rPr>
      </w:pPr>
      <w:r w:rsidRPr="00330841">
        <w:rPr>
          <w:szCs w:val="21"/>
        </w:rPr>
        <w:lastRenderedPageBreak/>
        <w:t>（</w:t>
      </w:r>
      <w:r w:rsidRPr="00330841">
        <w:rPr>
          <w:szCs w:val="21"/>
        </w:rPr>
        <w:t>1</w:t>
      </w:r>
      <w:r w:rsidRPr="00330841">
        <w:rPr>
          <w:szCs w:val="21"/>
        </w:rPr>
        <w:t>）具备竣工验收条件，</w:t>
      </w:r>
      <w:r w:rsidRPr="00330841">
        <w:rPr>
          <w:sz w:val="22"/>
          <w:szCs w:val="22"/>
        </w:rPr>
        <w:t>中标人</w:t>
      </w:r>
      <w:r w:rsidRPr="00330841">
        <w:rPr>
          <w:szCs w:val="21"/>
        </w:rPr>
        <w:t>以书面形式通知招标人，并向招标人提供完整的资料和验收报告，招标人在收到以上文件后组织验收。</w:t>
      </w:r>
    </w:p>
    <w:p w:rsidR="00280B19" w:rsidRPr="00330841" w:rsidRDefault="00280B19" w:rsidP="00280B19">
      <w:pPr>
        <w:snapToGrid w:val="0"/>
        <w:spacing w:line="300" w:lineRule="auto"/>
        <w:ind w:firstLine="420"/>
        <w:rPr>
          <w:szCs w:val="21"/>
        </w:rPr>
      </w:pPr>
      <w:r w:rsidRPr="00330841">
        <w:rPr>
          <w:szCs w:val="21"/>
        </w:rPr>
        <w:t>（</w:t>
      </w:r>
      <w:r w:rsidRPr="00330841">
        <w:rPr>
          <w:szCs w:val="21"/>
        </w:rPr>
        <w:t>2</w:t>
      </w:r>
      <w:r w:rsidRPr="00330841">
        <w:rPr>
          <w:szCs w:val="21"/>
        </w:rPr>
        <w:t>）工程验收按照《公路养护工程质量检验评定标准》（</w:t>
      </w:r>
      <w:r w:rsidRPr="00330841">
        <w:rPr>
          <w:szCs w:val="21"/>
        </w:rPr>
        <w:t>DG/TJ08-2144-2014</w:t>
      </w:r>
      <w:r w:rsidRPr="00330841">
        <w:rPr>
          <w:szCs w:val="21"/>
        </w:rPr>
        <w:t>）和有关规定执行。</w:t>
      </w:r>
    </w:p>
    <w:p w:rsidR="00280B19" w:rsidRPr="00330841" w:rsidRDefault="00280B19" w:rsidP="00280B19">
      <w:pPr>
        <w:snapToGrid w:val="0"/>
        <w:spacing w:line="300" w:lineRule="auto"/>
        <w:ind w:firstLine="420"/>
        <w:rPr>
          <w:szCs w:val="21"/>
        </w:rPr>
      </w:pPr>
      <w:r w:rsidRPr="00330841">
        <w:rPr>
          <w:szCs w:val="21"/>
        </w:rPr>
        <w:t>（</w:t>
      </w:r>
      <w:r w:rsidRPr="00330841">
        <w:rPr>
          <w:szCs w:val="21"/>
        </w:rPr>
        <w:t>3</w:t>
      </w:r>
      <w:r w:rsidRPr="00330841">
        <w:rPr>
          <w:szCs w:val="21"/>
        </w:rPr>
        <w:t>）工程质量需一次性验收合格率达</w:t>
      </w:r>
      <w:r w:rsidRPr="00330841">
        <w:rPr>
          <w:szCs w:val="21"/>
        </w:rPr>
        <w:t>100%</w:t>
      </w:r>
      <w:r w:rsidRPr="00330841">
        <w:rPr>
          <w:szCs w:val="21"/>
        </w:rPr>
        <w:t>。</w:t>
      </w:r>
    </w:p>
    <w:p w:rsidR="00280B19" w:rsidRPr="00330841" w:rsidRDefault="00280B19" w:rsidP="00280B19">
      <w:pPr>
        <w:snapToGrid w:val="0"/>
        <w:spacing w:line="300" w:lineRule="auto"/>
        <w:ind w:firstLine="420"/>
        <w:rPr>
          <w:szCs w:val="21"/>
        </w:rPr>
      </w:pPr>
      <w:r w:rsidRPr="00330841">
        <w:rPr>
          <w:szCs w:val="21"/>
        </w:rPr>
        <w:t>（</w:t>
      </w:r>
      <w:r w:rsidRPr="00330841">
        <w:rPr>
          <w:szCs w:val="21"/>
        </w:rPr>
        <w:t>4</w:t>
      </w:r>
      <w:r w:rsidRPr="00330841">
        <w:rPr>
          <w:szCs w:val="21"/>
        </w:rPr>
        <w:t>）</w:t>
      </w:r>
      <w:r w:rsidRPr="00330841">
        <w:rPr>
          <w:sz w:val="22"/>
          <w:szCs w:val="22"/>
        </w:rPr>
        <w:t>中标人在</w:t>
      </w:r>
      <w:r w:rsidRPr="00330841">
        <w:rPr>
          <w:szCs w:val="21"/>
        </w:rPr>
        <w:t>工程竣工验收合格之日起</w:t>
      </w:r>
      <w:r w:rsidRPr="00330841">
        <w:rPr>
          <w:szCs w:val="21"/>
        </w:rPr>
        <w:t>3</w:t>
      </w:r>
      <w:r w:rsidRPr="00330841">
        <w:rPr>
          <w:szCs w:val="21"/>
        </w:rPr>
        <w:t>个月内完成竣工资料及决算送审资料。</w:t>
      </w:r>
    </w:p>
    <w:p w:rsidR="00280B19" w:rsidRPr="00330841" w:rsidRDefault="00280B19" w:rsidP="00280B19">
      <w:pPr>
        <w:snapToGrid w:val="0"/>
        <w:spacing w:line="300" w:lineRule="auto"/>
        <w:ind w:firstLineChars="200" w:firstLine="420"/>
        <w:rPr>
          <w:szCs w:val="21"/>
        </w:rPr>
      </w:pPr>
      <w:r w:rsidRPr="00330841">
        <w:rPr>
          <w:szCs w:val="21"/>
        </w:rPr>
        <w:t>（</w:t>
      </w:r>
      <w:r w:rsidRPr="00330841">
        <w:rPr>
          <w:szCs w:val="21"/>
        </w:rPr>
        <w:t>5</w:t>
      </w:r>
      <w:r w:rsidRPr="00330841">
        <w:rPr>
          <w:szCs w:val="21"/>
        </w:rPr>
        <w:t>）办理工程验收手续后，进行工程决算。工程决算遵照浦东道路运输事业发展中心相关办法执行。</w:t>
      </w:r>
    </w:p>
    <w:p w:rsidR="00280B19" w:rsidRPr="00330841" w:rsidRDefault="00280B19" w:rsidP="00280B19">
      <w:pPr>
        <w:snapToGrid w:val="0"/>
        <w:spacing w:line="300" w:lineRule="auto"/>
        <w:ind w:firstLine="420"/>
        <w:rPr>
          <w:szCs w:val="21"/>
        </w:rPr>
      </w:pPr>
      <w:r w:rsidRPr="00330841">
        <w:rPr>
          <w:szCs w:val="21"/>
        </w:rPr>
        <w:t>（</w:t>
      </w:r>
      <w:r w:rsidRPr="00330841">
        <w:rPr>
          <w:szCs w:val="21"/>
        </w:rPr>
        <w:t>6</w:t>
      </w:r>
      <w:r w:rsidRPr="00330841">
        <w:rPr>
          <w:szCs w:val="21"/>
        </w:rPr>
        <w:t>）工程缺陷责任期一年（自通过竣工</w:t>
      </w:r>
      <w:proofErr w:type="gramStart"/>
      <w:r w:rsidRPr="00330841">
        <w:rPr>
          <w:szCs w:val="21"/>
        </w:rPr>
        <w:t>验收日</w:t>
      </w:r>
      <w:proofErr w:type="gramEnd"/>
      <w:r w:rsidRPr="00330841">
        <w:rPr>
          <w:szCs w:val="21"/>
        </w:rPr>
        <w:t>起计）。</w:t>
      </w:r>
    </w:p>
    <w:p w:rsidR="00280B19" w:rsidRPr="00330841" w:rsidRDefault="00280B19" w:rsidP="00280B19">
      <w:pPr>
        <w:snapToGrid w:val="0"/>
        <w:spacing w:line="300" w:lineRule="auto"/>
        <w:ind w:firstLineChars="200" w:firstLine="420"/>
      </w:pPr>
      <w:r w:rsidRPr="00330841">
        <w:rPr>
          <w:szCs w:val="21"/>
        </w:rPr>
        <w:t>（</w:t>
      </w:r>
      <w:r w:rsidRPr="00330841">
        <w:rPr>
          <w:szCs w:val="21"/>
        </w:rPr>
        <w:t>7</w:t>
      </w:r>
      <w:r w:rsidRPr="00330841">
        <w:rPr>
          <w:szCs w:val="21"/>
        </w:rPr>
        <w:t>）工程竣工验收合格之日起</w:t>
      </w:r>
      <w:r w:rsidRPr="00330841">
        <w:rPr>
          <w:szCs w:val="21"/>
        </w:rPr>
        <w:t>1</w:t>
      </w:r>
      <w:r w:rsidRPr="00330841">
        <w:rPr>
          <w:szCs w:val="21"/>
        </w:rPr>
        <w:t>年内，</w:t>
      </w:r>
      <w:r w:rsidRPr="00330841">
        <w:rPr>
          <w:sz w:val="22"/>
          <w:szCs w:val="22"/>
        </w:rPr>
        <w:t>中标人</w:t>
      </w:r>
      <w:r w:rsidRPr="00330841">
        <w:rPr>
          <w:szCs w:val="21"/>
        </w:rPr>
        <w:t>应做好巡视及检查工作，如有质量问题，</w:t>
      </w:r>
      <w:r w:rsidRPr="00330841">
        <w:rPr>
          <w:sz w:val="22"/>
          <w:szCs w:val="22"/>
        </w:rPr>
        <w:t>中标人</w:t>
      </w:r>
      <w:r w:rsidRPr="00330841">
        <w:rPr>
          <w:szCs w:val="21"/>
        </w:rPr>
        <w:t>应及时处理。</w:t>
      </w:r>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rPr>
      </w:pPr>
    </w:p>
    <w:p w:rsidR="00280B19" w:rsidRPr="00330841" w:rsidRDefault="00280B19" w:rsidP="00280B19">
      <w:pPr>
        <w:pStyle w:val="af3"/>
        <w:snapToGrid w:val="0"/>
        <w:spacing w:line="300" w:lineRule="auto"/>
        <w:jc w:val="left"/>
        <w:rPr>
          <w:rFonts w:ascii="Times New Roman" w:hAnsi="Times New Roman"/>
          <w:b/>
          <w:sz w:val="22"/>
          <w:szCs w:val="22"/>
        </w:rPr>
      </w:pPr>
      <w:bookmarkStart w:id="45" w:name="_Toc463690201"/>
      <w:bookmarkStart w:id="46" w:name="_Toc460922288"/>
      <w:r w:rsidRPr="00330841">
        <w:rPr>
          <w:rFonts w:ascii="Times New Roman" w:hAnsi="Times New Roman"/>
          <w:b/>
          <w:sz w:val="22"/>
          <w:szCs w:val="22"/>
        </w:rPr>
        <w:t xml:space="preserve">    9.3 </w:t>
      </w:r>
      <w:r w:rsidRPr="00330841">
        <w:rPr>
          <w:rFonts w:ascii="Times New Roman" w:hAnsi="Times New Roman"/>
          <w:b/>
          <w:sz w:val="22"/>
          <w:szCs w:val="22"/>
        </w:rPr>
        <w:t>保养频次要求</w:t>
      </w:r>
      <w:bookmarkEnd w:id="45"/>
      <w:bookmarkEnd w:id="46"/>
    </w:p>
    <w:tbl>
      <w:tblPr>
        <w:tblW w:w="0" w:type="auto"/>
        <w:jc w:val="center"/>
        <w:tblLayout w:type="fixed"/>
        <w:tblLook w:val="0000" w:firstRow="0" w:lastRow="0" w:firstColumn="0" w:lastColumn="0" w:noHBand="0" w:noVBand="0"/>
      </w:tblPr>
      <w:tblGrid>
        <w:gridCol w:w="722"/>
        <w:gridCol w:w="5374"/>
        <w:gridCol w:w="2409"/>
      </w:tblGrid>
      <w:tr w:rsidR="00280B19" w:rsidRPr="00330841" w:rsidTr="00C56D9E">
        <w:trPr>
          <w:trHeight w:val="600"/>
          <w:jc w:val="center"/>
        </w:trPr>
        <w:tc>
          <w:tcPr>
            <w:tcW w:w="8505" w:type="dxa"/>
            <w:gridSpan w:val="3"/>
            <w:vAlign w:val="center"/>
          </w:tcPr>
          <w:tbl>
            <w:tblPr>
              <w:tblW w:w="0" w:type="auto"/>
              <w:jc w:val="center"/>
              <w:tblLayout w:type="fixed"/>
              <w:tblLook w:val="0000" w:firstRow="0" w:lastRow="0" w:firstColumn="0" w:lastColumn="0" w:noHBand="0" w:noVBand="0"/>
            </w:tblPr>
            <w:tblGrid>
              <w:gridCol w:w="9072"/>
            </w:tblGrid>
            <w:tr w:rsidR="00280B19" w:rsidRPr="00330841" w:rsidTr="00C56D9E">
              <w:trPr>
                <w:trHeight w:val="600"/>
                <w:jc w:val="center"/>
              </w:trPr>
              <w:tc>
                <w:tcPr>
                  <w:tcW w:w="9072" w:type="dxa"/>
                  <w:vAlign w:val="center"/>
                </w:tcPr>
                <w:p w:rsidR="00280B19" w:rsidRPr="00330841" w:rsidRDefault="00280B19" w:rsidP="00C56D9E">
                  <w:pPr>
                    <w:pStyle w:val="af0"/>
                    <w:snapToGrid w:val="0"/>
                    <w:spacing w:line="300" w:lineRule="auto"/>
                    <w:jc w:val="left"/>
                    <w:rPr>
                      <w:b/>
                      <w:sz w:val="22"/>
                      <w:szCs w:val="22"/>
                    </w:rPr>
                  </w:pPr>
                  <w:r w:rsidRPr="00330841">
                    <w:rPr>
                      <w:sz w:val="22"/>
                      <w:szCs w:val="22"/>
                    </w:rPr>
                    <w:t>9.  9.3.1</w:t>
                  </w:r>
                  <w:r w:rsidRPr="00330841">
                    <w:rPr>
                      <w:sz w:val="22"/>
                      <w:szCs w:val="22"/>
                    </w:rPr>
                    <w:t>高架道路</w:t>
                  </w:r>
                </w:p>
                <w:p w:rsidR="00280B19" w:rsidRPr="00330841" w:rsidRDefault="00280B19" w:rsidP="00C56D9E">
                  <w:pPr>
                    <w:tabs>
                      <w:tab w:val="left" w:pos="3060"/>
                    </w:tabs>
                    <w:snapToGrid w:val="0"/>
                    <w:spacing w:line="300" w:lineRule="auto"/>
                    <w:rPr>
                      <w:bCs/>
                      <w:sz w:val="22"/>
                      <w:szCs w:val="22"/>
                    </w:rPr>
                  </w:pPr>
                  <w:r w:rsidRPr="00330841">
                    <w:rPr>
                      <w:bCs/>
                      <w:sz w:val="22"/>
                      <w:szCs w:val="22"/>
                    </w:rPr>
                    <w:t xml:space="preserve">1 </w:t>
                  </w:r>
                  <w:r w:rsidRPr="00330841">
                    <w:rPr>
                      <w:bCs/>
                      <w:sz w:val="22"/>
                      <w:szCs w:val="22"/>
                    </w:rPr>
                    <w:t>（</w:t>
                  </w:r>
                  <w:r w:rsidRPr="00330841">
                    <w:rPr>
                      <w:bCs/>
                      <w:sz w:val="22"/>
                      <w:szCs w:val="22"/>
                    </w:rPr>
                    <w:t>1</w:t>
                  </w:r>
                  <w:r w:rsidRPr="00330841">
                    <w:rPr>
                      <w:bCs/>
                      <w:sz w:val="22"/>
                      <w:szCs w:val="22"/>
                    </w:rPr>
                    <w:t>）排水性沥青路面功能恢复</w:t>
                  </w:r>
                  <w:r w:rsidRPr="00330841">
                    <w:rPr>
                      <w:bCs/>
                      <w:sz w:val="22"/>
                      <w:szCs w:val="22"/>
                    </w:rPr>
                    <w:t xml:space="preserve"> 1</w:t>
                  </w:r>
                  <w:r w:rsidRPr="00330841">
                    <w:rPr>
                      <w:bCs/>
                      <w:sz w:val="22"/>
                      <w:szCs w:val="22"/>
                    </w:rPr>
                    <w:t>次</w:t>
                  </w:r>
                  <w:r w:rsidRPr="00330841">
                    <w:rPr>
                      <w:bCs/>
                      <w:sz w:val="22"/>
                      <w:szCs w:val="22"/>
                    </w:rPr>
                    <w:t>/</w:t>
                  </w:r>
                  <w:r w:rsidRPr="00330841">
                    <w:rPr>
                      <w:bCs/>
                      <w:sz w:val="22"/>
                      <w:szCs w:val="22"/>
                    </w:rPr>
                    <w:t>季度。</w:t>
                  </w:r>
                </w:p>
                <w:p w:rsidR="00280B19" w:rsidRPr="00330841" w:rsidRDefault="00280B19" w:rsidP="00C56D9E">
                  <w:pPr>
                    <w:tabs>
                      <w:tab w:val="left" w:pos="3060"/>
                    </w:tabs>
                    <w:snapToGrid w:val="0"/>
                    <w:spacing w:line="300" w:lineRule="auto"/>
                    <w:rPr>
                      <w:bCs/>
                      <w:sz w:val="22"/>
                      <w:szCs w:val="22"/>
                    </w:rPr>
                  </w:pPr>
                  <w:r w:rsidRPr="00330841">
                    <w:rPr>
                      <w:bCs/>
                      <w:sz w:val="22"/>
                      <w:szCs w:val="22"/>
                    </w:rPr>
                    <w:t xml:space="preserve">2 </w:t>
                  </w:r>
                  <w:r w:rsidRPr="00330841">
                    <w:rPr>
                      <w:bCs/>
                      <w:sz w:val="22"/>
                      <w:szCs w:val="22"/>
                    </w:rPr>
                    <w:t>（</w:t>
                  </w:r>
                  <w:r w:rsidRPr="00330841">
                    <w:rPr>
                      <w:bCs/>
                      <w:sz w:val="22"/>
                      <w:szCs w:val="22"/>
                    </w:rPr>
                    <w:t>2</w:t>
                  </w:r>
                  <w:r w:rsidRPr="00330841">
                    <w:rPr>
                      <w:bCs/>
                      <w:sz w:val="22"/>
                      <w:szCs w:val="22"/>
                    </w:rPr>
                    <w:t>）高架道路</w:t>
                  </w:r>
                  <w:proofErr w:type="gramStart"/>
                  <w:r w:rsidRPr="00330841">
                    <w:rPr>
                      <w:bCs/>
                      <w:sz w:val="22"/>
                      <w:szCs w:val="22"/>
                    </w:rPr>
                    <w:t>夜间封道清洗</w:t>
                  </w:r>
                  <w:proofErr w:type="gramEnd"/>
                  <w:r w:rsidRPr="00330841">
                    <w:rPr>
                      <w:bCs/>
                      <w:sz w:val="22"/>
                      <w:szCs w:val="22"/>
                    </w:rPr>
                    <w:t>保洁作业</w:t>
                  </w:r>
                  <w:r w:rsidRPr="00330841">
                    <w:rPr>
                      <w:bCs/>
                      <w:sz w:val="22"/>
                      <w:szCs w:val="22"/>
                    </w:rPr>
                    <w:t xml:space="preserve"> 2</w:t>
                  </w:r>
                  <w:r w:rsidRPr="00330841">
                    <w:rPr>
                      <w:bCs/>
                      <w:sz w:val="22"/>
                      <w:szCs w:val="22"/>
                    </w:rPr>
                    <w:t>次</w:t>
                  </w:r>
                  <w:r w:rsidRPr="00330841">
                    <w:rPr>
                      <w:bCs/>
                      <w:sz w:val="22"/>
                      <w:szCs w:val="22"/>
                    </w:rPr>
                    <w:t>/</w:t>
                  </w:r>
                  <w:r w:rsidRPr="00330841">
                    <w:rPr>
                      <w:bCs/>
                      <w:sz w:val="22"/>
                      <w:szCs w:val="22"/>
                    </w:rPr>
                    <w:t>月。</w:t>
                  </w:r>
                </w:p>
                <w:p w:rsidR="00280B19" w:rsidRPr="00330841" w:rsidRDefault="00280B19" w:rsidP="00C56D9E">
                  <w:pPr>
                    <w:tabs>
                      <w:tab w:val="left" w:pos="3060"/>
                    </w:tabs>
                    <w:snapToGrid w:val="0"/>
                    <w:spacing w:line="300" w:lineRule="auto"/>
                    <w:rPr>
                      <w:bCs/>
                      <w:sz w:val="22"/>
                      <w:szCs w:val="22"/>
                    </w:rPr>
                  </w:pPr>
                  <w:r w:rsidRPr="00330841">
                    <w:rPr>
                      <w:bCs/>
                      <w:sz w:val="22"/>
                      <w:szCs w:val="22"/>
                    </w:rPr>
                    <w:t xml:space="preserve">3 </w:t>
                  </w:r>
                  <w:r w:rsidRPr="00330841">
                    <w:rPr>
                      <w:bCs/>
                      <w:sz w:val="22"/>
                      <w:szCs w:val="22"/>
                    </w:rPr>
                    <w:t>（</w:t>
                  </w:r>
                  <w:r w:rsidRPr="00330841">
                    <w:rPr>
                      <w:bCs/>
                      <w:sz w:val="22"/>
                      <w:szCs w:val="22"/>
                    </w:rPr>
                    <w:t>3</w:t>
                  </w:r>
                  <w:r w:rsidRPr="00330841">
                    <w:rPr>
                      <w:bCs/>
                      <w:sz w:val="22"/>
                      <w:szCs w:val="22"/>
                    </w:rPr>
                    <w:t>）高架桥梁常规定期检测</w:t>
                  </w:r>
                  <w:r w:rsidRPr="00330841">
                    <w:rPr>
                      <w:bCs/>
                      <w:sz w:val="22"/>
                      <w:szCs w:val="22"/>
                    </w:rPr>
                    <w:t xml:space="preserve">  1</w:t>
                  </w:r>
                  <w:r w:rsidRPr="00330841">
                    <w:rPr>
                      <w:bCs/>
                      <w:sz w:val="22"/>
                      <w:szCs w:val="22"/>
                    </w:rPr>
                    <w:t>次</w:t>
                  </w:r>
                  <w:r w:rsidRPr="00330841">
                    <w:rPr>
                      <w:bCs/>
                      <w:sz w:val="22"/>
                      <w:szCs w:val="22"/>
                    </w:rPr>
                    <w:t>/</w:t>
                  </w:r>
                  <w:r w:rsidRPr="00330841">
                    <w:rPr>
                      <w:bCs/>
                      <w:sz w:val="22"/>
                      <w:szCs w:val="22"/>
                    </w:rPr>
                    <w:t>年。</w:t>
                  </w:r>
                </w:p>
                <w:p w:rsidR="00280B19" w:rsidRPr="00330841" w:rsidRDefault="00280B19" w:rsidP="00C56D9E">
                  <w:pPr>
                    <w:tabs>
                      <w:tab w:val="left" w:pos="3060"/>
                    </w:tabs>
                    <w:snapToGrid w:val="0"/>
                    <w:spacing w:line="300" w:lineRule="auto"/>
                    <w:rPr>
                      <w:bCs/>
                      <w:sz w:val="22"/>
                      <w:szCs w:val="22"/>
                    </w:rPr>
                  </w:pPr>
                  <w:r w:rsidRPr="00330841">
                    <w:rPr>
                      <w:bCs/>
                      <w:sz w:val="22"/>
                      <w:szCs w:val="22"/>
                    </w:rPr>
                    <w:t xml:space="preserve">4 </w:t>
                  </w:r>
                  <w:r w:rsidRPr="00330841">
                    <w:rPr>
                      <w:bCs/>
                      <w:sz w:val="22"/>
                      <w:szCs w:val="22"/>
                    </w:rPr>
                    <w:t>（</w:t>
                  </w:r>
                  <w:r w:rsidRPr="00330841">
                    <w:rPr>
                      <w:bCs/>
                      <w:sz w:val="22"/>
                      <w:szCs w:val="22"/>
                    </w:rPr>
                    <w:t>4</w:t>
                  </w:r>
                  <w:r w:rsidRPr="00330841">
                    <w:rPr>
                      <w:bCs/>
                      <w:sz w:val="22"/>
                      <w:szCs w:val="22"/>
                    </w:rPr>
                    <w:t>）高架道路落水管疏通</w:t>
                  </w:r>
                  <w:r w:rsidRPr="00330841">
                    <w:rPr>
                      <w:bCs/>
                      <w:sz w:val="22"/>
                      <w:szCs w:val="22"/>
                    </w:rPr>
                    <w:t xml:space="preserve"> </w:t>
                  </w:r>
                  <w:r w:rsidRPr="00330841">
                    <w:rPr>
                      <w:bCs/>
                      <w:sz w:val="22"/>
                      <w:szCs w:val="22"/>
                    </w:rPr>
                    <w:cr/>
                    <w:t>1</w:t>
                  </w:r>
                  <w:r w:rsidRPr="00330841">
                    <w:rPr>
                      <w:bCs/>
                      <w:sz w:val="22"/>
                      <w:szCs w:val="22"/>
                    </w:rPr>
                    <w:t>次</w:t>
                  </w:r>
                  <w:r w:rsidRPr="00330841">
                    <w:rPr>
                      <w:bCs/>
                      <w:sz w:val="22"/>
                      <w:szCs w:val="22"/>
                    </w:rPr>
                    <w:t>/</w:t>
                  </w:r>
                  <w:r w:rsidRPr="00330841">
                    <w:rPr>
                      <w:bCs/>
                      <w:sz w:val="22"/>
                      <w:szCs w:val="22"/>
                    </w:rPr>
                    <w:t>季度</w:t>
                  </w:r>
                </w:p>
              </w:tc>
            </w:tr>
          </w:tbl>
          <w:p w:rsidR="00280B19" w:rsidRPr="00330841" w:rsidRDefault="00280B19" w:rsidP="00C56D9E">
            <w:pPr>
              <w:tabs>
                <w:tab w:val="left" w:pos="3060"/>
              </w:tabs>
              <w:snapToGrid w:val="0"/>
              <w:spacing w:line="300" w:lineRule="auto"/>
              <w:rPr>
                <w:bCs/>
                <w:sz w:val="22"/>
                <w:szCs w:val="22"/>
              </w:rPr>
            </w:pPr>
            <w:r w:rsidRPr="00330841">
              <w:rPr>
                <w:bCs/>
                <w:sz w:val="22"/>
                <w:szCs w:val="22"/>
              </w:rPr>
              <w:t xml:space="preserve"> 9.3.2 </w:t>
            </w:r>
            <w:r w:rsidRPr="00330841">
              <w:rPr>
                <w:bCs/>
                <w:sz w:val="22"/>
                <w:szCs w:val="22"/>
              </w:rPr>
              <w:t>普通道路：路面保洁、管道疏通、绿化、附属设施保养不得低于下表要求的次数。</w:t>
            </w:r>
          </w:p>
          <w:p w:rsidR="00280B19" w:rsidRPr="00330841" w:rsidRDefault="00280B19" w:rsidP="00C56D9E">
            <w:pPr>
              <w:tabs>
                <w:tab w:val="left" w:pos="3060"/>
              </w:tabs>
              <w:snapToGrid w:val="0"/>
              <w:spacing w:line="300" w:lineRule="auto"/>
              <w:rPr>
                <w:bCs/>
                <w:sz w:val="22"/>
                <w:szCs w:val="22"/>
              </w:rPr>
            </w:pPr>
            <w:r w:rsidRPr="00330841">
              <w:rPr>
                <w:bCs/>
                <w:sz w:val="22"/>
                <w:szCs w:val="22"/>
              </w:rPr>
              <w:t>雨水管道综合疏通率</w:t>
            </w:r>
            <w:r w:rsidRPr="00330841">
              <w:rPr>
                <w:bCs/>
                <w:sz w:val="22"/>
                <w:szCs w:val="22"/>
              </w:rPr>
              <w:t>129.25%</w:t>
            </w:r>
            <w:r w:rsidRPr="00330841">
              <w:rPr>
                <w:bCs/>
                <w:sz w:val="22"/>
                <w:szCs w:val="22"/>
              </w:rPr>
              <w:t>每年，机械化疏通率</w:t>
            </w:r>
            <w:r w:rsidRPr="00330841">
              <w:rPr>
                <w:bCs/>
                <w:sz w:val="22"/>
                <w:szCs w:val="22"/>
              </w:rPr>
              <w:t>80%</w:t>
            </w:r>
            <w:r w:rsidRPr="00330841">
              <w:rPr>
                <w:bCs/>
                <w:sz w:val="22"/>
                <w:szCs w:val="22"/>
              </w:rPr>
              <w:t>每年。</w:t>
            </w:r>
          </w:p>
        </w:tc>
      </w:tr>
      <w:tr w:rsidR="00280B19" w:rsidRPr="00330841" w:rsidTr="00C56D9E">
        <w:trPr>
          <w:trHeight w:val="510"/>
          <w:jc w:val="center"/>
        </w:trPr>
        <w:tc>
          <w:tcPr>
            <w:tcW w:w="722" w:type="dxa"/>
            <w:tcBorders>
              <w:top w:val="single" w:sz="8" w:space="0" w:color="auto"/>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序号</w:t>
            </w:r>
          </w:p>
        </w:tc>
        <w:tc>
          <w:tcPr>
            <w:tcW w:w="5374" w:type="dxa"/>
            <w:tcBorders>
              <w:top w:val="single" w:sz="8" w:space="0" w:color="auto"/>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工作内容</w:t>
            </w:r>
          </w:p>
        </w:tc>
        <w:tc>
          <w:tcPr>
            <w:tcW w:w="2409" w:type="dxa"/>
            <w:tcBorders>
              <w:top w:val="single" w:sz="8" w:space="0" w:color="auto"/>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工作要求</w:t>
            </w:r>
          </w:p>
        </w:tc>
      </w:tr>
      <w:tr w:rsidR="00280B19" w:rsidRPr="00330841" w:rsidTr="00C56D9E">
        <w:trPr>
          <w:trHeight w:val="699"/>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路况巡查（合同管养路段全线）</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车行</w:t>
            </w: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天，步行</w:t>
            </w: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91"/>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路面清扫</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按照一路一表要求</w:t>
            </w:r>
          </w:p>
        </w:tc>
      </w:tr>
      <w:tr w:rsidR="00280B19" w:rsidRPr="00330841" w:rsidTr="00C56D9E">
        <w:trPr>
          <w:trHeight w:val="428"/>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3</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疏通泄水孔</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06"/>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4</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清理伸缩缝</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12"/>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5</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桥梁经常性检查</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18"/>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6</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驳岸、防洪</w:t>
            </w:r>
            <w:proofErr w:type="gramStart"/>
            <w:r w:rsidRPr="00330841">
              <w:rPr>
                <w:kern w:val="0"/>
                <w:sz w:val="22"/>
                <w:szCs w:val="22"/>
              </w:rPr>
              <w:t>墙检查</w:t>
            </w:r>
            <w:proofErr w:type="gramEnd"/>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1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7</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小型雨水管疏通（管径＜</w:t>
            </w:r>
            <w:r w:rsidRPr="00330841">
              <w:rPr>
                <w:kern w:val="0"/>
                <w:sz w:val="22"/>
                <w:szCs w:val="22"/>
              </w:rPr>
              <w:t>600mm</w:t>
            </w:r>
            <w:r w:rsidRPr="00330841">
              <w:rPr>
                <w:kern w:val="0"/>
                <w:sz w:val="22"/>
                <w:szCs w:val="22"/>
              </w:rPr>
              <w:t>）</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43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8</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中型雨水管疏通（管径</w:t>
            </w:r>
            <w:r w:rsidRPr="00330841">
              <w:rPr>
                <w:kern w:val="0"/>
                <w:sz w:val="22"/>
                <w:szCs w:val="22"/>
              </w:rPr>
              <w:t>600mm≤1000mm</w:t>
            </w:r>
            <w:r w:rsidRPr="00330841">
              <w:rPr>
                <w:kern w:val="0"/>
                <w:sz w:val="22"/>
                <w:szCs w:val="22"/>
              </w:rPr>
              <w:t>）</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1.5</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51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9</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大型雨水管疏通（管径</w:t>
            </w:r>
            <w:r w:rsidRPr="00330841">
              <w:rPr>
                <w:kern w:val="0"/>
                <w:sz w:val="22"/>
                <w:szCs w:val="22"/>
              </w:rPr>
              <w:t>1000mm≤1500mm</w:t>
            </w:r>
            <w:r w:rsidRPr="00330841">
              <w:rPr>
                <w:kern w:val="0"/>
                <w:sz w:val="22"/>
                <w:szCs w:val="22"/>
              </w:rPr>
              <w:t>）</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51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10</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特大型雨水管疏通（管径＞</w:t>
            </w:r>
            <w:r w:rsidRPr="00330841">
              <w:rPr>
                <w:kern w:val="0"/>
                <w:sz w:val="22"/>
                <w:szCs w:val="22"/>
              </w:rPr>
              <w:t>1500mm</w:t>
            </w:r>
            <w:r w:rsidRPr="00330841">
              <w:rPr>
                <w:kern w:val="0"/>
                <w:sz w:val="22"/>
                <w:szCs w:val="22"/>
              </w:rPr>
              <w:t>）</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/3</w:t>
            </w:r>
            <w:r w:rsidRPr="00330841">
              <w:rPr>
                <w:kern w:val="0"/>
                <w:sz w:val="22"/>
                <w:szCs w:val="22"/>
              </w:rPr>
              <w:t>年</w:t>
            </w:r>
          </w:p>
        </w:tc>
      </w:tr>
      <w:tr w:rsidR="00280B19" w:rsidRPr="00330841" w:rsidTr="00C56D9E">
        <w:trPr>
          <w:trHeight w:val="267"/>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11</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污水管疏通</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343"/>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12</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疏通连管、接户管</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405"/>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13</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proofErr w:type="gramStart"/>
            <w:r w:rsidRPr="00330841">
              <w:rPr>
                <w:kern w:val="0"/>
                <w:sz w:val="22"/>
                <w:szCs w:val="22"/>
              </w:rPr>
              <w:t>清捞窨井</w:t>
            </w:r>
            <w:proofErr w:type="gramEnd"/>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3</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425"/>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lastRenderedPageBreak/>
              <w:t>14</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proofErr w:type="gramStart"/>
            <w:r w:rsidRPr="00330841">
              <w:rPr>
                <w:kern w:val="0"/>
                <w:sz w:val="22"/>
                <w:szCs w:val="22"/>
              </w:rPr>
              <w:t>清捞进水口</w:t>
            </w:r>
            <w:proofErr w:type="gramEnd"/>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/2</w:t>
            </w:r>
            <w:r w:rsidRPr="00330841">
              <w:rPr>
                <w:kern w:val="0"/>
                <w:sz w:val="22"/>
                <w:szCs w:val="22"/>
              </w:rPr>
              <w:t>月</w:t>
            </w:r>
          </w:p>
        </w:tc>
      </w:tr>
      <w:tr w:rsidR="00280B19" w:rsidRPr="00330841" w:rsidTr="00C56D9E">
        <w:trPr>
          <w:trHeight w:val="402"/>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15</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proofErr w:type="gramStart"/>
            <w:r w:rsidRPr="00330841">
              <w:rPr>
                <w:kern w:val="0"/>
                <w:sz w:val="22"/>
                <w:szCs w:val="22"/>
              </w:rPr>
              <w:t>明沟清捞</w:t>
            </w:r>
            <w:proofErr w:type="gramEnd"/>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r w:rsidR="00280B19" w:rsidRPr="00330841" w:rsidTr="00C56D9E">
        <w:trPr>
          <w:trHeight w:val="408"/>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16</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行道树剥芽</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286"/>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17</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球型花灌木修剪</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334"/>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18</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病虫害防治</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3</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51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19</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乔木树干刷白、松土，乔木、花灌木、草坪施肥</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年（冬季）</w:t>
            </w:r>
          </w:p>
        </w:tc>
      </w:tr>
      <w:tr w:rsidR="00280B19" w:rsidRPr="00330841" w:rsidTr="00C56D9E">
        <w:trPr>
          <w:trHeight w:val="445"/>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20</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绿篱、绿地色块修剪</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4</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410"/>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21</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公路普查</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571"/>
          <w:jc w:val="center"/>
        </w:trPr>
        <w:tc>
          <w:tcPr>
            <w:tcW w:w="722"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22</w:t>
            </w:r>
          </w:p>
        </w:tc>
        <w:tc>
          <w:tcPr>
            <w:tcW w:w="5374" w:type="dxa"/>
            <w:tcBorders>
              <w:top w:val="nil"/>
              <w:left w:val="nil"/>
              <w:bottom w:val="single" w:sz="4"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桥栏杆、分隔栏、桥名牌、里程碑、百尺桩油漆、粉刷</w:t>
            </w:r>
          </w:p>
        </w:tc>
        <w:tc>
          <w:tcPr>
            <w:tcW w:w="2409" w:type="dxa"/>
            <w:tcBorders>
              <w:top w:val="nil"/>
              <w:left w:val="nil"/>
              <w:bottom w:val="single" w:sz="4"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年</w:t>
            </w:r>
          </w:p>
        </w:tc>
      </w:tr>
      <w:tr w:rsidR="00280B19" w:rsidRPr="00330841" w:rsidTr="00C56D9E">
        <w:trPr>
          <w:trHeight w:val="411"/>
          <w:jc w:val="center"/>
        </w:trPr>
        <w:tc>
          <w:tcPr>
            <w:tcW w:w="722" w:type="dxa"/>
            <w:tcBorders>
              <w:top w:val="nil"/>
              <w:left w:val="single" w:sz="8" w:space="0" w:color="auto"/>
              <w:bottom w:val="single" w:sz="8"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23</w:t>
            </w:r>
          </w:p>
        </w:tc>
        <w:tc>
          <w:tcPr>
            <w:tcW w:w="5374" w:type="dxa"/>
            <w:tcBorders>
              <w:top w:val="nil"/>
              <w:left w:val="nil"/>
              <w:bottom w:val="single" w:sz="8"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三级绿地保洁标准</w:t>
            </w:r>
          </w:p>
        </w:tc>
        <w:tc>
          <w:tcPr>
            <w:tcW w:w="2409" w:type="dxa"/>
            <w:tcBorders>
              <w:top w:val="nil"/>
              <w:left w:val="nil"/>
              <w:bottom w:val="single" w:sz="8"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每天早晚各</w:t>
            </w:r>
            <w:r w:rsidRPr="00330841">
              <w:rPr>
                <w:kern w:val="0"/>
                <w:sz w:val="22"/>
                <w:szCs w:val="22"/>
              </w:rPr>
              <w:t>1</w:t>
            </w:r>
            <w:r w:rsidRPr="00330841">
              <w:rPr>
                <w:kern w:val="0"/>
                <w:sz w:val="22"/>
                <w:szCs w:val="22"/>
              </w:rPr>
              <w:t>次</w:t>
            </w:r>
          </w:p>
        </w:tc>
      </w:tr>
      <w:tr w:rsidR="00280B19" w:rsidRPr="00330841" w:rsidTr="00C56D9E">
        <w:trPr>
          <w:trHeight w:val="394"/>
          <w:jc w:val="center"/>
        </w:trPr>
        <w:tc>
          <w:tcPr>
            <w:tcW w:w="722" w:type="dxa"/>
            <w:tcBorders>
              <w:top w:val="nil"/>
              <w:left w:val="single" w:sz="8" w:space="0" w:color="auto"/>
              <w:bottom w:val="single" w:sz="8"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24</w:t>
            </w:r>
          </w:p>
        </w:tc>
        <w:tc>
          <w:tcPr>
            <w:tcW w:w="5374" w:type="dxa"/>
            <w:tcBorders>
              <w:top w:val="nil"/>
              <w:left w:val="nil"/>
              <w:bottom w:val="single" w:sz="8" w:space="0" w:color="auto"/>
              <w:right w:val="single" w:sz="4"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声屏障、防冲护、隔离栏、防眩板、各类标牌保洁</w:t>
            </w:r>
          </w:p>
        </w:tc>
        <w:tc>
          <w:tcPr>
            <w:tcW w:w="2409" w:type="dxa"/>
            <w:tcBorders>
              <w:top w:val="nil"/>
              <w:left w:val="nil"/>
              <w:bottom w:val="single" w:sz="8" w:space="0" w:color="auto"/>
              <w:right w:val="single" w:sz="8" w:space="0" w:color="auto"/>
            </w:tcBorders>
            <w:vAlign w:val="center"/>
          </w:tcPr>
          <w:p w:rsidR="00280B19" w:rsidRPr="00330841" w:rsidRDefault="00280B19" w:rsidP="00C56D9E">
            <w:pPr>
              <w:widowControl/>
              <w:spacing w:line="300" w:lineRule="auto"/>
              <w:jc w:val="center"/>
              <w:rPr>
                <w:kern w:val="0"/>
                <w:sz w:val="22"/>
                <w:szCs w:val="22"/>
              </w:rPr>
            </w:pPr>
            <w:r w:rsidRPr="00330841">
              <w:rPr>
                <w:kern w:val="0"/>
                <w:sz w:val="22"/>
                <w:szCs w:val="22"/>
              </w:rPr>
              <w:t>1</w:t>
            </w:r>
            <w:r w:rsidRPr="00330841">
              <w:rPr>
                <w:kern w:val="0"/>
                <w:sz w:val="22"/>
                <w:szCs w:val="22"/>
              </w:rPr>
              <w:t>次</w:t>
            </w:r>
            <w:r w:rsidRPr="00330841">
              <w:rPr>
                <w:kern w:val="0"/>
                <w:sz w:val="22"/>
                <w:szCs w:val="22"/>
              </w:rPr>
              <w:t>/</w:t>
            </w:r>
            <w:r w:rsidRPr="00330841">
              <w:rPr>
                <w:kern w:val="0"/>
                <w:sz w:val="22"/>
                <w:szCs w:val="22"/>
              </w:rPr>
              <w:t>月</w:t>
            </w:r>
          </w:p>
        </w:tc>
      </w:tr>
    </w:tbl>
    <w:p w:rsidR="00280B19" w:rsidRPr="00330841" w:rsidRDefault="00280B19" w:rsidP="00280B19">
      <w:pPr>
        <w:tabs>
          <w:tab w:val="left" w:pos="3060"/>
        </w:tabs>
        <w:snapToGrid w:val="0"/>
        <w:spacing w:line="300" w:lineRule="auto"/>
        <w:ind w:firstLineChars="150" w:firstLine="330"/>
        <w:rPr>
          <w:bCs/>
          <w:sz w:val="22"/>
          <w:szCs w:val="22"/>
        </w:rPr>
      </w:pPr>
      <w:r w:rsidRPr="00330841">
        <w:rPr>
          <w:bCs/>
          <w:sz w:val="22"/>
          <w:szCs w:val="22"/>
        </w:rPr>
        <w:t xml:space="preserve"> 9.3.3</w:t>
      </w:r>
      <w:r w:rsidRPr="00330841">
        <w:rPr>
          <w:bCs/>
          <w:sz w:val="22"/>
          <w:szCs w:val="22"/>
        </w:rPr>
        <w:t>承包商必须根据合同管养路段实际情况配备一定数量的保洁人员，对清扫机械</w:t>
      </w:r>
      <w:proofErr w:type="gramStart"/>
      <w:r w:rsidRPr="00330841">
        <w:rPr>
          <w:bCs/>
          <w:sz w:val="22"/>
          <w:szCs w:val="22"/>
        </w:rPr>
        <w:t>无法扫及的</w:t>
      </w:r>
      <w:proofErr w:type="gramEnd"/>
      <w:r w:rsidRPr="00330841">
        <w:rPr>
          <w:bCs/>
          <w:sz w:val="22"/>
          <w:szCs w:val="22"/>
        </w:rPr>
        <w:t>死角以及绿化带等地方进行人工辅助清扫及人工捡拾垃圾</w:t>
      </w:r>
      <w:r w:rsidRPr="00330841">
        <w:rPr>
          <w:bCs/>
          <w:sz w:val="22"/>
          <w:szCs w:val="22"/>
        </w:rPr>
        <w:t xml:space="preserve">, </w:t>
      </w:r>
      <w:r w:rsidRPr="00330841">
        <w:rPr>
          <w:bCs/>
          <w:sz w:val="22"/>
          <w:szCs w:val="22"/>
        </w:rPr>
        <w:t>以保持本合同工</w:t>
      </w:r>
      <w:proofErr w:type="gramStart"/>
      <w:r w:rsidRPr="00330841">
        <w:rPr>
          <w:bCs/>
          <w:sz w:val="22"/>
          <w:szCs w:val="22"/>
        </w:rPr>
        <w:t>程范围</w:t>
      </w:r>
      <w:proofErr w:type="gramEnd"/>
      <w:r w:rsidRPr="00330841">
        <w:rPr>
          <w:bCs/>
          <w:sz w:val="22"/>
          <w:szCs w:val="22"/>
        </w:rPr>
        <w:t>内的设施整洁。</w:t>
      </w:r>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rPr>
      </w:pPr>
      <w:r w:rsidRPr="00330841">
        <w:rPr>
          <w:rFonts w:ascii="Times New Roman" w:hAnsi="Times New Roman"/>
          <w:bCs/>
          <w:sz w:val="22"/>
          <w:szCs w:val="22"/>
        </w:rPr>
        <w:t>9.3.4</w:t>
      </w:r>
      <w:r w:rsidRPr="00330841">
        <w:rPr>
          <w:rFonts w:ascii="Times New Roman" w:hAnsi="Times New Roman"/>
          <w:bCs/>
          <w:sz w:val="22"/>
          <w:szCs w:val="22"/>
        </w:rPr>
        <w:t>路况日巡查过程中发现的坑槽、拥包、拱起、沉陷等可能危及行车安全的病害，承包商必须立即做好防护措施，及时修复，修复时间要求为外环线</w:t>
      </w:r>
      <w:r w:rsidRPr="00330841">
        <w:rPr>
          <w:rFonts w:ascii="Times New Roman" w:hAnsi="Times New Roman"/>
          <w:bCs/>
          <w:sz w:val="22"/>
          <w:szCs w:val="22"/>
        </w:rPr>
        <w:t>4</w:t>
      </w:r>
      <w:r w:rsidRPr="00330841">
        <w:rPr>
          <w:rFonts w:ascii="Times New Roman" w:hAnsi="Times New Roman"/>
          <w:bCs/>
          <w:sz w:val="22"/>
          <w:szCs w:val="22"/>
        </w:rPr>
        <w:t>小时以内、其它道路</w:t>
      </w:r>
      <w:r w:rsidRPr="00330841">
        <w:rPr>
          <w:rFonts w:ascii="Times New Roman" w:hAnsi="Times New Roman"/>
          <w:bCs/>
          <w:sz w:val="22"/>
          <w:szCs w:val="22"/>
        </w:rPr>
        <w:t>12</w:t>
      </w:r>
      <w:r w:rsidRPr="00330841">
        <w:rPr>
          <w:rFonts w:ascii="Times New Roman" w:hAnsi="Times New Roman"/>
          <w:bCs/>
          <w:sz w:val="22"/>
          <w:szCs w:val="22"/>
        </w:rPr>
        <w:t>小时以内，而巡查过程中发现的其它一般病害，外环线需在</w:t>
      </w:r>
      <w:r w:rsidRPr="00330841">
        <w:rPr>
          <w:rFonts w:ascii="Times New Roman" w:hAnsi="Times New Roman"/>
          <w:bCs/>
          <w:sz w:val="22"/>
          <w:szCs w:val="22"/>
        </w:rPr>
        <w:t>24</w:t>
      </w:r>
      <w:r w:rsidRPr="00330841">
        <w:rPr>
          <w:rFonts w:ascii="Times New Roman" w:hAnsi="Times New Roman"/>
          <w:bCs/>
          <w:sz w:val="22"/>
          <w:szCs w:val="22"/>
        </w:rPr>
        <w:t>小时内、其它道路在</w:t>
      </w:r>
      <w:r w:rsidRPr="00330841">
        <w:rPr>
          <w:rFonts w:ascii="Times New Roman" w:hAnsi="Times New Roman"/>
          <w:bCs/>
          <w:sz w:val="22"/>
          <w:szCs w:val="22"/>
        </w:rPr>
        <w:t>72</w:t>
      </w:r>
      <w:r w:rsidRPr="00330841">
        <w:rPr>
          <w:rFonts w:ascii="Times New Roman" w:hAnsi="Times New Roman"/>
          <w:bCs/>
          <w:sz w:val="22"/>
          <w:szCs w:val="22"/>
        </w:rPr>
        <w:t>小时内完成修复。</w:t>
      </w:r>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rPr>
      </w:pPr>
      <w:r w:rsidRPr="00330841">
        <w:rPr>
          <w:rFonts w:ascii="Times New Roman" w:hAnsi="Times New Roman"/>
          <w:bCs/>
          <w:sz w:val="22"/>
          <w:szCs w:val="22"/>
        </w:rPr>
        <w:t xml:space="preserve">9.4 </w:t>
      </w:r>
      <w:r w:rsidRPr="00330841">
        <w:rPr>
          <w:rFonts w:ascii="Times New Roman" w:hAnsi="Times New Roman"/>
          <w:bCs/>
          <w:sz w:val="22"/>
          <w:szCs w:val="22"/>
        </w:rPr>
        <w:t>管理要求</w:t>
      </w:r>
    </w:p>
    <w:p w:rsidR="00280B19" w:rsidRPr="00330841" w:rsidRDefault="00280B19" w:rsidP="00280B19">
      <w:pPr>
        <w:adjustRightInd w:val="0"/>
        <w:snapToGrid w:val="0"/>
        <w:spacing w:line="300" w:lineRule="auto"/>
        <w:ind w:firstLineChars="200" w:firstLine="440"/>
        <w:jc w:val="left"/>
        <w:rPr>
          <w:sz w:val="22"/>
          <w:szCs w:val="22"/>
        </w:rPr>
      </w:pPr>
      <w:r w:rsidRPr="00330841">
        <w:rPr>
          <w:bCs/>
          <w:sz w:val="22"/>
          <w:szCs w:val="22"/>
        </w:rPr>
        <w:t>9.4.1</w:t>
      </w:r>
      <w:r w:rsidRPr="00330841">
        <w:rPr>
          <w:sz w:val="22"/>
          <w:szCs w:val="22"/>
        </w:rPr>
        <w:t>所有服务人员要求按岗位统一着装。</w:t>
      </w:r>
    </w:p>
    <w:p w:rsidR="00280B19" w:rsidRPr="00330841" w:rsidRDefault="00280B19" w:rsidP="00280B19">
      <w:pPr>
        <w:adjustRightInd w:val="0"/>
        <w:snapToGrid w:val="0"/>
        <w:spacing w:line="300" w:lineRule="auto"/>
        <w:ind w:firstLineChars="200" w:firstLine="440"/>
        <w:jc w:val="left"/>
        <w:rPr>
          <w:sz w:val="22"/>
          <w:szCs w:val="22"/>
        </w:rPr>
      </w:pPr>
      <w:r w:rsidRPr="00330841">
        <w:rPr>
          <w:bCs/>
          <w:sz w:val="22"/>
          <w:szCs w:val="22"/>
        </w:rPr>
        <w:t>9.4.2</w:t>
      </w:r>
      <w:r w:rsidRPr="00330841">
        <w:rPr>
          <w:sz w:val="22"/>
          <w:szCs w:val="22"/>
        </w:rPr>
        <w:t>要求建立完善的资料档案管理、作业劳动力管理、员工培训计划、绩效考核管理、现场作业的检查考核等管理制度，保障服务工作有序开展。</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9.4.</w:t>
      </w:r>
      <w:r w:rsidRPr="00330841">
        <w:rPr>
          <w:sz w:val="22"/>
          <w:szCs w:val="22"/>
        </w:rPr>
        <w:t>3</w:t>
      </w:r>
      <w:r w:rsidRPr="00330841">
        <w:rPr>
          <w:sz w:val="22"/>
          <w:szCs w:val="22"/>
        </w:rPr>
        <w:t>服务过程中所需设备设施及消耗品由中标人承担。</w:t>
      </w:r>
    </w:p>
    <w:p w:rsidR="00280B19" w:rsidRPr="00330841" w:rsidRDefault="00280B19" w:rsidP="00280B19">
      <w:pPr>
        <w:pStyle w:val="af3"/>
        <w:snapToGrid w:val="0"/>
        <w:spacing w:line="300" w:lineRule="auto"/>
        <w:ind w:firstLineChars="200" w:firstLine="440"/>
        <w:jc w:val="left"/>
        <w:rPr>
          <w:rFonts w:ascii="Times New Roman" w:hAnsi="Times New Roman"/>
          <w:bCs/>
          <w:sz w:val="22"/>
          <w:szCs w:val="22"/>
        </w:rPr>
      </w:pP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47" w:name="_Toc133591094"/>
      <w:bookmarkStart w:id="48" w:name="_Toc463690203"/>
      <w:bookmarkStart w:id="49" w:name="_Toc460922290"/>
      <w:r w:rsidRPr="00330841">
        <w:rPr>
          <w:b/>
          <w:color w:val="000000"/>
          <w:sz w:val="22"/>
          <w:szCs w:val="22"/>
        </w:rPr>
        <w:t xml:space="preserve">10 </w:t>
      </w:r>
      <w:r w:rsidRPr="00330841">
        <w:rPr>
          <w:b/>
          <w:color w:val="000000"/>
          <w:sz w:val="22"/>
          <w:szCs w:val="22"/>
        </w:rPr>
        <w:t>人员及设备要求</w:t>
      </w:r>
      <w:bookmarkEnd w:id="47"/>
    </w:p>
    <w:bookmarkEnd w:id="48"/>
    <w:bookmarkEnd w:id="49"/>
    <w:p w:rsidR="00280B19" w:rsidRPr="00330841" w:rsidRDefault="00280B19" w:rsidP="00280B19">
      <w:pPr>
        <w:snapToGrid w:val="0"/>
        <w:spacing w:line="300" w:lineRule="auto"/>
        <w:ind w:firstLineChars="200" w:firstLine="440"/>
        <w:rPr>
          <w:sz w:val="22"/>
          <w:szCs w:val="22"/>
        </w:rPr>
      </w:pPr>
      <w:r w:rsidRPr="00330841">
        <w:rPr>
          <w:sz w:val="22"/>
          <w:szCs w:val="22"/>
        </w:rPr>
        <w:t xml:space="preserve">10.1 </w:t>
      </w:r>
      <w:r w:rsidRPr="00330841">
        <w:rPr>
          <w:sz w:val="22"/>
          <w:szCs w:val="22"/>
        </w:rPr>
        <w:t>人员要求</w:t>
      </w:r>
    </w:p>
    <w:p w:rsidR="00280B19" w:rsidRPr="00330841" w:rsidRDefault="00280B19" w:rsidP="00280B19">
      <w:pPr>
        <w:snapToGrid w:val="0"/>
        <w:spacing w:line="300" w:lineRule="auto"/>
        <w:ind w:firstLineChars="200" w:firstLine="440"/>
        <w:rPr>
          <w:b/>
          <w:bCs/>
          <w:color w:val="FF0000"/>
          <w:sz w:val="22"/>
          <w:szCs w:val="22"/>
          <w:u w:val="wavyHeavy"/>
        </w:rPr>
      </w:pPr>
      <w:r w:rsidRPr="00330841">
        <w:rPr>
          <w:bCs/>
          <w:sz w:val="22"/>
          <w:szCs w:val="22"/>
        </w:rPr>
        <w:t xml:space="preserve">10.1.1 </w:t>
      </w:r>
      <w:r w:rsidRPr="00330841">
        <w:rPr>
          <w:bCs/>
          <w:sz w:val="22"/>
          <w:szCs w:val="22"/>
        </w:rPr>
        <w:t>投标人拟派的项目经理、管理人员和专业技术人员，实际以养护专业要求为准，主要</w:t>
      </w:r>
      <w:r w:rsidRPr="00330841">
        <w:rPr>
          <w:b/>
          <w:sz w:val="22"/>
          <w:szCs w:val="22"/>
        </w:rPr>
        <w:t>管理人员配置表中每个包件人员须单独提供，针对</w:t>
      </w:r>
      <w:r w:rsidRPr="00330841">
        <w:rPr>
          <w:b/>
          <w:sz w:val="22"/>
          <w:szCs w:val="22"/>
        </w:rPr>
        <w:t xml:space="preserve">“10.1.2 </w:t>
      </w:r>
      <w:r w:rsidRPr="00330841">
        <w:rPr>
          <w:b/>
          <w:sz w:val="22"/>
          <w:szCs w:val="22"/>
        </w:rPr>
        <w:t>人员配置要求清单</w:t>
      </w:r>
      <w:r w:rsidRPr="00330841">
        <w:rPr>
          <w:b/>
          <w:sz w:val="22"/>
          <w:szCs w:val="22"/>
        </w:rPr>
        <w:t>”</w:t>
      </w:r>
      <w:r w:rsidRPr="00330841">
        <w:rPr>
          <w:b/>
          <w:sz w:val="22"/>
          <w:szCs w:val="22"/>
        </w:rPr>
        <w:t>中各包件要求的管理人员配置表所列人员不得重复使用</w:t>
      </w:r>
      <w:r w:rsidRPr="00330841">
        <w:t>（即各包件的管理人员不得在其他包件兼职）</w:t>
      </w:r>
      <w:r w:rsidRPr="00330841">
        <w:rPr>
          <w:b/>
          <w:sz w:val="22"/>
          <w:szCs w:val="22"/>
        </w:rPr>
        <w:t>，否则涉及重复的包件将进行相应的扣分</w:t>
      </w:r>
      <w:r w:rsidRPr="00330841">
        <w:rPr>
          <w:bCs/>
          <w:sz w:val="22"/>
          <w:szCs w:val="22"/>
        </w:rPr>
        <w:t>。管理人员</w:t>
      </w:r>
      <w:r w:rsidRPr="00330841">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330841">
        <w:rPr>
          <w:bCs/>
          <w:sz w:val="22"/>
          <w:szCs w:val="22"/>
          <w:u w:val="single"/>
        </w:rPr>
        <w:t>作出</w:t>
      </w:r>
      <w:proofErr w:type="gramEnd"/>
      <w:r w:rsidRPr="00330841">
        <w:rPr>
          <w:bCs/>
          <w:sz w:val="22"/>
          <w:szCs w:val="22"/>
          <w:u w:val="single"/>
        </w:rPr>
        <w:t>更好的调整。</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 xml:space="preserve">10.1.2 </w:t>
      </w:r>
      <w:r w:rsidRPr="00330841">
        <w:rPr>
          <w:bCs/>
          <w:sz w:val="22"/>
          <w:szCs w:val="22"/>
        </w:rPr>
        <w:t>管理人员配备要求</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投标人应配备</w:t>
      </w:r>
      <w:r w:rsidRPr="00330841">
        <w:rPr>
          <w:bCs/>
          <w:sz w:val="22"/>
          <w:szCs w:val="22"/>
          <w:u w:val="single"/>
        </w:rPr>
        <w:t xml:space="preserve"> </w:t>
      </w:r>
      <w:r w:rsidRPr="00330841">
        <w:rPr>
          <w:bCs/>
          <w:sz w:val="22"/>
          <w:szCs w:val="22"/>
          <w:u w:val="single"/>
        </w:rPr>
        <w:t>项目负责人、市政技术人员、绿化技术人员、其他专业技术人员等管理人员</w:t>
      </w:r>
      <w:r w:rsidRPr="00330841">
        <w:rPr>
          <w:bCs/>
          <w:sz w:val="22"/>
          <w:szCs w:val="22"/>
        </w:rPr>
        <w:t>，管理人员，各类管理人员最低资历要求为：</w:t>
      </w:r>
    </w:p>
    <w:p w:rsidR="00280B19" w:rsidRPr="00330841" w:rsidRDefault="00280B19" w:rsidP="00280B19">
      <w:pPr>
        <w:tabs>
          <w:tab w:val="left" w:pos="3060"/>
        </w:tabs>
        <w:snapToGrid w:val="0"/>
        <w:spacing w:line="300" w:lineRule="auto"/>
        <w:jc w:val="center"/>
        <w:rPr>
          <w:bCs/>
          <w:szCs w:val="21"/>
        </w:rPr>
      </w:pPr>
      <w:r w:rsidRPr="00330841">
        <w:rPr>
          <w:b/>
          <w:bCs/>
          <w:szCs w:val="21"/>
        </w:rPr>
        <w:lastRenderedPageBreak/>
        <w:t>主要管理人员配置（表一）</w:t>
      </w:r>
    </w:p>
    <w:tbl>
      <w:tblPr>
        <w:tblW w:w="9856" w:type="dxa"/>
        <w:tblInd w:w="-318" w:type="dxa"/>
        <w:tblLayout w:type="fixed"/>
        <w:tblLook w:val="0000" w:firstRow="0" w:lastRow="0" w:firstColumn="0" w:lastColumn="0" w:noHBand="0" w:noVBand="0"/>
      </w:tblPr>
      <w:tblGrid>
        <w:gridCol w:w="418"/>
        <w:gridCol w:w="971"/>
        <w:gridCol w:w="990"/>
        <w:gridCol w:w="2730"/>
        <w:gridCol w:w="418"/>
        <w:gridCol w:w="418"/>
        <w:gridCol w:w="418"/>
        <w:gridCol w:w="418"/>
        <w:gridCol w:w="436"/>
        <w:gridCol w:w="433"/>
        <w:gridCol w:w="972"/>
        <w:gridCol w:w="1234"/>
      </w:tblGrid>
      <w:tr w:rsidR="00280B19" w:rsidRPr="00330841" w:rsidTr="00C56D9E">
        <w:trPr>
          <w:trHeight w:val="503"/>
        </w:trPr>
        <w:tc>
          <w:tcPr>
            <w:tcW w:w="418" w:type="dxa"/>
            <w:vMerge w:val="restart"/>
            <w:tcBorders>
              <w:top w:val="single" w:sz="8" w:space="0" w:color="auto"/>
              <w:left w:val="single" w:sz="8"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序号</w:t>
            </w:r>
          </w:p>
        </w:tc>
        <w:tc>
          <w:tcPr>
            <w:tcW w:w="971"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岗位类别</w:t>
            </w:r>
          </w:p>
        </w:tc>
        <w:tc>
          <w:tcPr>
            <w:tcW w:w="990"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岗位名称</w:t>
            </w:r>
          </w:p>
        </w:tc>
        <w:tc>
          <w:tcPr>
            <w:tcW w:w="2730"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资历要求</w:t>
            </w:r>
          </w:p>
        </w:tc>
        <w:tc>
          <w:tcPr>
            <w:tcW w:w="3513" w:type="dxa"/>
            <w:gridSpan w:val="7"/>
            <w:tcBorders>
              <w:top w:val="single" w:sz="8" w:space="0" w:color="auto"/>
              <w:left w:val="nil"/>
              <w:bottom w:val="single" w:sz="4" w:space="0" w:color="auto"/>
              <w:right w:val="single" w:sz="4" w:space="0" w:color="000000"/>
            </w:tcBorders>
          </w:tcPr>
          <w:p w:rsidR="00280B19" w:rsidRPr="00330841" w:rsidRDefault="00280B19" w:rsidP="00C56D9E">
            <w:pPr>
              <w:widowControl/>
              <w:jc w:val="center"/>
              <w:rPr>
                <w:b/>
                <w:kern w:val="0"/>
                <w:szCs w:val="21"/>
              </w:rPr>
            </w:pPr>
            <w:r w:rsidRPr="00330841">
              <w:rPr>
                <w:b/>
                <w:kern w:val="0"/>
                <w:szCs w:val="21"/>
              </w:rPr>
              <w:t>投标到位要求</w:t>
            </w:r>
          </w:p>
        </w:tc>
        <w:tc>
          <w:tcPr>
            <w:tcW w:w="1234" w:type="dxa"/>
            <w:vMerge w:val="restart"/>
            <w:tcBorders>
              <w:top w:val="single" w:sz="8" w:space="0" w:color="auto"/>
              <w:left w:val="single" w:sz="4" w:space="0" w:color="auto"/>
              <w:right w:val="single" w:sz="8" w:space="0" w:color="auto"/>
            </w:tcBorders>
            <w:vAlign w:val="center"/>
          </w:tcPr>
          <w:p w:rsidR="00280B19" w:rsidRPr="00330841" w:rsidRDefault="00280B19" w:rsidP="00C56D9E">
            <w:pPr>
              <w:widowControl/>
              <w:jc w:val="center"/>
              <w:rPr>
                <w:b/>
                <w:kern w:val="0"/>
                <w:szCs w:val="21"/>
              </w:rPr>
            </w:pPr>
            <w:r w:rsidRPr="00330841">
              <w:rPr>
                <w:b/>
                <w:kern w:val="0"/>
                <w:szCs w:val="21"/>
              </w:rPr>
              <w:t>其他须提供的资料</w:t>
            </w:r>
          </w:p>
        </w:tc>
      </w:tr>
      <w:tr w:rsidR="00280B19" w:rsidRPr="00330841" w:rsidTr="00C56D9E">
        <w:trPr>
          <w:trHeight w:val="309"/>
        </w:trPr>
        <w:tc>
          <w:tcPr>
            <w:tcW w:w="418" w:type="dxa"/>
            <w:vMerge/>
            <w:tcBorders>
              <w:left w:val="single" w:sz="8" w:space="0" w:color="auto"/>
              <w:right w:val="single" w:sz="4" w:space="0" w:color="auto"/>
            </w:tcBorders>
            <w:vAlign w:val="center"/>
          </w:tcPr>
          <w:p w:rsidR="00280B19" w:rsidRPr="00330841" w:rsidRDefault="00280B19" w:rsidP="00C56D9E">
            <w:pPr>
              <w:widowControl/>
              <w:jc w:val="left"/>
              <w:rPr>
                <w:b/>
                <w:bCs/>
                <w:kern w:val="0"/>
                <w:szCs w:val="21"/>
              </w:rPr>
            </w:pPr>
          </w:p>
        </w:tc>
        <w:tc>
          <w:tcPr>
            <w:tcW w:w="971"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990"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2730"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2541" w:type="dxa"/>
            <w:gridSpan w:val="6"/>
            <w:tcBorders>
              <w:top w:val="nil"/>
              <w:left w:val="nil"/>
              <w:bottom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972" w:type="dxa"/>
            <w:vMerge w:val="restart"/>
            <w:tcBorders>
              <w:top w:val="nil"/>
              <w:left w:val="single" w:sz="4"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应提供验证资料</w:t>
            </w:r>
          </w:p>
        </w:tc>
        <w:tc>
          <w:tcPr>
            <w:tcW w:w="1234" w:type="dxa"/>
            <w:vMerge/>
            <w:tcBorders>
              <w:left w:val="single" w:sz="4" w:space="0" w:color="auto"/>
              <w:right w:val="single" w:sz="8" w:space="0" w:color="auto"/>
            </w:tcBorders>
            <w:vAlign w:val="center"/>
          </w:tcPr>
          <w:p w:rsidR="00280B19" w:rsidRPr="00330841" w:rsidRDefault="00280B19" w:rsidP="00C56D9E">
            <w:pPr>
              <w:widowControl/>
              <w:jc w:val="left"/>
              <w:rPr>
                <w:b/>
                <w:bCs/>
                <w:kern w:val="0"/>
                <w:szCs w:val="21"/>
              </w:rPr>
            </w:pPr>
          </w:p>
        </w:tc>
      </w:tr>
      <w:tr w:rsidR="00280B19" w:rsidRPr="00330841" w:rsidTr="00C56D9E">
        <w:trPr>
          <w:trHeight w:val="998"/>
        </w:trPr>
        <w:tc>
          <w:tcPr>
            <w:tcW w:w="418" w:type="dxa"/>
            <w:vMerge/>
            <w:tcBorders>
              <w:left w:val="single" w:sz="8"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971"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990"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2730"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w:t>
            </w: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2</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3</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4</w:t>
            </w:r>
          </w:p>
        </w:tc>
        <w:tc>
          <w:tcPr>
            <w:tcW w:w="436"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5</w:t>
            </w:r>
          </w:p>
        </w:tc>
        <w:tc>
          <w:tcPr>
            <w:tcW w:w="433"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6</w:t>
            </w:r>
          </w:p>
        </w:tc>
        <w:tc>
          <w:tcPr>
            <w:tcW w:w="972" w:type="dxa"/>
            <w:vMerge/>
            <w:tcBorders>
              <w:left w:val="single" w:sz="4" w:space="0" w:color="auto"/>
              <w:bottom w:val="single" w:sz="4" w:space="0" w:color="auto"/>
              <w:right w:val="nil"/>
            </w:tcBorders>
            <w:vAlign w:val="center"/>
          </w:tcPr>
          <w:p w:rsidR="00280B19" w:rsidRPr="00330841" w:rsidRDefault="00280B19" w:rsidP="00C56D9E">
            <w:pPr>
              <w:widowControl/>
              <w:jc w:val="center"/>
              <w:rPr>
                <w:bCs/>
                <w:kern w:val="0"/>
                <w:szCs w:val="21"/>
              </w:rPr>
            </w:pPr>
          </w:p>
        </w:tc>
        <w:tc>
          <w:tcPr>
            <w:tcW w:w="1234" w:type="dxa"/>
            <w:vMerge/>
            <w:tcBorders>
              <w:left w:val="single" w:sz="4" w:space="0" w:color="auto"/>
              <w:bottom w:val="single" w:sz="4" w:space="0" w:color="000000"/>
              <w:right w:val="single" w:sz="8" w:space="0" w:color="auto"/>
            </w:tcBorders>
            <w:vAlign w:val="center"/>
          </w:tcPr>
          <w:p w:rsidR="00280B19" w:rsidRPr="00330841" w:rsidRDefault="00280B19" w:rsidP="00C56D9E">
            <w:pPr>
              <w:widowControl/>
              <w:jc w:val="left"/>
              <w:rPr>
                <w:b/>
                <w:bCs/>
                <w:kern w:val="0"/>
                <w:szCs w:val="21"/>
              </w:rPr>
            </w:pPr>
          </w:p>
        </w:tc>
      </w:tr>
      <w:tr w:rsidR="00280B19" w:rsidRPr="00330841" w:rsidTr="00C56D9E">
        <w:trPr>
          <w:trHeight w:val="1379"/>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1" w:type="dxa"/>
            <w:vMerge w:val="restart"/>
            <w:tcBorders>
              <w:top w:val="nil"/>
              <w:left w:val="nil"/>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项目负责人</w:t>
            </w:r>
          </w:p>
        </w:tc>
        <w:tc>
          <w:tcPr>
            <w:tcW w:w="990"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项目经理（正职）</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）具有综合养护管理工作经验；</w:t>
            </w:r>
          </w:p>
          <w:p w:rsidR="00280B19" w:rsidRPr="00330841" w:rsidRDefault="00280B19" w:rsidP="00C56D9E">
            <w:pPr>
              <w:snapToGrid w:val="0"/>
              <w:jc w:val="left"/>
              <w:rPr>
                <w:szCs w:val="21"/>
              </w:rPr>
            </w:pPr>
            <w:r w:rsidRPr="00330841">
              <w:rPr>
                <w:bCs/>
                <w:szCs w:val="21"/>
              </w:rPr>
              <w:t>（</w:t>
            </w:r>
            <w:r w:rsidRPr="00330841">
              <w:rPr>
                <w:bCs/>
                <w:szCs w:val="21"/>
              </w:rPr>
              <w:t>2</w:t>
            </w:r>
            <w:r w:rsidRPr="00330841">
              <w:rPr>
                <w:bCs/>
                <w:szCs w:val="21"/>
              </w:rPr>
              <w:t>）市政类、排水类、绿化类等中级及以上职称；</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3"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4"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bCs/>
                <w:szCs w:val="21"/>
              </w:rPr>
              <w:t>职称证书扫描件或其他相关证书扫描件</w:t>
            </w:r>
          </w:p>
        </w:tc>
      </w:tr>
      <w:tr w:rsidR="00280B19" w:rsidRPr="00330841" w:rsidTr="00C56D9E">
        <w:trPr>
          <w:trHeight w:val="1379"/>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971" w:type="dxa"/>
            <w:vMerge/>
            <w:tcBorders>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p>
        </w:tc>
        <w:tc>
          <w:tcPr>
            <w:tcW w:w="990"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项目经理（副职）</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）具有综合养护管理工作经验；</w:t>
            </w:r>
          </w:p>
          <w:p w:rsidR="00280B19" w:rsidRPr="00330841" w:rsidRDefault="00280B19" w:rsidP="00C56D9E">
            <w:pPr>
              <w:widowControl/>
              <w:snapToGrid w:val="0"/>
              <w:jc w:val="left"/>
              <w:rPr>
                <w:szCs w:val="21"/>
              </w:rPr>
            </w:pPr>
            <w:r w:rsidRPr="00330841">
              <w:rPr>
                <w:bCs/>
                <w:szCs w:val="21"/>
              </w:rPr>
              <w:t>（</w:t>
            </w:r>
            <w:r w:rsidRPr="00330841">
              <w:rPr>
                <w:bCs/>
                <w:szCs w:val="21"/>
              </w:rPr>
              <w:t>2</w:t>
            </w:r>
            <w:r w:rsidRPr="00330841">
              <w:rPr>
                <w:bCs/>
                <w:szCs w:val="21"/>
              </w:rPr>
              <w:t>）市政类、排水类、绿化类等中级及以上职称；</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3"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4"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bCs/>
                <w:szCs w:val="21"/>
              </w:rPr>
              <w:t>职称证书扫描件或其他相关证书扫描件</w:t>
            </w:r>
          </w:p>
        </w:tc>
      </w:tr>
      <w:tr w:rsidR="00280B19" w:rsidRPr="00330841" w:rsidTr="00C56D9E">
        <w:trPr>
          <w:trHeight w:val="1653"/>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971"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市政技术管理人员</w:t>
            </w:r>
          </w:p>
          <w:p w:rsidR="00280B19" w:rsidRPr="00330841" w:rsidRDefault="00280B19" w:rsidP="00C56D9E">
            <w:pPr>
              <w:snapToGrid w:val="0"/>
              <w:spacing w:line="300" w:lineRule="auto"/>
              <w:jc w:val="center"/>
              <w:rPr>
                <w:bCs/>
                <w:szCs w:val="21"/>
              </w:rPr>
            </w:pPr>
          </w:p>
        </w:tc>
        <w:tc>
          <w:tcPr>
            <w:tcW w:w="990"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市政（排水、桥梁）技术管理员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）相关领域大专以上或同等学历</w:t>
            </w:r>
          </w:p>
          <w:p w:rsidR="00280B19" w:rsidRPr="00330841" w:rsidRDefault="00280B19" w:rsidP="00C56D9E">
            <w:pPr>
              <w:snapToGrid w:val="0"/>
              <w:jc w:val="left"/>
              <w:rPr>
                <w:bCs/>
                <w:szCs w:val="21"/>
              </w:rPr>
            </w:pPr>
            <w:r w:rsidRPr="00330841">
              <w:rPr>
                <w:bCs/>
                <w:szCs w:val="21"/>
              </w:rPr>
              <w:t>（</w:t>
            </w:r>
            <w:r w:rsidRPr="00330841">
              <w:rPr>
                <w:bCs/>
                <w:szCs w:val="21"/>
              </w:rPr>
              <w:t>2</w:t>
            </w:r>
            <w:r w:rsidRPr="00330841">
              <w:rPr>
                <w:bCs/>
                <w:szCs w:val="21"/>
              </w:rPr>
              <w:t>）具备市政类、排水类、桥梁中级及以上职称</w:t>
            </w:r>
          </w:p>
          <w:p w:rsidR="00280B19" w:rsidRPr="00330841" w:rsidRDefault="00280B19" w:rsidP="00C56D9E">
            <w:pPr>
              <w:snapToGrid w:val="0"/>
              <w:jc w:val="left"/>
              <w:rPr>
                <w:bCs/>
                <w:szCs w:val="21"/>
              </w:rPr>
            </w:pPr>
            <w:r w:rsidRPr="00330841">
              <w:rPr>
                <w:bCs/>
                <w:szCs w:val="21"/>
              </w:rPr>
              <w:t>（</w:t>
            </w:r>
            <w:r w:rsidRPr="00330841">
              <w:rPr>
                <w:bCs/>
                <w:szCs w:val="21"/>
              </w:rPr>
              <w:t>3</w:t>
            </w:r>
            <w:r w:rsidRPr="00330841">
              <w:rPr>
                <w:bCs/>
                <w:szCs w:val="21"/>
              </w:rPr>
              <w:t>）拥有市政养护工作领域的经验；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3"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4"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学历、职称证书扫描件</w:t>
            </w:r>
          </w:p>
        </w:tc>
      </w:tr>
      <w:tr w:rsidR="00280B19" w:rsidRPr="00330841" w:rsidTr="00C56D9E">
        <w:trPr>
          <w:trHeight w:val="1927"/>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971"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绿化技术管理人员</w:t>
            </w:r>
          </w:p>
        </w:tc>
        <w:tc>
          <w:tcPr>
            <w:tcW w:w="990" w:type="dxa"/>
            <w:tcBorders>
              <w:top w:val="single" w:sz="4" w:space="0" w:color="auto"/>
              <w:left w:val="nil"/>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绿化技术管理员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）相关领域中专以上或同等学历；</w:t>
            </w:r>
          </w:p>
          <w:p w:rsidR="00280B19" w:rsidRPr="00330841" w:rsidRDefault="00280B19" w:rsidP="00C56D9E">
            <w:pPr>
              <w:snapToGrid w:val="0"/>
              <w:jc w:val="left"/>
              <w:rPr>
                <w:bCs/>
                <w:szCs w:val="21"/>
              </w:rPr>
            </w:pPr>
            <w:r w:rsidRPr="00330841">
              <w:rPr>
                <w:bCs/>
                <w:szCs w:val="21"/>
              </w:rPr>
              <w:t>（</w:t>
            </w:r>
            <w:r w:rsidRPr="00330841">
              <w:rPr>
                <w:bCs/>
                <w:szCs w:val="21"/>
              </w:rPr>
              <w:t>2</w:t>
            </w:r>
            <w:r w:rsidRPr="00330841">
              <w:rPr>
                <w:bCs/>
                <w:szCs w:val="21"/>
              </w:rPr>
              <w:t>）具有绿化类中级及以上职称证书，主持日常绿化植保工作；</w:t>
            </w:r>
          </w:p>
          <w:p w:rsidR="00280B19" w:rsidRPr="00330841" w:rsidRDefault="00280B19" w:rsidP="00C56D9E">
            <w:pPr>
              <w:widowControl/>
              <w:snapToGrid w:val="0"/>
              <w:jc w:val="left"/>
              <w:rPr>
                <w:bCs/>
                <w:szCs w:val="21"/>
              </w:rPr>
            </w:pPr>
            <w:r w:rsidRPr="00330841">
              <w:rPr>
                <w:bCs/>
                <w:szCs w:val="21"/>
              </w:rPr>
              <w:t>（</w:t>
            </w:r>
            <w:r w:rsidRPr="00330841">
              <w:rPr>
                <w:bCs/>
                <w:szCs w:val="21"/>
              </w:rPr>
              <w:t>3</w:t>
            </w:r>
            <w:r w:rsidRPr="00330841">
              <w:rPr>
                <w:bCs/>
                <w:szCs w:val="21"/>
              </w:rPr>
              <w:t>）拥有绿化工作领域的经验；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3"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4"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学历、职称证书扫描件</w:t>
            </w:r>
          </w:p>
        </w:tc>
      </w:tr>
      <w:tr w:rsidR="00280B19" w:rsidRPr="00330841" w:rsidTr="00C56D9E">
        <w:trPr>
          <w:trHeight w:val="1389"/>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5</w:t>
            </w:r>
          </w:p>
        </w:tc>
        <w:tc>
          <w:tcPr>
            <w:tcW w:w="971"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其他专业技术管理人员</w:t>
            </w:r>
          </w:p>
        </w:tc>
        <w:tc>
          <w:tcPr>
            <w:tcW w:w="990"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安全员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color w:val="000000"/>
                <w:szCs w:val="21"/>
              </w:rPr>
              <w:t>1</w:t>
            </w:r>
            <w:r w:rsidRPr="00330841">
              <w:rPr>
                <w:bCs/>
                <w:color w:val="000000"/>
                <w:szCs w:val="21"/>
              </w:rPr>
              <w:t>）</w:t>
            </w:r>
            <w:r w:rsidRPr="00330841">
              <w:rPr>
                <w:bCs/>
                <w:szCs w:val="21"/>
              </w:rPr>
              <w:t>具有公路水运工程施工企业主要负责人和安全生产管理人员安全生产考核合格证书（交安</w:t>
            </w:r>
            <w:r w:rsidRPr="00330841">
              <w:rPr>
                <w:bCs/>
                <w:szCs w:val="21"/>
              </w:rPr>
              <w:t>C</w:t>
            </w:r>
            <w:r w:rsidRPr="00330841">
              <w:rPr>
                <w:bCs/>
                <w:szCs w:val="21"/>
              </w:rPr>
              <w:t>证）或建筑施工企业专职安全生产管理人员安全生产知识考核合格证书（建安</w:t>
            </w:r>
            <w:r w:rsidRPr="00330841">
              <w:rPr>
                <w:bCs/>
                <w:szCs w:val="21"/>
              </w:rPr>
              <w:t>C</w:t>
            </w:r>
            <w:r w:rsidRPr="00330841">
              <w:rPr>
                <w:bCs/>
                <w:szCs w:val="21"/>
              </w:rPr>
              <w:t>证）</w:t>
            </w:r>
            <w:r w:rsidRPr="00330841">
              <w:rPr>
                <w:bCs/>
                <w:color w:val="000000"/>
                <w:szCs w:val="21"/>
              </w:rPr>
              <w:t>；</w:t>
            </w:r>
          </w:p>
          <w:p w:rsidR="00280B19" w:rsidRPr="00330841" w:rsidRDefault="00280B19" w:rsidP="00C56D9E">
            <w:pPr>
              <w:widowControl/>
              <w:snapToGrid w:val="0"/>
              <w:jc w:val="left"/>
              <w:rPr>
                <w:bCs/>
                <w:szCs w:val="21"/>
              </w:rPr>
            </w:pPr>
            <w:r w:rsidRPr="00330841">
              <w:rPr>
                <w:bCs/>
                <w:szCs w:val="21"/>
              </w:rPr>
              <w:t>（</w:t>
            </w:r>
            <w:r w:rsidRPr="00330841">
              <w:rPr>
                <w:bCs/>
                <w:szCs w:val="21"/>
              </w:rPr>
              <w:t>2</w:t>
            </w:r>
            <w:r w:rsidRPr="00330841">
              <w:rPr>
                <w:bCs/>
                <w:szCs w:val="21"/>
              </w:rPr>
              <w:t>）拥有类似工作领域的经验；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3"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4"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证明材料扫描件</w:t>
            </w:r>
          </w:p>
        </w:tc>
      </w:tr>
    </w:tbl>
    <w:p w:rsidR="00280B19" w:rsidRPr="00330841" w:rsidRDefault="00280B19" w:rsidP="00280B19">
      <w:pPr>
        <w:widowControl/>
        <w:snapToGrid w:val="0"/>
        <w:spacing w:line="300" w:lineRule="auto"/>
        <w:jc w:val="left"/>
        <w:rPr>
          <w:kern w:val="0"/>
          <w:szCs w:val="21"/>
        </w:rPr>
      </w:pPr>
      <w:r w:rsidRPr="00330841">
        <w:rPr>
          <w:kern w:val="0"/>
          <w:szCs w:val="21"/>
        </w:rPr>
        <w:t>备注：</w:t>
      </w:r>
      <w:r w:rsidRPr="00330841">
        <w:rPr>
          <w:kern w:val="0"/>
          <w:szCs w:val="21"/>
        </w:rPr>
        <w:t>1</w:t>
      </w:r>
      <w:r w:rsidRPr="00330841">
        <w:rPr>
          <w:kern w:val="0"/>
          <w:szCs w:val="21"/>
        </w:rPr>
        <w:t>、表中人员需提供近</w:t>
      </w:r>
      <w:r w:rsidRPr="00330841">
        <w:rPr>
          <w:kern w:val="0"/>
          <w:szCs w:val="21"/>
        </w:rPr>
        <w:t>12</w:t>
      </w:r>
      <w:r w:rsidRPr="00330841">
        <w:rPr>
          <w:kern w:val="0"/>
          <w:szCs w:val="21"/>
        </w:rPr>
        <w:t>个月内任一月份在投标单位的</w:t>
      </w:r>
      <w:proofErr w:type="gramStart"/>
      <w:r w:rsidRPr="00330841">
        <w:rPr>
          <w:kern w:val="0"/>
          <w:szCs w:val="21"/>
        </w:rPr>
        <w:t>的社保缴金证明</w:t>
      </w:r>
      <w:proofErr w:type="gramEnd"/>
      <w:r w:rsidRPr="00330841">
        <w:rPr>
          <w:kern w:val="0"/>
          <w:szCs w:val="21"/>
        </w:rPr>
        <w:t>；</w:t>
      </w:r>
    </w:p>
    <w:p w:rsidR="00280B19" w:rsidRPr="00330841" w:rsidRDefault="00280B19" w:rsidP="00280B19">
      <w:pPr>
        <w:tabs>
          <w:tab w:val="left" w:pos="3060"/>
        </w:tabs>
        <w:snapToGrid w:val="0"/>
        <w:spacing w:line="300" w:lineRule="auto"/>
        <w:ind w:firstLineChars="200" w:firstLine="420"/>
        <w:rPr>
          <w:kern w:val="0"/>
          <w:szCs w:val="21"/>
        </w:rPr>
      </w:pPr>
      <w:r w:rsidRPr="00330841">
        <w:rPr>
          <w:kern w:val="0"/>
          <w:szCs w:val="21"/>
        </w:rPr>
        <w:t xml:space="preserve">  2</w:t>
      </w:r>
      <w:r w:rsidRPr="00330841">
        <w:rPr>
          <w:kern w:val="0"/>
          <w:szCs w:val="21"/>
        </w:rPr>
        <w:t>、表中人员</w:t>
      </w:r>
      <w:r w:rsidRPr="00330841">
        <w:rPr>
          <w:bCs/>
          <w:szCs w:val="21"/>
        </w:rPr>
        <w:t>学历、职称</w:t>
      </w:r>
      <w:r w:rsidRPr="00330841">
        <w:rPr>
          <w:kern w:val="0"/>
          <w:szCs w:val="21"/>
        </w:rPr>
        <w:t>高等级可用于低等级。</w:t>
      </w:r>
    </w:p>
    <w:p w:rsidR="00280B19" w:rsidRPr="00330841" w:rsidRDefault="00280B19" w:rsidP="00280B19">
      <w:pPr>
        <w:tabs>
          <w:tab w:val="left" w:pos="3060"/>
        </w:tabs>
        <w:snapToGrid w:val="0"/>
        <w:spacing w:line="300" w:lineRule="auto"/>
        <w:ind w:firstLineChars="300" w:firstLine="630"/>
        <w:rPr>
          <w:bCs/>
          <w:szCs w:val="21"/>
        </w:rPr>
      </w:pPr>
      <w:r w:rsidRPr="00330841">
        <w:rPr>
          <w:kern w:val="0"/>
          <w:szCs w:val="21"/>
        </w:rPr>
        <w:t>3</w:t>
      </w:r>
      <w:r w:rsidRPr="00330841">
        <w:rPr>
          <w:kern w:val="0"/>
          <w:szCs w:val="21"/>
        </w:rPr>
        <w:t>、投标单位结合项目特点和自身实力，可以适当增加</w:t>
      </w:r>
      <w:r w:rsidRPr="00330841">
        <w:rPr>
          <w:bCs/>
          <w:szCs w:val="21"/>
        </w:rPr>
        <w:t>主要管理人员配置</w:t>
      </w:r>
      <w:r w:rsidRPr="00330841">
        <w:rPr>
          <w:kern w:val="0"/>
          <w:szCs w:val="21"/>
        </w:rPr>
        <w:t>岗位类别</w:t>
      </w:r>
      <w:r w:rsidRPr="00330841">
        <w:rPr>
          <w:b/>
          <w:kern w:val="0"/>
          <w:szCs w:val="21"/>
        </w:rPr>
        <w:t>。</w:t>
      </w:r>
    </w:p>
    <w:p w:rsidR="00280B19" w:rsidRPr="00330841" w:rsidRDefault="00280B19" w:rsidP="00280B19">
      <w:pPr>
        <w:tabs>
          <w:tab w:val="left" w:pos="3060"/>
        </w:tabs>
        <w:snapToGrid w:val="0"/>
        <w:spacing w:line="300" w:lineRule="auto"/>
        <w:jc w:val="center"/>
        <w:rPr>
          <w:b/>
          <w:bCs/>
          <w:szCs w:val="21"/>
        </w:rPr>
      </w:pPr>
    </w:p>
    <w:p w:rsidR="00280B19" w:rsidRPr="00330841" w:rsidRDefault="00280B19" w:rsidP="00280B19">
      <w:pPr>
        <w:tabs>
          <w:tab w:val="left" w:pos="3060"/>
        </w:tabs>
        <w:snapToGrid w:val="0"/>
        <w:spacing w:line="300" w:lineRule="auto"/>
        <w:jc w:val="center"/>
        <w:rPr>
          <w:bCs/>
          <w:szCs w:val="21"/>
        </w:rPr>
      </w:pPr>
      <w:r w:rsidRPr="00330841">
        <w:rPr>
          <w:b/>
          <w:bCs/>
          <w:szCs w:val="21"/>
        </w:rPr>
        <w:t>主要管理人员配置（续表一）</w:t>
      </w:r>
    </w:p>
    <w:tbl>
      <w:tblPr>
        <w:tblW w:w="9856" w:type="dxa"/>
        <w:tblInd w:w="-318" w:type="dxa"/>
        <w:tblLayout w:type="fixed"/>
        <w:tblLook w:val="0000" w:firstRow="0" w:lastRow="0" w:firstColumn="0" w:lastColumn="0" w:noHBand="0" w:noVBand="0"/>
      </w:tblPr>
      <w:tblGrid>
        <w:gridCol w:w="418"/>
        <w:gridCol w:w="832"/>
        <w:gridCol w:w="1129"/>
        <w:gridCol w:w="2730"/>
        <w:gridCol w:w="418"/>
        <w:gridCol w:w="418"/>
        <w:gridCol w:w="418"/>
        <w:gridCol w:w="418"/>
        <w:gridCol w:w="436"/>
        <w:gridCol w:w="431"/>
        <w:gridCol w:w="972"/>
        <w:gridCol w:w="1236"/>
      </w:tblGrid>
      <w:tr w:rsidR="00280B19" w:rsidRPr="00330841" w:rsidTr="00C56D9E">
        <w:trPr>
          <w:trHeight w:val="501"/>
        </w:trPr>
        <w:tc>
          <w:tcPr>
            <w:tcW w:w="418" w:type="dxa"/>
            <w:vMerge w:val="restart"/>
            <w:tcBorders>
              <w:top w:val="single" w:sz="8" w:space="0" w:color="auto"/>
              <w:left w:val="single" w:sz="8"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序号</w:t>
            </w:r>
          </w:p>
        </w:tc>
        <w:tc>
          <w:tcPr>
            <w:tcW w:w="832"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岗位类别</w:t>
            </w:r>
          </w:p>
        </w:tc>
        <w:tc>
          <w:tcPr>
            <w:tcW w:w="1129"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岗位名称</w:t>
            </w:r>
          </w:p>
        </w:tc>
        <w:tc>
          <w:tcPr>
            <w:tcW w:w="2730"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
                <w:kern w:val="0"/>
                <w:szCs w:val="21"/>
              </w:rPr>
            </w:pPr>
            <w:r w:rsidRPr="00330841">
              <w:rPr>
                <w:b/>
                <w:kern w:val="0"/>
                <w:szCs w:val="21"/>
              </w:rPr>
              <w:t>资历要求</w:t>
            </w:r>
          </w:p>
        </w:tc>
        <w:tc>
          <w:tcPr>
            <w:tcW w:w="3511" w:type="dxa"/>
            <w:gridSpan w:val="7"/>
            <w:tcBorders>
              <w:top w:val="single" w:sz="8" w:space="0" w:color="auto"/>
              <w:left w:val="nil"/>
              <w:bottom w:val="single" w:sz="4" w:space="0" w:color="auto"/>
              <w:right w:val="single" w:sz="4" w:space="0" w:color="000000"/>
            </w:tcBorders>
          </w:tcPr>
          <w:p w:rsidR="00280B19" w:rsidRPr="00330841" w:rsidRDefault="00280B19" w:rsidP="00C56D9E">
            <w:pPr>
              <w:widowControl/>
              <w:jc w:val="center"/>
              <w:rPr>
                <w:b/>
                <w:kern w:val="0"/>
                <w:szCs w:val="21"/>
              </w:rPr>
            </w:pPr>
            <w:r w:rsidRPr="00330841">
              <w:rPr>
                <w:b/>
                <w:kern w:val="0"/>
                <w:szCs w:val="21"/>
              </w:rPr>
              <w:t>投标到位要求</w:t>
            </w:r>
          </w:p>
        </w:tc>
        <w:tc>
          <w:tcPr>
            <w:tcW w:w="1236" w:type="dxa"/>
            <w:vMerge w:val="restart"/>
            <w:tcBorders>
              <w:top w:val="single" w:sz="8" w:space="0" w:color="auto"/>
              <w:left w:val="single" w:sz="4" w:space="0" w:color="auto"/>
              <w:right w:val="single" w:sz="8" w:space="0" w:color="auto"/>
            </w:tcBorders>
            <w:vAlign w:val="center"/>
          </w:tcPr>
          <w:p w:rsidR="00280B19" w:rsidRPr="00330841" w:rsidRDefault="00280B19" w:rsidP="00C56D9E">
            <w:pPr>
              <w:widowControl/>
              <w:jc w:val="center"/>
              <w:rPr>
                <w:b/>
                <w:kern w:val="0"/>
                <w:szCs w:val="21"/>
              </w:rPr>
            </w:pPr>
            <w:r w:rsidRPr="00330841">
              <w:rPr>
                <w:b/>
                <w:kern w:val="0"/>
                <w:szCs w:val="21"/>
              </w:rPr>
              <w:t>其他</w:t>
            </w:r>
            <w:r w:rsidRPr="00330841">
              <w:rPr>
                <w:b/>
                <w:bCs/>
                <w:kern w:val="0"/>
                <w:szCs w:val="21"/>
              </w:rPr>
              <w:t>须</w:t>
            </w:r>
            <w:r w:rsidRPr="00330841">
              <w:rPr>
                <w:b/>
                <w:kern w:val="0"/>
                <w:szCs w:val="21"/>
              </w:rPr>
              <w:t>提供的资料</w:t>
            </w:r>
          </w:p>
        </w:tc>
      </w:tr>
      <w:tr w:rsidR="00280B19" w:rsidRPr="00330841" w:rsidTr="00C56D9E">
        <w:trPr>
          <w:trHeight w:val="308"/>
        </w:trPr>
        <w:tc>
          <w:tcPr>
            <w:tcW w:w="418" w:type="dxa"/>
            <w:vMerge/>
            <w:tcBorders>
              <w:left w:val="single" w:sz="8" w:space="0" w:color="auto"/>
              <w:right w:val="single" w:sz="4" w:space="0" w:color="auto"/>
            </w:tcBorders>
            <w:vAlign w:val="center"/>
          </w:tcPr>
          <w:p w:rsidR="00280B19" w:rsidRPr="00330841" w:rsidRDefault="00280B19" w:rsidP="00C56D9E">
            <w:pPr>
              <w:widowControl/>
              <w:jc w:val="left"/>
              <w:rPr>
                <w:b/>
                <w:bCs/>
                <w:kern w:val="0"/>
                <w:szCs w:val="21"/>
              </w:rPr>
            </w:pPr>
          </w:p>
        </w:tc>
        <w:tc>
          <w:tcPr>
            <w:tcW w:w="832"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1129"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2730" w:type="dxa"/>
            <w:vMerge/>
            <w:tcBorders>
              <w:left w:val="single" w:sz="4" w:space="0" w:color="auto"/>
              <w:right w:val="single" w:sz="4" w:space="0" w:color="auto"/>
            </w:tcBorders>
            <w:vAlign w:val="center"/>
          </w:tcPr>
          <w:p w:rsidR="00280B19" w:rsidRPr="00330841" w:rsidRDefault="00280B19" w:rsidP="00C56D9E">
            <w:pPr>
              <w:widowControl/>
              <w:jc w:val="left"/>
              <w:rPr>
                <w:b/>
                <w:bCs/>
                <w:kern w:val="0"/>
                <w:szCs w:val="21"/>
              </w:rPr>
            </w:pPr>
          </w:p>
        </w:tc>
        <w:tc>
          <w:tcPr>
            <w:tcW w:w="2539" w:type="dxa"/>
            <w:gridSpan w:val="6"/>
            <w:tcBorders>
              <w:top w:val="nil"/>
              <w:left w:val="nil"/>
              <w:bottom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972" w:type="dxa"/>
            <w:vMerge w:val="restart"/>
            <w:tcBorders>
              <w:top w:val="nil"/>
              <w:left w:val="single" w:sz="4"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w:t>
            </w:r>
            <w:r w:rsidRPr="00330841">
              <w:rPr>
                <w:bCs/>
                <w:kern w:val="0"/>
                <w:szCs w:val="21"/>
              </w:rPr>
              <w:lastRenderedPageBreak/>
              <w:t>验证资料</w:t>
            </w:r>
          </w:p>
        </w:tc>
        <w:tc>
          <w:tcPr>
            <w:tcW w:w="1236" w:type="dxa"/>
            <w:vMerge/>
            <w:tcBorders>
              <w:left w:val="single" w:sz="4" w:space="0" w:color="auto"/>
              <w:right w:val="single" w:sz="8" w:space="0" w:color="auto"/>
            </w:tcBorders>
            <w:vAlign w:val="center"/>
          </w:tcPr>
          <w:p w:rsidR="00280B19" w:rsidRPr="00330841" w:rsidRDefault="00280B19" w:rsidP="00C56D9E">
            <w:pPr>
              <w:widowControl/>
              <w:jc w:val="left"/>
              <w:rPr>
                <w:b/>
                <w:bCs/>
                <w:kern w:val="0"/>
                <w:szCs w:val="21"/>
              </w:rPr>
            </w:pPr>
          </w:p>
        </w:tc>
      </w:tr>
      <w:tr w:rsidR="00280B19" w:rsidRPr="00330841" w:rsidTr="00C56D9E">
        <w:trPr>
          <w:trHeight w:val="994"/>
        </w:trPr>
        <w:tc>
          <w:tcPr>
            <w:tcW w:w="418" w:type="dxa"/>
            <w:vMerge/>
            <w:tcBorders>
              <w:left w:val="single" w:sz="8"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832"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1129"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2730"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left"/>
              <w:rPr>
                <w:b/>
                <w:bCs/>
                <w:kern w:val="0"/>
                <w:szCs w:val="21"/>
              </w:rPr>
            </w:pP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7</w:t>
            </w: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8</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9</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10</w:t>
            </w:r>
          </w:p>
        </w:tc>
        <w:tc>
          <w:tcPr>
            <w:tcW w:w="436"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11</w:t>
            </w:r>
          </w:p>
        </w:tc>
        <w:tc>
          <w:tcPr>
            <w:tcW w:w="431"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12</w:t>
            </w:r>
          </w:p>
        </w:tc>
        <w:tc>
          <w:tcPr>
            <w:tcW w:w="972" w:type="dxa"/>
            <w:vMerge/>
            <w:tcBorders>
              <w:left w:val="single" w:sz="4" w:space="0" w:color="auto"/>
              <w:bottom w:val="single" w:sz="4" w:space="0" w:color="auto"/>
              <w:right w:val="nil"/>
            </w:tcBorders>
            <w:vAlign w:val="center"/>
          </w:tcPr>
          <w:p w:rsidR="00280B19" w:rsidRPr="00330841" w:rsidRDefault="00280B19" w:rsidP="00C56D9E">
            <w:pPr>
              <w:widowControl/>
              <w:jc w:val="center"/>
              <w:rPr>
                <w:bCs/>
                <w:kern w:val="0"/>
                <w:szCs w:val="21"/>
              </w:rPr>
            </w:pPr>
          </w:p>
        </w:tc>
        <w:tc>
          <w:tcPr>
            <w:tcW w:w="1236" w:type="dxa"/>
            <w:vMerge/>
            <w:tcBorders>
              <w:left w:val="single" w:sz="4" w:space="0" w:color="auto"/>
              <w:bottom w:val="single" w:sz="4" w:space="0" w:color="000000"/>
              <w:right w:val="single" w:sz="8" w:space="0" w:color="auto"/>
            </w:tcBorders>
            <w:vAlign w:val="center"/>
          </w:tcPr>
          <w:p w:rsidR="00280B19" w:rsidRPr="00330841" w:rsidRDefault="00280B19" w:rsidP="00C56D9E">
            <w:pPr>
              <w:widowControl/>
              <w:jc w:val="left"/>
              <w:rPr>
                <w:b/>
                <w:bCs/>
                <w:kern w:val="0"/>
                <w:szCs w:val="21"/>
              </w:rPr>
            </w:pPr>
          </w:p>
        </w:tc>
      </w:tr>
      <w:tr w:rsidR="00280B19" w:rsidRPr="00330841" w:rsidTr="00C56D9E">
        <w:trPr>
          <w:trHeight w:val="1374"/>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lastRenderedPageBreak/>
              <w:t>1</w:t>
            </w:r>
          </w:p>
        </w:tc>
        <w:tc>
          <w:tcPr>
            <w:tcW w:w="832" w:type="dxa"/>
            <w:vMerge w:val="restart"/>
            <w:tcBorders>
              <w:top w:val="nil"/>
              <w:left w:val="nil"/>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项目负责人</w:t>
            </w:r>
          </w:p>
        </w:tc>
        <w:tc>
          <w:tcPr>
            <w:tcW w:w="1129"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项目经理（正职）</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）具有综合养护管理工作经验；</w:t>
            </w:r>
          </w:p>
          <w:p w:rsidR="00280B19" w:rsidRPr="00330841" w:rsidRDefault="00280B19" w:rsidP="00C56D9E">
            <w:pPr>
              <w:snapToGrid w:val="0"/>
              <w:jc w:val="left"/>
              <w:rPr>
                <w:szCs w:val="21"/>
              </w:rPr>
            </w:pPr>
            <w:r w:rsidRPr="00330841">
              <w:rPr>
                <w:bCs/>
                <w:szCs w:val="21"/>
              </w:rPr>
              <w:t>（</w:t>
            </w:r>
            <w:r w:rsidRPr="00330841">
              <w:rPr>
                <w:bCs/>
                <w:szCs w:val="21"/>
              </w:rPr>
              <w:t>2</w:t>
            </w:r>
            <w:r w:rsidRPr="00330841">
              <w:rPr>
                <w:bCs/>
                <w:szCs w:val="21"/>
              </w:rPr>
              <w:t>）市政类、排水类、绿化类等中级及以上职称；</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1"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6"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bCs/>
                <w:szCs w:val="21"/>
              </w:rPr>
              <w:t>职称证书扫描件或其他相关证书扫描件</w:t>
            </w:r>
          </w:p>
        </w:tc>
      </w:tr>
      <w:tr w:rsidR="00280B19" w:rsidRPr="00330841" w:rsidTr="00C56D9E">
        <w:trPr>
          <w:trHeight w:val="1374"/>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832" w:type="dxa"/>
            <w:vMerge/>
            <w:tcBorders>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p>
        </w:tc>
        <w:tc>
          <w:tcPr>
            <w:tcW w:w="1129"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项目经理（副职）</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）具有综合养护管理工作经验；</w:t>
            </w:r>
          </w:p>
          <w:p w:rsidR="00280B19" w:rsidRPr="00330841" w:rsidRDefault="00280B19" w:rsidP="00C56D9E">
            <w:pPr>
              <w:widowControl/>
              <w:snapToGrid w:val="0"/>
              <w:jc w:val="left"/>
              <w:rPr>
                <w:szCs w:val="21"/>
              </w:rPr>
            </w:pPr>
            <w:r w:rsidRPr="00330841">
              <w:rPr>
                <w:bCs/>
                <w:szCs w:val="21"/>
              </w:rPr>
              <w:t>（</w:t>
            </w:r>
            <w:r w:rsidRPr="00330841">
              <w:rPr>
                <w:bCs/>
                <w:szCs w:val="21"/>
              </w:rPr>
              <w:t>2</w:t>
            </w:r>
            <w:r w:rsidRPr="00330841">
              <w:rPr>
                <w:bCs/>
                <w:szCs w:val="21"/>
              </w:rPr>
              <w:t>）市政类、排水类、绿化类等中级及以上职称；</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1"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6"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bCs/>
                <w:szCs w:val="21"/>
              </w:rPr>
              <w:t>职称证书扫描件或其他相关证书扫描件</w:t>
            </w:r>
          </w:p>
        </w:tc>
      </w:tr>
      <w:tr w:rsidR="00280B19" w:rsidRPr="00330841" w:rsidTr="00C56D9E">
        <w:trPr>
          <w:trHeight w:val="1374"/>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832"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市政技术管理人员</w:t>
            </w:r>
          </w:p>
          <w:p w:rsidR="00280B19" w:rsidRPr="00330841" w:rsidRDefault="00280B19" w:rsidP="00C56D9E">
            <w:pPr>
              <w:snapToGrid w:val="0"/>
              <w:spacing w:line="300" w:lineRule="auto"/>
              <w:jc w:val="center"/>
              <w:rPr>
                <w:bCs/>
                <w:szCs w:val="21"/>
              </w:rPr>
            </w:pPr>
          </w:p>
        </w:tc>
        <w:tc>
          <w:tcPr>
            <w:tcW w:w="1129"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市政（排水、桥梁）技术管理员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）相关领域大专以上或同等学历</w:t>
            </w:r>
          </w:p>
          <w:p w:rsidR="00280B19" w:rsidRPr="00330841" w:rsidRDefault="00280B19" w:rsidP="00C56D9E">
            <w:pPr>
              <w:snapToGrid w:val="0"/>
              <w:jc w:val="left"/>
              <w:rPr>
                <w:bCs/>
                <w:szCs w:val="21"/>
              </w:rPr>
            </w:pPr>
            <w:r w:rsidRPr="00330841">
              <w:rPr>
                <w:bCs/>
                <w:szCs w:val="21"/>
              </w:rPr>
              <w:t>（</w:t>
            </w:r>
            <w:r w:rsidRPr="00330841">
              <w:rPr>
                <w:bCs/>
                <w:szCs w:val="21"/>
              </w:rPr>
              <w:t>2</w:t>
            </w:r>
            <w:r w:rsidRPr="00330841">
              <w:rPr>
                <w:bCs/>
                <w:szCs w:val="21"/>
              </w:rPr>
              <w:t>）具备市政类、排水类、桥梁中级及以上职称</w:t>
            </w:r>
          </w:p>
          <w:p w:rsidR="00280B19" w:rsidRPr="00330841" w:rsidRDefault="00280B19" w:rsidP="00C56D9E">
            <w:pPr>
              <w:snapToGrid w:val="0"/>
              <w:jc w:val="left"/>
              <w:rPr>
                <w:bCs/>
                <w:szCs w:val="21"/>
              </w:rPr>
            </w:pPr>
            <w:r w:rsidRPr="00330841">
              <w:rPr>
                <w:bCs/>
                <w:szCs w:val="21"/>
              </w:rPr>
              <w:t>（</w:t>
            </w:r>
            <w:r w:rsidRPr="00330841">
              <w:rPr>
                <w:bCs/>
                <w:szCs w:val="21"/>
              </w:rPr>
              <w:t>3</w:t>
            </w:r>
            <w:r w:rsidRPr="00330841">
              <w:rPr>
                <w:bCs/>
                <w:szCs w:val="21"/>
              </w:rPr>
              <w:t>）拥有市政养护工作领域的经验；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1"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6"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学历、职称证书扫描件</w:t>
            </w:r>
          </w:p>
        </w:tc>
      </w:tr>
      <w:tr w:rsidR="00280B19" w:rsidRPr="00330841" w:rsidTr="00C56D9E">
        <w:trPr>
          <w:trHeight w:val="1920"/>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832"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绿化技术管理人员</w:t>
            </w:r>
          </w:p>
        </w:tc>
        <w:tc>
          <w:tcPr>
            <w:tcW w:w="1129" w:type="dxa"/>
            <w:tcBorders>
              <w:top w:val="nil"/>
              <w:left w:val="nil"/>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绿化技术管理员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szCs w:val="21"/>
              </w:rPr>
              <w:t>）相关领域中专以上或同等学历；</w:t>
            </w:r>
          </w:p>
          <w:p w:rsidR="00280B19" w:rsidRPr="00330841" w:rsidRDefault="00280B19" w:rsidP="00C56D9E">
            <w:pPr>
              <w:snapToGrid w:val="0"/>
              <w:jc w:val="left"/>
              <w:rPr>
                <w:bCs/>
                <w:szCs w:val="21"/>
              </w:rPr>
            </w:pPr>
            <w:r w:rsidRPr="00330841">
              <w:rPr>
                <w:bCs/>
                <w:szCs w:val="21"/>
              </w:rPr>
              <w:t>（</w:t>
            </w:r>
            <w:r w:rsidRPr="00330841">
              <w:rPr>
                <w:bCs/>
                <w:szCs w:val="21"/>
              </w:rPr>
              <w:t>2</w:t>
            </w:r>
            <w:r w:rsidRPr="00330841">
              <w:rPr>
                <w:bCs/>
                <w:szCs w:val="21"/>
              </w:rPr>
              <w:t>）具有绿化类中级及以上职称证书，主持日常绿化植保工作；</w:t>
            </w:r>
          </w:p>
          <w:p w:rsidR="00280B19" w:rsidRPr="00330841" w:rsidRDefault="00280B19" w:rsidP="00C56D9E">
            <w:pPr>
              <w:widowControl/>
              <w:snapToGrid w:val="0"/>
              <w:jc w:val="left"/>
              <w:rPr>
                <w:bCs/>
                <w:szCs w:val="21"/>
              </w:rPr>
            </w:pPr>
            <w:r w:rsidRPr="00330841">
              <w:rPr>
                <w:bCs/>
                <w:szCs w:val="21"/>
              </w:rPr>
              <w:t>（</w:t>
            </w:r>
            <w:r w:rsidRPr="00330841">
              <w:rPr>
                <w:bCs/>
                <w:szCs w:val="21"/>
              </w:rPr>
              <w:t>3</w:t>
            </w:r>
            <w:r w:rsidRPr="00330841">
              <w:rPr>
                <w:bCs/>
                <w:szCs w:val="21"/>
              </w:rPr>
              <w:t>）拥有绿化工作领域的经验；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D6423" w:rsidP="00C56D9E">
            <w:pPr>
              <w:snapToGrid w:val="0"/>
              <w:spacing w:line="300" w:lineRule="auto"/>
              <w:jc w:val="center"/>
              <w:rPr>
                <w:bCs/>
                <w:szCs w:val="21"/>
              </w:rPr>
            </w:pPr>
            <w:r>
              <w:rPr>
                <w:rFonts w:hint="eastAsia"/>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1"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6"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学历、职称证书扫描件</w:t>
            </w:r>
          </w:p>
        </w:tc>
      </w:tr>
      <w:tr w:rsidR="00280B19" w:rsidRPr="00330841" w:rsidTr="00C56D9E">
        <w:trPr>
          <w:trHeight w:val="1384"/>
        </w:trPr>
        <w:tc>
          <w:tcPr>
            <w:tcW w:w="418" w:type="dxa"/>
            <w:tcBorders>
              <w:top w:val="nil"/>
              <w:left w:val="single" w:sz="8"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5</w:t>
            </w:r>
          </w:p>
        </w:tc>
        <w:tc>
          <w:tcPr>
            <w:tcW w:w="832"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其他专业技术管理人员</w:t>
            </w:r>
          </w:p>
        </w:tc>
        <w:tc>
          <w:tcPr>
            <w:tcW w:w="1129"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安全员</w:t>
            </w:r>
          </w:p>
        </w:tc>
        <w:tc>
          <w:tcPr>
            <w:tcW w:w="2730" w:type="dxa"/>
            <w:tcBorders>
              <w:top w:val="nil"/>
              <w:left w:val="nil"/>
              <w:bottom w:val="single" w:sz="4" w:space="0" w:color="auto"/>
              <w:right w:val="single" w:sz="4" w:space="0" w:color="auto"/>
            </w:tcBorders>
            <w:vAlign w:val="center"/>
          </w:tcPr>
          <w:p w:rsidR="00280B19" w:rsidRPr="00330841" w:rsidRDefault="00280B19" w:rsidP="00C56D9E">
            <w:pPr>
              <w:snapToGrid w:val="0"/>
              <w:jc w:val="left"/>
              <w:rPr>
                <w:bCs/>
                <w:szCs w:val="21"/>
              </w:rPr>
            </w:pPr>
            <w:r w:rsidRPr="00330841">
              <w:rPr>
                <w:bCs/>
                <w:szCs w:val="21"/>
              </w:rPr>
              <w:t>（</w:t>
            </w:r>
            <w:r w:rsidRPr="00330841">
              <w:rPr>
                <w:bCs/>
                <w:szCs w:val="21"/>
              </w:rPr>
              <w:t>1</w:t>
            </w:r>
            <w:r w:rsidRPr="00330841">
              <w:rPr>
                <w:bCs/>
                <w:color w:val="000000"/>
                <w:szCs w:val="21"/>
              </w:rPr>
              <w:t>）</w:t>
            </w:r>
            <w:r w:rsidRPr="00330841">
              <w:rPr>
                <w:bCs/>
                <w:szCs w:val="21"/>
              </w:rPr>
              <w:t>具有公路水运工程施工企业主要负责人和安全生产管理人员安全生产考核合格证书（交安</w:t>
            </w:r>
            <w:r w:rsidRPr="00330841">
              <w:rPr>
                <w:bCs/>
                <w:szCs w:val="21"/>
              </w:rPr>
              <w:t>C</w:t>
            </w:r>
            <w:r w:rsidRPr="00330841">
              <w:rPr>
                <w:bCs/>
                <w:szCs w:val="21"/>
              </w:rPr>
              <w:t>证）或建筑施工企业专职安全生产管理人员安全生产知识考核合格证书（建安</w:t>
            </w:r>
            <w:r w:rsidRPr="00330841">
              <w:rPr>
                <w:bCs/>
                <w:szCs w:val="21"/>
              </w:rPr>
              <w:t>C</w:t>
            </w:r>
            <w:r w:rsidRPr="00330841">
              <w:rPr>
                <w:bCs/>
                <w:szCs w:val="21"/>
              </w:rPr>
              <w:t>证）</w:t>
            </w:r>
            <w:r w:rsidRPr="00330841">
              <w:rPr>
                <w:bCs/>
                <w:color w:val="000000"/>
                <w:szCs w:val="21"/>
              </w:rPr>
              <w:t>；</w:t>
            </w:r>
          </w:p>
          <w:p w:rsidR="00280B19" w:rsidRPr="00330841" w:rsidRDefault="00280B19" w:rsidP="00C56D9E">
            <w:pPr>
              <w:widowControl/>
              <w:snapToGrid w:val="0"/>
              <w:jc w:val="left"/>
              <w:rPr>
                <w:bCs/>
                <w:szCs w:val="21"/>
              </w:rPr>
            </w:pPr>
            <w:r w:rsidRPr="00330841">
              <w:rPr>
                <w:bCs/>
                <w:szCs w:val="21"/>
              </w:rPr>
              <w:t>（</w:t>
            </w:r>
            <w:r w:rsidRPr="00330841">
              <w:rPr>
                <w:bCs/>
                <w:szCs w:val="21"/>
              </w:rPr>
              <w:t>2</w:t>
            </w:r>
            <w:r w:rsidRPr="00330841">
              <w:rPr>
                <w:bCs/>
                <w:szCs w:val="21"/>
              </w:rPr>
              <w:t>）拥有类似工作领域的经验；</w:t>
            </w: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6"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31" w:type="dxa"/>
            <w:tcBorders>
              <w:top w:val="nil"/>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972"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proofErr w:type="gramStart"/>
            <w:r w:rsidRPr="00330841">
              <w:rPr>
                <w:kern w:val="0"/>
                <w:szCs w:val="21"/>
              </w:rPr>
              <w:t>社保缴金证明</w:t>
            </w:r>
            <w:proofErr w:type="gramEnd"/>
          </w:p>
        </w:tc>
        <w:tc>
          <w:tcPr>
            <w:tcW w:w="1236" w:type="dxa"/>
            <w:tcBorders>
              <w:top w:val="nil"/>
              <w:left w:val="single" w:sz="4" w:space="0" w:color="auto"/>
              <w:bottom w:val="single" w:sz="4" w:space="0" w:color="auto"/>
              <w:right w:val="single" w:sz="8"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证明材料扫描件</w:t>
            </w:r>
          </w:p>
        </w:tc>
      </w:tr>
    </w:tbl>
    <w:p w:rsidR="00280B19" w:rsidRPr="00330841" w:rsidRDefault="00280B19" w:rsidP="00280B19">
      <w:pPr>
        <w:widowControl/>
        <w:snapToGrid w:val="0"/>
        <w:spacing w:line="300" w:lineRule="auto"/>
        <w:jc w:val="left"/>
        <w:rPr>
          <w:kern w:val="0"/>
          <w:szCs w:val="21"/>
        </w:rPr>
      </w:pPr>
      <w:r w:rsidRPr="00330841">
        <w:rPr>
          <w:kern w:val="0"/>
          <w:szCs w:val="21"/>
        </w:rPr>
        <w:t>备注：</w:t>
      </w:r>
      <w:r w:rsidRPr="00330841">
        <w:rPr>
          <w:kern w:val="0"/>
          <w:szCs w:val="21"/>
        </w:rPr>
        <w:t>1</w:t>
      </w:r>
      <w:r w:rsidRPr="00330841">
        <w:rPr>
          <w:kern w:val="0"/>
          <w:szCs w:val="21"/>
        </w:rPr>
        <w:t>、表中人员需提供近</w:t>
      </w:r>
      <w:r w:rsidRPr="00330841">
        <w:rPr>
          <w:kern w:val="0"/>
          <w:szCs w:val="21"/>
        </w:rPr>
        <w:t>12</w:t>
      </w:r>
      <w:r w:rsidRPr="00330841">
        <w:rPr>
          <w:kern w:val="0"/>
          <w:szCs w:val="21"/>
        </w:rPr>
        <w:t>个月内任一月份在投标单位的</w:t>
      </w:r>
      <w:proofErr w:type="gramStart"/>
      <w:r w:rsidRPr="00330841">
        <w:rPr>
          <w:kern w:val="0"/>
          <w:szCs w:val="21"/>
        </w:rPr>
        <w:t>的社保缴金证明</w:t>
      </w:r>
      <w:proofErr w:type="gramEnd"/>
      <w:r w:rsidRPr="00330841">
        <w:rPr>
          <w:kern w:val="0"/>
          <w:szCs w:val="21"/>
        </w:rPr>
        <w:t>；</w:t>
      </w:r>
    </w:p>
    <w:p w:rsidR="00280B19" w:rsidRPr="00330841" w:rsidRDefault="00280B19" w:rsidP="00280B19">
      <w:pPr>
        <w:tabs>
          <w:tab w:val="left" w:pos="3060"/>
        </w:tabs>
        <w:snapToGrid w:val="0"/>
        <w:spacing w:line="300" w:lineRule="auto"/>
        <w:ind w:firstLineChars="200" w:firstLine="420"/>
        <w:rPr>
          <w:b/>
          <w:bCs/>
          <w:sz w:val="22"/>
          <w:szCs w:val="22"/>
        </w:rPr>
      </w:pPr>
      <w:r w:rsidRPr="00330841">
        <w:rPr>
          <w:kern w:val="0"/>
          <w:szCs w:val="21"/>
        </w:rPr>
        <w:t xml:space="preserve">  2</w:t>
      </w:r>
      <w:r w:rsidRPr="00330841">
        <w:rPr>
          <w:kern w:val="0"/>
          <w:szCs w:val="21"/>
        </w:rPr>
        <w:t>、表中人员</w:t>
      </w:r>
      <w:r w:rsidRPr="00330841">
        <w:rPr>
          <w:bCs/>
          <w:szCs w:val="21"/>
        </w:rPr>
        <w:t>学历、职称</w:t>
      </w:r>
      <w:r w:rsidRPr="00330841">
        <w:rPr>
          <w:kern w:val="0"/>
          <w:szCs w:val="21"/>
        </w:rPr>
        <w:t>高等级可用于低等级。</w:t>
      </w:r>
    </w:p>
    <w:p w:rsidR="00280B19" w:rsidRPr="00330841" w:rsidRDefault="00280B19" w:rsidP="00280B19">
      <w:pPr>
        <w:tabs>
          <w:tab w:val="left" w:pos="3060"/>
        </w:tabs>
        <w:snapToGrid w:val="0"/>
        <w:spacing w:line="300" w:lineRule="auto"/>
        <w:ind w:firstLineChars="200" w:firstLine="440"/>
        <w:rPr>
          <w:b/>
          <w:kern w:val="0"/>
          <w:szCs w:val="21"/>
        </w:rPr>
      </w:pPr>
      <w:r w:rsidRPr="00330841">
        <w:rPr>
          <w:bCs/>
          <w:sz w:val="22"/>
          <w:szCs w:val="22"/>
        </w:rPr>
        <w:t xml:space="preserve">  </w:t>
      </w:r>
      <w:r w:rsidRPr="00330841">
        <w:rPr>
          <w:kern w:val="0"/>
          <w:szCs w:val="21"/>
        </w:rPr>
        <w:t>3</w:t>
      </w:r>
      <w:r w:rsidRPr="00330841">
        <w:rPr>
          <w:kern w:val="0"/>
          <w:szCs w:val="21"/>
        </w:rPr>
        <w:t>、投标单位结合项目特点和自身实力，可以适当增加</w:t>
      </w:r>
      <w:r w:rsidRPr="00330841">
        <w:rPr>
          <w:bCs/>
          <w:szCs w:val="21"/>
        </w:rPr>
        <w:t>主要管理人员配置</w:t>
      </w:r>
      <w:r w:rsidRPr="00330841">
        <w:rPr>
          <w:kern w:val="0"/>
          <w:szCs w:val="21"/>
        </w:rPr>
        <w:t>岗位类别</w:t>
      </w:r>
      <w:r w:rsidRPr="00330841">
        <w:rPr>
          <w:b/>
          <w:kern w:val="0"/>
          <w:szCs w:val="21"/>
        </w:rPr>
        <w:t>。</w:t>
      </w:r>
    </w:p>
    <w:p w:rsidR="00280B19" w:rsidRPr="00330841" w:rsidRDefault="00280B19" w:rsidP="00280B19">
      <w:pPr>
        <w:tabs>
          <w:tab w:val="left" w:pos="3060"/>
        </w:tabs>
        <w:snapToGrid w:val="0"/>
        <w:spacing w:line="300" w:lineRule="auto"/>
        <w:ind w:firstLineChars="200" w:firstLine="440"/>
        <w:rPr>
          <w:bCs/>
          <w:sz w:val="22"/>
          <w:szCs w:val="22"/>
        </w:rPr>
      </w:pP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 xml:space="preserve">10.1.3 </w:t>
      </w:r>
      <w:r w:rsidRPr="00330841">
        <w:rPr>
          <w:bCs/>
          <w:sz w:val="22"/>
          <w:szCs w:val="22"/>
        </w:rPr>
        <w:t>技术作业工人配备要求</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color w:val="000000"/>
          <w:sz w:val="22"/>
          <w:szCs w:val="22"/>
        </w:rPr>
        <w:t>根据各标段设施量，投标人需配备一定数量的一线养护作业工人，从事</w:t>
      </w:r>
      <w:r w:rsidRPr="00330841">
        <w:rPr>
          <w:bCs/>
          <w:color w:val="000000"/>
          <w:sz w:val="22"/>
          <w:szCs w:val="22"/>
          <w:u w:val="single"/>
        </w:rPr>
        <w:t xml:space="preserve"> </w:t>
      </w:r>
      <w:r w:rsidRPr="00330841">
        <w:rPr>
          <w:bCs/>
          <w:color w:val="000000"/>
          <w:sz w:val="22"/>
          <w:szCs w:val="22"/>
          <w:u w:val="single"/>
        </w:rPr>
        <w:t>市政、绿化养护</w:t>
      </w:r>
      <w:r w:rsidRPr="00330841">
        <w:rPr>
          <w:bCs/>
          <w:color w:val="000000"/>
          <w:sz w:val="22"/>
          <w:szCs w:val="22"/>
          <w:u w:val="single"/>
        </w:rPr>
        <w:t xml:space="preserve">          </w:t>
      </w:r>
      <w:r w:rsidRPr="00330841">
        <w:rPr>
          <w:bCs/>
          <w:color w:val="000000"/>
          <w:sz w:val="22"/>
          <w:szCs w:val="22"/>
        </w:rPr>
        <w:t>等作业；其中：一线养护作业工人中的主要技术工人</w:t>
      </w:r>
      <w:r w:rsidRPr="00330841">
        <w:rPr>
          <w:bCs/>
          <w:sz w:val="22"/>
          <w:szCs w:val="22"/>
        </w:rPr>
        <w:t>必须满足以下要求：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80B19" w:rsidRPr="00330841" w:rsidTr="00C56D9E">
        <w:trPr>
          <w:trHeight w:val="284"/>
        </w:trPr>
        <w:tc>
          <w:tcPr>
            <w:tcW w:w="5000" w:type="pct"/>
            <w:tcBorders>
              <w:top w:val="nil"/>
              <w:left w:val="nil"/>
              <w:right w:val="nil"/>
            </w:tcBorders>
            <w:vAlign w:val="center"/>
          </w:tcPr>
          <w:p w:rsidR="00280B19" w:rsidRPr="00330841" w:rsidRDefault="00280B19" w:rsidP="00C56D9E">
            <w:pPr>
              <w:snapToGrid w:val="0"/>
              <w:spacing w:line="300" w:lineRule="auto"/>
              <w:rPr>
                <w:bCs/>
                <w:szCs w:val="21"/>
              </w:rPr>
            </w:pPr>
          </w:p>
          <w:p w:rsidR="00280B19" w:rsidRPr="00330841" w:rsidRDefault="00280B19" w:rsidP="00C56D9E">
            <w:pPr>
              <w:tabs>
                <w:tab w:val="left" w:pos="3060"/>
              </w:tabs>
              <w:snapToGrid w:val="0"/>
              <w:spacing w:line="300" w:lineRule="auto"/>
              <w:jc w:val="center"/>
              <w:rPr>
                <w:b/>
                <w:bCs/>
                <w:szCs w:val="21"/>
              </w:rPr>
            </w:pPr>
            <w:r w:rsidRPr="00330841">
              <w:rPr>
                <w:b/>
                <w:bCs/>
                <w:kern w:val="0"/>
                <w:szCs w:val="21"/>
              </w:rPr>
              <w:t>主要技术工人（骨干）配置（表二）</w:t>
            </w:r>
          </w:p>
          <w:tbl>
            <w:tblPr>
              <w:tblW w:w="5000" w:type="pct"/>
              <w:tblLook w:val="0000" w:firstRow="0" w:lastRow="0" w:firstColumn="0" w:lastColumn="0" w:noHBand="0" w:noVBand="0"/>
            </w:tblPr>
            <w:tblGrid>
              <w:gridCol w:w="492"/>
              <w:gridCol w:w="966"/>
              <w:gridCol w:w="1069"/>
              <w:gridCol w:w="968"/>
              <w:gridCol w:w="426"/>
              <w:gridCol w:w="426"/>
              <w:gridCol w:w="426"/>
              <w:gridCol w:w="426"/>
              <w:gridCol w:w="426"/>
              <w:gridCol w:w="426"/>
              <w:gridCol w:w="747"/>
              <w:gridCol w:w="1488"/>
            </w:tblGrid>
            <w:tr w:rsidR="00280B19" w:rsidRPr="00330841" w:rsidTr="00C56D9E">
              <w:trPr>
                <w:trHeight w:val="451"/>
              </w:trPr>
              <w:tc>
                <w:tcPr>
                  <w:tcW w:w="317" w:type="pct"/>
                  <w:vMerge w:val="restart"/>
                  <w:tcBorders>
                    <w:top w:val="single" w:sz="8" w:space="0" w:color="auto"/>
                    <w:left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lastRenderedPageBreak/>
                    <w:t>序号</w:t>
                  </w:r>
                </w:p>
              </w:tc>
              <w:tc>
                <w:tcPr>
                  <w:tcW w:w="603" w:type="pct"/>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岗位类别</w:t>
                  </w:r>
                </w:p>
              </w:tc>
              <w:tc>
                <w:tcPr>
                  <w:tcW w:w="665" w:type="pct"/>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岗位名称</w:t>
                  </w:r>
                </w:p>
              </w:tc>
              <w:tc>
                <w:tcPr>
                  <w:tcW w:w="604" w:type="pct"/>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级别（如有）</w:t>
                  </w:r>
                </w:p>
              </w:tc>
              <w:tc>
                <w:tcPr>
                  <w:tcW w:w="1893" w:type="pct"/>
                  <w:gridSpan w:val="7"/>
                  <w:tcBorders>
                    <w:top w:val="single" w:sz="8" w:space="0" w:color="auto"/>
                    <w:left w:val="nil"/>
                    <w:bottom w:val="single" w:sz="4" w:space="0" w:color="auto"/>
                    <w:right w:val="single" w:sz="4" w:space="0" w:color="000000"/>
                  </w:tcBorders>
                  <w:vAlign w:val="center"/>
                </w:tcPr>
                <w:p w:rsidR="00280B19" w:rsidRPr="00330841" w:rsidRDefault="00280B19" w:rsidP="00C56D9E">
                  <w:pPr>
                    <w:widowControl/>
                    <w:jc w:val="center"/>
                    <w:rPr>
                      <w:bCs/>
                      <w:kern w:val="0"/>
                      <w:szCs w:val="21"/>
                    </w:rPr>
                  </w:pPr>
                  <w:r w:rsidRPr="00330841">
                    <w:rPr>
                      <w:bCs/>
                      <w:kern w:val="0"/>
                      <w:szCs w:val="21"/>
                    </w:rPr>
                    <w:t>投标到位要求</w:t>
                  </w:r>
                </w:p>
              </w:tc>
              <w:tc>
                <w:tcPr>
                  <w:tcW w:w="917" w:type="pct"/>
                  <w:vMerge w:val="restart"/>
                  <w:tcBorders>
                    <w:top w:val="single" w:sz="8" w:space="0" w:color="auto"/>
                    <w:left w:val="single" w:sz="4" w:space="0" w:color="auto"/>
                    <w:right w:val="single" w:sz="8" w:space="0" w:color="auto"/>
                  </w:tcBorders>
                  <w:vAlign w:val="center"/>
                </w:tcPr>
                <w:p w:rsidR="00280B19" w:rsidRPr="00330841" w:rsidRDefault="00280B19" w:rsidP="00C56D9E">
                  <w:pPr>
                    <w:widowControl/>
                    <w:jc w:val="center"/>
                    <w:rPr>
                      <w:bCs/>
                      <w:kern w:val="0"/>
                      <w:szCs w:val="21"/>
                    </w:rPr>
                  </w:pPr>
                  <w:r w:rsidRPr="00330841">
                    <w:rPr>
                      <w:bCs/>
                      <w:kern w:val="0"/>
                      <w:szCs w:val="21"/>
                    </w:rPr>
                    <w:t>其他可提供的资</w:t>
                  </w:r>
                </w:p>
              </w:tc>
            </w:tr>
            <w:tr w:rsidR="00280B19" w:rsidRPr="00330841" w:rsidTr="00C56D9E">
              <w:trPr>
                <w:trHeight w:val="401"/>
              </w:trPr>
              <w:tc>
                <w:tcPr>
                  <w:tcW w:w="317" w:type="pct"/>
                  <w:vMerge/>
                  <w:tcBorders>
                    <w:left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603" w:type="pct"/>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665" w:type="pct"/>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604" w:type="pct"/>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1423" w:type="pct"/>
                  <w:gridSpan w:val="6"/>
                  <w:tcBorders>
                    <w:top w:val="nil"/>
                    <w:left w:val="nil"/>
                    <w:bottom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470" w:type="pct"/>
                  <w:vMerge w:val="restart"/>
                  <w:tcBorders>
                    <w:top w:val="nil"/>
                    <w:left w:val="single" w:sz="4"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应提供验证资料</w:t>
                  </w:r>
                </w:p>
              </w:tc>
              <w:tc>
                <w:tcPr>
                  <w:tcW w:w="917" w:type="pct"/>
                  <w:vMerge/>
                  <w:tcBorders>
                    <w:left w:val="single" w:sz="4"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425"/>
              </w:trPr>
              <w:tc>
                <w:tcPr>
                  <w:tcW w:w="317" w:type="pct"/>
                  <w:vMerge/>
                  <w:tcBorders>
                    <w:left w:val="single" w:sz="8"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603" w:type="pct"/>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665" w:type="pct"/>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604" w:type="pct"/>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237" w:type="pct"/>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w:t>
                  </w:r>
                </w:p>
              </w:tc>
              <w:tc>
                <w:tcPr>
                  <w:tcW w:w="237" w:type="pct"/>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p>
                <w:p w:rsidR="00280B19" w:rsidRPr="00330841" w:rsidRDefault="00280B19" w:rsidP="00C56D9E">
                  <w:pPr>
                    <w:snapToGrid w:val="0"/>
                    <w:spacing w:line="300" w:lineRule="auto"/>
                    <w:jc w:val="center"/>
                    <w:rPr>
                      <w:bCs/>
                      <w:szCs w:val="21"/>
                    </w:rPr>
                  </w:pPr>
                  <w:r w:rsidRPr="00330841">
                    <w:rPr>
                      <w:bCs/>
                      <w:szCs w:val="21"/>
                    </w:rPr>
                    <w:t>4</w:t>
                  </w:r>
                </w:p>
              </w:tc>
              <w:tc>
                <w:tcPr>
                  <w:tcW w:w="237" w:type="pct"/>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5</w:t>
                  </w:r>
                </w:p>
              </w:tc>
              <w:tc>
                <w:tcPr>
                  <w:tcW w:w="237" w:type="pct"/>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6</w:t>
                  </w:r>
                </w:p>
              </w:tc>
              <w:tc>
                <w:tcPr>
                  <w:tcW w:w="470" w:type="pct"/>
                  <w:vMerge/>
                  <w:tcBorders>
                    <w:left w:val="single" w:sz="4" w:space="0" w:color="auto"/>
                    <w:bottom w:val="single" w:sz="4" w:space="0" w:color="auto"/>
                    <w:right w:val="nil"/>
                  </w:tcBorders>
                  <w:vAlign w:val="center"/>
                </w:tcPr>
                <w:p w:rsidR="00280B19" w:rsidRPr="00330841" w:rsidRDefault="00280B19" w:rsidP="00C56D9E">
                  <w:pPr>
                    <w:widowControl/>
                    <w:jc w:val="center"/>
                    <w:rPr>
                      <w:bCs/>
                      <w:kern w:val="0"/>
                      <w:szCs w:val="21"/>
                    </w:rPr>
                  </w:pPr>
                </w:p>
              </w:tc>
              <w:tc>
                <w:tcPr>
                  <w:tcW w:w="917" w:type="pct"/>
                  <w:vMerge/>
                  <w:tcBorders>
                    <w:left w:val="single" w:sz="4" w:space="0" w:color="auto"/>
                    <w:bottom w:val="single" w:sz="4" w:space="0" w:color="000000"/>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542"/>
              </w:trPr>
              <w:tc>
                <w:tcPr>
                  <w:tcW w:w="317" w:type="pct"/>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1</w:t>
                  </w:r>
                </w:p>
              </w:tc>
              <w:tc>
                <w:tcPr>
                  <w:tcW w:w="603"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市政技术工人</w:t>
                  </w:r>
                </w:p>
              </w:tc>
              <w:tc>
                <w:tcPr>
                  <w:tcW w:w="665"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道路或公路养护工、桥梁养护工</w:t>
                  </w:r>
                </w:p>
              </w:tc>
              <w:tc>
                <w:tcPr>
                  <w:tcW w:w="604" w:type="pct"/>
                  <w:tcBorders>
                    <w:top w:val="nil"/>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237" w:type="pct"/>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Pr>
                      <w:rFonts w:hint="eastAsia"/>
                      <w:bCs/>
                      <w:szCs w:val="21"/>
                    </w:rPr>
                    <w:t>1</w:t>
                  </w:r>
                  <w:r w:rsidRPr="00330841">
                    <w:rPr>
                      <w:bCs/>
                      <w:szCs w:val="21"/>
                    </w:rPr>
                    <w:t>3</w:t>
                  </w: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14</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6</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6</w:t>
                  </w:r>
                </w:p>
              </w:tc>
              <w:tc>
                <w:tcPr>
                  <w:tcW w:w="470" w:type="pct"/>
                  <w:tcBorders>
                    <w:top w:val="nil"/>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917" w:type="pct"/>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30"/>
              </w:trPr>
              <w:tc>
                <w:tcPr>
                  <w:tcW w:w="317" w:type="pct"/>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2</w:t>
                  </w:r>
                </w:p>
              </w:tc>
              <w:tc>
                <w:tcPr>
                  <w:tcW w:w="603"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r w:rsidRPr="00330841">
                    <w:rPr>
                      <w:kern w:val="0"/>
                      <w:szCs w:val="21"/>
                    </w:rPr>
                    <w:t>排水技术工人</w:t>
                  </w:r>
                </w:p>
              </w:tc>
              <w:tc>
                <w:tcPr>
                  <w:tcW w:w="665"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bCs/>
                      <w:szCs w:val="21"/>
                    </w:rPr>
                  </w:pPr>
                  <w:r w:rsidRPr="00330841">
                    <w:rPr>
                      <w:kern w:val="0"/>
                      <w:szCs w:val="21"/>
                    </w:rPr>
                    <w:t>下水道养护工等</w:t>
                  </w:r>
                </w:p>
              </w:tc>
              <w:tc>
                <w:tcPr>
                  <w:tcW w:w="604" w:type="pct"/>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Pr>
                      <w:rStyle w:val="aff4"/>
                    </w:rPr>
                    <w:t>3</w:t>
                  </w: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70" w:type="pct"/>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91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87"/>
              </w:trPr>
              <w:tc>
                <w:tcPr>
                  <w:tcW w:w="317" w:type="pct"/>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3</w:t>
                  </w:r>
                </w:p>
              </w:tc>
              <w:tc>
                <w:tcPr>
                  <w:tcW w:w="603"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r w:rsidRPr="00330841">
                    <w:rPr>
                      <w:kern w:val="0"/>
                      <w:szCs w:val="21"/>
                    </w:rPr>
                    <w:t>绿化技术工人</w:t>
                  </w:r>
                </w:p>
              </w:tc>
              <w:tc>
                <w:tcPr>
                  <w:tcW w:w="665" w:type="pct"/>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bCs/>
                      <w:szCs w:val="21"/>
                    </w:rPr>
                  </w:pPr>
                  <w:r w:rsidRPr="00330841">
                    <w:rPr>
                      <w:kern w:val="0"/>
                      <w:szCs w:val="21"/>
                    </w:rPr>
                    <w:t>花卉工、绿化工、</w:t>
                  </w:r>
                  <w:proofErr w:type="gramStart"/>
                  <w:r w:rsidRPr="00330841">
                    <w:rPr>
                      <w:kern w:val="0"/>
                      <w:szCs w:val="21"/>
                    </w:rPr>
                    <w:t>植保工</w:t>
                  </w:r>
                  <w:proofErr w:type="gramEnd"/>
                  <w:r w:rsidRPr="00330841">
                    <w:rPr>
                      <w:kern w:val="0"/>
                      <w:szCs w:val="21"/>
                    </w:rPr>
                    <w:t>等</w:t>
                  </w:r>
                </w:p>
              </w:tc>
              <w:tc>
                <w:tcPr>
                  <w:tcW w:w="604" w:type="pct"/>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9</w:t>
                  </w: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8</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70" w:type="pct"/>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91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87"/>
              </w:trPr>
              <w:tc>
                <w:tcPr>
                  <w:tcW w:w="317" w:type="pct"/>
                  <w:vMerge w:val="restart"/>
                  <w:tcBorders>
                    <w:top w:val="single" w:sz="4" w:space="0" w:color="auto"/>
                    <w:left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4</w:t>
                  </w:r>
                </w:p>
              </w:tc>
              <w:tc>
                <w:tcPr>
                  <w:tcW w:w="603" w:type="pct"/>
                  <w:vMerge w:val="restart"/>
                  <w:tcBorders>
                    <w:top w:val="single" w:sz="4" w:space="0" w:color="auto"/>
                    <w:left w:val="single" w:sz="4" w:space="0" w:color="auto"/>
                    <w:right w:val="single" w:sz="4" w:space="0" w:color="auto"/>
                  </w:tcBorders>
                  <w:vAlign w:val="center"/>
                </w:tcPr>
                <w:p w:rsidR="00280B19" w:rsidRPr="00330841" w:rsidRDefault="00280B19" w:rsidP="00C56D9E">
                  <w:pPr>
                    <w:widowControl/>
                    <w:rPr>
                      <w:kern w:val="0"/>
                      <w:szCs w:val="21"/>
                    </w:rPr>
                  </w:pPr>
                  <w:r w:rsidRPr="00330841">
                    <w:rPr>
                      <w:bCs/>
                      <w:szCs w:val="21"/>
                    </w:rPr>
                    <w:t>其他技术人员</w:t>
                  </w:r>
                </w:p>
              </w:tc>
              <w:tc>
                <w:tcPr>
                  <w:tcW w:w="665"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资料员</w:t>
                  </w:r>
                </w:p>
              </w:tc>
              <w:tc>
                <w:tcPr>
                  <w:tcW w:w="604" w:type="pct"/>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70" w:type="pct"/>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91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87"/>
              </w:trPr>
              <w:tc>
                <w:tcPr>
                  <w:tcW w:w="317" w:type="pct"/>
                  <w:vMerge/>
                  <w:tcBorders>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p>
              </w:tc>
              <w:tc>
                <w:tcPr>
                  <w:tcW w:w="603" w:type="pct"/>
                  <w:vMerge/>
                  <w:tcBorders>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p>
              </w:tc>
              <w:tc>
                <w:tcPr>
                  <w:tcW w:w="665"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专职路况巡查人员</w:t>
                  </w:r>
                </w:p>
              </w:tc>
              <w:tc>
                <w:tcPr>
                  <w:tcW w:w="604" w:type="pct"/>
                  <w:tcBorders>
                    <w:top w:val="single" w:sz="4" w:space="0" w:color="auto"/>
                    <w:left w:val="nil"/>
                    <w:bottom w:val="single" w:sz="4" w:space="0" w:color="auto"/>
                    <w:right w:val="single" w:sz="4" w:space="0" w:color="auto"/>
                  </w:tcBorders>
                </w:tcPr>
                <w:p w:rsidR="00280B19" w:rsidRPr="00330841" w:rsidRDefault="00280B19" w:rsidP="00C56D9E">
                  <w:pPr>
                    <w:widowControl/>
                    <w:snapToGrid w:val="0"/>
                    <w:rPr>
                      <w:bCs/>
                      <w:szCs w:val="21"/>
                    </w:rPr>
                  </w:pP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237" w:type="pct"/>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23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70" w:type="pct"/>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917" w:type="pct"/>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bl>
          <w:p w:rsidR="00280B19" w:rsidRPr="00330841" w:rsidRDefault="00280B19" w:rsidP="00C56D9E">
            <w:pPr>
              <w:widowControl/>
              <w:snapToGrid w:val="0"/>
              <w:spacing w:line="300" w:lineRule="auto"/>
              <w:jc w:val="left"/>
              <w:rPr>
                <w:kern w:val="0"/>
                <w:szCs w:val="21"/>
              </w:rPr>
            </w:pPr>
            <w:r w:rsidRPr="00330841">
              <w:rPr>
                <w:kern w:val="0"/>
                <w:szCs w:val="21"/>
              </w:rPr>
              <w:t>备注：</w:t>
            </w:r>
            <w:r w:rsidRPr="00330841">
              <w:rPr>
                <w:kern w:val="0"/>
                <w:szCs w:val="21"/>
              </w:rPr>
              <w:t>1</w:t>
            </w:r>
            <w:r w:rsidRPr="00330841">
              <w:rPr>
                <w:kern w:val="0"/>
                <w:szCs w:val="21"/>
              </w:rPr>
              <w:t>、表中技术工人（骨干）需提供名单。</w:t>
            </w:r>
          </w:p>
          <w:p w:rsidR="00280B19" w:rsidRPr="00330841" w:rsidRDefault="00280B19" w:rsidP="00C56D9E">
            <w:pPr>
              <w:ind w:firstLineChars="300" w:firstLine="630"/>
              <w:rPr>
                <w:kern w:val="0"/>
                <w:szCs w:val="21"/>
              </w:rPr>
            </w:pPr>
            <w:r w:rsidRPr="00330841">
              <w:rPr>
                <w:kern w:val="0"/>
                <w:szCs w:val="21"/>
              </w:rPr>
              <w:t>2</w:t>
            </w:r>
            <w:r w:rsidRPr="00330841">
              <w:rPr>
                <w:kern w:val="0"/>
                <w:szCs w:val="21"/>
              </w:rPr>
              <w:t>、表中技术工人（骨干）可在本项目不同包件兼职，但同一个包件不同岗位不可兼职</w:t>
            </w:r>
            <w:r w:rsidRPr="00330841">
              <w:rPr>
                <w:rFonts w:hint="eastAsia"/>
                <w:kern w:val="0"/>
                <w:szCs w:val="21"/>
              </w:rPr>
              <w:t>。</w:t>
            </w:r>
          </w:p>
          <w:p w:rsidR="00280B19" w:rsidRPr="00330841" w:rsidRDefault="00280B19" w:rsidP="00C56D9E">
            <w:pPr>
              <w:ind w:firstLineChars="300" w:firstLine="630"/>
              <w:rPr>
                <w:bCs/>
                <w:szCs w:val="21"/>
              </w:rPr>
            </w:pPr>
            <w:r>
              <w:rPr>
                <w:rFonts w:hint="eastAsia"/>
                <w:kern w:val="0"/>
                <w:szCs w:val="21"/>
              </w:rPr>
              <w:t>3</w:t>
            </w:r>
            <w:r>
              <w:rPr>
                <w:rFonts w:hint="eastAsia"/>
                <w:kern w:val="0"/>
                <w:szCs w:val="21"/>
              </w:rPr>
              <w:t>、可自报不少于以上要求人数的其他主要技术工人（骨干）。</w:t>
            </w:r>
          </w:p>
          <w:p w:rsidR="00280B19" w:rsidRPr="00330841" w:rsidRDefault="00280B19" w:rsidP="00C56D9E">
            <w:pPr>
              <w:rPr>
                <w:bCs/>
                <w:szCs w:val="21"/>
              </w:rPr>
            </w:pPr>
          </w:p>
          <w:p w:rsidR="00280B19" w:rsidRPr="00330841" w:rsidRDefault="00280B19" w:rsidP="00C56D9E">
            <w:pPr>
              <w:tabs>
                <w:tab w:val="left" w:pos="3060"/>
              </w:tabs>
              <w:snapToGrid w:val="0"/>
              <w:spacing w:line="300" w:lineRule="auto"/>
              <w:jc w:val="center"/>
              <w:rPr>
                <w:b/>
                <w:bCs/>
                <w:sz w:val="22"/>
                <w:szCs w:val="22"/>
              </w:rPr>
            </w:pPr>
            <w:r w:rsidRPr="00330841">
              <w:rPr>
                <w:b/>
                <w:bCs/>
                <w:kern w:val="0"/>
                <w:sz w:val="22"/>
                <w:szCs w:val="22"/>
              </w:rPr>
              <w:t>主要技术工人（骨干）配置（续表二）</w:t>
            </w:r>
          </w:p>
          <w:tbl>
            <w:tblPr>
              <w:tblW w:w="8983" w:type="dxa"/>
              <w:tblLook w:val="0000" w:firstRow="0" w:lastRow="0" w:firstColumn="0" w:lastColumn="0" w:noHBand="0" w:noVBand="0"/>
            </w:tblPr>
            <w:tblGrid>
              <w:gridCol w:w="547"/>
              <w:gridCol w:w="915"/>
              <w:gridCol w:w="1324"/>
              <w:gridCol w:w="1105"/>
              <w:gridCol w:w="426"/>
              <w:gridCol w:w="426"/>
              <w:gridCol w:w="426"/>
              <w:gridCol w:w="426"/>
              <w:gridCol w:w="555"/>
              <w:gridCol w:w="426"/>
              <w:gridCol w:w="1106"/>
              <w:gridCol w:w="1301"/>
            </w:tblGrid>
            <w:tr w:rsidR="00280B19" w:rsidRPr="00330841" w:rsidTr="00C56D9E">
              <w:trPr>
                <w:trHeight w:val="463"/>
              </w:trPr>
              <w:tc>
                <w:tcPr>
                  <w:tcW w:w="549" w:type="dxa"/>
                  <w:vMerge w:val="restart"/>
                  <w:tcBorders>
                    <w:top w:val="single" w:sz="8" w:space="0" w:color="auto"/>
                    <w:left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序号</w:t>
                  </w:r>
                </w:p>
              </w:tc>
              <w:tc>
                <w:tcPr>
                  <w:tcW w:w="920"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岗位类别</w:t>
                  </w:r>
                </w:p>
              </w:tc>
              <w:tc>
                <w:tcPr>
                  <w:tcW w:w="1332"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岗位名称</w:t>
                  </w:r>
                </w:p>
              </w:tc>
              <w:tc>
                <w:tcPr>
                  <w:tcW w:w="1110" w:type="dxa"/>
                  <w:vMerge w:val="restart"/>
                  <w:tcBorders>
                    <w:top w:val="single" w:sz="8" w:space="0" w:color="auto"/>
                    <w:left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级别（如有）</w:t>
                  </w:r>
                </w:p>
              </w:tc>
              <w:tc>
                <w:tcPr>
                  <w:tcW w:w="3761" w:type="dxa"/>
                  <w:gridSpan w:val="7"/>
                  <w:tcBorders>
                    <w:top w:val="single" w:sz="8" w:space="0" w:color="auto"/>
                    <w:left w:val="nil"/>
                    <w:bottom w:val="single" w:sz="4" w:space="0" w:color="auto"/>
                    <w:right w:val="single" w:sz="4" w:space="0" w:color="000000"/>
                  </w:tcBorders>
                  <w:vAlign w:val="center"/>
                </w:tcPr>
                <w:p w:rsidR="00280B19" w:rsidRPr="00330841" w:rsidRDefault="00280B19" w:rsidP="00C56D9E">
                  <w:pPr>
                    <w:widowControl/>
                    <w:jc w:val="center"/>
                    <w:rPr>
                      <w:bCs/>
                      <w:kern w:val="0"/>
                      <w:szCs w:val="21"/>
                    </w:rPr>
                  </w:pPr>
                  <w:r w:rsidRPr="00330841">
                    <w:rPr>
                      <w:bCs/>
                      <w:kern w:val="0"/>
                      <w:szCs w:val="21"/>
                    </w:rPr>
                    <w:t>投标到位要求</w:t>
                  </w:r>
                </w:p>
              </w:tc>
              <w:tc>
                <w:tcPr>
                  <w:tcW w:w="1311" w:type="dxa"/>
                  <w:vMerge w:val="restart"/>
                  <w:tcBorders>
                    <w:top w:val="single" w:sz="8" w:space="0" w:color="auto"/>
                    <w:left w:val="single" w:sz="4" w:space="0" w:color="auto"/>
                    <w:right w:val="single" w:sz="8" w:space="0" w:color="auto"/>
                  </w:tcBorders>
                  <w:vAlign w:val="center"/>
                </w:tcPr>
                <w:p w:rsidR="00280B19" w:rsidRPr="00330841" w:rsidRDefault="00280B19" w:rsidP="00C56D9E">
                  <w:pPr>
                    <w:widowControl/>
                    <w:jc w:val="center"/>
                    <w:rPr>
                      <w:bCs/>
                      <w:kern w:val="0"/>
                      <w:szCs w:val="21"/>
                    </w:rPr>
                  </w:pPr>
                  <w:r w:rsidRPr="00330841">
                    <w:rPr>
                      <w:bCs/>
                      <w:kern w:val="0"/>
                      <w:szCs w:val="21"/>
                    </w:rPr>
                    <w:t>其他可提供的资料</w:t>
                  </w:r>
                </w:p>
              </w:tc>
            </w:tr>
            <w:tr w:rsidR="00280B19" w:rsidRPr="00330841" w:rsidTr="00C56D9E">
              <w:trPr>
                <w:trHeight w:val="412"/>
              </w:trPr>
              <w:tc>
                <w:tcPr>
                  <w:tcW w:w="549" w:type="dxa"/>
                  <w:vMerge/>
                  <w:tcBorders>
                    <w:left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920" w:type="dxa"/>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1332" w:type="dxa"/>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1110" w:type="dxa"/>
                  <w:vMerge/>
                  <w:tcBorders>
                    <w:left w:val="single" w:sz="4" w:space="0" w:color="auto"/>
                    <w:right w:val="single" w:sz="4" w:space="0" w:color="auto"/>
                  </w:tcBorders>
                  <w:vAlign w:val="center"/>
                </w:tcPr>
                <w:p w:rsidR="00280B19" w:rsidRPr="00330841" w:rsidRDefault="00280B19" w:rsidP="00C56D9E">
                  <w:pPr>
                    <w:widowControl/>
                    <w:jc w:val="center"/>
                    <w:rPr>
                      <w:b/>
                      <w:bCs/>
                      <w:kern w:val="0"/>
                      <w:szCs w:val="21"/>
                    </w:rPr>
                  </w:pPr>
                </w:p>
              </w:tc>
              <w:tc>
                <w:tcPr>
                  <w:tcW w:w="2648" w:type="dxa"/>
                  <w:gridSpan w:val="6"/>
                  <w:tcBorders>
                    <w:top w:val="nil"/>
                    <w:left w:val="nil"/>
                    <w:bottom w:val="single" w:sz="4"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1113" w:type="dxa"/>
                  <w:vMerge w:val="restart"/>
                  <w:tcBorders>
                    <w:top w:val="nil"/>
                    <w:left w:val="single" w:sz="4"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应提供验证资料</w:t>
                  </w:r>
                </w:p>
              </w:tc>
              <w:tc>
                <w:tcPr>
                  <w:tcW w:w="1311" w:type="dxa"/>
                  <w:vMerge/>
                  <w:tcBorders>
                    <w:left w:val="single" w:sz="4"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437"/>
              </w:trPr>
              <w:tc>
                <w:tcPr>
                  <w:tcW w:w="549" w:type="dxa"/>
                  <w:vMerge/>
                  <w:tcBorders>
                    <w:left w:val="single" w:sz="8"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920"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1332"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1110" w:type="dxa"/>
                  <w:vMerge/>
                  <w:tcBorders>
                    <w:left w:val="single" w:sz="4" w:space="0" w:color="auto"/>
                    <w:bottom w:val="single" w:sz="4" w:space="0" w:color="000000"/>
                    <w:right w:val="single" w:sz="4" w:space="0" w:color="auto"/>
                  </w:tcBorders>
                  <w:vAlign w:val="center"/>
                </w:tcPr>
                <w:p w:rsidR="00280B19" w:rsidRPr="00330841" w:rsidRDefault="00280B19" w:rsidP="00C56D9E">
                  <w:pPr>
                    <w:widowControl/>
                    <w:jc w:val="center"/>
                    <w:rPr>
                      <w:b/>
                      <w:bCs/>
                      <w:kern w:val="0"/>
                      <w:szCs w:val="21"/>
                    </w:rPr>
                  </w:pP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7</w:t>
                  </w:r>
                </w:p>
              </w:tc>
              <w:tc>
                <w:tcPr>
                  <w:tcW w:w="418" w:type="dxa"/>
                  <w:tcBorders>
                    <w:top w:val="single" w:sz="4" w:space="0" w:color="auto"/>
                    <w:left w:val="nil"/>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8</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9</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10</w:t>
                  </w:r>
                </w:p>
              </w:tc>
              <w:tc>
                <w:tcPr>
                  <w:tcW w:w="556"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11</w:t>
                  </w:r>
                </w:p>
              </w:tc>
              <w:tc>
                <w:tcPr>
                  <w:tcW w:w="418" w:type="dxa"/>
                  <w:tcBorders>
                    <w:top w:val="single" w:sz="4" w:space="0" w:color="auto"/>
                    <w:left w:val="single" w:sz="4" w:space="0" w:color="auto"/>
                    <w:bottom w:val="single" w:sz="4"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12</w:t>
                  </w:r>
                </w:p>
              </w:tc>
              <w:tc>
                <w:tcPr>
                  <w:tcW w:w="1113" w:type="dxa"/>
                  <w:vMerge/>
                  <w:tcBorders>
                    <w:left w:val="single" w:sz="4" w:space="0" w:color="auto"/>
                    <w:bottom w:val="single" w:sz="4" w:space="0" w:color="auto"/>
                    <w:right w:val="nil"/>
                  </w:tcBorders>
                  <w:vAlign w:val="center"/>
                </w:tcPr>
                <w:p w:rsidR="00280B19" w:rsidRPr="00330841" w:rsidRDefault="00280B19" w:rsidP="00C56D9E">
                  <w:pPr>
                    <w:widowControl/>
                    <w:jc w:val="center"/>
                    <w:rPr>
                      <w:bCs/>
                      <w:kern w:val="0"/>
                      <w:szCs w:val="21"/>
                    </w:rPr>
                  </w:pPr>
                </w:p>
              </w:tc>
              <w:tc>
                <w:tcPr>
                  <w:tcW w:w="1311" w:type="dxa"/>
                  <w:vMerge/>
                  <w:tcBorders>
                    <w:left w:val="single" w:sz="4" w:space="0" w:color="auto"/>
                    <w:bottom w:val="single" w:sz="4" w:space="0" w:color="000000"/>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557"/>
              </w:trPr>
              <w:tc>
                <w:tcPr>
                  <w:tcW w:w="549"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1</w:t>
                  </w:r>
                </w:p>
              </w:tc>
              <w:tc>
                <w:tcPr>
                  <w:tcW w:w="920"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市政技术工人</w:t>
                  </w:r>
                </w:p>
              </w:tc>
              <w:tc>
                <w:tcPr>
                  <w:tcW w:w="1332"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道路或公路养护工、桥梁养护工</w:t>
                  </w:r>
                </w:p>
              </w:tc>
              <w:tc>
                <w:tcPr>
                  <w:tcW w:w="1110" w:type="dxa"/>
                  <w:tcBorders>
                    <w:top w:val="nil"/>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418" w:type="dxa"/>
                  <w:tcBorders>
                    <w:top w:val="nil"/>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14</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7</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6</w:t>
                  </w:r>
                </w:p>
              </w:tc>
              <w:tc>
                <w:tcPr>
                  <w:tcW w:w="556"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1113" w:type="dxa"/>
                  <w:tcBorders>
                    <w:top w:val="nil"/>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1311" w:type="dxa"/>
                  <w:tcBorders>
                    <w:top w:val="nil"/>
                    <w:left w:val="single" w:sz="4" w:space="0" w:color="auto"/>
                    <w:bottom w:val="single" w:sz="4" w:space="0" w:color="auto"/>
                    <w:right w:val="single" w:sz="8"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39"/>
              </w:trPr>
              <w:tc>
                <w:tcPr>
                  <w:tcW w:w="549"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2</w:t>
                  </w:r>
                </w:p>
              </w:tc>
              <w:tc>
                <w:tcPr>
                  <w:tcW w:w="920"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r w:rsidRPr="00330841">
                    <w:rPr>
                      <w:kern w:val="0"/>
                      <w:szCs w:val="21"/>
                    </w:rPr>
                    <w:t>排水技术工人</w:t>
                  </w:r>
                </w:p>
              </w:tc>
              <w:tc>
                <w:tcPr>
                  <w:tcW w:w="1332"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bCs/>
                      <w:szCs w:val="21"/>
                    </w:rPr>
                  </w:pPr>
                  <w:r w:rsidRPr="00330841">
                    <w:rPr>
                      <w:kern w:val="0"/>
                      <w:szCs w:val="21"/>
                    </w:rPr>
                    <w:t>下水道养护工等</w:t>
                  </w:r>
                </w:p>
              </w:tc>
              <w:tc>
                <w:tcPr>
                  <w:tcW w:w="1110" w:type="dxa"/>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1113" w:type="dxa"/>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98"/>
              </w:trPr>
              <w:tc>
                <w:tcPr>
                  <w:tcW w:w="549" w:type="dxa"/>
                  <w:tcBorders>
                    <w:top w:val="nil"/>
                    <w:left w:val="single" w:sz="8"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3</w:t>
                  </w:r>
                </w:p>
              </w:tc>
              <w:tc>
                <w:tcPr>
                  <w:tcW w:w="920"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r w:rsidRPr="00330841">
                    <w:rPr>
                      <w:kern w:val="0"/>
                      <w:szCs w:val="21"/>
                    </w:rPr>
                    <w:t>绿化技术工人</w:t>
                  </w:r>
                </w:p>
              </w:tc>
              <w:tc>
                <w:tcPr>
                  <w:tcW w:w="1332" w:type="dxa"/>
                  <w:tcBorders>
                    <w:top w:val="nil"/>
                    <w:left w:val="single" w:sz="4" w:space="0" w:color="auto"/>
                    <w:bottom w:val="single" w:sz="4" w:space="0" w:color="auto"/>
                    <w:right w:val="single" w:sz="4" w:space="0" w:color="auto"/>
                  </w:tcBorders>
                  <w:vAlign w:val="center"/>
                </w:tcPr>
                <w:p w:rsidR="00280B19" w:rsidRPr="00330841" w:rsidRDefault="00280B19" w:rsidP="00C56D9E">
                  <w:pPr>
                    <w:widowControl/>
                    <w:jc w:val="center"/>
                    <w:rPr>
                      <w:bCs/>
                      <w:szCs w:val="21"/>
                    </w:rPr>
                  </w:pPr>
                  <w:r w:rsidRPr="00330841">
                    <w:rPr>
                      <w:kern w:val="0"/>
                      <w:szCs w:val="21"/>
                    </w:rPr>
                    <w:t>花卉工、绿化工、</w:t>
                  </w:r>
                  <w:proofErr w:type="gramStart"/>
                  <w:r w:rsidRPr="00330841">
                    <w:rPr>
                      <w:kern w:val="0"/>
                      <w:szCs w:val="21"/>
                    </w:rPr>
                    <w:t>植保工</w:t>
                  </w:r>
                  <w:proofErr w:type="gramEnd"/>
                  <w:r w:rsidRPr="00330841">
                    <w:rPr>
                      <w:kern w:val="0"/>
                      <w:szCs w:val="21"/>
                    </w:rPr>
                    <w:t>等</w:t>
                  </w:r>
                </w:p>
              </w:tc>
              <w:tc>
                <w:tcPr>
                  <w:tcW w:w="1110" w:type="dxa"/>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7</w:t>
                  </w:r>
                </w:p>
              </w:tc>
              <w:tc>
                <w:tcPr>
                  <w:tcW w:w="556"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Pr>
                      <w:rFonts w:hint="eastAsia"/>
                      <w:bCs/>
                      <w:szCs w:val="21"/>
                    </w:rPr>
                    <w:t>1</w:t>
                  </w:r>
                </w:p>
              </w:tc>
              <w:tc>
                <w:tcPr>
                  <w:tcW w:w="1113" w:type="dxa"/>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533"/>
              </w:trPr>
              <w:tc>
                <w:tcPr>
                  <w:tcW w:w="549" w:type="dxa"/>
                  <w:vMerge w:val="restart"/>
                  <w:tcBorders>
                    <w:top w:val="single" w:sz="4" w:space="0" w:color="auto"/>
                    <w:left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4</w:t>
                  </w:r>
                </w:p>
              </w:tc>
              <w:tc>
                <w:tcPr>
                  <w:tcW w:w="920" w:type="dxa"/>
                  <w:vMerge w:val="restart"/>
                  <w:tcBorders>
                    <w:top w:val="single" w:sz="4" w:space="0" w:color="auto"/>
                    <w:left w:val="single" w:sz="4" w:space="0" w:color="auto"/>
                    <w:right w:val="single" w:sz="4" w:space="0" w:color="auto"/>
                  </w:tcBorders>
                  <w:vAlign w:val="center"/>
                </w:tcPr>
                <w:p w:rsidR="00280B19" w:rsidRPr="00330841" w:rsidRDefault="00280B19" w:rsidP="00C56D9E">
                  <w:pPr>
                    <w:widowControl/>
                    <w:rPr>
                      <w:kern w:val="0"/>
                      <w:szCs w:val="21"/>
                    </w:rPr>
                  </w:pPr>
                  <w:r w:rsidRPr="00330841">
                    <w:rPr>
                      <w:bCs/>
                      <w:szCs w:val="21"/>
                    </w:rPr>
                    <w:t>其他技术人员</w:t>
                  </w:r>
                </w:p>
              </w:tc>
              <w:tc>
                <w:tcPr>
                  <w:tcW w:w="1332"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资料员</w:t>
                  </w:r>
                </w:p>
              </w:tc>
              <w:tc>
                <w:tcPr>
                  <w:tcW w:w="1110" w:type="dxa"/>
                  <w:tcBorders>
                    <w:top w:val="single" w:sz="4" w:space="0" w:color="auto"/>
                    <w:left w:val="nil"/>
                    <w:bottom w:val="single" w:sz="4" w:space="0" w:color="auto"/>
                    <w:right w:val="single" w:sz="4" w:space="0" w:color="auto"/>
                  </w:tcBorders>
                  <w:vAlign w:val="center"/>
                </w:tcPr>
                <w:p w:rsidR="00280B19" w:rsidRPr="00330841" w:rsidRDefault="00280B19" w:rsidP="00C56D9E">
                  <w:pPr>
                    <w:jc w:val="center"/>
                    <w:rPr>
                      <w:kern w:val="0"/>
                      <w:szCs w:val="21"/>
                    </w:rPr>
                  </w:pP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Pr>
                      <w:rFonts w:hint="eastAsia"/>
                      <w:bCs/>
                      <w:szCs w:val="21"/>
                    </w:rPr>
                    <w:t>1</w:t>
                  </w:r>
                </w:p>
              </w:tc>
              <w:tc>
                <w:tcPr>
                  <w:tcW w:w="1113" w:type="dxa"/>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r w:rsidR="00280B19" w:rsidRPr="00330841" w:rsidTr="00C56D9E">
              <w:trPr>
                <w:trHeight w:val="398"/>
              </w:trPr>
              <w:tc>
                <w:tcPr>
                  <w:tcW w:w="549" w:type="dxa"/>
                  <w:vMerge/>
                  <w:tcBorders>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p>
              </w:tc>
              <w:tc>
                <w:tcPr>
                  <w:tcW w:w="920" w:type="dxa"/>
                  <w:vMerge/>
                  <w:tcBorders>
                    <w:left w:val="single" w:sz="4" w:space="0" w:color="auto"/>
                    <w:bottom w:val="single" w:sz="4" w:space="0" w:color="auto"/>
                    <w:right w:val="single" w:sz="4" w:space="0" w:color="auto"/>
                  </w:tcBorders>
                  <w:vAlign w:val="center"/>
                </w:tcPr>
                <w:p w:rsidR="00280B19" w:rsidRPr="00330841" w:rsidRDefault="00280B19" w:rsidP="00C56D9E">
                  <w:pPr>
                    <w:widowControl/>
                    <w:rPr>
                      <w:kern w:val="0"/>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bCs/>
                      <w:szCs w:val="21"/>
                    </w:rPr>
                    <w:t>专职路况巡查人员</w:t>
                  </w:r>
                </w:p>
              </w:tc>
              <w:tc>
                <w:tcPr>
                  <w:tcW w:w="1110" w:type="dxa"/>
                  <w:tcBorders>
                    <w:top w:val="single" w:sz="4" w:space="0" w:color="auto"/>
                    <w:left w:val="nil"/>
                    <w:bottom w:val="single" w:sz="4" w:space="0" w:color="auto"/>
                    <w:right w:val="single" w:sz="4" w:space="0" w:color="auto"/>
                  </w:tcBorders>
                </w:tcPr>
                <w:p w:rsidR="00280B19" w:rsidRPr="00330841" w:rsidRDefault="00280B19" w:rsidP="00C56D9E">
                  <w:pPr>
                    <w:widowControl/>
                    <w:snapToGrid w:val="0"/>
                    <w:rPr>
                      <w:bCs/>
                      <w:szCs w:val="21"/>
                    </w:rPr>
                  </w:pP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nil"/>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418"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1113" w:type="dxa"/>
                  <w:tcBorders>
                    <w:top w:val="single" w:sz="4" w:space="0" w:color="auto"/>
                    <w:left w:val="single" w:sz="4" w:space="0" w:color="auto"/>
                    <w:bottom w:val="single" w:sz="4" w:space="0" w:color="auto"/>
                    <w:right w:val="nil"/>
                  </w:tcBorders>
                  <w:vAlign w:val="center"/>
                </w:tcPr>
                <w:p w:rsidR="00280B19" w:rsidRPr="00330841" w:rsidRDefault="00280B19" w:rsidP="00C56D9E">
                  <w:pPr>
                    <w:widowControl/>
                    <w:rPr>
                      <w:kern w:val="0"/>
                      <w:szCs w:val="21"/>
                    </w:rPr>
                  </w:pPr>
                </w:p>
              </w:tc>
              <w:tc>
                <w:tcPr>
                  <w:tcW w:w="1311" w:type="dxa"/>
                  <w:tcBorders>
                    <w:top w:val="single" w:sz="4" w:space="0" w:color="auto"/>
                    <w:left w:val="single" w:sz="4" w:space="0" w:color="auto"/>
                    <w:bottom w:val="single" w:sz="4" w:space="0" w:color="auto"/>
                    <w:right w:val="single" w:sz="4" w:space="0" w:color="auto"/>
                  </w:tcBorders>
                  <w:vAlign w:val="center"/>
                </w:tcPr>
                <w:p w:rsidR="00280B19" w:rsidRPr="00330841" w:rsidRDefault="00280B19" w:rsidP="00C56D9E">
                  <w:pPr>
                    <w:widowControl/>
                    <w:jc w:val="center"/>
                    <w:rPr>
                      <w:kern w:val="0"/>
                      <w:szCs w:val="21"/>
                    </w:rPr>
                  </w:pPr>
                  <w:r w:rsidRPr="00330841">
                    <w:rPr>
                      <w:kern w:val="0"/>
                      <w:szCs w:val="21"/>
                    </w:rPr>
                    <w:t>相关证明材料扫描件</w:t>
                  </w:r>
                </w:p>
              </w:tc>
            </w:tr>
          </w:tbl>
          <w:p w:rsidR="00280B19" w:rsidRPr="00330841" w:rsidRDefault="00280B19" w:rsidP="00C56D9E">
            <w:pPr>
              <w:widowControl/>
              <w:snapToGrid w:val="0"/>
              <w:spacing w:line="300" w:lineRule="auto"/>
              <w:jc w:val="left"/>
              <w:rPr>
                <w:kern w:val="0"/>
                <w:szCs w:val="21"/>
              </w:rPr>
            </w:pPr>
            <w:r w:rsidRPr="00330841">
              <w:rPr>
                <w:kern w:val="0"/>
                <w:szCs w:val="21"/>
              </w:rPr>
              <w:t>备注：</w:t>
            </w:r>
            <w:r w:rsidRPr="00330841">
              <w:rPr>
                <w:kern w:val="0"/>
                <w:szCs w:val="21"/>
              </w:rPr>
              <w:t>1</w:t>
            </w:r>
            <w:r w:rsidRPr="00330841">
              <w:rPr>
                <w:kern w:val="0"/>
                <w:szCs w:val="21"/>
              </w:rPr>
              <w:t>、表中技术工人（骨干）需提供名单。</w:t>
            </w:r>
          </w:p>
          <w:p w:rsidR="00280B19" w:rsidRPr="00330841" w:rsidRDefault="00280B19" w:rsidP="00C56D9E">
            <w:pPr>
              <w:ind w:firstLineChars="300" w:firstLine="630"/>
              <w:rPr>
                <w:kern w:val="0"/>
                <w:szCs w:val="21"/>
              </w:rPr>
            </w:pPr>
            <w:r w:rsidRPr="00330841">
              <w:rPr>
                <w:kern w:val="0"/>
                <w:szCs w:val="21"/>
              </w:rPr>
              <w:lastRenderedPageBreak/>
              <w:t>2</w:t>
            </w:r>
            <w:r w:rsidRPr="00330841">
              <w:rPr>
                <w:kern w:val="0"/>
                <w:szCs w:val="21"/>
              </w:rPr>
              <w:t>、表中技术工人（骨干）可在本项目不同包件兼职，但同一个包件不同岗位不可兼职。</w:t>
            </w:r>
          </w:p>
          <w:p w:rsidR="00280B19" w:rsidRPr="00330841" w:rsidRDefault="00280B19" w:rsidP="00C56D9E">
            <w:pPr>
              <w:ind w:firstLineChars="300" w:firstLine="630"/>
              <w:rPr>
                <w:bCs/>
                <w:szCs w:val="21"/>
              </w:rPr>
            </w:pPr>
            <w:r>
              <w:rPr>
                <w:rFonts w:hint="eastAsia"/>
                <w:kern w:val="0"/>
                <w:szCs w:val="21"/>
              </w:rPr>
              <w:t>3</w:t>
            </w:r>
            <w:r>
              <w:rPr>
                <w:rFonts w:hint="eastAsia"/>
                <w:kern w:val="0"/>
                <w:szCs w:val="21"/>
              </w:rPr>
              <w:t>、可自报不少于以上要求人数的其他主要技术工人（骨干）。</w:t>
            </w:r>
          </w:p>
          <w:p w:rsidR="00280B19" w:rsidRPr="00330841" w:rsidRDefault="00280B19" w:rsidP="00C56D9E">
            <w:pPr>
              <w:rPr>
                <w:b/>
                <w:bCs/>
                <w:kern w:val="0"/>
                <w:szCs w:val="21"/>
              </w:rPr>
            </w:pPr>
          </w:p>
          <w:p w:rsidR="00280B19" w:rsidRPr="00330841" w:rsidRDefault="00280B19" w:rsidP="00C56D9E">
            <w:pPr>
              <w:tabs>
                <w:tab w:val="left" w:pos="3060"/>
              </w:tabs>
              <w:snapToGrid w:val="0"/>
              <w:spacing w:line="300" w:lineRule="auto"/>
              <w:jc w:val="center"/>
              <w:rPr>
                <w:b/>
                <w:bCs/>
                <w:kern w:val="0"/>
                <w:szCs w:val="21"/>
              </w:rPr>
            </w:pPr>
          </w:p>
          <w:p w:rsidR="00280B19" w:rsidRPr="00330841" w:rsidRDefault="00280B19" w:rsidP="00C56D9E">
            <w:pPr>
              <w:tabs>
                <w:tab w:val="left" w:pos="3060"/>
              </w:tabs>
              <w:snapToGrid w:val="0"/>
              <w:spacing w:line="300" w:lineRule="auto"/>
              <w:jc w:val="center"/>
              <w:rPr>
                <w:b/>
                <w:bCs/>
                <w:kern w:val="0"/>
                <w:szCs w:val="21"/>
              </w:rPr>
            </w:pPr>
          </w:p>
          <w:p w:rsidR="00280B19" w:rsidRPr="00330841" w:rsidRDefault="00280B19" w:rsidP="00C56D9E">
            <w:pPr>
              <w:tabs>
                <w:tab w:val="left" w:pos="3060"/>
              </w:tabs>
              <w:snapToGrid w:val="0"/>
              <w:spacing w:line="300" w:lineRule="auto"/>
              <w:jc w:val="center"/>
              <w:rPr>
                <w:b/>
                <w:bCs/>
                <w:szCs w:val="21"/>
              </w:rPr>
            </w:pPr>
            <w:r w:rsidRPr="00330841">
              <w:rPr>
                <w:b/>
                <w:bCs/>
                <w:kern w:val="0"/>
                <w:szCs w:val="21"/>
              </w:rPr>
              <w:t>一线主要劳动力配置（表三）</w:t>
            </w:r>
          </w:p>
          <w:tbl>
            <w:tblPr>
              <w:tblW w:w="0" w:type="auto"/>
              <w:tblLook w:val="0000" w:firstRow="0" w:lastRow="0" w:firstColumn="0" w:lastColumn="0" w:noHBand="0" w:noVBand="0"/>
            </w:tblPr>
            <w:tblGrid>
              <w:gridCol w:w="427"/>
              <w:gridCol w:w="1241"/>
              <w:gridCol w:w="459"/>
              <w:gridCol w:w="575"/>
              <w:gridCol w:w="533"/>
              <w:gridCol w:w="533"/>
              <w:gridCol w:w="533"/>
              <w:gridCol w:w="533"/>
              <w:gridCol w:w="533"/>
              <w:gridCol w:w="538"/>
              <w:gridCol w:w="1181"/>
              <w:gridCol w:w="1200"/>
            </w:tblGrid>
            <w:tr w:rsidR="00280B19" w:rsidRPr="00330841" w:rsidTr="00C56D9E">
              <w:trPr>
                <w:trHeight w:val="480"/>
              </w:trPr>
              <w:tc>
                <w:tcPr>
                  <w:tcW w:w="426" w:type="dxa"/>
                  <w:vMerge w:val="restart"/>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序号</w:t>
                  </w:r>
                </w:p>
              </w:tc>
              <w:tc>
                <w:tcPr>
                  <w:tcW w:w="1444"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岗位类别</w:t>
                  </w:r>
                </w:p>
              </w:tc>
              <w:tc>
                <w:tcPr>
                  <w:tcW w:w="470"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岗位名称</w:t>
                  </w:r>
                </w:p>
              </w:tc>
              <w:tc>
                <w:tcPr>
                  <w:tcW w:w="625"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级别</w:t>
                  </w:r>
                </w:p>
              </w:tc>
              <w:tc>
                <w:tcPr>
                  <w:tcW w:w="4646" w:type="dxa"/>
                  <w:gridSpan w:val="7"/>
                  <w:tcBorders>
                    <w:top w:val="single" w:sz="8" w:space="0" w:color="auto"/>
                    <w:left w:val="nil"/>
                    <w:bottom w:val="single" w:sz="8" w:space="0" w:color="auto"/>
                    <w:right w:val="single" w:sz="4" w:space="0" w:color="000000"/>
                  </w:tcBorders>
                  <w:vAlign w:val="center"/>
                </w:tcPr>
                <w:p w:rsidR="00280B19" w:rsidRPr="00330841" w:rsidRDefault="00280B19" w:rsidP="00C56D9E">
                  <w:pPr>
                    <w:widowControl/>
                    <w:jc w:val="center"/>
                    <w:rPr>
                      <w:bCs/>
                      <w:kern w:val="0"/>
                      <w:szCs w:val="21"/>
                    </w:rPr>
                  </w:pPr>
                  <w:r w:rsidRPr="00330841">
                    <w:rPr>
                      <w:bCs/>
                      <w:kern w:val="0"/>
                      <w:szCs w:val="21"/>
                    </w:rPr>
                    <w:t>承诺到位数量</w:t>
                  </w:r>
                </w:p>
              </w:tc>
              <w:tc>
                <w:tcPr>
                  <w:tcW w:w="1461" w:type="dxa"/>
                  <w:vMerge w:val="restart"/>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Cs/>
                      <w:kern w:val="0"/>
                      <w:szCs w:val="21"/>
                    </w:rPr>
                  </w:pPr>
                  <w:r w:rsidRPr="00330841">
                    <w:rPr>
                      <w:bCs/>
                      <w:kern w:val="0"/>
                      <w:szCs w:val="21"/>
                    </w:rPr>
                    <w:t>备</w:t>
                  </w:r>
                </w:p>
              </w:tc>
            </w:tr>
            <w:tr w:rsidR="00280B19" w:rsidRPr="00330841" w:rsidTr="00C56D9E">
              <w:trPr>
                <w:trHeight w:val="426"/>
              </w:trPr>
              <w:tc>
                <w:tcPr>
                  <w:tcW w:w="426" w:type="dxa"/>
                  <w:vMerge/>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1444"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470"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625"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3211" w:type="dxa"/>
                  <w:gridSpan w:val="6"/>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1435" w:type="dxa"/>
                  <w:vMerge w:val="restart"/>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应提供验证资料</w:t>
                  </w:r>
                </w:p>
              </w:tc>
              <w:tc>
                <w:tcPr>
                  <w:tcW w:w="1461" w:type="dxa"/>
                  <w:vMerge/>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452"/>
              </w:trPr>
              <w:tc>
                <w:tcPr>
                  <w:tcW w:w="426" w:type="dxa"/>
                  <w:vMerge/>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1444"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470"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625"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534" w:type="dxa"/>
                  <w:tcBorders>
                    <w:top w:val="single" w:sz="8" w:space="0" w:color="auto"/>
                    <w:left w:val="nil"/>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w:t>
                  </w:r>
                </w:p>
              </w:tc>
              <w:tc>
                <w:tcPr>
                  <w:tcW w:w="534" w:type="dxa"/>
                  <w:tcBorders>
                    <w:top w:val="single" w:sz="8" w:space="0" w:color="auto"/>
                    <w:left w:val="nil"/>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2</w:t>
                  </w:r>
                </w:p>
              </w:tc>
              <w:tc>
                <w:tcPr>
                  <w:tcW w:w="534"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3</w:t>
                  </w:r>
                </w:p>
              </w:tc>
              <w:tc>
                <w:tcPr>
                  <w:tcW w:w="534" w:type="dxa"/>
                  <w:tcBorders>
                    <w:top w:val="single" w:sz="8" w:space="0" w:color="auto"/>
                    <w:left w:val="single" w:sz="4" w:space="0" w:color="auto"/>
                    <w:bottom w:val="single" w:sz="8" w:space="0" w:color="auto"/>
                    <w:right w:val="single" w:sz="4" w:space="0" w:color="auto"/>
                  </w:tcBorders>
                </w:tcPr>
                <w:p w:rsidR="00280B19" w:rsidRPr="00330841" w:rsidRDefault="00280B19" w:rsidP="002D6423">
                  <w:pPr>
                    <w:snapToGrid w:val="0"/>
                    <w:spacing w:line="300" w:lineRule="auto"/>
                    <w:jc w:val="center"/>
                    <w:rPr>
                      <w:bCs/>
                      <w:szCs w:val="21"/>
                    </w:rPr>
                  </w:pPr>
                  <w:r w:rsidRPr="00330841">
                    <w:rPr>
                      <w:bCs/>
                      <w:szCs w:val="21"/>
                    </w:rPr>
                    <w:t>包</w:t>
                  </w:r>
                  <w:bookmarkStart w:id="50" w:name="_GoBack"/>
                  <w:bookmarkEnd w:id="50"/>
                  <w:r w:rsidR="002D6423" w:rsidRPr="00330841">
                    <w:rPr>
                      <w:bCs/>
                      <w:szCs w:val="21"/>
                    </w:rPr>
                    <w:t>件</w:t>
                  </w:r>
                  <w:r w:rsidRPr="00330841">
                    <w:rPr>
                      <w:bCs/>
                      <w:szCs w:val="21"/>
                    </w:rPr>
                    <w:t>4</w:t>
                  </w:r>
                </w:p>
              </w:tc>
              <w:tc>
                <w:tcPr>
                  <w:tcW w:w="534"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5</w:t>
                  </w:r>
                </w:p>
              </w:tc>
              <w:tc>
                <w:tcPr>
                  <w:tcW w:w="541"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6</w:t>
                  </w:r>
                </w:p>
              </w:tc>
              <w:tc>
                <w:tcPr>
                  <w:tcW w:w="1435" w:type="dxa"/>
                  <w:vMerge/>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bCs/>
                      <w:kern w:val="0"/>
                      <w:szCs w:val="21"/>
                    </w:rPr>
                  </w:pPr>
                </w:p>
              </w:tc>
              <w:tc>
                <w:tcPr>
                  <w:tcW w:w="1461" w:type="dxa"/>
                  <w:vMerge/>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600"/>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sidRPr="00330841">
                    <w:rPr>
                      <w:b/>
                      <w:bCs/>
                      <w:szCs w:val="21"/>
                    </w:rPr>
                    <w:t>一线工人总</w:t>
                  </w:r>
                  <w:r w:rsidRPr="00330841">
                    <w:rPr>
                      <w:b/>
                      <w:bCs/>
                      <w:szCs w:val="21"/>
                    </w:rPr>
                    <w:cr/>
                  </w:r>
                  <w:r w:rsidRPr="00330841">
                    <w:rPr>
                      <w:b/>
                      <w:bCs/>
                      <w:szCs w:val="21"/>
                    </w:rPr>
                    <w:t>数</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Pr>
                      <w:b/>
                      <w:bCs/>
                      <w:szCs w:val="21"/>
                    </w:rPr>
                    <w:t>397</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sidRPr="00330841">
                    <w:rPr>
                      <w:b/>
                      <w:bCs/>
                      <w:szCs w:val="21"/>
                    </w:rPr>
                    <w:t>33</w:t>
                  </w:r>
                  <w:r>
                    <w:rPr>
                      <w:b/>
                      <w:bCs/>
                      <w:szCs w:val="21"/>
                    </w:rPr>
                    <w:t>0</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sidRPr="00330841">
                    <w:rPr>
                      <w:b/>
                      <w:bCs/>
                      <w:szCs w:val="21"/>
                    </w:rPr>
                    <w:t>18</w:t>
                  </w:r>
                  <w:r>
                    <w:rPr>
                      <w:b/>
                      <w:bCs/>
                      <w:szCs w:val="21"/>
                    </w:rPr>
                    <w:t>4</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Pr>
                      <w:b/>
                      <w:bCs/>
                      <w:szCs w:val="21"/>
                    </w:rPr>
                    <w:t>318</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Pr>
                      <w:b/>
                      <w:bCs/>
                      <w:szCs w:val="21"/>
                    </w:rPr>
                    <w:t>158</w:t>
                  </w:r>
                </w:p>
              </w:tc>
              <w:tc>
                <w:tcPr>
                  <w:tcW w:w="541"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Pr>
                      <w:b/>
                      <w:bCs/>
                      <w:szCs w:val="21"/>
                    </w:rPr>
                    <w:t>245</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449"/>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市政一线</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134</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140</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47</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64</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41</w:t>
                  </w:r>
                </w:p>
              </w:tc>
              <w:tc>
                <w:tcPr>
                  <w:tcW w:w="541"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58</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402"/>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排水一线</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34</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35</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38</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28</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31</w:t>
                  </w:r>
                </w:p>
              </w:tc>
              <w:tc>
                <w:tcPr>
                  <w:tcW w:w="541"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43</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ind w:firstLineChars="50" w:firstLine="105"/>
                    <w:jc w:val="center"/>
                    <w:rPr>
                      <w:kern w:val="0"/>
                      <w:szCs w:val="21"/>
                    </w:rPr>
                  </w:pPr>
                </w:p>
              </w:tc>
            </w:tr>
            <w:tr w:rsidR="00280B19" w:rsidRPr="00330841" w:rsidTr="00C56D9E">
              <w:trPr>
                <w:trHeight w:val="305"/>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绿化一线</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13</w:t>
                  </w:r>
                  <w:r>
                    <w:rPr>
                      <w:bCs/>
                      <w:szCs w:val="21"/>
                    </w:rPr>
                    <w:t>1</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Pr>
                      <w:bCs/>
                      <w:szCs w:val="21"/>
                    </w:rPr>
                    <w:t>87</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33</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133</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25</w:t>
                  </w:r>
                </w:p>
              </w:tc>
              <w:tc>
                <w:tcPr>
                  <w:tcW w:w="541"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70</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ind w:firstLineChars="50" w:firstLine="105"/>
                    <w:jc w:val="center"/>
                    <w:rPr>
                      <w:kern w:val="0"/>
                      <w:szCs w:val="21"/>
                    </w:rPr>
                  </w:pPr>
                </w:p>
              </w:tc>
            </w:tr>
            <w:tr w:rsidR="00280B19" w:rsidRPr="00330841" w:rsidTr="00C56D9E">
              <w:trPr>
                <w:trHeight w:val="391"/>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环卫一线</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75</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51</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66</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63</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61</w:t>
                  </w:r>
                </w:p>
              </w:tc>
              <w:tc>
                <w:tcPr>
                  <w:tcW w:w="541"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74</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391"/>
              </w:trPr>
              <w:tc>
                <w:tcPr>
                  <w:tcW w:w="426"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5</w:t>
                  </w:r>
                </w:p>
              </w:tc>
              <w:tc>
                <w:tcPr>
                  <w:tcW w:w="144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运</w:t>
                  </w:r>
                  <w:r>
                    <w:rPr>
                      <w:rFonts w:hint="eastAsia"/>
                      <w:bCs/>
                      <w:szCs w:val="21"/>
                    </w:rPr>
                    <w:t>营</w:t>
                  </w:r>
                  <w:r w:rsidRPr="00330841">
                    <w:rPr>
                      <w:bCs/>
                      <w:szCs w:val="21"/>
                    </w:rPr>
                    <w:t>、检测、值班人员</w:t>
                  </w:r>
                </w:p>
              </w:tc>
              <w:tc>
                <w:tcPr>
                  <w:tcW w:w="470" w:type="dxa"/>
                  <w:tcBorders>
                    <w:top w:val="single" w:sz="8" w:space="0" w:color="auto"/>
                    <w:left w:val="single" w:sz="4" w:space="0" w:color="auto"/>
                    <w:bottom w:val="single" w:sz="8" w:space="0" w:color="auto"/>
                    <w:right w:val="single" w:sz="4" w:space="0" w:color="auto"/>
                  </w:tcBorders>
                  <w:vAlign w:val="center"/>
                </w:tcPr>
                <w:p w:rsidR="00280B19" w:rsidRPr="00C6744E" w:rsidRDefault="00280B19" w:rsidP="00C56D9E">
                  <w:pPr>
                    <w:jc w:val="center"/>
                    <w:rPr>
                      <w:kern w:val="0"/>
                      <w:szCs w:val="21"/>
                    </w:rPr>
                  </w:pPr>
                </w:p>
              </w:tc>
              <w:tc>
                <w:tcPr>
                  <w:tcW w:w="625"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23</w:t>
                  </w:r>
                </w:p>
              </w:tc>
              <w:tc>
                <w:tcPr>
                  <w:tcW w:w="534"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17</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ind w:right="105"/>
                    <w:jc w:val="right"/>
                    <w:rPr>
                      <w:bCs/>
                      <w:szCs w:val="21"/>
                    </w:rPr>
                  </w:pPr>
                  <w:r w:rsidRPr="00330841">
                    <w:rPr>
                      <w:bCs/>
                      <w:szCs w:val="21"/>
                    </w:rPr>
                    <w:t>/</w:t>
                  </w:r>
                </w:p>
              </w:tc>
              <w:tc>
                <w:tcPr>
                  <w:tcW w:w="534"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30</w:t>
                  </w:r>
                </w:p>
              </w:tc>
              <w:tc>
                <w:tcPr>
                  <w:tcW w:w="534"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jc w:val="right"/>
                    <w:rPr>
                      <w:bCs/>
                      <w:szCs w:val="21"/>
                    </w:rPr>
                  </w:pPr>
                </w:p>
                <w:p w:rsidR="00280B19" w:rsidRPr="00330841" w:rsidRDefault="00280B19" w:rsidP="00C56D9E">
                  <w:pPr>
                    <w:jc w:val="right"/>
                    <w:rPr>
                      <w:bCs/>
                      <w:szCs w:val="21"/>
                    </w:rPr>
                  </w:pPr>
                  <w:r w:rsidRPr="00330841">
                    <w:rPr>
                      <w:bCs/>
                      <w:szCs w:val="21"/>
                    </w:rPr>
                    <w:t>/</w:t>
                  </w:r>
                </w:p>
              </w:tc>
              <w:tc>
                <w:tcPr>
                  <w:tcW w:w="541"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jc w:val="right"/>
                    <w:rPr>
                      <w:bCs/>
                      <w:szCs w:val="21"/>
                    </w:rPr>
                  </w:pPr>
                </w:p>
                <w:p w:rsidR="00280B19" w:rsidRPr="00330841" w:rsidRDefault="00280B19" w:rsidP="00C56D9E">
                  <w:pPr>
                    <w:jc w:val="right"/>
                    <w:rPr>
                      <w:bCs/>
                      <w:szCs w:val="21"/>
                    </w:rPr>
                  </w:pPr>
                  <w:r w:rsidRPr="00330841">
                    <w:rPr>
                      <w:bCs/>
                      <w:szCs w:val="21"/>
                    </w:rPr>
                    <w:t>/</w:t>
                  </w:r>
                </w:p>
              </w:tc>
              <w:tc>
                <w:tcPr>
                  <w:tcW w:w="1435"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1"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bl>
          <w:p w:rsidR="00280B19" w:rsidRPr="00330841" w:rsidRDefault="00280B19" w:rsidP="00C56D9E">
            <w:pPr>
              <w:snapToGrid w:val="0"/>
              <w:spacing w:line="300" w:lineRule="auto"/>
              <w:jc w:val="center"/>
              <w:rPr>
                <w:b/>
                <w:bCs/>
                <w:szCs w:val="21"/>
              </w:rPr>
            </w:pPr>
          </w:p>
        </w:tc>
      </w:tr>
    </w:tbl>
    <w:p w:rsidR="00280B19" w:rsidRPr="00330841" w:rsidRDefault="00280B19" w:rsidP="00280B19">
      <w:pPr>
        <w:rPr>
          <w:kern w:val="0"/>
          <w:szCs w:val="21"/>
        </w:rPr>
      </w:pPr>
      <w:r w:rsidRPr="00330841">
        <w:rPr>
          <w:bCs/>
          <w:szCs w:val="21"/>
        </w:rPr>
        <w:lastRenderedPageBreak/>
        <w:t>注：</w:t>
      </w:r>
      <w:r w:rsidRPr="00330841">
        <w:rPr>
          <w:kern w:val="0"/>
          <w:szCs w:val="21"/>
        </w:rPr>
        <w:t>1</w:t>
      </w:r>
      <w:r w:rsidRPr="00330841">
        <w:rPr>
          <w:kern w:val="0"/>
          <w:szCs w:val="21"/>
        </w:rPr>
        <w:t>、表中一线劳动力投标人须承诺在中标后养护开始前配置到位。</w:t>
      </w:r>
    </w:p>
    <w:p w:rsidR="00280B19" w:rsidRPr="00330841" w:rsidRDefault="00280B19" w:rsidP="00280B19">
      <w:pPr>
        <w:ind w:firstLineChars="200" w:firstLine="420"/>
        <w:rPr>
          <w:kern w:val="0"/>
          <w:szCs w:val="21"/>
        </w:rPr>
      </w:pPr>
      <w:r w:rsidRPr="00330841">
        <w:rPr>
          <w:kern w:val="0"/>
          <w:szCs w:val="21"/>
        </w:rPr>
        <w:t>2</w:t>
      </w:r>
      <w:r w:rsidRPr="00330841">
        <w:rPr>
          <w:kern w:val="0"/>
          <w:szCs w:val="21"/>
        </w:rPr>
        <w:t>、本包件内一线劳动力不可兼职其他包件的工作。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8"/>
      </w:tblGrid>
      <w:tr w:rsidR="00280B19" w:rsidRPr="00330841" w:rsidTr="00C56D9E">
        <w:trPr>
          <w:trHeight w:val="284"/>
        </w:trPr>
        <w:tc>
          <w:tcPr>
            <w:tcW w:w="9308" w:type="dxa"/>
            <w:tcBorders>
              <w:top w:val="nil"/>
              <w:left w:val="nil"/>
              <w:right w:val="nil"/>
            </w:tcBorders>
            <w:vAlign w:val="center"/>
          </w:tcPr>
          <w:p w:rsidR="00280B19" w:rsidRPr="00330841" w:rsidRDefault="00280B19" w:rsidP="00C56D9E">
            <w:pPr>
              <w:tabs>
                <w:tab w:val="left" w:pos="3060"/>
              </w:tabs>
              <w:snapToGrid w:val="0"/>
              <w:spacing w:line="300" w:lineRule="auto"/>
              <w:rPr>
                <w:b/>
                <w:bCs/>
                <w:kern w:val="0"/>
                <w:szCs w:val="21"/>
              </w:rPr>
            </w:pPr>
          </w:p>
          <w:p w:rsidR="00280B19" w:rsidRPr="00330841" w:rsidRDefault="00280B19" w:rsidP="00C56D9E">
            <w:pPr>
              <w:tabs>
                <w:tab w:val="left" w:pos="3060"/>
              </w:tabs>
              <w:snapToGrid w:val="0"/>
              <w:spacing w:line="300" w:lineRule="auto"/>
              <w:jc w:val="center"/>
              <w:rPr>
                <w:b/>
                <w:bCs/>
                <w:szCs w:val="21"/>
              </w:rPr>
            </w:pPr>
            <w:r w:rsidRPr="00330841">
              <w:rPr>
                <w:b/>
                <w:bCs/>
                <w:kern w:val="0"/>
                <w:szCs w:val="21"/>
              </w:rPr>
              <w:t>一线主要劳动力配置（续表三）</w:t>
            </w:r>
          </w:p>
          <w:tbl>
            <w:tblPr>
              <w:tblW w:w="0" w:type="auto"/>
              <w:tblLayout w:type="fixed"/>
              <w:tblLook w:val="0000" w:firstRow="0" w:lastRow="0" w:firstColumn="0" w:lastColumn="0" w:noHBand="0" w:noVBand="0"/>
            </w:tblPr>
            <w:tblGrid>
              <w:gridCol w:w="427"/>
              <w:gridCol w:w="1443"/>
              <w:gridCol w:w="476"/>
              <w:gridCol w:w="513"/>
              <w:gridCol w:w="567"/>
              <w:gridCol w:w="567"/>
              <w:gridCol w:w="567"/>
              <w:gridCol w:w="545"/>
              <w:gridCol w:w="589"/>
              <w:gridCol w:w="567"/>
              <w:gridCol w:w="1349"/>
              <w:gridCol w:w="1462"/>
            </w:tblGrid>
            <w:tr w:rsidR="00280B19" w:rsidRPr="00330841" w:rsidTr="00C56D9E">
              <w:trPr>
                <w:trHeight w:val="480"/>
              </w:trPr>
              <w:tc>
                <w:tcPr>
                  <w:tcW w:w="427" w:type="dxa"/>
                  <w:vMerge w:val="restart"/>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序号</w:t>
                  </w:r>
                </w:p>
              </w:tc>
              <w:tc>
                <w:tcPr>
                  <w:tcW w:w="1443"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岗位类别</w:t>
                  </w:r>
                </w:p>
              </w:tc>
              <w:tc>
                <w:tcPr>
                  <w:tcW w:w="476"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岗</w:t>
                  </w:r>
                  <w:r w:rsidRPr="00330841">
                    <w:rPr>
                      <w:bCs/>
                      <w:kern w:val="0"/>
                      <w:szCs w:val="21"/>
                    </w:rPr>
                    <w:cr/>
                  </w:r>
                  <w:r w:rsidRPr="00330841">
                    <w:rPr>
                      <w:bCs/>
                      <w:kern w:val="0"/>
                      <w:szCs w:val="21"/>
                    </w:rPr>
                    <w:t>名</w:t>
                  </w:r>
                </w:p>
              </w:tc>
              <w:tc>
                <w:tcPr>
                  <w:tcW w:w="513" w:type="dxa"/>
                  <w:vMerge w:val="restart"/>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级别</w:t>
                  </w:r>
                </w:p>
              </w:tc>
              <w:tc>
                <w:tcPr>
                  <w:tcW w:w="4751" w:type="dxa"/>
                  <w:gridSpan w:val="7"/>
                  <w:tcBorders>
                    <w:top w:val="single" w:sz="8" w:space="0" w:color="auto"/>
                    <w:left w:val="nil"/>
                    <w:bottom w:val="single" w:sz="8" w:space="0" w:color="auto"/>
                    <w:right w:val="single" w:sz="4" w:space="0" w:color="000000"/>
                  </w:tcBorders>
                  <w:vAlign w:val="center"/>
                </w:tcPr>
                <w:p w:rsidR="00280B19" w:rsidRPr="00330841" w:rsidRDefault="00280B19" w:rsidP="00C56D9E">
                  <w:pPr>
                    <w:widowControl/>
                    <w:jc w:val="center"/>
                    <w:rPr>
                      <w:bCs/>
                      <w:kern w:val="0"/>
                      <w:szCs w:val="21"/>
                    </w:rPr>
                  </w:pPr>
                  <w:r w:rsidRPr="00330841">
                    <w:rPr>
                      <w:bCs/>
                      <w:kern w:val="0"/>
                      <w:szCs w:val="21"/>
                    </w:rPr>
                    <w:t>承诺到位数量</w:t>
                  </w:r>
                </w:p>
              </w:tc>
              <w:tc>
                <w:tcPr>
                  <w:tcW w:w="1462" w:type="dxa"/>
                  <w:vMerge w:val="restart"/>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Cs/>
                      <w:kern w:val="0"/>
                      <w:szCs w:val="21"/>
                    </w:rPr>
                  </w:pPr>
                  <w:r w:rsidRPr="00330841">
                    <w:rPr>
                      <w:bCs/>
                      <w:kern w:val="0"/>
                      <w:szCs w:val="21"/>
                    </w:rPr>
                    <w:t>备</w:t>
                  </w:r>
                </w:p>
              </w:tc>
            </w:tr>
            <w:tr w:rsidR="00280B19" w:rsidRPr="00330841" w:rsidTr="00C56D9E">
              <w:trPr>
                <w:trHeight w:val="426"/>
              </w:trPr>
              <w:tc>
                <w:tcPr>
                  <w:tcW w:w="427" w:type="dxa"/>
                  <w:vMerge/>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1443"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476"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513"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3402" w:type="dxa"/>
                  <w:gridSpan w:val="6"/>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bCs/>
                      <w:kern w:val="0"/>
                      <w:szCs w:val="21"/>
                    </w:rPr>
                  </w:pPr>
                  <w:r w:rsidRPr="00330841">
                    <w:rPr>
                      <w:bCs/>
                      <w:kern w:val="0"/>
                      <w:szCs w:val="21"/>
                    </w:rPr>
                    <w:t>数量</w:t>
                  </w:r>
                </w:p>
              </w:tc>
              <w:tc>
                <w:tcPr>
                  <w:tcW w:w="1349" w:type="dxa"/>
                  <w:vMerge w:val="restart"/>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bCs/>
                      <w:kern w:val="0"/>
                      <w:szCs w:val="21"/>
                    </w:rPr>
                  </w:pPr>
                  <w:r w:rsidRPr="00330841">
                    <w:rPr>
                      <w:bCs/>
                      <w:kern w:val="0"/>
                      <w:szCs w:val="21"/>
                    </w:rPr>
                    <w:t>应提供验证资料</w:t>
                  </w:r>
                </w:p>
              </w:tc>
              <w:tc>
                <w:tcPr>
                  <w:tcW w:w="1462" w:type="dxa"/>
                  <w:vMerge/>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452"/>
              </w:trPr>
              <w:tc>
                <w:tcPr>
                  <w:tcW w:w="427" w:type="dxa"/>
                  <w:vMerge/>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1443"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476"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513" w:type="dxa"/>
                  <w:vMerge/>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b/>
                      <w:bCs/>
                      <w:kern w:val="0"/>
                      <w:szCs w:val="21"/>
                    </w:rPr>
                  </w:pPr>
                </w:p>
              </w:tc>
              <w:tc>
                <w:tcPr>
                  <w:tcW w:w="567" w:type="dxa"/>
                  <w:tcBorders>
                    <w:top w:val="single" w:sz="8" w:space="0" w:color="auto"/>
                    <w:left w:val="nil"/>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7</w:t>
                  </w:r>
                </w:p>
              </w:tc>
              <w:tc>
                <w:tcPr>
                  <w:tcW w:w="567" w:type="dxa"/>
                  <w:tcBorders>
                    <w:top w:val="single" w:sz="8" w:space="0" w:color="auto"/>
                    <w:left w:val="nil"/>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8</w:t>
                  </w:r>
                </w:p>
              </w:tc>
              <w:tc>
                <w:tcPr>
                  <w:tcW w:w="567"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9</w:t>
                  </w:r>
                </w:p>
              </w:tc>
              <w:tc>
                <w:tcPr>
                  <w:tcW w:w="545"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Pr>
                      <w:bCs/>
                      <w:szCs w:val="21"/>
                    </w:rPr>
                    <w:t>10</w:t>
                  </w:r>
                </w:p>
              </w:tc>
              <w:tc>
                <w:tcPr>
                  <w:tcW w:w="589"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11</w:t>
                  </w:r>
                </w:p>
              </w:tc>
              <w:tc>
                <w:tcPr>
                  <w:tcW w:w="567" w:type="dxa"/>
                  <w:tcBorders>
                    <w:top w:val="single" w:sz="8" w:space="0" w:color="auto"/>
                    <w:left w:val="single" w:sz="4" w:space="0" w:color="auto"/>
                    <w:bottom w:val="single" w:sz="8" w:space="0" w:color="auto"/>
                    <w:right w:val="single" w:sz="4" w:space="0" w:color="auto"/>
                  </w:tcBorders>
                </w:tcPr>
                <w:p w:rsidR="00280B19" w:rsidRPr="00330841" w:rsidRDefault="00280B19" w:rsidP="00C56D9E">
                  <w:pPr>
                    <w:snapToGrid w:val="0"/>
                    <w:spacing w:line="300" w:lineRule="auto"/>
                    <w:jc w:val="center"/>
                    <w:rPr>
                      <w:bCs/>
                      <w:szCs w:val="21"/>
                    </w:rPr>
                  </w:pPr>
                  <w:r w:rsidRPr="00330841">
                    <w:rPr>
                      <w:bCs/>
                      <w:szCs w:val="21"/>
                    </w:rPr>
                    <w:t>包件</w:t>
                  </w:r>
                  <w:r w:rsidRPr="00330841">
                    <w:rPr>
                      <w:bCs/>
                      <w:szCs w:val="21"/>
                    </w:rPr>
                    <w:t>12</w:t>
                  </w:r>
                </w:p>
              </w:tc>
              <w:tc>
                <w:tcPr>
                  <w:tcW w:w="1349" w:type="dxa"/>
                  <w:vMerge/>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bCs/>
                      <w:kern w:val="0"/>
                      <w:szCs w:val="21"/>
                    </w:rPr>
                  </w:pPr>
                </w:p>
              </w:tc>
              <w:tc>
                <w:tcPr>
                  <w:tcW w:w="1462" w:type="dxa"/>
                  <w:vMerge/>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b/>
                      <w:bCs/>
                      <w:kern w:val="0"/>
                      <w:szCs w:val="21"/>
                    </w:rPr>
                  </w:pPr>
                </w:p>
              </w:tc>
            </w:tr>
            <w:tr w:rsidR="00280B19" w:rsidRPr="00330841" w:rsidTr="00C56D9E">
              <w:trPr>
                <w:trHeight w:val="600"/>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
                      <w:bCs/>
                      <w:szCs w:val="21"/>
                    </w:rPr>
                  </w:pPr>
                  <w:r w:rsidRPr="00330841">
                    <w:rPr>
                      <w:b/>
                      <w:bCs/>
                      <w:szCs w:val="21"/>
                    </w:rPr>
                    <w:t>一线工人总人数</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178</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369</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281</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249</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141</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
                      <w:bCs/>
                      <w:szCs w:val="21"/>
                    </w:rPr>
                  </w:pPr>
                  <w:r>
                    <w:rPr>
                      <w:b/>
                      <w:bCs/>
                      <w:szCs w:val="21"/>
                    </w:rPr>
                    <w:t>140</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493"/>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1</w:t>
                  </w: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市政一线</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40</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150</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bCs/>
                      <w:szCs w:val="21"/>
                    </w:rPr>
                  </w:pPr>
                  <w:r w:rsidRPr="00330841">
                    <w:rPr>
                      <w:bCs/>
                      <w:szCs w:val="21"/>
                    </w:rPr>
                    <w:t>76</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66</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21</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28</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415"/>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2</w:t>
                  </w: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排</w:t>
                  </w:r>
                  <w:r>
                    <w:rPr>
                      <w:rFonts w:hint="eastAsia"/>
                      <w:bCs/>
                      <w:szCs w:val="21"/>
                    </w:rPr>
                    <w:t>水</w:t>
                  </w:r>
                  <w:r w:rsidRPr="00330841">
                    <w:rPr>
                      <w:bCs/>
                      <w:szCs w:val="21"/>
                    </w:rPr>
                    <w:t>一线</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29</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60</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25</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20</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19</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19</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ind w:firstLineChars="50" w:firstLine="105"/>
                    <w:jc w:val="center"/>
                    <w:rPr>
                      <w:kern w:val="0"/>
                      <w:szCs w:val="21"/>
                    </w:rPr>
                  </w:pPr>
                </w:p>
              </w:tc>
            </w:tr>
            <w:tr w:rsidR="00280B19" w:rsidRPr="00330841" w:rsidTr="00C56D9E">
              <w:trPr>
                <w:trHeight w:val="395"/>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3</w:t>
                  </w: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绿化一线</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Pr>
                      <w:bCs/>
                      <w:szCs w:val="21"/>
                    </w:rPr>
                    <w:t>47</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Pr>
                      <w:bCs/>
                      <w:szCs w:val="21"/>
                    </w:rPr>
                    <w:t>61</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97</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104</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61</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bCs/>
                      <w:szCs w:val="21"/>
                    </w:rPr>
                    <w:t>67</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ind w:firstLineChars="50" w:firstLine="105"/>
                    <w:jc w:val="center"/>
                    <w:rPr>
                      <w:kern w:val="0"/>
                      <w:szCs w:val="21"/>
                    </w:rPr>
                  </w:pPr>
                </w:p>
              </w:tc>
            </w:tr>
            <w:tr w:rsidR="00280B19" w:rsidRPr="00330841" w:rsidTr="00C56D9E">
              <w:trPr>
                <w:trHeight w:val="459"/>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4</w:t>
                  </w: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环卫一线</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62</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98</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83</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rFonts w:hint="eastAsia"/>
                      <w:bCs/>
                      <w:szCs w:val="21"/>
                    </w:rPr>
                    <w:t>4</w:t>
                  </w:r>
                  <w:r w:rsidRPr="00330841">
                    <w:rPr>
                      <w:bCs/>
                      <w:szCs w:val="21"/>
                    </w:rPr>
                    <w:t>0</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40</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26</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r w:rsidR="00280B19" w:rsidRPr="00330841" w:rsidTr="00C56D9E">
              <w:trPr>
                <w:trHeight w:val="459"/>
              </w:trPr>
              <w:tc>
                <w:tcPr>
                  <w:tcW w:w="427" w:type="dxa"/>
                  <w:tcBorders>
                    <w:top w:val="single" w:sz="8" w:space="0" w:color="auto"/>
                    <w:left w:val="single" w:sz="8"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5</w:t>
                  </w:r>
                </w:p>
              </w:tc>
              <w:tc>
                <w:tcPr>
                  <w:tcW w:w="1443"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snapToGrid w:val="0"/>
                    <w:spacing w:line="300" w:lineRule="auto"/>
                    <w:jc w:val="center"/>
                    <w:rPr>
                      <w:bCs/>
                      <w:szCs w:val="21"/>
                    </w:rPr>
                  </w:pPr>
                  <w:r w:rsidRPr="00330841">
                    <w:rPr>
                      <w:bCs/>
                      <w:szCs w:val="21"/>
                    </w:rPr>
                    <w:t>运营、检测、</w:t>
                  </w:r>
                  <w:r w:rsidRPr="00330841">
                    <w:rPr>
                      <w:bCs/>
                      <w:szCs w:val="21"/>
                    </w:rPr>
                    <w:lastRenderedPageBreak/>
                    <w:t>值班人</w:t>
                  </w:r>
                </w:p>
              </w:tc>
              <w:tc>
                <w:tcPr>
                  <w:tcW w:w="476"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center"/>
                    <w:rPr>
                      <w:kern w:val="0"/>
                      <w:szCs w:val="21"/>
                    </w:rPr>
                  </w:pPr>
                </w:p>
              </w:tc>
              <w:tc>
                <w:tcPr>
                  <w:tcW w:w="513" w:type="dxa"/>
                  <w:tcBorders>
                    <w:top w:val="single" w:sz="8" w:space="0" w:color="auto"/>
                    <w:left w:val="nil"/>
                    <w:bottom w:val="single" w:sz="8" w:space="0" w:color="auto"/>
                    <w:right w:val="single" w:sz="4" w:space="0" w:color="auto"/>
                  </w:tcBorders>
                  <w:vAlign w:val="center"/>
                </w:tcPr>
                <w:p w:rsidR="00280B19" w:rsidRPr="00330841" w:rsidRDefault="00280B19" w:rsidP="00C56D9E">
                  <w:pPr>
                    <w:widowControl/>
                    <w:jc w:val="center"/>
                    <w:rPr>
                      <w:kern w:val="0"/>
                      <w:szCs w:val="21"/>
                    </w:rPr>
                  </w:pP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w:t>
                  </w:r>
                </w:p>
              </w:tc>
              <w:tc>
                <w:tcPr>
                  <w:tcW w:w="567" w:type="dxa"/>
                  <w:tcBorders>
                    <w:top w:val="single" w:sz="8" w:space="0" w:color="auto"/>
                    <w:left w:val="nil"/>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w:t>
                  </w:r>
                </w:p>
              </w:tc>
              <w:tc>
                <w:tcPr>
                  <w:tcW w:w="545"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19</w:t>
                  </w:r>
                </w:p>
              </w:tc>
              <w:tc>
                <w:tcPr>
                  <w:tcW w:w="589"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sidRPr="00330841">
                    <w:rPr>
                      <w:bCs/>
                      <w:szCs w:val="21"/>
                    </w:rPr>
                    <w:t>/</w:t>
                  </w:r>
                </w:p>
              </w:tc>
              <w:tc>
                <w:tcPr>
                  <w:tcW w:w="567" w:type="dxa"/>
                  <w:tcBorders>
                    <w:top w:val="single" w:sz="8" w:space="0" w:color="auto"/>
                    <w:left w:val="single" w:sz="4" w:space="0" w:color="auto"/>
                    <w:bottom w:val="single" w:sz="8" w:space="0" w:color="auto"/>
                    <w:right w:val="single" w:sz="4" w:space="0" w:color="auto"/>
                  </w:tcBorders>
                  <w:vAlign w:val="center"/>
                </w:tcPr>
                <w:p w:rsidR="00280B19" w:rsidRPr="00330841" w:rsidRDefault="00280B19" w:rsidP="00C56D9E">
                  <w:pPr>
                    <w:jc w:val="right"/>
                    <w:rPr>
                      <w:bCs/>
                      <w:szCs w:val="21"/>
                    </w:rPr>
                  </w:pPr>
                  <w:r>
                    <w:rPr>
                      <w:rStyle w:val="aff4"/>
                    </w:rPr>
                    <w:t>/</w:t>
                  </w:r>
                </w:p>
              </w:tc>
              <w:tc>
                <w:tcPr>
                  <w:tcW w:w="1349" w:type="dxa"/>
                  <w:tcBorders>
                    <w:top w:val="single" w:sz="8" w:space="0" w:color="auto"/>
                    <w:left w:val="single" w:sz="4" w:space="0" w:color="auto"/>
                    <w:bottom w:val="single" w:sz="8" w:space="0" w:color="auto"/>
                    <w:right w:val="nil"/>
                  </w:tcBorders>
                  <w:vAlign w:val="center"/>
                </w:tcPr>
                <w:p w:rsidR="00280B19" w:rsidRPr="00330841" w:rsidRDefault="00280B19" w:rsidP="00C56D9E">
                  <w:pPr>
                    <w:widowControl/>
                    <w:jc w:val="center"/>
                    <w:rPr>
                      <w:kern w:val="0"/>
                      <w:szCs w:val="21"/>
                    </w:rPr>
                  </w:pPr>
                </w:p>
              </w:tc>
              <w:tc>
                <w:tcPr>
                  <w:tcW w:w="1462" w:type="dxa"/>
                  <w:tcBorders>
                    <w:top w:val="single" w:sz="8" w:space="0" w:color="auto"/>
                    <w:left w:val="single" w:sz="4" w:space="0" w:color="auto"/>
                    <w:bottom w:val="single" w:sz="8" w:space="0" w:color="auto"/>
                    <w:right w:val="single" w:sz="8" w:space="0" w:color="auto"/>
                  </w:tcBorders>
                  <w:vAlign w:val="center"/>
                </w:tcPr>
                <w:p w:rsidR="00280B19" w:rsidRPr="00330841" w:rsidRDefault="00280B19" w:rsidP="00C56D9E">
                  <w:pPr>
                    <w:widowControl/>
                    <w:jc w:val="center"/>
                    <w:rPr>
                      <w:kern w:val="0"/>
                      <w:szCs w:val="21"/>
                    </w:rPr>
                  </w:pPr>
                </w:p>
              </w:tc>
            </w:tr>
          </w:tbl>
          <w:p w:rsidR="00280B19" w:rsidRPr="00330841" w:rsidRDefault="00280B19" w:rsidP="00C56D9E">
            <w:pPr>
              <w:snapToGrid w:val="0"/>
              <w:spacing w:line="300" w:lineRule="auto"/>
              <w:jc w:val="center"/>
              <w:rPr>
                <w:b/>
                <w:bCs/>
                <w:szCs w:val="21"/>
              </w:rPr>
            </w:pPr>
          </w:p>
        </w:tc>
      </w:tr>
    </w:tbl>
    <w:p w:rsidR="00280B19" w:rsidRPr="00330841" w:rsidRDefault="00280B19" w:rsidP="00280B19">
      <w:pPr>
        <w:rPr>
          <w:kern w:val="0"/>
          <w:szCs w:val="21"/>
        </w:rPr>
      </w:pPr>
      <w:r w:rsidRPr="00330841">
        <w:rPr>
          <w:bCs/>
          <w:szCs w:val="21"/>
        </w:rPr>
        <w:lastRenderedPageBreak/>
        <w:t>注：</w:t>
      </w:r>
      <w:r w:rsidRPr="00330841">
        <w:rPr>
          <w:kern w:val="0"/>
          <w:szCs w:val="21"/>
        </w:rPr>
        <w:t>1</w:t>
      </w:r>
      <w:r w:rsidRPr="00330841">
        <w:rPr>
          <w:kern w:val="0"/>
          <w:szCs w:val="21"/>
        </w:rPr>
        <w:t>、表中一线劳动力投标人须承诺在中标后养护开始前配置到位。</w:t>
      </w:r>
    </w:p>
    <w:p w:rsidR="00280B19" w:rsidRPr="00330841" w:rsidRDefault="00280B19" w:rsidP="00280B19">
      <w:pPr>
        <w:ind w:firstLineChars="200" w:firstLine="420"/>
        <w:rPr>
          <w:b/>
          <w:bCs/>
          <w:szCs w:val="21"/>
        </w:rPr>
      </w:pPr>
      <w:r w:rsidRPr="00330841">
        <w:rPr>
          <w:kern w:val="0"/>
          <w:szCs w:val="21"/>
        </w:rPr>
        <w:t>2</w:t>
      </w:r>
      <w:r w:rsidRPr="00330841">
        <w:rPr>
          <w:kern w:val="0"/>
          <w:szCs w:val="21"/>
        </w:rPr>
        <w:t>、本包件内一线劳动力不可兼职其他包件的工作。</w:t>
      </w:r>
    </w:p>
    <w:p w:rsidR="00280B19" w:rsidRPr="00330841" w:rsidRDefault="00280B19" w:rsidP="00280B19">
      <w:pPr>
        <w:tabs>
          <w:tab w:val="left" w:pos="3060"/>
        </w:tabs>
        <w:snapToGrid w:val="0"/>
        <w:spacing w:line="300" w:lineRule="auto"/>
        <w:ind w:firstLineChars="200" w:firstLine="440"/>
        <w:rPr>
          <w:bCs/>
          <w:sz w:val="22"/>
          <w:szCs w:val="22"/>
          <w:highlight w:val="green"/>
        </w:rPr>
      </w:pPr>
    </w:p>
    <w:p w:rsidR="00280B19" w:rsidRPr="00330841" w:rsidRDefault="00280B19" w:rsidP="00280B19">
      <w:pPr>
        <w:snapToGrid w:val="0"/>
        <w:spacing w:line="300" w:lineRule="auto"/>
        <w:ind w:firstLineChars="200" w:firstLine="440"/>
        <w:rPr>
          <w:sz w:val="22"/>
          <w:szCs w:val="22"/>
          <w:highlight w:val="green"/>
        </w:rPr>
      </w:pPr>
      <w:r w:rsidRPr="00330841">
        <w:rPr>
          <w:sz w:val="22"/>
          <w:szCs w:val="22"/>
          <w:highlight w:val="green"/>
        </w:rPr>
        <w:t xml:space="preserve">10.2 </w:t>
      </w:r>
      <w:r w:rsidRPr="00330841">
        <w:rPr>
          <w:sz w:val="22"/>
          <w:szCs w:val="22"/>
          <w:highlight w:val="green"/>
        </w:rPr>
        <w:t>设备要求</w:t>
      </w:r>
    </w:p>
    <w:p w:rsidR="00280B19" w:rsidRPr="00330841" w:rsidRDefault="00280B19" w:rsidP="00280B19">
      <w:pPr>
        <w:snapToGrid w:val="0"/>
        <w:spacing w:line="300" w:lineRule="auto"/>
        <w:ind w:firstLineChars="200" w:firstLine="440"/>
        <w:rPr>
          <w:bCs/>
          <w:sz w:val="22"/>
          <w:szCs w:val="22"/>
        </w:rPr>
      </w:pPr>
      <w:r w:rsidRPr="00330841">
        <w:rPr>
          <w:sz w:val="22"/>
          <w:szCs w:val="22"/>
        </w:rPr>
        <w:t>10.2.1</w:t>
      </w:r>
      <w:r w:rsidRPr="00330841">
        <w:rPr>
          <w:bCs/>
          <w:sz w:val="22"/>
          <w:szCs w:val="22"/>
        </w:rPr>
        <w:t>为提高养护工程质量和服务水平，中标人应采用机械化形式对设施的各类病害进行养护维修。作为承接日常养护工程的必要条件，除配备日常养护常规小型机械设备以外，中标人还必须配备一定数量的大型养护机械设备。</w:t>
      </w:r>
    </w:p>
    <w:p w:rsidR="00280B19" w:rsidRPr="00330841" w:rsidRDefault="00280B19" w:rsidP="00280B19">
      <w:pPr>
        <w:snapToGrid w:val="0"/>
        <w:spacing w:line="300" w:lineRule="auto"/>
        <w:ind w:firstLineChars="200" w:firstLine="440"/>
        <w:rPr>
          <w:bCs/>
          <w:sz w:val="22"/>
          <w:szCs w:val="22"/>
        </w:rPr>
      </w:pPr>
      <w:r w:rsidRPr="00330841">
        <w:rPr>
          <w:bCs/>
          <w:sz w:val="22"/>
          <w:szCs w:val="22"/>
        </w:rPr>
        <w:t>10.2.2</w:t>
      </w:r>
      <w:r w:rsidRPr="00330841">
        <w:rPr>
          <w:bCs/>
          <w:sz w:val="22"/>
          <w:szCs w:val="22"/>
        </w:rPr>
        <w:t>投标所配备的机械设备应符合实际养护需求，带</w:t>
      </w:r>
      <w:r w:rsidRPr="00330841">
        <w:rPr>
          <w:bCs/>
          <w:sz w:val="22"/>
          <w:szCs w:val="22"/>
        </w:rPr>
        <w:t>“</w:t>
      </w:r>
      <w:r w:rsidRPr="005E4AAF">
        <w:rPr>
          <w:rFonts w:ascii="宋体" w:hAnsi="宋体" w:cs="宋体" w:hint="eastAsia"/>
          <w:szCs w:val="21"/>
        </w:rPr>
        <w:t>☆</w:t>
      </w:r>
      <w:r w:rsidRPr="00330841">
        <w:rPr>
          <w:bCs/>
          <w:sz w:val="22"/>
          <w:szCs w:val="22"/>
        </w:rPr>
        <w:t>”</w:t>
      </w:r>
      <w:r w:rsidRPr="00330841">
        <w:rPr>
          <w:bCs/>
          <w:sz w:val="22"/>
          <w:szCs w:val="22"/>
        </w:rPr>
        <w:t>设备投标时必须提供验证材料。</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1</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14</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5</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4</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left"/>
              <w:rPr>
                <w:kern w:val="0"/>
                <w:szCs w:val="21"/>
              </w:rPr>
            </w:pPr>
            <w:r w:rsidRPr="00330841">
              <w:rPr>
                <w:kern w:val="0"/>
                <w:szCs w:val="21"/>
              </w:rPr>
              <w:t>2.</w:t>
            </w:r>
            <w:r w:rsidRPr="00330841">
              <w:rPr>
                <w:kern w:val="0"/>
                <w:szCs w:val="21"/>
              </w:rPr>
              <w:t>其中至少</w:t>
            </w:r>
            <w:r w:rsidRPr="00330841">
              <w:rPr>
                <w:kern w:val="0"/>
                <w:szCs w:val="21"/>
              </w:rPr>
              <w:t>3</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lastRenderedPageBreak/>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numPr>
                <w:ilvl w:val="0"/>
                <w:numId w:val="5"/>
              </w:numPr>
              <w:snapToGrid w:val="0"/>
              <w:ind w:firstLineChars="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2</w:t>
      </w:r>
    </w:p>
    <w:p w:rsidR="00280B19" w:rsidRPr="00330841" w:rsidRDefault="00280B19" w:rsidP="00280B19">
      <w:pPr>
        <w:tabs>
          <w:tab w:val="left" w:pos="3060"/>
        </w:tabs>
        <w:snapToGrid w:val="0"/>
        <w:jc w:val="center"/>
        <w:rPr>
          <w:bCs/>
          <w:sz w:val="22"/>
          <w:szCs w:val="22"/>
        </w:rPr>
      </w:pPr>
      <w:r w:rsidRPr="00330841">
        <w:rPr>
          <w:bCs/>
          <w:sz w:val="22"/>
          <w:szCs w:val="22"/>
        </w:rPr>
        <w:lastRenderedPageBreak/>
        <w:t>包件</w:t>
      </w:r>
      <w:r w:rsidRPr="00330841">
        <w:rPr>
          <w:bCs/>
          <w:sz w:val="22"/>
          <w:szCs w:val="22"/>
        </w:rPr>
        <w:t>2</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5</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left"/>
              <w:rPr>
                <w:kern w:val="0"/>
                <w:szCs w:val="21"/>
              </w:rPr>
            </w:pPr>
            <w:r w:rsidRPr="00330841">
              <w:rPr>
                <w:kern w:val="0"/>
                <w:szCs w:val="21"/>
              </w:rPr>
              <w:t>2.</w:t>
            </w:r>
            <w:r w:rsidRPr="00330841">
              <w:rPr>
                <w:kern w:val="0"/>
                <w:szCs w:val="21"/>
              </w:rPr>
              <w:t>其中至少</w:t>
            </w:r>
            <w:r w:rsidRPr="00330841">
              <w:rPr>
                <w:kern w:val="0"/>
                <w:szCs w:val="21"/>
              </w:rPr>
              <w:t>2</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color w:val="000000"/>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trHeight w:val="26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3</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3</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6</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2</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w:t>
            </w:r>
            <w:r w:rsidRPr="00330841">
              <w:lastRenderedPageBreak/>
              <w:t>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4</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4</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7</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2</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5F38C3" w:rsidRDefault="00280B19" w:rsidP="00C56D9E">
            <w:pPr>
              <w:widowControl/>
              <w:jc w:val="center"/>
              <w:textAlignment w:val="center"/>
              <w:rPr>
                <w:szCs w:val="21"/>
              </w:rPr>
            </w:pPr>
            <w:r w:rsidRPr="005F38C3">
              <w:rPr>
                <w:kern w:val="0"/>
                <w:szCs w:val="21"/>
                <w:lang w:bidi="ar"/>
              </w:rPr>
              <w:t>管道</w:t>
            </w:r>
            <w:proofErr w:type="gramStart"/>
            <w:r w:rsidRPr="005F38C3">
              <w:rPr>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5F38C3" w:rsidRDefault="00280B19" w:rsidP="00C56D9E">
            <w:pPr>
              <w:widowControl/>
              <w:jc w:val="center"/>
              <w:textAlignment w:val="center"/>
              <w:rPr>
                <w:szCs w:val="21"/>
              </w:rPr>
            </w:pPr>
            <w:r w:rsidRPr="005F38C3">
              <w:rPr>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5F38C3" w:rsidRDefault="00280B19" w:rsidP="00C56D9E">
            <w:pPr>
              <w:widowControl/>
              <w:jc w:val="center"/>
              <w:textAlignment w:val="center"/>
              <w:rPr>
                <w:szCs w:val="21"/>
              </w:rPr>
            </w:pPr>
            <w:r w:rsidRPr="005F38C3">
              <w:rPr>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5</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5</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8</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2</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w:t>
            </w:r>
            <w:r>
              <w:lastRenderedPageBreak/>
              <w:t>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widowControl/>
              <w:jc w:val="center"/>
              <w:textAlignment w:val="center"/>
              <w:rPr>
                <w:szCs w:val="21"/>
              </w:rPr>
            </w:pP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6</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6</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8</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2</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left"/>
              <w:rPr>
                <w:kern w:val="0"/>
                <w:szCs w:val="21"/>
              </w:rPr>
            </w:pPr>
            <w:r w:rsidRPr="00330841">
              <w:rPr>
                <w:kern w:val="0"/>
                <w:szCs w:val="21"/>
              </w:rPr>
              <w:t>2.</w:t>
            </w:r>
            <w:r w:rsidRPr="00330841">
              <w:rPr>
                <w:kern w:val="0"/>
                <w:szCs w:val="21"/>
              </w:rPr>
              <w:t>其中至少</w:t>
            </w:r>
            <w:r w:rsidRPr="00330841">
              <w:rPr>
                <w:kern w:val="0"/>
                <w:szCs w:val="21"/>
              </w:rPr>
              <w:t>2</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7</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7</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4</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2</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2</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w:t>
            </w:r>
            <w:r>
              <w:lastRenderedPageBreak/>
              <w:t>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widowControl/>
              <w:jc w:val="center"/>
              <w:textAlignment w:val="center"/>
              <w:rPr>
                <w:szCs w:val="21"/>
              </w:rPr>
            </w:pPr>
            <w:r w:rsidRPr="00330841">
              <w:rPr>
                <w:szCs w:val="21"/>
              </w:rPr>
              <w:t>应急设备与物资</w:t>
            </w:r>
          </w:p>
        </w:tc>
        <w:tc>
          <w:tcPr>
            <w:tcW w:w="567" w:type="dxa"/>
            <w:vAlign w:val="center"/>
          </w:tcPr>
          <w:p w:rsidR="00280B19" w:rsidRPr="00330841" w:rsidRDefault="00280B19" w:rsidP="00C56D9E">
            <w:pPr>
              <w:widowControl/>
              <w:jc w:val="center"/>
              <w:textAlignment w:val="center"/>
              <w:rPr>
                <w:kern w:val="0"/>
                <w:szCs w:val="21"/>
              </w:rPr>
            </w:pP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8</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8</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14</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w:t>
            </w:r>
            <w:r w:rsidRPr="00330841">
              <w:rPr>
                <w:kern w:val="0"/>
                <w:szCs w:val="21"/>
              </w:rPr>
              <w:lastRenderedPageBreak/>
              <w:t>装置</w:t>
            </w:r>
          </w:p>
        </w:tc>
        <w:tc>
          <w:tcPr>
            <w:tcW w:w="2268" w:type="dxa"/>
            <w:vAlign w:val="center"/>
          </w:tcPr>
          <w:p w:rsidR="00280B19" w:rsidRPr="00330841" w:rsidRDefault="00280B19" w:rsidP="00C56D9E">
            <w:pPr>
              <w:widowControl/>
              <w:jc w:val="left"/>
            </w:pPr>
            <w:r w:rsidRPr="00330841">
              <w:lastRenderedPageBreak/>
              <w:t>提供能够证明该设备</w:t>
            </w:r>
            <w:r w:rsidRPr="00330841">
              <w:lastRenderedPageBreak/>
              <w:t>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w:t>
            </w:r>
            <w:r w:rsidRPr="00330841">
              <w:rPr>
                <w:kern w:val="0"/>
                <w:szCs w:val="21"/>
              </w:rPr>
              <w:lastRenderedPageBreak/>
              <w:t>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4</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5</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2</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9</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9</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4</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10</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10</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7</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w:t>
            </w:r>
            <w:r w:rsidRPr="00330841">
              <w:lastRenderedPageBreak/>
              <w:t>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11</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11</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5</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w:t>
            </w:r>
            <w:r w:rsidRPr="00330841">
              <w:rPr>
                <w:color w:val="000000"/>
                <w:kern w:val="0"/>
                <w:sz w:val="22"/>
                <w:szCs w:val="22"/>
                <w:lang w:bidi="ar"/>
              </w:rPr>
              <w:lastRenderedPageBreak/>
              <w:t>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widowControl/>
              <w:jc w:val="center"/>
              <w:textAlignment w:val="center"/>
              <w:rPr>
                <w:szCs w:val="21"/>
              </w:rPr>
            </w:pPr>
            <w:r w:rsidRPr="00330841">
              <w:rPr>
                <w:szCs w:val="21"/>
              </w:rPr>
              <w:t>应急设备与物资</w:t>
            </w:r>
          </w:p>
        </w:tc>
        <w:tc>
          <w:tcPr>
            <w:tcW w:w="567" w:type="dxa"/>
            <w:vAlign w:val="center"/>
          </w:tcPr>
          <w:p w:rsidR="00280B19" w:rsidRPr="00330841" w:rsidRDefault="00280B19" w:rsidP="00C56D9E">
            <w:pPr>
              <w:widowControl/>
              <w:jc w:val="center"/>
              <w:textAlignment w:val="center"/>
              <w:rPr>
                <w:kern w:val="0"/>
                <w:szCs w:val="21"/>
              </w:rPr>
            </w:pP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snapToGrid w:val="0"/>
        <w:rPr>
          <w:sz w:val="22"/>
          <w:szCs w:val="22"/>
        </w:rPr>
      </w:pPr>
    </w:p>
    <w:p w:rsidR="00280B19" w:rsidRPr="00330841" w:rsidRDefault="00280B19" w:rsidP="00280B19">
      <w:pPr>
        <w:snapToGrid w:val="0"/>
        <w:rPr>
          <w:sz w:val="22"/>
          <w:szCs w:val="22"/>
        </w:rPr>
      </w:pPr>
      <w:r w:rsidRPr="00330841">
        <w:rPr>
          <w:sz w:val="22"/>
          <w:szCs w:val="22"/>
        </w:rPr>
        <w:t>包件</w:t>
      </w:r>
      <w:r w:rsidRPr="00330841">
        <w:rPr>
          <w:sz w:val="22"/>
          <w:szCs w:val="22"/>
        </w:rPr>
        <w:t>12</w:t>
      </w:r>
    </w:p>
    <w:p w:rsidR="00280B19" w:rsidRPr="00330841" w:rsidRDefault="00280B19" w:rsidP="00280B19">
      <w:pPr>
        <w:tabs>
          <w:tab w:val="left" w:pos="3060"/>
        </w:tabs>
        <w:snapToGrid w:val="0"/>
        <w:jc w:val="center"/>
        <w:rPr>
          <w:bCs/>
          <w:sz w:val="22"/>
          <w:szCs w:val="22"/>
        </w:rPr>
      </w:pPr>
      <w:r w:rsidRPr="00330841">
        <w:rPr>
          <w:bCs/>
          <w:sz w:val="22"/>
          <w:szCs w:val="22"/>
        </w:rPr>
        <w:t>包件</w:t>
      </w:r>
      <w:r w:rsidRPr="00330841">
        <w:rPr>
          <w:bCs/>
          <w:sz w:val="22"/>
          <w:szCs w:val="22"/>
        </w:rPr>
        <w:t>12</w:t>
      </w:r>
      <w:r w:rsidRPr="00330841">
        <w:rPr>
          <w:bCs/>
          <w:sz w:val="22"/>
          <w:szCs w:val="22"/>
        </w:rPr>
        <w:t>：机械设备配备表</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04"/>
        <w:gridCol w:w="567"/>
        <w:gridCol w:w="682"/>
        <w:gridCol w:w="1701"/>
        <w:gridCol w:w="2268"/>
        <w:gridCol w:w="1476"/>
      </w:tblGrid>
      <w:tr w:rsidR="00280B19" w:rsidRPr="00330841" w:rsidTr="00C56D9E">
        <w:trPr>
          <w:jc w:val="center"/>
        </w:trPr>
        <w:tc>
          <w:tcPr>
            <w:tcW w:w="534" w:type="dxa"/>
            <w:vMerge w:val="restart"/>
            <w:vAlign w:val="center"/>
          </w:tcPr>
          <w:p w:rsidR="00280B19" w:rsidRPr="00330841" w:rsidRDefault="00280B19" w:rsidP="00C56D9E">
            <w:pPr>
              <w:widowControl/>
              <w:snapToGrid w:val="0"/>
              <w:jc w:val="center"/>
              <w:rPr>
                <w:kern w:val="0"/>
                <w:szCs w:val="21"/>
              </w:rPr>
            </w:pPr>
            <w:r w:rsidRPr="00330841">
              <w:rPr>
                <w:kern w:val="0"/>
                <w:szCs w:val="21"/>
              </w:rPr>
              <w:t>序号</w:t>
            </w:r>
          </w:p>
        </w:tc>
        <w:tc>
          <w:tcPr>
            <w:tcW w:w="1304" w:type="dxa"/>
            <w:vMerge w:val="restart"/>
            <w:vAlign w:val="center"/>
          </w:tcPr>
          <w:p w:rsidR="00280B19" w:rsidRPr="00330841" w:rsidRDefault="00280B19" w:rsidP="00C56D9E">
            <w:pPr>
              <w:widowControl/>
              <w:snapToGrid w:val="0"/>
              <w:jc w:val="center"/>
              <w:rPr>
                <w:kern w:val="0"/>
                <w:szCs w:val="21"/>
              </w:rPr>
            </w:pPr>
            <w:r w:rsidRPr="00330841">
              <w:rPr>
                <w:kern w:val="0"/>
                <w:szCs w:val="21"/>
              </w:rPr>
              <w:t>机械名称</w:t>
            </w:r>
          </w:p>
        </w:tc>
        <w:tc>
          <w:tcPr>
            <w:tcW w:w="567" w:type="dxa"/>
            <w:vMerge w:val="restart"/>
            <w:vAlign w:val="center"/>
          </w:tcPr>
          <w:p w:rsidR="00280B19" w:rsidRPr="00330841" w:rsidRDefault="00280B19" w:rsidP="00C56D9E">
            <w:pPr>
              <w:widowControl/>
              <w:snapToGrid w:val="0"/>
              <w:jc w:val="center"/>
              <w:rPr>
                <w:kern w:val="0"/>
                <w:szCs w:val="21"/>
              </w:rPr>
            </w:pPr>
            <w:r w:rsidRPr="00330841">
              <w:rPr>
                <w:kern w:val="0"/>
                <w:szCs w:val="21"/>
              </w:rPr>
              <w:t>单位</w:t>
            </w:r>
          </w:p>
        </w:tc>
        <w:tc>
          <w:tcPr>
            <w:tcW w:w="4651" w:type="dxa"/>
            <w:gridSpan w:val="3"/>
            <w:vAlign w:val="center"/>
          </w:tcPr>
          <w:p w:rsidR="00280B19" w:rsidRPr="00330841" w:rsidRDefault="00280B19" w:rsidP="00C56D9E">
            <w:pPr>
              <w:widowControl/>
              <w:snapToGrid w:val="0"/>
              <w:jc w:val="center"/>
              <w:rPr>
                <w:kern w:val="0"/>
                <w:szCs w:val="21"/>
              </w:rPr>
            </w:pPr>
            <w:r w:rsidRPr="00330841">
              <w:rPr>
                <w:kern w:val="0"/>
                <w:szCs w:val="21"/>
              </w:rPr>
              <w:t>投标到位要求</w:t>
            </w:r>
          </w:p>
        </w:tc>
        <w:tc>
          <w:tcPr>
            <w:tcW w:w="1476" w:type="dxa"/>
            <w:vMerge w:val="restart"/>
            <w:vAlign w:val="center"/>
          </w:tcPr>
          <w:p w:rsidR="00280B19" w:rsidRPr="00330841" w:rsidRDefault="00280B19" w:rsidP="00C56D9E">
            <w:pPr>
              <w:widowControl/>
              <w:snapToGrid w:val="0"/>
              <w:jc w:val="center"/>
              <w:rPr>
                <w:kern w:val="0"/>
                <w:szCs w:val="21"/>
              </w:rPr>
            </w:pPr>
            <w:r w:rsidRPr="00330841">
              <w:rPr>
                <w:kern w:val="0"/>
                <w:szCs w:val="21"/>
              </w:rPr>
              <w:t>备注（自有或租赁）</w:t>
            </w:r>
          </w:p>
        </w:tc>
      </w:tr>
      <w:tr w:rsidR="00280B19" w:rsidRPr="00330841" w:rsidTr="00C56D9E">
        <w:trPr>
          <w:jc w:val="center"/>
        </w:trPr>
        <w:tc>
          <w:tcPr>
            <w:tcW w:w="534" w:type="dxa"/>
            <w:vMerge/>
            <w:vAlign w:val="center"/>
          </w:tcPr>
          <w:p w:rsidR="00280B19" w:rsidRPr="00330841" w:rsidRDefault="00280B19" w:rsidP="00C56D9E">
            <w:pPr>
              <w:widowControl/>
              <w:snapToGrid w:val="0"/>
              <w:jc w:val="center"/>
              <w:rPr>
                <w:kern w:val="0"/>
                <w:szCs w:val="21"/>
              </w:rPr>
            </w:pPr>
          </w:p>
        </w:tc>
        <w:tc>
          <w:tcPr>
            <w:tcW w:w="1304" w:type="dxa"/>
            <w:vMerge/>
            <w:vAlign w:val="center"/>
          </w:tcPr>
          <w:p w:rsidR="00280B19" w:rsidRPr="00330841" w:rsidRDefault="00280B19" w:rsidP="00C56D9E">
            <w:pPr>
              <w:widowControl/>
              <w:snapToGrid w:val="0"/>
              <w:jc w:val="center"/>
              <w:rPr>
                <w:kern w:val="0"/>
                <w:szCs w:val="21"/>
              </w:rPr>
            </w:pPr>
          </w:p>
        </w:tc>
        <w:tc>
          <w:tcPr>
            <w:tcW w:w="567" w:type="dxa"/>
            <w:vMerge/>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数量</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配置要求</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应提供验证材料</w:t>
            </w:r>
          </w:p>
        </w:tc>
        <w:tc>
          <w:tcPr>
            <w:tcW w:w="1476" w:type="dxa"/>
            <w:vMerge/>
            <w:vAlign w:val="center"/>
          </w:tcPr>
          <w:p w:rsidR="00280B19" w:rsidRPr="00330841" w:rsidRDefault="00280B19" w:rsidP="00C56D9E">
            <w:pPr>
              <w:widowControl/>
              <w:snapToGrid w:val="0"/>
              <w:jc w:val="center"/>
              <w:rPr>
                <w:kern w:val="0"/>
                <w:szCs w:val="21"/>
              </w:rPr>
            </w:pP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清扫车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3</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w:t>
            </w:r>
            <w:r w:rsidRPr="00330841">
              <w:lastRenderedPageBreak/>
              <w:t>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lastRenderedPageBreak/>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2</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洒水</w:t>
            </w:r>
            <w:proofErr w:type="gramStart"/>
            <w:r w:rsidRPr="00330841">
              <w:rPr>
                <w:szCs w:val="21"/>
              </w:rPr>
              <w:t>冲洗车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备有</w:t>
            </w:r>
            <w:r w:rsidRPr="00330841">
              <w:rPr>
                <w:kern w:val="0"/>
                <w:szCs w:val="21"/>
              </w:rPr>
              <w:t>GPS</w:t>
            </w:r>
            <w:r w:rsidRPr="00330841">
              <w:rPr>
                <w:kern w:val="0"/>
                <w:szCs w:val="21"/>
              </w:rPr>
              <w:t>定位装置</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rPr>
                <w:kern w:val="0"/>
                <w:szCs w:val="21"/>
              </w:rPr>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3</w:t>
            </w:r>
          </w:p>
        </w:tc>
        <w:tc>
          <w:tcPr>
            <w:tcW w:w="1304" w:type="dxa"/>
            <w:vAlign w:val="center"/>
          </w:tcPr>
          <w:p w:rsidR="00280B19" w:rsidRPr="00330841" w:rsidRDefault="00280B19" w:rsidP="00C56D9E">
            <w:pPr>
              <w:jc w:val="center"/>
              <w:rPr>
                <w:szCs w:val="21"/>
              </w:rPr>
            </w:pPr>
            <w:r w:rsidRPr="005E4AAF">
              <w:rPr>
                <w:rFonts w:ascii="宋体" w:hAnsi="宋体" w:cs="宋体" w:hint="eastAsia"/>
                <w:szCs w:val="21"/>
              </w:rPr>
              <w:t>☆</w:t>
            </w:r>
            <w:r w:rsidRPr="00330841">
              <w:rPr>
                <w:szCs w:val="21"/>
              </w:rPr>
              <w:t>路况巡视车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1</w:t>
            </w:r>
          </w:p>
        </w:tc>
        <w:tc>
          <w:tcPr>
            <w:tcW w:w="1701" w:type="dxa"/>
            <w:vAlign w:val="center"/>
          </w:tcPr>
          <w:p w:rsidR="00280B19" w:rsidRPr="00330841" w:rsidRDefault="00280B19" w:rsidP="00C56D9E">
            <w:pPr>
              <w:widowControl/>
              <w:snapToGrid w:val="0"/>
              <w:jc w:val="left"/>
              <w:rPr>
                <w:kern w:val="0"/>
                <w:szCs w:val="21"/>
              </w:rPr>
            </w:pPr>
            <w:r w:rsidRPr="00330841">
              <w:rPr>
                <w:kern w:val="0"/>
                <w:szCs w:val="21"/>
              </w:rPr>
              <w:t>1.</w:t>
            </w:r>
            <w:r w:rsidRPr="00330841">
              <w:rPr>
                <w:kern w:val="0"/>
                <w:szCs w:val="21"/>
              </w:rPr>
              <w:t>备有</w:t>
            </w:r>
            <w:r w:rsidRPr="00330841">
              <w:rPr>
                <w:kern w:val="0"/>
                <w:szCs w:val="21"/>
              </w:rPr>
              <w:t>GPS</w:t>
            </w:r>
            <w:r w:rsidRPr="00330841">
              <w:rPr>
                <w:kern w:val="0"/>
                <w:szCs w:val="21"/>
              </w:rPr>
              <w:t>定位装置；</w:t>
            </w:r>
          </w:p>
          <w:p w:rsidR="00280B19" w:rsidRPr="00330841" w:rsidRDefault="00280B19" w:rsidP="00C56D9E">
            <w:pPr>
              <w:widowControl/>
              <w:snapToGrid w:val="0"/>
              <w:jc w:val="center"/>
              <w:rPr>
                <w:kern w:val="0"/>
                <w:szCs w:val="21"/>
              </w:rPr>
            </w:pPr>
            <w:r w:rsidRPr="00330841">
              <w:rPr>
                <w:kern w:val="0"/>
                <w:szCs w:val="21"/>
              </w:rPr>
              <w:t>2.</w:t>
            </w:r>
            <w:r w:rsidRPr="00330841">
              <w:rPr>
                <w:kern w:val="0"/>
                <w:szCs w:val="21"/>
              </w:rPr>
              <w:t>其中至少</w:t>
            </w:r>
            <w:r w:rsidRPr="00330841">
              <w:rPr>
                <w:kern w:val="0"/>
                <w:szCs w:val="21"/>
              </w:rPr>
              <w:t>1</w:t>
            </w:r>
            <w:r w:rsidRPr="00330841">
              <w:rPr>
                <w:kern w:val="0"/>
                <w:szCs w:val="21"/>
              </w:rPr>
              <w:t>辆需配置道路病害检测设备；</w:t>
            </w:r>
          </w:p>
        </w:tc>
        <w:tc>
          <w:tcPr>
            <w:tcW w:w="2268" w:type="dxa"/>
            <w:vAlign w:val="center"/>
          </w:tcPr>
          <w:p w:rsidR="00280B19" w:rsidRPr="00330841" w:rsidRDefault="00280B19" w:rsidP="00C56D9E">
            <w:pPr>
              <w:widowControl/>
              <w:jc w:val="left"/>
            </w:pPr>
            <w:r w:rsidRPr="00330841">
              <w:t>提供能够证明该设备为投标单位所有（或其联合体成员单位）的有效证明材料（自有：行驶证或新购设备提供购置合同及发票</w:t>
            </w:r>
          </w:p>
          <w:p w:rsidR="00280B19" w:rsidRPr="00330841" w:rsidRDefault="00280B19" w:rsidP="00C56D9E">
            <w:pPr>
              <w:widowControl/>
              <w:snapToGrid w:val="0"/>
              <w:jc w:val="left"/>
            </w:pPr>
            <w:r>
              <w:t>租赁：租赁合同及行驶证</w:t>
            </w:r>
            <w:r w:rsidRPr="00330841">
              <w:t>）</w:t>
            </w: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投标时提供证明材料</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4</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管道</w:t>
            </w:r>
            <w:proofErr w:type="gramStart"/>
            <w:r w:rsidRPr="00330841">
              <w:rPr>
                <w:color w:val="000000"/>
                <w:kern w:val="0"/>
                <w:szCs w:val="21"/>
                <w:lang w:bidi="ar"/>
              </w:rPr>
              <w:t>冲洗车</w:t>
            </w:r>
            <w:proofErr w:type="gramEnd"/>
          </w:p>
        </w:tc>
        <w:tc>
          <w:tcPr>
            <w:tcW w:w="567" w:type="dxa"/>
            <w:vAlign w:val="center"/>
          </w:tcPr>
          <w:p w:rsidR="00280B19" w:rsidRPr="00330841" w:rsidRDefault="00280B19" w:rsidP="00C56D9E">
            <w:pPr>
              <w:widowControl/>
              <w:jc w:val="center"/>
              <w:textAlignment w:val="center"/>
              <w:rPr>
                <w:kern w:val="0"/>
                <w:szCs w:val="21"/>
              </w:rPr>
            </w:pPr>
            <w:r w:rsidRPr="00330841">
              <w:rPr>
                <w:color w:val="000000"/>
                <w:kern w:val="0"/>
                <w:szCs w:val="21"/>
                <w:lang w:bidi="ar"/>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5</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移动泵车（汽车式）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1</w:t>
            </w: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color w:val="000000"/>
                <w:kern w:val="0"/>
                <w:sz w:val="22"/>
                <w:szCs w:val="22"/>
                <w:lang w:bidi="ar"/>
              </w:rPr>
              <w:t>不同包件可通用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6</w:t>
            </w:r>
          </w:p>
        </w:tc>
        <w:tc>
          <w:tcPr>
            <w:tcW w:w="1304" w:type="dxa"/>
            <w:vAlign w:val="center"/>
          </w:tcPr>
          <w:p w:rsidR="00280B19" w:rsidRPr="00330841" w:rsidRDefault="00280B19" w:rsidP="00C56D9E">
            <w:pPr>
              <w:widowControl/>
              <w:jc w:val="center"/>
              <w:textAlignment w:val="center"/>
              <w:rPr>
                <w:szCs w:val="21"/>
              </w:rPr>
            </w:pPr>
            <w:r w:rsidRPr="00330841">
              <w:rPr>
                <w:color w:val="000000"/>
                <w:kern w:val="0"/>
                <w:szCs w:val="21"/>
                <w:lang w:bidi="ar"/>
              </w:rPr>
              <w:t>污泥运输车或吸污车（密闭式）</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jc w:val="center"/>
              <w:textAlignment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jc w:val="center"/>
              <w:textAlignment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7</w:t>
            </w:r>
          </w:p>
        </w:tc>
        <w:tc>
          <w:tcPr>
            <w:tcW w:w="1304" w:type="dxa"/>
            <w:vAlign w:val="center"/>
          </w:tcPr>
          <w:p w:rsidR="00280B19" w:rsidRPr="00330841" w:rsidRDefault="00280B19" w:rsidP="00C56D9E">
            <w:pPr>
              <w:jc w:val="center"/>
              <w:rPr>
                <w:szCs w:val="21"/>
              </w:rPr>
            </w:pPr>
            <w:r w:rsidRPr="00330841">
              <w:rPr>
                <w:szCs w:val="21"/>
              </w:rPr>
              <w:t>防撞车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trHeight w:val="232"/>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8</w:t>
            </w:r>
          </w:p>
        </w:tc>
        <w:tc>
          <w:tcPr>
            <w:tcW w:w="1304" w:type="dxa"/>
            <w:vAlign w:val="center"/>
          </w:tcPr>
          <w:p w:rsidR="00280B19" w:rsidRPr="00330841" w:rsidRDefault="00280B19" w:rsidP="00C56D9E">
            <w:pPr>
              <w:jc w:val="center"/>
              <w:rPr>
                <w:szCs w:val="21"/>
              </w:rPr>
            </w:pPr>
            <w:r w:rsidRPr="00330841">
              <w:rPr>
                <w:szCs w:val="21"/>
              </w:rPr>
              <w:t>排水路面功能</w:t>
            </w:r>
            <w:proofErr w:type="gramStart"/>
            <w:r w:rsidRPr="00330841">
              <w:rPr>
                <w:szCs w:val="21"/>
              </w:rPr>
              <w:t>恢复车</w:t>
            </w:r>
            <w:proofErr w:type="gramEnd"/>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本包件不适用</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9</w:t>
            </w:r>
          </w:p>
        </w:tc>
        <w:tc>
          <w:tcPr>
            <w:tcW w:w="1304" w:type="dxa"/>
            <w:vAlign w:val="center"/>
          </w:tcPr>
          <w:p w:rsidR="00280B19" w:rsidRPr="00330841" w:rsidRDefault="00280B19" w:rsidP="00C56D9E">
            <w:pPr>
              <w:jc w:val="center"/>
              <w:rPr>
                <w:szCs w:val="21"/>
              </w:rPr>
            </w:pPr>
            <w:r w:rsidRPr="00330841">
              <w:rPr>
                <w:szCs w:val="21"/>
              </w:rPr>
              <w:t>综合养护车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10</w:t>
            </w:r>
          </w:p>
        </w:tc>
        <w:tc>
          <w:tcPr>
            <w:tcW w:w="1304" w:type="dxa"/>
            <w:vAlign w:val="center"/>
          </w:tcPr>
          <w:p w:rsidR="00280B19" w:rsidRPr="00330841" w:rsidRDefault="00280B19" w:rsidP="00C56D9E">
            <w:pPr>
              <w:jc w:val="center"/>
              <w:rPr>
                <w:szCs w:val="21"/>
              </w:rPr>
            </w:pPr>
            <w:r w:rsidRPr="00330841">
              <w:rPr>
                <w:szCs w:val="21"/>
              </w:rPr>
              <w:t>护栏、声屏障清洗车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11</w:t>
            </w:r>
          </w:p>
        </w:tc>
        <w:tc>
          <w:tcPr>
            <w:tcW w:w="1304" w:type="dxa"/>
            <w:vAlign w:val="center"/>
          </w:tcPr>
          <w:p w:rsidR="00280B19" w:rsidRPr="00330841" w:rsidRDefault="00280B19" w:rsidP="00C56D9E">
            <w:pPr>
              <w:jc w:val="center"/>
              <w:rPr>
                <w:szCs w:val="21"/>
              </w:rPr>
            </w:pPr>
            <w:r w:rsidRPr="00330841">
              <w:rPr>
                <w:szCs w:val="21"/>
              </w:rPr>
              <w:t>树枝粉碎机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12</w:t>
            </w:r>
          </w:p>
        </w:tc>
        <w:tc>
          <w:tcPr>
            <w:tcW w:w="1304" w:type="dxa"/>
            <w:vAlign w:val="center"/>
          </w:tcPr>
          <w:p w:rsidR="00280B19" w:rsidRPr="00330841" w:rsidRDefault="00280B19" w:rsidP="00C56D9E">
            <w:pPr>
              <w:jc w:val="center"/>
              <w:rPr>
                <w:szCs w:val="21"/>
              </w:rPr>
            </w:pPr>
            <w:r w:rsidRPr="00330841">
              <w:rPr>
                <w:szCs w:val="21"/>
              </w:rPr>
              <w:t>除雪撒布车（装置）</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13</w:t>
            </w:r>
          </w:p>
        </w:tc>
        <w:tc>
          <w:tcPr>
            <w:tcW w:w="1304" w:type="dxa"/>
            <w:vAlign w:val="center"/>
          </w:tcPr>
          <w:p w:rsidR="00280B19" w:rsidRPr="00330841" w:rsidRDefault="00280B19" w:rsidP="00C56D9E">
            <w:pPr>
              <w:jc w:val="center"/>
              <w:rPr>
                <w:szCs w:val="21"/>
              </w:rPr>
            </w:pPr>
            <w:r w:rsidRPr="00330841">
              <w:rPr>
                <w:szCs w:val="21"/>
              </w:rPr>
              <w:t>铲雪板</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center"/>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14</w:t>
            </w:r>
          </w:p>
        </w:tc>
        <w:tc>
          <w:tcPr>
            <w:tcW w:w="1304" w:type="dxa"/>
            <w:vAlign w:val="center"/>
          </w:tcPr>
          <w:p w:rsidR="00280B19" w:rsidRPr="00330841" w:rsidRDefault="00280B19" w:rsidP="00C56D9E">
            <w:pPr>
              <w:jc w:val="center"/>
              <w:rPr>
                <w:szCs w:val="21"/>
              </w:rPr>
            </w:pPr>
            <w:r w:rsidRPr="00330841">
              <w:rPr>
                <w:szCs w:val="21"/>
              </w:rPr>
              <w:t>登高车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15</w:t>
            </w:r>
          </w:p>
        </w:tc>
        <w:tc>
          <w:tcPr>
            <w:tcW w:w="1304" w:type="dxa"/>
            <w:vAlign w:val="center"/>
          </w:tcPr>
          <w:p w:rsidR="00280B19" w:rsidRPr="00330841" w:rsidRDefault="00280B19" w:rsidP="00C56D9E">
            <w:pPr>
              <w:jc w:val="center"/>
              <w:rPr>
                <w:szCs w:val="21"/>
              </w:rPr>
            </w:pPr>
            <w:r w:rsidRPr="00330841">
              <w:rPr>
                <w:szCs w:val="21"/>
              </w:rPr>
              <w:t>铣刨机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16</w:t>
            </w:r>
          </w:p>
        </w:tc>
        <w:tc>
          <w:tcPr>
            <w:tcW w:w="1304" w:type="dxa"/>
            <w:vAlign w:val="center"/>
          </w:tcPr>
          <w:p w:rsidR="00280B19" w:rsidRPr="00330841" w:rsidRDefault="00280B19" w:rsidP="00C56D9E">
            <w:pPr>
              <w:jc w:val="center"/>
              <w:rPr>
                <w:szCs w:val="21"/>
              </w:rPr>
            </w:pPr>
            <w:r w:rsidRPr="00330841">
              <w:rPr>
                <w:szCs w:val="21"/>
              </w:rPr>
              <w:t>摊铺机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17</w:t>
            </w:r>
          </w:p>
        </w:tc>
        <w:tc>
          <w:tcPr>
            <w:tcW w:w="1304" w:type="dxa"/>
            <w:vAlign w:val="center"/>
          </w:tcPr>
          <w:p w:rsidR="00280B19" w:rsidRPr="00330841" w:rsidRDefault="00280B19" w:rsidP="00C56D9E">
            <w:pPr>
              <w:jc w:val="center"/>
              <w:rPr>
                <w:szCs w:val="21"/>
              </w:rPr>
            </w:pPr>
            <w:r w:rsidRPr="00330841">
              <w:rPr>
                <w:szCs w:val="21"/>
              </w:rPr>
              <w:t>压路机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辆</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18</w:t>
            </w:r>
          </w:p>
        </w:tc>
        <w:tc>
          <w:tcPr>
            <w:tcW w:w="1304" w:type="dxa"/>
            <w:vAlign w:val="center"/>
          </w:tcPr>
          <w:p w:rsidR="00280B19" w:rsidRPr="00330841" w:rsidRDefault="00280B19" w:rsidP="00C56D9E">
            <w:pPr>
              <w:jc w:val="center"/>
              <w:rPr>
                <w:szCs w:val="21"/>
              </w:rPr>
            </w:pPr>
            <w:r w:rsidRPr="00330841">
              <w:rPr>
                <w:szCs w:val="21"/>
              </w:rPr>
              <w:t>吊车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19</w:t>
            </w:r>
          </w:p>
        </w:tc>
        <w:tc>
          <w:tcPr>
            <w:tcW w:w="1304" w:type="dxa"/>
            <w:vAlign w:val="center"/>
          </w:tcPr>
          <w:p w:rsidR="00280B19" w:rsidRPr="00330841" w:rsidRDefault="00280B19" w:rsidP="00C56D9E">
            <w:pPr>
              <w:jc w:val="center"/>
              <w:rPr>
                <w:szCs w:val="21"/>
              </w:rPr>
            </w:pPr>
            <w:r w:rsidRPr="00330841">
              <w:rPr>
                <w:szCs w:val="21"/>
              </w:rPr>
              <w:t>铲车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lastRenderedPageBreak/>
              <w:t>20</w:t>
            </w:r>
          </w:p>
        </w:tc>
        <w:tc>
          <w:tcPr>
            <w:tcW w:w="1304" w:type="dxa"/>
            <w:vAlign w:val="center"/>
          </w:tcPr>
          <w:p w:rsidR="00280B19" w:rsidRPr="00330841" w:rsidRDefault="00280B19" w:rsidP="00C56D9E">
            <w:pPr>
              <w:jc w:val="center"/>
              <w:rPr>
                <w:szCs w:val="21"/>
              </w:rPr>
            </w:pPr>
            <w:r w:rsidRPr="00330841">
              <w:rPr>
                <w:szCs w:val="21"/>
              </w:rPr>
              <w:t>空压机风镐（静音）</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21</w:t>
            </w:r>
          </w:p>
        </w:tc>
        <w:tc>
          <w:tcPr>
            <w:tcW w:w="1304" w:type="dxa"/>
            <w:vAlign w:val="center"/>
          </w:tcPr>
          <w:p w:rsidR="00280B19" w:rsidRPr="00330841" w:rsidRDefault="00280B19" w:rsidP="00C56D9E">
            <w:pPr>
              <w:jc w:val="center"/>
              <w:rPr>
                <w:szCs w:val="21"/>
              </w:rPr>
            </w:pPr>
            <w:r w:rsidRPr="00330841">
              <w:rPr>
                <w:szCs w:val="21"/>
              </w:rPr>
              <w:t>抽水泵</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22</w:t>
            </w:r>
          </w:p>
        </w:tc>
        <w:tc>
          <w:tcPr>
            <w:tcW w:w="1304" w:type="dxa"/>
            <w:vAlign w:val="center"/>
          </w:tcPr>
          <w:p w:rsidR="00280B19" w:rsidRPr="00330841" w:rsidRDefault="00280B19" w:rsidP="00C56D9E">
            <w:pPr>
              <w:jc w:val="center"/>
              <w:rPr>
                <w:szCs w:val="21"/>
              </w:rPr>
            </w:pPr>
            <w:r w:rsidRPr="00330841">
              <w:rPr>
                <w:szCs w:val="21"/>
              </w:rPr>
              <w:t>发电机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23</w:t>
            </w:r>
          </w:p>
        </w:tc>
        <w:tc>
          <w:tcPr>
            <w:tcW w:w="1304" w:type="dxa"/>
            <w:vAlign w:val="center"/>
          </w:tcPr>
          <w:p w:rsidR="00280B19" w:rsidRPr="00330841" w:rsidRDefault="00280B19" w:rsidP="00C56D9E">
            <w:pPr>
              <w:jc w:val="center"/>
              <w:rPr>
                <w:szCs w:val="21"/>
              </w:rPr>
            </w:pPr>
            <w:r w:rsidRPr="00330841">
              <w:rPr>
                <w:szCs w:val="21"/>
              </w:rPr>
              <w:t>绿篱修剪机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24</w:t>
            </w:r>
          </w:p>
        </w:tc>
        <w:tc>
          <w:tcPr>
            <w:tcW w:w="1304" w:type="dxa"/>
            <w:vAlign w:val="center"/>
          </w:tcPr>
          <w:p w:rsidR="00280B19" w:rsidRPr="00330841" w:rsidRDefault="00280B19" w:rsidP="00C56D9E">
            <w:pPr>
              <w:jc w:val="center"/>
              <w:rPr>
                <w:szCs w:val="21"/>
              </w:rPr>
            </w:pPr>
            <w:r w:rsidRPr="00330841">
              <w:rPr>
                <w:szCs w:val="21"/>
              </w:rPr>
              <w:t>草坪打孔机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25</w:t>
            </w:r>
          </w:p>
        </w:tc>
        <w:tc>
          <w:tcPr>
            <w:tcW w:w="1304" w:type="dxa"/>
            <w:vAlign w:val="center"/>
          </w:tcPr>
          <w:p w:rsidR="00280B19" w:rsidRPr="00330841" w:rsidRDefault="00280B19" w:rsidP="00C56D9E">
            <w:pPr>
              <w:jc w:val="center"/>
              <w:rPr>
                <w:szCs w:val="21"/>
              </w:rPr>
            </w:pPr>
            <w:r w:rsidRPr="00330841">
              <w:rPr>
                <w:szCs w:val="21"/>
              </w:rPr>
              <w:t>高枝修剪机（高枝油锯）</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26</w:t>
            </w:r>
          </w:p>
        </w:tc>
        <w:tc>
          <w:tcPr>
            <w:tcW w:w="1304" w:type="dxa"/>
            <w:vAlign w:val="center"/>
          </w:tcPr>
          <w:p w:rsidR="00280B19" w:rsidRPr="00330841" w:rsidRDefault="00280B19" w:rsidP="00C56D9E">
            <w:pPr>
              <w:jc w:val="center"/>
              <w:rPr>
                <w:szCs w:val="21"/>
              </w:rPr>
            </w:pPr>
            <w:r w:rsidRPr="00330841">
              <w:rPr>
                <w:szCs w:val="21"/>
              </w:rPr>
              <w:t>割草机</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27</w:t>
            </w:r>
          </w:p>
        </w:tc>
        <w:tc>
          <w:tcPr>
            <w:tcW w:w="1304" w:type="dxa"/>
            <w:vAlign w:val="center"/>
          </w:tcPr>
          <w:p w:rsidR="00280B19" w:rsidRPr="00330841" w:rsidRDefault="00280B19" w:rsidP="00C56D9E">
            <w:pPr>
              <w:jc w:val="center"/>
              <w:rPr>
                <w:szCs w:val="21"/>
              </w:rPr>
            </w:pPr>
            <w:r w:rsidRPr="00330841">
              <w:rPr>
                <w:szCs w:val="21"/>
              </w:rPr>
              <w:t>药水车</w:t>
            </w: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台</w:t>
            </w: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数量企业自报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r w:rsidRPr="00330841">
              <w:rPr>
                <w:kern w:val="0"/>
                <w:szCs w:val="21"/>
              </w:rPr>
              <w:t>28</w:t>
            </w:r>
          </w:p>
        </w:tc>
        <w:tc>
          <w:tcPr>
            <w:tcW w:w="1304" w:type="dxa"/>
            <w:vAlign w:val="center"/>
          </w:tcPr>
          <w:p w:rsidR="00280B19" w:rsidRPr="00330841" w:rsidRDefault="00280B19" w:rsidP="00C56D9E">
            <w:pPr>
              <w:jc w:val="center"/>
              <w:rPr>
                <w:szCs w:val="21"/>
              </w:rPr>
            </w:pPr>
            <w:r w:rsidRPr="00330841">
              <w:rPr>
                <w:szCs w:val="21"/>
              </w:rPr>
              <w:t>应急设备与物资</w:t>
            </w:r>
          </w:p>
        </w:tc>
        <w:tc>
          <w:tcPr>
            <w:tcW w:w="567" w:type="dxa"/>
            <w:vAlign w:val="center"/>
          </w:tcPr>
          <w:p w:rsidR="00280B19" w:rsidRPr="00330841" w:rsidRDefault="00280B19" w:rsidP="00C56D9E">
            <w:pPr>
              <w:widowControl/>
              <w:snapToGrid w:val="0"/>
              <w:jc w:val="center"/>
              <w:rPr>
                <w:kern w:val="0"/>
                <w:szCs w:val="21"/>
              </w:rPr>
            </w:pPr>
          </w:p>
        </w:tc>
        <w:tc>
          <w:tcPr>
            <w:tcW w:w="682" w:type="dxa"/>
            <w:vAlign w:val="center"/>
          </w:tcPr>
          <w:p w:rsidR="00280B19" w:rsidRPr="00330841" w:rsidRDefault="00280B19" w:rsidP="00C56D9E">
            <w:pPr>
              <w:widowControl/>
              <w:snapToGrid w:val="0"/>
              <w:jc w:val="center"/>
              <w:rPr>
                <w:kern w:val="0"/>
                <w:szCs w:val="21"/>
              </w:rPr>
            </w:pPr>
          </w:p>
        </w:tc>
        <w:tc>
          <w:tcPr>
            <w:tcW w:w="1701" w:type="dxa"/>
            <w:vAlign w:val="center"/>
          </w:tcPr>
          <w:p w:rsidR="00280B19" w:rsidRPr="00330841" w:rsidRDefault="00280B19" w:rsidP="00C56D9E">
            <w:pPr>
              <w:widowControl/>
              <w:snapToGrid w:val="0"/>
              <w:jc w:val="center"/>
              <w:rPr>
                <w:kern w:val="0"/>
                <w:szCs w:val="21"/>
              </w:rPr>
            </w:pPr>
          </w:p>
        </w:tc>
        <w:tc>
          <w:tcPr>
            <w:tcW w:w="2268" w:type="dxa"/>
            <w:vAlign w:val="center"/>
          </w:tcPr>
          <w:p w:rsidR="00280B19" w:rsidRPr="00330841" w:rsidRDefault="00280B19" w:rsidP="00C56D9E">
            <w:pPr>
              <w:widowControl/>
              <w:snapToGrid w:val="0"/>
              <w:jc w:val="left"/>
              <w:rPr>
                <w:kern w:val="0"/>
                <w:szCs w:val="21"/>
              </w:rPr>
            </w:pPr>
          </w:p>
        </w:tc>
        <w:tc>
          <w:tcPr>
            <w:tcW w:w="1476" w:type="dxa"/>
            <w:vAlign w:val="center"/>
          </w:tcPr>
          <w:p w:rsidR="00280B19" w:rsidRPr="00330841" w:rsidRDefault="00280B19" w:rsidP="00C56D9E">
            <w:pPr>
              <w:widowControl/>
              <w:snapToGrid w:val="0"/>
              <w:jc w:val="center"/>
              <w:rPr>
                <w:kern w:val="0"/>
                <w:szCs w:val="21"/>
              </w:rPr>
            </w:pPr>
            <w:r w:rsidRPr="00330841">
              <w:rPr>
                <w:kern w:val="0"/>
                <w:szCs w:val="21"/>
              </w:rPr>
              <w:t>企业自报</w:t>
            </w:r>
          </w:p>
        </w:tc>
      </w:tr>
      <w:tr w:rsidR="00280B19" w:rsidRPr="00330841" w:rsidTr="00C56D9E">
        <w:trPr>
          <w:jc w:val="center"/>
        </w:trPr>
        <w:tc>
          <w:tcPr>
            <w:tcW w:w="534" w:type="dxa"/>
            <w:vAlign w:val="center"/>
          </w:tcPr>
          <w:p w:rsidR="00280B19" w:rsidRPr="00330841" w:rsidRDefault="00280B19" w:rsidP="00C56D9E">
            <w:pPr>
              <w:pStyle w:val="a6"/>
              <w:widowControl/>
              <w:snapToGrid w:val="0"/>
              <w:ind w:firstLineChars="0" w:firstLine="0"/>
              <w:jc w:val="center"/>
              <w:rPr>
                <w:kern w:val="0"/>
                <w:szCs w:val="21"/>
              </w:rPr>
            </w:pPr>
          </w:p>
        </w:tc>
        <w:tc>
          <w:tcPr>
            <w:tcW w:w="1304" w:type="dxa"/>
            <w:vAlign w:val="center"/>
          </w:tcPr>
          <w:p w:rsidR="00280B19" w:rsidRPr="00330841" w:rsidRDefault="00280B19" w:rsidP="00C56D9E">
            <w:pPr>
              <w:jc w:val="center"/>
              <w:rPr>
                <w:szCs w:val="21"/>
              </w:rPr>
            </w:pPr>
          </w:p>
        </w:tc>
        <w:tc>
          <w:tcPr>
            <w:tcW w:w="567"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682"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701"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2268" w:type="dxa"/>
            <w:vAlign w:val="center"/>
          </w:tcPr>
          <w:p w:rsidR="00280B19" w:rsidRPr="00330841" w:rsidRDefault="00280B19" w:rsidP="00C56D9E">
            <w:pPr>
              <w:widowControl/>
              <w:snapToGrid w:val="0"/>
              <w:jc w:val="center"/>
              <w:rPr>
                <w:kern w:val="0"/>
                <w:szCs w:val="21"/>
              </w:rPr>
            </w:pPr>
            <w:r w:rsidRPr="00330841">
              <w:rPr>
                <w:kern w:val="0"/>
                <w:szCs w:val="21"/>
              </w:rPr>
              <w:t xml:space="preserve">　</w:t>
            </w:r>
          </w:p>
        </w:tc>
        <w:tc>
          <w:tcPr>
            <w:tcW w:w="1476" w:type="dxa"/>
            <w:vAlign w:val="center"/>
          </w:tcPr>
          <w:p w:rsidR="00280B19" w:rsidRPr="00330841" w:rsidRDefault="00280B19" w:rsidP="00C56D9E">
            <w:pPr>
              <w:widowControl/>
              <w:snapToGrid w:val="0"/>
              <w:jc w:val="center"/>
              <w:rPr>
                <w:kern w:val="0"/>
                <w:szCs w:val="21"/>
              </w:rPr>
            </w:pPr>
          </w:p>
        </w:tc>
      </w:tr>
    </w:tbl>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10.2.3</w:t>
      </w:r>
      <w:r w:rsidRPr="00330841">
        <w:rPr>
          <w:sz w:val="22"/>
          <w:szCs w:val="22"/>
        </w:rPr>
        <w:t>上述设备中车辆的尾气排放标准必须符合国家和上海市的有关标准。严禁</w:t>
      </w:r>
      <w:proofErr w:type="gramStart"/>
      <w:r w:rsidRPr="00330841">
        <w:rPr>
          <w:sz w:val="22"/>
          <w:szCs w:val="22"/>
        </w:rPr>
        <w:t>使用黄标车</w:t>
      </w:r>
      <w:proofErr w:type="gramEnd"/>
      <w:r w:rsidRPr="00330841">
        <w:rPr>
          <w:sz w:val="22"/>
          <w:szCs w:val="22"/>
        </w:rPr>
        <w:t>车辆。</w:t>
      </w:r>
    </w:p>
    <w:p w:rsidR="00280B19" w:rsidRPr="00330841" w:rsidRDefault="00280B19" w:rsidP="00280B19">
      <w:pPr>
        <w:snapToGrid w:val="0"/>
        <w:spacing w:line="300" w:lineRule="auto"/>
        <w:ind w:firstLineChars="200" w:firstLine="440"/>
        <w:rPr>
          <w:sz w:val="22"/>
          <w:szCs w:val="22"/>
        </w:rPr>
      </w:pPr>
      <w:bookmarkStart w:id="51" w:name="_Toc107932870"/>
      <w:r w:rsidRPr="00330841">
        <w:rPr>
          <w:sz w:val="22"/>
          <w:szCs w:val="22"/>
        </w:rPr>
        <w:t>10.3</w:t>
      </w:r>
      <w:r w:rsidRPr="00330841">
        <w:rPr>
          <w:sz w:val="22"/>
          <w:szCs w:val="22"/>
        </w:rPr>
        <w:t>公路智能化监管及养护信息化管理平台要求</w:t>
      </w:r>
      <w:bookmarkEnd w:id="51"/>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10.3.1</w:t>
      </w:r>
      <w:r w:rsidRPr="00330841">
        <w:rPr>
          <w:sz w:val="22"/>
          <w:szCs w:val="22"/>
        </w:rPr>
        <w:t>公路智能化监管要求</w:t>
      </w:r>
    </w:p>
    <w:p w:rsidR="00280B19" w:rsidRPr="00330841" w:rsidRDefault="00280B19" w:rsidP="00280B19">
      <w:pPr>
        <w:spacing w:line="300" w:lineRule="auto"/>
        <w:ind w:firstLine="420"/>
        <w:rPr>
          <w:sz w:val="22"/>
          <w:szCs w:val="22"/>
        </w:rPr>
      </w:pPr>
      <w:r w:rsidRPr="00330841">
        <w:rPr>
          <w:sz w:val="22"/>
          <w:szCs w:val="22"/>
        </w:rPr>
        <w:t>浦东道运中心环保子平台经过多期建设，围绕路网道路、设施、环境等要素，构建了以</w:t>
      </w:r>
      <w:r w:rsidRPr="00330841">
        <w:rPr>
          <w:sz w:val="22"/>
          <w:szCs w:val="22"/>
        </w:rPr>
        <w:t>GIS</w:t>
      </w:r>
      <w:r w:rsidRPr="00330841">
        <w:rPr>
          <w:sz w:val="22"/>
          <w:szCs w:val="22"/>
        </w:rPr>
        <w:t>地图为基础、综合利用多方信息、重点为公路养护、道路保畅、应急保障和公众服务的智慧</w:t>
      </w:r>
      <w:proofErr w:type="gramStart"/>
      <w:r w:rsidRPr="00330841">
        <w:rPr>
          <w:sz w:val="22"/>
          <w:szCs w:val="22"/>
        </w:rPr>
        <w:t>化公路</w:t>
      </w:r>
      <w:proofErr w:type="gramEnd"/>
      <w:r w:rsidRPr="00330841">
        <w:rPr>
          <w:sz w:val="22"/>
          <w:szCs w:val="22"/>
        </w:rPr>
        <w:t>管养平台，全面掌握公路相关信息资源，提高养护效率，科学利用养护资金，提高应急事件处置效率，实现了对公路养护的流程化、一体化、智能化管理。平台在道路、桥梁设施的信息化智能监管方面的主要要求包括：</w:t>
      </w:r>
    </w:p>
    <w:p w:rsidR="00280B19" w:rsidRPr="00330841" w:rsidRDefault="00280B19" w:rsidP="00280B19">
      <w:pPr>
        <w:spacing w:line="300" w:lineRule="auto"/>
        <w:ind w:firstLine="420"/>
        <w:rPr>
          <w:sz w:val="22"/>
          <w:szCs w:val="22"/>
        </w:rPr>
      </w:pPr>
      <w:r w:rsidRPr="00330841">
        <w:rPr>
          <w:sz w:val="22"/>
          <w:szCs w:val="22"/>
        </w:rPr>
        <w:t>1)</w:t>
      </w:r>
      <w:r w:rsidRPr="00330841">
        <w:rPr>
          <w:sz w:val="22"/>
          <w:szCs w:val="22"/>
        </w:rPr>
        <w:t>道路巡查作业监管</w:t>
      </w:r>
    </w:p>
    <w:p w:rsidR="00280B19" w:rsidRPr="00330841" w:rsidRDefault="00280B19" w:rsidP="00280B19">
      <w:pPr>
        <w:spacing w:line="300" w:lineRule="auto"/>
        <w:rPr>
          <w:sz w:val="22"/>
          <w:szCs w:val="22"/>
        </w:rPr>
      </w:pPr>
      <w:r w:rsidRPr="00330841">
        <w:rPr>
          <w:sz w:val="22"/>
          <w:szCs w:val="22"/>
        </w:rPr>
        <w:tab/>
      </w:r>
      <w:r w:rsidRPr="00330841">
        <w:rPr>
          <w:sz w:val="22"/>
          <w:szCs w:val="22"/>
        </w:rPr>
        <w:t>巡查车辆上安装</w:t>
      </w:r>
      <w:r w:rsidRPr="00330841">
        <w:rPr>
          <w:sz w:val="22"/>
          <w:szCs w:val="22"/>
        </w:rPr>
        <w:t>GPS</w:t>
      </w:r>
      <w:r w:rsidRPr="00330841">
        <w:rPr>
          <w:sz w:val="22"/>
          <w:szCs w:val="22"/>
        </w:rPr>
        <w:t>设备，巡查人员利用手机</w:t>
      </w:r>
      <w:r w:rsidRPr="00330841">
        <w:rPr>
          <w:sz w:val="22"/>
          <w:szCs w:val="22"/>
        </w:rPr>
        <w:t>APP</w:t>
      </w:r>
      <w:r w:rsidRPr="00330841">
        <w:rPr>
          <w:sz w:val="22"/>
          <w:szCs w:val="22"/>
        </w:rPr>
        <w:t>，平台实时采集车辆及人员位置数据，通过对历史轨迹数据的挖掘分析，与规定的巡查作业要求相匹配，实现对道路及人员巡查作业情况的智能化监管，解决道路巡查工作监管困难、巡查质量</w:t>
      </w:r>
      <w:proofErr w:type="gramStart"/>
      <w:r w:rsidRPr="00330841">
        <w:rPr>
          <w:sz w:val="22"/>
          <w:szCs w:val="22"/>
        </w:rPr>
        <w:t>不</w:t>
      </w:r>
      <w:proofErr w:type="gramEnd"/>
      <w:r w:rsidRPr="00330841">
        <w:rPr>
          <w:sz w:val="22"/>
          <w:szCs w:val="22"/>
        </w:rPr>
        <w:t>高等问题。</w:t>
      </w:r>
    </w:p>
    <w:p w:rsidR="00280B19" w:rsidRPr="00330841" w:rsidRDefault="00280B19" w:rsidP="00280B19">
      <w:pPr>
        <w:spacing w:line="300" w:lineRule="auto"/>
        <w:ind w:firstLine="420"/>
        <w:rPr>
          <w:sz w:val="22"/>
          <w:szCs w:val="22"/>
        </w:rPr>
      </w:pPr>
      <w:r w:rsidRPr="00330841">
        <w:rPr>
          <w:sz w:val="22"/>
          <w:szCs w:val="22"/>
        </w:rPr>
        <w:t>2)</w:t>
      </w:r>
      <w:r w:rsidRPr="00330841">
        <w:rPr>
          <w:sz w:val="22"/>
          <w:szCs w:val="22"/>
        </w:rPr>
        <w:t>道路保洁作业监管</w:t>
      </w:r>
    </w:p>
    <w:p w:rsidR="00280B19" w:rsidRPr="00330841" w:rsidRDefault="00280B19" w:rsidP="00280B19">
      <w:pPr>
        <w:spacing w:line="300" w:lineRule="auto"/>
        <w:ind w:firstLine="420"/>
        <w:rPr>
          <w:sz w:val="22"/>
          <w:szCs w:val="22"/>
        </w:rPr>
      </w:pPr>
      <w:r w:rsidRPr="00330841">
        <w:rPr>
          <w:sz w:val="22"/>
          <w:szCs w:val="22"/>
        </w:rPr>
        <w:t>平台</w:t>
      </w:r>
      <w:proofErr w:type="gramStart"/>
      <w:r w:rsidRPr="00330841">
        <w:rPr>
          <w:sz w:val="22"/>
          <w:szCs w:val="22"/>
        </w:rPr>
        <w:t>集成道运</w:t>
      </w:r>
      <w:proofErr w:type="gramEnd"/>
      <w:r w:rsidRPr="00330841">
        <w:rPr>
          <w:sz w:val="22"/>
          <w:szCs w:val="22"/>
        </w:rPr>
        <w:t>中心管辖各中标公司环卫车辆</w:t>
      </w:r>
      <w:r w:rsidRPr="00330841">
        <w:rPr>
          <w:sz w:val="22"/>
          <w:szCs w:val="22"/>
        </w:rPr>
        <w:t>GPS</w:t>
      </w:r>
      <w:r w:rsidRPr="00330841">
        <w:rPr>
          <w:sz w:val="22"/>
          <w:szCs w:val="22"/>
        </w:rPr>
        <w:t>实时位置数据。可基于</w:t>
      </w:r>
      <w:r w:rsidRPr="00330841">
        <w:rPr>
          <w:sz w:val="22"/>
          <w:szCs w:val="22"/>
        </w:rPr>
        <w:t>GIS</w:t>
      </w:r>
      <w:r w:rsidRPr="00330841">
        <w:rPr>
          <w:sz w:val="22"/>
          <w:szCs w:val="22"/>
        </w:rPr>
        <w:t>地图实时查看</w:t>
      </w:r>
      <w:proofErr w:type="gramStart"/>
      <w:r w:rsidRPr="00330841">
        <w:rPr>
          <w:sz w:val="22"/>
          <w:szCs w:val="22"/>
        </w:rPr>
        <w:t>各车辆</w:t>
      </w:r>
      <w:proofErr w:type="gramEnd"/>
      <w:r w:rsidRPr="00330841">
        <w:rPr>
          <w:sz w:val="22"/>
          <w:szCs w:val="22"/>
        </w:rPr>
        <w:t>当前位置、车速；查询指定车辆日期段内的行驶轨迹，在</w:t>
      </w:r>
      <w:r w:rsidRPr="00330841">
        <w:rPr>
          <w:sz w:val="22"/>
          <w:szCs w:val="22"/>
        </w:rPr>
        <w:t>GIS</w:t>
      </w:r>
      <w:r w:rsidRPr="00330841">
        <w:rPr>
          <w:sz w:val="22"/>
          <w:szCs w:val="22"/>
        </w:rPr>
        <w:t>地图上显示轨迹点、轨迹线；并通过对车辆历史轨迹数据的挖掘分析，与预设的车辆作业规则匹配，实现对道路保洁作业情况的监管，解决靠人工核查监督车辆作业情况的问题。每天道路清扫保洁作业的情况在</w:t>
      </w:r>
      <w:r w:rsidRPr="00330841">
        <w:rPr>
          <w:sz w:val="22"/>
          <w:szCs w:val="22"/>
        </w:rPr>
        <w:t>“</w:t>
      </w:r>
      <w:r w:rsidRPr="00330841">
        <w:rPr>
          <w:sz w:val="22"/>
          <w:szCs w:val="22"/>
        </w:rPr>
        <w:t>图</w:t>
      </w:r>
      <w:r w:rsidRPr="00330841">
        <w:rPr>
          <w:sz w:val="22"/>
          <w:szCs w:val="22"/>
        </w:rPr>
        <w:t>”</w:t>
      </w:r>
      <w:r w:rsidRPr="00330841">
        <w:rPr>
          <w:sz w:val="22"/>
          <w:szCs w:val="22"/>
        </w:rPr>
        <w:t>上和报表中一目了然。</w:t>
      </w:r>
    </w:p>
    <w:p w:rsidR="00280B19" w:rsidRPr="00330841" w:rsidRDefault="00280B19" w:rsidP="00280B19">
      <w:pPr>
        <w:spacing w:line="300" w:lineRule="auto"/>
        <w:ind w:firstLine="420"/>
        <w:rPr>
          <w:sz w:val="22"/>
          <w:szCs w:val="22"/>
        </w:rPr>
      </w:pPr>
      <w:r w:rsidRPr="00330841">
        <w:rPr>
          <w:sz w:val="22"/>
          <w:szCs w:val="22"/>
        </w:rPr>
        <w:t>接入中标养护公司环卫车辆数据，</w:t>
      </w:r>
      <w:proofErr w:type="gramStart"/>
      <w:r w:rsidRPr="00330841">
        <w:rPr>
          <w:sz w:val="22"/>
          <w:szCs w:val="22"/>
        </w:rPr>
        <w:t>覆盖道运</w:t>
      </w:r>
      <w:proofErr w:type="gramEnd"/>
      <w:r w:rsidRPr="00330841">
        <w:rPr>
          <w:sz w:val="22"/>
          <w:szCs w:val="22"/>
        </w:rPr>
        <w:t>中心管辖的所有保洁路段。</w:t>
      </w:r>
    </w:p>
    <w:p w:rsidR="00280B19" w:rsidRPr="00330841" w:rsidRDefault="00280B19" w:rsidP="00280B19">
      <w:pPr>
        <w:spacing w:line="300" w:lineRule="auto"/>
        <w:ind w:firstLine="420"/>
        <w:rPr>
          <w:sz w:val="22"/>
          <w:szCs w:val="22"/>
        </w:rPr>
      </w:pPr>
      <w:r w:rsidRPr="00330841">
        <w:rPr>
          <w:sz w:val="22"/>
          <w:szCs w:val="22"/>
        </w:rPr>
        <w:t>3)</w:t>
      </w:r>
      <w:r w:rsidRPr="00330841">
        <w:rPr>
          <w:sz w:val="22"/>
          <w:szCs w:val="22"/>
        </w:rPr>
        <w:t>桥下空间智能监管</w:t>
      </w:r>
    </w:p>
    <w:p w:rsidR="00280B19" w:rsidRPr="00330841" w:rsidRDefault="00280B19" w:rsidP="00280B19">
      <w:pPr>
        <w:spacing w:line="300" w:lineRule="auto"/>
        <w:ind w:firstLine="420"/>
        <w:rPr>
          <w:sz w:val="22"/>
          <w:szCs w:val="22"/>
        </w:rPr>
      </w:pPr>
      <w:r w:rsidRPr="00330841">
        <w:rPr>
          <w:sz w:val="22"/>
          <w:szCs w:val="22"/>
        </w:rPr>
        <w:t>桥下空间经常发生偷倒垃圾渣土，或被非法占用等外来入侵现象。由于新区范围大，桥下空间巡查需要人力、物力，</w:t>
      </w:r>
      <w:proofErr w:type="gramStart"/>
      <w:r w:rsidRPr="00330841">
        <w:rPr>
          <w:sz w:val="22"/>
          <w:szCs w:val="22"/>
        </w:rPr>
        <w:t>且问题</w:t>
      </w:r>
      <w:proofErr w:type="gramEnd"/>
      <w:r w:rsidRPr="00330841">
        <w:rPr>
          <w:sz w:val="22"/>
          <w:szCs w:val="22"/>
        </w:rPr>
        <w:t>发现常常滞后。现在重点桥下空间安装无线摄像机，采用人工智能视频画面比对算法对现场异常情况自动触发系统告警，实现问题主动</w:t>
      </w:r>
      <w:r w:rsidRPr="00330841">
        <w:rPr>
          <w:sz w:val="22"/>
          <w:szCs w:val="22"/>
        </w:rPr>
        <w:lastRenderedPageBreak/>
        <w:t>发现，以及问题流转处置的全过程闭环管理。将现场定期巡查监管转变为远程实时主动监管，减轻了桥下空间巡查工作量，提升问题发现处置效率。</w:t>
      </w:r>
    </w:p>
    <w:p w:rsidR="00280B19" w:rsidRPr="00330841" w:rsidRDefault="00280B19" w:rsidP="00280B19">
      <w:pPr>
        <w:spacing w:line="300" w:lineRule="auto"/>
        <w:ind w:firstLine="420"/>
        <w:rPr>
          <w:sz w:val="22"/>
          <w:szCs w:val="22"/>
        </w:rPr>
      </w:pPr>
      <w:r w:rsidRPr="00330841">
        <w:rPr>
          <w:sz w:val="22"/>
          <w:szCs w:val="22"/>
        </w:rPr>
        <w:t>4)</w:t>
      </w:r>
      <w:r w:rsidRPr="00330841">
        <w:rPr>
          <w:sz w:val="22"/>
          <w:szCs w:val="22"/>
        </w:rPr>
        <w:t>桥梁检查工作监管</w:t>
      </w:r>
    </w:p>
    <w:p w:rsidR="00280B19" w:rsidRPr="00330841" w:rsidRDefault="00280B19" w:rsidP="00280B19">
      <w:pPr>
        <w:spacing w:line="300" w:lineRule="auto"/>
        <w:ind w:firstLine="420"/>
        <w:rPr>
          <w:sz w:val="22"/>
          <w:szCs w:val="22"/>
        </w:rPr>
      </w:pPr>
      <w:r w:rsidRPr="00330841">
        <w:rPr>
          <w:sz w:val="22"/>
          <w:szCs w:val="22"/>
        </w:rPr>
        <w:t>为实现对桥梁日常检查工作的监管，目前已在浦东新区共</w:t>
      </w:r>
      <w:r w:rsidRPr="00330841">
        <w:rPr>
          <w:sz w:val="22"/>
          <w:szCs w:val="22"/>
        </w:rPr>
        <w:t>946</w:t>
      </w:r>
      <w:r w:rsidRPr="00330841">
        <w:rPr>
          <w:sz w:val="22"/>
          <w:szCs w:val="22"/>
        </w:rPr>
        <w:t>座桥梁的主体结构处安装了</w:t>
      </w:r>
      <w:r w:rsidRPr="00330841">
        <w:rPr>
          <w:sz w:val="22"/>
          <w:szCs w:val="22"/>
        </w:rPr>
        <w:t>NFC</w:t>
      </w:r>
      <w:r w:rsidRPr="00330841">
        <w:rPr>
          <w:sz w:val="22"/>
          <w:szCs w:val="22"/>
        </w:rPr>
        <w:t>标签，养护巡检人员到达现场后，通过手机</w:t>
      </w:r>
      <w:r w:rsidRPr="00330841">
        <w:rPr>
          <w:sz w:val="22"/>
          <w:szCs w:val="22"/>
        </w:rPr>
        <w:t>APP</w:t>
      </w:r>
      <w:r w:rsidRPr="00330841">
        <w:rPr>
          <w:sz w:val="22"/>
          <w:szCs w:val="22"/>
        </w:rPr>
        <w:t>扫描标签，达到现场签到的效果。养护巡检人员在现场检查桥梁结构情况，至少要经过</w:t>
      </w:r>
      <w:r w:rsidRPr="00330841">
        <w:rPr>
          <w:sz w:val="22"/>
          <w:szCs w:val="22"/>
        </w:rPr>
        <w:t>5</w:t>
      </w:r>
      <w:r w:rsidRPr="00330841">
        <w:rPr>
          <w:sz w:val="22"/>
          <w:szCs w:val="22"/>
        </w:rPr>
        <w:t>分钟才允许通过</w:t>
      </w:r>
      <w:r w:rsidRPr="00330841">
        <w:rPr>
          <w:sz w:val="22"/>
          <w:szCs w:val="22"/>
        </w:rPr>
        <w:t>APP</w:t>
      </w:r>
      <w:r w:rsidRPr="00330841">
        <w:rPr>
          <w:sz w:val="22"/>
          <w:szCs w:val="22"/>
        </w:rPr>
        <w:t>扫描标签离场。当发现桥梁病害时，可通过</w:t>
      </w:r>
      <w:r w:rsidRPr="00330841">
        <w:rPr>
          <w:sz w:val="22"/>
          <w:szCs w:val="22"/>
        </w:rPr>
        <w:t>APP</w:t>
      </w:r>
      <w:r w:rsidRPr="00330841">
        <w:rPr>
          <w:sz w:val="22"/>
          <w:szCs w:val="22"/>
        </w:rPr>
        <w:t>上传病害详细情况、现场照片，经业务科室审批后开展病害修复工作，事前、事中、事后都有相应照片记录，便于监管考核。</w:t>
      </w:r>
    </w:p>
    <w:p w:rsidR="00280B19" w:rsidRPr="00330841" w:rsidRDefault="00280B19" w:rsidP="00280B19">
      <w:pPr>
        <w:spacing w:line="300" w:lineRule="auto"/>
        <w:ind w:firstLine="420"/>
        <w:rPr>
          <w:sz w:val="22"/>
          <w:szCs w:val="22"/>
        </w:rPr>
      </w:pPr>
      <w:r w:rsidRPr="00330841">
        <w:rPr>
          <w:sz w:val="22"/>
          <w:szCs w:val="22"/>
        </w:rPr>
        <w:t>5)</w:t>
      </w:r>
      <w:r w:rsidRPr="00330841">
        <w:rPr>
          <w:sz w:val="22"/>
          <w:szCs w:val="22"/>
        </w:rPr>
        <w:t>道路病害智能识别</w:t>
      </w:r>
    </w:p>
    <w:p w:rsidR="00280B19" w:rsidRPr="00330841" w:rsidRDefault="00280B19" w:rsidP="00280B19">
      <w:pPr>
        <w:spacing w:line="300" w:lineRule="auto"/>
        <w:ind w:firstLine="420"/>
        <w:rPr>
          <w:sz w:val="22"/>
          <w:szCs w:val="22"/>
        </w:rPr>
      </w:pPr>
      <w:r w:rsidRPr="00330841">
        <w:rPr>
          <w:sz w:val="22"/>
          <w:szCs w:val="22"/>
        </w:rPr>
        <w:t>在巡查车辆上安装高清摄像头，并配有车载处理器，基于巡查车辆行进过程中采集的视频、图片，使用人工智能、深度学习的算法对道路影像进行实时分析，识别道路病害，识别结果通过</w:t>
      </w:r>
      <w:r w:rsidRPr="00330841">
        <w:rPr>
          <w:sz w:val="22"/>
          <w:szCs w:val="22"/>
        </w:rPr>
        <w:t>4G</w:t>
      </w:r>
      <w:r w:rsidRPr="00330841">
        <w:rPr>
          <w:sz w:val="22"/>
          <w:szCs w:val="22"/>
        </w:rPr>
        <w:t>或者</w:t>
      </w:r>
      <w:r w:rsidRPr="00330841">
        <w:rPr>
          <w:sz w:val="22"/>
          <w:szCs w:val="22"/>
        </w:rPr>
        <w:t>5G</w:t>
      </w:r>
      <w:r w:rsidRPr="00330841">
        <w:rPr>
          <w:sz w:val="22"/>
          <w:szCs w:val="22"/>
        </w:rPr>
        <w:t>网络上传到平台中，并进行派单流转处置。可在平台中查看实时视频、基于</w:t>
      </w:r>
      <w:r w:rsidRPr="00330841">
        <w:rPr>
          <w:sz w:val="22"/>
          <w:szCs w:val="22"/>
        </w:rPr>
        <w:t>GIS</w:t>
      </w:r>
      <w:r w:rsidRPr="00330841">
        <w:rPr>
          <w:sz w:val="22"/>
          <w:szCs w:val="22"/>
        </w:rPr>
        <w:t>地图定位的道路病害信息。</w:t>
      </w:r>
    </w:p>
    <w:p w:rsidR="00280B19" w:rsidRPr="00330841" w:rsidRDefault="00280B19" w:rsidP="00280B19">
      <w:pPr>
        <w:spacing w:line="300" w:lineRule="auto"/>
        <w:ind w:firstLine="420"/>
        <w:rPr>
          <w:sz w:val="22"/>
          <w:szCs w:val="22"/>
        </w:rPr>
      </w:pPr>
      <w:r w:rsidRPr="00330841">
        <w:rPr>
          <w:sz w:val="22"/>
          <w:szCs w:val="22"/>
        </w:rPr>
        <w:t>识别结果包括：裂缝、坑槽、标志线淡化、窨井高差等。</w:t>
      </w:r>
    </w:p>
    <w:p w:rsidR="00280B19" w:rsidRPr="00330841" w:rsidRDefault="00280B19" w:rsidP="00280B19">
      <w:pPr>
        <w:spacing w:line="300" w:lineRule="auto"/>
        <w:ind w:firstLine="420"/>
        <w:rPr>
          <w:sz w:val="22"/>
          <w:szCs w:val="22"/>
        </w:rPr>
      </w:pPr>
      <w:r w:rsidRPr="00330841">
        <w:rPr>
          <w:sz w:val="22"/>
          <w:szCs w:val="22"/>
        </w:rPr>
        <w:t>6)</w:t>
      </w:r>
      <w:r w:rsidRPr="00330841">
        <w:rPr>
          <w:sz w:val="22"/>
          <w:szCs w:val="22"/>
        </w:rPr>
        <w:t>路面结冰检测</w:t>
      </w:r>
    </w:p>
    <w:p w:rsidR="00280B19" w:rsidRPr="00330841" w:rsidRDefault="00280B19" w:rsidP="00280B19">
      <w:pPr>
        <w:spacing w:line="300" w:lineRule="auto"/>
        <w:ind w:firstLine="420"/>
        <w:rPr>
          <w:sz w:val="22"/>
          <w:szCs w:val="22"/>
        </w:rPr>
      </w:pPr>
      <w:r w:rsidRPr="00330841">
        <w:rPr>
          <w:sz w:val="22"/>
          <w:szCs w:val="22"/>
        </w:rPr>
        <w:t>在重点钢箱梁桥和大坡度桥路面安装结冰检测装置，实时对道路路面温度进行监测，智能计算结冰概率，当出现易结冰的情况时主动报警，提醒养护人员加强道路结冰情况关注。</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10.4</w:t>
      </w:r>
      <w:r w:rsidRPr="00330841">
        <w:rPr>
          <w:sz w:val="22"/>
          <w:szCs w:val="22"/>
        </w:rPr>
        <w:t>公路养护信息化管理平台</w:t>
      </w:r>
    </w:p>
    <w:p w:rsidR="00280B19" w:rsidRPr="00330841" w:rsidRDefault="00280B19" w:rsidP="00280B19">
      <w:pPr>
        <w:spacing w:line="300" w:lineRule="auto"/>
        <w:ind w:firstLineChars="200" w:firstLine="440"/>
        <w:rPr>
          <w:sz w:val="22"/>
          <w:szCs w:val="22"/>
        </w:rPr>
      </w:pPr>
      <w:r w:rsidRPr="00330841">
        <w:rPr>
          <w:sz w:val="22"/>
          <w:szCs w:val="22"/>
        </w:rPr>
        <w:t>中标人必须应用公路养护信息化管理平台做好日常养护工作，努力提升信息化管理水平，规范管理行为，具体要求如下：</w:t>
      </w:r>
    </w:p>
    <w:p w:rsidR="00280B19" w:rsidRPr="00330841" w:rsidRDefault="00280B19" w:rsidP="00280B19">
      <w:pPr>
        <w:spacing w:line="300" w:lineRule="auto"/>
        <w:ind w:firstLineChars="100" w:firstLine="220"/>
        <w:rPr>
          <w:sz w:val="22"/>
          <w:szCs w:val="22"/>
        </w:rPr>
      </w:pPr>
      <w:r w:rsidRPr="00330841">
        <w:rPr>
          <w:sz w:val="22"/>
          <w:szCs w:val="22"/>
        </w:rPr>
        <w:t>（</w:t>
      </w:r>
      <w:r w:rsidRPr="00330841">
        <w:rPr>
          <w:sz w:val="22"/>
          <w:szCs w:val="22"/>
        </w:rPr>
        <w:t>1</w:t>
      </w:r>
      <w:r w:rsidRPr="00330841">
        <w:rPr>
          <w:sz w:val="22"/>
          <w:szCs w:val="22"/>
        </w:rPr>
        <w:t>）配备专职人员，负责手持式病害采集设备的管理以及平台数据的日常录入，配置人员需具备公路养护管理专业基础知识，熟悉公路养护业务流程，并能熟练操作计算机。</w:t>
      </w:r>
    </w:p>
    <w:p w:rsidR="00280B19" w:rsidRPr="00330841" w:rsidRDefault="00280B19" w:rsidP="00280B19">
      <w:pPr>
        <w:spacing w:line="300" w:lineRule="auto"/>
        <w:ind w:firstLineChars="100" w:firstLine="220"/>
        <w:rPr>
          <w:sz w:val="22"/>
          <w:szCs w:val="22"/>
        </w:rPr>
      </w:pPr>
      <w:r w:rsidRPr="00330841">
        <w:rPr>
          <w:sz w:val="22"/>
          <w:szCs w:val="22"/>
        </w:rPr>
        <w:t>（</w:t>
      </w:r>
      <w:r w:rsidRPr="00330841">
        <w:rPr>
          <w:sz w:val="22"/>
          <w:szCs w:val="22"/>
        </w:rPr>
        <w:t>2</w:t>
      </w:r>
      <w:r w:rsidRPr="00330841">
        <w:rPr>
          <w:sz w:val="22"/>
          <w:szCs w:val="22"/>
        </w:rPr>
        <w:t>）中标人应按要求配置病害数据采集及录入设备，确保网络连接通畅。具体包括手持式病害采集设备（系统</w:t>
      </w:r>
      <w:proofErr w:type="gramStart"/>
      <w:r w:rsidRPr="00330841">
        <w:rPr>
          <w:sz w:val="22"/>
          <w:szCs w:val="22"/>
        </w:rPr>
        <w:t>要求安卓</w:t>
      </w:r>
      <w:proofErr w:type="gramEnd"/>
      <w:r w:rsidRPr="00330841">
        <w:rPr>
          <w:sz w:val="22"/>
          <w:szCs w:val="22"/>
        </w:rPr>
        <w:t>4.0</w:t>
      </w:r>
      <w:r w:rsidRPr="00330841">
        <w:rPr>
          <w:sz w:val="22"/>
          <w:szCs w:val="22"/>
        </w:rPr>
        <w:t>以上版本，具备</w:t>
      </w:r>
      <w:r w:rsidRPr="00330841">
        <w:rPr>
          <w:sz w:val="22"/>
          <w:szCs w:val="22"/>
        </w:rPr>
        <w:t>NFC</w:t>
      </w:r>
      <w:r w:rsidRPr="00330841">
        <w:rPr>
          <w:sz w:val="22"/>
          <w:szCs w:val="22"/>
        </w:rPr>
        <w:t>功能和摄像头，需含足够用量的数据流量）和专用电脑一台（操作系统为</w:t>
      </w:r>
      <w:r w:rsidRPr="00330841">
        <w:rPr>
          <w:sz w:val="22"/>
          <w:szCs w:val="22"/>
        </w:rPr>
        <w:t>Windows XP</w:t>
      </w:r>
      <w:r w:rsidRPr="00330841">
        <w:rPr>
          <w:sz w:val="22"/>
          <w:szCs w:val="22"/>
        </w:rPr>
        <w:t>，</w:t>
      </w:r>
      <w:r w:rsidRPr="00330841">
        <w:rPr>
          <w:sz w:val="22"/>
          <w:szCs w:val="22"/>
        </w:rPr>
        <w:t>Windows 7,Windows 8</w:t>
      </w:r>
      <w:r w:rsidRPr="00330841">
        <w:rPr>
          <w:sz w:val="22"/>
          <w:szCs w:val="22"/>
        </w:rPr>
        <w:t>等；浏览器</w:t>
      </w:r>
      <w:r w:rsidRPr="00330841">
        <w:rPr>
          <w:sz w:val="22"/>
          <w:szCs w:val="22"/>
        </w:rPr>
        <w:t>IE10</w:t>
      </w:r>
      <w:r w:rsidRPr="00330841">
        <w:rPr>
          <w:sz w:val="22"/>
          <w:szCs w:val="22"/>
        </w:rPr>
        <w:t>以上版本，</w:t>
      </w:r>
      <w:r w:rsidRPr="00330841">
        <w:rPr>
          <w:sz w:val="22"/>
          <w:szCs w:val="22"/>
        </w:rPr>
        <w:t>Chrome</w:t>
      </w:r>
      <w:r w:rsidRPr="00330841">
        <w:rPr>
          <w:sz w:val="22"/>
          <w:szCs w:val="22"/>
        </w:rPr>
        <w:t>；内存</w:t>
      </w:r>
      <w:r w:rsidRPr="00330841">
        <w:rPr>
          <w:sz w:val="22"/>
          <w:szCs w:val="22"/>
        </w:rPr>
        <w:t>1G</w:t>
      </w:r>
      <w:r w:rsidRPr="00330841">
        <w:rPr>
          <w:sz w:val="22"/>
          <w:szCs w:val="22"/>
        </w:rPr>
        <w:t>以上；硬盘空间</w:t>
      </w:r>
      <w:r w:rsidRPr="00330841">
        <w:rPr>
          <w:sz w:val="22"/>
          <w:szCs w:val="22"/>
        </w:rPr>
        <w:t>1G</w:t>
      </w:r>
      <w:r w:rsidRPr="00330841">
        <w:rPr>
          <w:sz w:val="22"/>
          <w:szCs w:val="22"/>
        </w:rPr>
        <w:t>以上；显示器分辨率宽屏</w:t>
      </w:r>
      <w:r w:rsidRPr="00330841">
        <w:rPr>
          <w:sz w:val="22"/>
          <w:szCs w:val="22"/>
        </w:rPr>
        <w:t>1366*768</w:t>
      </w:r>
      <w:r w:rsidRPr="00330841">
        <w:rPr>
          <w:sz w:val="22"/>
          <w:szCs w:val="22"/>
        </w:rPr>
        <w:t>以上，窄屏</w:t>
      </w:r>
      <w:r w:rsidRPr="00330841">
        <w:rPr>
          <w:sz w:val="22"/>
          <w:szCs w:val="22"/>
        </w:rPr>
        <w:t>1280*768</w:t>
      </w:r>
      <w:r w:rsidRPr="00330841">
        <w:rPr>
          <w:sz w:val="22"/>
          <w:szCs w:val="22"/>
        </w:rPr>
        <w:t>以上）。</w:t>
      </w:r>
    </w:p>
    <w:p w:rsidR="00280B19" w:rsidRPr="00330841" w:rsidRDefault="00280B19" w:rsidP="00280B19">
      <w:pPr>
        <w:spacing w:line="300" w:lineRule="auto"/>
        <w:ind w:firstLineChars="100" w:firstLine="220"/>
        <w:rPr>
          <w:sz w:val="22"/>
          <w:szCs w:val="22"/>
        </w:rPr>
      </w:pPr>
      <w:r w:rsidRPr="00330841">
        <w:rPr>
          <w:sz w:val="22"/>
          <w:szCs w:val="22"/>
        </w:rPr>
        <w:t>（</w:t>
      </w:r>
      <w:r w:rsidRPr="00330841">
        <w:rPr>
          <w:sz w:val="22"/>
          <w:szCs w:val="22"/>
        </w:rPr>
        <w:t>3</w:t>
      </w:r>
      <w:r w:rsidRPr="00330841">
        <w:rPr>
          <w:sz w:val="22"/>
          <w:szCs w:val="22"/>
        </w:rPr>
        <w:t>）中标人必须在路段配设的清扫车和巡视车上安装</w:t>
      </w:r>
      <w:r w:rsidRPr="00330841">
        <w:rPr>
          <w:sz w:val="22"/>
          <w:szCs w:val="22"/>
        </w:rPr>
        <w:t>GPS</w:t>
      </w:r>
      <w:r w:rsidRPr="00330841">
        <w:rPr>
          <w:sz w:val="22"/>
          <w:szCs w:val="22"/>
        </w:rPr>
        <w:t>定位系统，并按要求接入干线公路养护信息化管理平台。</w:t>
      </w:r>
    </w:p>
    <w:p w:rsidR="00280B19" w:rsidRPr="00330841" w:rsidRDefault="00280B19" w:rsidP="00280B19">
      <w:pPr>
        <w:spacing w:line="300" w:lineRule="auto"/>
        <w:ind w:firstLineChars="100" w:firstLine="220"/>
        <w:rPr>
          <w:sz w:val="22"/>
          <w:szCs w:val="22"/>
        </w:rPr>
      </w:pPr>
      <w:r w:rsidRPr="00330841">
        <w:rPr>
          <w:sz w:val="22"/>
          <w:szCs w:val="22"/>
        </w:rPr>
        <w:t>（</w:t>
      </w:r>
      <w:r w:rsidRPr="00330841">
        <w:rPr>
          <w:sz w:val="22"/>
          <w:szCs w:val="22"/>
        </w:rPr>
        <w:t>4</w:t>
      </w:r>
      <w:r w:rsidRPr="00330841">
        <w:rPr>
          <w:sz w:val="22"/>
          <w:szCs w:val="22"/>
        </w:rPr>
        <w:t>）中标人须按桥梁日常巡查要求，做好电子巡更工作。电子巡更牌须按规定位置安装，严禁弄虚作假，伪造巡查事实的行为。承包商必须按照桥梁经常性检查要求，由桥梁工程师带队进行检查，检查前桥梁工程师需经过系统身份验证识别。</w:t>
      </w:r>
    </w:p>
    <w:p w:rsidR="00280B19" w:rsidRPr="00330841" w:rsidRDefault="00280B19" w:rsidP="00280B19">
      <w:pPr>
        <w:spacing w:line="300" w:lineRule="auto"/>
        <w:ind w:firstLineChars="100" w:firstLine="220"/>
        <w:rPr>
          <w:sz w:val="22"/>
          <w:szCs w:val="22"/>
        </w:rPr>
      </w:pPr>
      <w:r w:rsidRPr="00330841">
        <w:rPr>
          <w:sz w:val="22"/>
          <w:szCs w:val="22"/>
        </w:rPr>
        <w:t>（</w:t>
      </w:r>
      <w:r w:rsidRPr="00330841">
        <w:rPr>
          <w:sz w:val="22"/>
          <w:szCs w:val="22"/>
        </w:rPr>
        <w:t>5</w:t>
      </w:r>
      <w:r w:rsidRPr="00330841">
        <w:rPr>
          <w:sz w:val="22"/>
          <w:szCs w:val="22"/>
        </w:rPr>
        <w:t>）中标人应按时将要求的各类养护信息资料上报信息化管理平台，确保信息真实、完整、准确。</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52" w:name="_Toc133591095"/>
      <w:r w:rsidRPr="00330841">
        <w:rPr>
          <w:b/>
          <w:color w:val="000000"/>
          <w:sz w:val="22"/>
          <w:szCs w:val="22"/>
        </w:rPr>
        <w:lastRenderedPageBreak/>
        <w:t xml:space="preserve">11 </w:t>
      </w:r>
      <w:r w:rsidRPr="00330841">
        <w:rPr>
          <w:b/>
          <w:color w:val="000000"/>
          <w:sz w:val="22"/>
          <w:szCs w:val="22"/>
        </w:rPr>
        <w:t>安全文明作业及应急处置要求</w:t>
      </w:r>
      <w:bookmarkEnd w:id="52"/>
    </w:p>
    <w:p w:rsidR="00280B19" w:rsidRPr="00330841" w:rsidRDefault="00280B19" w:rsidP="00280B19">
      <w:pPr>
        <w:tabs>
          <w:tab w:val="left" w:pos="3060"/>
        </w:tabs>
        <w:snapToGrid w:val="0"/>
        <w:spacing w:line="300" w:lineRule="auto"/>
        <w:ind w:firstLineChars="200" w:firstLine="440"/>
        <w:rPr>
          <w:sz w:val="22"/>
          <w:szCs w:val="22"/>
        </w:rPr>
      </w:pPr>
      <w:bookmarkStart w:id="53" w:name="_Toc463690205"/>
      <w:bookmarkStart w:id="54" w:name="_Toc460922292"/>
      <w:bookmarkStart w:id="55" w:name="_Toc463690206"/>
      <w:bookmarkStart w:id="56" w:name="_Toc460922293"/>
      <w:r w:rsidRPr="00330841">
        <w:rPr>
          <w:sz w:val="22"/>
          <w:szCs w:val="22"/>
        </w:rPr>
        <w:t xml:space="preserve">11.1 </w:t>
      </w:r>
      <w:r w:rsidRPr="00330841">
        <w:rPr>
          <w:sz w:val="22"/>
          <w:szCs w:val="22"/>
        </w:rPr>
        <w:t>安全文明施工措施与要求</w:t>
      </w:r>
      <w:bookmarkEnd w:id="53"/>
      <w:bookmarkEnd w:id="54"/>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11.1.1 </w:t>
      </w:r>
      <w:r w:rsidRPr="00330841">
        <w:rPr>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11.1.2 </w:t>
      </w:r>
      <w:r w:rsidRPr="00330841">
        <w:rPr>
          <w:sz w:val="22"/>
          <w:szCs w:val="22"/>
        </w:rPr>
        <w:t>建立职工（含劳务工等各种类型用工）花名册等档案资料，与职工签订劳动合同，为其办理国家规定的相关保险，并按规定标准安排专业健康体检和配备劳动防护用品。</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11.1.3 </w:t>
      </w:r>
      <w:r w:rsidRPr="00330841">
        <w:rPr>
          <w:sz w:val="22"/>
          <w:szCs w:val="22"/>
        </w:rPr>
        <w:t>建立健全安全生产工作责任体系和组织管理网络，设置安全生产监管部门，配备专职安全监管人员，对施工作业安全进行现场监督；按照</w:t>
      </w:r>
      <w:r w:rsidRPr="00330841">
        <w:rPr>
          <w:sz w:val="22"/>
          <w:szCs w:val="22"/>
        </w:rPr>
        <w:t>“</w:t>
      </w:r>
      <w:r w:rsidRPr="00330841">
        <w:rPr>
          <w:sz w:val="22"/>
          <w:szCs w:val="22"/>
        </w:rPr>
        <w:t>横向到边，纵向到底</w:t>
      </w:r>
      <w:r w:rsidRPr="00330841">
        <w:rPr>
          <w:sz w:val="22"/>
          <w:szCs w:val="22"/>
        </w:rPr>
        <w:t>”</w:t>
      </w:r>
      <w:r w:rsidRPr="00330841">
        <w:rPr>
          <w:sz w:val="22"/>
          <w:szCs w:val="22"/>
        </w:rPr>
        <w:t>责任制要求将安全责任分解，承包</w:t>
      </w:r>
      <w:proofErr w:type="gramStart"/>
      <w:r w:rsidRPr="00330841">
        <w:rPr>
          <w:sz w:val="22"/>
          <w:szCs w:val="22"/>
        </w:rPr>
        <w:t>商法定</w:t>
      </w:r>
      <w:proofErr w:type="gramEnd"/>
      <w:r w:rsidRPr="00330841">
        <w:rPr>
          <w:sz w:val="22"/>
          <w:szCs w:val="22"/>
        </w:rPr>
        <w:t>代表人与项目部、项目部与下属各责任部门必须签订安全协议书；定期召开安全生产工作会议，每月不少于一次；组织开展安全生产检查，每旬不少于一次。</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11.1.4</w:t>
      </w:r>
      <w:r w:rsidRPr="00330841">
        <w:rPr>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11.1.5 </w:t>
      </w:r>
      <w:r w:rsidRPr="00330841">
        <w:rPr>
          <w:sz w:val="22"/>
          <w:szCs w:val="22"/>
        </w:rPr>
        <w:t>进入养护作业现场的作业机械和车辆，应按规定配置警示标志、灯具。</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11.1.6 </w:t>
      </w:r>
      <w:r w:rsidRPr="00330841">
        <w:rPr>
          <w:sz w:val="22"/>
          <w:szCs w:val="22"/>
        </w:rPr>
        <w:t>严格执行</w:t>
      </w:r>
      <w:r w:rsidRPr="00330841">
        <w:rPr>
          <w:sz w:val="22"/>
          <w:szCs w:val="22"/>
        </w:rPr>
        <w:t>JGJ4688-2005</w:t>
      </w:r>
      <w:r w:rsidRPr="00330841">
        <w:rPr>
          <w:sz w:val="22"/>
          <w:szCs w:val="22"/>
        </w:rPr>
        <w:t>《施工现场临时用电安全技术规范》规定，采用三级配电系统、</w:t>
      </w:r>
      <w:r w:rsidRPr="00330841">
        <w:rPr>
          <w:sz w:val="22"/>
          <w:szCs w:val="22"/>
        </w:rPr>
        <w:t>TN-S</w:t>
      </w:r>
      <w:r w:rsidRPr="00330841">
        <w:rPr>
          <w:sz w:val="22"/>
          <w:szCs w:val="22"/>
        </w:rPr>
        <w:t>接零保护系统、三级漏电保护系统；所有的配电箱、</w:t>
      </w:r>
      <w:proofErr w:type="gramStart"/>
      <w:r w:rsidRPr="00330841">
        <w:rPr>
          <w:sz w:val="22"/>
          <w:szCs w:val="22"/>
        </w:rPr>
        <w:t>开关电箱符合</w:t>
      </w:r>
      <w:proofErr w:type="gramEnd"/>
      <w:r w:rsidRPr="00330841">
        <w:rPr>
          <w:sz w:val="22"/>
          <w:szCs w:val="22"/>
        </w:rPr>
        <w:t>要求，临时用电工程所用电器装置、元器件、电线电缆等电工产品必须按国家规定通过</w:t>
      </w:r>
      <w:r w:rsidRPr="00330841">
        <w:rPr>
          <w:sz w:val="22"/>
          <w:szCs w:val="22"/>
        </w:rPr>
        <w:t>“3C”</w:t>
      </w:r>
      <w:r w:rsidRPr="00330841">
        <w:rPr>
          <w:sz w:val="22"/>
          <w:szCs w:val="22"/>
        </w:rPr>
        <w:t>认证，并经市建设工程安全协会登记备案的进行配置。</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11.1.7 </w:t>
      </w:r>
      <w:r w:rsidRPr="00330841">
        <w:rPr>
          <w:sz w:val="22"/>
          <w:szCs w:val="22"/>
        </w:rPr>
        <w:t>如养护施工过程中发生重特大安全事故，承包商应快速、及时赶到现场，实施紧急处置，并协同有关单位和部门做好善后处理和稳定工作；紧急处置的结果须及时上报业主。</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11.1.8 </w:t>
      </w:r>
      <w:r w:rsidRPr="00330841">
        <w:rPr>
          <w:sz w:val="22"/>
          <w:szCs w:val="22"/>
        </w:rPr>
        <w:t>创建文明工地，做到养护工地规范有序，便民利民，</w:t>
      </w:r>
      <w:proofErr w:type="gramStart"/>
      <w:r w:rsidRPr="00330841">
        <w:rPr>
          <w:sz w:val="22"/>
          <w:szCs w:val="22"/>
        </w:rPr>
        <w:t>工完料</w:t>
      </w:r>
      <w:proofErr w:type="gramEnd"/>
      <w:r w:rsidRPr="00330841">
        <w:rPr>
          <w:sz w:val="22"/>
          <w:szCs w:val="22"/>
        </w:rPr>
        <w:t>清场地清，将养护工程对交通的影响降到最低，每旬至少进行一次文明工地检查。</w:t>
      </w:r>
      <w:proofErr w:type="gramStart"/>
      <w:r w:rsidRPr="00330841">
        <w:rPr>
          <w:sz w:val="22"/>
          <w:szCs w:val="22"/>
        </w:rPr>
        <w:t>凡施工</w:t>
      </w:r>
      <w:proofErr w:type="gramEnd"/>
      <w:r w:rsidRPr="00330841">
        <w:rPr>
          <w:sz w:val="22"/>
          <w:szCs w:val="22"/>
        </w:rPr>
        <w:t>过程中可能产生扬尘的环节，必须采用降尘措施控制扬尘。</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11.1.9 </w:t>
      </w:r>
      <w:r w:rsidRPr="00330841">
        <w:rPr>
          <w:sz w:val="22"/>
          <w:szCs w:val="22"/>
        </w:rPr>
        <w:t>开展多方面的共建联建活动；开展文明样板路创建活动，已创建的合同标段须保持既有创建成果。</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11.2 </w:t>
      </w:r>
      <w:r w:rsidRPr="00330841">
        <w:rPr>
          <w:sz w:val="22"/>
          <w:szCs w:val="22"/>
        </w:rPr>
        <w:t>应急处置要求</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11.2.1</w:t>
      </w:r>
      <w:r w:rsidRPr="00330841">
        <w:rPr>
          <w:sz w:val="22"/>
          <w:szCs w:val="22"/>
        </w:rPr>
        <w:t>突发应急事件是指保税园区内突然发生影响市政设施运行安全的事件，包括灾害气象事件（冰雪、迷雾、大风、暴雨、地震、海啸等）、桥梁隧道运行事件（市政设施损坏、重大交通事故、火灾爆破、化学品泄漏等），投标人应急工作主要如下：</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1</w:t>
      </w:r>
      <w:r w:rsidRPr="00330841">
        <w:rPr>
          <w:bCs/>
          <w:sz w:val="22"/>
          <w:szCs w:val="22"/>
        </w:rPr>
        <w:t>）</w:t>
      </w:r>
      <w:r w:rsidRPr="00330841">
        <w:rPr>
          <w:sz w:val="22"/>
          <w:szCs w:val="22"/>
        </w:rPr>
        <w:t>建立完善的突发应急事件保障体系，实行企业法人负责制，统一指挥。</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2</w:t>
      </w:r>
      <w:r w:rsidRPr="00330841">
        <w:rPr>
          <w:bCs/>
          <w:sz w:val="22"/>
          <w:szCs w:val="22"/>
        </w:rPr>
        <w:t>）</w:t>
      </w:r>
      <w:r w:rsidRPr="00330841">
        <w:rPr>
          <w:sz w:val="22"/>
          <w:szCs w:val="22"/>
        </w:rPr>
        <w:t>认真制定突发应急预案，并予以全面贯彻落实。</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3</w:t>
      </w:r>
      <w:r w:rsidRPr="00330841">
        <w:rPr>
          <w:bCs/>
          <w:sz w:val="22"/>
          <w:szCs w:val="22"/>
        </w:rPr>
        <w:t>）</w:t>
      </w:r>
      <w:r w:rsidRPr="00330841">
        <w:rPr>
          <w:sz w:val="22"/>
          <w:szCs w:val="22"/>
        </w:rPr>
        <w:t>建立健全突发应急通讯网络，成立应急抢险队伍（人数不少于</w:t>
      </w:r>
      <w:r w:rsidRPr="00330841">
        <w:rPr>
          <w:sz w:val="22"/>
          <w:szCs w:val="22"/>
        </w:rPr>
        <w:t>15</w:t>
      </w:r>
      <w:r w:rsidRPr="00330841">
        <w:rPr>
          <w:sz w:val="22"/>
          <w:szCs w:val="22"/>
        </w:rPr>
        <w:t>人），明确召集人。落实防汛应急物资储备，并建立应急人员、物资及车辆等台帐制度。</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4</w:t>
      </w:r>
      <w:r w:rsidRPr="00330841">
        <w:rPr>
          <w:bCs/>
          <w:sz w:val="22"/>
          <w:szCs w:val="22"/>
        </w:rPr>
        <w:t>）</w:t>
      </w:r>
      <w:r w:rsidRPr="00330841">
        <w:rPr>
          <w:sz w:val="22"/>
          <w:szCs w:val="22"/>
        </w:rPr>
        <w:t>建立应急设施专人管理制度。定期检查应急救援物资与机具，确保物资储备数</w:t>
      </w:r>
      <w:r w:rsidRPr="00330841">
        <w:rPr>
          <w:sz w:val="22"/>
          <w:szCs w:val="22"/>
        </w:rPr>
        <w:lastRenderedPageBreak/>
        <w:t>量充足、机具设备完好可用。</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5</w:t>
      </w:r>
      <w:r w:rsidRPr="00330841">
        <w:rPr>
          <w:bCs/>
          <w:sz w:val="22"/>
          <w:szCs w:val="22"/>
        </w:rPr>
        <w:t>）</w:t>
      </w:r>
      <w:r w:rsidRPr="00330841">
        <w:rPr>
          <w:sz w:val="22"/>
          <w:szCs w:val="22"/>
        </w:rPr>
        <w:t>与气象部门建立热线联络制度，及时掌握灾害性天气的预警信息，特别在灾害性天气易发季节，需密切关注气象变化情况，针对其可能带来城市道路通行障碍做好相关防御措施。</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6</w:t>
      </w:r>
      <w:r w:rsidRPr="00330841">
        <w:rPr>
          <w:bCs/>
          <w:sz w:val="22"/>
          <w:szCs w:val="22"/>
        </w:rPr>
        <w:t>）</w:t>
      </w:r>
      <w:r w:rsidRPr="00330841">
        <w:rPr>
          <w:sz w:val="22"/>
          <w:szCs w:val="22"/>
        </w:rPr>
        <w:t>与交警、消防、医疗等部门建立联动机制，一旦发生紧急情况，能与交警及其它相关部门协调配合，维持道路的正常运行和良好秩序，并将实施情况及时上报招标人。</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7</w:t>
      </w:r>
      <w:r w:rsidRPr="00330841">
        <w:rPr>
          <w:bCs/>
          <w:sz w:val="22"/>
          <w:szCs w:val="22"/>
        </w:rPr>
        <w:t>）</w:t>
      </w:r>
      <w:r w:rsidRPr="00330841">
        <w:rPr>
          <w:sz w:val="22"/>
          <w:szCs w:val="22"/>
        </w:rPr>
        <w:t>按照</w:t>
      </w:r>
      <w:r w:rsidRPr="00330841">
        <w:rPr>
          <w:sz w:val="22"/>
          <w:szCs w:val="22"/>
        </w:rPr>
        <w:t>“</w:t>
      </w:r>
      <w:r w:rsidRPr="00330841">
        <w:rPr>
          <w:sz w:val="22"/>
          <w:szCs w:val="22"/>
        </w:rPr>
        <w:t>上海市灾害性气候应急处置手册</w:t>
      </w:r>
      <w:r w:rsidRPr="00330841">
        <w:rPr>
          <w:sz w:val="22"/>
          <w:szCs w:val="22"/>
        </w:rPr>
        <w:t>”</w:t>
      </w:r>
      <w:r w:rsidRPr="00330841">
        <w:rPr>
          <w:sz w:val="22"/>
          <w:szCs w:val="22"/>
        </w:rPr>
        <w:t>、</w:t>
      </w:r>
      <w:r w:rsidRPr="00330841">
        <w:rPr>
          <w:sz w:val="22"/>
          <w:szCs w:val="22"/>
        </w:rPr>
        <w:t>“</w:t>
      </w:r>
      <w:r w:rsidRPr="00330841">
        <w:rPr>
          <w:sz w:val="22"/>
          <w:szCs w:val="22"/>
        </w:rPr>
        <w:t>浦东新区</w:t>
      </w:r>
      <w:proofErr w:type="gramStart"/>
      <w:r w:rsidRPr="00330841">
        <w:rPr>
          <w:sz w:val="22"/>
          <w:szCs w:val="22"/>
        </w:rPr>
        <w:t>突发突发</w:t>
      </w:r>
      <w:proofErr w:type="gramEnd"/>
      <w:r w:rsidRPr="00330841">
        <w:rPr>
          <w:sz w:val="22"/>
          <w:szCs w:val="22"/>
        </w:rPr>
        <w:t>事件应急处置预案</w:t>
      </w:r>
      <w:r w:rsidRPr="00330841">
        <w:rPr>
          <w:sz w:val="22"/>
          <w:szCs w:val="22"/>
        </w:rPr>
        <w:t>”</w:t>
      </w:r>
      <w:r w:rsidRPr="00330841">
        <w:rPr>
          <w:sz w:val="22"/>
          <w:szCs w:val="22"/>
        </w:rPr>
        <w:t>要求，启动相应预警等级的应急响应。</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8</w:t>
      </w:r>
      <w:r w:rsidRPr="00330841">
        <w:rPr>
          <w:bCs/>
          <w:sz w:val="22"/>
          <w:szCs w:val="22"/>
        </w:rPr>
        <w:t>）</w:t>
      </w:r>
      <w:r w:rsidRPr="00330841">
        <w:rPr>
          <w:sz w:val="22"/>
          <w:szCs w:val="22"/>
        </w:rPr>
        <w:t>定期或不定期开展多方式多类别的应急演练，提高应急队伍的响应速度、救援水平和协同能力，并根据演练过程总结和结果评估，完善应急预案。</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9</w:t>
      </w:r>
      <w:r w:rsidRPr="00330841">
        <w:rPr>
          <w:bCs/>
          <w:sz w:val="22"/>
          <w:szCs w:val="22"/>
        </w:rPr>
        <w:t>）</w:t>
      </w:r>
      <w:r w:rsidRPr="00330841">
        <w:rPr>
          <w:sz w:val="22"/>
          <w:szCs w:val="22"/>
        </w:rPr>
        <w:t>建立应急值守制度，安排专职人员，监测、收集各类信息；一旦发现突发性的紧急事件，在启动应急响应的同时，必须及时将情况上报招标人，上报的应急信息必须实事求是，不得瞒报、谎报和拖延不报，上报形式可用电话口头初报，随后再书面报告。</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10</w:t>
      </w:r>
      <w:r w:rsidRPr="00330841">
        <w:rPr>
          <w:bCs/>
          <w:sz w:val="22"/>
          <w:szCs w:val="22"/>
        </w:rPr>
        <w:t>）</w:t>
      </w:r>
      <w:r w:rsidRPr="00330841">
        <w:rPr>
          <w:sz w:val="22"/>
          <w:szCs w:val="22"/>
        </w:rPr>
        <w:t>积极做好全市性或区域性重大活动的市容环卫等保障任务。</w:t>
      </w:r>
    </w:p>
    <w:p w:rsidR="00280B19" w:rsidRPr="00330841" w:rsidRDefault="00280B19" w:rsidP="00280B19">
      <w:pPr>
        <w:tabs>
          <w:tab w:val="left" w:pos="3060"/>
        </w:tabs>
        <w:snapToGrid w:val="0"/>
        <w:spacing w:line="300" w:lineRule="auto"/>
        <w:ind w:firstLineChars="200" w:firstLine="440"/>
        <w:rPr>
          <w:sz w:val="22"/>
          <w:szCs w:val="22"/>
        </w:rPr>
      </w:pPr>
      <w:bookmarkStart w:id="57" w:name="_Toc454373830"/>
      <w:bookmarkStart w:id="58" w:name="节假日、应急整治及重大活动期间养护要求"/>
      <w:r w:rsidRPr="00330841">
        <w:rPr>
          <w:sz w:val="22"/>
          <w:szCs w:val="22"/>
        </w:rPr>
        <w:t>11.2.2</w:t>
      </w:r>
      <w:r w:rsidRPr="00330841">
        <w:rPr>
          <w:sz w:val="22"/>
          <w:szCs w:val="22"/>
        </w:rPr>
        <w:t>节假日、应急整治及重大活动期间养护要求</w:t>
      </w:r>
      <w:bookmarkEnd w:id="57"/>
      <w:bookmarkEnd w:id="58"/>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1</w:t>
      </w:r>
      <w:r w:rsidRPr="00330841">
        <w:rPr>
          <w:bCs/>
          <w:sz w:val="22"/>
          <w:szCs w:val="22"/>
        </w:rPr>
        <w:t>）</w:t>
      </w:r>
      <w:r w:rsidRPr="00330841">
        <w:rPr>
          <w:sz w:val="22"/>
          <w:szCs w:val="22"/>
        </w:rPr>
        <w:t>组织落实各类设施应急作业方案，准备齐全应急车辆、设备和人员，并在节前对清运车辆车况和设施进行全面检查，确保设备、设施完好。</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2</w:t>
      </w:r>
      <w:r w:rsidRPr="00330841">
        <w:rPr>
          <w:bCs/>
          <w:sz w:val="22"/>
          <w:szCs w:val="22"/>
        </w:rPr>
        <w:t>）</w:t>
      </w:r>
      <w:r w:rsidRPr="00330841">
        <w:rPr>
          <w:sz w:val="22"/>
          <w:szCs w:val="22"/>
        </w:rPr>
        <w:t>落实</w:t>
      </w:r>
      <w:r w:rsidRPr="00330841">
        <w:rPr>
          <w:sz w:val="22"/>
          <w:szCs w:val="22"/>
        </w:rPr>
        <w:t>24</w:t>
      </w:r>
      <w:r w:rsidRPr="00330841">
        <w:rPr>
          <w:sz w:val="22"/>
          <w:szCs w:val="22"/>
        </w:rPr>
        <w:t>小时节假日值班安排，保证节假日期间通讯畅通，值班安排报招标人备案。</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3</w:t>
      </w:r>
      <w:r w:rsidRPr="00330841">
        <w:rPr>
          <w:bCs/>
          <w:sz w:val="22"/>
          <w:szCs w:val="22"/>
        </w:rPr>
        <w:t>）</w:t>
      </w:r>
      <w:r w:rsidRPr="00330841">
        <w:rPr>
          <w:sz w:val="22"/>
          <w:szCs w:val="22"/>
        </w:rPr>
        <w:t>根据区域实际和招标人要求，延长各类设施开放时间；调整班次，增加清道，清运作业力量。</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4</w:t>
      </w:r>
      <w:r w:rsidRPr="00330841">
        <w:rPr>
          <w:bCs/>
          <w:sz w:val="22"/>
          <w:szCs w:val="22"/>
        </w:rPr>
        <w:t>）</w:t>
      </w:r>
      <w:r w:rsidRPr="00330841">
        <w:rPr>
          <w:sz w:val="22"/>
          <w:szCs w:val="22"/>
        </w:rPr>
        <w:t>遇到特殊情况，应当及时向招标人和有关部门反映，便于采取措施。</w:t>
      </w:r>
    </w:p>
    <w:p w:rsidR="00280B19" w:rsidRPr="00330841" w:rsidRDefault="00280B19" w:rsidP="00280B19">
      <w:pPr>
        <w:tabs>
          <w:tab w:val="left" w:pos="3060"/>
        </w:tabs>
        <w:snapToGrid w:val="0"/>
        <w:spacing w:line="300" w:lineRule="auto"/>
        <w:ind w:firstLineChars="150" w:firstLine="330"/>
        <w:rPr>
          <w:sz w:val="22"/>
          <w:szCs w:val="22"/>
        </w:rPr>
      </w:pPr>
      <w:r w:rsidRPr="00330841">
        <w:rPr>
          <w:sz w:val="22"/>
          <w:szCs w:val="22"/>
        </w:rPr>
        <w:t>（</w:t>
      </w:r>
      <w:r w:rsidRPr="00330841">
        <w:rPr>
          <w:bCs/>
          <w:sz w:val="22"/>
          <w:szCs w:val="22"/>
        </w:rPr>
        <w:t>5</w:t>
      </w:r>
      <w:r w:rsidRPr="00330841">
        <w:rPr>
          <w:bCs/>
          <w:sz w:val="22"/>
          <w:szCs w:val="22"/>
        </w:rPr>
        <w:t>）</w:t>
      </w:r>
      <w:r w:rsidRPr="00330841">
        <w:rPr>
          <w:sz w:val="22"/>
          <w:szCs w:val="22"/>
        </w:rPr>
        <w:t>加大巡查力量与巡查频次，及时发现问题并立即妥善处置。</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59" w:name="_Toc133591096"/>
      <w:r w:rsidRPr="00330841">
        <w:rPr>
          <w:b/>
          <w:color w:val="000000"/>
          <w:sz w:val="22"/>
          <w:szCs w:val="22"/>
        </w:rPr>
        <w:t xml:space="preserve">12 </w:t>
      </w:r>
      <w:r w:rsidRPr="00330841">
        <w:rPr>
          <w:b/>
          <w:color w:val="000000"/>
          <w:sz w:val="22"/>
          <w:szCs w:val="22"/>
        </w:rPr>
        <w:t>养护作业用房配备要求</w:t>
      </w:r>
      <w:bookmarkEnd w:id="55"/>
      <w:bookmarkEnd w:id="56"/>
      <w:bookmarkEnd w:id="59"/>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中标企业应确保道班房的使用安全和设施设备的完好，并承担使用期间的所有运行费用和房屋及设施设备的维修维护费用。</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60" w:name="_Toc133591097"/>
      <w:r w:rsidRPr="00330841">
        <w:rPr>
          <w:b/>
          <w:color w:val="000000"/>
          <w:sz w:val="22"/>
          <w:szCs w:val="22"/>
        </w:rPr>
        <w:t xml:space="preserve">13 </w:t>
      </w:r>
      <w:r w:rsidRPr="00330841">
        <w:rPr>
          <w:b/>
          <w:color w:val="000000"/>
          <w:sz w:val="22"/>
          <w:szCs w:val="22"/>
        </w:rPr>
        <w:t>考核管理与售后服务要求</w:t>
      </w:r>
      <w:bookmarkEnd w:id="60"/>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13.1 </w:t>
      </w:r>
      <w:r w:rsidRPr="00330841">
        <w:rPr>
          <w:sz w:val="22"/>
          <w:szCs w:val="22"/>
        </w:rPr>
        <w:t>考核管理要求或考核管理办法</w:t>
      </w:r>
    </w:p>
    <w:p w:rsidR="00280B19" w:rsidRPr="00330841" w:rsidRDefault="00280B19" w:rsidP="00280B19">
      <w:pPr>
        <w:adjustRightInd w:val="0"/>
        <w:snapToGrid w:val="0"/>
        <w:spacing w:line="300" w:lineRule="auto"/>
        <w:ind w:firstLineChars="200" w:firstLine="440"/>
        <w:rPr>
          <w:sz w:val="22"/>
          <w:szCs w:val="22"/>
        </w:rPr>
      </w:pPr>
      <w:r w:rsidRPr="00330841">
        <w:rPr>
          <w:sz w:val="22"/>
          <w:szCs w:val="22"/>
          <w:highlight w:val="yellow"/>
        </w:rPr>
        <w:t>详见第六章附件：</w:t>
      </w:r>
      <w:r w:rsidRPr="00330841">
        <w:rPr>
          <w:sz w:val="22"/>
          <w:szCs w:val="22"/>
          <w:highlight w:val="yellow"/>
        </w:rPr>
        <w:t>“</w:t>
      </w:r>
      <w:r w:rsidRPr="00330841">
        <w:rPr>
          <w:sz w:val="22"/>
          <w:szCs w:val="22"/>
          <w:highlight w:val="yellow"/>
        </w:rPr>
        <w:t>一、</w:t>
      </w:r>
      <w:r w:rsidRPr="00330841">
        <w:rPr>
          <w:b/>
          <w:bCs/>
          <w:sz w:val="22"/>
          <w:szCs w:val="22"/>
          <w:highlight w:val="yellow"/>
        </w:rPr>
        <w:t>考核管理办法</w:t>
      </w:r>
      <w:r w:rsidRPr="00330841">
        <w:rPr>
          <w:sz w:val="22"/>
          <w:szCs w:val="22"/>
          <w:highlight w:val="yellow"/>
        </w:rPr>
        <w:t>。</w:t>
      </w:r>
      <w:r w:rsidRPr="00330841">
        <w:rPr>
          <w:sz w:val="22"/>
          <w:szCs w:val="22"/>
          <w:highlight w:val="yellow"/>
        </w:rPr>
        <w:t>”</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61" w:name="_Toc463690207"/>
      <w:bookmarkStart w:id="62" w:name="_Toc460922294"/>
      <w:bookmarkStart w:id="63" w:name="_Toc133591098"/>
      <w:r w:rsidRPr="00330841">
        <w:rPr>
          <w:b/>
          <w:color w:val="000000"/>
          <w:sz w:val="22"/>
          <w:szCs w:val="22"/>
        </w:rPr>
        <w:t xml:space="preserve">14 </w:t>
      </w:r>
      <w:r w:rsidRPr="00330841">
        <w:rPr>
          <w:b/>
          <w:color w:val="000000"/>
          <w:sz w:val="22"/>
          <w:szCs w:val="22"/>
        </w:rPr>
        <w:t>内业资料编制管理要求</w:t>
      </w:r>
      <w:bookmarkEnd w:id="61"/>
      <w:bookmarkEnd w:id="62"/>
      <w:bookmarkEnd w:id="63"/>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14.1 </w:t>
      </w:r>
      <w:r w:rsidRPr="00330841">
        <w:rPr>
          <w:sz w:val="22"/>
          <w:szCs w:val="22"/>
        </w:rPr>
        <w:t>承包商应努力提高技术管理水平，配合业主做好设施基础资料数据的采集和各类设施管理系统的推广应用。</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14.2 </w:t>
      </w:r>
      <w:r w:rsidRPr="00330841">
        <w:rPr>
          <w:sz w:val="22"/>
          <w:szCs w:val="22"/>
        </w:rPr>
        <w:t>承包商应根据业主提供的资料，通过调查建立设施量清单及养护工作台帐，格式由业主统一规定；</w:t>
      </w:r>
      <w:r w:rsidRPr="00330841">
        <w:rPr>
          <w:sz w:val="22"/>
          <w:szCs w:val="22"/>
        </w:rPr>
        <w:t xml:space="preserve"> </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14.3 </w:t>
      </w:r>
      <w:r w:rsidRPr="00330841">
        <w:rPr>
          <w:sz w:val="22"/>
          <w:szCs w:val="22"/>
        </w:rPr>
        <w:t>配备专职的内业资料员，收集、整理、编制以及上报各类养护维修资料，资料要求真实反映承包商的全部养护维修作业实施及管理状况，内容完整准确，上报准时；</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14.4 </w:t>
      </w:r>
      <w:r w:rsidRPr="00330841">
        <w:rPr>
          <w:sz w:val="22"/>
          <w:szCs w:val="22"/>
        </w:rPr>
        <w:t>养护管理内业资料具体内容包括：</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14.4.1 </w:t>
      </w:r>
      <w:r w:rsidRPr="00330841">
        <w:rPr>
          <w:sz w:val="22"/>
          <w:szCs w:val="22"/>
        </w:rPr>
        <w:t>管理资料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、内业资料</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lastRenderedPageBreak/>
        <w:t>（</w:t>
      </w:r>
      <w:r w:rsidRPr="00330841">
        <w:rPr>
          <w:bCs/>
          <w:sz w:val="22"/>
          <w:szCs w:val="22"/>
        </w:rPr>
        <w:t>1</w:t>
      </w:r>
      <w:r w:rsidRPr="00330841">
        <w:rPr>
          <w:bCs/>
          <w:sz w:val="22"/>
          <w:szCs w:val="22"/>
        </w:rPr>
        <w:t>）道班巡查路线</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）道班日常养护频率表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）设备量情况汇总表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）养护设备配置情况表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5</w:t>
      </w:r>
      <w:r w:rsidRPr="00330841">
        <w:rPr>
          <w:bCs/>
          <w:sz w:val="22"/>
          <w:szCs w:val="22"/>
        </w:rPr>
        <w:t>）道班养护计划及执行情况表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6</w:t>
      </w:r>
      <w:r w:rsidRPr="00330841">
        <w:rPr>
          <w:bCs/>
          <w:sz w:val="22"/>
          <w:szCs w:val="22"/>
        </w:rPr>
        <w:t>）养护作业整改单（含验收）</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7</w:t>
      </w:r>
      <w:r w:rsidRPr="00330841">
        <w:rPr>
          <w:bCs/>
          <w:sz w:val="22"/>
          <w:szCs w:val="22"/>
        </w:rPr>
        <w:t>）路况巡查记录</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8</w:t>
      </w:r>
      <w:r w:rsidRPr="00330841">
        <w:rPr>
          <w:bCs/>
          <w:sz w:val="22"/>
          <w:szCs w:val="22"/>
        </w:rPr>
        <w:t>）养护工作日记（含工、料、机汇总数）</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9</w:t>
      </w:r>
      <w:r w:rsidRPr="00330841">
        <w:rPr>
          <w:bCs/>
          <w:sz w:val="22"/>
          <w:szCs w:val="22"/>
        </w:rPr>
        <w:t>）安全学习记录</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第</w:t>
      </w:r>
      <w:r w:rsidRPr="00330841">
        <w:rPr>
          <w:bCs/>
          <w:sz w:val="22"/>
          <w:szCs w:val="22"/>
        </w:rPr>
        <w:t>1—6</w:t>
      </w:r>
      <w:r w:rsidRPr="00330841">
        <w:rPr>
          <w:bCs/>
          <w:sz w:val="22"/>
          <w:szCs w:val="22"/>
        </w:rPr>
        <w:t>自行电脑打印并装订成册；第</w:t>
      </w:r>
      <w:r w:rsidRPr="00330841">
        <w:rPr>
          <w:bCs/>
          <w:sz w:val="22"/>
          <w:szCs w:val="22"/>
        </w:rPr>
        <w:t>7—9</w:t>
      </w:r>
      <w:r w:rsidRPr="00330841">
        <w:rPr>
          <w:bCs/>
          <w:sz w:val="22"/>
          <w:szCs w:val="22"/>
        </w:rPr>
        <w:t>统一印刷。</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、上墙图表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）道班管养路段设备量示意图（自行制作，也可以本区地形图为底版，标注所有养护路段。对其中的国、</w:t>
      </w:r>
      <w:proofErr w:type="gramStart"/>
      <w:r w:rsidRPr="00330841">
        <w:rPr>
          <w:bCs/>
          <w:sz w:val="22"/>
          <w:szCs w:val="22"/>
        </w:rPr>
        <w:t>省道再</w:t>
      </w:r>
      <w:proofErr w:type="gramEnd"/>
      <w:r w:rsidRPr="00330841">
        <w:rPr>
          <w:bCs/>
          <w:sz w:val="22"/>
          <w:szCs w:val="22"/>
        </w:rPr>
        <w:t>另行制作一路一图示意图）</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）道班管养路段技术状况等级示意表（</w:t>
      </w:r>
      <w:r w:rsidRPr="00330841">
        <w:rPr>
          <w:bCs/>
          <w:sz w:val="22"/>
          <w:szCs w:val="22"/>
        </w:rPr>
        <w:t>MQI-</w:t>
      </w:r>
      <w:r w:rsidRPr="00330841">
        <w:rPr>
          <w:bCs/>
          <w:sz w:val="22"/>
          <w:szCs w:val="22"/>
        </w:rPr>
        <w:t>普通公路、国省干线）</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）道班应急、突发事件月度处置情况表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）道班安全生产情况表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5</w:t>
      </w:r>
      <w:r w:rsidRPr="00330841">
        <w:rPr>
          <w:bCs/>
          <w:sz w:val="22"/>
          <w:szCs w:val="22"/>
        </w:rPr>
        <w:t>）道班月度养护计划及完成情况执行表</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6</w:t>
      </w:r>
      <w:r w:rsidRPr="00330841">
        <w:rPr>
          <w:bCs/>
          <w:sz w:val="22"/>
          <w:szCs w:val="22"/>
        </w:rPr>
        <w:t>）晴雨表</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3</w:t>
      </w:r>
      <w:r w:rsidRPr="00330841">
        <w:rPr>
          <w:bCs/>
          <w:sz w:val="22"/>
          <w:szCs w:val="22"/>
        </w:rPr>
        <w:t>、岗位职责</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1</w:t>
      </w:r>
      <w:r w:rsidRPr="00330841">
        <w:rPr>
          <w:bCs/>
          <w:sz w:val="22"/>
          <w:szCs w:val="22"/>
        </w:rPr>
        <w:t>）道班管理网络图</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2</w:t>
      </w:r>
      <w:r w:rsidRPr="00330841">
        <w:rPr>
          <w:bCs/>
          <w:sz w:val="22"/>
          <w:szCs w:val="22"/>
        </w:rPr>
        <w:t>）道班巡查制度</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3</w:t>
      </w:r>
      <w:r w:rsidRPr="00330841">
        <w:rPr>
          <w:bCs/>
          <w:sz w:val="22"/>
          <w:szCs w:val="22"/>
        </w:rPr>
        <w:t>）道班安全生产劳动保护制度</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w:t>
      </w:r>
      <w:r w:rsidRPr="00330841">
        <w:rPr>
          <w:bCs/>
          <w:sz w:val="22"/>
          <w:szCs w:val="22"/>
        </w:rPr>
        <w:t>4</w:t>
      </w:r>
      <w:r w:rsidRPr="00330841">
        <w:rPr>
          <w:bCs/>
          <w:sz w:val="22"/>
          <w:szCs w:val="22"/>
        </w:rPr>
        <w:t>）内业资料统计制度</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（其他制度再按需制作）</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14.4.2</w:t>
      </w:r>
      <w:r w:rsidRPr="00330841">
        <w:rPr>
          <w:bCs/>
          <w:sz w:val="22"/>
          <w:szCs w:val="22"/>
        </w:rPr>
        <w:t>路况资料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、公路路况巡视记录</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、派工单</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3</w:t>
      </w:r>
      <w:r w:rsidRPr="00330841">
        <w:rPr>
          <w:bCs/>
          <w:sz w:val="22"/>
          <w:szCs w:val="22"/>
        </w:rPr>
        <w:t>、公路养护管理检查</w:t>
      </w:r>
      <w:proofErr w:type="gramStart"/>
      <w:r w:rsidRPr="00330841">
        <w:rPr>
          <w:bCs/>
          <w:sz w:val="22"/>
          <w:szCs w:val="22"/>
        </w:rPr>
        <w:t>考核自</w:t>
      </w:r>
      <w:proofErr w:type="gramEnd"/>
      <w:r w:rsidRPr="00330841">
        <w:rPr>
          <w:bCs/>
          <w:sz w:val="22"/>
          <w:szCs w:val="22"/>
        </w:rPr>
        <w:t>查表（千分考核）</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4</w:t>
      </w:r>
      <w:r w:rsidRPr="00330841">
        <w:rPr>
          <w:bCs/>
          <w:sz w:val="22"/>
          <w:szCs w:val="22"/>
        </w:rPr>
        <w:t>、养护检查记录反馈表</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5</w:t>
      </w:r>
      <w:r w:rsidRPr="00330841">
        <w:rPr>
          <w:bCs/>
          <w:sz w:val="22"/>
          <w:szCs w:val="22"/>
        </w:rPr>
        <w:t>、公路技术状况评定（</w:t>
      </w:r>
      <w:r w:rsidRPr="00330841">
        <w:rPr>
          <w:bCs/>
          <w:sz w:val="22"/>
          <w:szCs w:val="22"/>
        </w:rPr>
        <w:t>MQI</w:t>
      </w:r>
      <w:r w:rsidRPr="00330841">
        <w:rPr>
          <w:bCs/>
          <w:sz w:val="22"/>
          <w:szCs w:val="22"/>
        </w:rPr>
        <w:t>）汇总表及明细表</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14.4.3</w:t>
      </w:r>
      <w:r w:rsidRPr="00330841">
        <w:rPr>
          <w:bCs/>
          <w:sz w:val="22"/>
          <w:szCs w:val="22"/>
        </w:rPr>
        <w:t>桥梁资料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、桥梁卡片</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、桥梁经常性检查表</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3</w:t>
      </w:r>
      <w:r w:rsidRPr="00330841">
        <w:rPr>
          <w:bCs/>
          <w:sz w:val="22"/>
          <w:szCs w:val="22"/>
        </w:rPr>
        <w:t>、桥梁定期检查表（包括桥梁技术状况评定）</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4</w:t>
      </w:r>
      <w:r w:rsidRPr="00330841">
        <w:rPr>
          <w:bCs/>
          <w:sz w:val="22"/>
          <w:szCs w:val="22"/>
        </w:rPr>
        <w:t>、桥梁定期检查维修措施</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5</w:t>
      </w:r>
      <w:r w:rsidRPr="00330841">
        <w:rPr>
          <w:bCs/>
          <w:sz w:val="22"/>
          <w:szCs w:val="22"/>
        </w:rPr>
        <w:t>、桥梁安全状况月度报告</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6</w:t>
      </w:r>
      <w:r w:rsidRPr="00330841">
        <w:rPr>
          <w:bCs/>
          <w:sz w:val="22"/>
          <w:szCs w:val="22"/>
        </w:rPr>
        <w:t>、公路桥梁动态数据分析系统</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14.4.4</w:t>
      </w:r>
      <w:r w:rsidRPr="00330841">
        <w:rPr>
          <w:bCs/>
          <w:sz w:val="22"/>
          <w:szCs w:val="22"/>
        </w:rPr>
        <w:t>应急处置</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、公路灾害性天气、突发事件应急处置管理资料，包含应急预案、组织机构网络、</w:t>
      </w:r>
      <w:r w:rsidRPr="00330841">
        <w:rPr>
          <w:bCs/>
          <w:sz w:val="22"/>
          <w:szCs w:val="22"/>
        </w:rPr>
        <w:lastRenderedPageBreak/>
        <w:t>工作检查、灾情处理、工作小结等</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、应急演练资料，包括演练方案、总结评估等。</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3</w:t>
      </w:r>
      <w:r w:rsidRPr="00330841">
        <w:rPr>
          <w:bCs/>
          <w:sz w:val="22"/>
          <w:szCs w:val="22"/>
        </w:rPr>
        <w:t>、应急物资和应急设备使用情况。</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14.4.5</w:t>
      </w:r>
      <w:r w:rsidRPr="00330841">
        <w:rPr>
          <w:bCs/>
          <w:sz w:val="22"/>
          <w:szCs w:val="22"/>
        </w:rPr>
        <w:t>安全文明施工</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、安全生产</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安全报表（月报表、安全履职报告、半年度安全总结）</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安全规章（制度、责任制、各工种安全操作规程）</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安全网络、协议</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人员证书</w:t>
      </w:r>
      <w:r w:rsidRPr="00330841">
        <w:rPr>
          <w:bCs/>
          <w:sz w:val="22"/>
          <w:szCs w:val="22"/>
        </w:rPr>
        <w:t>1</w:t>
      </w:r>
      <w:r w:rsidRPr="00330841">
        <w:rPr>
          <w:bCs/>
          <w:sz w:val="22"/>
          <w:szCs w:val="22"/>
        </w:rPr>
        <w:t>（花名册、身份证、劳动合同、三级教育卡、保险资料）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人员证书</w:t>
      </w:r>
      <w:r w:rsidRPr="00330841">
        <w:rPr>
          <w:bCs/>
          <w:sz w:val="22"/>
          <w:szCs w:val="22"/>
        </w:rPr>
        <w:t>2</w:t>
      </w:r>
      <w:r w:rsidRPr="00330841">
        <w:rPr>
          <w:bCs/>
          <w:sz w:val="22"/>
          <w:szCs w:val="22"/>
        </w:rPr>
        <w:t>（三类人员安全证书、特殊工种上岗证书）</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安全经费（公司令、措施计划、使用报表附发票、合格证）</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安全措施设计</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安全教育（每</w:t>
      </w:r>
      <w:proofErr w:type="gramStart"/>
      <w:r w:rsidRPr="00330841">
        <w:rPr>
          <w:bCs/>
          <w:sz w:val="22"/>
          <w:szCs w:val="22"/>
        </w:rPr>
        <w:t>周安全</w:t>
      </w:r>
      <w:proofErr w:type="gramEnd"/>
      <w:r w:rsidRPr="00330841">
        <w:rPr>
          <w:bCs/>
          <w:sz w:val="22"/>
          <w:szCs w:val="22"/>
        </w:rPr>
        <w:t>学习、每日安全交底）</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贯标培训（培训资料、合格证书）</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安全检查</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消防危险品（消防平面图、消防设备量登记表、危险品台帐）</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安全设施设置视频（光盘）</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、文明施工</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规划总结（竞赛计划、创建网络、措施、制度、宣传资料、推进四新、公路文化）</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创建知晓汇编</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文明施工检查（文明施工意见征询、共建活动、文娱活动）</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文明样板路</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食堂管理（卫生制度、健康证、购菜、留样菜、冰箱清洗、灭四害）</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急救药品（担架）</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14.4.6</w:t>
      </w:r>
      <w:r w:rsidRPr="00330841">
        <w:rPr>
          <w:bCs/>
          <w:sz w:val="22"/>
          <w:szCs w:val="22"/>
        </w:rPr>
        <w:t>掘路修复及应急抢修项目</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1</w:t>
      </w:r>
      <w:r w:rsidRPr="00330841">
        <w:rPr>
          <w:bCs/>
          <w:sz w:val="22"/>
          <w:szCs w:val="22"/>
        </w:rPr>
        <w:t>、项目计划资料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2</w:t>
      </w:r>
      <w:r w:rsidRPr="00330841">
        <w:rPr>
          <w:bCs/>
          <w:sz w:val="22"/>
          <w:szCs w:val="22"/>
        </w:rPr>
        <w:t>、开、竣工报告</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3</w:t>
      </w:r>
      <w:r w:rsidRPr="00330841">
        <w:rPr>
          <w:bCs/>
          <w:sz w:val="22"/>
          <w:szCs w:val="22"/>
        </w:rPr>
        <w:t>、施工组织方案</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4</w:t>
      </w:r>
      <w:r w:rsidRPr="00330841">
        <w:rPr>
          <w:bCs/>
          <w:sz w:val="22"/>
          <w:szCs w:val="22"/>
        </w:rPr>
        <w:t>、设计图纸（如有）</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5</w:t>
      </w:r>
      <w:r w:rsidRPr="00330841">
        <w:rPr>
          <w:bCs/>
          <w:sz w:val="22"/>
          <w:szCs w:val="22"/>
        </w:rPr>
        <w:t>、关键材料质保资料</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6</w:t>
      </w:r>
      <w:r w:rsidRPr="00330841">
        <w:rPr>
          <w:bCs/>
          <w:sz w:val="22"/>
          <w:szCs w:val="22"/>
        </w:rPr>
        <w:t>、关键指标检测资料（如有）</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7</w:t>
      </w:r>
      <w:r w:rsidRPr="00330841">
        <w:rPr>
          <w:bCs/>
          <w:sz w:val="22"/>
          <w:szCs w:val="22"/>
        </w:rPr>
        <w:t>、工程总结</w:t>
      </w:r>
    </w:p>
    <w:p w:rsidR="00280B19" w:rsidRPr="00330841" w:rsidRDefault="00280B19" w:rsidP="00280B19">
      <w:pPr>
        <w:tabs>
          <w:tab w:val="left" w:pos="3060"/>
        </w:tabs>
        <w:snapToGrid w:val="0"/>
        <w:spacing w:line="300" w:lineRule="auto"/>
        <w:ind w:firstLineChars="250" w:firstLine="550"/>
        <w:rPr>
          <w:bCs/>
          <w:sz w:val="22"/>
          <w:szCs w:val="22"/>
        </w:rPr>
      </w:pPr>
      <w:r w:rsidRPr="00330841">
        <w:rPr>
          <w:bCs/>
          <w:sz w:val="22"/>
          <w:szCs w:val="22"/>
        </w:rPr>
        <w:t>8</w:t>
      </w:r>
      <w:r w:rsidRPr="00330841">
        <w:rPr>
          <w:bCs/>
          <w:sz w:val="22"/>
          <w:szCs w:val="22"/>
        </w:rPr>
        <w:t>、质量评价及验收资料</w:t>
      </w:r>
    </w:p>
    <w:p w:rsidR="00280B19" w:rsidRPr="00330841" w:rsidRDefault="00280B19" w:rsidP="00280B19">
      <w:pPr>
        <w:adjustRightInd w:val="0"/>
        <w:snapToGrid w:val="0"/>
        <w:spacing w:line="300" w:lineRule="auto"/>
        <w:ind w:firstLineChars="196" w:firstLine="433"/>
        <w:jc w:val="left"/>
        <w:outlineLvl w:val="2"/>
        <w:rPr>
          <w:b/>
          <w:sz w:val="22"/>
          <w:szCs w:val="22"/>
        </w:rPr>
      </w:pPr>
      <w:bookmarkStart w:id="64" w:name="_Toc133591099"/>
      <w:r w:rsidRPr="00330841">
        <w:rPr>
          <w:b/>
          <w:sz w:val="22"/>
          <w:szCs w:val="22"/>
        </w:rPr>
        <w:t xml:space="preserve">15 </w:t>
      </w:r>
      <w:r w:rsidRPr="00330841">
        <w:rPr>
          <w:b/>
          <w:sz w:val="22"/>
          <w:szCs w:val="22"/>
        </w:rPr>
        <w:t>经费管理办法</w:t>
      </w:r>
      <w:bookmarkEnd w:id="64"/>
    </w:p>
    <w:p w:rsidR="00280B19" w:rsidRPr="00330841" w:rsidRDefault="00280B19" w:rsidP="00280B19">
      <w:pPr>
        <w:adjustRightInd w:val="0"/>
        <w:snapToGrid w:val="0"/>
        <w:spacing w:line="300" w:lineRule="auto"/>
        <w:ind w:firstLineChars="196" w:firstLine="431"/>
        <w:jc w:val="left"/>
        <w:rPr>
          <w:bCs/>
          <w:sz w:val="22"/>
          <w:szCs w:val="22"/>
        </w:rPr>
      </w:pPr>
      <w:r w:rsidRPr="00330841">
        <w:rPr>
          <w:bCs/>
          <w:sz w:val="22"/>
          <w:szCs w:val="22"/>
        </w:rPr>
        <w:t xml:space="preserve">15.1 </w:t>
      </w:r>
      <w:r w:rsidRPr="00330841">
        <w:rPr>
          <w:bCs/>
          <w:sz w:val="22"/>
          <w:szCs w:val="22"/>
        </w:rPr>
        <w:t>本项目合同经费的管理，公路设施部分参照</w:t>
      </w:r>
      <w:r w:rsidRPr="00330841">
        <w:rPr>
          <w:bCs/>
          <w:sz w:val="22"/>
          <w:szCs w:val="22"/>
        </w:rPr>
        <w:t xml:space="preserve"> </w:t>
      </w:r>
      <w:r w:rsidRPr="00330841">
        <w:rPr>
          <w:bCs/>
          <w:sz w:val="22"/>
          <w:szCs w:val="22"/>
        </w:rPr>
        <w:t>《浦东公路养护经费使用管理办法</w:t>
      </w:r>
      <w:r w:rsidRPr="00330841">
        <w:rPr>
          <w:bCs/>
          <w:sz w:val="22"/>
          <w:szCs w:val="22"/>
        </w:rPr>
        <w:t>(2023)</w:t>
      </w:r>
      <w:r w:rsidRPr="00330841">
        <w:rPr>
          <w:bCs/>
          <w:sz w:val="22"/>
          <w:szCs w:val="22"/>
        </w:rPr>
        <w:t>》</w:t>
      </w:r>
      <w:r w:rsidRPr="00330841">
        <w:rPr>
          <w:bCs/>
          <w:sz w:val="22"/>
          <w:szCs w:val="22"/>
        </w:rPr>
        <w:t xml:space="preserve">  </w:t>
      </w:r>
      <w:r w:rsidRPr="00330841">
        <w:rPr>
          <w:bCs/>
          <w:sz w:val="22"/>
          <w:szCs w:val="22"/>
        </w:rPr>
        <w:t>执行。</w:t>
      </w:r>
    </w:p>
    <w:p w:rsidR="00280B19" w:rsidRPr="00330841" w:rsidRDefault="00280B19" w:rsidP="00280B19">
      <w:pPr>
        <w:adjustRightInd w:val="0"/>
        <w:snapToGrid w:val="0"/>
        <w:spacing w:line="300" w:lineRule="auto"/>
        <w:ind w:firstLineChars="196" w:firstLine="431"/>
        <w:jc w:val="left"/>
        <w:rPr>
          <w:sz w:val="22"/>
          <w:szCs w:val="22"/>
        </w:rPr>
      </w:pPr>
      <w:r w:rsidRPr="00330841">
        <w:rPr>
          <w:bCs/>
          <w:sz w:val="22"/>
          <w:szCs w:val="22"/>
          <w:highlight w:val="yellow"/>
        </w:rPr>
        <w:t>具体</w:t>
      </w:r>
      <w:r w:rsidRPr="00330841">
        <w:rPr>
          <w:sz w:val="22"/>
          <w:szCs w:val="22"/>
          <w:highlight w:val="yellow"/>
        </w:rPr>
        <w:t>详见第六章附件：</w:t>
      </w:r>
      <w:r w:rsidRPr="00330841">
        <w:rPr>
          <w:sz w:val="22"/>
          <w:szCs w:val="22"/>
          <w:highlight w:val="yellow"/>
        </w:rPr>
        <w:t>“</w:t>
      </w:r>
      <w:r w:rsidRPr="00330841">
        <w:rPr>
          <w:sz w:val="22"/>
          <w:szCs w:val="22"/>
          <w:highlight w:val="yellow"/>
        </w:rPr>
        <w:t>三、</w:t>
      </w:r>
      <w:r w:rsidRPr="00330841">
        <w:rPr>
          <w:b/>
          <w:bCs/>
          <w:sz w:val="22"/>
          <w:szCs w:val="22"/>
          <w:highlight w:val="yellow"/>
        </w:rPr>
        <w:t>经费管理办法</w:t>
      </w:r>
      <w:r w:rsidRPr="00330841">
        <w:rPr>
          <w:sz w:val="22"/>
          <w:szCs w:val="22"/>
          <w:highlight w:val="yellow"/>
        </w:rPr>
        <w:t>。</w:t>
      </w:r>
      <w:r w:rsidRPr="00330841">
        <w:rPr>
          <w:sz w:val="22"/>
          <w:szCs w:val="22"/>
          <w:highlight w:val="yellow"/>
        </w:rPr>
        <w:t>”</w:t>
      </w:r>
    </w:p>
    <w:p w:rsidR="00280B19" w:rsidRPr="00330841" w:rsidRDefault="00280B19" w:rsidP="00280B19">
      <w:pPr>
        <w:adjustRightInd w:val="0"/>
        <w:snapToGrid w:val="0"/>
        <w:spacing w:line="300" w:lineRule="auto"/>
        <w:ind w:firstLineChars="196" w:firstLine="431"/>
        <w:jc w:val="left"/>
        <w:rPr>
          <w:bCs/>
          <w:sz w:val="22"/>
          <w:szCs w:val="22"/>
        </w:rPr>
      </w:pP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65" w:name="_Toc133591100"/>
      <w:r w:rsidRPr="00330841">
        <w:rPr>
          <w:b/>
          <w:color w:val="000000"/>
          <w:sz w:val="22"/>
          <w:szCs w:val="22"/>
        </w:rPr>
        <w:t xml:space="preserve">16 </w:t>
      </w:r>
      <w:r w:rsidRPr="00330841">
        <w:rPr>
          <w:b/>
          <w:color w:val="000000"/>
          <w:sz w:val="22"/>
          <w:szCs w:val="22"/>
        </w:rPr>
        <w:t>现场组织</w:t>
      </w:r>
      <w:bookmarkEnd w:id="65"/>
    </w:p>
    <w:p w:rsidR="00280B19" w:rsidRPr="00330841" w:rsidRDefault="00280B19" w:rsidP="00280B19">
      <w:pPr>
        <w:adjustRightInd w:val="0"/>
        <w:snapToGrid w:val="0"/>
        <w:spacing w:line="300" w:lineRule="auto"/>
        <w:ind w:firstLineChars="196" w:firstLine="433"/>
        <w:jc w:val="left"/>
        <w:rPr>
          <w:b/>
          <w:sz w:val="22"/>
          <w:szCs w:val="22"/>
        </w:rPr>
      </w:pPr>
      <w:r w:rsidRPr="00330841">
        <w:rPr>
          <w:b/>
          <w:sz w:val="22"/>
          <w:szCs w:val="22"/>
        </w:rPr>
        <w:lastRenderedPageBreak/>
        <w:t>无</w:t>
      </w:r>
    </w:p>
    <w:p w:rsidR="00280B19" w:rsidRPr="00330841" w:rsidRDefault="00280B19" w:rsidP="00280B19">
      <w:pPr>
        <w:adjustRightInd w:val="0"/>
        <w:snapToGrid w:val="0"/>
        <w:spacing w:line="300" w:lineRule="auto"/>
        <w:ind w:firstLineChars="196" w:firstLine="590"/>
        <w:jc w:val="center"/>
        <w:outlineLvl w:val="1"/>
        <w:rPr>
          <w:b/>
          <w:color w:val="000000"/>
          <w:sz w:val="30"/>
          <w:szCs w:val="30"/>
        </w:rPr>
      </w:pPr>
      <w:r>
        <w:rPr>
          <w:b/>
          <w:color w:val="000000"/>
          <w:sz w:val="30"/>
          <w:szCs w:val="30"/>
        </w:rPr>
        <w:br w:type="page"/>
      </w:r>
      <w:bookmarkStart w:id="66" w:name="_Toc133591101"/>
      <w:r w:rsidRPr="00330841">
        <w:rPr>
          <w:b/>
          <w:color w:val="000000"/>
          <w:sz w:val="30"/>
          <w:szCs w:val="30"/>
        </w:rPr>
        <w:lastRenderedPageBreak/>
        <w:t>四、投标报价须知</w:t>
      </w:r>
      <w:bookmarkEnd w:id="66"/>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67" w:name="_Toc1335911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30841">
        <w:rPr>
          <w:b/>
          <w:color w:val="000000"/>
          <w:sz w:val="22"/>
          <w:szCs w:val="22"/>
        </w:rPr>
        <w:t xml:space="preserve">17 </w:t>
      </w:r>
      <w:r w:rsidRPr="00330841">
        <w:rPr>
          <w:b/>
          <w:color w:val="000000"/>
          <w:sz w:val="22"/>
          <w:szCs w:val="22"/>
        </w:rPr>
        <w:t>投标报价依据</w:t>
      </w:r>
      <w:bookmarkEnd w:id="67"/>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17.1 </w:t>
      </w:r>
      <w:r w:rsidRPr="00330841">
        <w:rPr>
          <w:color w:val="000000"/>
          <w:sz w:val="22"/>
          <w:szCs w:val="22"/>
        </w:rPr>
        <w:t>投标报价计算依据包</w:t>
      </w:r>
      <w:r w:rsidRPr="00330841">
        <w:rPr>
          <w:sz w:val="22"/>
          <w:szCs w:val="22"/>
        </w:rPr>
        <w:t>括技术规范、本</w:t>
      </w:r>
      <w:r w:rsidRPr="00330841">
        <w:rPr>
          <w:color w:val="000000"/>
          <w:sz w:val="22"/>
          <w:szCs w:val="22"/>
        </w:rPr>
        <w:t>项目的招标文件（包括提供的附件）、招标文件答疑或修改的补充文书、设施量清单、项目现场条件等。</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17.2 </w:t>
      </w:r>
      <w:r w:rsidRPr="00330841">
        <w:rPr>
          <w:color w:val="000000"/>
          <w:sz w:val="22"/>
          <w:szCs w:val="22"/>
        </w:rPr>
        <w:t>招标文件明确的养护范围、养护内容、养护期限、养护质量要求、养护标准及考核要求等。</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17.3 </w:t>
      </w:r>
      <w:r w:rsidRPr="00330841">
        <w:rPr>
          <w:color w:val="000000"/>
          <w:sz w:val="22"/>
          <w:szCs w:val="22"/>
        </w:rPr>
        <w:t>各投标人可以参考以上资料进行投标，也可结合自身企业实力、行业标准、市场行情等内容综合考虑后进行报价。</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17.4 </w:t>
      </w:r>
      <w:r w:rsidRPr="00330841">
        <w:rPr>
          <w:color w:val="000000"/>
          <w:sz w:val="22"/>
          <w:szCs w:val="22"/>
        </w:rPr>
        <w:t>设施量清单</w:t>
      </w:r>
    </w:p>
    <w:p w:rsidR="00280B19" w:rsidRPr="00330841" w:rsidRDefault="00280B19" w:rsidP="00280B19">
      <w:pPr>
        <w:snapToGrid w:val="0"/>
        <w:spacing w:line="300" w:lineRule="auto"/>
        <w:ind w:firstLineChars="200" w:firstLine="440"/>
        <w:jc w:val="left"/>
        <w:rPr>
          <w:color w:val="0000FF"/>
          <w:sz w:val="24"/>
        </w:rPr>
      </w:pPr>
      <w:r w:rsidRPr="00330841">
        <w:rPr>
          <w:color w:val="0000FF"/>
          <w:sz w:val="22"/>
          <w:szCs w:val="22"/>
        </w:rPr>
        <w:t xml:space="preserve">17.4.1 </w:t>
      </w:r>
      <w:r w:rsidRPr="00330841">
        <w:rPr>
          <w:color w:val="0000FF"/>
          <w:sz w:val="22"/>
          <w:szCs w:val="22"/>
        </w:rPr>
        <w:t>本次招标设施量清单中所列设施量是经项目主管部门核定的当年计划养护设施量，只作为投标的共同基础，不能作为最终结算与支付的依据。</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17.4.2 </w:t>
      </w:r>
      <w:r w:rsidRPr="00330841">
        <w:rPr>
          <w:color w:val="000000"/>
          <w:sz w:val="22"/>
          <w:szCs w:val="22"/>
        </w:rPr>
        <w:t>设施量清单应与投标人须知、合同条件、项目质量标准和要求等文件结合起来理解或解释。</w:t>
      </w:r>
    </w:p>
    <w:p w:rsidR="00280B19" w:rsidRPr="00330841" w:rsidRDefault="00280B19" w:rsidP="00280B19">
      <w:pPr>
        <w:snapToGrid w:val="0"/>
        <w:spacing w:line="300" w:lineRule="auto"/>
        <w:ind w:firstLineChars="200" w:firstLine="440"/>
        <w:jc w:val="left"/>
        <w:rPr>
          <w:bCs/>
          <w:sz w:val="22"/>
          <w:szCs w:val="22"/>
        </w:rPr>
      </w:pPr>
      <w:r w:rsidRPr="00330841">
        <w:rPr>
          <w:color w:val="000000"/>
          <w:sz w:val="22"/>
          <w:szCs w:val="22"/>
        </w:rPr>
        <w:t xml:space="preserve">17.4.3 </w:t>
      </w:r>
      <w:r w:rsidRPr="00330841">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280B19" w:rsidRPr="00330841" w:rsidRDefault="00280B19" w:rsidP="00280B19">
      <w:pPr>
        <w:tabs>
          <w:tab w:val="left" w:pos="3060"/>
        </w:tabs>
        <w:snapToGrid w:val="0"/>
        <w:spacing w:line="300" w:lineRule="auto"/>
        <w:ind w:firstLineChars="200" w:firstLine="440"/>
        <w:rPr>
          <w:sz w:val="22"/>
          <w:szCs w:val="22"/>
        </w:rPr>
      </w:pPr>
      <w:r w:rsidRPr="00330841">
        <w:rPr>
          <w:bCs/>
          <w:sz w:val="22"/>
          <w:szCs w:val="22"/>
        </w:rPr>
        <w:t xml:space="preserve">17.4.4 </w:t>
      </w:r>
      <w:r w:rsidRPr="00330841">
        <w:rPr>
          <w:sz w:val="22"/>
          <w:szCs w:val="22"/>
        </w:rPr>
        <w:t>设施量清单中给出了各细目设施量，其中：</w:t>
      </w:r>
    </w:p>
    <w:p w:rsidR="00280B19" w:rsidRPr="00330841" w:rsidRDefault="00280B19" w:rsidP="00280B19">
      <w:pPr>
        <w:tabs>
          <w:tab w:val="left" w:pos="3060"/>
        </w:tabs>
        <w:snapToGrid w:val="0"/>
        <w:spacing w:line="300" w:lineRule="auto"/>
        <w:ind w:firstLineChars="200" w:firstLine="440"/>
        <w:rPr>
          <w:sz w:val="22"/>
          <w:szCs w:val="22"/>
        </w:rPr>
      </w:pPr>
      <w:r w:rsidRPr="000239EB">
        <w:rPr>
          <w:sz w:val="22"/>
          <w:szCs w:val="22"/>
        </w:rPr>
        <w:t>（</w:t>
      </w:r>
      <w:r w:rsidRPr="000239EB">
        <w:rPr>
          <w:sz w:val="22"/>
          <w:szCs w:val="22"/>
        </w:rPr>
        <w:t>1</w:t>
      </w:r>
      <w:r w:rsidRPr="000239EB">
        <w:rPr>
          <w:sz w:val="22"/>
          <w:szCs w:val="22"/>
        </w:rPr>
        <w:t>）</w:t>
      </w:r>
      <w:r w:rsidRPr="000239EB">
        <w:rPr>
          <w:bCs/>
          <w:sz w:val="22"/>
          <w:szCs w:val="22"/>
        </w:rPr>
        <w:t>日常养护</w:t>
      </w:r>
      <w:r w:rsidRPr="000239EB">
        <w:rPr>
          <w:rFonts w:hint="eastAsia"/>
          <w:bCs/>
          <w:sz w:val="22"/>
          <w:szCs w:val="22"/>
        </w:rPr>
        <w:t>（含托底费）</w:t>
      </w:r>
      <w:r w:rsidRPr="000239EB">
        <w:rPr>
          <w:sz w:val="22"/>
          <w:szCs w:val="22"/>
        </w:rPr>
        <w:t>项目</w:t>
      </w:r>
      <w:proofErr w:type="gramStart"/>
      <w:r w:rsidRPr="000239EB">
        <w:rPr>
          <w:sz w:val="22"/>
          <w:szCs w:val="22"/>
        </w:rPr>
        <w:t>含公路</w:t>
      </w:r>
      <w:proofErr w:type="gramEnd"/>
      <w:r w:rsidRPr="000239EB">
        <w:rPr>
          <w:sz w:val="22"/>
          <w:szCs w:val="22"/>
        </w:rPr>
        <w:t>设施量（</w:t>
      </w:r>
      <w:proofErr w:type="gramStart"/>
      <w:r w:rsidRPr="000239EB">
        <w:rPr>
          <w:sz w:val="22"/>
          <w:szCs w:val="22"/>
        </w:rPr>
        <w:t>道运中心</w:t>
      </w:r>
      <w:proofErr w:type="gramEnd"/>
      <w:r w:rsidRPr="000239EB">
        <w:rPr>
          <w:sz w:val="22"/>
          <w:szCs w:val="22"/>
        </w:rPr>
        <w:t>）、转隶绿化设施量（绿化中心）、转隶排水设施量（排水中心）为包干设施量，投标人除特别注明以外，均指实际养护期和招标期限相同。</w:t>
      </w:r>
      <w:r w:rsidRPr="00330841">
        <w:rPr>
          <w:sz w:val="22"/>
          <w:szCs w:val="22"/>
        </w:rPr>
        <w:t>如在备注中如果注明了养护期限小于招标期限，其单价仍应按照一年养护单价进行投标，本栏总价按照实际养护期限比例进行折算。具体示例如下：</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例如：某项目养护招标期限为三年，在绿地一</w:t>
      </w:r>
      <w:proofErr w:type="gramStart"/>
      <w:r w:rsidRPr="00330841">
        <w:rPr>
          <w:sz w:val="22"/>
          <w:szCs w:val="22"/>
        </w:rPr>
        <w:t>栏设施量</w:t>
      </w:r>
      <w:proofErr w:type="gramEnd"/>
      <w:r w:rsidRPr="00330841">
        <w:rPr>
          <w:sz w:val="22"/>
          <w:szCs w:val="22"/>
        </w:rPr>
        <w:t>为</w:t>
      </w:r>
      <w:r w:rsidRPr="00330841">
        <w:rPr>
          <w:sz w:val="22"/>
          <w:szCs w:val="22"/>
        </w:rPr>
        <w:t>10</w:t>
      </w:r>
      <w:r w:rsidRPr="00330841">
        <w:rPr>
          <w:sz w:val="22"/>
          <w:szCs w:val="22"/>
        </w:rPr>
        <w:t>万平方米，备注栏注明养护期限为</w:t>
      </w:r>
      <w:r w:rsidRPr="00330841">
        <w:rPr>
          <w:sz w:val="22"/>
          <w:szCs w:val="22"/>
        </w:rPr>
        <w:t>33</w:t>
      </w:r>
      <w:r w:rsidRPr="00330841">
        <w:rPr>
          <w:sz w:val="22"/>
          <w:szCs w:val="22"/>
        </w:rPr>
        <w:t>个月；如果投标人投标为</w:t>
      </w:r>
      <w:r w:rsidRPr="00330841">
        <w:rPr>
          <w:sz w:val="22"/>
          <w:szCs w:val="22"/>
        </w:rPr>
        <w:t>60000</w:t>
      </w:r>
      <w:r w:rsidRPr="00330841">
        <w:rPr>
          <w:sz w:val="22"/>
          <w:szCs w:val="22"/>
        </w:rPr>
        <w:t>元</w:t>
      </w:r>
      <w:r w:rsidRPr="00330841">
        <w:rPr>
          <w:sz w:val="22"/>
          <w:szCs w:val="22"/>
        </w:rPr>
        <w:t>/</w:t>
      </w:r>
      <w:proofErr w:type="gramStart"/>
      <w:r w:rsidRPr="00330841">
        <w:rPr>
          <w:sz w:val="22"/>
          <w:szCs w:val="22"/>
        </w:rPr>
        <w:t>万平方米</w:t>
      </w:r>
      <w:proofErr w:type="gramEnd"/>
      <w:r w:rsidRPr="00330841">
        <w:rPr>
          <w:sz w:val="22"/>
          <w:szCs w:val="22"/>
        </w:rPr>
        <w:t>（一年养护单价），则该投标人该栏投标合价第一年应该为</w:t>
      </w:r>
      <w:r w:rsidRPr="00330841">
        <w:rPr>
          <w:sz w:val="22"/>
          <w:szCs w:val="22"/>
        </w:rPr>
        <w:t>10×60000×9÷12</w:t>
      </w:r>
      <w:r w:rsidRPr="00330841">
        <w:rPr>
          <w:sz w:val="22"/>
          <w:szCs w:val="22"/>
        </w:rPr>
        <w:t>＝</w:t>
      </w:r>
      <w:r w:rsidRPr="00330841">
        <w:rPr>
          <w:sz w:val="22"/>
          <w:szCs w:val="22"/>
        </w:rPr>
        <w:t>45</w:t>
      </w:r>
      <w:r w:rsidRPr="00330841">
        <w:rPr>
          <w:sz w:val="22"/>
          <w:szCs w:val="22"/>
        </w:rPr>
        <w:t>万元，第二、三年分别为</w:t>
      </w:r>
      <w:r w:rsidRPr="00330841">
        <w:rPr>
          <w:sz w:val="22"/>
          <w:szCs w:val="22"/>
        </w:rPr>
        <w:t>60</w:t>
      </w:r>
      <w:r w:rsidRPr="00330841">
        <w:rPr>
          <w:sz w:val="22"/>
          <w:szCs w:val="22"/>
        </w:rPr>
        <w:t>万元。</w:t>
      </w:r>
    </w:p>
    <w:p w:rsidR="00280B19" w:rsidRPr="000239EB" w:rsidRDefault="00280B19" w:rsidP="00280B19">
      <w:pPr>
        <w:tabs>
          <w:tab w:val="left" w:pos="3060"/>
        </w:tabs>
        <w:snapToGrid w:val="0"/>
        <w:spacing w:line="300" w:lineRule="auto"/>
        <w:ind w:firstLineChars="200" w:firstLine="440"/>
        <w:rPr>
          <w:sz w:val="22"/>
          <w:szCs w:val="22"/>
        </w:rPr>
      </w:pPr>
      <w:r w:rsidRPr="000239EB">
        <w:rPr>
          <w:sz w:val="22"/>
          <w:szCs w:val="22"/>
        </w:rPr>
        <w:t>（</w:t>
      </w:r>
      <w:r w:rsidRPr="000239EB">
        <w:rPr>
          <w:sz w:val="22"/>
          <w:szCs w:val="22"/>
        </w:rPr>
        <w:t>2</w:t>
      </w:r>
      <w:r w:rsidRPr="000239EB">
        <w:rPr>
          <w:sz w:val="22"/>
          <w:szCs w:val="22"/>
        </w:rPr>
        <w:t>）掘路修复（含绿化搬迁）项目经费非中标人所有，</w:t>
      </w:r>
      <w:r w:rsidRPr="000239EB">
        <w:rPr>
          <w:kern w:val="0"/>
          <w:sz w:val="22"/>
          <w:szCs w:val="22"/>
        </w:rPr>
        <w:t>是指招标人在合同价格中的暂列金额，用于招标人依申请而实施的掘路修复及绿化搬迁工程，</w:t>
      </w:r>
      <w:r w:rsidRPr="000239EB">
        <w:rPr>
          <w:sz w:val="22"/>
          <w:szCs w:val="22"/>
        </w:rPr>
        <w:t>该部分费用将根据实际发生情况按实结算。投标人根据给定的项目内容和数量，自</w:t>
      </w:r>
      <w:proofErr w:type="gramStart"/>
      <w:r w:rsidRPr="000239EB">
        <w:rPr>
          <w:sz w:val="22"/>
          <w:szCs w:val="22"/>
        </w:rPr>
        <w:t>报综合</w:t>
      </w:r>
      <w:proofErr w:type="gramEnd"/>
      <w:r w:rsidRPr="000239EB">
        <w:rPr>
          <w:sz w:val="22"/>
          <w:szCs w:val="22"/>
        </w:rPr>
        <w:t>单价得出本项目年度费用，</w:t>
      </w:r>
      <w:r w:rsidRPr="000239EB">
        <w:rPr>
          <w:bCs/>
          <w:sz w:val="22"/>
          <w:szCs w:val="22"/>
        </w:rPr>
        <w:t>中标单价为最终结算依据。</w:t>
      </w:r>
    </w:p>
    <w:p w:rsidR="00280B19" w:rsidRPr="000239EB" w:rsidRDefault="00280B19" w:rsidP="00280B19">
      <w:pPr>
        <w:tabs>
          <w:tab w:val="left" w:pos="3060"/>
        </w:tabs>
        <w:snapToGrid w:val="0"/>
        <w:spacing w:line="300" w:lineRule="auto"/>
        <w:ind w:firstLineChars="200" w:firstLine="440"/>
        <w:rPr>
          <w:sz w:val="22"/>
          <w:szCs w:val="22"/>
        </w:rPr>
      </w:pPr>
      <w:r w:rsidRPr="000239EB">
        <w:rPr>
          <w:sz w:val="22"/>
          <w:szCs w:val="22"/>
        </w:rPr>
        <w:t>（</w:t>
      </w:r>
      <w:r w:rsidRPr="000239EB">
        <w:rPr>
          <w:sz w:val="22"/>
          <w:szCs w:val="22"/>
        </w:rPr>
        <w:t>3</w:t>
      </w:r>
      <w:r w:rsidRPr="000239EB">
        <w:rPr>
          <w:sz w:val="22"/>
          <w:szCs w:val="22"/>
        </w:rPr>
        <w:t>）应急抢修</w:t>
      </w:r>
      <w:bookmarkStart w:id="68" w:name="_Hlk23797057"/>
      <w:r w:rsidRPr="000239EB">
        <w:rPr>
          <w:sz w:val="22"/>
          <w:szCs w:val="22"/>
        </w:rPr>
        <w:t>项目经费非中标人所有，</w:t>
      </w:r>
      <w:r w:rsidRPr="000239EB">
        <w:rPr>
          <w:kern w:val="0"/>
          <w:sz w:val="22"/>
          <w:szCs w:val="22"/>
        </w:rPr>
        <w:t>是指招标人在合同价格中的暂定金额，用于招标人指定的</w:t>
      </w:r>
      <w:r w:rsidRPr="000239EB">
        <w:rPr>
          <w:sz w:val="22"/>
          <w:szCs w:val="22"/>
        </w:rPr>
        <w:t>应急抢修</w:t>
      </w:r>
      <w:r w:rsidRPr="000239EB">
        <w:rPr>
          <w:kern w:val="0"/>
          <w:sz w:val="22"/>
          <w:szCs w:val="22"/>
        </w:rPr>
        <w:t>的实施，</w:t>
      </w:r>
      <w:r w:rsidRPr="000239EB">
        <w:rPr>
          <w:sz w:val="22"/>
          <w:szCs w:val="22"/>
        </w:rPr>
        <w:t>该部分费用将根据实际发生情况按实结算。</w:t>
      </w:r>
      <w:bookmarkEnd w:id="68"/>
      <w:r w:rsidRPr="000239EB">
        <w:rPr>
          <w:sz w:val="22"/>
          <w:szCs w:val="22"/>
        </w:rPr>
        <w:t>投标人根据给定的项目内容和数量，自</w:t>
      </w:r>
      <w:proofErr w:type="gramStart"/>
      <w:r w:rsidRPr="000239EB">
        <w:rPr>
          <w:sz w:val="22"/>
          <w:szCs w:val="22"/>
        </w:rPr>
        <w:t>报综合</w:t>
      </w:r>
      <w:proofErr w:type="gramEnd"/>
      <w:r w:rsidRPr="000239EB">
        <w:rPr>
          <w:sz w:val="22"/>
          <w:szCs w:val="22"/>
        </w:rPr>
        <w:t>单价得出本项目年度费用，</w:t>
      </w:r>
      <w:r w:rsidRPr="000239EB">
        <w:rPr>
          <w:bCs/>
          <w:sz w:val="22"/>
          <w:szCs w:val="22"/>
        </w:rPr>
        <w:t>中标单价为最终结算依据。</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 xml:space="preserve">17.4.5 </w:t>
      </w:r>
      <w:r w:rsidRPr="00330841">
        <w:rPr>
          <w:sz w:val="22"/>
          <w:szCs w:val="22"/>
        </w:rPr>
        <w:t>各细目设施量是每年（一个整年度）的暂定工程量，投标单价应按照实际单</w:t>
      </w:r>
      <w:r w:rsidRPr="00330841">
        <w:rPr>
          <w:sz w:val="22"/>
          <w:szCs w:val="22"/>
        </w:rPr>
        <w:lastRenderedPageBreak/>
        <w:t>价进行投标。如在备注中如果注明了养护期限小于招标期限，其单价仍应按照正常养护单价计算，其工程</w:t>
      </w:r>
      <w:proofErr w:type="gramStart"/>
      <w:r w:rsidRPr="00330841">
        <w:rPr>
          <w:sz w:val="22"/>
          <w:szCs w:val="22"/>
        </w:rPr>
        <w:t>量按照</w:t>
      </w:r>
      <w:proofErr w:type="gramEnd"/>
      <w:r w:rsidRPr="00330841">
        <w:rPr>
          <w:sz w:val="22"/>
          <w:szCs w:val="22"/>
        </w:rPr>
        <w:t>实际工程量进行折算。具体示例如下：</w:t>
      </w:r>
    </w:p>
    <w:p w:rsidR="00280B19" w:rsidRPr="00330841" w:rsidRDefault="00280B19" w:rsidP="00280B19">
      <w:pPr>
        <w:snapToGrid w:val="0"/>
        <w:spacing w:line="300" w:lineRule="auto"/>
        <w:ind w:firstLineChars="200" w:firstLine="440"/>
        <w:jc w:val="left"/>
        <w:rPr>
          <w:sz w:val="22"/>
          <w:szCs w:val="22"/>
        </w:rPr>
      </w:pPr>
      <w:r w:rsidRPr="00330841">
        <w:rPr>
          <w:sz w:val="22"/>
          <w:szCs w:val="22"/>
        </w:rPr>
        <w:t>例如：某项目养护招标期限为三年，在铺筑水泥混凝土面层子目一</w:t>
      </w:r>
      <w:proofErr w:type="gramStart"/>
      <w:r w:rsidRPr="00330841">
        <w:rPr>
          <w:sz w:val="22"/>
          <w:szCs w:val="22"/>
        </w:rPr>
        <w:t>栏工程</w:t>
      </w:r>
      <w:proofErr w:type="gramEnd"/>
      <w:r w:rsidRPr="00330841">
        <w:rPr>
          <w:sz w:val="22"/>
          <w:szCs w:val="22"/>
        </w:rPr>
        <w:t>量为</w:t>
      </w:r>
      <w:r w:rsidRPr="00330841">
        <w:rPr>
          <w:sz w:val="22"/>
          <w:szCs w:val="22"/>
        </w:rPr>
        <w:t>100</w:t>
      </w:r>
      <w:r w:rsidRPr="00330841">
        <w:rPr>
          <w:sz w:val="22"/>
          <w:szCs w:val="22"/>
        </w:rPr>
        <w:t>平方米，备注栏注明养护期限为</w:t>
      </w:r>
      <w:r w:rsidRPr="00330841">
        <w:rPr>
          <w:sz w:val="22"/>
          <w:szCs w:val="22"/>
        </w:rPr>
        <w:t>33</w:t>
      </w:r>
      <w:r w:rsidRPr="00330841">
        <w:rPr>
          <w:sz w:val="22"/>
          <w:szCs w:val="22"/>
        </w:rPr>
        <w:t>个月；如果投标人投标为</w:t>
      </w:r>
      <w:r w:rsidRPr="00330841">
        <w:rPr>
          <w:sz w:val="22"/>
          <w:szCs w:val="22"/>
        </w:rPr>
        <w:t>120</w:t>
      </w:r>
      <w:r w:rsidRPr="00330841">
        <w:rPr>
          <w:sz w:val="22"/>
          <w:szCs w:val="22"/>
        </w:rPr>
        <w:t>元</w:t>
      </w:r>
      <w:r w:rsidRPr="00330841">
        <w:rPr>
          <w:sz w:val="22"/>
          <w:szCs w:val="22"/>
        </w:rPr>
        <w:t>/</w:t>
      </w:r>
      <w:r w:rsidRPr="00330841">
        <w:rPr>
          <w:sz w:val="22"/>
          <w:szCs w:val="22"/>
        </w:rPr>
        <w:t>平方米，则该投标人第一年的暂定工程</w:t>
      </w:r>
      <w:proofErr w:type="gramStart"/>
      <w:r w:rsidRPr="00330841">
        <w:rPr>
          <w:sz w:val="22"/>
          <w:szCs w:val="22"/>
        </w:rPr>
        <w:t>量实际</w:t>
      </w:r>
      <w:proofErr w:type="gramEnd"/>
      <w:r w:rsidRPr="00330841">
        <w:rPr>
          <w:sz w:val="22"/>
          <w:szCs w:val="22"/>
        </w:rPr>
        <w:t>就变为</w:t>
      </w:r>
      <w:r w:rsidRPr="00330841">
        <w:rPr>
          <w:sz w:val="22"/>
          <w:szCs w:val="22"/>
        </w:rPr>
        <w:t>100×9/12</w:t>
      </w:r>
      <w:r w:rsidRPr="00330841">
        <w:rPr>
          <w:sz w:val="22"/>
          <w:szCs w:val="22"/>
        </w:rPr>
        <w:t>＝</w:t>
      </w:r>
      <w:r w:rsidRPr="00330841">
        <w:rPr>
          <w:sz w:val="22"/>
          <w:szCs w:val="22"/>
        </w:rPr>
        <w:t>75</w:t>
      </w:r>
      <w:r w:rsidRPr="00330841">
        <w:rPr>
          <w:sz w:val="22"/>
          <w:szCs w:val="22"/>
        </w:rPr>
        <w:t>平方米，该栏投标合价第一年应为</w:t>
      </w:r>
      <w:r w:rsidRPr="00330841">
        <w:rPr>
          <w:sz w:val="22"/>
          <w:szCs w:val="22"/>
        </w:rPr>
        <w:t>120×100×9÷12</w:t>
      </w:r>
      <w:r w:rsidRPr="00330841">
        <w:rPr>
          <w:sz w:val="22"/>
          <w:szCs w:val="22"/>
        </w:rPr>
        <w:t>＝</w:t>
      </w:r>
      <w:r w:rsidRPr="00330841">
        <w:rPr>
          <w:sz w:val="22"/>
          <w:szCs w:val="22"/>
        </w:rPr>
        <w:t>9000</w:t>
      </w:r>
      <w:r w:rsidRPr="00330841">
        <w:rPr>
          <w:sz w:val="22"/>
          <w:szCs w:val="22"/>
        </w:rPr>
        <w:t>元，第二年、三年分别为</w:t>
      </w:r>
      <w:r w:rsidRPr="00330841">
        <w:rPr>
          <w:sz w:val="22"/>
          <w:szCs w:val="22"/>
        </w:rPr>
        <w:t>12000</w:t>
      </w:r>
      <w:r w:rsidRPr="00330841">
        <w:rPr>
          <w:sz w:val="22"/>
          <w:szCs w:val="22"/>
        </w:rPr>
        <w:t>元。</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69" w:name="_Toc133591103"/>
      <w:r w:rsidRPr="00330841">
        <w:rPr>
          <w:b/>
          <w:color w:val="000000"/>
          <w:sz w:val="22"/>
          <w:szCs w:val="22"/>
        </w:rPr>
        <w:t xml:space="preserve">18 </w:t>
      </w:r>
      <w:r w:rsidRPr="00330841">
        <w:rPr>
          <w:b/>
          <w:color w:val="000000"/>
          <w:sz w:val="22"/>
          <w:szCs w:val="22"/>
        </w:rPr>
        <w:t>投标报价内容</w:t>
      </w:r>
      <w:bookmarkEnd w:id="69"/>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 xml:space="preserve">18.1 </w:t>
      </w:r>
      <w:r w:rsidRPr="00330841">
        <w:rPr>
          <w:bCs/>
          <w:sz w:val="22"/>
          <w:szCs w:val="22"/>
        </w:rPr>
        <w:t>投标报价包括项目招标范围内确定的工作内容，并达到养护、运行管理、维修技术（标准）要求所需的劳务、材料、机械、质检</w:t>
      </w:r>
      <w:r w:rsidRPr="00330841">
        <w:rPr>
          <w:bCs/>
          <w:sz w:val="22"/>
          <w:szCs w:val="22"/>
        </w:rPr>
        <w:t>(</w:t>
      </w:r>
      <w:r w:rsidRPr="00330841">
        <w:rPr>
          <w:bCs/>
          <w:sz w:val="22"/>
          <w:szCs w:val="22"/>
        </w:rPr>
        <w:t>自检</w:t>
      </w:r>
      <w:r w:rsidRPr="00330841">
        <w:rPr>
          <w:bCs/>
          <w:sz w:val="22"/>
          <w:szCs w:val="22"/>
        </w:rPr>
        <w:t>)</w:t>
      </w:r>
      <w:r w:rsidRPr="00330841">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280B19" w:rsidRPr="00330841" w:rsidRDefault="00280B19" w:rsidP="00280B19">
      <w:pPr>
        <w:tabs>
          <w:tab w:val="left" w:pos="3060"/>
        </w:tabs>
        <w:snapToGrid w:val="0"/>
        <w:spacing w:line="300" w:lineRule="auto"/>
        <w:ind w:firstLineChars="200" w:firstLine="442"/>
        <w:rPr>
          <w:sz w:val="22"/>
          <w:szCs w:val="22"/>
        </w:rPr>
      </w:pPr>
      <w:r w:rsidRPr="00EC7C20">
        <w:rPr>
          <w:b/>
          <w:bCs/>
          <w:sz w:val="22"/>
          <w:szCs w:val="22"/>
        </w:rPr>
        <w:t>18.1.1</w:t>
      </w:r>
      <w:r w:rsidRPr="00EC7C20">
        <w:rPr>
          <w:b/>
          <w:sz w:val="22"/>
          <w:szCs w:val="22"/>
        </w:rPr>
        <w:t>本项目年度养护经费</w:t>
      </w:r>
      <w:r w:rsidRPr="00EC7C20">
        <w:rPr>
          <w:b/>
          <w:sz w:val="22"/>
          <w:szCs w:val="22"/>
        </w:rPr>
        <w:t>=</w:t>
      </w:r>
      <w:r w:rsidRPr="00EC7C20">
        <w:rPr>
          <w:b/>
          <w:sz w:val="22"/>
          <w:szCs w:val="22"/>
        </w:rPr>
        <w:t>日常养护经费（含托底费）</w:t>
      </w:r>
      <w:r w:rsidRPr="00EC7C20">
        <w:rPr>
          <w:b/>
          <w:sz w:val="22"/>
          <w:szCs w:val="22"/>
        </w:rPr>
        <w:t>+</w:t>
      </w:r>
      <w:r w:rsidRPr="00EC7C20">
        <w:rPr>
          <w:b/>
          <w:sz w:val="22"/>
          <w:szCs w:val="22"/>
        </w:rPr>
        <w:t>掘路修复经费（含绿化搬迁）</w:t>
      </w:r>
      <w:r w:rsidRPr="00EC7C20">
        <w:rPr>
          <w:b/>
          <w:sz w:val="22"/>
          <w:szCs w:val="22"/>
        </w:rPr>
        <w:t>+</w:t>
      </w:r>
      <w:r w:rsidRPr="00EC7C20">
        <w:rPr>
          <w:b/>
          <w:sz w:val="22"/>
          <w:szCs w:val="22"/>
        </w:rPr>
        <w:t>应急抢修经费。</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rPr>
        <w:t xml:space="preserve">18.1.2 </w:t>
      </w:r>
      <w:r w:rsidRPr="00330841">
        <w:rPr>
          <w:bCs/>
          <w:sz w:val="22"/>
          <w:szCs w:val="22"/>
        </w:rPr>
        <w:t>日常养护经费是指完成设施量清单中明确的日常养护项目设施量，并达到养护、运行管理、维修技术（标准）要求所发生的费用，由投标人根据市场价格、自身实力在投标时自由竞价。其中</w:t>
      </w:r>
      <w:r w:rsidRPr="00330841">
        <w:rPr>
          <w:bCs/>
          <w:sz w:val="22"/>
          <w:szCs w:val="22"/>
        </w:rPr>
        <w:t>:</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a.</w:t>
      </w:r>
      <w:r w:rsidRPr="00330841">
        <w:rPr>
          <w:bCs/>
          <w:color w:val="000000"/>
          <w:sz w:val="22"/>
          <w:szCs w:val="22"/>
        </w:rPr>
        <w:t>日常养护</w:t>
      </w:r>
      <w:r w:rsidRPr="00330841">
        <w:rPr>
          <w:bCs/>
          <w:color w:val="000000"/>
          <w:sz w:val="22"/>
          <w:szCs w:val="22"/>
        </w:rPr>
        <w:t>(</w:t>
      </w:r>
      <w:r w:rsidRPr="00330841">
        <w:rPr>
          <w:bCs/>
          <w:color w:val="000000"/>
          <w:sz w:val="22"/>
          <w:szCs w:val="22"/>
        </w:rPr>
        <w:t>公路设施</w:t>
      </w:r>
      <w:r w:rsidRPr="00330841">
        <w:rPr>
          <w:bCs/>
          <w:color w:val="000000"/>
          <w:sz w:val="22"/>
          <w:szCs w:val="22"/>
        </w:rPr>
        <w:t>)</w:t>
      </w:r>
      <w:r w:rsidRPr="00330841">
        <w:rPr>
          <w:bCs/>
          <w:color w:val="000000"/>
          <w:sz w:val="22"/>
          <w:szCs w:val="22"/>
        </w:rPr>
        <w:t>经费：用于用地范围内路基、路面、桥梁（包括立交桥）、涵洞、通道、防护工程等土建工程以及公路标志、防冲护栏、</w:t>
      </w:r>
      <w:proofErr w:type="gramStart"/>
      <w:r w:rsidRPr="00330841">
        <w:rPr>
          <w:bCs/>
          <w:color w:val="000000"/>
          <w:sz w:val="22"/>
          <w:szCs w:val="22"/>
        </w:rPr>
        <w:t>禁入栅等附属</w:t>
      </w:r>
      <w:proofErr w:type="gramEnd"/>
      <w:r w:rsidRPr="00330841">
        <w:rPr>
          <w:bCs/>
          <w:color w:val="000000"/>
          <w:sz w:val="22"/>
          <w:szCs w:val="22"/>
        </w:rPr>
        <w:t>设施的清扫保洁，经常性保养和修补其轻微损坏部分的作业及绿化管理养护与苗木补植等。</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b.</w:t>
      </w:r>
      <w:r w:rsidRPr="00330841">
        <w:rPr>
          <w:bCs/>
          <w:color w:val="000000"/>
          <w:sz w:val="22"/>
          <w:szCs w:val="22"/>
        </w:rPr>
        <w:t>日常养护</w:t>
      </w:r>
      <w:r w:rsidRPr="00330841">
        <w:rPr>
          <w:bCs/>
          <w:color w:val="000000"/>
          <w:sz w:val="22"/>
          <w:szCs w:val="22"/>
        </w:rPr>
        <w:t>(</w:t>
      </w:r>
      <w:r w:rsidRPr="00330841">
        <w:rPr>
          <w:bCs/>
          <w:color w:val="000000"/>
          <w:sz w:val="22"/>
          <w:szCs w:val="22"/>
        </w:rPr>
        <w:t>转隶排水</w:t>
      </w:r>
      <w:r w:rsidRPr="00330841">
        <w:rPr>
          <w:bCs/>
          <w:color w:val="000000"/>
          <w:sz w:val="22"/>
          <w:szCs w:val="22"/>
        </w:rPr>
        <w:t>)</w:t>
      </w:r>
      <w:r w:rsidRPr="00330841">
        <w:rPr>
          <w:bCs/>
          <w:color w:val="000000"/>
          <w:sz w:val="22"/>
          <w:szCs w:val="22"/>
        </w:rPr>
        <w:t>经费：用于用地范围内排水设施的经常性保养和修补其轻微损坏部分的作业等。主要包括但不限于道路各管径的雨、污水主管、连管和雨、污水窨井、雨水口等排水设施的养护</w:t>
      </w:r>
      <w:proofErr w:type="gramStart"/>
      <w:r w:rsidRPr="00330841">
        <w:rPr>
          <w:bCs/>
          <w:color w:val="000000"/>
          <w:sz w:val="22"/>
          <w:szCs w:val="22"/>
        </w:rPr>
        <w:t>和清捞疏通</w:t>
      </w:r>
      <w:proofErr w:type="gramEnd"/>
      <w:r w:rsidRPr="00330841">
        <w:rPr>
          <w:bCs/>
          <w:color w:val="000000"/>
          <w:sz w:val="22"/>
          <w:szCs w:val="22"/>
        </w:rPr>
        <w:t>和排水窨井盖补缺，井框差整改工作等。</w:t>
      </w:r>
    </w:p>
    <w:p w:rsidR="00280B19" w:rsidRPr="00330841" w:rsidRDefault="00280B19" w:rsidP="00280B19">
      <w:pPr>
        <w:adjustRightInd w:val="0"/>
        <w:snapToGrid w:val="0"/>
        <w:spacing w:line="300" w:lineRule="auto"/>
        <w:ind w:firstLineChars="200" w:firstLine="440"/>
        <w:jc w:val="left"/>
        <w:rPr>
          <w:bCs/>
          <w:color w:val="000000"/>
          <w:sz w:val="22"/>
          <w:szCs w:val="22"/>
        </w:rPr>
      </w:pPr>
      <w:r w:rsidRPr="00330841">
        <w:rPr>
          <w:bCs/>
          <w:color w:val="000000"/>
          <w:sz w:val="22"/>
          <w:szCs w:val="22"/>
        </w:rPr>
        <w:t>c.</w:t>
      </w:r>
      <w:r w:rsidRPr="00330841">
        <w:rPr>
          <w:bCs/>
          <w:color w:val="000000"/>
          <w:sz w:val="22"/>
          <w:szCs w:val="22"/>
        </w:rPr>
        <w:t>日常养护</w:t>
      </w:r>
      <w:r w:rsidRPr="00330841">
        <w:rPr>
          <w:bCs/>
          <w:color w:val="000000"/>
          <w:sz w:val="22"/>
          <w:szCs w:val="22"/>
        </w:rPr>
        <w:t>(</w:t>
      </w:r>
      <w:r w:rsidRPr="00330841">
        <w:rPr>
          <w:bCs/>
          <w:color w:val="000000"/>
          <w:sz w:val="22"/>
          <w:szCs w:val="22"/>
        </w:rPr>
        <w:t>转隶绿化</w:t>
      </w:r>
      <w:r w:rsidRPr="00330841">
        <w:rPr>
          <w:bCs/>
          <w:color w:val="000000"/>
          <w:sz w:val="22"/>
          <w:szCs w:val="22"/>
        </w:rPr>
        <w:t>)</w:t>
      </w:r>
      <w:r w:rsidRPr="00330841">
        <w:rPr>
          <w:bCs/>
          <w:color w:val="000000"/>
          <w:sz w:val="22"/>
          <w:szCs w:val="22"/>
        </w:rPr>
        <w:t>经费：用于公路红线范围外绿化设施的经常性管理养护与苗木补植等。主要包括但不限于绿篱整形，喷药除虫，施肥，中耕松土，浇水，树木淘汰，保洁，除草等。</w:t>
      </w:r>
    </w:p>
    <w:p w:rsidR="00280B19" w:rsidRPr="00330841" w:rsidRDefault="00280B19" w:rsidP="00280B19">
      <w:pPr>
        <w:tabs>
          <w:tab w:val="left" w:pos="3060"/>
        </w:tabs>
        <w:snapToGrid w:val="0"/>
        <w:spacing w:line="300" w:lineRule="auto"/>
        <w:ind w:firstLineChars="200" w:firstLine="440"/>
        <w:rPr>
          <w:sz w:val="22"/>
          <w:szCs w:val="22"/>
        </w:rPr>
      </w:pPr>
      <w:r w:rsidRPr="00330841">
        <w:rPr>
          <w:sz w:val="22"/>
          <w:szCs w:val="22"/>
        </w:rPr>
        <w:t>日常养护经费为总价包干（如考核不合格可按考核办法进行处罚并扣除），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280B19" w:rsidRPr="00330841" w:rsidRDefault="00280B19" w:rsidP="00280B19">
      <w:pPr>
        <w:tabs>
          <w:tab w:val="left" w:pos="3060"/>
        </w:tabs>
        <w:snapToGrid w:val="0"/>
        <w:spacing w:line="300" w:lineRule="auto"/>
        <w:ind w:firstLineChars="200" w:firstLine="440"/>
        <w:rPr>
          <w:bCs/>
          <w:sz w:val="22"/>
          <w:szCs w:val="22"/>
          <w:shd w:val="clear" w:color="auto" w:fill="FFFFFF"/>
        </w:rPr>
      </w:pPr>
      <w:r w:rsidRPr="00330841">
        <w:rPr>
          <w:bCs/>
          <w:sz w:val="22"/>
          <w:szCs w:val="22"/>
        </w:rPr>
        <w:t xml:space="preserve">18.1.3 </w:t>
      </w:r>
      <w:r w:rsidRPr="00330841">
        <w:rPr>
          <w:bCs/>
          <w:sz w:val="22"/>
          <w:szCs w:val="22"/>
          <w:shd w:val="clear" w:color="auto" w:fill="FFFFFF"/>
        </w:rPr>
        <w:t>托底费：用于</w:t>
      </w:r>
      <w:r w:rsidRPr="00330841">
        <w:rPr>
          <w:bCs/>
          <w:sz w:val="22"/>
          <w:szCs w:val="22"/>
          <w:shd w:val="clear" w:color="auto" w:fill="FFFFFF"/>
        </w:rPr>
        <w:t xml:space="preserve"> “</w:t>
      </w:r>
      <w:r w:rsidRPr="00330841">
        <w:rPr>
          <w:bCs/>
          <w:sz w:val="22"/>
          <w:szCs w:val="22"/>
          <w:shd w:val="clear" w:color="auto" w:fill="FFFFFF"/>
        </w:rPr>
        <w:t>一路一表</w:t>
      </w:r>
      <w:r w:rsidRPr="00330841">
        <w:rPr>
          <w:bCs/>
          <w:sz w:val="22"/>
          <w:szCs w:val="22"/>
          <w:shd w:val="clear" w:color="auto" w:fill="FFFFFF"/>
        </w:rPr>
        <w:t>”</w:t>
      </w:r>
      <w:r w:rsidRPr="00330841">
        <w:rPr>
          <w:bCs/>
          <w:sz w:val="22"/>
          <w:szCs w:val="22"/>
          <w:shd w:val="clear" w:color="auto" w:fill="FFFFFF"/>
        </w:rPr>
        <w:t>所列明细项目之外所产生的费用，包括但不仅限于以下使用范围：防汛防台（含抢险物资）费用；设施（如防撞水箱、反光标志等设施）被盗及意外损失修复费用；综合整治、清理土方污染、飞车垃圾、清理黑色广告等各类费用；重大活动及各类创建活动支出费用；窨井盖托底管理、投诉处理</w:t>
      </w:r>
      <w:r w:rsidRPr="00330841">
        <w:rPr>
          <w:sz w:val="22"/>
          <w:szCs w:val="22"/>
        </w:rPr>
        <w:t>及三八线整治</w:t>
      </w:r>
      <w:r w:rsidRPr="00330841">
        <w:rPr>
          <w:bCs/>
          <w:sz w:val="22"/>
          <w:szCs w:val="22"/>
          <w:shd w:val="clear" w:color="auto" w:fill="FFFFFF"/>
        </w:rPr>
        <w:t>等费用；应急保障费用及上级部门交办任务产生的费用等。</w:t>
      </w:r>
      <w:r w:rsidRPr="00330841">
        <w:rPr>
          <w:b/>
          <w:bCs/>
          <w:sz w:val="22"/>
          <w:szCs w:val="22"/>
          <w:shd w:val="clear" w:color="auto" w:fill="FFFFFF"/>
        </w:rPr>
        <w:t>本</w:t>
      </w:r>
      <w:proofErr w:type="gramStart"/>
      <w:r w:rsidRPr="00330841">
        <w:rPr>
          <w:b/>
          <w:bCs/>
          <w:sz w:val="22"/>
          <w:szCs w:val="22"/>
          <w:shd w:val="clear" w:color="auto" w:fill="FFFFFF"/>
        </w:rPr>
        <w:t>托底费</w:t>
      </w:r>
      <w:proofErr w:type="gramEnd"/>
      <w:r w:rsidRPr="00330841">
        <w:rPr>
          <w:b/>
          <w:bCs/>
          <w:sz w:val="22"/>
          <w:szCs w:val="22"/>
          <w:shd w:val="clear" w:color="auto" w:fill="FFFFFF"/>
        </w:rPr>
        <w:t>总价包干，</w:t>
      </w:r>
      <w:r w:rsidRPr="00330841">
        <w:rPr>
          <w:b/>
          <w:bCs/>
          <w:sz w:val="22"/>
          <w:szCs w:val="22"/>
        </w:rPr>
        <w:t>该部分费用建议</w:t>
      </w:r>
      <w:r w:rsidRPr="00330841">
        <w:rPr>
          <w:bCs/>
          <w:sz w:val="22"/>
          <w:szCs w:val="22"/>
        </w:rPr>
        <w:t>分别按公路设施（</w:t>
      </w:r>
      <w:proofErr w:type="gramStart"/>
      <w:r w:rsidRPr="00330841">
        <w:rPr>
          <w:bCs/>
          <w:sz w:val="22"/>
          <w:szCs w:val="22"/>
        </w:rPr>
        <w:t>道运中心</w:t>
      </w:r>
      <w:proofErr w:type="gramEnd"/>
      <w:r w:rsidRPr="00330841">
        <w:rPr>
          <w:bCs/>
          <w:sz w:val="22"/>
          <w:szCs w:val="22"/>
        </w:rPr>
        <w:t>）、转隶排水（排水中心）、转隶绿化（绿化中心）日常养护涉及分部工程项目经费之和的</w:t>
      </w:r>
      <w:r w:rsidRPr="00330841">
        <w:rPr>
          <w:bCs/>
          <w:sz w:val="22"/>
          <w:szCs w:val="22"/>
          <w:u w:val="single"/>
        </w:rPr>
        <w:t>5%</w:t>
      </w:r>
      <w:r w:rsidRPr="00330841">
        <w:rPr>
          <w:bCs/>
          <w:sz w:val="22"/>
          <w:szCs w:val="22"/>
        </w:rPr>
        <w:t>测算</w:t>
      </w:r>
      <w:r w:rsidRPr="00330841">
        <w:rPr>
          <w:sz w:val="22"/>
          <w:szCs w:val="22"/>
        </w:rPr>
        <w:t>计</w:t>
      </w:r>
      <w:r w:rsidRPr="00330841">
        <w:rPr>
          <w:bCs/>
          <w:sz w:val="22"/>
          <w:szCs w:val="22"/>
        </w:rPr>
        <w:t>取。</w:t>
      </w:r>
    </w:p>
    <w:p w:rsidR="00280B19" w:rsidRPr="00330841" w:rsidRDefault="00280B19" w:rsidP="00280B19">
      <w:pPr>
        <w:tabs>
          <w:tab w:val="left" w:pos="3060"/>
        </w:tabs>
        <w:snapToGrid w:val="0"/>
        <w:spacing w:line="300" w:lineRule="auto"/>
        <w:ind w:firstLineChars="200" w:firstLine="440"/>
        <w:rPr>
          <w:bCs/>
          <w:sz w:val="22"/>
          <w:szCs w:val="22"/>
        </w:rPr>
      </w:pPr>
      <w:r w:rsidRPr="00330841">
        <w:rPr>
          <w:bCs/>
          <w:sz w:val="22"/>
          <w:szCs w:val="22"/>
          <w:shd w:val="clear" w:color="auto" w:fill="FFFFFF"/>
        </w:rPr>
        <w:t>18.1.4</w:t>
      </w:r>
      <w:r w:rsidRPr="00330841">
        <w:rPr>
          <w:bCs/>
          <w:sz w:val="22"/>
          <w:szCs w:val="22"/>
          <w:shd w:val="clear" w:color="auto" w:fill="FFFFFF"/>
        </w:rPr>
        <w:t>掘路修复（含绿化搬迁）、应急抢修项目经费并非中标单位所有，各包件中标单位的实施区域由采购人在浦东新区全部</w:t>
      </w:r>
      <w:r w:rsidRPr="00330841">
        <w:rPr>
          <w:bCs/>
          <w:color w:val="000000"/>
          <w:sz w:val="22"/>
          <w:szCs w:val="22"/>
          <w:shd w:val="clear" w:color="auto" w:fill="FFFFFF"/>
        </w:rPr>
        <w:t>公路管</w:t>
      </w:r>
      <w:proofErr w:type="gramStart"/>
      <w:r w:rsidRPr="00330841">
        <w:rPr>
          <w:bCs/>
          <w:color w:val="000000"/>
          <w:sz w:val="22"/>
          <w:szCs w:val="22"/>
          <w:shd w:val="clear" w:color="auto" w:fill="FFFFFF"/>
        </w:rPr>
        <w:t>养范</w:t>
      </w:r>
      <w:r w:rsidRPr="00330841">
        <w:rPr>
          <w:bCs/>
          <w:sz w:val="22"/>
          <w:szCs w:val="22"/>
          <w:shd w:val="clear" w:color="auto" w:fill="FFFFFF"/>
        </w:rPr>
        <w:t>围</w:t>
      </w:r>
      <w:proofErr w:type="gramEnd"/>
      <w:r w:rsidRPr="00330841">
        <w:rPr>
          <w:bCs/>
          <w:sz w:val="22"/>
          <w:szCs w:val="22"/>
          <w:shd w:val="clear" w:color="auto" w:fill="FFFFFF"/>
        </w:rPr>
        <w:t>内统筹安排。费用结算根据实际</w:t>
      </w:r>
      <w:r w:rsidRPr="00330841">
        <w:rPr>
          <w:bCs/>
          <w:sz w:val="22"/>
          <w:szCs w:val="22"/>
          <w:shd w:val="clear" w:color="auto" w:fill="FFFFFF"/>
        </w:rPr>
        <w:lastRenderedPageBreak/>
        <w:t>发生工作量按实结算，中标单价在合同履约期内不变（合同约定除外）。</w:t>
      </w:r>
    </w:p>
    <w:p w:rsidR="00280B19" w:rsidRPr="00330841" w:rsidRDefault="00280B19" w:rsidP="00280B19">
      <w:pPr>
        <w:snapToGrid w:val="0"/>
        <w:spacing w:line="300" w:lineRule="auto"/>
        <w:ind w:firstLineChars="200" w:firstLine="440"/>
        <w:jc w:val="left"/>
        <w:rPr>
          <w:color w:val="000000"/>
          <w:sz w:val="22"/>
          <w:szCs w:val="22"/>
        </w:rPr>
      </w:pPr>
      <w:r w:rsidRPr="00330841">
        <w:rPr>
          <w:color w:val="000000"/>
          <w:sz w:val="22"/>
          <w:szCs w:val="22"/>
        </w:rPr>
        <w:t xml:space="preserve">18.2 </w:t>
      </w:r>
      <w:r w:rsidRPr="00330841">
        <w:rPr>
          <w:color w:val="000000"/>
          <w:sz w:val="22"/>
          <w:szCs w:val="22"/>
        </w:rPr>
        <w:t>投标报价中投标人应考虑本项目可能存在的风险因素。投标报价应将所有工作内容考虑在内，如有漏项或缺项，均属于投标人的风险</w:t>
      </w:r>
      <w:r w:rsidRPr="00330841">
        <w:rPr>
          <w:sz w:val="22"/>
        </w:rPr>
        <w:t>，其费用视作已分配在报价明细表内单价或总价之中</w:t>
      </w:r>
      <w:r w:rsidRPr="00330841">
        <w:rPr>
          <w:color w:val="000000"/>
          <w:sz w:val="22"/>
          <w:szCs w:val="22"/>
        </w:rPr>
        <w:t>。投标人应逐项计算并填写单价、合计价和总价。</w:t>
      </w:r>
    </w:p>
    <w:p w:rsidR="00280B19" w:rsidRPr="00330841" w:rsidRDefault="00280B19" w:rsidP="00280B19">
      <w:pPr>
        <w:snapToGrid w:val="0"/>
        <w:spacing w:line="300" w:lineRule="auto"/>
        <w:ind w:firstLineChars="200" w:firstLine="440"/>
        <w:jc w:val="left"/>
        <w:rPr>
          <w:color w:val="FF0000"/>
          <w:sz w:val="22"/>
          <w:szCs w:val="22"/>
        </w:rPr>
      </w:pPr>
      <w:r w:rsidRPr="00330841">
        <w:rPr>
          <w:color w:val="000000"/>
          <w:sz w:val="22"/>
          <w:szCs w:val="22"/>
        </w:rPr>
        <w:t xml:space="preserve">18.3 </w:t>
      </w:r>
      <w:r w:rsidRPr="00330841">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280B19" w:rsidRPr="00330841" w:rsidRDefault="00280B19" w:rsidP="00280B19">
      <w:pPr>
        <w:snapToGrid w:val="0"/>
        <w:spacing w:line="300" w:lineRule="auto"/>
        <w:ind w:firstLineChars="200" w:firstLine="440"/>
        <w:jc w:val="left"/>
        <w:rPr>
          <w:sz w:val="22"/>
          <w:szCs w:val="22"/>
        </w:rPr>
      </w:pPr>
      <w:r w:rsidRPr="00330841">
        <w:rPr>
          <w:color w:val="000000"/>
          <w:sz w:val="22"/>
          <w:szCs w:val="22"/>
        </w:rPr>
        <w:t xml:space="preserve">18.4 </w:t>
      </w:r>
      <w:r w:rsidRPr="00330841">
        <w:rPr>
          <w:sz w:val="22"/>
          <w:szCs w:val="22"/>
        </w:rPr>
        <w:t>投标人只需在《开标一览表》中报出对应服务期限的投标价格即可。</w:t>
      </w:r>
    </w:p>
    <w:p w:rsidR="00280B19" w:rsidRPr="00330841" w:rsidRDefault="00280B19" w:rsidP="00280B19">
      <w:pPr>
        <w:adjustRightInd w:val="0"/>
        <w:snapToGrid w:val="0"/>
        <w:spacing w:line="300" w:lineRule="auto"/>
        <w:ind w:firstLineChars="196" w:firstLine="433"/>
        <w:jc w:val="left"/>
        <w:outlineLvl w:val="2"/>
        <w:rPr>
          <w:b/>
          <w:color w:val="000000"/>
          <w:sz w:val="22"/>
          <w:szCs w:val="22"/>
        </w:rPr>
      </w:pPr>
      <w:bookmarkStart w:id="70" w:name="_Toc133591104"/>
      <w:r w:rsidRPr="00330841">
        <w:rPr>
          <w:b/>
          <w:color w:val="000000"/>
          <w:sz w:val="22"/>
          <w:szCs w:val="22"/>
        </w:rPr>
        <w:t xml:space="preserve">19 </w:t>
      </w:r>
      <w:r w:rsidRPr="00330841">
        <w:rPr>
          <w:b/>
          <w:color w:val="000000"/>
          <w:sz w:val="22"/>
          <w:szCs w:val="22"/>
        </w:rPr>
        <w:t>投标报价控制性条款</w:t>
      </w:r>
      <w:bookmarkEnd w:id="70"/>
    </w:p>
    <w:p w:rsidR="00280B19" w:rsidRPr="00330841" w:rsidRDefault="00280B19" w:rsidP="00280B19">
      <w:pPr>
        <w:snapToGrid w:val="0"/>
        <w:spacing w:line="300" w:lineRule="auto"/>
        <w:ind w:firstLineChars="200" w:firstLine="440"/>
        <w:jc w:val="left"/>
        <w:rPr>
          <w:sz w:val="22"/>
        </w:rPr>
      </w:pPr>
      <w:r w:rsidRPr="00330841">
        <w:rPr>
          <w:sz w:val="22"/>
        </w:rPr>
        <w:t>19.1</w:t>
      </w:r>
      <w:r w:rsidRPr="00330841">
        <w:rPr>
          <w:sz w:val="22"/>
        </w:rPr>
        <w:t>投标报价不得超过公布的预算金额或最高限价，各包件的投标报价不得超过招标文件中规定的该包件的</w:t>
      </w:r>
      <w:r>
        <w:rPr>
          <w:rFonts w:hint="eastAsia"/>
          <w:sz w:val="22"/>
        </w:rPr>
        <w:t>预算金额</w:t>
      </w:r>
      <w:r w:rsidRPr="00330841">
        <w:rPr>
          <w:sz w:val="22"/>
        </w:rPr>
        <w:t>（或最高限价）及该包件各部分的</w:t>
      </w:r>
      <w:r>
        <w:rPr>
          <w:rFonts w:hint="eastAsia"/>
          <w:sz w:val="22"/>
        </w:rPr>
        <w:t>预算金额</w:t>
      </w:r>
      <w:r w:rsidRPr="00330841">
        <w:rPr>
          <w:sz w:val="22"/>
        </w:rPr>
        <w:t>（或最高限价）。</w:t>
      </w:r>
    </w:p>
    <w:p w:rsidR="00280B19" w:rsidRPr="00330841" w:rsidRDefault="00280B19" w:rsidP="00280B19">
      <w:pPr>
        <w:snapToGrid w:val="0"/>
        <w:spacing w:line="300" w:lineRule="auto"/>
        <w:ind w:firstLineChars="200" w:firstLine="440"/>
        <w:jc w:val="left"/>
        <w:rPr>
          <w:sz w:val="22"/>
        </w:rPr>
      </w:pPr>
      <w:r w:rsidRPr="00330841">
        <w:rPr>
          <w:sz w:val="22"/>
        </w:rPr>
        <w:t xml:space="preserve">19.2 </w:t>
      </w:r>
      <w:r w:rsidRPr="00330841">
        <w:rPr>
          <w:sz w:val="22"/>
        </w:rPr>
        <w:t>本项目只允许有一个报价，任何有选择的报价将不予接受。</w:t>
      </w:r>
    </w:p>
    <w:p w:rsidR="00280B19" w:rsidRPr="00330841" w:rsidRDefault="00280B19" w:rsidP="00280B19">
      <w:pPr>
        <w:snapToGrid w:val="0"/>
        <w:spacing w:line="300" w:lineRule="auto"/>
        <w:ind w:firstLineChars="200" w:firstLine="440"/>
        <w:jc w:val="left"/>
        <w:rPr>
          <w:sz w:val="22"/>
        </w:rPr>
      </w:pPr>
      <w:r w:rsidRPr="00330841">
        <w:rPr>
          <w:sz w:val="22"/>
        </w:rPr>
        <w:t xml:space="preserve">19.3 </w:t>
      </w:r>
      <w:r w:rsidRPr="00330841">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80B19" w:rsidRPr="00330841" w:rsidRDefault="00280B19" w:rsidP="00280B19">
      <w:pPr>
        <w:snapToGrid w:val="0"/>
        <w:spacing w:line="300" w:lineRule="auto"/>
        <w:ind w:firstLineChars="200" w:firstLine="440"/>
        <w:jc w:val="left"/>
        <w:rPr>
          <w:sz w:val="22"/>
        </w:rPr>
      </w:pPr>
      <w:r w:rsidRPr="00330841">
        <w:rPr>
          <w:sz w:val="22"/>
        </w:rPr>
        <w:t xml:space="preserve">19.4 </w:t>
      </w:r>
      <w:r w:rsidRPr="00330841">
        <w:rPr>
          <w:sz w:val="22"/>
        </w:rPr>
        <w:t>经评标委员会审定，投标报价存在下列情形之一的，该投标文件作无效标处理：</w:t>
      </w:r>
    </w:p>
    <w:p w:rsidR="00280B19" w:rsidRPr="00330841" w:rsidRDefault="00280B19" w:rsidP="00280B19">
      <w:pPr>
        <w:snapToGrid w:val="0"/>
        <w:spacing w:line="300" w:lineRule="auto"/>
        <w:ind w:firstLineChars="200" w:firstLine="440"/>
        <w:jc w:val="left"/>
        <w:rPr>
          <w:sz w:val="22"/>
        </w:rPr>
      </w:pPr>
      <w:r w:rsidRPr="00330841">
        <w:rPr>
          <w:sz w:val="22"/>
        </w:rPr>
        <w:t xml:space="preserve">19.4.1 </w:t>
      </w:r>
      <w:r w:rsidRPr="00330841">
        <w:rPr>
          <w:sz w:val="22"/>
        </w:rPr>
        <w:t>投标报价中缩减设施量清单中工作量的；</w:t>
      </w:r>
    </w:p>
    <w:p w:rsidR="00280B19" w:rsidRPr="00330841" w:rsidRDefault="00280B19" w:rsidP="00280B19">
      <w:pPr>
        <w:snapToGrid w:val="0"/>
        <w:spacing w:line="300" w:lineRule="auto"/>
        <w:ind w:firstLineChars="200" w:firstLine="440"/>
        <w:jc w:val="left"/>
        <w:rPr>
          <w:sz w:val="22"/>
        </w:rPr>
      </w:pPr>
      <w:r w:rsidRPr="00330841">
        <w:rPr>
          <w:sz w:val="22"/>
        </w:rPr>
        <w:t xml:space="preserve">19.4.2 </w:t>
      </w:r>
      <w:r w:rsidRPr="00330841">
        <w:rPr>
          <w:sz w:val="22"/>
        </w:rPr>
        <w:t>投标报价和技术方案明显不相符的；</w:t>
      </w:r>
    </w:p>
    <w:p w:rsidR="00280B19" w:rsidRPr="00330841" w:rsidRDefault="00280B19" w:rsidP="00280B19">
      <w:pPr>
        <w:snapToGrid w:val="0"/>
        <w:spacing w:line="300" w:lineRule="auto"/>
        <w:ind w:firstLineChars="200" w:firstLine="440"/>
        <w:jc w:val="left"/>
        <w:rPr>
          <w:sz w:val="22"/>
        </w:rPr>
      </w:pPr>
      <w:r w:rsidRPr="00330841">
        <w:rPr>
          <w:sz w:val="22"/>
        </w:rPr>
        <w:t xml:space="preserve">19.4.3 </w:t>
      </w:r>
      <w:r w:rsidRPr="00330841">
        <w:rPr>
          <w:sz w:val="22"/>
        </w:rPr>
        <w:t>未按规定形式报价的；</w:t>
      </w:r>
    </w:p>
    <w:p w:rsidR="00280B19" w:rsidRPr="00330841" w:rsidRDefault="00280B19" w:rsidP="00280B19">
      <w:pPr>
        <w:snapToGrid w:val="0"/>
        <w:spacing w:line="300" w:lineRule="auto"/>
        <w:ind w:firstLineChars="200" w:firstLine="440"/>
        <w:jc w:val="left"/>
        <w:rPr>
          <w:sz w:val="22"/>
        </w:rPr>
      </w:pPr>
      <w:r w:rsidRPr="00330841">
        <w:rPr>
          <w:sz w:val="22"/>
        </w:rPr>
        <w:t>19.4.4</w:t>
      </w:r>
      <w:r w:rsidRPr="00330841">
        <w:rPr>
          <w:sz w:val="22"/>
        </w:rPr>
        <w:t>一线劳动力</w:t>
      </w:r>
      <w:r>
        <w:rPr>
          <w:rFonts w:hint="eastAsia"/>
          <w:sz w:val="22"/>
        </w:rPr>
        <w:t>（</w:t>
      </w:r>
      <w:r w:rsidRPr="00330841">
        <w:rPr>
          <w:b/>
          <w:spacing w:val="4"/>
          <w:sz w:val="22"/>
          <w:szCs w:val="22"/>
        </w:rPr>
        <w:t>即</w:t>
      </w:r>
      <w:r w:rsidRPr="00330841">
        <w:rPr>
          <w:kern w:val="0"/>
          <w:sz w:val="22"/>
          <w:szCs w:val="22"/>
        </w:rPr>
        <w:t>市政一线、排水一线、绿化一线、环卫一线</w:t>
      </w:r>
      <w:r>
        <w:rPr>
          <w:rFonts w:hint="eastAsia"/>
          <w:kern w:val="0"/>
          <w:sz w:val="22"/>
          <w:szCs w:val="22"/>
        </w:rPr>
        <w:t>、运营检测值班人员（若有）</w:t>
      </w:r>
      <w:r>
        <w:rPr>
          <w:rFonts w:hint="eastAsia"/>
          <w:sz w:val="22"/>
        </w:rPr>
        <w:t>）</w:t>
      </w:r>
      <w:r w:rsidRPr="00330841">
        <w:rPr>
          <w:sz w:val="22"/>
        </w:rPr>
        <w:t>基本工资报价低于</w:t>
      </w:r>
      <w:r w:rsidRPr="00330841">
        <w:rPr>
          <w:sz w:val="22"/>
        </w:rPr>
        <w:t>2023</w:t>
      </w:r>
      <w:r w:rsidRPr="00330841">
        <w:rPr>
          <w:sz w:val="22"/>
        </w:rPr>
        <w:t>年上海市公布的最低工资标准的</w:t>
      </w:r>
      <w:r w:rsidRPr="00330841">
        <w:rPr>
          <w:sz w:val="22"/>
        </w:rPr>
        <w:t>1.2</w:t>
      </w:r>
      <w:r w:rsidRPr="00330841">
        <w:rPr>
          <w:sz w:val="22"/>
        </w:rPr>
        <w:t>倍。</w:t>
      </w:r>
    </w:p>
    <w:p w:rsidR="00280B19" w:rsidRPr="00330841" w:rsidRDefault="00280B19" w:rsidP="00280B19">
      <w:pPr>
        <w:snapToGrid w:val="0"/>
        <w:spacing w:line="300" w:lineRule="auto"/>
        <w:ind w:firstLineChars="200" w:firstLine="440"/>
        <w:jc w:val="left"/>
        <w:rPr>
          <w:sz w:val="22"/>
        </w:rPr>
      </w:pPr>
    </w:p>
    <w:p w:rsidR="00280B19" w:rsidRPr="00330841" w:rsidRDefault="00280B19" w:rsidP="00280B19">
      <w:pPr>
        <w:snapToGrid w:val="0"/>
        <w:spacing w:line="300" w:lineRule="auto"/>
        <w:ind w:firstLineChars="200" w:firstLine="440"/>
        <w:jc w:val="left"/>
        <w:rPr>
          <w:sz w:val="22"/>
        </w:rPr>
      </w:pPr>
    </w:p>
    <w:p w:rsidR="00280B19" w:rsidRPr="00330841" w:rsidRDefault="00280B19" w:rsidP="00280B19">
      <w:pPr>
        <w:adjustRightInd w:val="0"/>
        <w:snapToGrid w:val="0"/>
        <w:spacing w:line="300" w:lineRule="auto"/>
        <w:ind w:firstLineChars="196" w:firstLine="590"/>
        <w:jc w:val="center"/>
        <w:outlineLvl w:val="1"/>
        <w:rPr>
          <w:b/>
          <w:color w:val="000000"/>
          <w:sz w:val="30"/>
          <w:szCs w:val="30"/>
        </w:rPr>
      </w:pPr>
      <w:bookmarkStart w:id="71" w:name="_Toc133591105"/>
      <w:bookmarkStart w:id="72" w:name="_Toc481849902"/>
      <w:bookmarkStart w:id="73" w:name="_Toc486604818"/>
      <w:r w:rsidRPr="00330841">
        <w:rPr>
          <w:b/>
          <w:color w:val="000000"/>
          <w:sz w:val="30"/>
          <w:szCs w:val="30"/>
        </w:rPr>
        <w:t>五、政府采购政策</w:t>
      </w:r>
      <w:bookmarkEnd w:id="71"/>
    </w:p>
    <w:p w:rsidR="00280B19" w:rsidRPr="00330841" w:rsidRDefault="00280B19" w:rsidP="00280B19">
      <w:pPr>
        <w:adjustRightInd w:val="0"/>
        <w:snapToGrid w:val="0"/>
        <w:spacing w:line="300" w:lineRule="auto"/>
        <w:ind w:firstLineChars="200" w:firstLine="442"/>
        <w:outlineLvl w:val="2"/>
        <w:rPr>
          <w:b/>
          <w:sz w:val="22"/>
          <w:szCs w:val="22"/>
        </w:rPr>
      </w:pPr>
      <w:bookmarkStart w:id="74" w:name="_Toc133591106"/>
      <w:bookmarkStart w:id="75" w:name="_Toc481849905"/>
      <w:bookmarkStart w:id="76" w:name="_Toc486604821"/>
      <w:bookmarkEnd w:id="72"/>
      <w:bookmarkEnd w:id="73"/>
      <w:r w:rsidRPr="00330841">
        <w:rPr>
          <w:b/>
          <w:sz w:val="22"/>
        </w:rPr>
        <w:t>20</w:t>
      </w:r>
      <w:r w:rsidRPr="00330841">
        <w:rPr>
          <w:b/>
          <w:sz w:val="22"/>
          <w:szCs w:val="22"/>
        </w:rPr>
        <w:t>促进中小企业发展</w:t>
      </w:r>
      <w:bookmarkEnd w:id="74"/>
    </w:p>
    <w:p w:rsidR="00280B19" w:rsidRPr="00330841" w:rsidRDefault="00280B19" w:rsidP="00280B19">
      <w:pPr>
        <w:snapToGrid w:val="0"/>
        <w:spacing w:line="300" w:lineRule="auto"/>
        <w:ind w:firstLineChars="200" w:firstLine="440"/>
        <w:rPr>
          <w:sz w:val="22"/>
        </w:rPr>
      </w:pPr>
      <w:r w:rsidRPr="00330841">
        <w:rPr>
          <w:sz w:val="22"/>
        </w:rPr>
        <w:t xml:space="preserve">20.1 </w:t>
      </w:r>
      <w:r w:rsidRPr="00330841">
        <w:rPr>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330841">
        <w:rPr>
          <w:sz w:val="22"/>
        </w:rPr>
        <w:t>2020</w:t>
      </w:r>
      <w:r w:rsidRPr="00330841">
        <w:rPr>
          <w:sz w:val="22"/>
        </w:rPr>
        <w:t>】</w:t>
      </w:r>
      <w:r w:rsidRPr="00330841">
        <w:rPr>
          <w:sz w:val="22"/>
        </w:rPr>
        <w:t>46</w:t>
      </w:r>
      <w:r w:rsidRPr="00330841">
        <w:rPr>
          <w:sz w:val="22"/>
        </w:rPr>
        <w:t>号）、《关于进一步加大政府采购支持中小企业力度的通知》（财库【</w:t>
      </w:r>
      <w:r w:rsidRPr="00330841">
        <w:rPr>
          <w:sz w:val="22"/>
        </w:rPr>
        <w:t>2022</w:t>
      </w:r>
      <w:r w:rsidRPr="00330841">
        <w:rPr>
          <w:sz w:val="22"/>
        </w:rPr>
        <w:t>】</w:t>
      </w:r>
      <w:r w:rsidRPr="00330841">
        <w:rPr>
          <w:sz w:val="22"/>
        </w:rPr>
        <w:t>19</w:t>
      </w:r>
      <w:r w:rsidRPr="00330841">
        <w:rPr>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330841">
        <w:rPr>
          <w:sz w:val="22"/>
        </w:rPr>
        <w:t>微企业</w:t>
      </w:r>
      <w:proofErr w:type="gramEnd"/>
      <w:r w:rsidRPr="00330841">
        <w:rPr>
          <w:sz w:val="22"/>
        </w:rPr>
        <w:t>不得将合同分包给大中型企业，中型企业不得将合同分包给大型企业。</w:t>
      </w:r>
    </w:p>
    <w:p w:rsidR="00280B19" w:rsidRPr="00330841" w:rsidRDefault="00280B19" w:rsidP="00280B19">
      <w:pPr>
        <w:snapToGrid w:val="0"/>
        <w:spacing w:line="300" w:lineRule="auto"/>
        <w:ind w:firstLineChars="200" w:firstLine="440"/>
        <w:rPr>
          <w:sz w:val="22"/>
        </w:rPr>
      </w:pPr>
      <w:r w:rsidRPr="00330841">
        <w:rPr>
          <w:sz w:val="22"/>
        </w:rPr>
        <w:t>20.2</w:t>
      </w:r>
      <w:r w:rsidRPr="00330841">
        <w:rPr>
          <w:sz w:val="22"/>
        </w:rPr>
        <w:t>根据工业和信息化部、国家统计局、国家发展和改革委员会、财政部《关于印发中小企业划型标准规定的通知》（工信部联企业〔</w:t>
      </w:r>
      <w:r w:rsidRPr="00330841">
        <w:rPr>
          <w:sz w:val="22"/>
        </w:rPr>
        <w:t>2011</w:t>
      </w:r>
      <w:r w:rsidRPr="00330841">
        <w:rPr>
          <w:sz w:val="22"/>
        </w:rPr>
        <w:t>〕</w:t>
      </w:r>
      <w:r w:rsidRPr="00330841">
        <w:rPr>
          <w:sz w:val="22"/>
        </w:rPr>
        <w:t>300</w:t>
      </w:r>
      <w:r w:rsidRPr="00330841">
        <w:rPr>
          <w:sz w:val="22"/>
        </w:rPr>
        <w:t>号），按照本次采购标的所属行业的划型标准，符合条件的中小企业应按照招标文件格式要求提供《中小企业声</w:t>
      </w:r>
      <w:r w:rsidRPr="00330841">
        <w:rPr>
          <w:sz w:val="22"/>
        </w:rPr>
        <w:lastRenderedPageBreak/>
        <w:t>明函》，否则不得享受相关中小企业扶持政策。</w:t>
      </w:r>
    </w:p>
    <w:p w:rsidR="00280B19" w:rsidRPr="00330841" w:rsidRDefault="00280B19" w:rsidP="00280B19">
      <w:pPr>
        <w:snapToGrid w:val="0"/>
        <w:spacing w:line="300" w:lineRule="auto"/>
        <w:ind w:firstLineChars="200" w:firstLine="440"/>
        <w:rPr>
          <w:sz w:val="22"/>
        </w:rPr>
      </w:pPr>
      <w:r w:rsidRPr="00330841">
        <w:rPr>
          <w:sz w:val="22"/>
        </w:rPr>
        <w:t>20.3</w:t>
      </w:r>
      <w:r w:rsidRPr="00330841">
        <w:rPr>
          <w:sz w:val="22"/>
        </w:rPr>
        <w:t>供应</w:t>
      </w:r>
      <w:proofErr w:type="gramStart"/>
      <w:r w:rsidRPr="00330841">
        <w:rPr>
          <w:sz w:val="22"/>
        </w:rPr>
        <w:t>商按照</w:t>
      </w:r>
      <w:proofErr w:type="gramEnd"/>
      <w:r w:rsidRPr="00330841">
        <w:rPr>
          <w:sz w:val="22"/>
        </w:rPr>
        <w:t>《政府采购促进中小企业发展管理办法》（财库【</w:t>
      </w:r>
      <w:r w:rsidRPr="00330841">
        <w:rPr>
          <w:sz w:val="22"/>
        </w:rPr>
        <w:t>2020</w:t>
      </w:r>
      <w:r w:rsidRPr="00330841">
        <w:rPr>
          <w:sz w:val="22"/>
        </w:rPr>
        <w:t>】</w:t>
      </w:r>
      <w:r w:rsidRPr="00330841">
        <w:rPr>
          <w:sz w:val="22"/>
        </w:rPr>
        <w:t>46</w:t>
      </w:r>
      <w:r w:rsidRPr="00330841">
        <w:rPr>
          <w:sz w:val="22"/>
        </w:rPr>
        <w:t>号）规定提供声明</w:t>
      </w:r>
      <w:proofErr w:type="gramStart"/>
      <w:r w:rsidRPr="00330841">
        <w:rPr>
          <w:sz w:val="22"/>
        </w:rPr>
        <w:t>函内容</w:t>
      </w:r>
      <w:proofErr w:type="gramEnd"/>
      <w:r w:rsidRPr="00330841">
        <w:rPr>
          <w:sz w:val="22"/>
        </w:rPr>
        <w:t>不实的，属于提供虚假材料谋取中标、成交，依照《中华人民共和国政府采购法》等国家相关规定追究相应责任。</w:t>
      </w:r>
    </w:p>
    <w:p w:rsidR="00280B19" w:rsidRPr="00330841" w:rsidRDefault="00280B19" w:rsidP="00280B19">
      <w:pPr>
        <w:snapToGrid w:val="0"/>
        <w:spacing w:line="360" w:lineRule="auto"/>
        <w:ind w:firstLineChars="200" w:firstLine="442"/>
        <w:outlineLvl w:val="2"/>
        <w:rPr>
          <w:b/>
          <w:sz w:val="22"/>
        </w:rPr>
      </w:pPr>
      <w:bookmarkStart w:id="77" w:name="_Toc481849904"/>
      <w:bookmarkStart w:id="78" w:name="_Toc486604820"/>
      <w:bookmarkStart w:id="79" w:name="_Toc133591107"/>
      <w:bookmarkEnd w:id="75"/>
      <w:bookmarkEnd w:id="76"/>
      <w:r w:rsidRPr="00330841">
        <w:rPr>
          <w:b/>
          <w:sz w:val="22"/>
        </w:rPr>
        <w:t xml:space="preserve">21 </w:t>
      </w:r>
      <w:bookmarkEnd w:id="77"/>
      <w:bookmarkEnd w:id="78"/>
      <w:r w:rsidRPr="00330841">
        <w:rPr>
          <w:b/>
          <w:sz w:val="22"/>
        </w:rPr>
        <w:t>促进残疾人就业</w:t>
      </w:r>
      <w:r w:rsidRPr="00330841">
        <w:rPr>
          <w:sz w:val="22"/>
        </w:rPr>
        <w:t>（注：仅残疾人福利单位适用）</w:t>
      </w:r>
      <w:bookmarkEnd w:id="79"/>
    </w:p>
    <w:p w:rsidR="00280B19" w:rsidRPr="00330841" w:rsidRDefault="00280B19" w:rsidP="00280B19">
      <w:pPr>
        <w:snapToGrid w:val="0"/>
        <w:spacing w:line="300" w:lineRule="auto"/>
        <w:ind w:firstLineChars="200" w:firstLine="440"/>
        <w:rPr>
          <w:sz w:val="22"/>
        </w:rPr>
      </w:pPr>
      <w:r w:rsidRPr="00330841">
        <w:rPr>
          <w:sz w:val="22"/>
        </w:rPr>
        <w:t xml:space="preserve">21.1 </w:t>
      </w:r>
      <w:bookmarkStart w:id="80" w:name="sendNo"/>
      <w:r w:rsidRPr="00330841">
        <w:rPr>
          <w:sz w:val="22"/>
        </w:rPr>
        <w:t>符合财库</w:t>
      </w:r>
      <w:bookmarkEnd w:id="80"/>
      <w:r w:rsidRPr="00330841">
        <w:rPr>
          <w:sz w:val="22"/>
        </w:rPr>
        <w:t>【</w:t>
      </w:r>
      <w:r w:rsidRPr="00330841">
        <w:rPr>
          <w:sz w:val="22"/>
        </w:rPr>
        <w:t>2017</w:t>
      </w:r>
      <w:r w:rsidRPr="00330841">
        <w:rPr>
          <w:sz w:val="22"/>
        </w:rPr>
        <w:t>】</w:t>
      </w:r>
      <w:r w:rsidRPr="00330841">
        <w:rPr>
          <w:sz w:val="22"/>
        </w:rPr>
        <w:t>141</w:t>
      </w:r>
      <w:r w:rsidRPr="00330841">
        <w:rPr>
          <w:sz w:val="22"/>
        </w:rPr>
        <w:t>号文中所示条件的残疾人福利性单位视同小型、微型企业，享受促进中小企业发展的政府采购政策。残疾人福利性单位属于小型、微型企业的，不重复享受政策。</w:t>
      </w:r>
    </w:p>
    <w:p w:rsidR="00830F10" w:rsidRDefault="00280B19" w:rsidP="00280B19">
      <w:r w:rsidRPr="00330841">
        <w:rPr>
          <w:sz w:val="22"/>
        </w:rPr>
        <w:t xml:space="preserve">21.2 </w:t>
      </w:r>
      <w:r w:rsidRPr="00330841">
        <w:rPr>
          <w:sz w:val="22"/>
        </w:rPr>
        <w:t>残疾人福利性单位在参加政府采购活动时，</w:t>
      </w:r>
      <w:proofErr w:type="gramStart"/>
      <w:r w:rsidRPr="00330841">
        <w:rPr>
          <w:sz w:val="22"/>
        </w:rPr>
        <w:t>应当按财库</w:t>
      </w:r>
      <w:proofErr w:type="gramEnd"/>
      <w:r w:rsidRPr="00330841">
        <w:rPr>
          <w:sz w:val="22"/>
        </w:rPr>
        <w:t>【</w:t>
      </w:r>
      <w:r w:rsidRPr="00330841">
        <w:rPr>
          <w:sz w:val="22"/>
        </w:rPr>
        <w:t>2017</w:t>
      </w:r>
      <w:r w:rsidRPr="00330841">
        <w:rPr>
          <w:sz w:val="22"/>
        </w:rPr>
        <w:t>】</w:t>
      </w:r>
      <w:r w:rsidRPr="00330841">
        <w:rPr>
          <w:sz w:val="22"/>
        </w:rPr>
        <w:t>141</w:t>
      </w:r>
      <w:r w:rsidRPr="00330841">
        <w:rPr>
          <w:sz w:val="22"/>
        </w:rPr>
        <w:t>号规定的《残疾人福利性单位声明函》（具体格式详见</w:t>
      </w:r>
      <w:r w:rsidRPr="00330841">
        <w:rPr>
          <w:sz w:val="22"/>
        </w:rPr>
        <w:t>“</w:t>
      </w:r>
      <w:r w:rsidRPr="00330841">
        <w:rPr>
          <w:sz w:val="22"/>
        </w:rPr>
        <w:t>投标文件格式</w:t>
      </w:r>
      <w:r w:rsidRPr="00330841">
        <w:rPr>
          <w:sz w:val="22"/>
        </w:rPr>
        <w:t>”</w:t>
      </w:r>
      <w:r w:rsidRPr="00330841">
        <w:rPr>
          <w:sz w:val="22"/>
        </w:rPr>
        <w:t>），并对声明的真实性负责。</w:t>
      </w:r>
    </w:p>
    <w:sectPr w:rsidR="00830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49" w:rsidRDefault="007F4249" w:rsidP="00280B19">
      <w:r>
        <w:separator/>
      </w:r>
    </w:p>
  </w:endnote>
  <w:endnote w:type="continuationSeparator" w:id="0">
    <w:p w:rsidR="007F4249" w:rsidRDefault="007F4249" w:rsidP="002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modern"/>
    <w:pitch w:val="default"/>
  </w:font>
  <w:font w:name="Calibri Light">
    <w:altName w:val="Arial"/>
    <w:charset w:val="00"/>
    <w:family w:val="swiss"/>
    <w:pitch w:val="variable"/>
    <w:sig w:usb0="00000001"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49" w:rsidRDefault="007F4249" w:rsidP="00280B19">
      <w:r>
        <w:separator/>
      </w:r>
    </w:p>
  </w:footnote>
  <w:footnote w:type="continuationSeparator" w:id="0">
    <w:p w:rsidR="007F4249" w:rsidRDefault="007F4249" w:rsidP="00280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F2553"/>
    <w:multiLevelType w:val="singleLevel"/>
    <w:tmpl w:val="8A5F2553"/>
    <w:lvl w:ilvl="0">
      <w:start w:val="2"/>
      <w:numFmt w:val="chineseCounting"/>
      <w:suff w:val="space"/>
      <w:lvlText w:val="第%1章"/>
      <w:lvlJc w:val="left"/>
      <w:rPr>
        <w:rFonts w:hint="eastAsia"/>
      </w:rPr>
    </w:lvl>
  </w:abstractNum>
  <w:abstractNum w:abstractNumId="1">
    <w:nsid w:val="8CFC9F64"/>
    <w:multiLevelType w:val="singleLevel"/>
    <w:tmpl w:val="8CFC9F64"/>
    <w:lvl w:ilvl="0">
      <w:start w:val="1"/>
      <w:numFmt w:val="decimal"/>
      <w:suff w:val="nothing"/>
      <w:lvlText w:val="%1、"/>
      <w:lvlJc w:val="left"/>
    </w:lvl>
  </w:abstractNum>
  <w:abstractNum w:abstractNumId="2">
    <w:nsid w:val="8EACC83F"/>
    <w:multiLevelType w:val="singleLevel"/>
    <w:tmpl w:val="8EACC83F"/>
    <w:lvl w:ilvl="0">
      <w:start w:val="1"/>
      <w:numFmt w:val="decimal"/>
      <w:suff w:val="nothing"/>
      <w:lvlText w:val="%1、"/>
      <w:lvlJc w:val="left"/>
    </w:lvl>
  </w:abstractNum>
  <w:abstractNum w:abstractNumId="3">
    <w:nsid w:val="BC35D790"/>
    <w:multiLevelType w:val="singleLevel"/>
    <w:tmpl w:val="BC35D790"/>
    <w:lvl w:ilvl="0">
      <w:start w:val="2"/>
      <w:numFmt w:val="chineseCounting"/>
      <w:suff w:val="nothing"/>
      <w:lvlText w:val="（%1）"/>
      <w:lvlJc w:val="left"/>
      <w:rPr>
        <w:rFonts w:hint="eastAsia"/>
      </w:rPr>
    </w:lvl>
  </w:abstractNum>
  <w:abstractNum w:abstractNumId="4">
    <w:nsid w:val="BF007DBF"/>
    <w:multiLevelType w:val="singleLevel"/>
    <w:tmpl w:val="BF007DBF"/>
    <w:lvl w:ilvl="0">
      <w:start w:val="1"/>
      <w:numFmt w:val="chineseCounting"/>
      <w:suff w:val="nothing"/>
      <w:lvlText w:val="（%1）"/>
      <w:lvlJc w:val="left"/>
      <w:rPr>
        <w:rFonts w:hint="eastAsia"/>
      </w:rPr>
    </w:lvl>
  </w:abstractNum>
  <w:abstractNum w:abstractNumId="5">
    <w:nsid w:val="CA844657"/>
    <w:multiLevelType w:val="singleLevel"/>
    <w:tmpl w:val="CA844657"/>
    <w:lvl w:ilvl="0">
      <w:start w:val="1"/>
      <w:numFmt w:val="decimal"/>
      <w:suff w:val="nothing"/>
      <w:lvlText w:val="%1、"/>
      <w:lvlJc w:val="left"/>
    </w:lvl>
  </w:abstractNum>
  <w:abstractNum w:abstractNumId="6">
    <w:nsid w:val="F7DF12E5"/>
    <w:multiLevelType w:val="singleLevel"/>
    <w:tmpl w:val="F7DF12E5"/>
    <w:lvl w:ilvl="0">
      <w:start w:val="1"/>
      <w:numFmt w:val="chineseCounting"/>
      <w:suff w:val="nothing"/>
      <w:lvlText w:val="%1、"/>
      <w:lvlJc w:val="left"/>
      <w:rPr>
        <w:rFonts w:hint="eastAsia"/>
      </w:rPr>
    </w:lvl>
  </w:abstractNum>
  <w:abstractNum w:abstractNumId="7">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8567022"/>
    <w:multiLevelType w:val="hybridMultilevel"/>
    <w:tmpl w:val="4F7A6F8E"/>
    <w:lvl w:ilvl="0" w:tplc="C3CA9D68">
      <w:start w:val="1"/>
      <w:numFmt w:val="japaneseCounting"/>
      <w:lvlText w:val="%1、"/>
      <w:lvlJc w:val="left"/>
      <w:pPr>
        <w:ind w:left="143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
    <w:nsid w:val="19A73FF0"/>
    <w:multiLevelType w:val="hybridMultilevel"/>
    <w:tmpl w:val="CBA886F6"/>
    <w:lvl w:ilvl="0" w:tplc="6A9C6854">
      <w:start w:val="2"/>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7A629D"/>
    <w:multiLevelType w:val="hybridMultilevel"/>
    <w:tmpl w:val="EBE8BB7C"/>
    <w:lvl w:ilvl="0" w:tplc="C1C2DAA0">
      <w:start w:val="2"/>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761250E"/>
    <w:multiLevelType w:val="multilevel"/>
    <w:tmpl w:val="4761250E"/>
    <w:lvl w:ilvl="0">
      <w:start w:val="1"/>
      <w:numFmt w:val="chineseCountingThousand"/>
      <w:lvlText w:val="%1、"/>
      <w:lvlJc w:val="left"/>
      <w:pPr>
        <w:ind w:left="1360" w:hanging="720"/>
      </w:pPr>
      <w:rPr>
        <w:rFonts w:hint="default"/>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3">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E50802"/>
    <w:multiLevelType w:val="multilevel"/>
    <w:tmpl w:val="51E508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AE354E1"/>
    <w:multiLevelType w:val="singleLevel"/>
    <w:tmpl w:val="5AE354E1"/>
    <w:lvl w:ilvl="0">
      <w:start w:val="3"/>
      <w:numFmt w:val="chineseCounting"/>
      <w:suff w:val="space"/>
      <w:lvlText w:val="第%1条"/>
      <w:lvlJc w:val="left"/>
      <w:rPr>
        <w:rFonts w:hint="eastAsia"/>
      </w:rPr>
    </w:lvl>
  </w:abstractNum>
  <w:abstractNum w:abstractNumId="16">
    <w:nsid w:val="61DF694B"/>
    <w:multiLevelType w:val="multilevel"/>
    <w:tmpl w:val="61DF694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22D7826"/>
    <w:multiLevelType w:val="singleLevel"/>
    <w:tmpl w:val="622D7826"/>
    <w:lvl w:ilvl="0">
      <w:start w:val="1"/>
      <w:numFmt w:val="decimalEnclosedCircleChinese"/>
      <w:suff w:val="nothing"/>
      <w:lvlText w:val="%1　"/>
      <w:lvlJc w:val="left"/>
      <w:pPr>
        <w:ind w:left="25" w:firstLine="400"/>
      </w:pPr>
      <w:rPr>
        <w:rFonts w:hint="eastAsia"/>
      </w:rPr>
    </w:lvl>
  </w:abstractNum>
  <w:abstractNum w:abstractNumId="18">
    <w:nsid w:val="6F2E0DD2"/>
    <w:multiLevelType w:val="multilevel"/>
    <w:tmpl w:val="6F2E0DD2"/>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6"/>
  </w:num>
  <w:num w:numId="3">
    <w:abstractNumId w:val="11"/>
  </w:num>
  <w:num w:numId="4">
    <w:abstractNumId w:val="17"/>
  </w:num>
  <w:num w:numId="5">
    <w:abstractNumId w:val="14"/>
  </w:num>
  <w:num w:numId="6">
    <w:abstractNumId w:val="19"/>
  </w:num>
  <w:num w:numId="7">
    <w:abstractNumId w:val="13"/>
  </w:num>
  <w:num w:numId="8">
    <w:abstractNumId w:val="1"/>
  </w:num>
  <w:num w:numId="9">
    <w:abstractNumId w:val="18"/>
  </w:num>
  <w:num w:numId="10">
    <w:abstractNumId w:val="2"/>
  </w:num>
  <w:num w:numId="11">
    <w:abstractNumId w:val="8"/>
  </w:num>
  <w:num w:numId="12">
    <w:abstractNumId w:val="9"/>
  </w:num>
  <w:num w:numId="13">
    <w:abstractNumId w:val="6"/>
  </w:num>
  <w:num w:numId="14">
    <w:abstractNumId w:val="4"/>
  </w:num>
  <w:num w:numId="15">
    <w:abstractNumId w:val="12"/>
  </w:num>
  <w:num w:numId="16">
    <w:abstractNumId w:val="0"/>
  </w:num>
  <w:num w:numId="17">
    <w:abstractNumId w:val="3"/>
  </w:num>
  <w:num w:numId="18">
    <w:abstractNumId w:val="5"/>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60"/>
    <w:rsid w:val="001521F3"/>
    <w:rsid w:val="00280B19"/>
    <w:rsid w:val="002D6423"/>
    <w:rsid w:val="007F4249"/>
    <w:rsid w:val="00830F10"/>
    <w:rsid w:val="00E6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header" w:qFormat="1"/>
    <w:lsdException w:name="footer" w:uiPriority="0" w:qFormat="1"/>
    <w:lsdException w:name="caption" w:uiPriority="0" w:qFormat="1"/>
    <w:lsdException w:name="page number" w:uiPriority="0" w:qFormat="1"/>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19"/>
    <w:pPr>
      <w:widowControl w:val="0"/>
      <w:jc w:val="both"/>
    </w:pPr>
    <w:rPr>
      <w:rFonts w:ascii="Times New Roman" w:eastAsia="宋体" w:hAnsi="Times New Roman" w:cs="Times New Roman"/>
      <w:szCs w:val="20"/>
    </w:rPr>
  </w:style>
  <w:style w:type="paragraph" w:styleId="1">
    <w:name w:val="heading 1"/>
    <w:basedOn w:val="a"/>
    <w:next w:val="a"/>
    <w:link w:val="1Char1"/>
    <w:qFormat/>
    <w:rsid w:val="00280B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80B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280B19"/>
    <w:pPr>
      <w:keepNext/>
      <w:keepLines/>
      <w:spacing w:before="120" w:after="120"/>
      <w:outlineLvl w:val="2"/>
    </w:pPr>
    <w:rPr>
      <w:b/>
      <w:bCs/>
      <w:szCs w:val="32"/>
    </w:rPr>
  </w:style>
  <w:style w:type="paragraph" w:styleId="4">
    <w:name w:val="heading 4"/>
    <w:basedOn w:val="a"/>
    <w:next w:val="a"/>
    <w:link w:val="4Char1"/>
    <w:qFormat/>
    <w:rsid w:val="00280B1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1"/>
    <w:qFormat/>
    <w:rsid w:val="00280B19"/>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1"/>
    <w:qFormat/>
    <w:rsid w:val="00280B19"/>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1"/>
    <w:qFormat/>
    <w:rsid w:val="00280B19"/>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1"/>
    <w:qFormat/>
    <w:rsid w:val="00280B1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1"/>
    <w:qFormat/>
    <w:rsid w:val="00280B19"/>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280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0B19"/>
    <w:rPr>
      <w:sz w:val="18"/>
      <w:szCs w:val="18"/>
    </w:rPr>
  </w:style>
  <w:style w:type="paragraph" w:styleId="a5">
    <w:name w:val="footer"/>
    <w:basedOn w:val="a"/>
    <w:link w:val="Char0"/>
    <w:unhideWhenUsed/>
    <w:qFormat/>
    <w:rsid w:val="00280B19"/>
    <w:pPr>
      <w:tabs>
        <w:tab w:val="center" w:pos="4153"/>
        <w:tab w:val="right" w:pos="8306"/>
      </w:tabs>
      <w:snapToGrid w:val="0"/>
      <w:jc w:val="left"/>
    </w:pPr>
    <w:rPr>
      <w:sz w:val="18"/>
      <w:szCs w:val="18"/>
    </w:rPr>
  </w:style>
  <w:style w:type="character" w:customStyle="1" w:styleId="Char0">
    <w:name w:val="页脚 Char"/>
    <w:basedOn w:val="a1"/>
    <w:link w:val="a5"/>
    <w:uiPriority w:val="99"/>
    <w:rsid w:val="00280B19"/>
    <w:rPr>
      <w:sz w:val="18"/>
      <w:szCs w:val="18"/>
    </w:rPr>
  </w:style>
  <w:style w:type="character" w:customStyle="1" w:styleId="1Char">
    <w:name w:val="标题 1 Char"/>
    <w:basedOn w:val="a1"/>
    <w:uiPriority w:val="9"/>
    <w:rsid w:val="00280B19"/>
    <w:rPr>
      <w:rFonts w:ascii="Times New Roman" w:eastAsia="宋体" w:hAnsi="Times New Roman" w:cs="Times New Roman"/>
      <w:b/>
      <w:bCs/>
      <w:kern w:val="44"/>
      <w:sz w:val="44"/>
      <w:szCs w:val="44"/>
    </w:rPr>
  </w:style>
  <w:style w:type="character" w:customStyle="1" w:styleId="2Char">
    <w:name w:val="标题 2 Char"/>
    <w:basedOn w:val="a1"/>
    <w:link w:val="2"/>
    <w:rsid w:val="00280B19"/>
    <w:rPr>
      <w:rFonts w:ascii="Arial" w:eastAsia="黑体" w:hAnsi="Arial" w:cs="Times New Roman"/>
      <w:b/>
      <w:bCs/>
      <w:sz w:val="32"/>
      <w:szCs w:val="32"/>
    </w:rPr>
  </w:style>
  <w:style w:type="character" w:customStyle="1" w:styleId="3Char">
    <w:name w:val="标题 3 Char"/>
    <w:basedOn w:val="a1"/>
    <w:uiPriority w:val="9"/>
    <w:semiHidden/>
    <w:rsid w:val="00280B19"/>
    <w:rPr>
      <w:rFonts w:ascii="Times New Roman" w:eastAsia="宋体" w:hAnsi="Times New Roman" w:cs="Times New Roman"/>
      <w:b/>
      <w:bCs/>
      <w:sz w:val="32"/>
      <w:szCs w:val="32"/>
    </w:rPr>
  </w:style>
  <w:style w:type="character" w:customStyle="1" w:styleId="4Char">
    <w:name w:val="标题 4 Char"/>
    <w:basedOn w:val="a1"/>
    <w:uiPriority w:val="9"/>
    <w:semiHidden/>
    <w:rsid w:val="00280B19"/>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280B19"/>
    <w:rPr>
      <w:rFonts w:ascii="Times New Roman" w:eastAsia="宋体" w:hAnsi="Times New Roman" w:cs="Times New Roman"/>
      <w:b/>
      <w:bCs/>
      <w:sz w:val="28"/>
      <w:szCs w:val="28"/>
    </w:rPr>
  </w:style>
  <w:style w:type="character" w:customStyle="1" w:styleId="6Char">
    <w:name w:val="标题 6 Char"/>
    <w:basedOn w:val="a1"/>
    <w:uiPriority w:val="9"/>
    <w:semiHidden/>
    <w:rsid w:val="00280B19"/>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280B19"/>
    <w:rPr>
      <w:rFonts w:ascii="Times New Roman" w:eastAsia="宋体" w:hAnsi="Times New Roman" w:cs="Times New Roman"/>
      <w:b/>
      <w:bCs/>
      <w:sz w:val="24"/>
      <w:szCs w:val="24"/>
    </w:rPr>
  </w:style>
  <w:style w:type="character" w:customStyle="1" w:styleId="8Char">
    <w:name w:val="标题 8 Char"/>
    <w:basedOn w:val="a1"/>
    <w:uiPriority w:val="9"/>
    <w:semiHidden/>
    <w:rsid w:val="00280B19"/>
    <w:rPr>
      <w:rFonts w:asciiTheme="majorHAnsi" w:eastAsiaTheme="majorEastAsia" w:hAnsiTheme="majorHAnsi" w:cstheme="majorBidi"/>
      <w:sz w:val="24"/>
      <w:szCs w:val="24"/>
    </w:rPr>
  </w:style>
  <w:style w:type="character" w:customStyle="1" w:styleId="9Char">
    <w:name w:val="标题 9 Char"/>
    <w:basedOn w:val="a1"/>
    <w:uiPriority w:val="9"/>
    <w:semiHidden/>
    <w:rsid w:val="00280B19"/>
    <w:rPr>
      <w:rFonts w:asciiTheme="majorHAnsi" w:eastAsiaTheme="majorEastAsia" w:hAnsiTheme="majorHAnsi" w:cstheme="majorBidi"/>
      <w:szCs w:val="21"/>
    </w:rPr>
  </w:style>
  <w:style w:type="character" w:customStyle="1" w:styleId="1Char1">
    <w:name w:val="标题 1 Char1"/>
    <w:link w:val="1"/>
    <w:rsid w:val="00280B19"/>
    <w:rPr>
      <w:rFonts w:ascii="Times New Roman" w:eastAsia="宋体" w:hAnsi="Times New Roman" w:cs="Times New Roman"/>
      <w:b/>
      <w:bCs/>
      <w:kern w:val="44"/>
      <w:sz w:val="44"/>
      <w:szCs w:val="44"/>
    </w:rPr>
  </w:style>
  <w:style w:type="character" w:customStyle="1" w:styleId="3Char1">
    <w:name w:val="标题 3 Char1"/>
    <w:link w:val="3"/>
    <w:qFormat/>
    <w:rsid w:val="00280B19"/>
    <w:rPr>
      <w:rFonts w:ascii="Times New Roman" w:eastAsia="宋体" w:hAnsi="Times New Roman" w:cs="Times New Roman"/>
      <w:b/>
      <w:bCs/>
      <w:szCs w:val="32"/>
    </w:rPr>
  </w:style>
  <w:style w:type="character" w:customStyle="1" w:styleId="4Char1">
    <w:name w:val="标题 4 Char1"/>
    <w:link w:val="4"/>
    <w:rsid w:val="00280B19"/>
    <w:rPr>
      <w:rFonts w:ascii="Arial" w:eastAsia="黑体" w:hAnsi="Arial" w:cs="Times New Roman"/>
      <w:b/>
      <w:bCs/>
      <w:sz w:val="28"/>
      <w:szCs w:val="28"/>
    </w:rPr>
  </w:style>
  <w:style w:type="character" w:customStyle="1" w:styleId="5Char1">
    <w:name w:val="标题 5 Char1"/>
    <w:link w:val="5"/>
    <w:qFormat/>
    <w:rsid w:val="00280B19"/>
    <w:rPr>
      <w:rFonts w:ascii="Times New Roman" w:eastAsia="宋体" w:hAnsi="Times New Roman" w:cs="Times New Roman"/>
      <w:b/>
      <w:sz w:val="28"/>
      <w:szCs w:val="20"/>
    </w:rPr>
  </w:style>
  <w:style w:type="paragraph" w:styleId="a0">
    <w:name w:val="Normal Indent"/>
    <w:basedOn w:val="a"/>
    <w:link w:val="Char1"/>
    <w:uiPriority w:val="99"/>
    <w:qFormat/>
    <w:rsid w:val="00280B19"/>
    <w:pPr>
      <w:ind w:firstLine="420"/>
    </w:pPr>
  </w:style>
  <w:style w:type="character" w:customStyle="1" w:styleId="Char1">
    <w:name w:val="正文缩进 Char"/>
    <w:link w:val="a0"/>
    <w:uiPriority w:val="99"/>
    <w:qFormat/>
    <w:rsid w:val="00280B19"/>
    <w:rPr>
      <w:rFonts w:ascii="Times New Roman" w:eastAsia="宋体" w:hAnsi="Times New Roman" w:cs="Times New Roman"/>
      <w:szCs w:val="20"/>
    </w:rPr>
  </w:style>
  <w:style w:type="character" w:customStyle="1" w:styleId="6Char1">
    <w:name w:val="标题 6 Char1"/>
    <w:link w:val="6"/>
    <w:rsid w:val="00280B19"/>
    <w:rPr>
      <w:rFonts w:ascii="Arial" w:eastAsia="黑体" w:hAnsi="Arial" w:cs="Times New Roman"/>
      <w:b/>
      <w:sz w:val="24"/>
      <w:szCs w:val="20"/>
    </w:rPr>
  </w:style>
  <w:style w:type="character" w:customStyle="1" w:styleId="7Char1">
    <w:name w:val="标题 7 Char1"/>
    <w:link w:val="7"/>
    <w:rsid w:val="00280B19"/>
    <w:rPr>
      <w:rFonts w:ascii="Times New Roman" w:eastAsia="宋体" w:hAnsi="Times New Roman" w:cs="Times New Roman"/>
      <w:b/>
      <w:sz w:val="24"/>
      <w:szCs w:val="20"/>
    </w:rPr>
  </w:style>
  <w:style w:type="character" w:customStyle="1" w:styleId="8Char1">
    <w:name w:val="标题 8 Char1"/>
    <w:link w:val="8"/>
    <w:rsid w:val="00280B19"/>
    <w:rPr>
      <w:rFonts w:ascii="Arial" w:eastAsia="黑体" w:hAnsi="Arial" w:cs="Times New Roman"/>
      <w:sz w:val="24"/>
      <w:szCs w:val="20"/>
    </w:rPr>
  </w:style>
  <w:style w:type="character" w:customStyle="1" w:styleId="9Char1">
    <w:name w:val="标题 9 Char1"/>
    <w:link w:val="9"/>
    <w:rsid w:val="00280B19"/>
    <w:rPr>
      <w:rFonts w:ascii="Arial" w:eastAsia="黑体" w:hAnsi="Arial" w:cs="Times New Roman"/>
      <w:szCs w:val="20"/>
    </w:rPr>
  </w:style>
  <w:style w:type="paragraph" w:customStyle="1" w:styleId="a6">
    <w:basedOn w:val="a"/>
    <w:next w:val="a7"/>
    <w:link w:val="a8"/>
    <w:qFormat/>
    <w:rsid w:val="00280B19"/>
    <w:pPr>
      <w:ind w:firstLineChars="200" w:firstLine="420"/>
    </w:pPr>
    <w:rPr>
      <w:rFonts w:asciiTheme="minorHAnsi" w:eastAsiaTheme="minorEastAsia" w:hAnsiTheme="minorHAnsi" w:cstheme="minorBidi"/>
      <w:sz w:val="24"/>
      <w:szCs w:val="22"/>
    </w:rPr>
  </w:style>
  <w:style w:type="paragraph" w:styleId="a9">
    <w:name w:val="Note Heading"/>
    <w:basedOn w:val="a"/>
    <w:next w:val="a"/>
    <w:link w:val="Char2"/>
    <w:rsid w:val="00280B19"/>
    <w:pPr>
      <w:jc w:val="center"/>
    </w:pPr>
  </w:style>
  <w:style w:type="character" w:customStyle="1" w:styleId="Char3">
    <w:name w:val="注释标题 Char"/>
    <w:basedOn w:val="a1"/>
    <w:uiPriority w:val="99"/>
    <w:semiHidden/>
    <w:rsid w:val="00280B19"/>
    <w:rPr>
      <w:rFonts w:ascii="Times New Roman" w:eastAsia="宋体" w:hAnsi="Times New Roman" w:cs="Times New Roman"/>
      <w:szCs w:val="20"/>
    </w:rPr>
  </w:style>
  <w:style w:type="character" w:customStyle="1" w:styleId="Char2">
    <w:name w:val="注释标题 Char2"/>
    <w:link w:val="a9"/>
    <w:rsid w:val="00280B19"/>
    <w:rPr>
      <w:rFonts w:ascii="Times New Roman" w:eastAsia="宋体" w:hAnsi="Times New Roman" w:cs="Times New Roman"/>
      <w:szCs w:val="20"/>
    </w:rPr>
  </w:style>
  <w:style w:type="paragraph" w:styleId="40">
    <w:name w:val="List Bullet 4"/>
    <w:basedOn w:val="a"/>
    <w:rsid w:val="00280B19"/>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a">
    <w:name w:val="List Number"/>
    <w:basedOn w:val="a"/>
    <w:rsid w:val="00280B19"/>
    <w:pPr>
      <w:tabs>
        <w:tab w:val="left" w:pos="560"/>
      </w:tabs>
      <w:ind w:left="900" w:hanging="340"/>
    </w:pPr>
  </w:style>
  <w:style w:type="paragraph" w:styleId="ab">
    <w:name w:val="caption"/>
    <w:basedOn w:val="a"/>
    <w:next w:val="a"/>
    <w:qFormat/>
    <w:rsid w:val="00280B19"/>
    <w:pPr>
      <w:spacing w:line="480" w:lineRule="auto"/>
    </w:pPr>
    <w:rPr>
      <w:rFonts w:ascii="华文中宋" w:eastAsia="华文中宋" w:hAnsi="华文中宋"/>
      <w:sz w:val="36"/>
    </w:rPr>
  </w:style>
  <w:style w:type="paragraph" w:styleId="ac">
    <w:name w:val="List Bullet"/>
    <w:basedOn w:val="a"/>
    <w:rsid w:val="00280B19"/>
    <w:pPr>
      <w:adjustRightInd w:val="0"/>
      <w:spacing w:line="300" w:lineRule="auto"/>
      <w:ind w:left="360" w:hanging="360"/>
      <w:textAlignment w:val="baseline"/>
    </w:pPr>
    <w:rPr>
      <w:kern w:val="0"/>
      <w:sz w:val="24"/>
    </w:rPr>
  </w:style>
  <w:style w:type="paragraph" w:styleId="ad">
    <w:name w:val="Document Map"/>
    <w:basedOn w:val="a"/>
    <w:link w:val="Char10"/>
    <w:semiHidden/>
    <w:qFormat/>
    <w:rsid w:val="00280B19"/>
    <w:pPr>
      <w:shd w:val="clear" w:color="auto" w:fill="000080"/>
    </w:pPr>
  </w:style>
  <w:style w:type="character" w:customStyle="1" w:styleId="Char4">
    <w:name w:val="文档结构图 Char"/>
    <w:basedOn w:val="a1"/>
    <w:uiPriority w:val="99"/>
    <w:semiHidden/>
    <w:rsid w:val="00280B19"/>
    <w:rPr>
      <w:rFonts w:ascii="宋体" w:eastAsia="宋体" w:hAnsi="Times New Roman" w:cs="Times New Roman"/>
      <w:sz w:val="18"/>
      <w:szCs w:val="18"/>
    </w:rPr>
  </w:style>
  <w:style w:type="character" w:customStyle="1" w:styleId="Char10">
    <w:name w:val="文档结构图 Char1"/>
    <w:link w:val="ad"/>
    <w:semiHidden/>
    <w:rsid w:val="00280B19"/>
    <w:rPr>
      <w:rFonts w:ascii="Times New Roman" w:eastAsia="宋体" w:hAnsi="Times New Roman" w:cs="Times New Roman"/>
      <w:szCs w:val="20"/>
      <w:shd w:val="clear" w:color="auto" w:fill="000080"/>
    </w:rPr>
  </w:style>
  <w:style w:type="paragraph" w:styleId="ae">
    <w:name w:val="annotation text"/>
    <w:basedOn w:val="a"/>
    <w:link w:val="Char20"/>
    <w:uiPriority w:val="99"/>
    <w:unhideWhenUsed/>
    <w:qFormat/>
    <w:rsid w:val="00280B19"/>
    <w:pPr>
      <w:jc w:val="left"/>
    </w:pPr>
  </w:style>
  <w:style w:type="character" w:customStyle="1" w:styleId="Char5">
    <w:name w:val="批注文字 Char"/>
    <w:basedOn w:val="a1"/>
    <w:uiPriority w:val="99"/>
    <w:rsid w:val="00280B19"/>
    <w:rPr>
      <w:rFonts w:ascii="Times New Roman" w:eastAsia="宋体" w:hAnsi="Times New Roman" w:cs="Times New Roman"/>
      <w:szCs w:val="20"/>
    </w:rPr>
  </w:style>
  <w:style w:type="character" w:customStyle="1" w:styleId="Char20">
    <w:name w:val="批注文字 Char2"/>
    <w:link w:val="ae"/>
    <w:uiPriority w:val="99"/>
    <w:rsid w:val="00280B19"/>
    <w:rPr>
      <w:rFonts w:ascii="Times New Roman" w:eastAsia="宋体" w:hAnsi="Times New Roman" w:cs="Times New Roman"/>
      <w:szCs w:val="20"/>
    </w:rPr>
  </w:style>
  <w:style w:type="paragraph" w:styleId="af">
    <w:name w:val="Salutation"/>
    <w:basedOn w:val="a"/>
    <w:next w:val="a"/>
    <w:link w:val="Char21"/>
    <w:rsid w:val="00280B19"/>
    <w:pPr>
      <w:spacing w:beforeLines="40" w:afterLines="40" w:line="312" w:lineRule="auto"/>
    </w:pPr>
    <w:rPr>
      <w:sz w:val="24"/>
      <w:szCs w:val="24"/>
    </w:rPr>
  </w:style>
  <w:style w:type="character" w:customStyle="1" w:styleId="Char6">
    <w:name w:val="称呼 Char"/>
    <w:basedOn w:val="a1"/>
    <w:uiPriority w:val="99"/>
    <w:semiHidden/>
    <w:rsid w:val="00280B19"/>
    <w:rPr>
      <w:rFonts w:ascii="Times New Roman" w:eastAsia="宋体" w:hAnsi="Times New Roman" w:cs="Times New Roman"/>
      <w:szCs w:val="20"/>
    </w:rPr>
  </w:style>
  <w:style w:type="character" w:customStyle="1" w:styleId="Char21">
    <w:name w:val="称呼 Char2"/>
    <w:link w:val="af"/>
    <w:rsid w:val="00280B19"/>
    <w:rPr>
      <w:rFonts w:ascii="Times New Roman" w:eastAsia="宋体" w:hAnsi="Times New Roman" w:cs="Times New Roman"/>
      <w:sz w:val="24"/>
      <w:szCs w:val="24"/>
    </w:rPr>
  </w:style>
  <w:style w:type="paragraph" w:styleId="30">
    <w:name w:val="Body Text 3"/>
    <w:basedOn w:val="a"/>
    <w:link w:val="3Char2"/>
    <w:qFormat/>
    <w:rsid w:val="00280B19"/>
    <w:pPr>
      <w:autoSpaceDE w:val="0"/>
      <w:autoSpaceDN w:val="0"/>
      <w:jc w:val="center"/>
    </w:pPr>
    <w:rPr>
      <w:sz w:val="16"/>
    </w:rPr>
  </w:style>
  <w:style w:type="character" w:customStyle="1" w:styleId="3Char0">
    <w:name w:val="正文文本 3 Char"/>
    <w:basedOn w:val="a1"/>
    <w:uiPriority w:val="99"/>
    <w:semiHidden/>
    <w:rsid w:val="00280B19"/>
    <w:rPr>
      <w:rFonts w:ascii="Times New Roman" w:eastAsia="宋体" w:hAnsi="Times New Roman" w:cs="Times New Roman"/>
      <w:sz w:val="16"/>
      <w:szCs w:val="16"/>
    </w:rPr>
  </w:style>
  <w:style w:type="character" w:customStyle="1" w:styleId="3Char2">
    <w:name w:val="正文文本 3 Char2"/>
    <w:link w:val="30"/>
    <w:rsid w:val="00280B19"/>
    <w:rPr>
      <w:rFonts w:ascii="Times New Roman" w:eastAsia="宋体" w:hAnsi="Times New Roman" w:cs="Times New Roman"/>
      <w:sz w:val="16"/>
      <w:szCs w:val="20"/>
    </w:rPr>
  </w:style>
  <w:style w:type="paragraph" w:styleId="31">
    <w:name w:val="List Bullet 3"/>
    <w:basedOn w:val="a"/>
    <w:rsid w:val="00280B1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Char22"/>
    <w:qFormat/>
    <w:rsid w:val="00280B19"/>
    <w:pPr>
      <w:spacing w:line="360" w:lineRule="auto"/>
    </w:pPr>
    <w:rPr>
      <w:sz w:val="24"/>
    </w:rPr>
  </w:style>
  <w:style w:type="character" w:customStyle="1" w:styleId="Char7">
    <w:name w:val="正文文本 Char"/>
    <w:basedOn w:val="a1"/>
    <w:uiPriority w:val="99"/>
    <w:semiHidden/>
    <w:rsid w:val="00280B19"/>
    <w:rPr>
      <w:rFonts w:ascii="Times New Roman" w:eastAsia="宋体" w:hAnsi="Times New Roman" w:cs="Times New Roman"/>
      <w:szCs w:val="20"/>
    </w:rPr>
  </w:style>
  <w:style w:type="character" w:customStyle="1" w:styleId="Char22">
    <w:name w:val="正文文本 Char2"/>
    <w:link w:val="af0"/>
    <w:rsid w:val="00280B19"/>
    <w:rPr>
      <w:rFonts w:ascii="Times New Roman" w:eastAsia="宋体" w:hAnsi="Times New Roman" w:cs="Times New Roman"/>
      <w:sz w:val="24"/>
      <w:szCs w:val="20"/>
    </w:rPr>
  </w:style>
  <w:style w:type="paragraph" w:styleId="af1">
    <w:name w:val="Body Text Indent"/>
    <w:basedOn w:val="a"/>
    <w:link w:val="Char11"/>
    <w:qFormat/>
    <w:rsid w:val="00280B19"/>
    <w:pPr>
      <w:ind w:firstLine="444"/>
    </w:pPr>
    <w:rPr>
      <w:b/>
      <w:sz w:val="24"/>
    </w:rPr>
  </w:style>
  <w:style w:type="character" w:customStyle="1" w:styleId="Char8">
    <w:name w:val="正文文本缩进 Char"/>
    <w:basedOn w:val="a1"/>
    <w:uiPriority w:val="99"/>
    <w:semiHidden/>
    <w:rsid w:val="00280B19"/>
    <w:rPr>
      <w:rFonts w:ascii="Times New Roman" w:eastAsia="宋体" w:hAnsi="Times New Roman" w:cs="Times New Roman"/>
      <w:szCs w:val="20"/>
    </w:rPr>
  </w:style>
  <w:style w:type="character" w:customStyle="1" w:styleId="Char11">
    <w:name w:val="正文文本缩进 Char1"/>
    <w:link w:val="af1"/>
    <w:rsid w:val="00280B19"/>
    <w:rPr>
      <w:rFonts w:ascii="Times New Roman" w:eastAsia="宋体" w:hAnsi="Times New Roman" w:cs="Times New Roman"/>
      <w:b/>
      <w:sz w:val="24"/>
      <w:szCs w:val="20"/>
    </w:rPr>
  </w:style>
  <w:style w:type="paragraph" w:styleId="af2">
    <w:name w:val="Block Text"/>
    <w:basedOn w:val="a"/>
    <w:uiPriority w:val="99"/>
    <w:unhideWhenUsed/>
    <w:rsid w:val="00280B19"/>
    <w:pPr>
      <w:spacing w:after="120"/>
      <w:ind w:leftChars="700" w:left="1440" w:rightChars="700" w:right="1440"/>
    </w:pPr>
  </w:style>
  <w:style w:type="paragraph" w:styleId="20">
    <w:name w:val="List Bullet 2"/>
    <w:basedOn w:val="a"/>
    <w:rsid w:val="00280B19"/>
    <w:pPr>
      <w:tabs>
        <w:tab w:val="left" w:pos="1680"/>
      </w:tabs>
      <w:spacing w:line="360" w:lineRule="auto"/>
      <w:ind w:left="1680" w:hanging="420"/>
    </w:pPr>
    <w:rPr>
      <w:sz w:val="24"/>
    </w:rPr>
  </w:style>
  <w:style w:type="paragraph" w:styleId="af3">
    <w:name w:val="Plain Text"/>
    <w:basedOn w:val="a"/>
    <w:link w:val="Char23"/>
    <w:qFormat/>
    <w:rsid w:val="00280B19"/>
    <w:rPr>
      <w:rFonts w:ascii="宋体" w:hAnsi="Courier New"/>
    </w:rPr>
  </w:style>
  <w:style w:type="character" w:customStyle="1" w:styleId="Char9">
    <w:name w:val="纯文本 Char"/>
    <w:basedOn w:val="a1"/>
    <w:rsid w:val="00280B19"/>
    <w:rPr>
      <w:rFonts w:ascii="宋体" w:eastAsia="宋体" w:hAnsi="Courier New" w:cs="Courier New"/>
      <w:szCs w:val="21"/>
    </w:rPr>
  </w:style>
  <w:style w:type="character" w:customStyle="1" w:styleId="Char23">
    <w:name w:val="纯文本 Char2"/>
    <w:link w:val="af3"/>
    <w:rsid w:val="00280B19"/>
    <w:rPr>
      <w:rFonts w:ascii="宋体" w:eastAsia="宋体" w:hAnsi="Courier New" w:cs="Times New Roman"/>
      <w:szCs w:val="20"/>
    </w:rPr>
  </w:style>
  <w:style w:type="paragraph" w:styleId="af4">
    <w:name w:val="Date"/>
    <w:basedOn w:val="a"/>
    <w:next w:val="a"/>
    <w:link w:val="Char24"/>
    <w:qFormat/>
    <w:rsid w:val="00280B19"/>
  </w:style>
  <w:style w:type="character" w:customStyle="1" w:styleId="Chara">
    <w:name w:val="日期 Char"/>
    <w:basedOn w:val="a1"/>
    <w:uiPriority w:val="99"/>
    <w:semiHidden/>
    <w:rsid w:val="00280B19"/>
    <w:rPr>
      <w:rFonts w:ascii="Times New Roman" w:eastAsia="宋体" w:hAnsi="Times New Roman" w:cs="Times New Roman"/>
      <w:szCs w:val="20"/>
    </w:rPr>
  </w:style>
  <w:style w:type="character" w:customStyle="1" w:styleId="Char24">
    <w:name w:val="日期 Char2"/>
    <w:link w:val="af4"/>
    <w:rsid w:val="00280B19"/>
    <w:rPr>
      <w:rFonts w:ascii="Times New Roman" w:eastAsia="宋体" w:hAnsi="Times New Roman" w:cs="Times New Roman"/>
      <w:szCs w:val="20"/>
    </w:rPr>
  </w:style>
  <w:style w:type="paragraph" w:styleId="21">
    <w:name w:val="Body Text Indent 2"/>
    <w:basedOn w:val="a"/>
    <w:link w:val="2Char1"/>
    <w:rsid w:val="00280B19"/>
    <w:pPr>
      <w:adjustRightInd w:val="0"/>
      <w:spacing w:line="360" w:lineRule="auto"/>
      <w:ind w:firstLineChars="175" w:firstLine="420"/>
    </w:pPr>
    <w:rPr>
      <w:rFonts w:ascii="宋体" w:hAnsi="宋体"/>
      <w:b/>
      <w:bCs/>
      <w:sz w:val="24"/>
    </w:rPr>
  </w:style>
  <w:style w:type="character" w:customStyle="1" w:styleId="2Char0">
    <w:name w:val="正文文本缩进 2 Char"/>
    <w:basedOn w:val="a1"/>
    <w:uiPriority w:val="99"/>
    <w:semiHidden/>
    <w:rsid w:val="00280B19"/>
    <w:rPr>
      <w:rFonts w:ascii="Times New Roman" w:eastAsia="宋体" w:hAnsi="Times New Roman" w:cs="Times New Roman"/>
      <w:szCs w:val="20"/>
    </w:rPr>
  </w:style>
  <w:style w:type="character" w:customStyle="1" w:styleId="2Char1">
    <w:name w:val="正文文本缩进 2 Char1"/>
    <w:link w:val="21"/>
    <w:rsid w:val="00280B19"/>
    <w:rPr>
      <w:rFonts w:ascii="宋体" w:eastAsia="宋体" w:hAnsi="宋体" w:cs="Times New Roman"/>
      <w:b/>
      <w:bCs/>
      <w:sz w:val="24"/>
      <w:szCs w:val="20"/>
    </w:rPr>
  </w:style>
  <w:style w:type="paragraph" w:styleId="af5">
    <w:name w:val="Balloon Text"/>
    <w:basedOn w:val="a"/>
    <w:link w:val="Char12"/>
    <w:semiHidden/>
    <w:qFormat/>
    <w:rsid w:val="00280B19"/>
    <w:rPr>
      <w:sz w:val="18"/>
      <w:szCs w:val="18"/>
    </w:rPr>
  </w:style>
  <w:style w:type="character" w:customStyle="1" w:styleId="Charb">
    <w:name w:val="批注框文本 Char"/>
    <w:basedOn w:val="a1"/>
    <w:uiPriority w:val="99"/>
    <w:semiHidden/>
    <w:rsid w:val="00280B19"/>
    <w:rPr>
      <w:rFonts w:ascii="Times New Roman" w:eastAsia="宋体" w:hAnsi="Times New Roman" w:cs="Times New Roman"/>
      <w:sz w:val="18"/>
      <w:szCs w:val="18"/>
    </w:rPr>
  </w:style>
  <w:style w:type="character" w:customStyle="1" w:styleId="Char12">
    <w:name w:val="批注框文本 Char1"/>
    <w:link w:val="af5"/>
    <w:semiHidden/>
    <w:rsid w:val="00280B19"/>
    <w:rPr>
      <w:rFonts w:ascii="Times New Roman" w:eastAsia="宋体" w:hAnsi="Times New Roman" w:cs="Times New Roman"/>
      <w:sz w:val="18"/>
      <w:szCs w:val="18"/>
    </w:rPr>
  </w:style>
  <w:style w:type="character" w:customStyle="1" w:styleId="af6">
    <w:name w:val="页脚 字符"/>
    <w:rsid w:val="00280B19"/>
    <w:rPr>
      <w:kern w:val="2"/>
      <w:sz w:val="18"/>
    </w:rPr>
  </w:style>
  <w:style w:type="character" w:customStyle="1" w:styleId="af7">
    <w:name w:val="页眉 字符"/>
    <w:uiPriority w:val="99"/>
    <w:rsid w:val="00280B19"/>
    <w:rPr>
      <w:kern w:val="2"/>
      <w:sz w:val="18"/>
    </w:rPr>
  </w:style>
  <w:style w:type="paragraph" w:styleId="af8">
    <w:name w:val="Subtitle"/>
    <w:basedOn w:val="a"/>
    <w:next w:val="a"/>
    <w:link w:val="Char25"/>
    <w:qFormat/>
    <w:rsid w:val="00280B19"/>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1"/>
    <w:uiPriority w:val="11"/>
    <w:rsid w:val="00280B19"/>
    <w:rPr>
      <w:rFonts w:asciiTheme="majorHAnsi" w:eastAsia="宋体" w:hAnsiTheme="majorHAnsi" w:cstheme="majorBidi"/>
      <w:b/>
      <w:bCs/>
      <w:kern w:val="28"/>
      <w:sz w:val="32"/>
      <w:szCs w:val="32"/>
    </w:rPr>
  </w:style>
  <w:style w:type="character" w:customStyle="1" w:styleId="Char25">
    <w:name w:val="副标题 Char2"/>
    <w:link w:val="af8"/>
    <w:rsid w:val="00280B19"/>
    <w:rPr>
      <w:rFonts w:ascii="Arial" w:eastAsia="方正魏碑简体" w:hAnsi="Arial" w:cs="Times New Roman"/>
      <w:bCs/>
      <w:kern w:val="28"/>
      <w:sz w:val="32"/>
      <w:szCs w:val="32"/>
    </w:rPr>
  </w:style>
  <w:style w:type="paragraph" w:styleId="af9">
    <w:name w:val="footnote text"/>
    <w:basedOn w:val="a"/>
    <w:link w:val="Char13"/>
    <w:unhideWhenUsed/>
    <w:qFormat/>
    <w:rsid w:val="00280B19"/>
    <w:pPr>
      <w:snapToGrid w:val="0"/>
      <w:jc w:val="left"/>
    </w:pPr>
    <w:rPr>
      <w:sz w:val="18"/>
      <w:szCs w:val="18"/>
    </w:rPr>
  </w:style>
  <w:style w:type="character" w:customStyle="1" w:styleId="Chard">
    <w:name w:val="脚注文本 Char"/>
    <w:basedOn w:val="a1"/>
    <w:semiHidden/>
    <w:rsid w:val="00280B19"/>
    <w:rPr>
      <w:rFonts w:ascii="Times New Roman" w:eastAsia="宋体" w:hAnsi="Times New Roman" w:cs="Times New Roman"/>
      <w:sz w:val="18"/>
      <w:szCs w:val="18"/>
    </w:rPr>
  </w:style>
  <w:style w:type="character" w:customStyle="1" w:styleId="Char13">
    <w:name w:val="脚注文本 Char1"/>
    <w:link w:val="af9"/>
    <w:locked/>
    <w:rsid w:val="00280B19"/>
    <w:rPr>
      <w:rFonts w:ascii="Times New Roman" w:eastAsia="宋体" w:hAnsi="Times New Roman" w:cs="Times New Roman"/>
      <w:sz w:val="18"/>
      <w:szCs w:val="18"/>
    </w:rPr>
  </w:style>
  <w:style w:type="paragraph" w:styleId="32">
    <w:name w:val="Body Text Indent 3"/>
    <w:basedOn w:val="a"/>
    <w:link w:val="3Char10"/>
    <w:rsid w:val="00280B19"/>
    <w:pPr>
      <w:spacing w:afterLines="50"/>
      <w:ind w:firstLineChars="200" w:firstLine="420"/>
    </w:pPr>
    <w:rPr>
      <w:szCs w:val="21"/>
    </w:rPr>
  </w:style>
  <w:style w:type="character" w:customStyle="1" w:styleId="3Char3">
    <w:name w:val="正文文本缩进 3 Char"/>
    <w:basedOn w:val="a1"/>
    <w:uiPriority w:val="99"/>
    <w:semiHidden/>
    <w:rsid w:val="00280B19"/>
    <w:rPr>
      <w:rFonts w:ascii="Times New Roman" w:eastAsia="宋体" w:hAnsi="Times New Roman" w:cs="Times New Roman"/>
      <w:sz w:val="16"/>
      <w:szCs w:val="16"/>
    </w:rPr>
  </w:style>
  <w:style w:type="character" w:customStyle="1" w:styleId="3Char10">
    <w:name w:val="正文文本缩进 3 Char1"/>
    <w:link w:val="32"/>
    <w:rsid w:val="00280B19"/>
    <w:rPr>
      <w:rFonts w:ascii="Times New Roman" w:eastAsia="宋体" w:hAnsi="Times New Roman" w:cs="Times New Roman"/>
      <w:szCs w:val="21"/>
    </w:rPr>
  </w:style>
  <w:style w:type="paragraph" w:styleId="22">
    <w:name w:val="Body Text 2"/>
    <w:basedOn w:val="a"/>
    <w:link w:val="2Char10"/>
    <w:qFormat/>
    <w:rsid w:val="00280B19"/>
    <w:pPr>
      <w:spacing w:after="120" w:line="480" w:lineRule="auto"/>
    </w:pPr>
  </w:style>
  <w:style w:type="character" w:customStyle="1" w:styleId="2Char2">
    <w:name w:val="正文文本 2 Char"/>
    <w:basedOn w:val="a1"/>
    <w:uiPriority w:val="99"/>
    <w:semiHidden/>
    <w:rsid w:val="00280B19"/>
    <w:rPr>
      <w:rFonts w:ascii="Times New Roman" w:eastAsia="宋体" w:hAnsi="Times New Roman" w:cs="Times New Roman"/>
      <w:szCs w:val="20"/>
    </w:rPr>
  </w:style>
  <w:style w:type="character" w:customStyle="1" w:styleId="2Char10">
    <w:name w:val="正文文本 2 Char1"/>
    <w:link w:val="22"/>
    <w:rsid w:val="00280B19"/>
    <w:rPr>
      <w:rFonts w:ascii="Times New Roman" w:eastAsia="宋体" w:hAnsi="Times New Roman" w:cs="Times New Roman"/>
      <w:szCs w:val="20"/>
    </w:rPr>
  </w:style>
  <w:style w:type="paragraph" w:styleId="afa">
    <w:name w:val="Message Header"/>
    <w:basedOn w:val="a"/>
    <w:next w:val="af2"/>
    <w:link w:val="Char14"/>
    <w:qFormat/>
    <w:rsid w:val="00280B19"/>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e">
    <w:name w:val="信息标题 Char"/>
    <w:basedOn w:val="a1"/>
    <w:rsid w:val="00280B19"/>
    <w:rPr>
      <w:rFonts w:asciiTheme="majorHAnsi" w:eastAsiaTheme="majorEastAsia" w:hAnsiTheme="majorHAnsi" w:cstheme="majorBidi"/>
      <w:sz w:val="24"/>
      <w:szCs w:val="24"/>
      <w:shd w:val="pct20" w:color="auto" w:fill="auto"/>
    </w:rPr>
  </w:style>
  <w:style w:type="character" w:customStyle="1" w:styleId="Char14">
    <w:name w:val="信息标题 Char1"/>
    <w:link w:val="afa"/>
    <w:rsid w:val="00280B19"/>
    <w:rPr>
      <w:rFonts w:ascii="Arial" w:eastAsia="宋体" w:hAnsi="Arial" w:cs="Times New Roman"/>
      <w:color w:val="000000"/>
      <w:szCs w:val="20"/>
    </w:rPr>
  </w:style>
  <w:style w:type="paragraph" w:styleId="HTML">
    <w:name w:val="HTML Preformatted"/>
    <w:basedOn w:val="a"/>
    <w:link w:val="HTMLChar1"/>
    <w:rsid w:val="00280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uiPriority w:val="99"/>
    <w:semiHidden/>
    <w:rsid w:val="00280B19"/>
    <w:rPr>
      <w:rFonts w:ascii="Courier New" w:eastAsia="宋体" w:hAnsi="Courier New" w:cs="Courier New"/>
      <w:sz w:val="20"/>
      <w:szCs w:val="20"/>
    </w:rPr>
  </w:style>
  <w:style w:type="character" w:customStyle="1" w:styleId="HTMLChar1">
    <w:name w:val="HTML 预设格式 Char1"/>
    <w:link w:val="HTML"/>
    <w:rsid w:val="00280B19"/>
    <w:rPr>
      <w:rFonts w:ascii="宋体" w:eastAsia="宋体" w:hAnsi="宋体" w:cs="Times New Roman"/>
      <w:kern w:val="0"/>
      <w:sz w:val="24"/>
      <w:szCs w:val="24"/>
    </w:rPr>
  </w:style>
  <w:style w:type="paragraph" w:styleId="afb">
    <w:name w:val="Normal (Web)"/>
    <w:basedOn w:val="a"/>
    <w:uiPriority w:val="99"/>
    <w:qFormat/>
    <w:rsid w:val="00280B19"/>
    <w:pPr>
      <w:widowControl/>
      <w:spacing w:before="100" w:beforeAutospacing="1" w:after="100" w:afterAutospacing="1"/>
      <w:jc w:val="left"/>
    </w:pPr>
    <w:rPr>
      <w:rFonts w:ascii="宋体" w:hAnsi="宋体" w:cs="宋体"/>
      <w:kern w:val="0"/>
      <w:sz w:val="24"/>
      <w:szCs w:val="24"/>
    </w:rPr>
  </w:style>
  <w:style w:type="paragraph" w:styleId="afc">
    <w:name w:val="Title"/>
    <w:basedOn w:val="a"/>
    <w:link w:val="Char26"/>
    <w:qFormat/>
    <w:rsid w:val="00280B19"/>
    <w:pPr>
      <w:spacing w:before="240" w:after="240" w:line="360" w:lineRule="auto"/>
      <w:jc w:val="center"/>
    </w:pPr>
    <w:rPr>
      <w:rFonts w:ascii="Arial" w:eastAsia="黑体" w:hAnsi="Arial"/>
      <w:sz w:val="44"/>
    </w:rPr>
  </w:style>
  <w:style w:type="character" w:customStyle="1" w:styleId="Charf">
    <w:name w:val="标题 Char"/>
    <w:basedOn w:val="a1"/>
    <w:uiPriority w:val="10"/>
    <w:rsid w:val="00280B19"/>
    <w:rPr>
      <w:rFonts w:asciiTheme="majorHAnsi" w:eastAsia="宋体" w:hAnsiTheme="majorHAnsi" w:cstheme="majorBidi"/>
      <w:b/>
      <w:bCs/>
      <w:sz w:val="32"/>
      <w:szCs w:val="32"/>
    </w:rPr>
  </w:style>
  <w:style w:type="character" w:customStyle="1" w:styleId="Char26">
    <w:name w:val="标题 Char2"/>
    <w:link w:val="afc"/>
    <w:rsid w:val="00280B19"/>
    <w:rPr>
      <w:rFonts w:ascii="Arial" w:eastAsia="黑体" w:hAnsi="Arial" w:cs="Times New Roman"/>
      <w:sz w:val="44"/>
      <w:szCs w:val="20"/>
    </w:rPr>
  </w:style>
  <w:style w:type="paragraph" w:styleId="afd">
    <w:name w:val="annotation subject"/>
    <w:basedOn w:val="ae"/>
    <w:next w:val="ae"/>
    <w:link w:val="Char27"/>
    <w:uiPriority w:val="99"/>
    <w:unhideWhenUsed/>
    <w:qFormat/>
    <w:rsid w:val="00280B19"/>
    <w:rPr>
      <w:b/>
      <w:bCs/>
    </w:rPr>
  </w:style>
  <w:style w:type="character" w:customStyle="1" w:styleId="Charf0">
    <w:name w:val="批注主题 Char"/>
    <w:basedOn w:val="Char5"/>
    <w:uiPriority w:val="99"/>
    <w:semiHidden/>
    <w:rsid w:val="00280B19"/>
    <w:rPr>
      <w:rFonts w:ascii="Times New Roman" w:eastAsia="宋体" w:hAnsi="Times New Roman" w:cs="Times New Roman"/>
      <w:b/>
      <w:bCs/>
      <w:szCs w:val="20"/>
    </w:rPr>
  </w:style>
  <w:style w:type="character" w:customStyle="1" w:styleId="Char27">
    <w:name w:val="批注主题 Char2"/>
    <w:link w:val="afd"/>
    <w:uiPriority w:val="99"/>
    <w:rsid w:val="00280B19"/>
    <w:rPr>
      <w:rFonts w:ascii="Times New Roman" w:eastAsia="宋体" w:hAnsi="Times New Roman" w:cs="Times New Roman"/>
      <w:b/>
      <w:bCs/>
      <w:szCs w:val="20"/>
    </w:rPr>
  </w:style>
  <w:style w:type="character" w:customStyle="1" w:styleId="a8">
    <w:name w:val="正文文本首行缩进 字符"/>
    <w:link w:val="a6"/>
    <w:rsid w:val="00280B19"/>
    <w:rPr>
      <w:sz w:val="24"/>
    </w:rPr>
  </w:style>
  <w:style w:type="table" w:styleId="afe">
    <w:name w:val="Table Grid"/>
    <w:basedOn w:val="a2"/>
    <w:uiPriority w:val="59"/>
    <w:qFormat/>
    <w:rsid w:val="00280B1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22"/>
    <w:qFormat/>
    <w:rsid w:val="00280B19"/>
    <w:rPr>
      <w:b/>
      <w:bCs/>
    </w:rPr>
  </w:style>
  <w:style w:type="character" w:styleId="aff0">
    <w:name w:val="page number"/>
    <w:qFormat/>
    <w:rsid w:val="00280B19"/>
  </w:style>
  <w:style w:type="character" w:styleId="aff1">
    <w:name w:val="FollowedHyperlink"/>
    <w:rsid w:val="00280B19"/>
    <w:rPr>
      <w:color w:val="800080"/>
      <w:u w:val="single"/>
    </w:rPr>
  </w:style>
  <w:style w:type="character" w:styleId="aff2">
    <w:name w:val="Emphasis"/>
    <w:qFormat/>
    <w:rsid w:val="00280B19"/>
    <w:rPr>
      <w:i/>
      <w:iCs/>
    </w:rPr>
  </w:style>
  <w:style w:type="character" w:styleId="aff3">
    <w:name w:val="Hyperlink"/>
    <w:uiPriority w:val="99"/>
    <w:qFormat/>
    <w:rsid w:val="00280B19"/>
    <w:rPr>
      <w:color w:val="0000FF"/>
      <w:u w:val="single"/>
    </w:rPr>
  </w:style>
  <w:style w:type="character" w:styleId="aff4">
    <w:name w:val="annotation reference"/>
    <w:uiPriority w:val="99"/>
    <w:unhideWhenUsed/>
    <w:rsid w:val="00280B19"/>
    <w:rPr>
      <w:sz w:val="21"/>
      <w:szCs w:val="21"/>
    </w:rPr>
  </w:style>
  <w:style w:type="character" w:customStyle="1" w:styleId="font12-blue-bold1">
    <w:name w:val="font12-blue-bold1"/>
    <w:rsid w:val="00280B19"/>
    <w:rPr>
      <w:b/>
      <w:bCs/>
      <w:color w:val="0249A5"/>
      <w:sz w:val="18"/>
      <w:szCs w:val="18"/>
      <w:u w:val="none"/>
    </w:rPr>
  </w:style>
  <w:style w:type="character" w:customStyle="1" w:styleId="grame">
    <w:name w:val="grame"/>
    <w:qFormat/>
    <w:rsid w:val="00280B19"/>
  </w:style>
  <w:style w:type="character" w:customStyle="1" w:styleId="Charf1">
    <w:name w:val="表正文 Char"/>
    <w:aliases w:val="正文缩进 Char1,正文缩进 Char Char"/>
    <w:rsid w:val="00280B19"/>
    <w:rPr>
      <w:rFonts w:eastAsia="宋体"/>
      <w:kern w:val="2"/>
      <w:sz w:val="24"/>
      <w:lang w:val="en-US" w:eastAsia="zh-CN" w:bidi="ar-SA"/>
    </w:rPr>
  </w:style>
  <w:style w:type="character" w:customStyle="1" w:styleId="16">
    <w:name w:val="16"/>
    <w:rsid w:val="00280B19"/>
    <w:rPr>
      <w:rFonts w:ascii="Times New Roman" w:hAnsi="Times New Roman" w:cs="Times New Roman" w:hint="default"/>
      <w:color w:val="0000FF"/>
      <w:sz w:val="20"/>
      <w:szCs w:val="20"/>
      <w:u w:val="single"/>
    </w:rPr>
  </w:style>
  <w:style w:type="character" w:customStyle="1" w:styleId="black1">
    <w:name w:val="black1"/>
    <w:rsid w:val="00280B19"/>
    <w:rPr>
      <w:rFonts w:ascii="ˎ̥" w:hAnsi="ˎ̥" w:hint="default"/>
      <w:color w:val="333333"/>
      <w:sz w:val="18"/>
      <w:szCs w:val="18"/>
      <w:u w:val="none"/>
    </w:rPr>
  </w:style>
  <w:style w:type="character" w:customStyle="1" w:styleId="SubtitleChar">
    <w:name w:val="Subtitle Char"/>
    <w:locked/>
    <w:rsid w:val="00280B19"/>
    <w:rPr>
      <w:rFonts w:ascii="Calibri Light" w:eastAsia="宋体" w:hAnsi="Calibri Light" w:cs="Times New Roman"/>
      <w:b/>
      <w:bCs/>
      <w:kern w:val="28"/>
      <w:sz w:val="32"/>
      <w:szCs w:val="32"/>
      <w:lang w:eastAsia="en-US"/>
    </w:rPr>
  </w:style>
  <w:style w:type="character" w:customStyle="1" w:styleId="solutioncontent1">
    <w:name w:val="solutioncontent1"/>
    <w:rsid w:val="00280B19"/>
    <w:rPr>
      <w:rFonts w:cs="Times New Roman"/>
      <w:color w:val="333333"/>
      <w:sz w:val="15"/>
      <w:szCs w:val="15"/>
    </w:rPr>
  </w:style>
  <w:style w:type="paragraph" w:customStyle="1" w:styleId="xl57">
    <w:name w:val="xl57"/>
    <w:basedOn w:val="a"/>
    <w:rsid w:val="00280B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280B1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280B19"/>
    <w:pPr>
      <w:widowControl/>
    </w:pPr>
    <w:rPr>
      <w:kern w:val="0"/>
      <w:szCs w:val="21"/>
    </w:rPr>
  </w:style>
  <w:style w:type="paragraph" w:customStyle="1" w:styleId="font16">
    <w:name w:val="font16"/>
    <w:basedOn w:val="a"/>
    <w:rsid w:val="00280B19"/>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280B19"/>
    <w:pPr>
      <w:adjustRightInd w:val="0"/>
      <w:spacing w:before="320" w:after="160" w:line="360" w:lineRule="atLeast"/>
      <w:jc w:val="center"/>
    </w:pPr>
    <w:rPr>
      <w:rFonts w:ascii="Arial" w:eastAsia="黑体"/>
      <w:kern w:val="0"/>
      <w:sz w:val="32"/>
    </w:rPr>
  </w:style>
  <w:style w:type="paragraph" w:customStyle="1" w:styleId="Web">
    <w:name w:val="普通 (Web)"/>
    <w:basedOn w:val="a"/>
    <w:rsid w:val="00280B19"/>
    <w:pPr>
      <w:spacing w:line="300" w:lineRule="auto"/>
    </w:pPr>
    <w:rPr>
      <w:sz w:val="24"/>
      <w:szCs w:val="24"/>
    </w:rPr>
  </w:style>
  <w:style w:type="paragraph" w:customStyle="1" w:styleId="17">
    <w:name w:val="17"/>
    <w:basedOn w:val="a"/>
    <w:rsid w:val="00280B19"/>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280B19"/>
    <w:rPr>
      <w:rFonts w:ascii="Tahoma" w:hAnsi="Tahoma"/>
      <w:sz w:val="24"/>
    </w:rPr>
  </w:style>
  <w:style w:type="paragraph" w:customStyle="1" w:styleId="xl45">
    <w:name w:val="xl45"/>
    <w:basedOn w:val="a"/>
    <w:rsid w:val="00280B1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0">
    <w:name w:val="附录标题1"/>
    <w:basedOn w:val="1"/>
    <w:next w:val="a"/>
    <w:rsid w:val="00280B1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280B19"/>
    <w:pPr>
      <w:widowControl/>
      <w:spacing w:before="100" w:beforeAutospacing="1" w:after="100" w:afterAutospacing="1"/>
      <w:jc w:val="left"/>
    </w:pPr>
    <w:rPr>
      <w:b/>
      <w:bCs/>
      <w:kern w:val="0"/>
      <w:sz w:val="16"/>
      <w:szCs w:val="16"/>
    </w:rPr>
  </w:style>
  <w:style w:type="paragraph" w:customStyle="1" w:styleId="font8">
    <w:name w:val="font8"/>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5">
    <w:name w:val="缩进正文"/>
    <w:basedOn w:val="a"/>
    <w:qFormat/>
    <w:rsid w:val="00280B19"/>
    <w:pPr>
      <w:spacing w:beforeLines="25" w:afterLines="25" w:line="360" w:lineRule="auto"/>
      <w:ind w:firstLineChars="200" w:firstLine="480"/>
    </w:pPr>
    <w:rPr>
      <w:sz w:val="24"/>
      <w:szCs w:val="21"/>
    </w:rPr>
  </w:style>
  <w:style w:type="paragraph" w:customStyle="1" w:styleId="xl43">
    <w:name w:val="xl43"/>
    <w:basedOn w:val="a"/>
    <w:rsid w:val="00280B1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3">
    <w:name w:val="样式 正文文本缩进 + 段前: 2 字符"/>
    <w:basedOn w:val="a"/>
    <w:rsid w:val="00280B19"/>
    <w:pPr>
      <w:ind w:leftChars="200" w:left="420"/>
      <w:jc w:val="left"/>
    </w:pPr>
    <w:rPr>
      <w:sz w:val="28"/>
      <w:szCs w:val="24"/>
      <w:lang w:eastAsia="zh-TW"/>
    </w:rPr>
  </w:style>
  <w:style w:type="paragraph" w:customStyle="1" w:styleId="aff6">
    <w:name w:val="全文标题"/>
    <w:next w:val="a"/>
    <w:rsid w:val="00280B19"/>
    <w:pPr>
      <w:jc w:val="center"/>
    </w:pPr>
    <w:rPr>
      <w:rFonts w:ascii="Arial" w:eastAsia="黑体" w:hAnsi="Arial" w:cs="Arial"/>
      <w:bCs/>
      <w:sz w:val="52"/>
      <w:szCs w:val="32"/>
    </w:rPr>
  </w:style>
  <w:style w:type="paragraph" w:customStyle="1" w:styleId="font14">
    <w:name w:val="font14"/>
    <w:basedOn w:val="a"/>
    <w:rsid w:val="00280B19"/>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280B1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280B19"/>
    <w:pPr>
      <w:widowControl/>
      <w:spacing w:before="100" w:beforeAutospacing="1" w:after="100" w:afterAutospacing="1"/>
      <w:jc w:val="left"/>
    </w:pPr>
    <w:rPr>
      <w:kern w:val="0"/>
      <w:sz w:val="16"/>
      <w:szCs w:val="16"/>
    </w:rPr>
  </w:style>
  <w:style w:type="paragraph" w:customStyle="1" w:styleId="xl32">
    <w:name w:val="xl3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280B19"/>
    <w:rPr>
      <w:rFonts w:ascii="宋体" w:hAnsi="宋体"/>
      <w:szCs w:val="24"/>
    </w:rPr>
  </w:style>
  <w:style w:type="paragraph" w:customStyle="1" w:styleId="font12">
    <w:name w:val="font12"/>
    <w:basedOn w:val="a"/>
    <w:rsid w:val="00280B19"/>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1">
    <w:name w:val="正文1"/>
    <w:rsid w:val="00280B1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2">
    <w:name w:val="1"/>
    <w:basedOn w:val="a"/>
    <w:rsid w:val="00280B19"/>
    <w:pPr>
      <w:spacing w:afterLines="50" w:line="360" w:lineRule="auto"/>
    </w:pPr>
    <w:rPr>
      <w:rFonts w:ascii="仿宋_GB2312" w:eastAsia="仿宋_GB2312" w:hAnsi="宋体"/>
      <w:sz w:val="24"/>
      <w:szCs w:val="24"/>
    </w:rPr>
  </w:style>
  <w:style w:type="paragraph" w:customStyle="1" w:styleId="220">
    <w:name w:val="22"/>
    <w:basedOn w:val="a"/>
    <w:rsid w:val="00280B19"/>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280B19"/>
    <w:pPr>
      <w:widowControl/>
      <w:snapToGrid w:val="0"/>
      <w:spacing w:before="100" w:beforeAutospacing="1" w:after="100" w:afterAutospacing="1"/>
    </w:pPr>
    <w:rPr>
      <w:rFonts w:eastAsia="Arial Unicode MS"/>
      <w:kern w:val="0"/>
      <w:szCs w:val="21"/>
    </w:rPr>
  </w:style>
  <w:style w:type="paragraph" w:customStyle="1" w:styleId="xl74">
    <w:name w:val="xl7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280B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280B19"/>
    <w:rPr>
      <w:rFonts w:ascii="Tahoma" w:hAnsi="Tahoma"/>
      <w:sz w:val="24"/>
    </w:rPr>
  </w:style>
  <w:style w:type="paragraph" w:customStyle="1" w:styleId="xl56">
    <w:name w:val="xl56"/>
    <w:basedOn w:val="a"/>
    <w:rsid w:val="00280B1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280B1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四号　首行缩进"/>
    <w:basedOn w:val="a"/>
    <w:rsid w:val="00280B19"/>
    <w:pPr>
      <w:spacing w:line="360" w:lineRule="auto"/>
    </w:pPr>
    <w:rPr>
      <w:rFonts w:ascii="宋体" w:hAnsi="宋体"/>
      <w:bCs/>
      <w:szCs w:val="21"/>
    </w:rPr>
  </w:style>
  <w:style w:type="paragraph" w:customStyle="1" w:styleId="xl83">
    <w:name w:val="xl83"/>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280B19"/>
    <w:rPr>
      <w:rFonts w:ascii="Tahoma" w:hAnsi="Tahoma"/>
      <w:sz w:val="24"/>
    </w:rPr>
  </w:style>
  <w:style w:type="paragraph" w:customStyle="1" w:styleId="xl65">
    <w:name w:val="xl6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图例编号"/>
    <w:basedOn w:val="aff9"/>
    <w:next w:val="aff9"/>
    <w:rsid w:val="00280B19"/>
    <w:pPr>
      <w:spacing w:line="300" w:lineRule="auto"/>
      <w:ind w:firstLineChars="0" w:firstLine="510"/>
    </w:pPr>
    <w:rPr>
      <w:sz w:val="24"/>
    </w:rPr>
  </w:style>
  <w:style w:type="paragraph" w:customStyle="1" w:styleId="33">
    <w:name w:val="表格3"/>
    <w:basedOn w:val="a"/>
    <w:rsid w:val="00280B19"/>
    <w:pPr>
      <w:adjustRightInd w:val="0"/>
      <w:spacing w:line="360" w:lineRule="atLeast"/>
      <w:ind w:leftChars="30" w:left="72" w:rightChars="30" w:right="72"/>
      <w:textAlignment w:val="baseline"/>
    </w:pPr>
    <w:rPr>
      <w:kern w:val="0"/>
    </w:rPr>
  </w:style>
  <w:style w:type="paragraph" w:customStyle="1" w:styleId="xl24">
    <w:name w:val="xl2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280B19"/>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280B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编号"/>
    <w:basedOn w:val="a"/>
    <w:next w:val="a"/>
    <w:rsid w:val="00280B19"/>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280B19"/>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280B19"/>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280B1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280B19"/>
    <w:pPr>
      <w:widowControl/>
      <w:spacing w:before="100" w:beforeAutospacing="1" w:after="100" w:afterAutospacing="1"/>
      <w:jc w:val="center"/>
    </w:pPr>
    <w:rPr>
      <w:rFonts w:ascii="Arial" w:hAnsi="Arial" w:cs="Arial"/>
      <w:kern w:val="0"/>
      <w:sz w:val="16"/>
      <w:szCs w:val="16"/>
    </w:rPr>
  </w:style>
  <w:style w:type="paragraph" w:customStyle="1" w:styleId="13">
    <w:name w:val="列出段落1"/>
    <w:basedOn w:val="a"/>
    <w:qFormat/>
    <w:rsid w:val="00280B19"/>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280B1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b">
    <w:name w:val="文字列表"/>
    <w:basedOn w:val="aff9"/>
    <w:rsid w:val="00280B19"/>
    <w:pPr>
      <w:spacing w:line="300" w:lineRule="auto"/>
      <w:ind w:firstLineChars="0" w:firstLine="510"/>
    </w:pPr>
    <w:rPr>
      <w:sz w:val="24"/>
    </w:rPr>
  </w:style>
  <w:style w:type="paragraph" w:customStyle="1" w:styleId="0">
    <w:name w:val="0"/>
    <w:basedOn w:val="a"/>
    <w:rsid w:val="00280B19"/>
    <w:pPr>
      <w:widowControl/>
      <w:snapToGrid w:val="0"/>
    </w:pPr>
    <w:rPr>
      <w:rFonts w:eastAsia="Arial Unicode MS"/>
      <w:kern w:val="0"/>
      <w:szCs w:val="21"/>
    </w:rPr>
  </w:style>
  <w:style w:type="paragraph" w:customStyle="1" w:styleId="xl50">
    <w:name w:val="xl50"/>
    <w:basedOn w:val="a"/>
    <w:rsid w:val="00280B1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c">
    <w:name w:val="正文段"/>
    <w:basedOn w:val="a"/>
    <w:rsid w:val="00280B19"/>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280B1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280B19"/>
    <w:pPr>
      <w:autoSpaceDE w:val="0"/>
      <w:autoSpaceDN w:val="0"/>
      <w:adjustRightInd w:val="0"/>
      <w:ind w:firstLine="540"/>
      <w:textAlignment w:val="baseline"/>
    </w:pPr>
    <w:rPr>
      <w:sz w:val="24"/>
    </w:rPr>
  </w:style>
  <w:style w:type="paragraph" w:customStyle="1" w:styleId="xl55">
    <w:name w:val="xl5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
    <w:name w:val="24"/>
    <w:basedOn w:val="a"/>
    <w:rsid w:val="00280B19"/>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280B19"/>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280B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d">
    <w:name w:val="一般正文"/>
    <w:basedOn w:val="a"/>
    <w:rsid w:val="00280B19"/>
    <w:pPr>
      <w:spacing w:line="360" w:lineRule="auto"/>
      <w:ind w:firstLineChars="200" w:firstLine="480"/>
    </w:pPr>
    <w:rPr>
      <w:rFonts w:cs="宋体"/>
      <w:sz w:val="24"/>
    </w:rPr>
  </w:style>
  <w:style w:type="paragraph" w:customStyle="1" w:styleId="xl80">
    <w:name w:val="xl80"/>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280B19"/>
    <w:pPr>
      <w:tabs>
        <w:tab w:val="left" w:pos="360"/>
      </w:tabs>
    </w:pPr>
    <w:rPr>
      <w:sz w:val="24"/>
      <w:szCs w:val="24"/>
    </w:rPr>
  </w:style>
  <w:style w:type="paragraph" w:customStyle="1" w:styleId="xl25">
    <w:name w:val="xl2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点点"/>
    <w:basedOn w:val="a"/>
    <w:rsid w:val="00280B19"/>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280B1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280B1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280B19"/>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280B19"/>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280B1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280B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文档正文"/>
    <w:basedOn w:val="a"/>
    <w:rsid w:val="00280B19"/>
    <w:pPr>
      <w:spacing w:line="360" w:lineRule="auto"/>
    </w:pPr>
    <w:rPr>
      <w:rFonts w:ascii="宋体" w:hAnsi="宋体" w:cs="Arial"/>
      <w:b/>
      <w:bCs/>
      <w:szCs w:val="21"/>
    </w:rPr>
  </w:style>
  <w:style w:type="paragraph" w:customStyle="1" w:styleId="-12">
    <w:name w:val="彩色列表 - 着色 12"/>
    <w:basedOn w:val="a"/>
    <w:uiPriority w:val="34"/>
    <w:qFormat/>
    <w:rsid w:val="00280B19"/>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280B1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280B1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280B19"/>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280B19"/>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280B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280B1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rsid w:val="00280B19"/>
    <w:pPr>
      <w:tabs>
        <w:tab w:val="left" w:pos="360"/>
      </w:tabs>
    </w:pPr>
    <w:rPr>
      <w:sz w:val="24"/>
      <w:szCs w:val="24"/>
    </w:rPr>
  </w:style>
  <w:style w:type="paragraph" w:customStyle="1" w:styleId="xl51">
    <w:name w:val="xl5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280B1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280B19"/>
    <w:pPr>
      <w:adjustRightInd w:val="0"/>
      <w:spacing w:line="360" w:lineRule="auto"/>
    </w:pPr>
    <w:rPr>
      <w:kern w:val="0"/>
      <w:sz w:val="24"/>
    </w:rPr>
  </w:style>
  <w:style w:type="character" w:customStyle="1" w:styleId="CharChar">
    <w:name w:val="普通文字 Char Char"/>
    <w:aliases w:val="纯文本 Char1,纯文本 Char Char Char,纯文本 Char Char1"/>
    <w:rsid w:val="00280B19"/>
    <w:rPr>
      <w:rFonts w:ascii="宋体" w:hAnsi="Courier New"/>
      <w:kern w:val="2"/>
      <w:sz w:val="21"/>
    </w:rPr>
  </w:style>
  <w:style w:type="character" w:customStyle="1" w:styleId="Char15">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280B19"/>
    <w:rPr>
      <w:kern w:val="2"/>
      <w:sz w:val="21"/>
    </w:rPr>
  </w:style>
  <w:style w:type="character" w:customStyle="1" w:styleId="15">
    <w:name w:val="15"/>
    <w:rsid w:val="00280B19"/>
    <w:rPr>
      <w:rFonts w:ascii="Calibri" w:hAnsi="Calibri" w:hint="default"/>
    </w:rPr>
  </w:style>
  <w:style w:type="character" w:customStyle="1" w:styleId="hCharChar">
    <w:name w:val="h Char Char"/>
    <w:rsid w:val="00280B19"/>
    <w:rPr>
      <w:kern w:val="2"/>
      <w:sz w:val="18"/>
    </w:rPr>
  </w:style>
  <w:style w:type="character" w:customStyle="1" w:styleId="CharChar3">
    <w:name w:val="Char Char3"/>
    <w:rsid w:val="00280B19"/>
    <w:rPr>
      <w:kern w:val="2"/>
      <w:sz w:val="21"/>
    </w:rPr>
  </w:style>
  <w:style w:type="character" w:customStyle="1" w:styleId="CharChar2">
    <w:name w:val="Char Char2"/>
    <w:rsid w:val="00280B19"/>
    <w:rPr>
      <w:kern w:val="2"/>
      <w:sz w:val="24"/>
      <w:szCs w:val="24"/>
    </w:rPr>
  </w:style>
  <w:style w:type="character" w:customStyle="1" w:styleId="CharChar1">
    <w:name w:val="Char Char1"/>
    <w:semiHidden/>
    <w:rsid w:val="00280B19"/>
    <w:rPr>
      <w:kern w:val="2"/>
      <w:sz w:val="21"/>
    </w:rPr>
  </w:style>
  <w:style w:type="character" w:customStyle="1" w:styleId="CharChar4">
    <w:name w:val="Char Char4"/>
    <w:rsid w:val="00280B19"/>
    <w:rPr>
      <w:kern w:val="2"/>
      <w:sz w:val="16"/>
    </w:rPr>
  </w:style>
  <w:style w:type="character" w:customStyle="1" w:styleId="CharChar5">
    <w:name w:val="Char Char5"/>
    <w:rsid w:val="00280B19"/>
    <w:rPr>
      <w:rFonts w:ascii="Arial" w:eastAsia="方正魏碑简体" w:hAnsi="Arial" w:cs="Arial"/>
      <w:bCs/>
      <w:kern w:val="28"/>
      <w:sz w:val="32"/>
      <w:szCs w:val="32"/>
    </w:rPr>
  </w:style>
  <w:style w:type="character" w:customStyle="1" w:styleId="msoins0">
    <w:name w:val="msoins"/>
    <w:rsid w:val="00280B19"/>
  </w:style>
  <w:style w:type="character" w:customStyle="1" w:styleId="CharChar6">
    <w:name w:val="Char Char6"/>
    <w:rsid w:val="00280B19"/>
    <w:rPr>
      <w:rFonts w:ascii="Arial" w:eastAsia="黑体" w:hAnsi="Arial"/>
      <w:kern w:val="2"/>
      <w:sz w:val="44"/>
    </w:rPr>
  </w:style>
  <w:style w:type="character" w:customStyle="1" w:styleId="CharChar8">
    <w:name w:val="Char Char8"/>
    <w:rsid w:val="00280B19"/>
    <w:rPr>
      <w:kern w:val="2"/>
      <w:sz w:val="21"/>
    </w:rPr>
  </w:style>
  <w:style w:type="character" w:customStyle="1" w:styleId="CharChar7">
    <w:name w:val="Char Char7"/>
    <w:rsid w:val="00280B19"/>
    <w:rPr>
      <w:kern w:val="2"/>
      <w:sz w:val="18"/>
    </w:rPr>
  </w:style>
  <w:style w:type="character" w:customStyle="1" w:styleId="CharChar0">
    <w:name w:val="Char Char"/>
    <w:semiHidden/>
    <w:rsid w:val="00280B19"/>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280B19"/>
    <w:rPr>
      <w:kern w:val="2"/>
      <w:sz w:val="24"/>
    </w:rPr>
  </w:style>
  <w:style w:type="paragraph" w:customStyle="1" w:styleId="p18">
    <w:name w:val="p18"/>
    <w:basedOn w:val="a"/>
    <w:rsid w:val="00280B19"/>
    <w:pPr>
      <w:widowControl/>
      <w:spacing w:before="100" w:beforeAutospacing="1" w:after="100" w:afterAutospacing="1"/>
      <w:jc w:val="left"/>
    </w:pPr>
    <w:rPr>
      <w:rFonts w:ascii="宋体" w:hAnsi="宋体" w:cs="宋体"/>
      <w:kern w:val="0"/>
      <w:sz w:val="24"/>
      <w:szCs w:val="24"/>
    </w:rPr>
  </w:style>
  <w:style w:type="paragraph" w:customStyle="1" w:styleId="Char16">
    <w:name w:val="Char1"/>
    <w:basedOn w:val="a"/>
    <w:semiHidden/>
    <w:rsid w:val="00280B19"/>
    <w:pPr>
      <w:widowControl/>
      <w:spacing w:after="160" w:line="240" w:lineRule="exact"/>
      <w:jc w:val="left"/>
    </w:pPr>
    <w:rPr>
      <w:rFonts w:ascii="Verdana" w:hAnsi="Verdana"/>
      <w:kern w:val="0"/>
      <w:sz w:val="20"/>
      <w:lang w:eastAsia="en-US"/>
    </w:rPr>
  </w:style>
  <w:style w:type="paragraph" w:customStyle="1" w:styleId="p17">
    <w:name w:val="p17"/>
    <w:basedOn w:val="a"/>
    <w:rsid w:val="00280B19"/>
    <w:pPr>
      <w:widowControl/>
    </w:pPr>
    <w:rPr>
      <w:kern w:val="0"/>
      <w:szCs w:val="21"/>
    </w:rPr>
  </w:style>
  <w:style w:type="paragraph" w:customStyle="1" w:styleId="p15">
    <w:name w:val="p15"/>
    <w:basedOn w:val="a"/>
    <w:rsid w:val="00280B19"/>
    <w:pPr>
      <w:widowControl/>
      <w:ind w:firstLine="420"/>
    </w:pPr>
    <w:rPr>
      <w:rFonts w:ascii="Calibri" w:hAnsi="Calibri" w:cs="宋体"/>
      <w:kern w:val="0"/>
      <w:szCs w:val="21"/>
    </w:rPr>
  </w:style>
  <w:style w:type="paragraph" w:customStyle="1" w:styleId="25">
    <w:name w:val="列出段落2"/>
    <w:basedOn w:val="a"/>
    <w:uiPriority w:val="34"/>
    <w:qFormat/>
    <w:rsid w:val="00280B19"/>
    <w:pPr>
      <w:ind w:firstLineChars="200" w:firstLine="420"/>
    </w:pPr>
    <w:rPr>
      <w:rFonts w:ascii="Calibri" w:hAnsi="Calibri"/>
      <w:szCs w:val="22"/>
    </w:rPr>
  </w:style>
  <w:style w:type="paragraph" w:customStyle="1" w:styleId="flType">
    <w:name w:val="flType"/>
    <w:basedOn w:val="a"/>
    <w:qFormat/>
    <w:rsid w:val="00280B19"/>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280B19"/>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4"/>
    <w:locked/>
    <w:rsid w:val="00280B19"/>
    <w:rPr>
      <w:rFonts w:ascii="Calibri" w:eastAsia="Times New Roman" w:hAnsi="Calibri"/>
      <w:sz w:val="22"/>
      <w:lang w:eastAsia="en-US" w:bidi="en-US"/>
    </w:rPr>
  </w:style>
  <w:style w:type="paragraph" w:customStyle="1" w:styleId="14">
    <w:name w:val="无间隔1"/>
    <w:link w:val="Charf4"/>
    <w:qFormat/>
    <w:rsid w:val="00280B19"/>
    <w:rPr>
      <w:rFonts w:ascii="Calibri" w:eastAsia="Times New Roman" w:hAnsi="Calibri"/>
      <w:sz w:val="22"/>
      <w:lang w:eastAsia="en-US" w:bidi="en-US"/>
    </w:rPr>
  </w:style>
  <w:style w:type="paragraph" w:customStyle="1" w:styleId="1a">
    <w:name w:val="引用1"/>
    <w:basedOn w:val="a"/>
    <w:next w:val="a"/>
    <w:link w:val="Char17"/>
    <w:qFormat/>
    <w:rsid w:val="00280B19"/>
    <w:pPr>
      <w:widowControl/>
      <w:spacing w:after="200" w:line="276" w:lineRule="auto"/>
      <w:jc w:val="left"/>
    </w:pPr>
    <w:rPr>
      <w:rFonts w:ascii="Calibri" w:hAnsi="Calibri"/>
      <w:i/>
      <w:iCs/>
      <w:color w:val="000000"/>
      <w:kern w:val="0"/>
      <w:sz w:val="22"/>
      <w:szCs w:val="22"/>
      <w:lang w:eastAsia="en-US" w:bidi="en-US"/>
    </w:rPr>
  </w:style>
  <w:style w:type="character" w:customStyle="1" w:styleId="Char17">
    <w:name w:val="引用 Char1"/>
    <w:link w:val="1a"/>
    <w:locked/>
    <w:rsid w:val="00280B19"/>
    <w:rPr>
      <w:rFonts w:ascii="Calibri" w:eastAsia="宋体" w:hAnsi="Calibri" w:cs="Times New Roman"/>
      <w:i/>
      <w:iCs/>
      <w:color w:val="000000"/>
      <w:kern w:val="0"/>
      <w:sz w:val="22"/>
      <w:lang w:eastAsia="en-US" w:bidi="en-US"/>
    </w:rPr>
  </w:style>
  <w:style w:type="character" w:customStyle="1" w:styleId="Charf5">
    <w:name w:val="引用 Char"/>
    <w:rsid w:val="00280B19"/>
    <w:rPr>
      <w:i/>
      <w:iCs/>
      <w:color w:val="000000"/>
      <w:kern w:val="2"/>
      <w:sz w:val="21"/>
    </w:rPr>
  </w:style>
  <w:style w:type="paragraph" w:customStyle="1" w:styleId="1b">
    <w:name w:val="明显引用1"/>
    <w:basedOn w:val="a"/>
    <w:next w:val="a"/>
    <w:link w:val="Char18"/>
    <w:qFormat/>
    <w:rsid w:val="00280B19"/>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8">
    <w:name w:val="明显引用 Char1"/>
    <w:link w:val="1b"/>
    <w:locked/>
    <w:rsid w:val="00280B19"/>
    <w:rPr>
      <w:rFonts w:ascii="Calibri" w:eastAsia="宋体" w:hAnsi="Calibri" w:cs="Times New Roman"/>
      <w:b/>
      <w:bCs/>
      <w:i/>
      <w:iCs/>
      <w:color w:val="4F81BD"/>
      <w:kern w:val="0"/>
      <w:sz w:val="22"/>
      <w:lang w:eastAsia="en-US" w:bidi="en-US"/>
    </w:rPr>
  </w:style>
  <w:style w:type="character" w:customStyle="1" w:styleId="Charf6">
    <w:name w:val="明显引用 Char"/>
    <w:rsid w:val="00280B19"/>
    <w:rPr>
      <w:b/>
      <w:bCs/>
      <w:i/>
      <w:iCs/>
      <w:color w:val="4F81BD"/>
      <w:kern w:val="2"/>
      <w:sz w:val="21"/>
    </w:rPr>
  </w:style>
  <w:style w:type="character" w:customStyle="1" w:styleId="CharChar9">
    <w:name w:val="+正文 Char Char"/>
    <w:link w:val="CharCharChar0"/>
    <w:locked/>
    <w:rsid w:val="00280B19"/>
    <w:rPr>
      <w:rFonts w:ascii="楷体_GB2312" w:eastAsia="楷体_GB2312"/>
      <w:sz w:val="24"/>
    </w:rPr>
  </w:style>
  <w:style w:type="paragraph" w:customStyle="1" w:styleId="CharCharChar0">
    <w:name w:val="+正文 Char Char Char"/>
    <w:basedOn w:val="a"/>
    <w:link w:val="CharChar9"/>
    <w:qFormat/>
    <w:rsid w:val="00280B19"/>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280B19"/>
    <w:rPr>
      <w:rFonts w:ascii="宋体" w:hAnsi="宋体"/>
      <w:sz w:val="24"/>
    </w:rPr>
  </w:style>
  <w:style w:type="paragraph" w:customStyle="1" w:styleId="CharChar2Char">
    <w:name w:val="+正文 Char Char2 Char"/>
    <w:basedOn w:val="a"/>
    <w:link w:val="CharChar2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280B19"/>
    <w:rPr>
      <w:rFonts w:ascii="宋体" w:hAnsi="宋体"/>
      <w:sz w:val="24"/>
    </w:rPr>
  </w:style>
  <w:style w:type="paragraph" w:customStyle="1" w:styleId="CharChar5Char">
    <w:name w:val="+正文 Char Char5 Char"/>
    <w:basedOn w:val="a"/>
    <w:link w:val="CharChar5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280B19"/>
    <w:rPr>
      <w:rFonts w:ascii="宋体" w:hAnsi="宋体"/>
      <w:sz w:val="24"/>
    </w:rPr>
  </w:style>
  <w:style w:type="paragraph" w:customStyle="1" w:styleId="CharChar3CharChar">
    <w:name w:val="+正文 Char Char3 Char Char"/>
    <w:basedOn w:val="a"/>
    <w:link w:val="CharChar3Char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280B19"/>
    <w:rPr>
      <w:rFonts w:ascii="宋体" w:hAnsi="宋体"/>
    </w:rPr>
  </w:style>
  <w:style w:type="paragraph" w:customStyle="1" w:styleId="1CharCharChar">
    <w:name w:val="+列表1 Char Char Char"/>
    <w:basedOn w:val="a"/>
    <w:link w:val="1CharCharCharCharChar"/>
    <w:qFormat/>
    <w:rsid w:val="00280B19"/>
    <w:pPr>
      <w:jc w:val="center"/>
    </w:pPr>
    <w:rPr>
      <w:rFonts w:ascii="宋体" w:eastAsiaTheme="minorEastAsia" w:hAnsi="宋体" w:cstheme="minorBidi"/>
      <w:szCs w:val="22"/>
    </w:rPr>
  </w:style>
  <w:style w:type="character" w:customStyle="1" w:styleId="Char2CharChar">
    <w:name w:val="+正文 Char2 Char Char"/>
    <w:link w:val="Char28"/>
    <w:locked/>
    <w:rsid w:val="00280B19"/>
    <w:rPr>
      <w:rFonts w:ascii="宋体" w:hAnsi="宋体"/>
      <w:sz w:val="24"/>
    </w:rPr>
  </w:style>
  <w:style w:type="paragraph" w:customStyle="1" w:styleId="Char28">
    <w:name w:val="+正文 Char2"/>
    <w:basedOn w:val="a"/>
    <w:link w:val="Char2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0"/>
    <w:locked/>
    <w:rsid w:val="00280B19"/>
    <w:rPr>
      <w:rFonts w:ascii="楷体_GB2312" w:eastAsia="楷体_GB2312" w:hAnsi="宋体"/>
      <w:spacing w:val="-8"/>
      <w:sz w:val="24"/>
      <w:lang w:val="zh-CN"/>
    </w:rPr>
  </w:style>
  <w:style w:type="paragraph" w:customStyle="1" w:styleId="afff0">
    <w:name w:val="表文字"/>
    <w:basedOn w:val="a"/>
    <w:link w:val="CharChara"/>
    <w:qFormat/>
    <w:rsid w:val="00280B19"/>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f1"/>
    <w:uiPriority w:val="99"/>
    <w:qFormat/>
    <w:locked/>
    <w:rsid w:val="00280B19"/>
    <w:rPr>
      <w:rFonts w:ascii="宋体" w:hAnsi="宋体"/>
      <w:sz w:val="24"/>
    </w:rPr>
  </w:style>
  <w:style w:type="paragraph" w:customStyle="1" w:styleId="afff1">
    <w:name w:val="+正文"/>
    <w:basedOn w:val="a"/>
    <w:link w:val="Char41"/>
    <w:uiPriority w:val="99"/>
    <w:qFormat/>
    <w:rsid w:val="00280B19"/>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280B19"/>
    <w:rPr>
      <w:rFonts w:ascii="宋体" w:hAnsi="宋体"/>
      <w:sz w:val="24"/>
    </w:rPr>
  </w:style>
  <w:style w:type="paragraph" w:customStyle="1" w:styleId="Char5CharCharChar">
    <w:name w:val="+正文 Char5 Char Char Char"/>
    <w:basedOn w:val="a"/>
    <w:link w:val="Char5CharCharCharCharChar"/>
    <w:qFormat/>
    <w:rsid w:val="00280B19"/>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280B19"/>
  </w:style>
  <w:style w:type="character" w:customStyle="1" w:styleId="1CharCharChar0">
    <w:name w:val="+1. Char Char Char"/>
    <w:link w:val="1Char0"/>
    <w:locked/>
    <w:rsid w:val="00280B19"/>
    <w:rPr>
      <w:rFonts w:ascii="Times New Roman" w:eastAsia="宋体" w:hAnsi="Times New Roman" w:cs="Times New Roman"/>
      <w:szCs w:val="20"/>
    </w:rPr>
  </w:style>
  <w:style w:type="paragraph" w:customStyle="1" w:styleId="Char29">
    <w:name w:val="Char2"/>
    <w:basedOn w:val="a"/>
    <w:rsid w:val="00280B19"/>
    <w:pPr>
      <w:tabs>
        <w:tab w:val="left" w:pos="360"/>
      </w:tabs>
    </w:pPr>
    <w:rPr>
      <w:sz w:val="24"/>
      <w:szCs w:val="24"/>
    </w:rPr>
  </w:style>
  <w:style w:type="paragraph" w:styleId="TOC">
    <w:name w:val="TOC Heading"/>
    <w:basedOn w:val="1"/>
    <w:next w:val="a"/>
    <w:uiPriority w:val="39"/>
    <w:qFormat/>
    <w:rsid w:val="00280B19"/>
    <w:pPr>
      <w:widowControl/>
      <w:spacing w:before="480" w:after="0" w:line="276" w:lineRule="auto"/>
      <w:jc w:val="left"/>
      <w:outlineLvl w:val="9"/>
    </w:pPr>
    <w:rPr>
      <w:rFonts w:ascii="Cambria" w:hAnsi="Cambria"/>
      <w:color w:val="365F91"/>
      <w:kern w:val="0"/>
      <w:sz w:val="28"/>
      <w:szCs w:val="28"/>
    </w:rPr>
  </w:style>
  <w:style w:type="paragraph" w:customStyle="1" w:styleId="1c">
    <w:name w:val="普通(网站)1"/>
    <w:basedOn w:val="a"/>
    <w:rsid w:val="00280B19"/>
    <w:pPr>
      <w:widowControl/>
      <w:spacing w:before="100" w:beforeAutospacing="1" w:after="100" w:afterAutospacing="1"/>
      <w:jc w:val="left"/>
    </w:pPr>
    <w:rPr>
      <w:rFonts w:ascii="宋体" w:hAnsi="宋体"/>
      <w:color w:val="000000"/>
      <w:kern w:val="0"/>
      <w:sz w:val="24"/>
      <w:szCs w:val="24"/>
    </w:rPr>
  </w:style>
  <w:style w:type="paragraph" w:customStyle="1" w:styleId="afff2">
    <w:name w:val="标准款样式"/>
    <w:basedOn w:val="a"/>
    <w:link w:val="Charf7"/>
    <w:rsid w:val="00280B19"/>
    <w:rPr>
      <w:rFonts w:ascii="黑体" w:hAnsi="宋体"/>
    </w:rPr>
  </w:style>
  <w:style w:type="character" w:customStyle="1" w:styleId="Charf7">
    <w:name w:val="标准款样式 Char"/>
    <w:link w:val="afff2"/>
    <w:rsid w:val="00280B19"/>
    <w:rPr>
      <w:rFonts w:ascii="黑体" w:eastAsia="宋体" w:hAnsi="宋体" w:cs="Times New Roman"/>
      <w:szCs w:val="20"/>
    </w:rPr>
  </w:style>
  <w:style w:type="paragraph" w:customStyle="1" w:styleId="afff3">
    <w:name w:val="标准次分项"/>
    <w:basedOn w:val="a"/>
    <w:rsid w:val="00280B19"/>
    <w:pPr>
      <w:jc w:val="left"/>
    </w:pPr>
    <w:rPr>
      <w:rFonts w:ascii="宋体" w:hAnsi="宋体"/>
      <w:szCs w:val="21"/>
    </w:rPr>
  </w:style>
  <w:style w:type="paragraph" w:customStyle="1" w:styleId="afff4">
    <w:name w:val="段"/>
    <w:link w:val="Charf8"/>
    <w:qFormat/>
    <w:rsid w:val="00280B19"/>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4"/>
    <w:qFormat/>
    <w:rsid w:val="00280B19"/>
    <w:rPr>
      <w:rFonts w:ascii="宋体" w:eastAsia="宋体" w:hAnsi="Times New Roman" w:cs="Times New Roman"/>
      <w:kern w:val="0"/>
      <w:szCs w:val="20"/>
    </w:rPr>
  </w:style>
  <w:style w:type="character" w:customStyle="1" w:styleId="Char19">
    <w:name w:val="称呼 Char1"/>
    <w:uiPriority w:val="99"/>
    <w:semiHidden/>
    <w:rsid w:val="00280B19"/>
  </w:style>
  <w:style w:type="character" w:customStyle="1" w:styleId="Char1a">
    <w:name w:val="正文文本 Char1"/>
    <w:uiPriority w:val="99"/>
    <w:semiHidden/>
    <w:rsid w:val="00280B19"/>
  </w:style>
  <w:style w:type="character" w:customStyle="1" w:styleId="Char1b">
    <w:name w:val="正文首行缩进 Char1"/>
    <w:uiPriority w:val="99"/>
    <w:semiHidden/>
    <w:rsid w:val="00280B19"/>
  </w:style>
  <w:style w:type="character" w:customStyle="1" w:styleId="Char1c">
    <w:name w:val="批注文字 Char1"/>
    <w:uiPriority w:val="99"/>
    <w:semiHidden/>
    <w:rsid w:val="00280B19"/>
  </w:style>
  <w:style w:type="character" w:customStyle="1" w:styleId="3Char11">
    <w:name w:val="正文文本 3 Char1"/>
    <w:uiPriority w:val="99"/>
    <w:semiHidden/>
    <w:rsid w:val="00280B19"/>
    <w:rPr>
      <w:sz w:val="16"/>
      <w:szCs w:val="16"/>
    </w:rPr>
  </w:style>
  <w:style w:type="character" w:customStyle="1" w:styleId="Char1d">
    <w:name w:val="批注主题 Char1"/>
    <w:uiPriority w:val="99"/>
    <w:semiHidden/>
    <w:rsid w:val="00280B19"/>
    <w:rPr>
      <w:b/>
      <w:bCs/>
    </w:rPr>
  </w:style>
  <w:style w:type="character" w:customStyle="1" w:styleId="Char1e">
    <w:name w:val="注释标题 Char1"/>
    <w:uiPriority w:val="99"/>
    <w:semiHidden/>
    <w:qFormat/>
    <w:rsid w:val="00280B19"/>
  </w:style>
  <w:style w:type="character" w:customStyle="1" w:styleId="Char1f">
    <w:name w:val="副标题 Char1"/>
    <w:uiPriority w:val="11"/>
    <w:rsid w:val="00280B19"/>
    <w:rPr>
      <w:rFonts w:ascii="Cambria" w:eastAsia="宋体" w:hAnsi="Cambria" w:cs="Times New Roman"/>
      <w:b/>
      <w:bCs/>
      <w:kern w:val="28"/>
      <w:sz w:val="32"/>
      <w:szCs w:val="32"/>
    </w:rPr>
  </w:style>
  <w:style w:type="character" w:customStyle="1" w:styleId="Char1f0">
    <w:name w:val="页脚 Char1"/>
    <w:uiPriority w:val="99"/>
    <w:semiHidden/>
    <w:rsid w:val="00280B19"/>
    <w:rPr>
      <w:sz w:val="18"/>
      <w:szCs w:val="18"/>
    </w:rPr>
  </w:style>
  <w:style w:type="character" w:customStyle="1" w:styleId="Char1f1">
    <w:name w:val="日期 Char1"/>
    <w:uiPriority w:val="99"/>
    <w:semiHidden/>
    <w:rsid w:val="00280B19"/>
  </w:style>
  <w:style w:type="character" w:customStyle="1" w:styleId="Char1f2">
    <w:name w:val="页眉 Char1"/>
    <w:uiPriority w:val="99"/>
    <w:semiHidden/>
    <w:rsid w:val="00280B19"/>
    <w:rPr>
      <w:sz w:val="18"/>
      <w:szCs w:val="18"/>
    </w:rPr>
  </w:style>
  <w:style w:type="character" w:customStyle="1" w:styleId="Char1f3">
    <w:name w:val="标题 Char1"/>
    <w:uiPriority w:val="10"/>
    <w:rsid w:val="00280B19"/>
    <w:rPr>
      <w:rFonts w:ascii="Cambria" w:eastAsia="宋体" w:hAnsi="Cambria" w:cs="Times New Roman"/>
      <w:b/>
      <w:bCs/>
      <w:sz w:val="32"/>
      <w:szCs w:val="32"/>
    </w:rPr>
  </w:style>
  <w:style w:type="paragraph" w:customStyle="1" w:styleId="-11">
    <w:name w:val="彩色列表 - 着色 11"/>
    <w:basedOn w:val="a"/>
    <w:uiPriority w:val="34"/>
    <w:qFormat/>
    <w:rsid w:val="00280B19"/>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280B19"/>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280B19"/>
  </w:style>
  <w:style w:type="paragraph" w:styleId="afff5">
    <w:name w:val="Revision"/>
    <w:uiPriority w:val="99"/>
    <w:unhideWhenUsed/>
    <w:rsid w:val="00280B19"/>
    <w:rPr>
      <w:rFonts w:ascii="Times New Roman" w:eastAsia="宋体" w:hAnsi="Times New Roman" w:cs="Times New Roman"/>
      <w:szCs w:val="20"/>
    </w:rPr>
  </w:style>
  <w:style w:type="character" w:customStyle="1" w:styleId="26">
    <w:name w:val="正文缩进 字符2"/>
    <w:uiPriority w:val="99"/>
    <w:qFormat/>
    <w:rsid w:val="00280B19"/>
    <w:rPr>
      <w:kern w:val="2"/>
      <w:sz w:val="21"/>
    </w:rPr>
  </w:style>
  <w:style w:type="paragraph" w:customStyle="1" w:styleId="Default">
    <w:name w:val="Default"/>
    <w:uiPriority w:val="99"/>
    <w:qFormat/>
    <w:rsid w:val="00280B19"/>
    <w:pPr>
      <w:widowControl w:val="0"/>
      <w:autoSpaceDE w:val="0"/>
      <w:autoSpaceDN w:val="0"/>
      <w:adjustRightInd w:val="0"/>
    </w:pPr>
    <w:rPr>
      <w:rFonts w:ascii="宋体" w:eastAsia="宋体" w:hAnsi="Calibri" w:cs="宋体"/>
      <w:color w:val="000000"/>
      <w:kern w:val="0"/>
      <w:sz w:val="24"/>
      <w:szCs w:val="24"/>
    </w:rPr>
  </w:style>
  <w:style w:type="paragraph" w:customStyle="1" w:styleId="CM19">
    <w:name w:val="CM19"/>
    <w:basedOn w:val="Default"/>
    <w:next w:val="Default"/>
    <w:uiPriority w:val="99"/>
    <w:qFormat/>
    <w:rsid w:val="00280B19"/>
    <w:pPr>
      <w:spacing w:after="823"/>
    </w:pPr>
    <w:rPr>
      <w:rFonts w:cs="Times New Roman"/>
      <w:color w:val="auto"/>
    </w:rPr>
  </w:style>
  <w:style w:type="paragraph" w:customStyle="1" w:styleId="CM15">
    <w:name w:val="CM15"/>
    <w:basedOn w:val="Default"/>
    <w:next w:val="Default"/>
    <w:uiPriority w:val="99"/>
    <w:qFormat/>
    <w:rsid w:val="00280B19"/>
    <w:pPr>
      <w:spacing w:after="280"/>
    </w:pPr>
    <w:rPr>
      <w:rFonts w:cs="Times New Roman"/>
      <w:color w:val="auto"/>
    </w:rPr>
  </w:style>
  <w:style w:type="paragraph" w:customStyle="1" w:styleId="CM12">
    <w:name w:val="CM12"/>
    <w:basedOn w:val="Default"/>
    <w:next w:val="Default"/>
    <w:uiPriority w:val="99"/>
    <w:qFormat/>
    <w:rsid w:val="00280B19"/>
    <w:rPr>
      <w:rFonts w:cs="Times New Roman"/>
      <w:color w:val="auto"/>
    </w:rPr>
  </w:style>
  <w:style w:type="paragraph" w:customStyle="1" w:styleId="CM17">
    <w:name w:val="CM17"/>
    <w:basedOn w:val="Default"/>
    <w:next w:val="Default"/>
    <w:uiPriority w:val="99"/>
    <w:qFormat/>
    <w:rsid w:val="00280B19"/>
    <w:pPr>
      <w:spacing w:after="530"/>
    </w:pPr>
    <w:rPr>
      <w:rFonts w:cs="Times New Roman"/>
      <w:color w:val="auto"/>
    </w:rPr>
  </w:style>
  <w:style w:type="paragraph" w:customStyle="1" w:styleId="CM22">
    <w:name w:val="CM22"/>
    <w:basedOn w:val="Default"/>
    <w:next w:val="Default"/>
    <w:uiPriority w:val="99"/>
    <w:qFormat/>
    <w:rsid w:val="00280B19"/>
    <w:pPr>
      <w:spacing w:after="185"/>
    </w:pPr>
    <w:rPr>
      <w:rFonts w:cs="Times New Roman"/>
      <w:color w:val="auto"/>
    </w:rPr>
  </w:style>
  <w:style w:type="character" w:customStyle="1" w:styleId="41">
    <w:name w:val="纯文本 字符4"/>
    <w:rsid w:val="00280B19"/>
    <w:rPr>
      <w:rFonts w:ascii="宋体" w:hAnsi="Courier New"/>
      <w:kern w:val="2"/>
      <w:sz w:val="21"/>
    </w:rPr>
  </w:style>
  <w:style w:type="character" w:customStyle="1" w:styleId="afff6">
    <w:name w:val="未处理的提及"/>
    <w:uiPriority w:val="99"/>
    <w:unhideWhenUsed/>
    <w:rsid w:val="00280B19"/>
    <w:rPr>
      <w:color w:val="605E5C"/>
      <w:shd w:val="clear" w:color="auto" w:fill="E1DFDD"/>
    </w:rPr>
  </w:style>
  <w:style w:type="character" w:customStyle="1" w:styleId="34">
    <w:name w:val="批注文字 字符3"/>
    <w:uiPriority w:val="99"/>
    <w:rsid w:val="00280B19"/>
    <w:rPr>
      <w:kern w:val="2"/>
      <w:sz w:val="21"/>
    </w:rPr>
  </w:style>
  <w:style w:type="paragraph" w:styleId="aff9">
    <w:name w:val="Body Text First Indent"/>
    <w:basedOn w:val="af0"/>
    <w:link w:val="Charf9"/>
    <w:uiPriority w:val="99"/>
    <w:semiHidden/>
    <w:unhideWhenUsed/>
    <w:rsid w:val="00280B19"/>
    <w:pPr>
      <w:spacing w:after="120" w:line="240" w:lineRule="auto"/>
      <w:ind w:firstLineChars="100" w:firstLine="420"/>
    </w:pPr>
    <w:rPr>
      <w:sz w:val="21"/>
    </w:rPr>
  </w:style>
  <w:style w:type="character" w:customStyle="1" w:styleId="Charf9">
    <w:name w:val="正文首行缩进 Char"/>
    <w:basedOn w:val="Char22"/>
    <w:link w:val="aff9"/>
    <w:uiPriority w:val="99"/>
    <w:semiHidden/>
    <w:rsid w:val="00280B19"/>
    <w:rPr>
      <w:rFonts w:ascii="Times New Roman" w:eastAsia="宋体" w:hAnsi="Times New Roman" w:cs="Times New Roman"/>
      <w:sz w:val="24"/>
      <w:szCs w:val="20"/>
    </w:rPr>
  </w:style>
  <w:style w:type="paragraph" w:styleId="a7">
    <w:name w:val="List Paragraph"/>
    <w:basedOn w:val="a"/>
    <w:uiPriority w:val="34"/>
    <w:qFormat/>
    <w:rsid w:val="00280B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qFormat="1"/>
    <w:lsdException w:name="header" w:qFormat="1"/>
    <w:lsdException w:name="footer" w:uiPriority="0" w:qFormat="1"/>
    <w:lsdException w:name="caption" w:uiPriority="0" w:qFormat="1"/>
    <w:lsdException w:name="page number" w:uiPriority="0" w:qFormat="1"/>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lsdException w:name="Date" w:uiPriority="0" w:qFormat="1"/>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19"/>
    <w:pPr>
      <w:widowControl w:val="0"/>
      <w:jc w:val="both"/>
    </w:pPr>
    <w:rPr>
      <w:rFonts w:ascii="Times New Roman" w:eastAsia="宋体" w:hAnsi="Times New Roman" w:cs="Times New Roman"/>
      <w:szCs w:val="20"/>
    </w:rPr>
  </w:style>
  <w:style w:type="paragraph" w:styleId="1">
    <w:name w:val="heading 1"/>
    <w:basedOn w:val="a"/>
    <w:next w:val="a"/>
    <w:link w:val="1Char1"/>
    <w:qFormat/>
    <w:rsid w:val="00280B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80B1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280B19"/>
    <w:pPr>
      <w:keepNext/>
      <w:keepLines/>
      <w:spacing w:before="120" w:after="120"/>
      <w:outlineLvl w:val="2"/>
    </w:pPr>
    <w:rPr>
      <w:b/>
      <w:bCs/>
      <w:szCs w:val="32"/>
    </w:rPr>
  </w:style>
  <w:style w:type="paragraph" w:styleId="4">
    <w:name w:val="heading 4"/>
    <w:basedOn w:val="a"/>
    <w:next w:val="a"/>
    <w:link w:val="4Char1"/>
    <w:qFormat/>
    <w:rsid w:val="00280B1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1"/>
    <w:qFormat/>
    <w:rsid w:val="00280B19"/>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1"/>
    <w:qFormat/>
    <w:rsid w:val="00280B19"/>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1"/>
    <w:qFormat/>
    <w:rsid w:val="00280B19"/>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1"/>
    <w:qFormat/>
    <w:rsid w:val="00280B1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1"/>
    <w:qFormat/>
    <w:rsid w:val="00280B19"/>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280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80B19"/>
    <w:rPr>
      <w:sz w:val="18"/>
      <w:szCs w:val="18"/>
    </w:rPr>
  </w:style>
  <w:style w:type="paragraph" w:styleId="a5">
    <w:name w:val="footer"/>
    <w:basedOn w:val="a"/>
    <w:link w:val="Char0"/>
    <w:unhideWhenUsed/>
    <w:qFormat/>
    <w:rsid w:val="00280B19"/>
    <w:pPr>
      <w:tabs>
        <w:tab w:val="center" w:pos="4153"/>
        <w:tab w:val="right" w:pos="8306"/>
      </w:tabs>
      <w:snapToGrid w:val="0"/>
      <w:jc w:val="left"/>
    </w:pPr>
    <w:rPr>
      <w:sz w:val="18"/>
      <w:szCs w:val="18"/>
    </w:rPr>
  </w:style>
  <w:style w:type="character" w:customStyle="1" w:styleId="Char0">
    <w:name w:val="页脚 Char"/>
    <w:basedOn w:val="a1"/>
    <w:link w:val="a5"/>
    <w:uiPriority w:val="99"/>
    <w:rsid w:val="00280B19"/>
    <w:rPr>
      <w:sz w:val="18"/>
      <w:szCs w:val="18"/>
    </w:rPr>
  </w:style>
  <w:style w:type="character" w:customStyle="1" w:styleId="1Char">
    <w:name w:val="标题 1 Char"/>
    <w:basedOn w:val="a1"/>
    <w:uiPriority w:val="9"/>
    <w:rsid w:val="00280B19"/>
    <w:rPr>
      <w:rFonts w:ascii="Times New Roman" w:eastAsia="宋体" w:hAnsi="Times New Roman" w:cs="Times New Roman"/>
      <w:b/>
      <w:bCs/>
      <w:kern w:val="44"/>
      <w:sz w:val="44"/>
      <w:szCs w:val="44"/>
    </w:rPr>
  </w:style>
  <w:style w:type="character" w:customStyle="1" w:styleId="2Char">
    <w:name w:val="标题 2 Char"/>
    <w:basedOn w:val="a1"/>
    <w:link w:val="2"/>
    <w:rsid w:val="00280B19"/>
    <w:rPr>
      <w:rFonts w:ascii="Arial" w:eastAsia="黑体" w:hAnsi="Arial" w:cs="Times New Roman"/>
      <w:b/>
      <w:bCs/>
      <w:sz w:val="32"/>
      <w:szCs w:val="32"/>
    </w:rPr>
  </w:style>
  <w:style w:type="character" w:customStyle="1" w:styleId="3Char">
    <w:name w:val="标题 3 Char"/>
    <w:basedOn w:val="a1"/>
    <w:uiPriority w:val="9"/>
    <w:semiHidden/>
    <w:rsid w:val="00280B19"/>
    <w:rPr>
      <w:rFonts w:ascii="Times New Roman" w:eastAsia="宋体" w:hAnsi="Times New Roman" w:cs="Times New Roman"/>
      <w:b/>
      <w:bCs/>
      <w:sz w:val="32"/>
      <w:szCs w:val="32"/>
    </w:rPr>
  </w:style>
  <w:style w:type="character" w:customStyle="1" w:styleId="4Char">
    <w:name w:val="标题 4 Char"/>
    <w:basedOn w:val="a1"/>
    <w:uiPriority w:val="9"/>
    <w:semiHidden/>
    <w:rsid w:val="00280B19"/>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280B19"/>
    <w:rPr>
      <w:rFonts w:ascii="Times New Roman" w:eastAsia="宋体" w:hAnsi="Times New Roman" w:cs="Times New Roman"/>
      <w:b/>
      <w:bCs/>
      <w:sz w:val="28"/>
      <w:szCs w:val="28"/>
    </w:rPr>
  </w:style>
  <w:style w:type="character" w:customStyle="1" w:styleId="6Char">
    <w:name w:val="标题 6 Char"/>
    <w:basedOn w:val="a1"/>
    <w:uiPriority w:val="9"/>
    <w:semiHidden/>
    <w:rsid w:val="00280B19"/>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280B19"/>
    <w:rPr>
      <w:rFonts w:ascii="Times New Roman" w:eastAsia="宋体" w:hAnsi="Times New Roman" w:cs="Times New Roman"/>
      <w:b/>
      <w:bCs/>
      <w:sz w:val="24"/>
      <w:szCs w:val="24"/>
    </w:rPr>
  </w:style>
  <w:style w:type="character" w:customStyle="1" w:styleId="8Char">
    <w:name w:val="标题 8 Char"/>
    <w:basedOn w:val="a1"/>
    <w:uiPriority w:val="9"/>
    <w:semiHidden/>
    <w:rsid w:val="00280B19"/>
    <w:rPr>
      <w:rFonts w:asciiTheme="majorHAnsi" w:eastAsiaTheme="majorEastAsia" w:hAnsiTheme="majorHAnsi" w:cstheme="majorBidi"/>
      <w:sz w:val="24"/>
      <w:szCs w:val="24"/>
    </w:rPr>
  </w:style>
  <w:style w:type="character" w:customStyle="1" w:styleId="9Char">
    <w:name w:val="标题 9 Char"/>
    <w:basedOn w:val="a1"/>
    <w:uiPriority w:val="9"/>
    <w:semiHidden/>
    <w:rsid w:val="00280B19"/>
    <w:rPr>
      <w:rFonts w:asciiTheme="majorHAnsi" w:eastAsiaTheme="majorEastAsia" w:hAnsiTheme="majorHAnsi" w:cstheme="majorBidi"/>
      <w:szCs w:val="21"/>
    </w:rPr>
  </w:style>
  <w:style w:type="character" w:customStyle="1" w:styleId="1Char1">
    <w:name w:val="标题 1 Char1"/>
    <w:link w:val="1"/>
    <w:rsid w:val="00280B19"/>
    <w:rPr>
      <w:rFonts w:ascii="Times New Roman" w:eastAsia="宋体" w:hAnsi="Times New Roman" w:cs="Times New Roman"/>
      <w:b/>
      <w:bCs/>
      <w:kern w:val="44"/>
      <w:sz w:val="44"/>
      <w:szCs w:val="44"/>
    </w:rPr>
  </w:style>
  <w:style w:type="character" w:customStyle="1" w:styleId="3Char1">
    <w:name w:val="标题 3 Char1"/>
    <w:link w:val="3"/>
    <w:qFormat/>
    <w:rsid w:val="00280B19"/>
    <w:rPr>
      <w:rFonts w:ascii="Times New Roman" w:eastAsia="宋体" w:hAnsi="Times New Roman" w:cs="Times New Roman"/>
      <w:b/>
      <w:bCs/>
      <w:szCs w:val="32"/>
    </w:rPr>
  </w:style>
  <w:style w:type="character" w:customStyle="1" w:styleId="4Char1">
    <w:name w:val="标题 4 Char1"/>
    <w:link w:val="4"/>
    <w:rsid w:val="00280B19"/>
    <w:rPr>
      <w:rFonts w:ascii="Arial" w:eastAsia="黑体" w:hAnsi="Arial" w:cs="Times New Roman"/>
      <w:b/>
      <w:bCs/>
      <w:sz w:val="28"/>
      <w:szCs w:val="28"/>
    </w:rPr>
  </w:style>
  <w:style w:type="character" w:customStyle="1" w:styleId="5Char1">
    <w:name w:val="标题 5 Char1"/>
    <w:link w:val="5"/>
    <w:qFormat/>
    <w:rsid w:val="00280B19"/>
    <w:rPr>
      <w:rFonts w:ascii="Times New Roman" w:eastAsia="宋体" w:hAnsi="Times New Roman" w:cs="Times New Roman"/>
      <w:b/>
      <w:sz w:val="28"/>
      <w:szCs w:val="20"/>
    </w:rPr>
  </w:style>
  <w:style w:type="paragraph" w:styleId="a0">
    <w:name w:val="Normal Indent"/>
    <w:basedOn w:val="a"/>
    <w:link w:val="Char1"/>
    <w:uiPriority w:val="99"/>
    <w:qFormat/>
    <w:rsid w:val="00280B19"/>
    <w:pPr>
      <w:ind w:firstLine="420"/>
    </w:pPr>
  </w:style>
  <w:style w:type="character" w:customStyle="1" w:styleId="Char1">
    <w:name w:val="正文缩进 Char"/>
    <w:link w:val="a0"/>
    <w:uiPriority w:val="99"/>
    <w:qFormat/>
    <w:rsid w:val="00280B19"/>
    <w:rPr>
      <w:rFonts w:ascii="Times New Roman" w:eastAsia="宋体" w:hAnsi="Times New Roman" w:cs="Times New Roman"/>
      <w:szCs w:val="20"/>
    </w:rPr>
  </w:style>
  <w:style w:type="character" w:customStyle="1" w:styleId="6Char1">
    <w:name w:val="标题 6 Char1"/>
    <w:link w:val="6"/>
    <w:rsid w:val="00280B19"/>
    <w:rPr>
      <w:rFonts w:ascii="Arial" w:eastAsia="黑体" w:hAnsi="Arial" w:cs="Times New Roman"/>
      <w:b/>
      <w:sz w:val="24"/>
      <w:szCs w:val="20"/>
    </w:rPr>
  </w:style>
  <w:style w:type="character" w:customStyle="1" w:styleId="7Char1">
    <w:name w:val="标题 7 Char1"/>
    <w:link w:val="7"/>
    <w:rsid w:val="00280B19"/>
    <w:rPr>
      <w:rFonts w:ascii="Times New Roman" w:eastAsia="宋体" w:hAnsi="Times New Roman" w:cs="Times New Roman"/>
      <w:b/>
      <w:sz w:val="24"/>
      <w:szCs w:val="20"/>
    </w:rPr>
  </w:style>
  <w:style w:type="character" w:customStyle="1" w:styleId="8Char1">
    <w:name w:val="标题 8 Char1"/>
    <w:link w:val="8"/>
    <w:rsid w:val="00280B19"/>
    <w:rPr>
      <w:rFonts w:ascii="Arial" w:eastAsia="黑体" w:hAnsi="Arial" w:cs="Times New Roman"/>
      <w:sz w:val="24"/>
      <w:szCs w:val="20"/>
    </w:rPr>
  </w:style>
  <w:style w:type="character" w:customStyle="1" w:styleId="9Char1">
    <w:name w:val="标题 9 Char1"/>
    <w:link w:val="9"/>
    <w:rsid w:val="00280B19"/>
    <w:rPr>
      <w:rFonts w:ascii="Arial" w:eastAsia="黑体" w:hAnsi="Arial" w:cs="Times New Roman"/>
      <w:szCs w:val="20"/>
    </w:rPr>
  </w:style>
  <w:style w:type="paragraph" w:customStyle="1" w:styleId="a6">
    <w:basedOn w:val="a"/>
    <w:next w:val="a7"/>
    <w:link w:val="a8"/>
    <w:qFormat/>
    <w:rsid w:val="00280B19"/>
    <w:pPr>
      <w:ind w:firstLineChars="200" w:firstLine="420"/>
    </w:pPr>
    <w:rPr>
      <w:rFonts w:asciiTheme="minorHAnsi" w:eastAsiaTheme="minorEastAsia" w:hAnsiTheme="minorHAnsi" w:cstheme="minorBidi"/>
      <w:sz w:val="24"/>
      <w:szCs w:val="22"/>
    </w:rPr>
  </w:style>
  <w:style w:type="paragraph" w:styleId="a9">
    <w:name w:val="Note Heading"/>
    <w:basedOn w:val="a"/>
    <w:next w:val="a"/>
    <w:link w:val="Char2"/>
    <w:rsid w:val="00280B19"/>
    <w:pPr>
      <w:jc w:val="center"/>
    </w:pPr>
  </w:style>
  <w:style w:type="character" w:customStyle="1" w:styleId="Char3">
    <w:name w:val="注释标题 Char"/>
    <w:basedOn w:val="a1"/>
    <w:uiPriority w:val="99"/>
    <w:semiHidden/>
    <w:rsid w:val="00280B19"/>
    <w:rPr>
      <w:rFonts w:ascii="Times New Roman" w:eastAsia="宋体" w:hAnsi="Times New Roman" w:cs="Times New Roman"/>
      <w:szCs w:val="20"/>
    </w:rPr>
  </w:style>
  <w:style w:type="character" w:customStyle="1" w:styleId="Char2">
    <w:name w:val="注释标题 Char2"/>
    <w:link w:val="a9"/>
    <w:rsid w:val="00280B19"/>
    <w:rPr>
      <w:rFonts w:ascii="Times New Roman" w:eastAsia="宋体" w:hAnsi="Times New Roman" w:cs="Times New Roman"/>
      <w:szCs w:val="20"/>
    </w:rPr>
  </w:style>
  <w:style w:type="paragraph" w:styleId="40">
    <w:name w:val="List Bullet 4"/>
    <w:basedOn w:val="a"/>
    <w:rsid w:val="00280B19"/>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a">
    <w:name w:val="List Number"/>
    <w:basedOn w:val="a"/>
    <w:rsid w:val="00280B19"/>
    <w:pPr>
      <w:tabs>
        <w:tab w:val="left" w:pos="560"/>
      </w:tabs>
      <w:ind w:left="900" w:hanging="340"/>
    </w:pPr>
  </w:style>
  <w:style w:type="paragraph" w:styleId="ab">
    <w:name w:val="caption"/>
    <w:basedOn w:val="a"/>
    <w:next w:val="a"/>
    <w:qFormat/>
    <w:rsid w:val="00280B19"/>
    <w:pPr>
      <w:spacing w:line="480" w:lineRule="auto"/>
    </w:pPr>
    <w:rPr>
      <w:rFonts w:ascii="华文中宋" w:eastAsia="华文中宋" w:hAnsi="华文中宋"/>
      <w:sz w:val="36"/>
    </w:rPr>
  </w:style>
  <w:style w:type="paragraph" w:styleId="ac">
    <w:name w:val="List Bullet"/>
    <w:basedOn w:val="a"/>
    <w:rsid w:val="00280B19"/>
    <w:pPr>
      <w:adjustRightInd w:val="0"/>
      <w:spacing w:line="300" w:lineRule="auto"/>
      <w:ind w:left="360" w:hanging="360"/>
      <w:textAlignment w:val="baseline"/>
    </w:pPr>
    <w:rPr>
      <w:kern w:val="0"/>
      <w:sz w:val="24"/>
    </w:rPr>
  </w:style>
  <w:style w:type="paragraph" w:styleId="ad">
    <w:name w:val="Document Map"/>
    <w:basedOn w:val="a"/>
    <w:link w:val="Char10"/>
    <w:semiHidden/>
    <w:qFormat/>
    <w:rsid w:val="00280B19"/>
    <w:pPr>
      <w:shd w:val="clear" w:color="auto" w:fill="000080"/>
    </w:pPr>
  </w:style>
  <w:style w:type="character" w:customStyle="1" w:styleId="Char4">
    <w:name w:val="文档结构图 Char"/>
    <w:basedOn w:val="a1"/>
    <w:uiPriority w:val="99"/>
    <w:semiHidden/>
    <w:rsid w:val="00280B19"/>
    <w:rPr>
      <w:rFonts w:ascii="宋体" w:eastAsia="宋体" w:hAnsi="Times New Roman" w:cs="Times New Roman"/>
      <w:sz w:val="18"/>
      <w:szCs w:val="18"/>
    </w:rPr>
  </w:style>
  <w:style w:type="character" w:customStyle="1" w:styleId="Char10">
    <w:name w:val="文档结构图 Char1"/>
    <w:link w:val="ad"/>
    <w:semiHidden/>
    <w:rsid w:val="00280B19"/>
    <w:rPr>
      <w:rFonts w:ascii="Times New Roman" w:eastAsia="宋体" w:hAnsi="Times New Roman" w:cs="Times New Roman"/>
      <w:szCs w:val="20"/>
      <w:shd w:val="clear" w:color="auto" w:fill="000080"/>
    </w:rPr>
  </w:style>
  <w:style w:type="paragraph" w:styleId="ae">
    <w:name w:val="annotation text"/>
    <w:basedOn w:val="a"/>
    <w:link w:val="Char20"/>
    <w:uiPriority w:val="99"/>
    <w:unhideWhenUsed/>
    <w:qFormat/>
    <w:rsid w:val="00280B19"/>
    <w:pPr>
      <w:jc w:val="left"/>
    </w:pPr>
  </w:style>
  <w:style w:type="character" w:customStyle="1" w:styleId="Char5">
    <w:name w:val="批注文字 Char"/>
    <w:basedOn w:val="a1"/>
    <w:uiPriority w:val="99"/>
    <w:rsid w:val="00280B19"/>
    <w:rPr>
      <w:rFonts w:ascii="Times New Roman" w:eastAsia="宋体" w:hAnsi="Times New Roman" w:cs="Times New Roman"/>
      <w:szCs w:val="20"/>
    </w:rPr>
  </w:style>
  <w:style w:type="character" w:customStyle="1" w:styleId="Char20">
    <w:name w:val="批注文字 Char2"/>
    <w:link w:val="ae"/>
    <w:uiPriority w:val="99"/>
    <w:rsid w:val="00280B19"/>
    <w:rPr>
      <w:rFonts w:ascii="Times New Roman" w:eastAsia="宋体" w:hAnsi="Times New Roman" w:cs="Times New Roman"/>
      <w:szCs w:val="20"/>
    </w:rPr>
  </w:style>
  <w:style w:type="paragraph" w:styleId="af">
    <w:name w:val="Salutation"/>
    <w:basedOn w:val="a"/>
    <w:next w:val="a"/>
    <w:link w:val="Char21"/>
    <w:rsid w:val="00280B19"/>
    <w:pPr>
      <w:spacing w:beforeLines="40" w:afterLines="40" w:line="312" w:lineRule="auto"/>
    </w:pPr>
    <w:rPr>
      <w:sz w:val="24"/>
      <w:szCs w:val="24"/>
    </w:rPr>
  </w:style>
  <w:style w:type="character" w:customStyle="1" w:styleId="Char6">
    <w:name w:val="称呼 Char"/>
    <w:basedOn w:val="a1"/>
    <w:uiPriority w:val="99"/>
    <w:semiHidden/>
    <w:rsid w:val="00280B19"/>
    <w:rPr>
      <w:rFonts w:ascii="Times New Roman" w:eastAsia="宋体" w:hAnsi="Times New Roman" w:cs="Times New Roman"/>
      <w:szCs w:val="20"/>
    </w:rPr>
  </w:style>
  <w:style w:type="character" w:customStyle="1" w:styleId="Char21">
    <w:name w:val="称呼 Char2"/>
    <w:link w:val="af"/>
    <w:rsid w:val="00280B19"/>
    <w:rPr>
      <w:rFonts w:ascii="Times New Roman" w:eastAsia="宋体" w:hAnsi="Times New Roman" w:cs="Times New Roman"/>
      <w:sz w:val="24"/>
      <w:szCs w:val="24"/>
    </w:rPr>
  </w:style>
  <w:style w:type="paragraph" w:styleId="30">
    <w:name w:val="Body Text 3"/>
    <w:basedOn w:val="a"/>
    <w:link w:val="3Char2"/>
    <w:qFormat/>
    <w:rsid w:val="00280B19"/>
    <w:pPr>
      <w:autoSpaceDE w:val="0"/>
      <w:autoSpaceDN w:val="0"/>
      <w:jc w:val="center"/>
    </w:pPr>
    <w:rPr>
      <w:sz w:val="16"/>
    </w:rPr>
  </w:style>
  <w:style w:type="character" w:customStyle="1" w:styleId="3Char0">
    <w:name w:val="正文文本 3 Char"/>
    <w:basedOn w:val="a1"/>
    <w:uiPriority w:val="99"/>
    <w:semiHidden/>
    <w:rsid w:val="00280B19"/>
    <w:rPr>
      <w:rFonts w:ascii="Times New Roman" w:eastAsia="宋体" w:hAnsi="Times New Roman" w:cs="Times New Roman"/>
      <w:sz w:val="16"/>
      <w:szCs w:val="16"/>
    </w:rPr>
  </w:style>
  <w:style w:type="character" w:customStyle="1" w:styleId="3Char2">
    <w:name w:val="正文文本 3 Char2"/>
    <w:link w:val="30"/>
    <w:rsid w:val="00280B19"/>
    <w:rPr>
      <w:rFonts w:ascii="Times New Roman" w:eastAsia="宋体" w:hAnsi="Times New Roman" w:cs="Times New Roman"/>
      <w:sz w:val="16"/>
      <w:szCs w:val="20"/>
    </w:rPr>
  </w:style>
  <w:style w:type="paragraph" w:styleId="31">
    <w:name w:val="List Bullet 3"/>
    <w:basedOn w:val="a"/>
    <w:rsid w:val="00280B1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w:basedOn w:val="a"/>
    <w:link w:val="Char22"/>
    <w:qFormat/>
    <w:rsid w:val="00280B19"/>
    <w:pPr>
      <w:spacing w:line="360" w:lineRule="auto"/>
    </w:pPr>
    <w:rPr>
      <w:sz w:val="24"/>
    </w:rPr>
  </w:style>
  <w:style w:type="character" w:customStyle="1" w:styleId="Char7">
    <w:name w:val="正文文本 Char"/>
    <w:basedOn w:val="a1"/>
    <w:uiPriority w:val="99"/>
    <w:semiHidden/>
    <w:rsid w:val="00280B19"/>
    <w:rPr>
      <w:rFonts w:ascii="Times New Roman" w:eastAsia="宋体" w:hAnsi="Times New Roman" w:cs="Times New Roman"/>
      <w:szCs w:val="20"/>
    </w:rPr>
  </w:style>
  <w:style w:type="character" w:customStyle="1" w:styleId="Char22">
    <w:name w:val="正文文本 Char2"/>
    <w:link w:val="af0"/>
    <w:rsid w:val="00280B19"/>
    <w:rPr>
      <w:rFonts w:ascii="Times New Roman" w:eastAsia="宋体" w:hAnsi="Times New Roman" w:cs="Times New Roman"/>
      <w:sz w:val="24"/>
      <w:szCs w:val="20"/>
    </w:rPr>
  </w:style>
  <w:style w:type="paragraph" w:styleId="af1">
    <w:name w:val="Body Text Indent"/>
    <w:basedOn w:val="a"/>
    <w:link w:val="Char11"/>
    <w:qFormat/>
    <w:rsid w:val="00280B19"/>
    <w:pPr>
      <w:ind w:firstLine="444"/>
    </w:pPr>
    <w:rPr>
      <w:b/>
      <w:sz w:val="24"/>
    </w:rPr>
  </w:style>
  <w:style w:type="character" w:customStyle="1" w:styleId="Char8">
    <w:name w:val="正文文本缩进 Char"/>
    <w:basedOn w:val="a1"/>
    <w:uiPriority w:val="99"/>
    <w:semiHidden/>
    <w:rsid w:val="00280B19"/>
    <w:rPr>
      <w:rFonts w:ascii="Times New Roman" w:eastAsia="宋体" w:hAnsi="Times New Roman" w:cs="Times New Roman"/>
      <w:szCs w:val="20"/>
    </w:rPr>
  </w:style>
  <w:style w:type="character" w:customStyle="1" w:styleId="Char11">
    <w:name w:val="正文文本缩进 Char1"/>
    <w:link w:val="af1"/>
    <w:rsid w:val="00280B19"/>
    <w:rPr>
      <w:rFonts w:ascii="Times New Roman" w:eastAsia="宋体" w:hAnsi="Times New Roman" w:cs="Times New Roman"/>
      <w:b/>
      <w:sz w:val="24"/>
      <w:szCs w:val="20"/>
    </w:rPr>
  </w:style>
  <w:style w:type="paragraph" w:styleId="af2">
    <w:name w:val="Block Text"/>
    <w:basedOn w:val="a"/>
    <w:uiPriority w:val="99"/>
    <w:unhideWhenUsed/>
    <w:rsid w:val="00280B19"/>
    <w:pPr>
      <w:spacing w:after="120"/>
      <w:ind w:leftChars="700" w:left="1440" w:rightChars="700" w:right="1440"/>
    </w:pPr>
  </w:style>
  <w:style w:type="paragraph" w:styleId="20">
    <w:name w:val="List Bullet 2"/>
    <w:basedOn w:val="a"/>
    <w:rsid w:val="00280B19"/>
    <w:pPr>
      <w:tabs>
        <w:tab w:val="left" w:pos="1680"/>
      </w:tabs>
      <w:spacing w:line="360" w:lineRule="auto"/>
      <w:ind w:left="1680" w:hanging="420"/>
    </w:pPr>
    <w:rPr>
      <w:sz w:val="24"/>
    </w:rPr>
  </w:style>
  <w:style w:type="paragraph" w:styleId="af3">
    <w:name w:val="Plain Text"/>
    <w:basedOn w:val="a"/>
    <w:link w:val="Char23"/>
    <w:qFormat/>
    <w:rsid w:val="00280B19"/>
    <w:rPr>
      <w:rFonts w:ascii="宋体" w:hAnsi="Courier New"/>
    </w:rPr>
  </w:style>
  <w:style w:type="character" w:customStyle="1" w:styleId="Char9">
    <w:name w:val="纯文本 Char"/>
    <w:basedOn w:val="a1"/>
    <w:rsid w:val="00280B19"/>
    <w:rPr>
      <w:rFonts w:ascii="宋体" w:eastAsia="宋体" w:hAnsi="Courier New" w:cs="Courier New"/>
      <w:szCs w:val="21"/>
    </w:rPr>
  </w:style>
  <w:style w:type="character" w:customStyle="1" w:styleId="Char23">
    <w:name w:val="纯文本 Char2"/>
    <w:link w:val="af3"/>
    <w:rsid w:val="00280B19"/>
    <w:rPr>
      <w:rFonts w:ascii="宋体" w:eastAsia="宋体" w:hAnsi="Courier New" w:cs="Times New Roman"/>
      <w:szCs w:val="20"/>
    </w:rPr>
  </w:style>
  <w:style w:type="paragraph" w:styleId="af4">
    <w:name w:val="Date"/>
    <w:basedOn w:val="a"/>
    <w:next w:val="a"/>
    <w:link w:val="Char24"/>
    <w:qFormat/>
    <w:rsid w:val="00280B19"/>
  </w:style>
  <w:style w:type="character" w:customStyle="1" w:styleId="Chara">
    <w:name w:val="日期 Char"/>
    <w:basedOn w:val="a1"/>
    <w:uiPriority w:val="99"/>
    <w:semiHidden/>
    <w:rsid w:val="00280B19"/>
    <w:rPr>
      <w:rFonts w:ascii="Times New Roman" w:eastAsia="宋体" w:hAnsi="Times New Roman" w:cs="Times New Roman"/>
      <w:szCs w:val="20"/>
    </w:rPr>
  </w:style>
  <w:style w:type="character" w:customStyle="1" w:styleId="Char24">
    <w:name w:val="日期 Char2"/>
    <w:link w:val="af4"/>
    <w:rsid w:val="00280B19"/>
    <w:rPr>
      <w:rFonts w:ascii="Times New Roman" w:eastAsia="宋体" w:hAnsi="Times New Roman" w:cs="Times New Roman"/>
      <w:szCs w:val="20"/>
    </w:rPr>
  </w:style>
  <w:style w:type="paragraph" w:styleId="21">
    <w:name w:val="Body Text Indent 2"/>
    <w:basedOn w:val="a"/>
    <w:link w:val="2Char1"/>
    <w:rsid w:val="00280B19"/>
    <w:pPr>
      <w:adjustRightInd w:val="0"/>
      <w:spacing w:line="360" w:lineRule="auto"/>
      <w:ind w:firstLineChars="175" w:firstLine="420"/>
    </w:pPr>
    <w:rPr>
      <w:rFonts w:ascii="宋体" w:hAnsi="宋体"/>
      <w:b/>
      <w:bCs/>
      <w:sz w:val="24"/>
    </w:rPr>
  </w:style>
  <w:style w:type="character" w:customStyle="1" w:styleId="2Char0">
    <w:name w:val="正文文本缩进 2 Char"/>
    <w:basedOn w:val="a1"/>
    <w:uiPriority w:val="99"/>
    <w:semiHidden/>
    <w:rsid w:val="00280B19"/>
    <w:rPr>
      <w:rFonts w:ascii="Times New Roman" w:eastAsia="宋体" w:hAnsi="Times New Roman" w:cs="Times New Roman"/>
      <w:szCs w:val="20"/>
    </w:rPr>
  </w:style>
  <w:style w:type="character" w:customStyle="1" w:styleId="2Char1">
    <w:name w:val="正文文本缩进 2 Char1"/>
    <w:link w:val="21"/>
    <w:rsid w:val="00280B19"/>
    <w:rPr>
      <w:rFonts w:ascii="宋体" w:eastAsia="宋体" w:hAnsi="宋体" w:cs="Times New Roman"/>
      <w:b/>
      <w:bCs/>
      <w:sz w:val="24"/>
      <w:szCs w:val="20"/>
    </w:rPr>
  </w:style>
  <w:style w:type="paragraph" w:styleId="af5">
    <w:name w:val="Balloon Text"/>
    <w:basedOn w:val="a"/>
    <w:link w:val="Char12"/>
    <w:semiHidden/>
    <w:qFormat/>
    <w:rsid w:val="00280B19"/>
    <w:rPr>
      <w:sz w:val="18"/>
      <w:szCs w:val="18"/>
    </w:rPr>
  </w:style>
  <w:style w:type="character" w:customStyle="1" w:styleId="Charb">
    <w:name w:val="批注框文本 Char"/>
    <w:basedOn w:val="a1"/>
    <w:uiPriority w:val="99"/>
    <w:semiHidden/>
    <w:rsid w:val="00280B19"/>
    <w:rPr>
      <w:rFonts w:ascii="Times New Roman" w:eastAsia="宋体" w:hAnsi="Times New Roman" w:cs="Times New Roman"/>
      <w:sz w:val="18"/>
      <w:szCs w:val="18"/>
    </w:rPr>
  </w:style>
  <w:style w:type="character" w:customStyle="1" w:styleId="Char12">
    <w:name w:val="批注框文本 Char1"/>
    <w:link w:val="af5"/>
    <w:semiHidden/>
    <w:rsid w:val="00280B19"/>
    <w:rPr>
      <w:rFonts w:ascii="Times New Roman" w:eastAsia="宋体" w:hAnsi="Times New Roman" w:cs="Times New Roman"/>
      <w:sz w:val="18"/>
      <w:szCs w:val="18"/>
    </w:rPr>
  </w:style>
  <w:style w:type="character" w:customStyle="1" w:styleId="af6">
    <w:name w:val="页脚 字符"/>
    <w:rsid w:val="00280B19"/>
    <w:rPr>
      <w:kern w:val="2"/>
      <w:sz w:val="18"/>
    </w:rPr>
  </w:style>
  <w:style w:type="character" w:customStyle="1" w:styleId="af7">
    <w:name w:val="页眉 字符"/>
    <w:uiPriority w:val="99"/>
    <w:rsid w:val="00280B19"/>
    <w:rPr>
      <w:kern w:val="2"/>
      <w:sz w:val="18"/>
    </w:rPr>
  </w:style>
  <w:style w:type="paragraph" w:styleId="af8">
    <w:name w:val="Subtitle"/>
    <w:basedOn w:val="a"/>
    <w:next w:val="a"/>
    <w:link w:val="Char25"/>
    <w:qFormat/>
    <w:rsid w:val="00280B19"/>
    <w:pPr>
      <w:spacing w:beforeLines="100" w:afterLines="50" w:line="360" w:lineRule="auto"/>
      <w:jc w:val="center"/>
    </w:pPr>
    <w:rPr>
      <w:rFonts w:ascii="Arial" w:eastAsia="方正魏碑简体" w:hAnsi="Arial"/>
      <w:bCs/>
      <w:kern w:val="28"/>
      <w:sz w:val="32"/>
      <w:szCs w:val="32"/>
    </w:rPr>
  </w:style>
  <w:style w:type="character" w:customStyle="1" w:styleId="Charc">
    <w:name w:val="副标题 Char"/>
    <w:basedOn w:val="a1"/>
    <w:uiPriority w:val="11"/>
    <w:rsid w:val="00280B19"/>
    <w:rPr>
      <w:rFonts w:asciiTheme="majorHAnsi" w:eastAsia="宋体" w:hAnsiTheme="majorHAnsi" w:cstheme="majorBidi"/>
      <w:b/>
      <w:bCs/>
      <w:kern w:val="28"/>
      <w:sz w:val="32"/>
      <w:szCs w:val="32"/>
    </w:rPr>
  </w:style>
  <w:style w:type="character" w:customStyle="1" w:styleId="Char25">
    <w:name w:val="副标题 Char2"/>
    <w:link w:val="af8"/>
    <w:rsid w:val="00280B19"/>
    <w:rPr>
      <w:rFonts w:ascii="Arial" w:eastAsia="方正魏碑简体" w:hAnsi="Arial" w:cs="Times New Roman"/>
      <w:bCs/>
      <w:kern w:val="28"/>
      <w:sz w:val="32"/>
      <w:szCs w:val="32"/>
    </w:rPr>
  </w:style>
  <w:style w:type="paragraph" w:styleId="af9">
    <w:name w:val="footnote text"/>
    <w:basedOn w:val="a"/>
    <w:link w:val="Char13"/>
    <w:unhideWhenUsed/>
    <w:qFormat/>
    <w:rsid w:val="00280B19"/>
    <w:pPr>
      <w:snapToGrid w:val="0"/>
      <w:jc w:val="left"/>
    </w:pPr>
    <w:rPr>
      <w:sz w:val="18"/>
      <w:szCs w:val="18"/>
    </w:rPr>
  </w:style>
  <w:style w:type="character" w:customStyle="1" w:styleId="Chard">
    <w:name w:val="脚注文本 Char"/>
    <w:basedOn w:val="a1"/>
    <w:semiHidden/>
    <w:rsid w:val="00280B19"/>
    <w:rPr>
      <w:rFonts w:ascii="Times New Roman" w:eastAsia="宋体" w:hAnsi="Times New Roman" w:cs="Times New Roman"/>
      <w:sz w:val="18"/>
      <w:szCs w:val="18"/>
    </w:rPr>
  </w:style>
  <w:style w:type="character" w:customStyle="1" w:styleId="Char13">
    <w:name w:val="脚注文本 Char1"/>
    <w:link w:val="af9"/>
    <w:locked/>
    <w:rsid w:val="00280B19"/>
    <w:rPr>
      <w:rFonts w:ascii="Times New Roman" w:eastAsia="宋体" w:hAnsi="Times New Roman" w:cs="Times New Roman"/>
      <w:sz w:val="18"/>
      <w:szCs w:val="18"/>
    </w:rPr>
  </w:style>
  <w:style w:type="paragraph" w:styleId="32">
    <w:name w:val="Body Text Indent 3"/>
    <w:basedOn w:val="a"/>
    <w:link w:val="3Char10"/>
    <w:rsid w:val="00280B19"/>
    <w:pPr>
      <w:spacing w:afterLines="50"/>
      <w:ind w:firstLineChars="200" w:firstLine="420"/>
    </w:pPr>
    <w:rPr>
      <w:szCs w:val="21"/>
    </w:rPr>
  </w:style>
  <w:style w:type="character" w:customStyle="1" w:styleId="3Char3">
    <w:name w:val="正文文本缩进 3 Char"/>
    <w:basedOn w:val="a1"/>
    <w:uiPriority w:val="99"/>
    <w:semiHidden/>
    <w:rsid w:val="00280B19"/>
    <w:rPr>
      <w:rFonts w:ascii="Times New Roman" w:eastAsia="宋体" w:hAnsi="Times New Roman" w:cs="Times New Roman"/>
      <w:sz w:val="16"/>
      <w:szCs w:val="16"/>
    </w:rPr>
  </w:style>
  <w:style w:type="character" w:customStyle="1" w:styleId="3Char10">
    <w:name w:val="正文文本缩进 3 Char1"/>
    <w:link w:val="32"/>
    <w:rsid w:val="00280B19"/>
    <w:rPr>
      <w:rFonts w:ascii="Times New Roman" w:eastAsia="宋体" w:hAnsi="Times New Roman" w:cs="Times New Roman"/>
      <w:szCs w:val="21"/>
    </w:rPr>
  </w:style>
  <w:style w:type="paragraph" w:styleId="22">
    <w:name w:val="Body Text 2"/>
    <w:basedOn w:val="a"/>
    <w:link w:val="2Char10"/>
    <w:qFormat/>
    <w:rsid w:val="00280B19"/>
    <w:pPr>
      <w:spacing w:after="120" w:line="480" w:lineRule="auto"/>
    </w:pPr>
  </w:style>
  <w:style w:type="character" w:customStyle="1" w:styleId="2Char2">
    <w:name w:val="正文文本 2 Char"/>
    <w:basedOn w:val="a1"/>
    <w:uiPriority w:val="99"/>
    <w:semiHidden/>
    <w:rsid w:val="00280B19"/>
    <w:rPr>
      <w:rFonts w:ascii="Times New Roman" w:eastAsia="宋体" w:hAnsi="Times New Roman" w:cs="Times New Roman"/>
      <w:szCs w:val="20"/>
    </w:rPr>
  </w:style>
  <w:style w:type="character" w:customStyle="1" w:styleId="2Char10">
    <w:name w:val="正文文本 2 Char1"/>
    <w:link w:val="22"/>
    <w:rsid w:val="00280B19"/>
    <w:rPr>
      <w:rFonts w:ascii="Times New Roman" w:eastAsia="宋体" w:hAnsi="Times New Roman" w:cs="Times New Roman"/>
      <w:szCs w:val="20"/>
    </w:rPr>
  </w:style>
  <w:style w:type="paragraph" w:styleId="afa">
    <w:name w:val="Message Header"/>
    <w:basedOn w:val="a"/>
    <w:next w:val="af2"/>
    <w:link w:val="Char14"/>
    <w:qFormat/>
    <w:rsid w:val="00280B19"/>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e">
    <w:name w:val="信息标题 Char"/>
    <w:basedOn w:val="a1"/>
    <w:rsid w:val="00280B19"/>
    <w:rPr>
      <w:rFonts w:asciiTheme="majorHAnsi" w:eastAsiaTheme="majorEastAsia" w:hAnsiTheme="majorHAnsi" w:cstheme="majorBidi"/>
      <w:sz w:val="24"/>
      <w:szCs w:val="24"/>
      <w:shd w:val="pct20" w:color="auto" w:fill="auto"/>
    </w:rPr>
  </w:style>
  <w:style w:type="character" w:customStyle="1" w:styleId="Char14">
    <w:name w:val="信息标题 Char1"/>
    <w:link w:val="afa"/>
    <w:rsid w:val="00280B19"/>
    <w:rPr>
      <w:rFonts w:ascii="Arial" w:eastAsia="宋体" w:hAnsi="Arial" w:cs="Times New Roman"/>
      <w:color w:val="000000"/>
      <w:szCs w:val="20"/>
    </w:rPr>
  </w:style>
  <w:style w:type="paragraph" w:styleId="HTML">
    <w:name w:val="HTML Preformatted"/>
    <w:basedOn w:val="a"/>
    <w:link w:val="HTMLChar1"/>
    <w:rsid w:val="00280B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uiPriority w:val="99"/>
    <w:semiHidden/>
    <w:rsid w:val="00280B19"/>
    <w:rPr>
      <w:rFonts w:ascii="Courier New" w:eastAsia="宋体" w:hAnsi="Courier New" w:cs="Courier New"/>
      <w:sz w:val="20"/>
      <w:szCs w:val="20"/>
    </w:rPr>
  </w:style>
  <w:style w:type="character" w:customStyle="1" w:styleId="HTMLChar1">
    <w:name w:val="HTML 预设格式 Char1"/>
    <w:link w:val="HTML"/>
    <w:rsid w:val="00280B19"/>
    <w:rPr>
      <w:rFonts w:ascii="宋体" w:eastAsia="宋体" w:hAnsi="宋体" w:cs="Times New Roman"/>
      <w:kern w:val="0"/>
      <w:sz w:val="24"/>
      <w:szCs w:val="24"/>
    </w:rPr>
  </w:style>
  <w:style w:type="paragraph" w:styleId="afb">
    <w:name w:val="Normal (Web)"/>
    <w:basedOn w:val="a"/>
    <w:uiPriority w:val="99"/>
    <w:qFormat/>
    <w:rsid w:val="00280B19"/>
    <w:pPr>
      <w:widowControl/>
      <w:spacing w:before="100" w:beforeAutospacing="1" w:after="100" w:afterAutospacing="1"/>
      <w:jc w:val="left"/>
    </w:pPr>
    <w:rPr>
      <w:rFonts w:ascii="宋体" w:hAnsi="宋体" w:cs="宋体"/>
      <w:kern w:val="0"/>
      <w:sz w:val="24"/>
      <w:szCs w:val="24"/>
    </w:rPr>
  </w:style>
  <w:style w:type="paragraph" w:styleId="afc">
    <w:name w:val="Title"/>
    <w:basedOn w:val="a"/>
    <w:link w:val="Char26"/>
    <w:qFormat/>
    <w:rsid w:val="00280B19"/>
    <w:pPr>
      <w:spacing w:before="240" w:after="240" w:line="360" w:lineRule="auto"/>
      <w:jc w:val="center"/>
    </w:pPr>
    <w:rPr>
      <w:rFonts w:ascii="Arial" w:eastAsia="黑体" w:hAnsi="Arial"/>
      <w:sz w:val="44"/>
    </w:rPr>
  </w:style>
  <w:style w:type="character" w:customStyle="1" w:styleId="Charf">
    <w:name w:val="标题 Char"/>
    <w:basedOn w:val="a1"/>
    <w:uiPriority w:val="10"/>
    <w:rsid w:val="00280B19"/>
    <w:rPr>
      <w:rFonts w:asciiTheme="majorHAnsi" w:eastAsia="宋体" w:hAnsiTheme="majorHAnsi" w:cstheme="majorBidi"/>
      <w:b/>
      <w:bCs/>
      <w:sz w:val="32"/>
      <w:szCs w:val="32"/>
    </w:rPr>
  </w:style>
  <w:style w:type="character" w:customStyle="1" w:styleId="Char26">
    <w:name w:val="标题 Char2"/>
    <w:link w:val="afc"/>
    <w:rsid w:val="00280B19"/>
    <w:rPr>
      <w:rFonts w:ascii="Arial" w:eastAsia="黑体" w:hAnsi="Arial" w:cs="Times New Roman"/>
      <w:sz w:val="44"/>
      <w:szCs w:val="20"/>
    </w:rPr>
  </w:style>
  <w:style w:type="paragraph" w:styleId="afd">
    <w:name w:val="annotation subject"/>
    <w:basedOn w:val="ae"/>
    <w:next w:val="ae"/>
    <w:link w:val="Char27"/>
    <w:uiPriority w:val="99"/>
    <w:unhideWhenUsed/>
    <w:qFormat/>
    <w:rsid w:val="00280B19"/>
    <w:rPr>
      <w:b/>
      <w:bCs/>
    </w:rPr>
  </w:style>
  <w:style w:type="character" w:customStyle="1" w:styleId="Charf0">
    <w:name w:val="批注主题 Char"/>
    <w:basedOn w:val="Char5"/>
    <w:uiPriority w:val="99"/>
    <w:semiHidden/>
    <w:rsid w:val="00280B19"/>
    <w:rPr>
      <w:rFonts w:ascii="Times New Roman" w:eastAsia="宋体" w:hAnsi="Times New Roman" w:cs="Times New Roman"/>
      <w:b/>
      <w:bCs/>
      <w:szCs w:val="20"/>
    </w:rPr>
  </w:style>
  <w:style w:type="character" w:customStyle="1" w:styleId="Char27">
    <w:name w:val="批注主题 Char2"/>
    <w:link w:val="afd"/>
    <w:uiPriority w:val="99"/>
    <w:rsid w:val="00280B19"/>
    <w:rPr>
      <w:rFonts w:ascii="Times New Roman" w:eastAsia="宋体" w:hAnsi="Times New Roman" w:cs="Times New Roman"/>
      <w:b/>
      <w:bCs/>
      <w:szCs w:val="20"/>
    </w:rPr>
  </w:style>
  <w:style w:type="character" w:customStyle="1" w:styleId="a8">
    <w:name w:val="正文文本首行缩进 字符"/>
    <w:link w:val="a6"/>
    <w:rsid w:val="00280B19"/>
    <w:rPr>
      <w:sz w:val="24"/>
    </w:rPr>
  </w:style>
  <w:style w:type="table" w:styleId="afe">
    <w:name w:val="Table Grid"/>
    <w:basedOn w:val="a2"/>
    <w:uiPriority w:val="59"/>
    <w:qFormat/>
    <w:rsid w:val="00280B1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22"/>
    <w:qFormat/>
    <w:rsid w:val="00280B19"/>
    <w:rPr>
      <w:b/>
      <w:bCs/>
    </w:rPr>
  </w:style>
  <w:style w:type="character" w:styleId="aff0">
    <w:name w:val="page number"/>
    <w:qFormat/>
    <w:rsid w:val="00280B19"/>
  </w:style>
  <w:style w:type="character" w:styleId="aff1">
    <w:name w:val="FollowedHyperlink"/>
    <w:rsid w:val="00280B19"/>
    <w:rPr>
      <w:color w:val="800080"/>
      <w:u w:val="single"/>
    </w:rPr>
  </w:style>
  <w:style w:type="character" w:styleId="aff2">
    <w:name w:val="Emphasis"/>
    <w:qFormat/>
    <w:rsid w:val="00280B19"/>
    <w:rPr>
      <w:i/>
      <w:iCs/>
    </w:rPr>
  </w:style>
  <w:style w:type="character" w:styleId="aff3">
    <w:name w:val="Hyperlink"/>
    <w:uiPriority w:val="99"/>
    <w:qFormat/>
    <w:rsid w:val="00280B19"/>
    <w:rPr>
      <w:color w:val="0000FF"/>
      <w:u w:val="single"/>
    </w:rPr>
  </w:style>
  <w:style w:type="character" w:styleId="aff4">
    <w:name w:val="annotation reference"/>
    <w:uiPriority w:val="99"/>
    <w:unhideWhenUsed/>
    <w:rsid w:val="00280B19"/>
    <w:rPr>
      <w:sz w:val="21"/>
      <w:szCs w:val="21"/>
    </w:rPr>
  </w:style>
  <w:style w:type="character" w:customStyle="1" w:styleId="font12-blue-bold1">
    <w:name w:val="font12-blue-bold1"/>
    <w:rsid w:val="00280B19"/>
    <w:rPr>
      <w:b/>
      <w:bCs/>
      <w:color w:val="0249A5"/>
      <w:sz w:val="18"/>
      <w:szCs w:val="18"/>
      <w:u w:val="none"/>
    </w:rPr>
  </w:style>
  <w:style w:type="character" w:customStyle="1" w:styleId="grame">
    <w:name w:val="grame"/>
    <w:qFormat/>
    <w:rsid w:val="00280B19"/>
  </w:style>
  <w:style w:type="character" w:customStyle="1" w:styleId="Charf1">
    <w:name w:val="表正文 Char"/>
    <w:aliases w:val="正文缩进 Char1,正文缩进 Char Char"/>
    <w:rsid w:val="00280B19"/>
    <w:rPr>
      <w:rFonts w:eastAsia="宋体"/>
      <w:kern w:val="2"/>
      <w:sz w:val="24"/>
      <w:lang w:val="en-US" w:eastAsia="zh-CN" w:bidi="ar-SA"/>
    </w:rPr>
  </w:style>
  <w:style w:type="character" w:customStyle="1" w:styleId="16">
    <w:name w:val="16"/>
    <w:rsid w:val="00280B19"/>
    <w:rPr>
      <w:rFonts w:ascii="Times New Roman" w:hAnsi="Times New Roman" w:cs="Times New Roman" w:hint="default"/>
      <w:color w:val="0000FF"/>
      <w:sz w:val="20"/>
      <w:szCs w:val="20"/>
      <w:u w:val="single"/>
    </w:rPr>
  </w:style>
  <w:style w:type="character" w:customStyle="1" w:styleId="black1">
    <w:name w:val="black1"/>
    <w:rsid w:val="00280B19"/>
    <w:rPr>
      <w:rFonts w:ascii="ˎ̥" w:hAnsi="ˎ̥" w:hint="default"/>
      <w:color w:val="333333"/>
      <w:sz w:val="18"/>
      <w:szCs w:val="18"/>
      <w:u w:val="none"/>
    </w:rPr>
  </w:style>
  <w:style w:type="character" w:customStyle="1" w:styleId="SubtitleChar">
    <w:name w:val="Subtitle Char"/>
    <w:locked/>
    <w:rsid w:val="00280B19"/>
    <w:rPr>
      <w:rFonts w:ascii="Calibri Light" w:eastAsia="宋体" w:hAnsi="Calibri Light" w:cs="Times New Roman"/>
      <w:b/>
      <w:bCs/>
      <w:kern w:val="28"/>
      <w:sz w:val="32"/>
      <w:szCs w:val="32"/>
      <w:lang w:eastAsia="en-US"/>
    </w:rPr>
  </w:style>
  <w:style w:type="character" w:customStyle="1" w:styleId="solutioncontent1">
    <w:name w:val="solutioncontent1"/>
    <w:rsid w:val="00280B19"/>
    <w:rPr>
      <w:rFonts w:cs="Times New Roman"/>
      <w:color w:val="333333"/>
      <w:sz w:val="15"/>
      <w:szCs w:val="15"/>
    </w:rPr>
  </w:style>
  <w:style w:type="paragraph" w:customStyle="1" w:styleId="xl57">
    <w:name w:val="xl57"/>
    <w:basedOn w:val="a"/>
    <w:rsid w:val="00280B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280B1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280B19"/>
    <w:pPr>
      <w:widowControl/>
    </w:pPr>
    <w:rPr>
      <w:kern w:val="0"/>
      <w:szCs w:val="21"/>
    </w:rPr>
  </w:style>
  <w:style w:type="paragraph" w:customStyle="1" w:styleId="font16">
    <w:name w:val="font16"/>
    <w:basedOn w:val="a"/>
    <w:rsid w:val="00280B19"/>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280B19"/>
    <w:pPr>
      <w:adjustRightInd w:val="0"/>
      <w:spacing w:before="320" w:after="160" w:line="360" w:lineRule="atLeast"/>
      <w:jc w:val="center"/>
    </w:pPr>
    <w:rPr>
      <w:rFonts w:ascii="Arial" w:eastAsia="黑体"/>
      <w:kern w:val="0"/>
      <w:sz w:val="32"/>
    </w:rPr>
  </w:style>
  <w:style w:type="paragraph" w:customStyle="1" w:styleId="Web">
    <w:name w:val="普通 (Web)"/>
    <w:basedOn w:val="a"/>
    <w:rsid w:val="00280B19"/>
    <w:pPr>
      <w:spacing w:line="300" w:lineRule="auto"/>
    </w:pPr>
    <w:rPr>
      <w:sz w:val="24"/>
      <w:szCs w:val="24"/>
    </w:rPr>
  </w:style>
  <w:style w:type="paragraph" w:customStyle="1" w:styleId="17">
    <w:name w:val="17"/>
    <w:basedOn w:val="a"/>
    <w:rsid w:val="00280B19"/>
    <w:pPr>
      <w:widowControl/>
      <w:snapToGrid w:val="0"/>
      <w:spacing w:before="100" w:beforeAutospacing="1" w:after="100" w:afterAutospacing="1"/>
      <w:jc w:val="left"/>
    </w:pPr>
    <w:rPr>
      <w:rFonts w:eastAsia="Arial Unicode MS"/>
      <w:kern w:val="0"/>
      <w:sz w:val="18"/>
      <w:szCs w:val="18"/>
    </w:rPr>
  </w:style>
  <w:style w:type="paragraph" w:customStyle="1" w:styleId="Charf2">
    <w:name w:val="Char"/>
    <w:basedOn w:val="a"/>
    <w:rsid w:val="00280B19"/>
    <w:rPr>
      <w:rFonts w:ascii="Tahoma" w:hAnsi="Tahoma"/>
      <w:sz w:val="24"/>
    </w:rPr>
  </w:style>
  <w:style w:type="paragraph" w:customStyle="1" w:styleId="xl45">
    <w:name w:val="xl45"/>
    <w:basedOn w:val="a"/>
    <w:rsid w:val="00280B1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0">
    <w:name w:val="附录标题1"/>
    <w:basedOn w:val="1"/>
    <w:next w:val="a"/>
    <w:rsid w:val="00280B1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280B19"/>
    <w:pPr>
      <w:widowControl/>
      <w:spacing w:before="100" w:beforeAutospacing="1" w:after="100" w:afterAutospacing="1"/>
      <w:jc w:val="left"/>
    </w:pPr>
    <w:rPr>
      <w:b/>
      <w:bCs/>
      <w:kern w:val="0"/>
      <w:sz w:val="16"/>
      <w:szCs w:val="16"/>
    </w:rPr>
  </w:style>
  <w:style w:type="paragraph" w:customStyle="1" w:styleId="font8">
    <w:name w:val="font8"/>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5">
    <w:name w:val="缩进正文"/>
    <w:basedOn w:val="a"/>
    <w:qFormat/>
    <w:rsid w:val="00280B19"/>
    <w:pPr>
      <w:spacing w:beforeLines="25" w:afterLines="25" w:line="360" w:lineRule="auto"/>
      <w:ind w:firstLineChars="200" w:firstLine="480"/>
    </w:pPr>
    <w:rPr>
      <w:sz w:val="24"/>
      <w:szCs w:val="21"/>
    </w:rPr>
  </w:style>
  <w:style w:type="paragraph" w:customStyle="1" w:styleId="xl43">
    <w:name w:val="xl43"/>
    <w:basedOn w:val="a"/>
    <w:rsid w:val="00280B1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3">
    <w:name w:val="样式 正文文本缩进 + 段前: 2 字符"/>
    <w:basedOn w:val="a"/>
    <w:rsid w:val="00280B19"/>
    <w:pPr>
      <w:ind w:leftChars="200" w:left="420"/>
      <w:jc w:val="left"/>
    </w:pPr>
    <w:rPr>
      <w:sz w:val="28"/>
      <w:szCs w:val="24"/>
      <w:lang w:eastAsia="zh-TW"/>
    </w:rPr>
  </w:style>
  <w:style w:type="paragraph" w:customStyle="1" w:styleId="aff6">
    <w:name w:val="全文标题"/>
    <w:next w:val="a"/>
    <w:rsid w:val="00280B19"/>
    <w:pPr>
      <w:jc w:val="center"/>
    </w:pPr>
    <w:rPr>
      <w:rFonts w:ascii="Arial" w:eastAsia="黑体" w:hAnsi="Arial" w:cs="Arial"/>
      <w:bCs/>
      <w:sz w:val="52"/>
      <w:szCs w:val="32"/>
    </w:rPr>
  </w:style>
  <w:style w:type="paragraph" w:customStyle="1" w:styleId="font14">
    <w:name w:val="font14"/>
    <w:basedOn w:val="a"/>
    <w:rsid w:val="00280B19"/>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280B1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280B19"/>
    <w:pPr>
      <w:widowControl/>
      <w:spacing w:before="100" w:beforeAutospacing="1" w:after="100" w:afterAutospacing="1"/>
      <w:jc w:val="left"/>
    </w:pPr>
    <w:rPr>
      <w:kern w:val="0"/>
      <w:sz w:val="16"/>
      <w:szCs w:val="16"/>
    </w:rPr>
  </w:style>
  <w:style w:type="paragraph" w:customStyle="1" w:styleId="xl32">
    <w:name w:val="xl3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280B19"/>
    <w:rPr>
      <w:rFonts w:ascii="宋体" w:hAnsi="宋体"/>
      <w:szCs w:val="24"/>
    </w:rPr>
  </w:style>
  <w:style w:type="paragraph" w:customStyle="1" w:styleId="font12">
    <w:name w:val="font12"/>
    <w:basedOn w:val="a"/>
    <w:rsid w:val="00280B19"/>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1">
    <w:name w:val="正文1"/>
    <w:rsid w:val="00280B19"/>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2">
    <w:name w:val="1"/>
    <w:basedOn w:val="a"/>
    <w:rsid w:val="00280B19"/>
    <w:pPr>
      <w:spacing w:afterLines="50" w:line="360" w:lineRule="auto"/>
    </w:pPr>
    <w:rPr>
      <w:rFonts w:ascii="仿宋_GB2312" w:eastAsia="仿宋_GB2312" w:hAnsi="宋体"/>
      <w:sz w:val="24"/>
      <w:szCs w:val="24"/>
    </w:rPr>
  </w:style>
  <w:style w:type="paragraph" w:customStyle="1" w:styleId="220">
    <w:name w:val="22"/>
    <w:basedOn w:val="a"/>
    <w:rsid w:val="00280B19"/>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280B19"/>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280B19"/>
    <w:pPr>
      <w:widowControl/>
      <w:snapToGrid w:val="0"/>
      <w:spacing w:before="100" w:beforeAutospacing="1" w:after="100" w:afterAutospacing="1"/>
    </w:pPr>
    <w:rPr>
      <w:rFonts w:eastAsia="Arial Unicode MS"/>
      <w:kern w:val="0"/>
      <w:szCs w:val="21"/>
    </w:rPr>
  </w:style>
  <w:style w:type="paragraph" w:customStyle="1" w:styleId="xl74">
    <w:name w:val="xl7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280B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280B19"/>
    <w:rPr>
      <w:rFonts w:ascii="Tahoma" w:hAnsi="Tahoma"/>
      <w:sz w:val="24"/>
    </w:rPr>
  </w:style>
  <w:style w:type="paragraph" w:customStyle="1" w:styleId="xl56">
    <w:name w:val="xl56"/>
    <w:basedOn w:val="a"/>
    <w:rsid w:val="00280B1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280B1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四号　首行缩进"/>
    <w:basedOn w:val="a"/>
    <w:rsid w:val="00280B19"/>
    <w:pPr>
      <w:spacing w:line="360" w:lineRule="auto"/>
    </w:pPr>
    <w:rPr>
      <w:rFonts w:ascii="宋体" w:hAnsi="宋体"/>
      <w:bCs/>
      <w:szCs w:val="21"/>
    </w:rPr>
  </w:style>
  <w:style w:type="paragraph" w:customStyle="1" w:styleId="xl83">
    <w:name w:val="xl83"/>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280B19"/>
    <w:rPr>
      <w:rFonts w:ascii="Tahoma" w:hAnsi="Tahoma"/>
      <w:sz w:val="24"/>
    </w:rPr>
  </w:style>
  <w:style w:type="paragraph" w:customStyle="1" w:styleId="xl65">
    <w:name w:val="xl6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8">
    <w:name w:val="图例编号"/>
    <w:basedOn w:val="aff9"/>
    <w:next w:val="aff9"/>
    <w:rsid w:val="00280B19"/>
    <w:pPr>
      <w:spacing w:line="300" w:lineRule="auto"/>
      <w:ind w:firstLineChars="0" w:firstLine="510"/>
    </w:pPr>
    <w:rPr>
      <w:sz w:val="24"/>
    </w:rPr>
  </w:style>
  <w:style w:type="paragraph" w:customStyle="1" w:styleId="33">
    <w:name w:val="表格3"/>
    <w:basedOn w:val="a"/>
    <w:rsid w:val="00280B19"/>
    <w:pPr>
      <w:adjustRightInd w:val="0"/>
      <w:spacing w:line="360" w:lineRule="atLeast"/>
      <w:ind w:leftChars="30" w:left="72" w:rightChars="30" w:right="72"/>
      <w:textAlignment w:val="baseline"/>
    </w:pPr>
    <w:rPr>
      <w:kern w:val="0"/>
    </w:rPr>
  </w:style>
  <w:style w:type="paragraph" w:customStyle="1" w:styleId="xl24">
    <w:name w:val="xl2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280B19"/>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280B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a">
    <w:name w:val="文档编号"/>
    <w:basedOn w:val="a"/>
    <w:next w:val="a"/>
    <w:rsid w:val="00280B19"/>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280B19"/>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280B19"/>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280B1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280B19"/>
    <w:pPr>
      <w:widowControl/>
      <w:spacing w:before="100" w:beforeAutospacing="1" w:after="100" w:afterAutospacing="1"/>
      <w:jc w:val="center"/>
    </w:pPr>
    <w:rPr>
      <w:rFonts w:ascii="Arial" w:hAnsi="Arial" w:cs="Arial"/>
      <w:kern w:val="0"/>
      <w:sz w:val="16"/>
      <w:szCs w:val="16"/>
    </w:rPr>
  </w:style>
  <w:style w:type="paragraph" w:customStyle="1" w:styleId="13">
    <w:name w:val="列出段落1"/>
    <w:basedOn w:val="a"/>
    <w:qFormat/>
    <w:rsid w:val="00280B19"/>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280B1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b">
    <w:name w:val="文字列表"/>
    <w:basedOn w:val="aff9"/>
    <w:rsid w:val="00280B19"/>
    <w:pPr>
      <w:spacing w:line="300" w:lineRule="auto"/>
      <w:ind w:firstLineChars="0" w:firstLine="510"/>
    </w:pPr>
    <w:rPr>
      <w:sz w:val="24"/>
    </w:rPr>
  </w:style>
  <w:style w:type="paragraph" w:customStyle="1" w:styleId="0">
    <w:name w:val="0"/>
    <w:basedOn w:val="a"/>
    <w:rsid w:val="00280B19"/>
    <w:pPr>
      <w:widowControl/>
      <w:snapToGrid w:val="0"/>
    </w:pPr>
    <w:rPr>
      <w:rFonts w:eastAsia="Arial Unicode MS"/>
      <w:kern w:val="0"/>
      <w:szCs w:val="21"/>
    </w:rPr>
  </w:style>
  <w:style w:type="paragraph" w:customStyle="1" w:styleId="xl50">
    <w:name w:val="xl50"/>
    <w:basedOn w:val="a"/>
    <w:rsid w:val="00280B1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c">
    <w:name w:val="正文段"/>
    <w:basedOn w:val="a"/>
    <w:rsid w:val="00280B19"/>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280B1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280B19"/>
    <w:pPr>
      <w:autoSpaceDE w:val="0"/>
      <w:autoSpaceDN w:val="0"/>
      <w:adjustRightInd w:val="0"/>
      <w:ind w:firstLine="540"/>
      <w:textAlignment w:val="baseline"/>
    </w:pPr>
    <w:rPr>
      <w:sz w:val="24"/>
    </w:rPr>
  </w:style>
  <w:style w:type="paragraph" w:customStyle="1" w:styleId="xl55">
    <w:name w:val="xl5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
    <w:name w:val="24"/>
    <w:basedOn w:val="a"/>
    <w:rsid w:val="00280B19"/>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280B19"/>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280B1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d">
    <w:name w:val="一般正文"/>
    <w:basedOn w:val="a"/>
    <w:rsid w:val="00280B19"/>
    <w:pPr>
      <w:spacing w:line="360" w:lineRule="auto"/>
      <w:ind w:firstLineChars="200" w:firstLine="480"/>
    </w:pPr>
    <w:rPr>
      <w:rFonts w:cs="宋体"/>
      <w:sz w:val="24"/>
    </w:rPr>
  </w:style>
  <w:style w:type="paragraph" w:customStyle="1" w:styleId="xl80">
    <w:name w:val="xl80"/>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280B19"/>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280B19"/>
    <w:pPr>
      <w:tabs>
        <w:tab w:val="left" w:pos="360"/>
      </w:tabs>
    </w:pPr>
    <w:rPr>
      <w:sz w:val="24"/>
      <w:szCs w:val="24"/>
    </w:rPr>
  </w:style>
  <w:style w:type="paragraph" w:customStyle="1" w:styleId="xl25">
    <w:name w:val="xl25"/>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e">
    <w:name w:val="点点"/>
    <w:basedOn w:val="a"/>
    <w:rsid w:val="00280B19"/>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280B1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280B1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280B19"/>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280B19"/>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280B1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280B1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
    <w:name w:val="文档正文"/>
    <w:basedOn w:val="a"/>
    <w:rsid w:val="00280B19"/>
    <w:pPr>
      <w:spacing w:line="360" w:lineRule="auto"/>
    </w:pPr>
    <w:rPr>
      <w:rFonts w:ascii="宋体" w:hAnsi="宋体" w:cs="Arial"/>
      <w:b/>
      <w:bCs/>
      <w:szCs w:val="21"/>
    </w:rPr>
  </w:style>
  <w:style w:type="paragraph" w:customStyle="1" w:styleId="-12">
    <w:name w:val="彩色列表 - 着色 12"/>
    <w:basedOn w:val="a"/>
    <w:uiPriority w:val="34"/>
    <w:qFormat/>
    <w:rsid w:val="00280B19"/>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280B1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280B1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280B1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280B19"/>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280B19"/>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280B1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280B1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0">
    <w:name w:val="Char11"/>
    <w:basedOn w:val="a"/>
    <w:rsid w:val="00280B19"/>
    <w:pPr>
      <w:tabs>
        <w:tab w:val="left" w:pos="360"/>
      </w:tabs>
    </w:pPr>
    <w:rPr>
      <w:sz w:val="24"/>
      <w:szCs w:val="24"/>
    </w:rPr>
  </w:style>
  <w:style w:type="paragraph" w:customStyle="1" w:styleId="xl51">
    <w:name w:val="xl5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280B1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280B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280B19"/>
    <w:pPr>
      <w:adjustRightInd w:val="0"/>
      <w:spacing w:line="360" w:lineRule="auto"/>
    </w:pPr>
    <w:rPr>
      <w:kern w:val="0"/>
      <w:sz w:val="24"/>
    </w:rPr>
  </w:style>
  <w:style w:type="character" w:customStyle="1" w:styleId="CharChar">
    <w:name w:val="普通文字 Char Char"/>
    <w:aliases w:val="纯文本 Char1,纯文本 Char Char Char,纯文本 Char Char1"/>
    <w:rsid w:val="00280B19"/>
    <w:rPr>
      <w:rFonts w:ascii="宋体" w:hAnsi="Courier New"/>
      <w:kern w:val="2"/>
      <w:sz w:val="21"/>
    </w:rPr>
  </w:style>
  <w:style w:type="character" w:customStyle="1" w:styleId="Char15">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280B19"/>
    <w:rPr>
      <w:kern w:val="2"/>
      <w:sz w:val="21"/>
    </w:rPr>
  </w:style>
  <w:style w:type="character" w:customStyle="1" w:styleId="15">
    <w:name w:val="15"/>
    <w:rsid w:val="00280B19"/>
    <w:rPr>
      <w:rFonts w:ascii="Calibri" w:hAnsi="Calibri" w:hint="default"/>
    </w:rPr>
  </w:style>
  <w:style w:type="character" w:customStyle="1" w:styleId="hCharChar">
    <w:name w:val="h Char Char"/>
    <w:rsid w:val="00280B19"/>
    <w:rPr>
      <w:kern w:val="2"/>
      <w:sz w:val="18"/>
    </w:rPr>
  </w:style>
  <w:style w:type="character" w:customStyle="1" w:styleId="CharChar3">
    <w:name w:val="Char Char3"/>
    <w:rsid w:val="00280B19"/>
    <w:rPr>
      <w:kern w:val="2"/>
      <w:sz w:val="21"/>
    </w:rPr>
  </w:style>
  <w:style w:type="character" w:customStyle="1" w:styleId="CharChar2">
    <w:name w:val="Char Char2"/>
    <w:rsid w:val="00280B19"/>
    <w:rPr>
      <w:kern w:val="2"/>
      <w:sz w:val="24"/>
      <w:szCs w:val="24"/>
    </w:rPr>
  </w:style>
  <w:style w:type="character" w:customStyle="1" w:styleId="CharChar1">
    <w:name w:val="Char Char1"/>
    <w:semiHidden/>
    <w:rsid w:val="00280B19"/>
    <w:rPr>
      <w:kern w:val="2"/>
      <w:sz w:val="21"/>
    </w:rPr>
  </w:style>
  <w:style w:type="character" w:customStyle="1" w:styleId="CharChar4">
    <w:name w:val="Char Char4"/>
    <w:rsid w:val="00280B19"/>
    <w:rPr>
      <w:kern w:val="2"/>
      <w:sz w:val="16"/>
    </w:rPr>
  </w:style>
  <w:style w:type="character" w:customStyle="1" w:styleId="CharChar5">
    <w:name w:val="Char Char5"/>
    <w:rsid w:val="00280B19"/>
    <w:rPr>
      <w:rFonts w:ascii="Arial" w:eastAsia="方正魏碑简体" w:hAnsi="Arial" w:cs="Arial"/>
      <w:bCs/>
      <w:kern w:val="28"/>
      <w:sz w:val="32"/>
      <w:szCs w:val="32"/>
    </w:rPr>
  </w:style>
  <w:style w:type="character" w:customStyle="1" w:styleId="msoins0">
    <w:name w:val="msoins"/>
    <w:rsid w:val="00280B19"/>
  </w:style>
  <w:style w:type="character" w:customStyle="1" w:styleId="CharChar6">
    <w:name w:val="Char Char6"/>
    <w:rsid w:val="00280B19"/>
    <w:rPr>
      <w:rFonts w:ascii="Arial" w:eastAsia="黑体" w:hAnsi="Arial"/>
      <w:kern w:val="2"/>
      <w:sz w:val="44"/>
    </w:rPr>
  </w:style>
  <w:style w:type="character" w:customStyle="1" w:styleId="CharChar8">
    <w:name w:val="Char Char8"/>
    <w:rsid w:val="00280B19"/>
    <w:rPr>
      <w:kern w:val="2"/>
      <w:sz w:val="21"/>
    </w:rPr>
  </w:style>
  <w:style w:type="character" w:customStyle="1" w:styleId="CharChar7">
    <w:name w:val="Char Char7"/>
    <w:rsid w:val="00280B19"/>
    <w:rPr>
      <w:kern w:val="2"/>
      <w:sz w:val="18"/>
    </w:rPr>
  </w:style>
  <w:style w:type="character" w:customStyle="1" w:styleId="CharChar0">
    <w:name w:val="Char Char"/>
    <w:semiHidden/>
    <w:rsid w:val="00280B19"/>
    <w:rPr>
      <w:b/>
      <w:bCs/>
      <w:kern w:val="2"/>
      <w:sz w:val="21"/>
    </w:rPr>
  </w:style>
  <w:style w:type="character" w:customStyle="1" w:styleId="Charf3">
    <w:name w:val="居中 Char"/>
    <w:aliases w:val="body indent Char,bt Char,Body3 Char, ändrad Char,ändrad Char,正文文本 Char Char Char Char Char Char Char Char,正文文本 Char Char Char"/>
    <w:rsid w:val="00280B19"/>
    <w:rPr>
      <w:kern w:val="2"/>
      <w:sz w:val="24"/>
    </w:rPr>
  </w:style>
  <w:style w:type="paragraph" w:customStyle="1" w:styleId="p18">
    <w:name w:val="p18"/>
    <w:basedOn w:val="a"/>
    <w:rsid w:val="00280B19"/>
    <w:pPr>
      <w:widowControl/>
      <w:spacing w:before="100" w:beforeAutospacing="1" w:after="100" w:afterAutospacing="1"/>
      <w:jc w:val="left"/>
    </w:pPr>
    <w:rPr>
      <w:rFonts w:ascii="宋体" w:hAnsi="宋体" w:cs="宋体"/>
      <w:kern w:val="0"/>
      <w:sz w:val="24"/>
      <w:szCs w:val="24"/>
    </w:rPr>
  </w:style>
  <w:style w:type="paragraph" w:customStyle="1" w:styleId="Char16">
    <w:name w:val="Char1"/>
    <w:basedOn w:val="a"/>
    <w:semiHidden/>
    <w:rsid w:val="00280B19"/>
    <w:pPr>
      <w:widowControl/>
      <w:spacing w:after="160" w:line="240" w:lineRule="exact"/>
      <w:jc w:val="left"/>
    </w:pPr>
    <w:rPr>
      <w:rFonts w:ascii="Verdana" w:hAnsi="Verdana"/>
      <w:kern w:val="0"/>
      <w:sz w:val="20"/>
      <w:lang w:eastAsia="en-US"/>
    </w:rPr>
  </w:style>
  <w:style w:type="paragraph" w:customStyle="1" w:styleId="p17">
    <w:name w:val="p17"/>
    <w:basedOn w:val="a"/>
    <w:rsid w:val="00280B19"/>
    <w:pPr>
      <w:widowControl/>
    </w:pPr>
    <w:rPr>
      <w:kern w:val="0"/>
      <w:szCs w:val="21"/>
    </w:rPr>
  </w:style>
  <w:style w:type="paragraph" w:customStyle="1" w:styleId="p15">
    <w:name w:val="p15"/>
    <w:basedOn w:val="a"/>
    <w:rsid w:val="00280B19"/>
    <w:pPr>
      <w:widowControl/>
      <w:ind w:firstLine="420"/>
    </w:pPr>
    <w:rPr>
      <w:rFonts w:ascii="Calibri" w:hAnsi="Calibri" w:cs="宋体"/>
      <w:kern w:val="0"/>
      <w:szCs w:val="21"/>
    </w:rPr>
  </w:style>
  <w:style w:type="paragraph" w:customStyle="1" w:styleId="25">
    <w:name w:val="列出段落2"/>
    <w:basedOn w:val="a"/>
    <w:uiPriority w:val="34"/>
    <w:qFormat/>
    <w:rsid w:val="00280B19"/>
    <w:pPr>
      <w:ind w:firstLineChars="200" w:firstLine="420"/>
    </w:pPr>
    <w:rPr>
      <w:rFonts w:ascii="Calibri" w:hAnsi="Calibri"/>
      <w:szCs w:val="22"/>
    </w:rPr>
  </w:style>
  <w:style w:type="paragraph" w:customStyle="1" w:styleId="flType">
    <w:name w:val="flType"/>
    <w:basedOn w:val="a"/>
    <w:qFormat/>
    <w:rsid w:val="00280B19"/>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280B19"/>
    <w:pPr>
      <w:widowControl/>
      <w:spacing w:before="480" w:after="0" w:line="276" w:lineRule="auto"/>
      <w:jc w:val="left"/>
      <w:outlineLvl w:val="9"/>
    </w:pPr>
    <w:rPr>
      <w:rFonts w:ascii="Cambria" w:hAnsi="Cambria"/>
      <w:color w:val="365F91"/>
      <w:kern w:val="0"/>
      <w:sz w:val="28"/>
      <w:szCs w:val="28"/>
    </w:rPr>
  </w:style>
  <w:style w:type="character" w:customStyle="1" w:styleId="Charf4">
    <w:name w:val="无间隔 Char"/>
    <w:link w:val="14"/>
    <w:locked/>
    <w:rsid w:val="00280B19"/>
    <w:rPr>
      <w:rFonts w:ascii="Calibri" w:eastAsia="Times New Roman" w:hAnsi="Calibri"/>
      <w:sz w:val="22"/>
      <w:lang w:eastAsia="en-US" w:bidi="en-US"/>
    </w:rPr>
  </w:style>
  <w:style w:type="paragraph" w:customStyle="1" w:styleId="14">
    <w:name w:val="无间隔1"/>
    <w:link w:val="Charf4"/>
    <w:qFormat/>
    <w:rsid w:val="00280B19"/>
    <w:rPr>
      <w:rFonts w:ascii="Calibri" w:eastAsia="Times New Roman" w:hAnsi="Calibri"/>
      <w:sz w:val="22"/>
      <w:lang w:eastAsia="en-US" w:bidi="en-US"/>
    </w:rPr>
  </w:style>
  <w:style w:type="paragraph" w:customStyle="1" w:styleId="1a">
    <w:name w:val="引用1"/>
    <w:basedOn w:val="a"/>
    <w:next w:val="a"/>
    <w:link w:val="Char17"/>
    <w:qFormat/>
    <w:rsid w:val="00280B19"/>
    <w:pPr>
      <w:widowControl/>
      <w:spacing w:after="200" w:line="276" w:lineRule="auto"/>
      <w:jc w:val="left"/>
    </w:pPr>
    <w:rPr>
      <w:rFonts w:ascii="Calibri" w:hAnsi="Calibri"/>
      <w:i/>
      <w:iCs/>
      <w:color w:val="000000"/>
      <w:kern w:val="0"/>
      <w:sz w:val="22"/>
      <w:szCs w:val="22"/>
      <w:lang w:eastAsia="en-US" w:bidi="en-US"/>
    </w:rPr>
  </w:style>
  <w:style w:type="character" w:customStyle="1" w:styleId="Char17">
    <w:name w:val="引用 Char1"/>
    <w:link w:val="1a"/>
    <w:locked/>
    <w:rsid w:val="00280B19"/>
    <w:rPr>
      <w:rFonts w:ascii="Calibri" w:eastAsia="宋体" w:hAnsi="Calibri" w:cs="Times New Roman"/>
      <w:i/>
      <w:iCs/>
      <w:color w:val="000000"/>
      <w:kern w:val="0"/>
      <w:sz w:val="22"/>
      <w:lang w:eastAsia="en-US" w:bidi="en-US"/>
    </w:rPr>
  </w:style>
  <w:style w:type="character" w:customStyle="1" w:styleId="Charf5">
    <w:name w:val="引用 Char"/>
    <w:rsid w:val="00280B19"/>
    <w:rPr>
      <w:i/>
      <w:iCs/>
      <w:color w:val="000000"/>
      <w:kern w:val="2"/>
      <w:sz w:val="21"/>
    </w:rPr>
  </w:style>
  <w:style w:type="paragraph" w:customStyle="1" w:styleId="1b">
    <w:name w:val="明显引用1"/>
    <w:basedOn w:val="a"/>
    <w:next w:val="a"/>
    <w:link w:val="Char18"/>
    <w:qFormat/>
    <w:rsid w:val="00280B19"/>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8">
    <w:name w:val="明显引用 Char1"/>
    <w:link w:val="1b"/>
    <w:locked/>
    <w:rsid w:val="00280B19"/>
    <w:rPr>
      <w:rFonts w:ascii="Calibri" w:eastAsia="宋体" w:hAnsi="Calibri" w:cs="Times New Roman"/>
      <w:b/>
      <w:bCs/>
      <w:i/>
      <w:iCs/>
      <w:color w:val="4F81BD"/>
      <w:kern w:val="0"/>
      <w:sz w:val="22"/>
      <w:lang w:eastAsia="en-US" w:bidi="en-US"/>
    </w:rPr>
  </w:style>
  <w:style w:type="character" w:customStyle="1" w:styleId="Charf6">
    <w:name w:val="明显引用 Char"/>
    <w:rsid w:val="00280B19"/>
    <w:rPr>
      <w:b/>
      <w:bCs/>
      <w:i/>
      <w:iCs/>
      <w:color w:val="4F81BD"/>
      <w:kern w:val="2"/>
      <w:sz w:val="21"/>
    </w:rPr>
  </w:style>
  <w:style w:type="character" w:customStyle="1" w:styleId="CharChar9">
    <w:name w:val="+正文 Char Char"/>
    <w:link w:val="CharCharChar0"/>
    <w:locked/>
    <w:rsid w:val="00280B19"/>
    <w:rPr>
      <w:rFonts w:ascii="楷体_GB2312" w:eastAsia="楷体_GB2312"/>
      <w:sz w:val="24"/>
    </w:rPr>
  </w:style>
  <w:style w:type="paragraph" w:customStyle="1" w:styleId="CharCharChar0">
    <w:name w:val="+正文 Char Char Char"/>
    <w:basedOn w:val="a"/>
    <w:link w:val="CharChar9"/>
    <w:qFormat/>
    <w:rsid w:val="00280B19"/>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280B19"/>
    <w:rPr>
      <w:rFonts w:ascii="宋体" w:hAnsi="宋体"/>
      <w:sz w:val="24"/>
    </w:rPr>
  </w:style>
  <w:style w:type="paragraph" w:customStyle="1" w:styleId="CharChar2Char">
    <w:name w:val="+正文 Char Char2 Char"/>
    <w:basedOn w:val="a"/>
    <w:link w:val="CharChar2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280B19"/>
    <w:rPr>
      <w:rFonts w:ascii="宋体" w:hAnsi="宋体"/>
      <w:sz w:val="24"/>
    </w:rPr>
  </w:style>
  <w:style w:type="paragraph" w:customStyle="1" w:styleId="CharChar5Char">
    <w:name w:val="+正文 Char Char5 Char"/>
    <w:basedOn w:val="a"/>
    <w:link w:val="CharChar5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280B19"/>
    <w:rPr>
      <w:rFonts w:ascii="宋体" w:hAnsi="宋体"/>
      <w:sz w:val="24"/>
    </w:rPr>
  </w:style>
  <w:style w:type="paragraph" w:customStyle="1" w:styleId="CharChar3CharChar">
    <w:name w:val="+正文 Char Char3 Char Char"/>
    <w:basedOn w:val="a"/>
    <w:link w:val="CharChar3CharChar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280B19"/>
    <w:rPr>
      <w:rFonts w:ascii="宋体" w:hAnsi="宋体"/>
    </w:rPr>
  </w:style>
  <w:style w:type="paragraph" w:customStyle="1" w:styleId="1CharCharChar">
    <w:name w:val="+列表1 Char Char Char"/>
    <w:basedOn w:val="a"/>
    <w:link w:val="1CharCharCharCharChar"/>
    <w:qFormat/>
    <w:rsid w:val="00280B19"/>
    <w:pPr>
      <w:jc w:val="center"/>
    </w:pPr>
    <w:rPr>
      <w:rFonts w:ascii="宋体" w:eastAsiaTheme="minorEastAsia" w:hAnsi="宋体" w:cstheme="minorBidi"/>
      <w:szCs w:val="22"/>
    </w:rPr>
  </w:style>
  <w:style w:type="character" w:customStyle="1" w:styleId="Char2CharChar">
    <w:name w:val="+正文 Char2 Char Char"/>
    <w:link w:val="Char28"/>
    <w:locked/>
    <w:rsid w:val="00280B19"/>
    <w:rPr>
      <w:rFonts w:ascii="宋体" w:hAnsi="宋体"/>
      <w:sz w:val="24"/>
    </w:rPr>
  </w:style>
  <w:style w:type="paragraph" w:customStyle="1" w:styleId="Char28">
    <w:name w:val="+正文 Char2"/>
    <w:basedOn w:val="a"/>
    <w:link w:val="Char2CharChar"/>
    <w:qFormat/>
    <w:rsid w:val="00280B19"/>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f0"/>
    <w:locked/>
    <w:rsid w:val="00280B19"/>
    <w:rPr>
      <w:rFonts w:ascii="楷体_GB2312" w:eastAsia="楷体_GB2312" w:hAnsi="宋体"/>
      <w:spacing w:val="-8"/>
      <w:sz w:val="24"/>
      <w:lang w:val="zh-CN"/>
    </w:rPr>
  </w:style>
  <w:style w:type="paragraph" w:customStyle="1" w:styleId="afff0">
    <w:name w:val="表文字"/>
    <w:basedOn w:val="a"/>
    <w:link w:val="CharChara"/>
    <w:qFormat/>
    <w:rsid w:val="00280B19"/>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f1"/>
    <w:uiPriority w:val="99"/>
    <w:qFormat/>
    <w:locked/>
    <w:rsid w:val="00280B19"/>
    <w:rPr>
      <w:rFonts w:ascii="宋体" w:hAnsi="宋体"/>
      <w:sz w:val="24"/>
    </w:rPr>
  </w:style>
  <w:style w:type="paragraph" w:customStyle="1" w:styleId="afff1">
    <w:name w:val="+正文"/>
    <w:basedOn w:val="a"/>
    <w:link w:val="Char41"/>
    <w:uiPriority w:val="99"/>
    <w:qFormat/>
    <w:rsid w:val="00280B19"/>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280B19"/>
    <w:rPr>
      <w:rFonts w:ascii="宋体" w:hAnsi="宋体"/>
      <w:sz w:val="24"/>
    </w:rPr>
  </w:style>
  <w:style w:type="paragraph" w:customStyle="1" w:styleId="Char5CharCharChar">
    <w:name w:val="+正文 Char5 Char Char Char"/>
    <w:basedOn w:val="a"/>
    <w:link w:val="Char5CharCharCharCharChar"/>
    <w:qFormat/>
    <w:rsid w:val="00280B19"/>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280B19"/>
  </w:style>
  <w:style w:type="character" w:customStyle="1" w:styleId="1CharCharChar0">
    <w:name w:val="+1. Char Char Char"/>
    <w:link w:val="1Char0"/>
    <w:locked/>
    <w:rsid w:val="00280B19"/>
    <w:rPr>
      <w:rFonts w:ascii="Times New Roman" w:eastAsia="宋体" w:hAnsi="Times New Roman" w:cs="Times New Roman"/>
      <w:szCs w:val="20"/>
    </w:rPr>
  </w:style>
  <w:style w:type="paragraph" w:customStyle="1" w:styleId="Char29">
    <w:name w:val="Char2"/>
    <w:basedOn w:val="a"/>
    <w:rsid w:val="00280B19"/>
    <w:pPr>
      <w:tabs>
        <w:tab w:val="left" w:pos="360"/>
      </w:tabs>
    </w:pPr>
    <w:rPr>
      <w:sz w:val="24"/>
      <w:szCs w:val="24"/>
    </w:rPr>
  </w:style>
  <w:style w:type="paragraph" w:styleId="TOC">
    <w:name w:val="TOC Heading"/>
    <w:basedOn w:val="1"/>
    <w:next w:val="a"/>
    <w:uiPriority w:val="39"/>
    <w:qFormat/>
    <w:rsid w:val="00280B19"/>
    <w:pPr>
      <w:widowControl/>
      <w:spacing w:before="480" w:after="0" w:line="276" w:lineRule="auto"/>
      <w:jc w:val="left"/>
      <w:outlineLvl w:val="9"/>
    </w:pPr>
    <w:rPr>
      <w:rFonts w:ascii="Cambria" w:hAnsi="Cambria"/>
      <w:color w:val="365F91"/>
      <w:kern w:val="0"/>
      <w:sz w:val="28"/>
      <w:szCs w:val="28"/>
    </w:rPr>
  </w:style>
  <w:style w:type="paragraph" w:customStyle="1" w:styleId="1c">
    <w:name w:val="普通(网站)1"/>
    <w:basedOn w:val="a"/>
    <w:rsid w:val="00280B19"/>
    <w:pPr>
      <w:widowControl/>
      <w:spacing w:before="100" w:beforeAutospacing="1" w:after="100" w:afterAutospacing="1"/>
      <w:jc w:val="left"/>
    </w:pPr>
    <w:rPr>
      <w:rFonts w:ascii="宋体" w:hAnsi="宋体"/>
      <w:color w:val="000000"/>
      <w:kern w:val="0"/>
      <w:sz w:val="24"/>
      <w:szCs w:val="24"/>
    </w:rPr>
  </w:style>
  <w:style w:type="paragraph" w:customStyle="1" w:styleId="afff2">
    <w:name w:val="标准款样式"/>
    <w:basedOn w:val="a"/>
    <w:link w:val="Charf7"/>
    <w:rsid w:val="00280B19"/>
    <w:rPr>
      <w:rFonts w:ascii="黑体" w:hAnsi="宋体"/>
    </w:rPr>
  </w:style>
  <w:style w:type="character" w:customStyle="1" w:styleId="Charf7">
    <w:name w:val="标准款样式 Char"/>
    <w:link w:val="afff2"/>
    <w:rsid w:val="00280B19"/>
    <w:rPr>
      <w:rFonts w:ascii="黑体" w:eastAsia="宋体" w:hAnsi="宋体" w:cs="Times New Roman"/>
      <w:szCs w:val="20"/>
    </w:rPr>
  </w:style>
  <w:style w:type="paragraph" w:customStyle="1" w:styleId="afff3">
    <w:name w:val="标准次分项"/>
    <w:basedOn w:val="a"/>
    <w:rsid w:val="00280B19"/>
    <w:pPr>
      <w:jc w:val="left"/>
    </w:pPr>
    <w:rPr>
      <w:rFonts w:ascii="宋体" w:hAnsi="宋体"/>
      <w:szCs w:val="21"/>
    </w:rPr>
  </w:style>
  <w:style w:type="paragraph" w:customStyle="1" w:styleId="afff4">
    <w:name w:val="段"/>
    <w:link w:val="Charf8"/>
    <w:qFormat/>
    <w:rsid w:val="00280B19"/>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8">
    <w:name w:val="段 Char"/>
    <w:link w:val="afff4"/>
    <w:qFormat/>
    <w:rsid w:val="00280B19"/>
    <w:rPr>
      <w:rFonts w:ascii="宋体" w:eastAsia="宋体" w:hAnsi="Times New Roman" w:cs="Times New Roman"/>
      <w:kern w:val="0"/>
      <w:szCs w:val="20"/>
    </w:rPr>
  </w:style>
  <w:style w:type="character" w:customStyle="1" w:styleId="Char19">
    <w:name w:val="称呼 Char1"/>
    <w:uiPriority w:val="99"/>
    <w:semiHidden/>
    <w:rsid w:val="00280B19"/>
  </w:style>
  <w:style w:type="character" w:customStyle="1" w:styleId="Char1a">
    <w:name w:val="正文文本 Char1"/>
    <w:uiPriority w:val="99"/>
    <w:semiHidden/>
    <w:rsid w:val="00280B19"/>
  </w:style>
  <w:style w:type="character" w:customStyle="1" w:styleId="Char1b">
    <w:name w:val="正文首行缩进 Char1"/>
    <w:uiPriority w:val="99"/>
    <w:semiHidden/>
    <w:rsid w:val="00280B19"/>
  </w:style>
  <w:style w:type="character" w:customStyle="1" w:styleId="Char1c">
    <w:name w:val="批注文字 Char1"/>
    <w:uiPriority w:val="99"/>
    <w:semiHidden/>
    <w:rsid w:val="00280B19"/>
  </w:style>
  <w:style w:type="character" w:customStyle="1" w:styleId="3Char11">
    <w:name w:val="正文文本 3 Char1"/>
    <w:uiPriority w:val="99"/>
    <w:semiHidden/>
    <w:rsid w:val="00280B19"/>
    <w:rPr>
      <w:sz w:val="16"/>
      <w:szCs w:val="16"/>
    </w:rPr>
  </w:style>
  <w:style w:type="character" w:customStyle="1" w:styleId="Char1d">
    <w:name w:val="批注主题 Char1"/>
    <w:uiPriority w:val="99"/>
    <w:semiHidden/>
    <w:rsid w:val="00280B19"/>
    <w:rPr>
      <w:b/>
      <w:bCs/>
    </w:rPr>
  </w:style>
  <w:style w:type="character" w:customStyle="1" w:styleId="Char1e">
    <w:name w:val="注释标题 Char1"/>
    <w:uiPriority w:val="99"/>
    <w:semiHidden/>
    <w:qFormat/>
    <w:rsid w:val="00280B19"/>
  </w:style>
  <w:style w:type="character" w:customStyle="1" w:styleId="Char1f">
    <w:name w:val="副标题 Char1"/>
    <w:uiPriority w:val="11"/>
    <w:rsid w:val="00280B19"/>
    <w:rPr>
      <w:rFonts w:ascii="Cambria" w:eastAsia="宋体" w:hAnsi="Cambria" w:cs="Times New Roman"/>
      <w:b/>
      <w:bCs/>
      <w:kern w:val="28"/>
      <w:sz w:val="32"/>
      <w:szCs w:val="32"/>
    </w:rPr>
  </w:style>
  <w:style w:type="character" w:customStyle="1" w:styleId="Char1f0">
    <w:name w:val="页脚 Char1"/>
    <w:uiPriority w:val="99"/>
    <w:semiHidden/>
    <w:rsid w:val="00280B19"/>
    <w:rPr>
      <w:sz w:val="18"/>
      <w:szCs w:val="18"/>
    </w:rPr>
  </w:style>
  <w:style w:type="character" w:customStyle="1" w:styleId="Char1f1">
    <w:name w:val="日期 Char1"/>
    <w:uiPriority w:val="99"/>
    <w:semiHidden/>
    <w:rsid w:val="00280B19"/>
  </w:style>
  <w:style w:type="character" w:customStyle="1" w:styleId="Char1f2">
    <w:name w:val="页眉 Char1"/>
    <w:uiPriority w:val="99"/>
    <w:semiHidden/>
    <w:rsid w:val="00280B19"/>
    <w:rPr>
      <w:sz w:val="18"/>
      <w:szCs w:val="18"/>
    </w:rPr>
  </w:style>
  <w:style w:type="character" w:customStyle="1" w:styleId="Char1f3">
    <w:name w:val="标题 Char1"/>
    <w:uiPriority w:val="10"/>
    <w:rsid w:val="00280B19"/>
    <w:rPr>
      <w:rFonts w:ascii="Cambria" w:eastAsia="宋体" w:hAnsi="Cambria" w:cs="Times New Roman"/>
      <w:b/>
      <w:bCs/>
      <w:sz w:val="32"/>
      <w:szCs w:val="32"/>
    </w:rPr>
  </w:style>
  <w:style w:type="paragraph" w:customStyle="1" w:styleId="-11">
    <w:name w:val="彩色列表 - 着色 11"/>
    <w:basedOn w:val="a"/>
    <w:uiPriority w:val="34"/>
    <w:qFormat/>
    <w:rsid w:val="00280B19"/>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280B19"/>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280B19"/>
  </w:style>
  <w:style w:type="paragraph" w:styleId="afff5">
    <w:name w:val="Revision"/>
    <w:uiPriority w:val="99"/>
    <w:unhideWhenUsed/>
    <w:rsid w:val="00280B19"/>
    <w:rPr>
      <w:rFonts w:ascii="Times New Roman" w:eastAsia="宋体" w:hAnsi="Times New Roman" w:cs="Times New Roman"/>
      <w:szCs w:val="20"/>
    </w:rPr>
  </w:style>
  <w:style w:type="character" w:customStyle="1" w:styleId="26">
    <w:name w:val="正文缩进 字符2"/>
    <w:uiPriority w:val="99"/>
    <w:qFormat/>
    <w:rsid w:val="00280B19"/>
    <w:rPr>
      <w:kern w:val="2"/>
      <w:sz w:val="21"/>
    </w:rPr>
  </w:style>
  <w:style w:type="paragraph" w:customStyle="1" w:styleId="Default">
    <w:name w:val="Default"/>
    <w:uiPriority w:val="99"/>
    <w:qFormat/>
    <w:rsid w:val="00280B19"/>
    <w:pPr>
      <w:widowControl w:val="0"/>
      <w:autoSpaceDE w:val="0"/>
      <w:autoSpaceDN w:val="0"/>
      <w:adjustRightInd w:val="0"/>
    </w:pPr>
    <w:rPr>
      <w:rFonts w:ascii="宋体" w:eastAsia="宋体" w:hAnsi="Calibri" w:cs="宋体"/>
      <w:color w:val="000000"/>
      <w:kern w:val="0"/>
      <w:sz w:val="24"/>
      <w:szCs w:val="24"/>
    </w:rPr>
  </w:style>
  <w:style w:type="paragraph" w:customStyle="1" w:styleId="CM19">
    <w:name w:val="CM19"/>
    <w:basedOn w:val="Default"/>
    <w:next w:val="Default"/>
    <w:uiPriority w:val="99"/>
    <w:qFormat/>
    <w:rsid w:val="00280B19"/>
    <w:pPr>
      <w:spacing w:after="823"/>
    </w:pPr>
    <w:rPr>
      <w:rFonts w:cs="Times New Roman"/>
      <w:color w:val="auto"/>
    </w:rPr>
  </w:style>
  <w:style w:type="paragraph" w:customStyle="1" w:styleId="CM15">
    <w:name w:val="CM15"/>
    <w:basedOn w:val="Default"/>
    <w:next w:val="Default"/>
    <w:uiPriority w:val="99"/>
    <w:qFormat/>
    <w:rsid w:val="00280B19"/>
    <w:pPr>
      <w:spacing w:after="280"/>
    </w:pPr>
    <w:rPr>
      <w:rFonts w:cs="Times New Roman"/>
      <w:color w:val="auto"/>
    </w:rPr>
  </w:style>
  <w:style w:type="paragraph" w:customStyle="1" w:styleId="CM12">
    <w:name w:val="CM12"/>
    <w:basedOn w:val="Default"/>
    <w:next w:val="Default"/>
    <w:uiPriority w:val="99"/>
    <w:qFormat/>
    <w:rsid w:val="00280B19"/>
    <w:rPr>
      <w:rFonts w:cs="Times New Roman"/>
      <w:color w:val="auto"/>
    </w:rPr>
  </w:style>
  <w:style w:type="paragraph" w:customStyle="1" w:styleId="CM17">
    <w:name w:val="CM17"/>
    <w:basedOn w:val="Default"/>
    <w:next w:val="Default"/>
    <w:uiPriority w:val="99"/>
    <w:qFormat/>
    <w:rsid w:val="00280B19"/>
    <w:pPr>
      <w:spacing w:after="530"/>
    </w:pPr>
    <w:rPr>
      <w:rFonts w:cs="Times New Roman"/>
      <w:color w:val="auto"/>
    </w:rPr>
  </w:style>
  <w:style w:type="paragraph" w:customStyle="1" w:styleId="CM22">
    <w:name w:val="CM22"/>
    <w:basedOn w:val="Default"/>
    <w:next w:val="Default"/>
    <w:uiPriority w:val="99"/>
    <w:qFormat/>
    <w:rsid w:val="00280B19"/>
    <w:pPr>
      <w:spacing w:after="185"/>
    </w:pPr>
    <w:rPr>
      <w:rFonts w:cs="Times New Roman"/>
      <w:color w:val="auto"/>
    </w:rPr>
  </w:style>
  <w:style w:type="character" w:customStyle="1" w:styleId="41">
    <w:name w:val="纯文本 字符4"/>
    <w:rsid w:val="00280B19"/>
    <w:rPr>
      <w:rFonts w:ascii="宋体" w:hAnsi="Courier New"/>
      <w:kern w:val="2"/>
      <w:sz w:val="21"/>
    </w:rPr>
  </w:style>
  <w:style w:type="character" w:customStyle="1" w:styleId="afff6">
    <w:name w:val="未处理的提及"/>
    <w:uiPriority w:val="99"/>
    <w:unhideWhenUsed/>
    <w:rsid w:val="00280B19"/>
    <w:rPr>
      <w:color w:val="605E5C"/>
      <w:shd w:val="clear" w:color="auto" w:fill="E1DFDD"/>
    </w:rPr>
  </w:style>
  <w:style w:type="character" w:customStyle="1" w:styleId="34">
    <w:name w:val="批注文字 字符3"/>
    <w:uiPriority w:val="99"/>
    <w:rsid w:val="00280B19"/>
    <w:rPr>
      <w:kern w:val="2"/>
      <w:sz w:val="21"/>
    </w:rPr>
  </w:style>
  <w:style w:type="paragraph" w:styleId="aff9">
    <w:name w:val="Body Text First Indent"/>
    <w:basedOn w:val="af0"/>
    <w:link w:val="Charf9"/>
    <w:uiPriority w:val="99"/>
    <w:semiHidden/>
    <w:unhideWhenUsed/>
    <w:rsid w:val="00280B19"/>
    <w:pPr>
      <w:spacing w:after="120" w:line="240" w:lineRule="auto"/>
      <w:ind w:firstLineChars="100" w:firstLine="420"/>
    </w:pPr>
    <w:rPr>
      <w:sz w:val="21"/>
    </w:rPr>
  </w:style>
  <w:style w:type="character" w:customStyle="1" w:styleId="Charf9">
    <w:name w:val="正文首行缩进 Char"/>
    <w:basedOn w:val="Char22"/>
    <w:link w:val="aff9"/>
    <w:uiPriority w:val="99"/>
    <w:semiHidden/>
    <w:rsid w:val="00280B19"/>
    <w:rPr>
      <w:rFonts w:ascii="Times New Roman" w:eastAsia="宋体" w:hAnsi="Times New Roman" w:cs="Times New Roman"/>
      <w:sz w:val="24"/>
      <w:szCs w:val="20"/>
    </w:rPr>
  </w:style>
  <w:style w:type="paragraph" w:styleId="a7">
    <w:name w:val="List Paragraph"/>
    <w:basedOn w:val="a"/>
    <w:uiPriority w:val="34"/>
    <w:qFormat/>
    <w:rsid w:val="00280B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18540</Words>
  <Characters>19469</Characters>
  <Application>Microsoft Office Word</Application>
  <DocSecurity>0</DocSecurity>
  <Lines>1946</Lines>
  <Paragraphs>1520</Paragraphs>
  <ScaleCrop>false</ScaleCrop>
  <Company>Microsoft</Company>
  <LinksUpToDate>false</LinksUpToDate>
  <CharactersWithSpaces>36489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2023-05-05T03:03:00Z</dcterms:created>
  <dcterms:modified xsi:type="dcterms:W3CDTF">2023-05-05T04:42:00Z</dcterms:modified>
</cp:coreProperties>
</file>