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E12" w:rsidRDefault="00A67E12" w:rsidP="00A67E12">
      <w:pPr>
        <w:widowControl/>
        <w:spacing w:line="300" w:lineRule="auto"/>
        <w:jc w:val="center"/>
        <w:outlineLvl w:val="0"/>
        <w:rPr>
          <w:rFonts w:ascii="Times New Roman" w:eastAsia="黑体" w:hAnsi="Times New Roman" w:cs="Times New Roman"/>
          <w:b/>
          <w:kern w:val="0"/>
          <w:sz w:val="30"/>
          <w:szCs w:val="30"/>
        </w:rPr>
      </w:pPr>
      <w:bookmarkStart w:id="0" w:name="_Toc18594498"/>
      <w:r>
        <w:rPr>
          <w:rFonts w:ascii="Times New Roman" w:eastAsia="黑体" w:hAnsi="Times New Roman" w:cs="Times New Roman"/>
          <w:b/>
          <w:kern w:val="0"/>
          <w:sz w:val="30"/>
          <w:szCs w:val="30"/>
        </w:rPr>
        <w:t>第二</w:t>
      </w:r>
      <w:proofErr w:type="gramStart"/>
      <w:r>
        <w:rPr>
          <w:rFonts w:ascii="Times New Roman" w:eastAsia="黑体" w:hAnsi="Times New Roman" w:cs="Times New Roman"/>
          <w:b/>
          <w:kern w:val="0"/>
          <w:sz w:val="30"/>
          <w:szCs w:val="30"/>
        </w:rPr>
        <w:t>章项目</w:t>
      </w:r>
      <w:proofErr w:type="gramEnd"/>
      <w:r>
        <w:rPr>
          <w:rFonts w:ascii="Times New Roman" w:eastAsia="黑体" w:hAnsi="Times New Roman" w:cs="Times New Roman"/>
          <w:b/>
          <w:kern w:val="0"/>
          <w:sz w:val="30"/>
          <w:szCs w:val="30"/>
        </w:rPr>
        <w:t>采购需求</w:t>
      </w:r>
      <w:bookmarkEnd w:id="0"/>
    </w:p>
    <w:p w:rsidR="00A67E12" w:rsidRDefault="00A67E12" w:rsidP="00A67E12">
      <w:pPr>
        <w:numPr>
          <w:ilvl w:val="0"/>
          <w:numId w:val="1"/>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1" w:name="_Toc18594499"/>
      <w:r>
        <w:rPr>
          <w:rFonts w:ascii="Times New Roman" w:eastAsia="黑体" w:hAnsi="Times New Roman" w:cs="Times New Roman"/>
          <w:color w:val="000000"/>
          <w:sz w:val="30"/>
          <w:szCs w:val="30"/>
        </w:rPr>
        <w:t>说明</w:t>
      </w:r>
      <w:bookmarkEnd w:id="1"/>
    </w:p>
    <w:p w:rsidR="00A67E12" w:rsidRDefault="00A67E12" w:rsidP="00A67E12">
      <w:pPr>
        <w:spacing w:line="300" w:lineRule="auto"/>
        <w:ind w:firstLineChars="192" w:firstLine="424"/>
        <w:outlineLvl w:val="2"/>
        <w:rPr>
          <w:rFonts w:ascii="Times New Roman" w:hAnsi="Times New Roman" w:cs="Times New Roman"/>
          <w:b/>
          <w:sz w:val="22"/>
        </w:rPr>
      </w:pPr>
      <w:bookmarkStart w:id="2" w:name="_Toc18594500"/>
      <w:r>
        <w:rPr>
          <w:rFonts w:ascii="Times New Roman" w:hAnsi="Times New Roman" w:cs="Times New Roman"/>
          <w:b/>
          <w:sz w:val="22"/>
        </w:rPr>
        <w:t xml:space="preserve">1 </w:t>
      </w:r>
      <w:r>
        <w:rPr>
          <w:rFonts w:ascii="Times New Roman" w:hAnsi="Times New Roman" w:cs="Times New Roman"/>
          <w:b/>
          <w:sz w:val="22"/>
        </w:rPr>
        <w:t>总则</w:t>
      </w:r>
      <w:bookmarkEnd w:id="2"/>
    </w:p>
    <w:p w:rsidR="00A67E12" w:rsidRDefault="00A67E12" w:rsidP="00A67E1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A67E12" w:rsidRDefault="00A67E12" w:rsidP="00A67E1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rsidR="00A67E12" w:rsidRDefault="00A67E12" w:rsidP="00A67E1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A67E12" w:rsidRDefault="00A67E12" w:rsidP="00A67E1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1.4 </w:t>
      </w:r>
      <w:r>
        <w:rPr>
          <w:rFonts w:ascii="Times New Roman" w:hAnsi="Times New Roman" w:cs="Times New Roman"/>
          <w:color w:val="000000"/>
          <w:sz w:val="22"/>
        </w:rPr>
        <w:t>投标人认为招标文件（包括招标补充文件）存在排他性或歧视性条款，可在收到或下载招标文件之日起七个工作日内提出并附相关证据。</w:t>
      </w:r>
    </w:p>
    <w:p w:rsidR="00A67E12" w:rsidRDefault="00A67E12" w:rsidP="00A67E12">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A67E12" w:rsidRDefault="00A67E12" w:rsidP="00A67E12">
      <w:pPr>
        <w:snapToGrid w:val="0"/>
        <w:spacing w:line="300" w:lineRule="auto"/>
        <w:ind w:firstLineChars="200" w:firstLine="440"/>
        <w:jc w:val="left"/>
        <w:rPr>
          <w:b/>
          <w:bCs/>
          <w:sz w:val="22"/>
        </w:rPr>
      </w:pPr>
      <w:r>
        <w:rPr>
          <w:rFonts w:ascii="宋体" w:hAnsi="宋体" w:cs="宋体" w:hint="eastAsia"/>
          <w:color w:val="FF0000"/>
          <w:sz w:val="22"/>
        </w:rPr>
        <w:t>★</w:t>
      </w:r>
      <w:r w:rsidRPr="00BE6A0C">
        <w:rPr>
          <w:rFonts w:ascii="Times New Roman" w:hAnsi="Times New Roman" w:cs="Times New Roman"/>
          <w:color w:val="FF0000"/>
          <w:sz w:val="22"/>
        </w:rPr>
        <w:t>1.</w:t>
      </w:r>
      <w:r>
        <w:rPr>
          <w:rFonts w:ascii="Times New Roman" w:hAnsi="Times New Roman" w:cs="Times New Roman" w:hint="eastAsia"/>
          <w:color w:val="FF0000"/>
          <w:sz w:val="22"/>
        </w:rPr>
        <w:t>6</w:t>
      </w:r>
      <w:r>
        <w:rPr>
          <w:rFonts w:hint="eastAsia"/>
          <w:color w:val="FF0000"/>
          <w:sz w:val="22"/>
        </w:rPr>
        <w:t>投标人提供的服务必须符合国家强制性标准。</w:t>
      </w:r>
    </w:p>
    <w:p w:rsidR="00A67E12" w:rsidRPr="00BE6A0C" w:rsidRDefault="00A67E12" w:rsidP="00A67E12">
      <w:pPr>
        <w:spacing w:line="300" w:lineRule="auto"/>
        <w:rPr>
          <w:rFonts w:ascii="Times New Roman" w:hAnsi="Times New Roman" w:cs="Times New Roman"/>
          <w:color w:val="FF0000"/>
          <w:sz w:val="22"/>
        </w:rPr>
      </w:pPr>
    </w:p>
    <w:p w:rsidR="00A67E12" w:rsidRDefault="00A67E12" w:rsidP="00A67E12">
      <w:pPr>
        <w:adjustRightInd w:val="0"/>
        <w:snapToGrid w:val="0"/>
        <w:spacing w:line="300" w:lineRule="auto"/>
        <w:jc w:val="center"/>
        <w:outlineLvl w:val="1"/>
        <w:rPr>
          <w:rFonts w:ascii="Times New Roman" w:eastAsia="黑体" w:hAnsi="Times New Roman" w:cs="Times New Roman"/>
          <w:color w:val="000000"/>
          <w:sz w:val="30"/>
          <w:szCs w:val="30"/>
        </w:rPr>
      </w:pPr>
      <w:bookmarkStart w:id="3" w:name="_Toc486947676"/>
      <w:bookmarkStart w:id="4" w:name="_Toc18594501"/>
      <w:r>
        <w:rPr>
          <w:rFonts w:ascii="Times New Roman" w:eastAsia="黑体" w:hAnsi="Times New Roman" w:cs="Times New Roman"/>
          <w:color w:val="000000"/>
          <w:sz w:val="30"/>
          <w:szCs w:val="30"/>
        </w:rPr>
        <w:t>二、项目概况</w:t>
      </w:r>
      <w:bookmarkEnd w:id="3"/>
      <w:bookmarkEnd w:id="4"/>
    </w:p>
    <w:p w:rsidR="00A67E12" w:rsidRDefault="00A67E12" w:rsidP="00A67E12">
      <w:pPr>
        <w:spacing w:line="300" w:lineRule="auto"/>
        <w:ind w:firstLineChars="192" w:firstLine="424"/>
        <w:outlineLvl w:val="2"/>
        <w:rPr>
          <w:rFonts w:ascii="Times New Roman" w:hAnsi="Times New Roman" w:cs="Times New Roman"/>
          <w:b/>
          <w:sz w:val="22"/>
        </w:rPr>
      </w:pPr>
      <w:bookmarkStart w:id="5" w:name="_Toc18594502"/>
      <w:r>
        <w:rPr>
          <w:rFonts w:ascii="Times New Roman" w:hAnsi="Times New Roman" w:cs="Times New Roman"/>
          <w:b/>
          <w:sz w:val="22"/>
        </w:rPr>
        <w:t xml:space="preserve">2 </w:t>
      </w:r>
      <w:r>
        <w:rPr>
          <w:rFonts w:ascii="Times New Roman" w:hAnsi="Times New Roman" w:cs="Times New Roman"/>
          <w:b/>
          <w:sz w:val="22"/>
        </w:rPr>
        <w:t>项目名称</w:t>
      </w:r>
      <w:bookmarkEnd w:id="5"/>
    </w:p>
    <w:p w:rsidR="00A67E12" w:rsidRDefault="00A67E12" w:rsidP="00A67E12">
      <w:pPr>
        <w:spacing w:line="300" w:lineRule="auto"/>
        <w:ind w:firstLineChars="192" w:firstLine="422"/>
        <w:rPr>
          <w:rFonts w:ascii="Times New Roman" w:hAnsi="Times New Roman" w:cs="Times New Roman"/>
          <w:sz w:val="22"/>
        </w:rPr>
      </w:pPr>
      <w:r>
        <w:rPr>
          <w:rFonts w:ascii="Times New Roman" w:hAnsi="Times New Roman" w:cs="Times New Roman"/>
          <w:sz w:val="22"/>
        </w:rPr>
        <w:t>2.1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A67E12" w:rsidRDefault="00A67E12" w:rsidP="00A67E12">
      <w:pPr>
        <w:spacing w:line="300" w:lineRule="auto"/>
        <w:ind w:firstLineChars="192" w:firstLine="424"/>
        <w:outlineLvl w:val="2"/>
        <w:rPr>
          <w:rFonts w:ascii="Times New Roman" w:hAnsi="Times New Roman" w:cs="Times New Roman"/>
          <w:b/>
          <w:sz w:val="22"/>
        </w:rPr>
      </w:pPr>
      <w:bookmarkStart w:id="6" w:name="_Toc18594503"/>
      <w:r>
        <w:rPr>
          <w:rFonts w:ascii="Times New Roman" w:hAnsi="Times New Roman" w:cs="Times New Roman"/>
          <w:b/>
          <w:sz w:val="22"/>
        </w:rPr>
        <w:t xml:space="preserve">3 </w:t>
      </w:r>
      <w:r>
        <w:rPr>
          <w:rFonts w:ascii="Times New Roman" w:hAnsi="Times New Roman" w:cs="Times New Roman"/>
          <w:b/>
          <w:sz w:val="22"/>
        </w:rPr>
        <w:t>项目地点</w:t>
      </w:r>
      <w:bookmarkEnd w:id="6"/>
    </w:p>
    <w:p w:rsidR="00A67E12" w:rsidRDefault="00A67E12" w:rsidP="00A67E12">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sz w:val="22"/>
        </w:rPr>
        <w:t>3.1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A67E12" w:rsidRDefault="00A67E12" w:rsidP="00A67E12">
      <w:pPr>
        <w:spacing w:line="300" w:lineRule="auto"/>
        <w:ind w:firstLineChars="192" w:firstLine="424"/>
        <w:outlineLvl w:val="2"/>
        <w:rPr>
          <w:rFonts w:ascii="Times New Roman" w:hAnsi="Times New Roman" w:cs="Times New Roman"/>
          <w:b/>
          <w:sz w:val="22"/>
        </w:rPr>
      </w:pPr>
      <w:bookmarkStart w:id="7" w:name="_Toc18594504"/>
      <w:r>
        <w:rPr>
          <w:rFonts w:ascii="Times New Roman" w:hAnsi="Times New Roman" w:cs="Times New Roman"/>
          <w:b/>
          <w:sz w:val="22"/>
        </w:rPr>
        <w:t xml:space="preserve">4 </w:t>
      </w:r>
      <w:r>
        <w:rPr>
          <w:rFonts w:ascii="Times New Roman" w:hAnsi="Times New Roman" w:cs="Times New Roman"/>
          <w:b/>
          <w:sz w:val="22"/>
        </w:rPr>
        <w:t>招标范围与内容</w:t>
      </w:r>
      <w:bookmarkEnd w:id="7"/>
    </w:p>
    <w:p w:rsidR="00A67E12" w:rsidRDefault="00A67E12" w:rsidP="00A67E12">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4.1 </w:t>
      </w:r>
      <w:r>
        <w:rPr>
          <w:rFonts w:ascii="Times New Roman" w:hAnsi="Times New Roman" w:cs="Times New Roman"/>
          <w:sz w:val="22"/>
        </w:rPr>
        <w:t>项目背景及现状</w:t>
      </w:r>
    </w:p>
    <w:p w:rsidR="00A67E12" w:rsidRPr="00757AC6" w:rsidRDefault="00A67E12" w:rsidP="00A67E12">
      <w:pPr>
        <w:spacing w:line="300" w:lineRule="auto"/>
        <w:ind w:firstLineChars="192" w:firstLine="422"/>
        <w:rPr>
          <w:rFonts w:ascii="Times New Roman" w:hAnsi="Times New Roman" w:cs="Times New Roman"/>
          <w:sz w:val="22"/>
        </w:rPr>
      </w:pPr>
      <w:r w:rsidRPr="00757AC6">
        <w:rPr>
          <w:rFonts w:ascii="Times New Roman" w:hAnsi="Times New Roman" w:cs="Times New Roman" w:hint="eastAsia"/>
          <w:sz w:val="22"/>
        </w:rPr>
        <w:t>为深入贯彻落实上海智慧城市、智慧政府、智慧公安建设总体部署，上海市公安局提出建设以交通出行对象全域、全量、全时、全要素信息感知为基础，集可计算路网、城市交通运行状况仿真等功能于一体的上海城运系统公安道路交通管理子系统（</w:t>
      </w:r>
      <w:r w:rsidRPr="00757AC6">
        <w:rPr>
          <w:rFonts w:ascii="Times New Roman" w:hAnsi="Times New Roman" w:cs="Times New Roman" w:hint="eastAsia"/>
          <w:sz w:val="22"/>
        </w:rPr>
        <w:t>IDPS</w:t>
      </w:r>
      <w:r w:rsidRPr="00757AC6">
        <w:rPr>
          <w:rFonts w:ascii="Times New Roman" w:hAnsi="Times New Roman" w:cs="Times New Roman" w:hint="eastAsia"/>
          <w:sz w:val="22"/>
        </w:rPr>
        <w:t>），以实现上海道路交通管理“底数清、动态明、风险觉、响应厉”“拥而不堵、堵而不死、控拥避堵”的最终目标。</w:t>
      </w:r>
    </w:p>
    <w:p w:rsidR="00A67E12" w:rsidRDefault="00A67E12" w:rsidP="00A67E12">
      <w:pPr>
        <w:spacing w:line="300" w:lineRule="auto"/>
        <w:ind w:firstLineChars="192" w:firstLine="422"/>
        <w:rPr>
          <w:rFonts w:ascii="Times New Roman" w:hAnsi="Times New Roman" w:cs="Times New Roman"/>
          <w:sz w:val="22"/>
        </w:rPr>
      </w:pPr>
      <w:r w:rsidRPr="00757AC6">
        <w:rPr>
          <w:rFonts w:ascii="Times New Roman" w:hAnsi="Times New Roman" w:cs="Times New Roman" w:hint="eastAsia"/>
          <w:sz w:val="22"/>
        </w:rPr>
        <w:t>按照《上海城运系统公安道路交通管理子系统（</w:t>
      </w:r>
      <w:r w:rsidRPr="00757AC6">
        <w:rPr>
          <w:rFonts w:ascii="Times New Roman" w:hAnsi="Times New Roman" w:cs="Times New Roman" w:hint="eastAsia"/>
          <w:sz w:val="22"/>
        </w:rPr>
        <w:t>IDPS</w:t>
      </w:r>
      <w:r w:rsidRPr="00757AC6">
        <w:rPr>
          <w:rFonts w:ascii="Times New Roman" w:hAnsi="Times New Roman" w:cs="Times New Roman" w:hint="eastAsia"/>
          <w:sz w:val="22"/>
        </w:rPr>
        <w:t>）建设总体方案》以及《关于建设“陆域外圈”城市高速路网治安防控机制的实施方案》的建设任务，浦东区级层面负责属地道路的“外场”建设，并按照分层分区模块化组合，“建成一区、接入一区、应用一区”。本项目是市级“</w:t>
      </w:r>
      <w:r w:rsidRPr="00757AC6">
        <w:rPr>
          <w:rFonts w:ascii="Times New Roman" w:hAnsi="Times New Roman" w:cs="Times New Roman" w:hint="eastAsia"/>
          <w:sz w:val="22"/>
        </w:rPr>
        <w:t>IDPS</w:t>
      </w:r>
      <w:r w:rsidRPr="00757AC6">
        <w:rPr>
          <w:rFonts w:ascii="Times New Roman" w:hAnsi="Times New Roman" w:cs="Times New Roman" w:hint="eastAsia"/>
          <w:sz w:val="22"/>
        </w:rPr>
        <w:t>系统”以及“陆域外圈”城市高速路网治安防控机制的区配套建设项目，重点完成浦东新区属地范围内城市道路、高速公路沿线和快速路的“外场”建设，及相关平台的扩容和升级，并按照要求接入市级系统。</w:t>
      </w:r>
    </w:p>
    <w:p w:rsidR="00A67E12" w:rsidRPr="00743F40" w:rsidRDefault="00A67E12" w:rsidP="00A67E12">
      <w:pPr>
        <w:spacing w:line="300" w:lineRule="auto"/>
        <w:ind w:firstLineChars="192" w:firstLine="422"/>
        <w:rPr>
          <w:rFonts w:ascii="Times New Roman" w:hAnsi="Times New Roman" w:cs="Times New Roman"/>
          <w:sz w:val="22"/>
        </w:rPr>
      </w:pPr>
      <w:r w:rsidRPr="00B465E1">
        <w:rPr>
          <w:rFonts w:ascii="Times New Roman" w:hAnsi="Times New Roman" w:cs="Times New Roman" w:hint="eastAsia"/>
          <w:sz w:val="22"/>
        </w:rPr>
        <w:t>浦东新区智能交通信号控制系统一期工程总投资为</w:t>
      </w:r>
      <w:r w:rsidRPr="00B465E1">
        <w:rPr>
          <w:rFonts w:ascii="Times New Roman" w:hAnsi="Times New Roman" w:cs="Times New Roman" w:hint="eastAsia"/>
          <w:sz w:val="22"/>
        </w:rPr>
        <w:t>18260</w:t>
      </w:r>
      <w:r w:rsidRPr="00B465E1">
        <w:rPr>
          <w:rFonts w:ascii="Times New Roman" w:hAnsi="Times New Roman" w:cs="Times New Roman" w:hint="eastAsia"/>
          <w:sz w:val="22"/>
        </w:rPr>
        <w:t>万元，其中工程建安费用</w:t>
      </w:r>
      <w:r w:rsidRPr="00B465E1">
        <w:rPr>
          <w:rFonts w:ascii="Times New Roman" w:hAnsi="Times New Roman" w:cs="Times New Roman" w:hint="eastAsia"/>
          <w:sz w:val="22"/>
        </w:rPr>
        <w:lastRenderedPageBreak/>
        <w:t>16224</w:t>
      </w:r>
      <w:r w:rsidRPr="00B465E1">
        <w:rPr>
          <w:rFonts w:ascii="Times New Roman" w:hAnsi="Times New Roman" w:cs="Times New Roman" w:hint="eastAsia"/>
          <w:sz w:val="22"/>
        </w:rPr>
        <w:t>万元，建设工期为</w:t>
      </w:r>
      <w:r w:rsidRPr="00B465E1">
        <w:rPr>
          <w:rFonts w:ascii="Times New Roman" w:hAnsi="Times New Roman" w:cs="Times New Roman" w:hint="eastAsia"/>
          <w:sz w:val="22"/>
        </w:rPr>
        <w:t>11</w:t>
      </w:r>
      <w:r w:rsidRPr="00B465E1">
        <w:rPr>
          <w:rFonts w:ascii="Times New Roman" w:hAnsi="Times New Roman" w:cs="Times New Roman" w:hint="eastAsia"/>
          <w:sz w:val="22"/>
        </w:rPr>
        <w:t>个月。</w:t>
      </w:r>
      <w:r w:rsidRPr="00743F40">
        <w:rPr>
          <w:rFonts w:ascii="Times New Roman" w:hAnsi="Times New Roman" w:cs="Times New Roman" w:hint="eastAsia"/>
          <w:sz w:val="22"/>
        </w:rPr>
        <w:t>浦东新区智能交通信号控制系统一期工程的实施范围为浦东新区范围外环内</w:t>
      </w:r>
      <w:r w:rsidRPr="00743F40">
        <w:rPr>
          <w:rFonts w:ascii="Times New Roman" w:hAnsi="Times New Roman" w:cs="Times New Roman" w:hint="eastAsia"/>
          <w:sz w:val="22"/>
        </w:rPr>
        <w:t>85</w:t>
      </w:r>
      <w:r w:rsidRPr="00743F40">
        <w:rPr>
          <w:rFonts w:ascii="Times New Roman" w:hAnsi="Times New Roman" w:cs="Times New Roman" w:hint="eastAsia"/>
          <w:sz w:val="22"/>
        </w:rPr>
        <w:t>条城市道路（包括</w:t>
      </w:r>
      <w:r w:rsidRPr="00743F40">
        <w:rPr>
          <w:rFonts w:ascii="Times New Roman" w:hAnsi="Times New Roman" w:cs="Times New Roman" w:hint="eastAsia"/>
          <w:sz w:val="22"/>
        </w:rPr>
        <w:t>13</w:t>
      </w:r>
      <w:r w:rsidRPr="00743F40">
        <w:rPr>
          <w:rFonts w:ascii="Times New Roman" w:hAnsi="Times New Roman" w:cs="Times New Roman" w:hint="eastAsia"/>
          <w:sz w:val="22"/>
        </w:rPr>
        <w:t>条快速路、</w:t>
      </w:r>
      <w:r w:rsidRPr="00743F40">
        <w:rPr>
          <w:rFonts w:ascii="Times New Roman" w:hAnsi="Times New Roman" w:cs="Times New Roman" w:hint="eastAsia"/>
          <w:sz w:val="22"/>
        </w:rPr>
        <w:t>33</w:t>
      </w:r>
      <w:r w:rsidRPr="00743F40">
        <w:rPr>
          <w:rFonts w:ascii="Times New Roman" w:hAnsi="Times New Roman" w:cs="Times New Roman" w:hint="eastAsia"/>
          <w:sz w:val="22"/>
        </w:rPr>
        <w:t>条主干路、</w:t>
      </w:r>
      <w:r w:rsidRPr="00743F40">
        <w:rPr>
          <w:rFonts w:ascii="Times New Roman" w:hAnsi="Times New Roman" w:cs="Times New Roman" w:hint="eastAsia"/>
          <w:sz w:val="22"/>
        </w:rPr>
        <w:t>35</w:t>
      </w:r>
      <w:r w:rsidRPr="00743F40">
        <w:rPr>
          <w:rFonts w:ascii="Times New Roman" w:hAnsi="Times New Roman" w:cs="Times New Roman" w:hint="eastAsia"/>
          <w:sz w:val="22"/>
        </w:rPr>
        <w:t>条次干路、</w:t>
      </w:r>
      <w:r w:rsidRPr="00743F40">
        <w:rPr>
          <w:rFonts w:ascii="Times New Roman" w:hAnsi="Times New Roman" w:cs="Times New Roman" w:hint="eastAsia"/>
          <w:sz w:val="22"/>
        </w:rPr>
        <w:t>4</w:t>
      </w:r>
      <w:r w:rsidRPr="00743F40">
        <w:rPr>
          <w:rFonts w:ascii="Times New Roman" w:hAnsi="Times New Roman" w:cs="Times New Roman" w:hint="eastAsia"/>
          <w:sz w:val="22"/>
        </w:rPr>
        <w:t>条支路）；外环</w:t>
      </w:r>
      <w:proofErr w:type="gramStart"/>
      <w:r w:rsidRPr="00743F40">
        <w:rPr>
          <w:rFonts w:ascii="Times New Roman" w:hAnsi="Times New Roman" w:cs="Times New Roman" w:hint="eastAsia"/>
          <w:sz w:val="22"/>
        </w:rPr>
        <w:t>以外航</w:t>
      </w:r>
      <w:proofErr w:type="gramEnd"/>
      <w:r w:rsidRPr="00743F40">
        <w:rPr>
          <w:rFonts w:ascii="Times New Roman" w:hAnsi="Times New Roman" w:cs="Times New Roman" w:hint="eastAsia"/>
          <w:sz w:val="22"/>
        </w:rPr>
        <w:t>头镇、新场镇、宣桥镇、惠南镇、大团镇等行政区域内共计</w:t>
      </w:r>
      <w:r w:rsidRPr="00743F40">
        <w:rPr>
          <w:rFonts w:ascii="Times New Roman" w:hAnsi="Times New Roman" w:cs="Times New Roman" w:hint="eastAsia"/>
          <w:sz w:val="22"/>
        </w:rPr>
        <w:t>130</w:t>
      </w:r>
      <w:r w:rsidRPr="00743F40">
        <w:rPr>
          <w:rFonts w:ascii="Times New Roman" w:hAnsi="Times New Roman" w:cs="Times New Roman" w:hint="eastAsia"/>
          <w:sz w:val="22"/>
        </w:rPr>
        <w:t>处交叉口；</w:t>
      </w:r>
      <w:r w:rsidRPr="00743F40">
        <w:rPr>
          <w:rFonts w:ascii="Times New Roman" w:hAnsi="Times New Roman" w:cs="Times New Roman" w:hint="eastAsia"/>
          <w:sz w:val="22"/>
        </w:rPr>
        <w:t>G1503</w:t>
      </w:r>
      <w:r w:rsidRPr="00743F40">
        <w:rPr>
          <w:rFonts w:ascii="Times New Roman" w:hAnsi="Times New Roman" w:cs="Times New Roman" w:hint="eastAsia"/>
          <w:sz w:val="22"/>
        </w:rPr>
        <w:t>、</w:t>
      </w:r>
      <w:r w:rsidRPr="00743F40">
        <w:rPr>
          <w:rFonts w:ascii="Times New Roman" w:hAnsi="Times New Roman" w:cs="Times New Roman" w:hint="eastAsia"/>
          <w:sz w:val="22"/>
        </w:rPr>
        <w:t>S32</w:t>
      </w:r>
      <w:r w:rsidRPr="00743F40">
        <w:rPr>
          <w:rFonts w:ascii="Times New Roman" w:hAnsi="Times New Roman" w:cs="Times New Roman" w:hint="eastAsia"/>
          <w:sz w:val="22"/>
        </w:rPr>
        <w:t>和</w:t>
      </w:r>
      <w:r w:rsidRPr="00743F40">
        <w:rPr>
          <w:rFonts w:ascii="Times New Roman" w:hAnsi="Times New Roman" w:cs="Times New Roman" w:hint="eastAsia"/>
          <w:sz w:val="22"/>
        </w:rPr>
        <w:t>S2</w:t>
      </w:r>
      <w:r w:rsidRPr="00743F40">
        <w:rPr>
          <w:rFonts w:ascii="Times New Roman" w:hAnsi="Times New Roman" w:cs="Times New Roman" w:hint="eastAsia"/>
          <w:sz w:val="22"/>
        </w:rPr>
        <w:t>等</w:t>
      </w:r>
      <w:r w:rsidRPr="00743F40">
        <w:rPr>
          <w:rFonts w:ascii="Times New Roman" w:hAnsi="Times New Roman" w:cs="Times New Roman" w:hint="eastAsia"/>
          <w:sz w:val="22"/>
        </w:rPr>
        <w:t>3</w:t>
      </w:r>
      <w:r w:rsidRPr="00743F40">
        <w:rPr>
          <w:rFonts w:ascii="Times New Roman" w:hAnsi="Times New Roman" w:cs="Times New Roman" w:hint="eastAsia"/>
          <w:sz w:val="22"/>
        </w:rPr>
        <w:t>条高速公路新区地域范围内的</w:t>
      </w:r>
      <w:r w:rsidRPr="00743F40">
        <w:rPr>
          <w:rFonts w:ascii="Times New Roman" w:hAnsi="Times New Roman" w:cs="Times New Roman" w:hint="eastAsia"/>
          <w:sz w:val="22"/>
        </w:rPr>
        <w:t>28</w:t>
      </w:r>
      <w:r w:rsidRPr="00743F40">
        <w:rPr>
          <w:rFonts w:ascii="Times New Roman" w:hAnsi="Times New Roman" w:cs="Times New Roman" w:hint="eastAsia"/>
          <w:sz w:val="22"/>
        </w:rPr>
        <w:t>处出入口。建设内容包括</w:t>
      </w:r>
      <w:proofErr w:type="gramStart"/>
      <w:r w:rsidRPr="00743F40">
        <w:rPr>
          <w:rFonts w:ascii="Times New Roman" w:hAnsi="Times New Roman" w:cs="Times New Roman" w:hint="eastAsia"/>
          <w:sz w:val="22"/>
        </w:rPr>
        <w:t>个体级交通</w:t>
      </w:r>
      <w:proofErr w:type="gramEnd"/>
      <w:r w:rsidRPr="00743F40">
        <w:rPr>
          <w:rFonts w:ascii="Times New Roman" w:hAnsi="Times New Roman" w:cs="Times New Roman" w:hint="eastAsia"/>
          <w:sz w:val="22"/>
        </w:rPr>
        <w:t>主体感知设备建设、单点信号机联网升级建设和城市高速路网治安防控建设三部分。主要建设内容如下：</w:t>
      </w:r>
    </w:p>
    <w:p w:rsidR="00A67E12" w:rsidRPr="00743F40" w:rsidRDefault="00A67E12" w:rsidP="00A67E12">
      <w:pPr>
        <w:spacing w:line="300" w:lineRule="auto"/>
        <w:ind w:firstLineChars="192" w:firstLine="422"/>
        <w:rPr>
          <w:rFonts w:ascii="Times New Roman" w:hAnsi="Times New Roman" w:cs="Times New Roman"/>
          <w:sz w:val="22"/>
        </w:rPr>
      </w:pPr>
      <w:r w:rsidRPr="00743F40">
        <w:rPr>
          <w:rFonts w:ascii="Times New Roman" w:hAnsi="Times New Roman" w:cs="Times New Roman" w:hint="eastAsia"/>
          <w:sz w:val="22"/>
        </w:rPr>
        <w:t>1</w:t>
      </w:r>
      <w:r w:rsidRPr="00743F40">
        <w:rPr>
          <w:rFonts w:ascii="Times New Roman" w:hAnsi="Times New Roman" w:cs="Times New Roman" w:hint="eastAsia"/>
          <w:sz w:val="22"/>
        </w:rPr>
        <w:t>、</w:t>
      </w:r>
      <w:proofErr w:type="gramStart"/>
      <w:r w:rsidRPr="00743F40">
        <w:rPr>
          <w:rFonts w:ascii="Times New Roman" w:hAnsi="Times New Roman" w:cs="Times New Roman" w:hint="eastAsia"/>
          <w:sz w:val="22"/>
        </w:rPr>
        <w:t>个体级交通</w:t>
      </w:r>
      <w:proofErr w:type="gramEnd"/>
      <w:r w:rsidRPr="00743F40">
        <w:rPr>
          <w:rFonts w:ascii="Times New Roman" w:hAnsi="Times New Roman" w:cs="Times New Roman" w:hint="eastAsia"/>
          <w:sz w:val="22"/>
        </w:rPr>
        <w:t>主体感知设备建设</w:t>
      </w:r>
    </w:p>
    <w:p w:rsidR="00A67E12" w:rsidRPr="00743F40" w:rsidRDefault="00A67E12" w:rsidP="00A67E12">
      <w:pPr>
        <w:spacing w:line="300" w:lineRule="auto"/>
        <w:ind w:firstLineChars="192" w:firstLine="422"/>
        <w:rPr>
          <w:rFonts w:ascii="Times New Roman" w:hAnsi="Times New Roman" w:cs="Times New Roman"/>
          <w:sz w:val="22"/>
        </w:rPr>
      </w:pPr>
      <w:r w:rsidRPr="00743F40">
        <w:rPr>
          <w:rFonts w:ascii="Times New Roman" w:hAnsi="Times New Roman" w:cs="Times New Roman" w:hint="eastAsia"/>
          <w:sz w:val="22"/>
        </w:rPr>
        <w:t>1</w:t>
      </w:r>
      <w:r w:rsidRPr="00743F40">
        <w:rPr>
          <w:rFonts w:ascii="Times New Roman" w:hAnsi="Times New Roman" w:cs="Times New Roman" w:hint="eastAsia"/>
          <w:sz w:val="22"/>
        </w:rPr>
        <w:t>）机动车身份检测体系建设</w:t>
      </w:r>
    </w:p>
    <w:p w:rsidR="00A67E12" w:rsidRPr="00743F40" w:rsidRDefault="00A67E12" w:rsidP="00A67E12">
      <w:pPr>
        <w:spacing w:line="300" w:lineRule="auto"/>
        <w:ind w:firstLineChars="192" w:firstLine="422"/>
        <w:rPr>
          <w:rFonts w:ascii="Times New Roman" w:hAnsi="Times New Roman" w:cs="Times New Roman"/>
          <w:sz w:val="22"/>
        </w:rPr>
      </w:pPr>
      <w:r w:rsidRPr="00743F40">
        <w:rPr>
          <w:rFonts w:ascii="Times New Roman" w:hAnsi="Times New Roman" w:cs="Times New Roman" w:hint="eastAsia"/>
          <w:sz w:val="22"/>
        </w:rPr>
        <w:t>包括新建外环内主次干路沿线交叉口及重要支路交叉口</w:t>
      </w:r>
      <w:r w:rsidRPr="00743F40">
        <w:rPr>
          <w:rFonts w:ascii="Times New Roman" w:hAnsi="Times New Roman" w:cs="Times New Roman" w:hint="eastAsia"/>
          <w:sz w:val="22"/>
        </w:rPr>
        <w:t>1417</w:t>
      </w:r>
      <w:r w:rsidRPr="00743F40">
        <w:rPr>
          <w:rFonts w:ascii="Times New Roman" w:hAnsi="Times New Roman" w:cs="Times New Roman" w:hint="eastAsia"/>
          <w:sz w:val="22"/>
        </w:rPr>
        <w:t>个断面卡口式“电子警察”（车辆识别）、区界</w:t>
      </w:r>
      <w:r w:rsidRPr="00743F40">
        <w:rPr>
          <w:rFonts w:ascii="Times New Roman" w:hAnsi="Times New Roman" w:cs="Times New Roman" w:hint="eastAsia"/>
          <w:sz w:val="22"/>
        </w:rPr>
        <w:t>27</w:t>
      </w:r>
      <w:r w:rsidRPr="00743F40">
        <w:rPr>
          <w:rFonts w:ascii="Times New Roman" w:hAnsi="Times New Roman" w:cs="Times New Roman" w:hint="eastAsia"/>
          <w:sz w:val="22"/>
        </w:rPr>
        <w:t>个断面卡口式“电子警察”、区内</w:t>
      </w:r>
      <w:r w:rsidRPr="00743F40">
        <w:rPr>
          <w:rFonts w:ascii="Times New Roman" w:hAnsi="Times New Roman" w:cs="Times New Roman" w:hint="eastAsia"/>
          <w:sz w:val="22"/>
        </w:rPr>
        <w:t>10</w:t>
      </w:r>
      <w:r w:rsidRPr="00743F40">
        <w:rPr>
          <w:rFonts w:ascii="Times New Roman" w:hAnsi="Times New Roman" w:cs="Times New Roman" w:hint="eastAsia"/>
          <w:sz w:val="22"/>
        </w:rPr>
        <w:t>条快速路</w:t>
      </w:r>
      <w:r w:rsidRPr="00743F40">
        <w:rPr>
          <w:rFonts w:ascii="Times New Roman" w:hAnsi="Times New Roman" w:cs="Times New Roman" w:hint="eastAsia"/>
          <w:sz w:val="22"/>
        </w:rPr>
        <w:t>150</w:t>
      </w:r>
      <w:r w:rsidRPr="00743F40">
        <w:rPr>
          <w:rFonts w:ascii="Times New Roman" w:hAnsi="Times New Roman" w:cs="Times New Roman" w:hint="eastAsia"/>
          <w:sz w:val="22"/>
        </w:rPr>
        <w:t>个出入口卡口、区界</w:t>
      </w:r>
      <w:r w:rsidRPr="00743F40">
        <w:rPr>
          <w:rFonts w:ascii="Times New Roman" w:hAnsi="Times New Roman" w:cs="Times New Roman" w:hint="eastAsia"/>
          <w:sz w:val="22"/>
        </w:rPr>
        <w:t>52</w:t>
      </w:r>
      <w:r w:rsidRPr="00743F40">
        <w:rPr>
          <w:rFonts w:ascii="Times New Roman" w:hAnsi="Times New Roman" w:cs="Times New Roman" w:hint="eastAsia"/>
          <w:sz w:val="22"/>
        </w:rPr>
        <w:t>个断面“环保卡口”等外场前端感知设备，主要包括相应的摄像机、补光灯、主机、杆件、基础、取电等附属设施建设。</w:t>
      </w:r>
    </w:p>
    <w:p w:rsidR="00A67E12" w:rsidRPr="00743F40" w:rsidRDefault="00A67E12" w:rsidP="00A67E12">
      <w:pPr>
        <w:spacing w:line="300" w:lineRule="auto"/>
        <w:ind w:firstLineChars="192" w:firstLine="422"/>
        <w:rPr>
          <w:rFonts w:ascii="Times New Roman" w:hAnsi="Times New Roman" w:cs="Times New Roman"/>
          <w:sz w:val="22"/>
        </w:rPr>
      </w:pPr>
      <w:r w:rsidRPr="00743F40">
        <w:rPr>
          <w:rFonts w:ascii="Times New Roman" w:hAnsi="Times New Roman" w:cs="Times New Roman" w:hint="eastAsia"/>
          <w:sz w:val="22"/>
        </w:rPr>
        <w:t>新建区内</w:t>
      </w:r>
      <w:r w:rsidRPr="00743F40">
        <w:rPr>
          <w:rFonts w:ascii="Times New Roman" w:hAnsi="Times New Roman" w:cs="Times New Roman" w:hint="eastAsia"/>
          <w:sz w:val="22"/>
        </w:rPr>
        <w:t>210</w:t>
      </w:r>
      <w:r w:rsidRPr="00743F40">
        <w:rPr>
          <w:rFonts w:ascii="Times New Roman" w:hAnsi="Times New Roman" w:cs="Times New Roman" w:hint="eastAsia"/>
          <w:sz w:val="22"/>
        </w:rPr>
        <w:t>个路口智能交通信号灯系统外场设备，包括多目标排队长度检测器、交叉口控制主机、灯组检测设备、交叉口设备状态综合检测模块等建设。</w:t>
      </w:r>
    </w:p>
    <w:p w:rsidR="00A67E12" w:rsidRPr="00743F40" w:rsidRDefault="00A67E12" w:rsidP="00A67E12">
      <w:pPr>
        <w:spacing w:line="300" w:lineRule="auto"/>
        <w:ind w:firstLineChars="192" w:firstLine="422"/>
        <w:rPr>
          <w:rFonts w:ascii="Times New Roman" w:hAnsi="Times New Roman" w:cs="Times New Roman"/>
          <w:sz w:val="22"/>
        </w:rPr>
      </w:pPr>
      <w:r w:rsidRPr="00743F40">
        <w:rPr>
          <w:rFonts w:ascii="Times New Roman" w:hAnsi="Times New Roman" w:cs="Times New Roman" w:hint="eastAsia"/>
          <w:sz w:val="22"/>
        </w:rPr>
        <w:t>2</w:t>
      </w:r>
      <w:r w:rsidRPr="00743F40">
        <w:rPr>
          <w:rFonts w:ascii="Times New Roman" w:hAnsi="Times New Roman" w:cs="Times New Roman" w:hint="eastAsia"/>
          <w:sz w:val="22"/>
        </w:rPr>
        <w:t>）</w:t>
      </w:r>
      <w:proofErr w:type="gramStart"/>
      <w:r w:rsidRPr="00743F40">
        <w:rPr>
          <w:rFonts w:ascii="Times New Roman" w:hAnsi="Times New Roman" w:cs="Times New Roman" w:hint="eastAsia"/>
          <w:sz w:val="22"/>
        </w:rPr>
        <w:t>利旧感知</w:t>
      </w:r>
      <w:proofErr w:type="gramEnd"/>
      <w:r w:rsidRPr="00743F40">
        <w:rPr>
          <w:rFonts w:ascii="Times New Roman" w:hAnsi="Times New Roman" w:cs="Times New Roman" w:hint="eastAsia"/>
          <w:sz w:val="22"/>
        </w:rPr>
        <w:t>平台改造建设</w:t>
      </w:r>
    </w:p>
    <w:p w:rsidR="00A67E12" w:rsidRPr="00743F40" w:rsidRDefault="00A67E12" w:rsidP="00A67E12">
      <w:pPr>
        <w:spacing w:line="300" w:lineRule="auto"/>
        <w:ind w:firstLineChars="192" w:firstLine="422"/>
        <w:rPr>
          <w:rFonts w:ascii="Times New Roman" w:hAnsi="Times New Roman" w:cs="Times New Roman"/>
          <w:sz w:val="22"/>
        </w:rPr>
      </w:pPr>
      <w:r w:rsidRPr="00743F40">
        <w:rPr>
          <w:rFonts w:ascii="Times New Roman" w:hAnsi="Times New Roman" w:cs="Times New Roman" w:hint="eastAsia"/>
          <w:sz w:val="22"/>
        </w:rPr>
        <w:t>主要为对已建成的智能信号灯系统进行新建外场设备的接入和智能图像存储转发等功能的扩容，对已建成的道路交通非现场执法系统进行新建电子警察设备和具有电子警察功能的卡口设备的接入和系统扩容，对已建成的浦东分局高清卡口平台进行新建卡口设备接入的扩容等。</w:t>
      </w:r>
    </w:p>
    <w:p w:rsidR="00A67E12" w:rsidRPr="00743F40" w:rsidRDefault="00A67E12" w:rsidP="00A67E12">
      <w:pPr>
        <w:spacing w:line="300" w:lineRule="auto"/>
        <w:ind w:firstLineChars="192" w:firstLine="422"/>
        <w:rPr>
          <w:rFonts w:ascii="Times New Roman" w:hAnsi="Times New Roman" w:cs="Times New Roman"/>
          <w:sz w:val="22"/>
        </w:rPr>
      </w:pPr>
      <w:r w:rsidRPr="00743F40">
        <w:rPr>
          <w:rFonts w:ascii="Times New Roman" w:hAnsi="Times New Roman" w:cs="Times New Roman" w:hint="eastAsia"/>
          <w:sz w:val="22"/>
        </w:rPr>
        <w:t>2</w:t>
      </w:r>
      <w:r w:rsidRPr="00743F40">
        <w:rPr>
          <w:rFonts w:ascii="Times New Roman" w:hAnsi="Times New Roman" w:cs="Times New Roman" w:hint="eastAsia"/>
          <w:sz w:val="22"/>
        </w:rPr>
        <w:t>、单点信号机联网（红绿灯控制系统）升级建设</w:t>
      </w:r>
    </w:p>
    <w:p w:rsidR="00A67E12" w:rsidRPr="00743F40" w:rsidRDefault="00A67E12" w:rsidP="00A67E12">
      <w:pPr>
        <w:spacing w:line="300" w:lineRule="auto"/>
        <w:ind w:firstLineChars="192" w:firstLine="422"/>
        <w:rPr>
          <w:rFonts w:ascii="Times New Roman" w:hAnsi="Times New Roman" w:cs="Times New Roman"/>
          <w:sz w:val="22"/>
        </w:rPr>
      </w:pPr>
      <w:r w:rsidRPr="00743F40">
        <w:rPr>
          <w:rFonts w:ascii="Times New Roman" w:hAnsi="Times New Roman" w:cs="Times New Roman" w:hint="eastAsia"/>
          <w:sz w:val="22"/>
        </w:rPr>
        <w:t>1</w:t>
      </w:r>
      <w:r w:rsidRPr="00743F40">
        <w:rPr>
          <w:rFonts w:ascii="Times New Roman" w:hAnsi="Times New Roman" w:cs="Times New Roman" w:hint="eastAsia"/>
          <w:sz w:val="22"/>
        </w:rPr>
        <w:t>）对南片区航头镇、新场镇、宣桥镇、惠南镇、大团镇等行政区域</w:t>
      </w:r>
      <w:r w:rsidRPr="00743F40">
        <w:rPr>
          <w:rFonts w:ascii="Times New Roman" w:hAnsi="Times New Roman" w:cs="Times New Roman" w:hint="eastAsia"/>
          <w:sz w:val="22"/>
        </w:rPr>
        <w:t>130</w:t>
      </w:r>
      <w:r w:rsidRPr="00743F40">
        <w:rPr>
          <w:rFonts w:ascii="Times New Roman" w:hAnsi="Times New Roman" w:cs="Times New Roman" w:hint="eastAsia"/>
          <w:sz w:val="22"/>
        </w:rPr>
        <w:t>处交叉口现有单点国产信号机更换改造，新建</w:t>
      </w:r>
      <w:r w:rsidRPr="00743F40">
        <w:rPr>
          <w:rFonts w:ascii="Times New Roman" w:hAnsi="Times New Roman" w:cs="Times New Roman" w:hint="eastAsia"/>
          <w:sz w:val="22"/>
        </w:rPr>
        <w:t>1646</w:t>
      </w:r>
      <w:r w:rsidRPr="00743F40">
        <w:rPr>
          <w:rFonts w:ascii="Times New Roman" w:hAnsi="Times New Roman" w:cs="Times New Roman" w:hint="eastAsia"/>
          <w:sz w:val="22"/>
        </w:rPr>
        <w:t>个断面补点设备，并统一接入已建成的国产自适应信号控制系统平台。</w:t>
      </w:r>
    </w:p>
    <w:p w:rsidR="00A67E12" w:rsidRPr="00743F40" w:rsidRDefault="00A67E12" w:rsidP="00A67E12">
      <w:pPr>
        <w:spacing w:line="300" w:lineRule="auto"/>
        <w:ind w:firstLineChars="192" w:firstLine="422"/>
        <w:rPr>
          <w:rFonts w:ascii="Times New Roman" w:hAnsi="Times New Roman" w:cs="Times New Roman"/>
          <w:sz w:val="22"/>
        </w:rPr>
      </w:pPr>
      <w:r w:rsidRPr="00743F40">
        <w:rPr>
          <w:rFonts w:ascii="Times New Roman" w:hAnsi="Times New Roman" w:cs="Times New Roman" w:hint="eastAsia"/>
          <w:sz w:val="22"/>
        </w:rPr>
        <w:t>2</w:t>
      </w:r>
      <w:r w:rsidRPr="00743F40">
        <w:rPr>
          <w:rFonts w:ascii="Times New Roman" w:hAnsi="Times New Roman" w:cs="Times New Roman" w:hint="eastAsia"/>
          <w:sz w:val="22"/>
        </w:rPr>
        <w:t>）对北片区现有</w:t>
      </w:r>
      <w:r w:rsidRPr="00743F40">
        <w:rPr>
          <w:rFonts w:ascii="Times New Roman" w:hAnsi="Times New Roman" w:cs="Times New Roman" w:hint="eastAsia"/>
          <w:sz w:val="22"/>
        </w:rPr>
        <w:t>269</w:t>
      </w:r>
      <w:r w:rsidRPr="00743F40">
        <w:rPr>
          <w:rFonts w:ascii="Times New Roman" w:hAnsi="Times New Roman" w:cs="Times New Roman" w:hint="eastAsia"/>
          <w:sz w:val="22"/>
        </w:rPr>
        <w:t>处交叉口通信系统进行改造升级，统一采用光缆通讯方式。</w:t>
      </w:r>
    </w:p>
    <w:p w:rsidR="00A67E12" w:rsidRPr="00743F40" w:rsidRDefault="00A67E12" w:rsidP="00A67E12">
      <w:pPr>
        <w:spacing w:line="300" w:lineRule="auto"/>
        <w:ind w:firstLineChars="192" w:firstLine="422"/>
        <w:rPr>
          <w:rFonts w:ascii="Times New Roman" w:hAnsi="Times New Roman" w:cs="Times New Roman"/>
          <w:sz w:val="22"/>
        </w:rPr>
      </w:pPr>
      <w:r w:rsidRPr="00743F40">
        <w:rPr>
          <w:rFonts w:ascii="Times New Roman" w:hAnsi="Times New Roman" w:cs="Times New Roman" w:hint="eastAsia"/>
          <w:sz w:val="22"/>
        </w:rPr>
        <w:t>3</w:t>
      </w:r>
      <w:r w:rsidRPr="00743F40">
        <w:rPr>
          <w:rFonts w:ascii="Times New Roman" w:hAnsi="Times New Roman" w:cs="Times New Roman" w:hint="eastAsia"/>
          <w:sz w:val="22"/>
        </w:rPr>
        <w:t>）</w:t>
      </w:r>
      <w:proofErr w:type="gramStart"/>
      <w:r w:rsidRPr="00743F40">
        <w:rPr>
          <w:rFonts w:ascii="Times New Roman" w:hAnsi="Times New Roman" w:cs="Times New Roman" w:hint="eastAsia"/>
          <w:sz w:val="22"/>
        </w:rPr>
        <w:t>利旧信号控制</w:t>
      </w:r>
      <w:proofErr w:type="gramEnd"/>
      <w:r w:rsidRPr="00743F40">
        <w:rPr>
          <w:rFonts w:ascii="Times New Roman" w:hAnsi="Times New Roman" w:cs="Times New Roman" w:hint="eastAsia"/>
          <w:sz w:val="22"/>
        </w:rPr>
        <w:t>系统平台改造建设，包括现有国产信号控制系统上位平台升级和智能交通信号灯管理系统扩容建设。</w:t>
      </w:r>
    </w:p>
    <w:p w:rsidR="00A67E12" w:rsidRPr="00743F40" w:rsidRDefault="00A67E12" w:rsidP="00A67E12">
      <w:pPr>
        <w:spacing w:line="300" w:lineRule="auto"/>
        <w:ind w:firstLineChars="192" w:firstLine="422"/>
        <w:rPr>
          <w:rFonts w:ascii="Times New Roman" w:hAnsi="Times New Roman" w:cs="Times New Roman"/>
          <w:sz w:val="22"/>
        </w:rPr>
      </w:pPr>
      <w:r w:rsidRPr="00743F40">
        <w:rPr>
          <w:rFonts w:ascii="Times New Roman" w:hAnsi="Times New Roman" w:cs="Times New Roman" w:hint="eastAsia"/>
          <w:sz w:val="22"/>
        </w:rPr>
        <w:t>3</w:t>
      </w:r>
      <w:r w:rsidRPr="00743F40">
        <w:rPr>
          <w:rFonts w:ascii="Times New Roman" w:hAnsi="Times New Roman" w:cs="Times New Roman" w:hint="eastAsia"/>
          <w:sz w:val="22"/>
        </w:rPr>
        <w:t>、城市高速路网治安防控建设</w:t>
      </w:r>
    </w:p>
    <w:p w:rsidR="00A67E12" w:rsidRPr="00743F40" w:rsidRDefault="00A67E12" w:rsidP="00A67E12">
      <w:pPr>
        <w:spacing w:line="300" w:lineRule="auto"/>
        <w:ind w:firstLineChars="192" w:firstLine="422"/>
        <w:rPr>
          <w:rFonts w:ascii="Times New Roman" w:hAnsi="Times New Roman" w:cs="Times New Roman"/>
          <w:sz w:val="22"/>
        </w:rPr>
      </w:pPr>
      <w:r w:rsidRPr="00743F40">
        <w:rPr>
          <w:rFonts w:ascii="Times New Roman" w:hAnsi="Times New Roman" w:cs="Times New Roman" w:hint="eastAsia"/>
          <w:sz w:val="22"/>
        </w:rPr>
        <w:t>建设</w:t>
      </w:r>
      <w:r w:rsidRPr="00743F40">
        <w:rPr>
          <w:rFonts w:ascii="Times New Roman" w:hAnsi="Times New Roman" w:cs="Times New Roman" w:hint="eastAsia"/>
          <w:sz w:val="22"/>
        </w:rPr>
        <w:t>28</w:t>
      </w:r>
      <w:r w:rsidRPr="00743F40">
        <w:rPr>
          <w:rFonts w:ascii="Times New Roman" w:hAnsi="Times New Roman" w:cs="Times New Roman" w:hint="eastAsia"/>
          <w:sz w:val="22"/>
        </w:rPr>
        <w:t>处检测断面新建外场感知设备（人脸及车辆识别）、中心软硬件设施以及配套附属设施。</w:t>
      </w:r>
    </w:p>
    <w:p w:rsidR="00A67E12" w:rsidRDefault="00A67E12" w:rsidP="00A67E12">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4.2 </w:t>
      </w:r>
      <w:r>
        <w:rPr>
          <w:rFonts w:ascii="Times New Roman" w:hAnsi="Times New Roman" w:cs="Times New Roman"/>
          <w:sz w:val="22"/>
        </w:rPr>
        <w:t>项目招标范围及内容</w:t>
      </w:r>
    </w:p>
    <w:p w:rsidR="00A67E12" w:rsidRPr="009015FE" w:rsidRDefault="00A67E12" w:rsidP="00A67E12">
      <w:pPr>
        <w:autoSpaceDN w:val="0"/>
        <w:adjustRightInd w:val="0"/>
        <w:snapToGrid w:val="0"/>
        <w:ind w:firstLineChars="200" w:firstLine="440"/>
        <w:textAlignment w:val="baseline"/>
        <w:rPr>
          <w:rFonts w:ascii="Times New Roman" w:hAnsi="Times New Roman" w:cs="Times New Roman"/>
          <w:bCs/>
          <w:sz w:val="22"/>
        </w:rPr>
      </w:pPr>
      <w:r>
        <w:rPr>
          <w:rFonts w:ascii="Times New Roman" w:hAnsi="Times New Roman" w:cs="Times New Roman" w:hint="eastAsia"/>
          <w:bCs/>
          <w:sz w:val="22"/>
        </w:rPr>
        <w:t>本项目为</w:t>
      </w:r>
      <w:r w:rsidRPr="007317C3">
        <w:rPr>
          <w:rFonts w:ascii="Times New Roman" w:hAnsi="Times New Roman" w:cs="Times New Roman" w:hint="eastAsia"/>
          <w:bCs/>
          <w:sz w:val="22"/>
        </w:rPr>
        <w:t>浦东新区智能交通信号控制系统一期工程</w:t>
      </w:r>
      <w:r>
        <w:rPr>
          <w:rFonts w:ascii="Times New Roman" w:hAnsi="Times New Roman" w:cs="Times New Roman" w:hint="eastAsia"/>
          <w:bCs/>
          <w:sz w:val="22"/>
        </w:rPr>
        <w:t>提供</w:t>
      </w:r>
      <w:r w:rsidRPr="007317C3">
        <w:rPr>
          <w:rFonts w:ascii="Times New Roman" w:hAnsi="Times New Roman" w:cs="Times New Roman" w:hint="eastAsia"/>
          <w:bCs/>
          <w:sz w:val="22"/>
        </w:rPr>
        <w:t>设计服务</w:t>
      </w:r>
      <w:r>
        <w:rPr>
          <w:rFonts w:ascii="Times New Roman" w:hAnsi="Times New Roman" w:cs="Times New Roman" w:hint="eastAsia"/>
          <w:bCs/>
          <w:sz w:val="22"/>
        </w:rPr>
        <w:t>。</w:t>
      </w:r>
      <w:r>
        <w:rPr>
          <w:rFonts w:ascii="Times New Roman" w:hAnsi="Times New Roman" w:cs="Times New Roman"/>
          <w:bCs/>
          <w:sz w:val="22"/>
        </w:rPr>
        <w:t>本项目最高限价为</w:t>
      </w:r>
      <w:r>
        <w:rPr>
          <w:rFonts w:ascii="Times New Roman" w:hAnsi="Times New Roman" w:cs="Times New Roman"/>
          <w:bCs/>
          <w:sz w:val="22"/>
        </w:rPr>
        <w:t>4,</w:t>
      </w:r>
      <w:r>
        <w:rPr>
          <w:rFonts w:ascii="Times New Roman" w:hAnsi="Times New Roman" w:cs="Times New Roman" w:hint="eastAsia"/>
          <w:bCs/>
          <w:sz w:val="22"/>
        </w:rPr>
        <w:t>0</w:t>
      </w:r>
      <w:r w:rsidRPr="00A74952">
        <w:rPr>
          <w:rFonts w:ascii="Times New Roman" w:hAnsi="Times New Roman" w:cs="Times New Roman"/>
          <w:bCs/>
          <w:sz w:val="22"/>
        </w:rPr>
        <w:t>7</w:t>
      </w:r>
      <w:r>
        <w:rPr>
          <w:rFonts w:ascii="Times New Roman" w:hAnsi="Times New Roman" w:cs="Times New Roman" w:hint="eastAsia"/>
          <w:bCs/>
          <w:sz w:val="22"/>
        </w:rPr>
        <w:t>0</w:t>
      </w:r>
      <w:r w:rsidRPr="00A74952">
        <w:rPr>
          <w:rFonts w:ascii="Times New Roman" w:hAnsi="Times New Roman" w:cs="Times New Roman"/>
          <w:bCs/>
          <w:sz w:val="22"/>
        </w:rPr>
        <w:t>,</w:t>
      </w:r>
      <w:r>
        <w:rPr>
          <w:rFonts w:ascii="Times New Roman" w:hAnsi="Times New Roman" w:cs="Times New Roman" w:hint="eastAsia"/>
          <w:bCs/>
          <w:sz w:val="22"/>
        </w:rPr>
        <w:t>0</w:t>
      </w:r>
      <w:r w:rsidRPr="00A74952">
        <w:rPr>
          <w:rFonts w:ascii="Times New Roman" w:hAnsi="Times New Roman" w:cs="Times New Roman"/>
          <w:bCs/>
          <w:sz w:val="22"/>
        </w:rPr>
        <w:t>00.00</w:t>
      </w:r>
      <w:r>
        <w:rPr>
          <w:rFonts w:ascii="Times New Roman" w:hAnsi="Times New Roman" w:cs="Times New Roman" w:hint="eastAsia"/>
          <w:bCs/>
          <w:sz w:val="22"/>
        </w:rPr>
        <w:t>元</w:t>
      </w:r>
      <w:r>
        <w:rPr>
          <w:rFonts w:ascii="Times New Roman" w:hAnsi="Times New Roman" w:cs="Times New Roman"/>
          <w:bCs/>
          <w:sz w:val="22"/>
        </w:rPr>
        <w:t>。</w:t>
      </w:r>
    </w:p>
    <w:p w:rsidR="00A67E12" w:rsidRDefault="00A67E12" w:rsidP="00A67E12">
      <w:pPr>
        <w:spacing w:line="300" w:lineRule="auto"/>
        <w:ind w:firstLineChars="192" w:firstLine="422"/>
        <w:rPr>
          <w:rFonts w:ascii="Times New Roman" w:hAnsi="Times New Roman" w:cs="Times New Roman"/>
          <w:bCs/>
          <w:sz w:val="22"/>
        </w:rPr>
      </w:pPr>
      <w:r>
        <w:rPr>
          <w:rFonts w:ascii="Times New Roman" w:hAnsi="Times New Roman" w:cs="Times New Roman"/>
          <w:sz w:val="22"/>
        </w:rPr>
        <w:t>4.3</w:t>
      </w:r>
      <w:r>
        <w:rPr>
          <w:rFonts w:ascii="Times New Roman" w:hAnsi="Times New Roman" w:cs="Times New Roman"/>
          <w:sz w:val="22"/>
        </w:rPr>
        <w:t>服务期限</w:t>
      </w:r>
      <w:r>
        <w:rPr>
          <w:rFonts w:ascii="Times New Roman" w:hAnsi="Times New Roman" w:cs="Times New Roman" w:hint="eastAsia"/>
          <w:sz w:val="22"/>
        </w:rPr>
        <w:t>：</w:t>
      </w:r>
      <w:r w:rsidRPr="005839B8">
        <w:rPr>
          <w:rFonts w:ascii="Times New Roman" w:hAnsi="Times New Roman" w:cs="Times New Roman" w:hint="eastAsia"/>
          <w:bCs/>
          <w:sz w:val="22"/>
        </w:rPr>
        <w:t>自签订合同之日起至浦东新区智能交通信号控制系统一期工程审计结束</w:t>
      </w:r>
      <w:r>
        <w:rPr>
          <w:rFonts w:ascii="Times New Roman" w:hAnsi="Times New Roman" w:cs="Times New Roman"/>
          <w:bCs/>
          <w:sz w:val="22"/>
        </w:rPr>
        <w:t>。</w:t>
      </w:r>
    </w:p>
    <w:p w:rsidR="00A67E12" w:rsidRDefault="00A67E12" w:rsidP="00A67E12">
      <w:pPr>
        <w:spacing w:line="300" w:lineRule="auto"/>
        <w:ind w:firstLineChars="192" w:firstLine="424"/>
        <w:outlineLvl w:val="2"/>
        <w:rPr>
          <w:rFonts w:ascii="Times New Roman" w:hAnsi="Times New Roman" w:cs="Times New Roman"/>
          <w:b/>
          <w:sz w:val="22"/>
        </w:rPr>
      </w:pPr>
      <w:bookmarkStart w:id="8" w:name="_Toc18594505"/>
      <w:r>
        <w:rPr>
          <w:rFonts w:ascii="Times New Roman" w:hAnsi="Times New Roman" w:cs="Times New Roman"/>
          <w:b/>
          <w:sz w:val="22"/>
        </w:rPr>
        <w:t xml:space="preserve">5 </w:t>
      </w:r>
      <w:r>
        <w:rPr>
          <w:rFonts w:ascii="Times New Roman" w:hAnsi="Times New Roman" w:cs="Times New Roman"/>
          <w:b/>
          <w:sz w:val="22"/>
        </w:rPr>
        <w:t>承包方式</w:t>
      </w:r>
      <w:bookmarkEnd w:id="8"/>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5.1</w:t>
      </w:r>
      <w:r>
        <w:rPr>
          <w:rFonts w:ascii="Times New Roman" w:hAnsi="Times New Roman" w:cs="Times New Roman"/>
          <w:sz w:val="22"/>
        </w:rPr>
        <w:t>依照本项目的招标范围和内容，中标人以</w:t>
      </w:r>
      <w:r>
        <w:rPr>
          <w:rFonts w:ascii="Times New Roman" w:hAnsi="Times New Roman" w:cs="Times New Roman" w:hint="eastAsia"/>
          <w:color w:val="FF0000"/>
          <w:sz w:val="22"/>
          <w:u w:val="single"/>
        </w:rPr>
        <w:t>包质包量，包安全可靠</w:t>
      </w:r>
      <w:r>
        <w:rPr>
          <w:rFonts w:ascii="Times New Roman" w:hAnsi="Times New Roman" w:cs="Times New Roman"/>
          <w:sz w:val="22"/>
        </w:rPr>
        <w:t>实施项目</w:t>
      </w:r>
      <w:r>
        <w:rPr>
          <w:rFonts w:ascii="Times New Roman" w:hAnsi="Times New Roman" w:cs="Times New Roman"/>
          <w:color w:val="000000"/>
          <w:sz w:val="22"/>
        </w:rPr>
        <w:t>总</w:t>
      </w:r>
      <w:r>
        <w:rPr>
          <w:rFonts w:ascii="Times New Roman" w:hAnsi="Times New Roman" w:cs="Times New Roman"/>
          <w:sz w:val="22"/>
        </w:rPr>
        <w:t>承</w:t>
      </w:r>
      <w:r>
        <w:rPr>
          <w:rFonts w:ascii="Times New Roman" w:hAnsi="Times New Roman" w:cs="Times New Roman"/>
          <w:sz w:val="22"/>
        </w:rPr>
        <w:lastRenderedPageBreak/>
        <w:t>包。</w:t>
      </w:r>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5.2</w:t>
      </w:r>
      <w:r>
        <w:rPr>
          <w:rFonts w:ascii="Times New Roman" w:hAnsi="Times New Roman" w:cs="Times New Roman"/>
          <w:sz w:val="22"/>
        </w:rPr>
        <w:t>本项目不允许分包。</w:t>
      </w:r>
    </w:p>
    <w:p w:rsidR="00A67E12" w:rsidRDefault="00A67E12" w:rsidP="00A67E12">
      <w:pPr>
        <w:spacing w:line="300" w:lineRule="auto"/>
        <w:ind w:firstLineChars="192" w:firstLine="424"/>
        <w:outlineLvl w:val="2"/>
        <w:rPr>
          <w:rFonts w:ascii="Times New Roman" w:hAnsi="Times New Roman" w:cs="Times New Roman"/>
          <w:b/>
          <w:sz w:val="22"/>
        </w:rPr>
      </w:pPr>
      <w:bookmarkStart w:id="9" w:name="_Toc18594506"/>
      <w:r>
        <w:rPr>
          <w:rFonts w:ascii="Times New Roman" w:hAnsi="Times New Roman" w:cs="Times New Roman"/>
          <w:b/>
          <w:sz w:val="22"/>
        </w:rPr>
        <w:t xml:space="preserve">6 </w:t>
      </w:r>
      <w:r>
        <w:rPr>
          <w:rFonts w:ascii="Times New Roman" w:hAnsi="Times New Roman" w:cs="Times New Roman"/>
          <w:b/>
          <w:sz w:val="22"/>
        </w:rPr>
        <w:t>合同签订方式</w:t>
      </w:r>
      <w:bookmarkEnd w:id="9"/>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6.1 </w:t>
      </w:r>
      <w:r>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A67E12" w:rsidRDefault="00A67E12" w:rsidP="00A67E12">
      <w:pPr>
        <w:spacing w:line="300" w:lineRule="auto"/>
        <w:ind w:firstLineChars="192" w:firstLine="424"/>
        <w:outlineLvl w:val="2"/>
        <w:rPr>
          <w:rFonts w:ascii="Times New Roman" w:hAnsi="Times New Roman" w:cs="Times New Roman"/>
          <w:b/>
          <w:sz w:val="22"/>
        </w:rPr>
      </w:pPr>
      <w:bookmarkStart w:id="10" w:name="_Toc18594507"/>
      <w:r>
        <w:rPr>
          <w:rFonts w:ascii="Times New Roman" w:hAnsi="Times New Roman" w:cs="Times New Roman"/>
          <w:b/>
          <w:sz w:val="22"/>
        </w:rPr>
        <w:t xml:space="preserve">7 </w:t>
      </w:r>
      <w:r>
        <w:rPr>
          <w:rFonts w:ascii="Times New Roman" w:hAnsi="Times New Roman" w:cs="Times New Roman"/>
          <w:b/>
          <w:sz w:val="22"/>
        </w:rPr>
        <w:t>结算原则和支付方式</w:t>
      </w:r>
      <w:bookmarkEnd w:id="10"/>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7.1 </w:t>
      </w:r>
      <w:r>
        <w:rPr>
          <w:rFonts w:ascii="Times New Roman" w:hAnsi="Times New Roman" w:cs="Times New Roman"/>
          <w:sz w:val="22"/>
        </w:rPr>
        <w:t>结算原则</w:t>
      </w:r>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7.1.1</w:t>
      </w:r>
      <w:r>
        <w:rPr>
          <w:rFonts w:ascii="Times New Roman" w:hAnsi="Times New Roman" w:cs="Times New Roman"/>
          <w:sz w:val="22"/>
        </w:rPr>
        <w:t>本项目合同结算价以审计价为准，中标人的中标单价和结算下浮率（如果有）不变，实际工作量以采购人或第三方按照招标文件规定的验收标准核定为准。</w:t>
      </w:r>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 </w:t>
      </w:r>
      <w:r>
        <w:rPr>
          <w:rFonts w:ascii="Times New Roman" w:hAnsi="Times New Roman" w:cs="Times New Roman"/>
          <w:sz w:val="22"/>
        </w:rPr>
        <w:t>支付方式</w:t>
      </w:r>
    </w:p>
    <w:p w:rsidR="00A67E12" w:rsidRDefault="00A67E12" w:rsidP="00A67E12">
      <w:pPr>
        <w:pStyle w:val="a6"/>
        <w:spacing w:line="300" w:lineRule="auto"/>
        <w:ind w:firstLineChars="192" w:firstLine="422"/>
        <w:rPr>
          <w:rFonts w:ascii="Times New Roman" w:hAnsi="Times New Roman" w:cs="Times New Roman"/>
          <w:b/>
          <w:color w:val="FF0000"/>
          <w:sz w:val="22"/>
          <w:u w:val="single"/>
        </w:rPr>
      </w:pPr>
      <w:r>
        <w:rPr>
          <w:rFonts w:ascii="Times New Roman" w:hAnsi="Times New Roman" w:cs="Times New Roman"/>
          <w:sz w:val="22"/>
        </w:rPr>
        <w:t xml:space="preserve">7.2.1 </w:t>
      </w:r>
      <w:r>
        <w:rPr>
          <w:rFonts w:ascii="Times New Roman" w:hAnsi="Times New Roman" w:cs="Times New Roman"/>
          <w:sz w:val="22"/>
        </w:rPr>
        <w:t>本项目合同金额采用</w:t>
      </w:r>
      <w:r>
        <w:rPr>
          <w:rFonts w:ascii="Times New Roman" w:hAnsi="Times New Roman" w:cs="Times New Roman"/>
          <w:b/>
          <w:color w:val="FF0000"/>
          <w:sz w:val="22"/>
          <w:u w:val="single"/>
        </w:rPr>
        <w:t>分期付款</w:t>
      </w:r>
      <w:r>
        <w:rPr>
          <w:rFonts w:ascii="Times New Roman" w:hAnsi="Times New Roman" w:cs="Times New Roman"/>
          <w:sz w:val="22"/>
        </w:rPr>
        <w:t>方式，在采购人和中标人合同签订后，且财政资金到位后，按下款要求支付相应的合同款项。</w:t>
      </w:r>
    </w:p>
    <w:p w:rsidR="00A67E12" w:rsidRDefault="00A67E12" w:rsidP="00A67E12">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7.2.2</w:t>
      </w:r>
      <w:r>
        <w:rPr>
          <w:rFonts w:ascii="Times New Roman" w:hAnsi="Times New Roman" w:cs="Times New Roman"/>
          <w:sz w:val="22"/>
        </w:rPr>
        <w:t>分期付款的时间进度要求和支付比例具体如下：</w:t>
      </w:r>
    </w:p>
    <w:p w:rsidR="00A67E12" w:rsidRDefault="00A67E12" w:rsidP="00A67E12">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1</w:t>
      </w:r>
      <w:r>
        <w:rPr>
          <w:rFonts w:ascii="Times New Roman" w:hAnsi="Times New Roman" w:cs="Times New Roman"/>
          <w:sz w:val="22"/>
        </w:rPr>
        <w:t>）合同签订后</w:t>
      </w:r>
      <w:r>
        <w:rPr>
          <w:rFonts w:ascii="Times New Roman" w:hAnsi="Times New Roman" w:cs="Times New Roman" w:hint="eastAsia"/>
          <w:color w:val="FF0000"/>
          <w:sz w:val="22"/>
          <w:u w:val="single"/>
        </w:rPr>
        <w:t>30</w:t>
      </w:r>
      <w:r>
        <w:rPr>
          <w:rFonts w:ascii="Times New Roman" w:hAnsi="Times New Roman" w:cs="Times New Roman"/>
          <w:sz w:val="22"/>
        </w:rPr>
        <w:t>日内，支付合同金额</w:t>
      </w:r>
      <w:r>
        <w:rPr>
          <w:rFonts w:ascii="Times New Roman" w:hAnsi="Times New Roman" w:cs="Times New Roman" w:hint="eastAsia"/>
          <w:color w:val="FF0000"/>
          <w:sz w:val="22"/>
          <w:u w:val="single"/>
        </w:rPr>
        <w:t>30</w:t>
      </w:r>
      <w:r>
        <w:rPr>
          <w:rFonts w:ascii="Times New Roman" w:hAnsi="Times New Roman" w:cs="Times New Roman"/>
          <w:sz w:val="22"/>
        </w:rPr>
        <w:t>%</w:t>
      </w:r>
      <w:r>
        <w:rPr>
          <w:rFonts w:ascii="Times New Roman" w:hAnsi="Times New Roman" w:cs="Times New Roman"/>
          <w:sz w:val="22"/>
        </w:rPr>
        <w:t>的预付款；</w:t>
      </w:r>
    </w:p>
    <w:p w:rsidR="00A67E12" w:rsidRPr="00E41B51" w:rsidRDefault="00A67E12" w:rsidP="00A67E12">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2</w:t>
      </w:r>
      <w:r>
        <w:rPr>
          <w:rFonts w:ascii="Times New Roman" w:hAnsi="Times New Roman" w:cs="Times New Roman"/>
          <w:sz w:val="22"/>
        </w:rPr>
        <w:t>）</w:t>
      </w:r>
      <w:r w:rsidRPr="005839B8">
        <w:rPr>
          <w:rFonts w:hint="eastAsia"/>
          <w:bCs/>
          <w:sz w:val="22"/>
        </w:rPr>
        <w:t>浦东新区智能交通信号控制系统一期工程</w:t>
      </w:r>
      <w:r w:rsidRPr="00E41B51">
        <w:rPr>
          <w:rFonts w:ascii="Times New Roman" w:hAnsi="Times New Roman" w:cs="Times New Roman" w:hint="eastAsia"/>
          <w:sz w:val="22"/>
        </w:rPr>
        <w:t>完成验收后</w:t>
      </w:r>
      <w:r>
        <w:rPr>
          <w:rFonts w:ascii="Times New Roman" w:hAnsi="Times New Roman" w:cs="Times New Roman" w:hint="eastAsia"/>
          <w:color w:val="FF0000"/>
          <w:sz w:val="22"/>
          <w:u w:val="single"/>
        </w:rPr>
        <w:t>30</w:t>
      </w:r>
      <w:r>
        <w:rPr>
          <w:rFonts w:ascii="Times New Roman" w:hAnsi="Times New Roman" w:cs="Times New Roman"/>
          <w:sz w:val="22"/>
        </w:rPr>
        <w:t>日内</w:t>
      </w:r>
      <w:r w:rsidRPr="00E41B51">
        <w:rPr>
          <w:rFonts w:ascii="Times New Roman" w:hAnsi="Times New Roman" w:cs="Times New Roman" w:hint="eastAsia"/>
          <w:sz w:val="22"/>
        </w:rPr>
        <w:t>，支付合同总额的</w:t>
      </w:r>
      <w:r w:rsidRPr="00E41B51">
        <w:rPr>
          <w:rFonts w:ascii="Times New Roman" w:hAnsi="Times New Roman" w:cs="Times New Roman" w:hint="eastAsia"/>
          <w:color w:val="FF0000"/>
          <w:sz w:val="22"/>
          <w:u w:val="single"/>
        </w:rPr>
        <w:t>20</w:t>
      </w:r>
      <w:r w:rsidRPr="00E41B51">
        <w:rPr>
          <w:rFonts w:ascii="Times New Roman" w:hAnsi="Times New Roman" w:cs="Times New Roman" w:hint="eastAsia"/>
          <w:sz w:val="22"/>
        </w:rPr>
        <w:t>%</w:t>
      </w:r>
      <w:r w:rsidRPr="00E41B51">
        <w:rPr>
          <w:rFonts w:ascii="Times New Roman" w:hAnsi="Times New Roman" w:cs="Times New Roman" w:hint="eastAsia"/>
          <w:sz w:val="22"/>
        </w:rPr>
        <w:t>；</w:t>
      </w:r>
    </w:p>
    <w:p w:rsidR="00A67E12" w:rsidRDefault="00A67E12" w:rsidP="00A67E12">
      <w:pPr>
        <w:snapToGrid w:val="0"/>
        <w:spacing w:line="300" w:lineRule="auto"/>
        <w:ind w:firstLineChars="192" w:firstLine="422"/>
        <w:jc w:val="left"/>
        <w:rPr>
          <w:rFonts w:ascii="Times New Roman" w:hAnsi="Times New Roman" w:cs="Times New Roman"/>
          <w:b/>
          <w:sz w:val="22"/>
        </w:rPr>
      </w:pPr>
      <w:r w:rsidRPr="00E41B51">
        <w:rPr>
          <w:rFonts w:ascii="Times New Roman" w:hAnsi="Times New Roman" w:cs="Times New Roman" w:hint="eastAsia"/>
          <w:sz w:val="22"/>
        </w:rPr>
        <w:t>（</w:t>
      </w:r>
      <w:r w:rsidRPr="00E41B51">
        <w:rPr>
          <w:rFonts w:ascii="Times New Roman" w:hAnsi="Times New Roman" w:cs="Times New Roman" w:hint="eastAsia"/>
          <w:sz w:val="22"/>
        </w:rPr>
        <w:t>3</w:t>
      </w:r>
      <w:r w:rsidRPr="00E41B51">
        <w:rPr>
          <w:rFonts w:ascii="Times New Roman" w:hAnsi="Times New Roman" w:cs="Times New Roman" w:hint="eastAsia"/>
          <w:sz w:val="22"/>
        </w:rPr>
        <w:t>）在</w:t>
      </w:r>
      <w:r w:rsidRPr="005839B8">
        <w:rPr>
          <w:rFonts w:ascii="Times New Roman" w:hAnsi="Times New Roman" w:cs="Times New Roman" w:hint="eastAsia"/>
          <w:bCs/>
          <w:sz w:val="22"/>
        </w:rPr>
        <w:t>浦东新区智能交通信号控制系统一期工程</w:t>
      </w:r>
      <w:r w:rsidRPr="00E41B51">
        <w:rPr>
          <w:rFonts w:ascii="Times New Roman" w:hAnsi="Times New Roman" w:cs="Times New Roman" w:hint="eastAsia"/>
          <w:sz w:val="22"/>
        </w:rPr>
        <w:t>审计结束后</w:t>
      </w:r>
      <w:r>
        <w:rPr>
          <w:rFonts w:ascii="Times New Roman" w:hAnsi="Times New Roman" w:cs="Times New Roman" w:hint="eastAsia"/>
          <w:color w:val="FF0000"/>
          <w:sz w:val="22"/>
          <w:u w:val="single"/>
        </w:rPr>
        <w:t>30</w:t>
      </w:r>
      <w:r>
        <w:rPr>
          <w:rFonts w:ascii="Times New Roman" w:hAnsi="Times New Roman" w:cs="Times New Roman"/>
          <w:sz w:val="22"/>
        </w:rPr>
        <w:t>日内</w:t>
      </w:r>
      <w:r w:rsidRPr="00E41B51">
        <w:rPr>
          <w:rFonts w:ascii="Times New Roman" w:hAnsi="Times New Roman" w:cs="Times New Roman" w:hint="eastAsia"/>
          <w:sz w:val="22"/>
        </w:rPr>
        <w:t>，按审计结果及合同履约情况支付剩余款项。</w:t>
      </w:r>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7.3</w:t>
      </w:r>
      <w:r>
        <w:rPr>
          <w:rFonts w:ascii="Times New Roman" w:hAnsi="Times New Roman" w:cs="Times New Roman"/>
          <w:sz w:val="22"/>
        </w:rPr>
        <w:t>中标人因自身原因造成返工的工作量，采购人将不予计量和支付。</w:t>
      </w:r>
    </w:p>
    <w:p w:rsidR="00A67E12" w:rsidRPr="008C4628" w:rsidRDefault="00A67E12" w:rsidP="00A67E12">
      <w:pPr>
        <w:snapToGrid w:val="0"/>
        <w:spacing w:line="360" w:lineRule="auto"/>
        <w:ind w:firstLineChars="200" w:firstLine="440"/>
        <w:jc w:val="left"/>
        <w:rPr>
          <w:color w:val="FF0000"/>
          <w:sz w:val="22"/>
        </w:rPr>
      </w:pPr>
      <w:r w:rsidRPr="008C4628">
        <w:rPr>
          <w:rFonts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rsidR="00A67E12" w:rsidRDefault="00A67E12" w:rsidP="00A67E12">
      <w:pPr>
        <w:pStyle w:val="a6"/>
        <w:spacing w:line="300" w:lineRule="auto"/>
        <w:ind w:firstLineChars="192" w:firstLine="422"/>
        <w:rPr>
          <w:rFonts w:ascii="Times New Roman" w:hAnsi="Times New Roman" w:cs="Times New Roman"/>
          <w:sz w:val="22"/>
        </w:rPr>
      </w:pPr>
    </w:p>
    <w:p w:rsidR="00A67E12" w:rsidRDefault="00A67E12" w:rsidP="00A67E12">
      <w:pPr>
        <w:spacing w:line="300" w:lineRule="auto"/>
        <w:rPr>
          <w:rFonts w:ascii="Times New Roman" w:hAnsi="Times New Roman" w:cs="Times New Roman"/>
          <w:sz w:val="20"/>
          <w:szCs w:val="20"/>
        </w:rPr>
      </w:pPr>
    </w:p>
    <w:p w:rsidR="00A67E12" w:rsidRDefault="00A67E12" w:rsidP="00A67E12">
      <w:pPr>
        <w:adjustRightInd w:val="0"/>
        <w:snapToGrid w:val="0"/>
        <w:spacing w:line="300" w:lineRule="auto"/>
        <w:jc w:val="center"/>
        <w:outlineLvl w:val="1"/>
        <w:rPr>
          <w:rFonts w:ascii="Times New Roman" w:eastAsia="黑体" w:hAnsi="Times New Roman" w:cs="Times New Roman"/>
          <w:color w:val="000000"/>
          <w:sz w:val="30"/>
          <w:szCs w:val="30"/>
        </w:rPr>
      </w:pPr>
      <w:bookmarkStart w:id="11" w:name="_Toc18594508"/>
      <w:r>
        <w:rPr>
          <w:rFonts w:ascii="Times New Roman" w:eastAsia="黑体" w:hAnsi="Times New Roman" w:cs="Times New Roman"/>
          <w:color w:val="000000"/>
          <w:sz w:val="30"/>
          <w:szCs w:val="30"/>
        </w:rPr>
        <w:t>三、技术质量要求</w:t>
      </w:r>
      <w:bookmarkEnd w:id="11"/>
    </w:p>
    <w:p w:rsidR="00A67E12" w:rsidRDefault="00A67E12" w:rsidP="00A67E12">
      <w:pPr>
        <w:spacing w:line="300" w:lineRule="auto"/>
        <w:ind w:firstLineChars="192" w:firstLine="424"/>
        <w:outlineLvl w:val="2"/>
        <w:rPr>
          <w:rFonts w:ascii="Times New Roman" w:hAnsi="Times New Roman" w:cs="Times New Roman"/>
          <w:b/>
          <w:sz w:val="22"/>
        </w:rPr>
      </w:pPr>
      <w:bookmarkStart w:id="12" w:name="_Toc18594509"/>
      <w:r>
        <w:rPr>
          <w:rFonts w:ascii="Times New Roman" w:hAnsi="Times New Roman" w:cs="Times New Roman"/>
          <w:b/>
          <w:sz w:val="22"/>
        </w:rPr>
        <w:t xml:space="preserve">8 </w:t>
      </w:r>
      <w:r>
        <w:rPr>
          <w:rFonts w:ascii="Times New Roman" w:hAnsi="Times New Roman" w:cs="Times New Roman"/>
          <w:b/>
          <w:sz w:val="22"/>
        </w:rPr>
        <w:t>适用技术规范与规范性文件</w:t>
      </w:r>
      <w:bookmarkEnd w:id="12"/>
    </w:p>
    <w:p w:rsidR="00A67E12" w:rsidRPr="003128E2" w:rsidRDefault="00A67E12" w:rsidP="00A67E12">
      <w:pPr>
        <w:spacing w:line="300" w:lineRule="auto"/>
        <w:ind w:firstLineChars="192" w:firstLine="422"/>
        <w:rPr>
          <w:rFonts w:ascii="Times New Roman" w:hAnsi="Times New Roman" w:cs="Times New Roman"/>
          <w:sz w:val="22"/>
        </w:rPr>
      </w:pPr>
      <w:r>
        <w:rPr>
          <w:rFonts w:ascii="Times New Roman" w:hAnsi="Times New Roman" w:cs="Times New Roman"/>
          <w:sz w:val="22"/>
        </w:rPr>
        <w:t>8.1</w:t>
      </w:r>
      <w:r w:rsidRPr="003128E2">
        <w:rPr>
          <w:rFonts w:ascii="Times New Roman" w:hAnsi="Times New Roman" w:cs="Times New Roman" w:hint="eastAsia"/>
          <w:sz w:val="22"/>
        </w:rPr>
        <w:t>《“</w:t>
      </w:r>
      <w:r w:rsidRPr="003128E2">
        <w:rPr>
          <w:rFonts w:ascii="Times New Roman" w:hAnsi="Times New Roman" w:cs="Times New Roman"/>
          <w:sz w:val="22"/>
        </w:rPr>
        <w:t>IDPS”</w:t>
      </w:r>
      <w:r w:rsidRPr="003128E2">
        <w:rPr>
          <w:rFonts w:ascii="Times New Roman" w:hAnsi="Times New Roman" w:cs="Times New Roman" w:hint="eastAsia"/>
          <w:sz w:val="22"/>
        </w:rPr>
        <w:t>新建卡口感知设备建设要求》（</w:t>
      </w:r>
      <w:r w:rsidRPr="003128E2">
        <w:rPr>
          <w:rFonts w:ascii="Times New Roman" w:hAnsi="Times New Roman" w:cs="Times New Roman"/>
          <w:sz w:val="22"/>
        </w:rPr>
        <w:t>2020</w:t>
      </w:r>
      <w:r w:rsidRPr="003128E2">
        <w:rPr>
          <w:rFonts w:ascii="Times New Roman" w:hAnsi="Times New Roman" w:cs="Times New Roman" w:hint="eastAsia"/>
          <w:sz w:val="22"/>
        </w:rPr>
        <w:t>年</w:t>
      </w:r>
      <w:r w:rsidRPr="003128E2">
        <w:rPr>
          <w:rFonts w:ascii="Times New Roman" w:hAnsi="Times New Roman" w:cs="Times New Roman"/>
          <w:sz w:val="22"/>
        </w:rPr>
        <w:t>2</w:t>
      </w:r>
      <w:r w:rsidRPr="003128E2">
        <w:rPr>
          <w:rFonts w:ascii="Times New Roman" w:hAnsi="Times New Roman" w:cs="Times New Roman" w:hint="eastAsia"/>
          <w:sz w:val="22"/>
        </w:rPr>
        <w:t>月</w:t>
      </w:r>
      <w:r w:rsidRPr="003128E2">
        <w:rPr>
          <w:rFonts w:ascii="Times New Roman" w:hAnsi="Times New Roman" w:cs="Times New Roman"/>
          <w:sz w:val="22"/>
        </w:rPr>
        <w:t>14</w:t>
      </w:r>
      <w:r w:rsidRPr="003128E2">
        <w:rPr>
          <w:rFonts w:ascii="Times New Roman" w:hAnsi="Times New Roman" w:cs="Times New Roman" w:hint="eastAsia"/>
          <w:sz w:val="22"/>
        </w:rPr>
        <w:t>日）</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w:t>
      </w:r>
      <w:r w:rsidRPr="003128E2">
        <w:rPr>
          <w:rFonts w:ascii="Times New Roman" w:hAnsi="Times New Roman" w:cs="Times New Roman"/>
          <w:sz w:val="22"/>
        </w:rPr>
        <w:t>IDPS”</w:t>
      </w:r>
      <w:r w:rsidRPr="003128E2">
        <w:rPr>
          <w:rFonts w:ascii="Times New Roman" w:hAnsi="Times New Roman" w:cs="Times New Roman" w:hint="eastAsia"/>
          <w:sz w:val="22"/>
        </w:rPr>
        <w:t>管控区域划分原则及补点建设要求》（</w:t>
      </w:r>
      <w:r w:rsidRPr="003128E2">
        <w:rPr>
          <w:rFonts w:ascii="Times New Roman" w:hAnsi="Times New Roman" w:cs="Times New Roman"/>
          <w:sz w:val="22"/>
        </w:rPr>
        <w:t>2020</w:t>
      </w:r>
      <w:r w:rsidRPr="003128E2">
        <w:rPr>
          <w:rFonts w:ascii="Times New Roman" w:hAnsi="Times New Roman" w:cs="Times New Roman" w:hint="eastAsia"/>
          <w:sz w:val="22"/>
        </w:rPr>
        <w:t>年</w:t>
      </w:r>
      <w:r w:rsidRPr="003128E2">
        <w:rPr>
          <w:rFonts w:ascii="Times New Roman" w:hAnsi="Times New Roman" w:cs="Times New Roman"/>
          <w:sz w:val="22"/>
        </w:rPr>
        <w:t>2</w:t>
      </w:r>
      <w:r w:rsidRPr="003128E2">
        <w:rPr>
          <w:rFonts w:ascii="Times New Roman" w:hAnsi="Times New Roman" w:cs="Times New Roman" w:hint="eastAsia"/>
          <w:sz w:val="22"/>
        </w:rPr>
        <w:t>月</w:t>
      </w:r>
      <w:r w:rsidRPr="003128E2">
        <w:rPr>
          <w:rFonts w:ascii="Times New Roman" w:hAnsi="Times New Roman" w:cs="Times New Roman"/>
          <w:sz w:val="22"/>
        </w:rPr>
        <w:t>14</w:t>
      </w:r>
      <w:r w:rsidRPr="003128E2">
        <w:rPr>
          <w:rFonts w:ascii="Times New Roman" w:hAnsi="Times New Roman" w:cs="Times New Roman" w:hint="eastAsia"/>
          <w:sz w:val="22"/>
        </w:rPr>
        <w:t>日）</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w:t>
      </w:r>
      <w:r w:rsidRPr="003128E2">
        <w:rPr>
          <w:rFonts w:ascii="Times New Roman" w:hAnsi="Times New Roman" w:cs="Times New Roman"/>
          <w:sz w:val="22"/>
        </w:rPr>
        <w:t>IDPS”</w:t>
      </w:r>
      <w:r w:rsidRPr="003128E2">
        <w:rPr>
          <w:rFonts w:ascii="Times New Roman" w:hAnsi="Times New Roman" w:cs="Times New Roman" w:hint="eastAsia"/>
          <w:sz w:val="22"/>
        </w:rPr>
        <w:t>前置数据站运算资源说明》（</w:t>
      </w:r>
      <w:r w:rsidRPr="003128E2">
        <w:rPr>
          <w:rFonts w:ascii="Times New Roman" w:hAnsi="Times New Roman" w:cs="Times New Roman"/>
          <w:sz w:val="22"/>
        </w:rPr>
        <w:t>2020</w:t>
      </w:r>
      <w:r w:rsidRPr="003128E2">
        <w:rPr>
          <w:rFonts w:ascii="Times New Roman" w:hAnsi="Times New Roman" w:cs="Times New Roman" w:hint="eastAsia"/>
          <w:sz w:val="22"/>
        </w:rPr>
        <w:t>年</w:t>
      </w:r>
      <w:r w:rsidRPr="003128E2">
        <w:rPr>
          <w:rFonts w:ascii="Times New Roman" w:hAnsi="Times New Roman" w:cs="Times New Roman"/>
          <w:sz w:val="22"/>
        </w:rPr>
        <w:t>2</w:t>
      </w:r>
      <w:r w:rsidRPr="003128E2">
        <w:rPr>
          <w:rFonts w:ascii="Times New Roman" w:hAnsi="Times New Roman" w:cs="Times New Roman" w:hint="eastAsia"/>
          <w:sz w:val="22"/>
        </w:rPr>
        <w:t>月</w:t>
      </w:r>
      <w:r w:rsidRPr="003128E2">
        <w:rPr>
          <w:rFonts w:ascii="Times New Roman" w:hAnsi="Times New Roman" w:cs="Times New Roman"/>
          <w:sz w:val="22"/>
        </w:rPr>
        <w:t>14</w:t>
      </w:r>
      <w:r w:rsidRPr="003128E2">
        <w:rPr>
          <w:rFonts w:ascii="Times New Roman" w:hAnsi="Times New Roman" w:cs="Times New Roman" w:hint="eastAsia"/>
          <w:sz w:val="22"/>
        </w:rPr>
        <w:t>日）</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《单点信号机改造系统控制建设要求（</w:t>
      </w:r>
      <w:r w:rsidRPr="003128E2">
        <w:rPr>
          <w:rFonts w:ascii="Times New Roman" w:hAnsi="Times New Roman" w:cs="Times New Roman"/>
          <w:sz w:val="22"/>
        </w:rPr>
        <w:t>V 1.0</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《上海公安道路车辆（环保）卡□设备改造建设指导意见（试行）》</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《上海市道路交通信号控制系统建设导则》</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《上海公安智能图像监控系统建设指导意见》</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《上海公安智能交通信号灯管理系统建设指导意见》</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lastRenderedPageBreak/>
        <w:t></w:t>
      </w:r>
      <w:r w:rsidRPr="003128E2">
        <w:rPr>
          <w:rFonts w:ascii="Times New Roman" w:hAnsi="Times New Roman" w:cs="Times New Roman"/>
          <w:sz w:val="22"/>
        </w:rPr>
        <w:tab/>
      </w:r>
      <w:r w:rsidRPr="003128E2">
        <w:rPr>
          <w:rFonts w:ascii="Times New Roman" w:hAnsi="Times New Roman" w:cs="Times New Roman" w:hint="eastAsia"/>
          <w:sz w:val="22"/>
        </w:rPr>
        <w:t>上海公安数字高清图像监控系统建设技术规范</w:t>
      </w:r>
      <w:r w:rsidRPr="003128E2">
        <w:rPr>
          <w:rFonts w:ascii="Times New Roman" w:hAnsi="Times New Roman" w:cs="Times New Roman"/>
          <w:sz w:val="22"/>
        </w:rPr>
        <w:t>V2.0</w:t>
      </w:r>
      <w:r w:rsidRPr="003128E2">
        <w:rPr>
          <w:rFonts w:ascii="Times New Roman" w:hAnsi="Times New Roman" w:cs="Times New Roman" w:hint="eastAsia"/>
          <w:sz w:val="22"/>
        </w:rPr>
        <w:t>（沪公信息办通字〔</w:t>
      </w:r>
      <w:r w:rsidRPr="003128E2">
        <w:rPr>
          <w:rFonts w:ascii="Times New Roman" w:hAnsi="Times New Roman" w:cs="Times New Roman"/>
          <w:sz w:val="22"/>
        </w:rPr>
        <w:t>20l6</w:t>
      </w:r>
      <w:r w:rsidRPr="003128E2">
        <w:rPr>
          <w:rFonts w:ascii="Times New Roman" w:hAnsi="Times New Roman" w:cs="Times New Roman" w:hint="eastAsia"/>
          <w:sz w:val="22"/>
        </w:rPr>
        <w:t>〕</w:t>
      </w:r>
      <w:r w:rsidRPr="003128E2">
        <w:rPr>
          <w:rFonts w:ascii="Times New Roman" w:hAnsi="Times New Roman" w:cs="Times New Roman"/>
          <w:sz w:val="22"/>
        </w:rPr>
        <w:t>6</w:t>
      </w:r>
      <w:r w:rsidRPr="003128E2">
        <w:rPr>
          <w:rFonts w:ascii="Times New Roman" w:hAnsi="Times New Roman" w:cs="Times New Roman" w:hint="eastAsia"/>
          <w:sz w:val="22"/>
        </w:rPr>
        <w:t>号）</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《上海公安图像监控系统与社会单位图像系统联网接入技术规范</w:t>
      </w:r>
      <w:r w:rsidRPr="003128E2">
        <w:rPr>
          <w:rFonts w:ascii="Times New Roman" w:hAnsi="Times New Roman" w:cs="Times New Roman"/>
          <w:sz w:val="22"/>
        </w:rPr>
        <w:t>V2.0</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《上海公安人脸识别系统联网应用技术规范》</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《上海市道路交通安全违法行为监测记录系统技术规范（试行）》（沪公交管传发</w:t>
      </w:r>
      <w:r w:rsidRPr="003128E2">
        <w:rPr>
          <w:rFonts w:ascii="Times New Roman" w:hAnsi="Times New Roman" w:cs="Times New Roman"/>
          <w:sz w:val="22"/>
        </w:rPr>
        <w:t>[2018]230</w:t>
      </w:r>
      <w:r w:rsidRPr="003128E2">
        <w:rPr>
          <w:rFonts w:ascii="Times New Roman" w:hAnsi="Times New Roman" w:cs="Times New Roman" w:hint="eastAsia"/>
          <w:sz w:val="22"/>
        </w:rPr>
        <w:t>号）</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《智能摄像机、视频图像分析设备接入管理协议规范》</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《上海市全市“电子警察”数据汇聚技术参数标准及操作规程》</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《道路交通信号控制机》（</w:t>
      </w:r>
      <w:r w:rsidRPr="003128E2">
        <w:rPr>
          <w:rFonts w:ascii="Times New Roman" w:hAnsi="Times New Roman" w:cs="Times New Roman"/>
          <w:sz w:val="22"/>
        </w:rPr>
        <w:t>GB25280-2016</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《公共安全视频监控联网系统信息传输、交换、控制技术要求》（</w:t>
      </w:r>
      <w:r w:rsidRPr="003128E2">
        <w:rPr>
          <w:rFonts w:ascii="Times New Roman" w:hAnsi="Times New Roman" w:cs="Times New Roman"/>
          <w:sz w:val="22"/>
        </w:rPr>
        <w:t>GB/T28181-2016</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《城市监控报警联网系统技术标准第</w:t>
      </w:r>
      <w:r w:rsidRPr="003128E2">
        <w:rPr>
          <w:rFonts w:ascii="Times New Roman" w:hAnsi="Times New Roman" w:cs="Times New Roman"/>
          <w:sz w:val="22"/>
        </w:rPr>
        <w:t>9</w:t>
      </w:r>
      <w:r w:rsidRPr="003128E2">
        <w:rPr>
          <w:rFonts w:ascii="Times New Roman" w:hAnsi="Times New Roman" w:cs="Times New Roman" w:hint="eastAsia"/>
          <w:sz w:val="22"/>
        </w:rPr>
        <w:t>部分</w:t>
      </w:r>
      <w:r w:rsidRPr="003128E2">
        <w:rPr>
          <w:rFonts w:ascii="Times New Roman" w:hAnsi="Times New Roman" w:cs="Times New Roman"/>
          <w:sz w:val="22"/>
        </w:rPr>
        <w:t>:</w:t>
      </w:r>
      <w:r w:rsidRPr="003128E2">
        <w:rPr>
          <w:rFonts w:ascii="Times New Roman" w:hAnsi="Times New Roman" w:cs="Times New Roman" w:hint="eastAsia"/>
          <w:sz w:val="22"/>
        </w:rPr>
        <w:t>卡口信息识别、比对、监测系统技术要求》（</w:t>
      </w:r>
      <w:r w:rsidRPr="003128E2">
        <w:rPr>
          <w:rFonts w:ascii="Times New Roman" w:hAnsi="Times New Roman" w:cs="Times New Roman"/>
          <w:sz w:val="22"/>
        </w:rPr>
        <w:t>GA</w:t>
      </w:r>
      <w:r w:rsidRPr="003128E2">
        <w:rPr>
          <w:rFonts w:ascii="Times New Roman" w:hAnsi="Times New Roman" w:cs="Times New Roman" w:hint="eastAsia"/>
          <w:sz w:val="22"/>
        </w:rPr>
        <w:t>／</w:t>
      </w:r>
      <w:r w:rsidRPr="003128E2">
        <w:rPr>
          <w:rFonts w:ascii="Times New Roman" w:hAnsi="Times New Roman" w:cs="Times New Roman"/>
          <w:sz w:val="22"/>
        </w:rPr>
        <w:t>T669.9-2008</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《道路车辆智能监测记录系统通用技术条件》（</w:t>
      </w:r>
      <w:r w:rsidRPr="003128E2">
        <w:rPr>
          <w:rFonts w:ascii="Times New Roman" w:hAnsi="Times New Roman" w:cs="Times New Roman"/>
          <w:sz w:val="22"/>
        </w:rPr>
        <w:t>GA/T497-2016</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《机动车号牌图像自动识别技术规范》（</w:t>
      </w:r>
      <w:r w:rsidRPr="003128E2">
        <w:rPr>
          <w:rFonts w:ascii="Times New Roman" w:hAnsi="Times New Roman" w:cs="Times New Roman"/>
          <w:sz w:val="22"/>
        </w:rPr>
        <w:t>GA/T833-2016</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《公安视频图像分析系统</w:t>
      </w:r>
      <w:r w:rsidRPr="003128E2">
        <w:rPr>
          <w:rFonts w:ascii="Times New Roman" w:hAnsi="Times New Roman" w:cs="Times New Roman"/>
          <w:sz w:val="22"/>
        </w:rPr>
        <w:t xml:space="preserve"> </w:t>
      </w:r>
      <w:r w:rsidRPr="003128E2">
        <w:rPr>
          <w:rFonts w:ascii="Times New Roman" w:hAnsi="Times New Roman" w:cs="Times New Roman" w:hint="eastAsia"/>
          <w:sz w:val="22"/>
        </w:rPr>
        <w:t>第</w:t>
      </w:r>
      <w:r w:rsidRPr="003128E2">
        <w:rPr>
          <w:rFonts w:ascii="Times New Roman" w:hAnsi="Times New Roman" w:cs="Times New Roman"/>
          <w:sz w:val="22"/>
        </w:rPr>
        <w:t>l</w:t>
      </w:r>
      <w:r w:rsidRPr="003128E2">
        <w:rPr>
          <w:rFonts w:ascii="Times New Roman" w:hAnsi="Times New Roman" w:cs="Times New Roman" w:hint="eastAsia"/>
          <w:sz w:val="22"/>
        </w:rPr>
        <w:t>部分</w:t>
      </w:r>
      <w:r w:rsidRPr="003128E2">
        <w:rPr>
          <w:rFonts w:ascii="Times New Roman" w:hAnsi="Times New Roman" w:cs="Times New Roman"/>
          <w:sz w:val="22"/>
        </w:rPr>
        <w:t>:</w:t>
      </w:r>
      <w:r w:rsidRPr="003128E2">
        <w:rPr>
          <w:rFonts w:ascii="Times New Roman" w:hAnsi="Times New Roman" w:cs="Times New Roman" w:hint="eastAsia"/>
          <w:sz w:val="22"/>
        </w:rPr>
        <w:t>通用技术要求》（</w:t>
      </w:r>
      <w:r w:rsidRPr="003128E2">
        <w:rPr>
          <w:rFonts w:ascii="Times New Roman" w:hAnsi="Times New Roman" w:cs="Times New Roman"/>
          <w:sz w:val="22"/>
        </w:rPr>
        <w:t>GA/Tl399.1-2017</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《公安视频图像分析系统</w:t>
      </w:r>
      <w:r w:rsidRPr="003128E2">
        <w:rPr>
          <w:rFonts w:ascii="Times New Roman" w:hAnsi="Times New Roman" w:cs="Times New Roman"/>
          <w:sz w:val="22"/>
        </w:rPr>
        <w:t xml:space="preserve"> </w:t>
      </w:r>
      <w:r w:rsidRPr="003128E2">
        <w:rPr>
          <w:rFonts w:ascii="Times New Roman" w:hAnsi="Times New Roman" w:cs="Times New Roman" w:hint="eastAsia"/>
          <w:sz w:val="22"/>
        </w:rPr>
        <w:t>第</w:t>
      </w:r>
      <w:r w:rsidRPr="003128E2">
        <w:rPr>
          <w:rFonts w:ascii="Times New Roman" w:hAnsi="Times New Roman" w:cs="Times New Roman"/>
          <w:sz w:val="22"/>
        </w:rPr>
        <w:t>2</w:t>
      </w:r>
      <w:r w:rsidRPr="003128E2">
        <w:rPr>
          <w:rFonts w:ascii="Times New Roman" w:hAnsi="Times New Roman" w:cs="Times New Roman" w:hint="eastAsia"/>
          <w:sz w:val="22"/>
        </w:rPr>
        <w:t>部分</w:t>
      </w:r>
      <w:r w:rsidRPr="003128E2">
        <w:rPr>
          <w:rFonts w:ascii="Times New Roman" w:hAnsi="Times New Roman" w:cs="Times New Roman"/>
          <w:sz w:val="22"/>
        </w:rPr>
        <w:t>:</w:t>
      </w:r>
      <w:r w:rsidRPr="003128E2">
        <w:rPr>
          <w:rFonts w:ascii="Times New Roman" w:hAnsi="Times New Roman" w:cs="Times New Roman" w:hint="eastAsia"/>
          <w:sz w:val="22"/>
        </w:rPr>
        <w:t>视频图像内容分析及描述技术要求》（</w:t>
      </w:r>
      <w:r w:rsidRPr="003128E2">
        <w:rPr>
          <w:rFonts w:ascii="Times New Roman" w:hAnsi="Times New Roman" w:cs="Times New Roman"/>
          <w:sz w:val="22"/>
        </w:rPr>
        <w:t>GA/Tl399.2-2017</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《公安视频图像信息应用系统</w:t>
      </w:r>
      <w:r w:rsidRPr="003128E2">
        <w:rPr>
          <w:rFonts w:ascii="Times New Roman" w:hAnsi="Times New Roman" w:cs="Times New Roman"/>
          <w:sz w:val="22"/>
        </w:rPr>
        <w:t xml:space="preserve"> </w:t>
      </w:r>
      <w:r w:rsidRPr="003128E2">
        <w:rPr>
          <w:rFonts w:ascii="Times New Roman" w:hAnsi="Times New Roman" w:cs="Times New Roman" w:hint="eastAsia"/>
          <w:sz w:val="22"/>
        </w:rPr>
        <w:t>第</w:t>
      </w:r>
      <w:r w:rsidRPr="003128E2">
        <w:rPr>
          <w:rFonts w:ascii="Times New Roman" w:hAnsi="Times New Roman" w:cs="Times New Roman"/>
          <w:sz w:val="22"/>
        </w:rPr>
        <w:t>l</w:t>
      </w:r>
      <w:r w:rsidRPr="003128E2">
        <w:rPr>
          <w:rFonts w:ascii="Times New Roman" w:hAnsi="Times New Roman" w:cs="Times New Roman" w:hint="eastAsia"/>
          <w:sz w:val="22"/>
        </w:rPr>
        <w:t>部分</w:t>
      </w:r>
      <w:r w:rsidRPr="003128E2">
        <w:rPr>
          <w:rFonts w:ascii="Times New Roman" w:hAnsi="Times New Roman" w:cs="Times New Roman"/>
          <w:sz w:val="22"/>
        </w:rPr>
        <w:t>:</w:t>
      </w:r>
      <w:r w:rsidRPr="003128E2">
        <w:rPr>
          <w:rFonts w:ascii="Times New Roman" w:hAnsi="Times New Roman" w:cs="Times New Roman" w:hint="eastAsia"/>
          <w:sz w:val="22"/>
        </w:rPr>
        <w:t>通用技术要求》（</w:t>
      </w:r>
      <w:r w:rsidRPr="003128E2">
        <w:rPr>
          <w:rFonts w:ascii="Times New Roman" w:hAnsi="Times New Roman" w:cs="Times New Roman"/>
          <w:sz w:val="22"/>
        </w:rPr>
        <w:t>GA/T l400.1-2017</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《公安视频图像信息应用系统</w:t>
      </w:r>
      <w:r w:rsidRPr="003128E2">
        <w:rPr>
          <w:rFonts w:ascii="Times New Roman" w:hAnsi="Times New Roman" w:cs="Times New Roman"/>
          <w:sz w:val="22"/>
        </w:rPr>
        <w:t xml:space="preserve"> </w:t>
      </w:r>
      <w:r w:rsidRPr="003128E2">
        <w:rPr>
          <w:rFonts w:ascii="Times New Roman" w:hAnsi="Times New Roman" w:cs="Times New Roman" w:hint="eastAsia"/>
          <w:sz w:val="22"/>
        </w:rPr>
        <w:t>第</w:t>
      </w:r>
      <w:r w:rsidRPr="003128E2">
        <w:rPr>
          <w:rFonts w:ascii="Times New Roman" w:hAnsi="Times New Roman" w:cs="Times New Roman"/>
          <w:sz w:val="22"/>
        </w:rPr>
        <w:t>2</w:t>
      </w:r>
      <w:r w:rsidRPr="003128E2">
        <w:rPr>
          <w:rFonts w:ascii="Times New Roman" w:hAnsi="Times New Roman" w:cs="Times New Roman" w:hint="eastAsia"/>
          <w:sz w:val="22"/>
        </w:rPr>
        <w:t>部分</w:t>
      </w:r>
      <w:r w:rsidRPr="003128E2">
        <w:rPr>
          <w:rFonts w:ascii="Times New Roman" w:hAnsi="Times New Roman" w:cs="Times New Roman"/>
          <w:sz w:val="22"/>
        </w:rPr>
        <w:t>:</w:t>
      </w:r>
      <w:r w:rsidRPr="003128E2">
        <w:rPr>
          <w:rFonts w:ascii="Times New Roman" w:hAnsi="Times New Roman" w:cs="Times New Roman" w:hint="eastAsia"/>
          <w:sz w:val="22"/>
        </w:rPr>
        <w:t>应用平台技术要求》（</w:t>
      </w:r>
      <w:r w:rsidRPr="003128E2">
        <w:rPr>
          <w:rFonts w:ascii="Times New Roman" w:hAnsi="Times New Roman" w:cs="Times New Roman"/>
          <w:sz w:val="22"/>
        </w:rPr>
        <w:t>GA/T l400.2-2017</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《公安视频图像信息应用系统</w:t>
      </w:r>
      <w:r w:rsidRPr="003128E2">
        <w:rPr>
          <w:rFonts w:ascii="Times New Roman" w:hAnsi="Times New Roman" w:cs="Times New Roman"/>
          <w:sz w:val="22"/>
        </w:rPr>
        <w:t xml:space="preserve"> </w:t>
      </w:r>
      <w:r w:rsidRPr="003128E2">
        <w:rPr>
          <w:rFonts w:ascii="Times New Roman" w:hAnsi="Times New Roman" w:cs="Times New Roman" w:hint="eastAsia"/>
          <w:sz w:val="22"/>
        </w:rPr>
        <w:t>第</w:t>
      </w:r>
      <w:r w:rsidRPr="003128E2">
        <w:rPr>
          <w:rFonts w:ascii="Times New Roman" w:hAnsi="Times New Roman" w:cs="Times New Roman"/>
          <w:sz w:val="22"/>
        </w:rPr>
        <w:t>3</w:t>
      </w:r>
      <w:r w:rsidRPr="003128E2">
        <w:rPr>
          <w:rFonts w:ascii="Times New Roman" w:hAnsi="Times New Roman" w:cs="Times New Roman" w:hint="eastAsia"/>
          <w:sz w:val="22"/>
        </w:rPr>
        <w:t>部分</w:t>
      </w:r>
      <w:r w:rsidRPr="003128E2">
        <w:rPr>
          <w:rFonts w:ascii="Times New Roman" w:hAnsi="Times New Roman" w:cs="Times New Roman"/>
          <w:sz w:val="22"/>
        </w:rPr>
        <w:t>:</w:t>
      </w:r>
      <w:r w:rsidRPr="003128E2">
        <w:rPr>
          <w:rFonts w:ascii="Times New Roman" w:hAnsi="Times New Roman" w:cs="Times New Roman" w:hint="eastAsia"/>
          <w:sz w:val="22"/>
        </w:rPr>
        <w:t>数据库技术要求》（</w:t>
      </w:r>
      <w:r w:rsidRPr="003128E2">
        <w:rPr>
          <w:rFonts w:ascii="Times New Roman" w:hAnsi="Times New Roman" w:cs="Times New Roman"/>
          <w:sz w:val="22"/>
        </w:rPr>
        <w:t>GA/T l400.3-2017</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《公安视频图像信息应用系统</w:t>
      </w:r>
      <w:r w:rsidRPr="003128E2">
        <w:rPr>
          <w:rFonts w:ascii="Times New Roman" w:hAnsi="Times New Roman" w:cs="Times New Roman"/>
          <w:sz w:val="22"/>
        </w:rPr>
        <w:t xml:space="preserve"> </w:t>
      </w:r>
      <w:r w:rsidRPr="003128E2">
        <w:rPr>
          <w:rFonts w:ascii="Times New Roman" w:hAnsi="Times New Roman" w:cs="Times New Roman" w:hint="eastAsia"/>
          <w:sz w:val="22"/>
        </w:rPr>
        <w:t>第</w:t>
      </w:r>
      <w:r w:rsidRPr="003128E2">
        <w:rPr>
          <w:rFonts w:ascii="Times New Roman" w:hAnsi="Times New Roman" w:cs="Times New Roman"/>
          <w:sz w:val="22"/>
        </w:rPr>
        <w:t>4</w:t>
      </w:r>
      <w:r w:rsidRPr="003128E2">
        <w:rPr>
          <w:rFonts w:ascii="Times New Roman" w:hAnsi="Times New Roman" w:cs="Times New Roman" w:hint="eastAsia"/>
          <w:sz w:val="22"/>
        </w:rPr>
        <w:t>部分</w:t>
      </w:r>
      <w:r w:rsidRPr="003128E2">
        <w:rPr>
          <w:rFonts w:ascii="Times New Roman" w:hAnsi="Times New Roman" w:cs="Times New Roman"/>
          <w:sz w:val="22"/>
        </w:rPr>
        <w:t>:</w:t>
      </w:r>
      <w:r w:rsidRPr="003128E2">
        <w:rPr>
          <w:rFonts w:ascii="Times New Roman" w:hAnsi="Times New Roman" w:cs="Times New Roman" w:hint="eastAsia"/>
          <w:sz w:val="22"/>
        </w:rPr>
        <w:t>接口协议要求》（</w:t>
      </w:r>
      <w:r w:rsidRPr="003128E2">
        <w:rPr>
          <w:rFonts w:ascii="Times New Roman" w:hAnsi="Times New Roman" w:cs="Times New Roman"/>
          <w:sz w:val="22"/>
        </w:rPr>
        <w:t>GA/T l400.4-2017</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《公共安全视频监控联网信息安全技术要求》（</w:t>
      </w:r>
      <w:r w:rsidRPr="003128E2">
        <w:rPr>
          <w:rFonts w:ascii="Times New Roman" w:hAnsi="Times New Roman" w:cs="Times New Roman"/>
          <w:sz w:val="22"/>
        </w:rPr>
        <w:t>GB 35l14</w:t>
      </w:r>
      <w:r w:rsidRPr="003128E2">
        <w:rPr>
          <w:rFonts w:ascii="Times New Roman" w:hAnsi="Times New Roman" w:cs="Times New Roman" w:hint="eastAsia"/>
          <w:sz w:val="22"/>
        </w:rPr>
        <w:t>ˉ</w:t>
      </w:r>
      <w:r w:rsidRPr="003128E2">
        <w:rPr>
          <w:rFonts w:ascii="Times New Roman" w:hAnsi="Times New Roman" w:cs="Times New Roman"/>
          <w:sz w:val="22"/>
        </w:rPr>
        <w:t>20l7</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《视频安防监控系统工程设计规范》（</w:t>
      </w:r>
      <w:r w:rsidRPr="003128E2">
        <w:rPr>
          <w:rFonts w:ascii="Times New Roman" w:hAnsi="Times New Roman" w:cs="Times New Roman"/>
          <w:sz w:val="22"/>
        </w:rPr>
        <w:t>GB 50395-2007</w:t>
      </w:r>
      <w:r w:rsidRPr="003128E2">
        <w:rPr>
          <w:rFonts w:ascii="Times New Roman" w:hAnsi="Times New Roman" w:cs="Times New Roman" w:hint="eastAsia"/>
          <w:sz w:val="22"/>
        </w:rPr>
        <w:t>）</w:t>
      </w:r>
      <w:r w:rsidRPr="003128E2">
        <w:rPr>
          <w:rFonts w:ascii="Times New Roman" w:hAnsi="Times New Roman" w:cs="Times New Roman"/>
          <w:sz w:val="22"/>
        </w:rPr>
        <w:t xml:space="preserve"> </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《道路车辆智能监测记录系统通用技术条件》（</w:t>
      </w:r>
      <w:r w:rsidRPr="003128E2">
        <w:rPr>
          <w:rFonts w:ascii="Times New Roman" w:hAnsi="Times New Roman" w:cs="Times New Roman"/>
          <w:sz w:val="22"/>
        </w:rPr>
        <w:t>GA/T497-2016</w:t>
      </w:r>
      <w:r w:rsidRPr="003128E2">
        <w:rPr>
          <w:rFonts w:ascii="Times New Roman" w:hAnsi="Times New Roman" w:cs="Times New Roman" w:hint="eastAsia"/>
          <w:sz w:val="22"/>
        </w:rPr>
        <w:t>）</w:t>
      </w:r>
      <w:r w:rsidRPr="003128E2">
        <w:rPr>
          <w:rFonts w:ascii="Times New Roman" w:hAnsi="Times New Roman" w:cs="Times New Roman"/>
          <w:sz w:val="22"/>
        </w:rPr>
        <w:t xml:space="preserve"> </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《机动车号牌图像自动识别技术规范》（</w:t>
      </w:r>
      <w:r w:rsidRPr="003128E2">
        <w:rPr>
          <w:rFonts w:ascii="Times New Roman" w:hAnsi="Times New Roman" w:cs="Times New Roman"/>
          <w:sz w:val="22"/>
        </w:rPr>
        <w:t>GA/T 833-2016</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《闯红灯自动记录系统通用技术条件》（</w:t>
      </w:r>
      <w:r w:rsidRPr="003128E2">
        <w:rPr>
          <w:rFonts w:ascii="Times New Roman" w:hAnsi="Times New Roman" w:cs="Times New Roman"/>
          <w:sz w:val="22"/>
        </w:rPr>
        <w:t>GA/T 496-2014</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《道路交通安全违法行为图像取证技术规范》（</w:t>
      </w:r>
      <w:r w:rsidRPr="003128E2">
        <w:rPr>
          <w:rFonts w:ascii="Times New Roman" w:hAnsi="Times New Roman" w:cs="Times New Roman"/>
          <w:sz w:val="22"/>
        </w:rPr>
        <w:t>GA/T 832-2014</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《道路交通安全违法行为视频取证设备技术规范》（</w:t>
      </w:r>
      <w:r w:rsidRPr="003128E2">
        <w:rPr>
          <w:rFonts w:ascii="Times New Roman" w:hAnsi="Times New Roman" w:cs="Times New Roman"/>
          <w:sz w:val="22"/>
        </w:rPr>
        <w:t>GA/T 995-2012</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《闯红灯自动记录系统验收技术规范》（</w:t>
      </w:r>
      <w:r w:rsidRPr="003128E2">
        <w:rPr>
          <w:rFonts w:ascii="Times New Roman" w:hAnsi="Times New Roman" w:cs="Times New Roman"/>
          <w:sz w:val="22"/>
        </w:rPr>
        <w:t>GA/T 870-2017</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《道路交通技术监控设备运行维护规范》（</w:t>
      </w:r>
      <w:r w:rsidRPr="003128E2">
        <w:rPr>
          <w:rFonts w:ascii="Times New Roman" w:hAnsi="Times New Roman" w:cs="Times New Roman"/>
          <w:sz w:val="22"/>
        </w:rPr>
        <w:t>GA/T1043-2013</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《公安视频图像信息应用系统》（</w:t>
      </w:r>
      <w:r w:rsidRPr="003128E2">
        <w:rPr>
          <w:rFonts w:ascii="Times New Roman" w:hAnsi="Times New Roman" w:cs="Times New Roman"/>
          <w:sz w:val="22"/>
        </w:rPr>
        <w:t>GA/T 1400-2017</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《公安视频图像分析系统》（</w:t>
      </w:r>
      <w:r w:rsidRPr="003128E2">
        <w:rPr>
          <w:rFonts w:ascii="Times New Roman" w:hAnsi="Times New Roman" w:cs="Times New Roman"/>
          <w:sz w:val="22"/>
        </w:rPr>
        <w:t>GA/T 1399-2017</w:t>
      </w:r>
      <w:r w:rsidRPr="003128E2">
        <w:rPr>
          <w:rFonts w:ascii="Times New Roman" w:hAnsi="Times New Roman" w:cs="Times New Roman" w:hint="eastAsia"/>
          <w:sz w:val="22"/>
        </w:rPr>
        <w:t>）</w:t>
      </w:r>
    </w:p>
    <w:p w:rsidR="00A67E12" w:rsidRPr="003128E2" w:rsidRDefault="00A67E12" w:rsidP="00A67E12">
      <w:pPr>
        <w:spacing w:line="300" w:lineRule="auto"/>
        <w:ind w:firstLineChars="192" w:firstLine="422"/>
        <w:rPr>
          <w:rFonts w:ascii="Times New Roman" w:hAnsi="Times New Roman" w:cs="Times New Roman"/>
          <w:sz w:val="22"/>
        </w:rPr>
      </w:pPr>
      <w:r w:rsidRPr="003128E2">
        <w:rPr>
          <w:rFonts w:ascii="Times New Roman" w:hAnsi="Times New Roman" w:cs="Times New Roman"/>
          <w:sz w:val="22"/>
        </w:rPr>
        <w:t></w:t>
      </w:r>
      <w:r w:rsidRPr="003128E2">
        <w:rPr>
          <w:rFonts w:ascii="Times New Roman" w:hAnsi="Times New Roman" w:cs="Times New Roman"/>
          <w:sz w:val="22"/>
        </w:rPr>
        <w:tab/>
      </w:r>
      <w:r w:rsidRPr="003128E2">
        <w:rPr>
          <w:rFonts w:ascii="Times New Roman" w:hAnsi="Times New Roman" w:cs="Times New Roman" w:hint="eastAsia"/>
          <w:sz w:val="22"/>
        </w:rPr>
        <w:t>《通信管道与通道工程设计标准》（</w:t>
      </w:r>
      <w:r w:rsidRPr="003128E2">
        <w:rPr>
          <w:rFonts w:ascii="Times New Roman" w:hAnsi="Times New Roman" w:cs="Times New Roman"/>
          <w:sz w:val="22"/>
        </w:rPr>
        <w:t>GB 50373-2019</w:t>
      </w:r>
      <w:r w:rsidRPr="003128E2">
        <w:rPr>
          <w:rFonts w:ascii="Times New Roman" w:hAnsi="Times New Roman" w:cs="Times New Roman" w:hint="eastAsia"/>
          <w:sz w:val="22"/>
        </w:rPr>
        <w:t>）</w:t>
      </w:r>
      <w:r w:rsidRPr="003128E2">
        <w:rPr>
          <w:rFonts w:ascii="Times New Roman" w:hAnsi="Times New Roman" w:cs="Times New Roman"/>
          <w:sz w:val="22"/>
        </w:rPr>
        <w:t xml:space="preserve"> </w:t>
      </w:r>
    </w:p>
    <w:p w:rsidR="00A67E12" w:rsidRDefault="00A67E12" w:rsidP="00A67E12">
      <w:pPr>
        <w:spacing w:line="300" w:lineRule="auto"/>
        <w:ind w:firstLineChars="192" w:firstLine="422"/>
        <w:rPr>
          <w:rFonts w:ascii="Times New Roman" w:hAnsi="Times New Roman" w:cs="Times New Roman"/>
          <w:b/>
          <w:color w:val="FF0000"/>
          <w:sz w:val="22"/>
          <w:u w:val="wavyHeavy"/>
        </w:rPr>
      </w:pPr>
      <w:r w:rsidRPr="003128E2">
        <w:rPr>
          <w:rFonts w:ascii="Times New Roman" w:hAnsi="Times New Roman" w:cs="Times New Roman"/>
          <w:sz w:val="22"/>
        </w:rPr>
        <w:lastRenderedPageBreak/>
        <w:t></w:t>
      </w:r>
      <w:r w:rsidRPr="003128E2">
        <w:rPr>
          <w:rFonts w:ascii="Times New Roman" w:hAnsi="Times New Roman" w:cs="Times New Roman"/>
          <w:sz w:val="22"/>
        </w:rPr>
        <w:tab/>
      </w:r>
      <w:r w:rsidRPr="003128E2">
        <w:rPr>
          <w:rFonts w:ascii="Times New Roman" w:hAnsi="Times New Roman" w:cs="Times New Roman" w:hint="eastAsia"/>
          <w:sz w:val="22"/>
        </w:rPr>
        <w:t>《通用用电设备配电设计规范》（</w:t>
      </w:r>
      <w:r w:rsidRPr="003128E2">
        <w:rPr>
          <w:rFonts w:ascii="Times New Roman" w:hAnsi="Times New Roman" w:cs="Times New Roman"/>
          <w:sz w:val="22"/>
        </w:rPr>
        <w:t>GB50055-2011</w:t>
      </w:r>
      <w:r w:rsidRPr="003128E2">
        <w:rPr>
          <w:rFonts w:ascii="Times New Roman" w:hAnsi="Times New Roman" w:cs="Times New Roman" w:hint="eastAsia"/>
          <w:sz w:val="22"/>
        </w:rPr>
        <w:t>）</w:t>
      </w:r>
    </w:p>
    <w:p w:rsidR="00A67E12" w:rsidRDefault="00A67E12" w:rsidP="00A67E12">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A67E12" w:rsidRDefault="00A67E12" w:rsidP="00A67E12">
      <w:pPr>
        <w:spacing w:line="300" w:lineRule="auto"/>
        <w:ind w:firstLineChars="192" w:firstLine="424"/>
        <w:outlineLvl w:val="2"/>
        <w:rPr>
          <w:rFonts w:ascii="Times New Roman" w:hAnsi="Times New Roman" w:cs="Times New Roman"/>
          <w:b/>
          <w:sz w:val="22"/>
        </w:rPr>
      </w:pPr>
      <w:bookmarkStart w:id="13" w:name="_Toc18594510"/>
      <w:r>
        <w:rPr>
          <w:rFonts w:ascii="Times New Roman" w:hAnsi="Times New Roman" w:cs="Times New Roman"/>
          <w:b/>
          <w:sz w:val="22"/>
        </w:rPr>
        <w:t xml:space="preserve">9 </w:t>
      </w:r>
      <w:r>
        <w:rPr>
          <w:rFonts w:ascii="Times New Roman" w:hAnsi="Times New Roman" w:cs="Times New Roman"/>
          <w:b/>
          <w:sz w:val="22"/>
        </w:rPr>
        <w:t>招标内容与质量要求</w:t>
      </w:r>
      <w:bookmarkEnd w:id="13"/>
    </w:p>
    <w:p w:rsidR="00A67E12" w:rsidRDefault="00A67E12" w:rsidP="00A67E12">
      <w:pPr>
        <w:pStyle w:val="a6"/>
        <w:spacing w:line="300" w:lineRule="auto"/>
        <w:ind w:firstLineChars="192" w:firstLine="422"/>
        <w:rPr>
          <w:rFonts w:ascii="Times New Roman" w:hAnsi="Times New Roman" w:cs="Times New Roman"/>
          <w:bCs/>
          <w:sz w:val="22"/>
        </w:rPr>
      </w:pPr>
      <w:r>
        <w:rPr>
          <w:rFonts w:ascii="Times New Roman" w:hAnsi="Times New Roman" w:cs="Times New Roman"/>
          <w:bCs/>
          <w:sz w:val="22"/>
        </w:rPr>
        <w:t>9.1</w:t>
      </w:r>
      <w:r>
        <w:rPr>
          <w:rFonts w:ascii="Times New Roman" w:hAnsi="Times New Roman" w:cs="Times New Roman"/>
          <w:bCs/>
          <w:sz w:val="22"/>
        </w:rPr>
        <w:t>工作目标与总体要求</w:t>
      </w:r>
    </w:p>
    <w:p w:rsidR="00A67E12" w:rsidRPr="00D62DCC" w:rsidRDefault="00A67E12" w:rsidP="00A67E12">
      <w:pPr>
        <w:pStyle w:val="a6"/>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9.1.1</w:t>
      </w:r>
      <w:r w:rsidRPr="00D62DCC">
        <w:rPr>
          <w:rFonts w:ascii="Times New Roman" w:hAnsi="Times New Roman" w:cs="Times New Roman" w:hint="eastAsia"/>
          <w:bCs/>
          <w:sz w:val="22"/>
        </w:rPr>
        <w:t>工作目标</w:t>
      </w:r>
    </w:p>
    <w:p w:rsidR="00A67E12" w:rsidRPr="00D62DCC" w:rsidRDefault="00A67E12" w:rsidP="00A67E12">
      <w:pPr>
        <w:pStyle w:val="a6"/>
        <w:spacing w:line="300" w:lineRule="auto"/>
        <w:ind w:firstLineChars="192" w:firstLine="422"/>
        <w:rPr>
          <w:rFonts w:ascii="Times New Roman" w:hAnsi="Times New Roman" w:cs="Times New Roman"/>
          <w:bCs/>
          <w:sz w:val="22"/>
        </w:rPr>
      </w:pPr>
      <w:r w:rsidRPr="00D62DCC">
        <w:rPr>
          <w:rFonts w:ascii="Times New Roman" w:hAnsi="Times New Roman" w:cs="Times New Roman" w:hint="eastAsia"/>
          <w:bCs/>
          <w:sz w:val="22"/>
        </w:rPr>
        <w:t>根据批准的项目工程可行性研究报告、投资估算，以及有关的设计标准、规范，通过现场调研工作，通过技术经济分析，进行多方案比选论证后确定项目的建设方案、技术指标要求，并进行设备选型，绘制施工详图，表明设备的结构尺寸、设备安装方式和位置、光电缆敷设路由、管道路由、施工工艺要求，提供设备和材料的明细表。</w:t>
      </w:r>
    </w:p>
    <w:p w:rsidR="00A67E12" w:rsidRPr="00D62DCC" w:rsidRDefault="00A67E12" w:rsidP="00A67E12">
      <w:pPr>
        <w:pStyle w:val="a6"/>
        <w:spacing w:line="300" w:lineRule="auto"/>
        <w:ind w:firstLineChars="192" w:firstLine="422"/>
        <w:rPr>
          <w:rFonts w:ascii="Times New Roman" w:hAnsi="Times New Roman" w:cs="Times New Roman"/>
          <w:bCs/>
          <w:sz w:val="22"/>
        </w:rPr>
      </w:pPr>
      <w:r w:rsidRPr="00D62DCC">
        <w:rPr>
          <w:rFonts w:ascii="Times New Roman" w:hAnsi="Times New Roman" w:cs="Times New Roman" w:hint="eastAsia"/>
          <w:bCs/>
          <w:sz w:val="22"/>
        </w:rPr>
        <w:t>（</w:t>
      </w:r>
      <w:r w:rsidRPr="00D62DCC">
        <w:rPr>
          <w:rFonts w:ascii="Times New Roman" w:hAnsi="Times New Roman" w:cs="Times New Roman" w:hint="eastAsia"/>
          <w:bCs/>
          <w:sz w:val="22"/>
        </w:rPr>
        <w:t>1</w:t>
      </w:r>
      <w:r w:rsidRPr="00D62DCC">
        <w:rPr>
          <w:rFonts w:ascii="Times New Roman" w:hAnsi="Times New Roman" w:cs="Times New Roman" w:hint="eastAsia"/>
          <w:bCs/>
          <w:sz w:val="22"/>
        </w:rPr>
        <w:t>）质量目标：工程设计符合国家、行业规范要求；</w:t>
      </w:r>
    </w:p>
    <w:p w:rsidR="00A67E12" w:rsidRDefault="00A67E12" w:rsidP="00A67E12">
      <w:pPr>
        <w:pStyle w:val="a6"/>
        <w:spacing w:line="300" w:lineRule="auto"/>
        <w:ind w:firstLineChars="192" w:firstLine="422"/>
        <w:rPr>
          <w:rFonts w:ascii="Times New Roman" w:hAnsi="Times New Roman" w:cs="Times New Roman"/>
          <w:bCs/>
          <w:sz w:val="22"/>
        </w:rPr>
      </w:pPr>
      <w:r w:rsidRPr="00D62DCC">
        <w:rPr>
          <w:rFonts w:ascii="Times New Roman" w:hAnsi="Times New Roman" w:cs="Times New Roman" w:hint="eastAsia"/>
          <w:bCs/>
          <w:sz w:val="22"/>
        </w:rPr>
        <w:t>（</w:t>
      </w:r>
      <w:r w:rsidRPr="00D62DCC">
        <w:rPr>
          <w:rFonts w:ascii="Times New Roman" w:hAnsi="Times New Roman" w:cs="Times New Roman" w:hint="eastAsia"/>
          <w:bCs/>
          <w:sz w:val="22"/>
        </w:rPr>
        <w:t>2</w:t>
      </w:r>
      <w:r w:rsidRPr="00D62DCC">
        <w:rPr>
          <w:rFonts w:ascii="Times New Roman" w:hAnsi="Times New Roman" w:cs="Times New Roman" w:hint="eastAsia"/>
          <w:bCs/>
          <w:sz w:val="22"/>
        </w:rPr>
        <w:t>）进度目标：按计划工期完成，提交工程设计文件。</w:t>
      </w:r>
    </w:p>
    <w:p w:rsidR="00A67E12" w:rsidRPr="00D62DCC" w:rsidRDefault="00A67E12" w:rsidP="00A67E12">
      <w:pPr>
        <w:pStyle w:val="a6"/>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9.1.2</w:t>
      </w:r>
      <w:r w:rsidRPr="00D62DCC">
        <w:rPr>
          <w:rFonts w:ascii="Times New Roman" w:hAnsi="Times New Roman" w:cs="Times New Roman" w:hint="eastAsia"/>
          <w:bCs/>
          <w:sz w:val="22"/>
        </w:rPr>
        <w:t>总体要求</w:t>
      </w:r>
    </w:p>
    <w:p w:rsidR="00A67E12" w:rsidRPr="00D62DCC" w:rsidRDefault="00A67E12" w:rsidP="00A67E12">
      <w:pPr>
        <w:pStyle w:val="a6"/>
        <w:spacing w:line="300" w:lineRule="auto"/>
        <w:ind w:firstLineChars="192" w:firstLine="422"/>
        <w:rPr>
          <w:rFonts w:ascii="Times New Roman" w:hAnsi="Times New Roman" w:cs="Times New Roman"/>
          <w:bCs/>
          <w:sz w:val="22"/>
        </w:rPr>
      </w:pPr>
      <w:r w:rsidRPr="00D62DCC">
        <w:rPr>
          <w:rFonts w:ascii="Times New Roman" w:hAnsi="Times New Roman" w:cs="Times New Roman" w:hint="eastAsia"/>
          <w:bCs/>
          <w:sz w:val="22"/>
        </w:rPr>
        <w:t>中标人提供的服务包括完成本招标项目设计所有工作量和提供全套设计文件及相关配合工作及服务，主要包括：</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w:t>
      </w:r>
      <w:r w:rsidRPr="00B465E1">
        <w:rPr>
          <w:rFonts w:ascii="Times New Roman" w:hAnsi="Times New Roman" w:cs="Times New Roman" w:hint="eastAsia"/>
          <w:bCs/>
          <w:sz w:val="22"/>
        </w:rPr>
        <w:t>1</w:t>
      </w:r>
      <w:r w:rsidRPr="00B465E1">
        <w:rPr>
          <w:rFonts w:ascii="Times New Roman" w:hAnsi="Times New Roman" w:cs="Times New Roman" w:hint="eastAsia"/>
          <w:bCs/>
          <w:sz w:val="22"/>
        </w:rPr>
        <w:t>）编制设计、概算文件</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编制本项目的设计说明，包括项目具体建设方案、工程量，主要设备技术参数，及必要的平面图、系统图等；</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按照标注规范要求及最新价格编制本项目的设计概算书；</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w:t>
      </w:r>
      <w:r w:rsidRPr="00B465E1">
        <w:rPr>
          <w:rFonts w:ascii="Times New Roman" w:hAnsi="Times New Roman" w:cs="Times New Roman" w:hint="eastAsia"/>
          <w:bCs/>
          <w:sz w:val="22"/>
        </w:rPr>
        <w:t>2</w:t>
      </w:r>
      <w:r w:rsidRPr="00B465E1">
        <w:rPr>
          <w:rFonts w:ascii="Times New Roman" w:hAnsi="Times New Roman" w:cs="Times New Roman" w:hint="eastAsia"/>
          <w:bCs/>
          <w:sz w:val="22"/>
        </w:rPr>
        <w:t>）绘制施工图</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根据招投标文件，绘制本项目的施工图，包括工程量清单、总体系统架构图、外场设备布点表、外场设备布置图、外场设备安装图、通信系统图、光缆径路图、供配电系统组成图等；</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w:t>
      </w:r>
      <w:r w:rsidRPr="00B465E1">
        <w:rPr>
          <w:rFonts w:ascii="Times New Roman" w:hAnsi="Times New Roman" w:cs="Times New Roman" w:hint="eastAsia"/>
          <w:bCs/>
          <w:sz w:val="22"/>
        </w:rPr>
        <w:t>3</w:t>
      </w:r>
      <w:r w:rsidRPr="00B465E1">
        <w:rPr>
          <w:rFonts w:ascii="Times New Roman" w:hAnsi="Times New Roman" w:cs="Times New Roman" w:hint="eastAsia"/>
          <w:bCs/>
          <w:sz w:val="22"/>
        </w:rPr>
        <w:t>）设计变更</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根据项目实际需要，进行设计变更；</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w:t>
      </w:r>
      <w:r w:rsidRPr="00B465E1">
        <w:rPr>
          <w:rFonts w:ascii="Times New Roman" w:hAnsi="Times New Roman" w:cs="Times New Roman" w:hint="eastAsia"/>
          <w:bCs/>
          <w:sz w:val="22"/>
        </w:rPr>
        <w:t>4</w:t>
      </w:r>
      <w:r w:rsidRPr="00B465E1">
        <w:rPr>
          <w:rFonts w:ascii="Times New Roman" w:hAnsi="Times New Roman" w:cs="Times New Roman" w:hint="eastAsia"/>
          <w:bCs/>
          <w:sz w:val="22"/>
        </w:rPr>
        <w:t>）设计技术交底</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施工图输出后，及时开展设计技术交底；</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w:t>
      </w:r>
      <w:r w:rsidRPr="00B465E1">
        <w:rPr>
          <w:rFonts w:ascii="Times New Roman" w:hAnsi="Times New Roman" w:cs="Times New Roman" w:hint="eastAsia"/>
          <w:bCs/>
          <w:sz w:val="22"/>
        </w:rPr>
        <w:t>5</w:t>
      </w:r>
      <w:r w:rsidRPr="00B465E1">
        <w:rPr>
          <w:rFonts w:ascii="Times New Roman" w:hAnsi="Times New Roman" w:cs="Times New Roman" w:hint="eastAsia"/>
          <w:bCs/>
          <w:sz w:val="22"/>
        </w:rPr>
        <w:t>）解决施工中的设计技术问题</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根据施工需要，及时解决施工中碰到的设计技术问题；</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w:t>
      </w:r>
      <w:r w:rsidRPr="00B465E1">
        <w:rPr>
          <w:rFonts w:ascii="Times New Roman" w:hAnsi="Times New Roman" w:cs="Times New Roman" w:hint="eastAsia"/>
          <w:bCs/>
          <w:sz w:val="22"/>
        </w:rPr>
        <w:t>6</w:t>
      </w:r>
      <w:r w:rsidRPr="00B465E1">
        <w:rPr>
          <w:rFonts w:ascii="Times New Roman" w:hAnsi="Times New Roman" w:cs="Times New Roman" w:hint="eastAsia"/>
          <w:bCs/>
          <w:sz w:val="22"/>
        </w:rPr>
        <w:t>）参加中间验收、竣工验收</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按照项目要求，参加中间验收、整体初验、竣工验收；</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w:t>
      </w:r>
      <w:r w:rsidRPr="00B465E1">
        <w:rPr>
          <w:rFonts w:ascii="Times New Roman" w:hAnsi="Times New Roman" w:cs="Times New Roman" w:hint="eastAsia"/>
          <w:bCs/>
          <w:sz w:val="22"/>
        </w:rPr>
        <w:t>7</w:t>
      </w:r>
      <w:r w:rsidRPr="00B465E1">
        <w:rPr>
          <w:rFonts w:ascii="Times New Roman" w:hAnsi="Times New Roman" w:cs="Times New Roman" w:hint="eastAsia"/>
          <w:bCs/>
          <w:sz w:val="22"/>
        </w:rPr>
        <w:t>）施工现场后续服务</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按照项目要求，派员提供施工现场后续服务工作；</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w:t>
      </w:r>
      <w:r w:rsidRPr="00B465E1">
        <w:rPr>
          <w:rFonts w:ascii="Times New Roman" w:hAnsi="Times New Roman" w:cs="Times New Roman" w:hint="eastAsia"/>
          <w:bCs/>
          <w:sz w:val="22"/>
        </w:rPr>
        <w:t>8</w:t>
      </w:r>
      <w:r w:rsidRPr="00B465E1">
        <w:rPr>
          <w:rFonts w:ascii="Times New Roman" w:hAnsi="Times New Roman" w:cs="Times New Roman" w:hint="eastAsia"/>
          <w:bCs/>
          <w:sz w:val="22"/>
        </w:rPr>
        <w:t>）协助监理单位和采购人编制竣工文件</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协助相关单位开展项目竣工文件编制；</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lastRenderedPageBreak/>
        <w:t>（</w:t>
      </w:r>
      <w:r w:rsidRPr="00B465E1">
        <w:rPr>
          <w:rFonts w:ascii="Times New Roman" w:hAnsi="Times New Roman" w:cs="Times New Roman" w:hint="eastAsia"/>
          <w:bCs/>
          <w:sz w:val="22"/>
        </w:rPr>
        <w:t>9</w:t>
      </w:r>
      <w:r w:rsidRPr="00B465E1">
        <w:rPr>
          <w:rFonts w:ascii="Times New Roman" w:hAnsi="Times New Roman" w:cs="Times New Roman" w:hint="eastAsia"/>
          <w:bCs/>
          <w:sz w:val="22"/>
        </w:rPr>
        <w:t>）协助采购人进行项目审计</w:t>
      </w:r>
    </w:p>
    <w:p w:rsidR="00A67E12" w:rsidRPr="00B465E1" w:rsidRDefault="00A67E12" w:rsidP="00A67E12">
      <w:pPr>
        <w:pStyle w:val="a6"/>
        <w:spacing w:line="300" w:lineRule="auto"/>
        <w:ind w:firstLineChars="192" w:firstLine="422"/>
        <w:rPr>
          <w:rFonts w:ascii="Times New Roman" w:hAnsi="Times New Roman" w:cs="Times New Roman"/>
          <w:bCs/>
          <w:sz w:val="22"/>
        </w:rPr>
      </w:pPr>
      <w:r w:rsidRPr="00B465E1">
        <w:rPr>
          <w:rFonts w:ascii="Times New Roman" w:hAnsi="Times New Roman" w:cs="Times New Roman" w:hint="eastAsia"/>
          <w:bCs/>
          <w:sz w:val="22"/>
        </w:rPr>
        <w:t>为采购人进行项目审计提供协助；</w:t>
      </w:r>
    </w:p>
    <w:p w:rsidR="00A67E12" w:rsidRDefault="00A67E12" w:rsidP="00A67E12">
      <w:pPr>
        <w:pStyle w:val="a6"/>
        <w:spacing w:line="300" w:lineRule="auto"/>
        <w:ind w:firstLineChars="192" w:firstLine="422"/>
        <w:rPr>
          <w:rFonts w:ascii="Times New Roman" w:hAnsi="Times New Roman" w:cs="Times New Roman"/>
          <w:sz w:val="22"/>
        </w:rPr>
      </w:pPr>
      <w:r w:rsidRPr="00B465E1">
        <w:rPr>
          <w:rFonts w:ascii="Times New Roman" w:hAnsi="Times New Roman" w:cs="Times New Roman" w:hint="eastAsia"/>
          <w:bCs/>
          <w:sz w:val="22"/>
        </w:rPr>
        <w:t>（</w:t>
      </w:r>
      <w:r w:rsidRPr="00B465E1">
        <w:rPr>
          <w:rFonts w:ascii="Times New Roman" w:hAnsi="Times New Roman" w:cs="Times New Roman" w:hint="eastAsia"/>
          <w:bCs/>
          <w:sz w:val="22"/>
        </w:rPr>
        <w:t>10</w:t>
      </w:r>
      <w:r w:rsidRPr="00B465E1">
        <w:rPr>
          <w:rFonts w:ascii="Times New Roman" w:hAnsi="Times New Roman" w:cs="Times New Roman" w:hint="eastAsia"/>
          <w:bCs/>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r>
        <w:rPr>
          <w:rFonts w:ascii="Times New Roman" w:hAnsi="Times New Roman" w:cs="Times New Roman"/>
          <w:sz w:val="22"/>
        </w:rPr>
        <w:t xml:space="preserve">9.2 </w:t>
      </w:r>
      <w:r>
        <w:rPr>
          <w:rFonts w:ascii="Times New Roman" w:hAnsi="Times New Roman" w:cs="Times New Roman"/>
          <w:sz w:val="22"/>
        </w:rPr>
        <w:t>本项目招标内容与具体质量要求（但不仅限于）详见下表。</w:t>
      </w:r>
    </w:p>
    <w:p w:rsidR="00A67E12" w:rsidRDefault="00A67E12" w:rsidP="00A67E12">
      <w:pPr>
        <w:spacing w:line="300" w:lineRule="auto"/>
        <w:jc w:val="center"/>
        <w:rPr>
          <w:rFonts w:ascii="Times New Roman" w:hAnsi="Times New Roman" w:cs="Times New Roman"/>
          <w:b/>
          <w:sz w:val="22"/>
        </w:rPr>
      </w:pPr>
      <w:r>
        <w:rPr>
          <w:rFonts w:ascii="Times New Roman" w:hAnsi="Times New Roman" w:cs="Times New Roman"/>
          <w:b/>
          <w:sz w:val="22"/>
        </w:rPr>
        <w:t>服务内容一览表（工作量清单）</w:t>
      </w:r>
    </w:p>
    <w:p w:rsidR="00A67E12" w:rsidRDefault="00A67E12" w:rsidP="00A67E12">
      <w:pPr>
        <w:spacing w:line="300" w:lineRule="auto"/>
        <w:rPr>
          <w:rFonts w:ascii="Times New Roman" w:hAnsi="Times New Roman" w:cs="Times New Roman"/>
          <w:sz w:val="22"/>
        </w:rPr>
      </w:pPr>
      <w:r>
        <w:rPr>
          <w:rFonts w:ascii="Times New Roman" w:hAnsi="Times New Roman" w:cs="Times New Roman"/>
          <w:sz w:val="22"/>
        </w:rPr>
        <w:t>包件：</w:t>
      </w:r>
    </w:p>
    <w:tbl>
      <w:tblPr>
        <w:tblStyle w:val="a5"/>
        <w:tblW w:w="4753" w:type="pct"/>
        <w:jc w:val="center"/>
        <w:tblLook w:val="0000" w:firstRow="0" w:lastRow="0" w:firstColumn="0" w:lastColumn="0" w:noHBand="0" w:noVBand="0"/>
      </w:tblPr>
      <w:tblGrid>
        <w:gridCol w:w="661"/>
        <w:gridCol w:w="1295"/>
        <w:gridCol w:w="6145"/>
      </w:tblGrid>
      <w:tr w:rsidR="00A67E12" w:rsidTr="00932D70">
        <w:trPr>
          <w:tblHeader/>
          <w:jc w:val="center"/>
        </w:trPr>
        <w:tc>
          <w:tcPr>
            <w:tcW w:w="408" w:type="pct"/>
            <w:vAlign w:val="center"/>
          </w:tcPr>
          <w:p w:rsidR="00A67E12" w:rsidRDefault="00A67E12" w:rsidP="00932D70">
            <w:pPr>
              <w:pStyle w:val="a6"/>
              <w:spacing w:before="312" w:after="156" w:line="300" w:lineRule="auto"/>
              <w:ind w:firstLineChars="0" w:firstLine="0"/>
              <w:jc w:val="center"/>
              <w:rPr>
                <w:rFonts w:ascii="宋体" w:eastAsia="宋体" w:hAnsi="宋体" w:cs="Times New Roman"/>
                <w:sz w:val="24"/>
                <w:szCs w:val="24"/>
              </w:rPr>
            </w:pPr>
            <w:r>
              <w:rPr>
                <w:rFonts w:ascii="宋体" w:eastAsia="宋体" w:hAnsi="宋体" w:cs="Times New Roman"/>
                <w:b/>
                <w:bCs/>
                <w:color w:val="000000"/>
                <w:kern w:val="24"/>
                <w:sz w:val="24"/>
                <w:szCs w:val="24"/>
              </w:rPr>
              <w:t>序号</w:t>
            </w:r>
          </w:p>
        </w:tc>
        <w:tc>
          <w:tcPr>
            <w:tcW w:w="799" w:type="pct"/>
            <w:vAlign w:val="center"/>
          </w:tcPr>
          <w:p w:rsidR="00A67E12" w:rsidRDefault="00A67E12" w:rsidP="00932D70">
            <w:pPr>
              <w:spacing w:before="312" w:after="156" w:line="300" w:lineRule="auto"/>
              <w:jc w:val="center"/>
              <w:rPr>
                <w:rFonts w:ascii="宋体" w:eastAsia="宋体" w:hAnsi="宋体" w:cs="Times New Roman"/>
                <w:b/>
                <w:sz w:val="24"/>
                <w:szCs w:val="24"/>
              </w:rPr>
            </w:pPr>
            <w:r>
              <w:rPr>
                <w:rFonts w:ascii="宋体" w:eastAsia="宋体" w:hAnsi="宋体" w:cs="Times New Roman"/>
                <w:b/>
                <w:sz w:val="24"/>
                <w:szCs w:val="24"/>
              </w:rPr>
              <w:t>服务内容</w:t>
            </w:r>
          </w:p>
        </w:tc>
        <w:tc>
          <w:tcPr>
            <w:tcW w:w="3793" w:type="pct"/>
            <w:vAlign w:val="center"/>
          </w:tcPr>
          <w:p w:rsidR="00A67E12" w:rsidRDefault="00A67E12" w:rsidP="00932D70">
            <w:pPr>
              <w:spacing w:before="312" w:after="156" w:line="300" w:lineRule="auto"/>
              <w:jc w:val="center"/>
              <w:rPr>
                <w:rFonts w:ascii="宋体" w:eastAsia="宋体" w:hAnsi="宋体" w:cs="Times New Roman"/>
                <w:b/>
                <w:sz w:val="24"/>
                <w:szCs w:val="24"/>
              </w:rPr>
            </w:pPr>
            <w:r>
              <w:rPr>
                <w:rFonts w:ascii="宋体" w:eastAsia="宋体" w:hAnsi="宋体" w:cs="Times New Roman"/>
                <w:b/>
                <w:sz w:val="24"/>
                <w:szCs w:val="24"/>
              </w:rPr>
              <w:t>具体要求</w:t>
            </w:r>
          </w:p>
        </w:tc>
      </w:tr>
      <w:tr w:rsidR="00A67E12" w:rsidTr="00932D70">
        <w:trPr>
          <w:jc w:val="center"/>
        </w:trPr>
        <w:tc>
          <w:tcPr>
            <w:tcW w:w="408" w:type="pct"/>
            <w:vAlign w:val="center"/>
          </w:tcPr>
          <w:p w:rsidR="00A67E12" w:rsidRDefault="00A67E12" w:rsidP="00932D70">
            <w:pPr>
              <w:pStyle w:val="a6"/>
              <w:spacing w:before="312" w:after="156" w:line="300" w:lineRule="auto"/>
              <w:ind w:firstLineChars="0" w:firstLine="0"/>
              <w:jc w:val="center"/>
              <w:rPr>
                <w:rFonts w:ascii="宋体" w:eastAsia="宋体" w:hAnsi="宋体" w:cs="Times New Roman"/>
                <w:sz w:val="24"/>
                <w:szCs w:val="24"/>
              </w:rPr>
            </w:pPr>
            <w:r>
              <w:rPr>
                <w:rFonts w:ascii="宋体" w:eastAsia="宋体" w:hAnsi="宋体" w:cs="Times New Roman"/>
                <w:sz w:val="24"/>
                <w:szCs w:val="24"/>
              </w:rPr>
              <w:t>1</w:t>
            </w:r>
          </w:p>
        </w:tc>
        <w:tc>
          <w:tcPr>
            <w:tcW w:w="799" w:type="pct"/>
            <w:vAlign w:val="center"/>
          </w:tcPr>
          <w:p w:rsidR="00A67E12" w:rsidRDefault="00A67E12" w:rsidP="00932D70">
            <w:pPr>
              <w:pStyle w:val="a6"/>
              <w:spacing w:before="312" w:after="156" w:line="300" w:lineRule="auto"/>
              <w:ind w:firstLineChars="0" w:firstLine="0"/>
              <w:jc w:val="center"/>
              <w:rPr>
                <w:rFonts w:ascii="宋体" w:eastAsia="宋体" w:hAnsi="宋体" w:cs="Times New Roman"/>
                <w:sz w:val="24"/>
                <w:szCs w:val="24"/>
              </w:rPr>
            </w:pPr>
            <w:r>
              <w:rPr>
                <w:rFonts w:ascii="宋体" w:eastAsia="宋体" w:hAnsi="宋体" w:cs="Times New Roman" w:hint="eastAsia"/>
                <w:color w:val="000000"/>
                <w:kern w:val="24"/>
                <w:sz w:val="24"/>
                <w:szCs w:val="24"/>
              </w:rPr>
              <w:t>总体要求</w:t>
            </w:r>
          </w:p>
        </w:tc>
        <w:tc>
          <w:tcPr>
            <w:tcW w:w="3793" w:type="pct"/>
            <w:vAlign w:val="center"/>
          </w:tcPr>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hint="eastAsia"/>
                <w:bCs/>
                <w:sz w:val="22"/>
              </w:rPr>
              <w:t>（</w:t>
            </w:r>
            <w:r w:rsidRPr="007A3E37">
              <w:rPr>
                <w:rFonts w:ascii="Times New Roman" w:hAnsi="Times New Roman" w:cs="Times New Roman"/>
                <w:bCs/>
                <w:sz w:val="22"/>
              </w:rPr>
              <w:t>1</w:t>
            </w:r>
            <w:r w:rsidRPr="007A3E37">
              <w:rPr>
                <w:rFonts w:ascii="Times New Roman" w:hAnsi="Times New Roman" w:cs="Times New Roman" w:hint="eastAsia"/>
                <w:bCs/>
                <w:sz w:val="22"/>
              </w:rPr>
              <w:t>）设计说明：系统具体建设方案、主要设备技术参数建议等</w:t>
            </w:r>
          </w:p>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hint="eastAsia"/>
                <w:bCs/>
                <w:sz w:val="22"/>
              </w:rPr>
              <w:t>（</w:t>
            </w:r>
            <w:r w:rsidRPr="007A3E37">
              <w:rPr>
                <w:rFonts w:ascii="Times New Roman" w:hAnsi="Times New Roman" w:cs="Times New Roman"/>
                <w:bCs/>
                <w:sz w:val="22"/>
              </w:rPr>
              <w:t>2</w:t>
            </w:r>
            <w:r w:rsidRPr="007A3E37">
              <w:rPr>
                <w:rFonts w:ascii="Times New Roman" w:hAnsi="Times New Roman" w:cs="Times New Roman" w:hint="eastAsia"/>
                <w:bCs/>
                <w:sz w:val="22"/>
              </w:rPr>
              <w:t>）图纸内容：总体系统架构图、外场设备布点表、外场设备布置图、外场设备安装图、通信系统组成图、供配电系统组成图、工程量清单等</w:t>
            </w:r>
          </w:p>
          <w:p w:rsidR="00A67E12" w:rsidRDefault="00A67E12" w:rsidP="00932D70">
            <w:pPr>
              <w:pStyle w:val="a6"/>
              <w:spacing w:line="300" w:lineRule="auto"/>
              <w:ind w:firstLineChars="192" w:firstLine="422"/>
              <w:rPr>
                <w:rFonts w:ascii="宋体" w:eastAsia="宋体" w:hAnsi="宋体" w:cs="Times New Roman"/>
                <w:sz w:val="24"/>
                <w:szCs w:val="24"/>
              </w:rPr>
            </w:pPr>
            <w:r w:rsidRPr="007A3E37">
              <w:rPr>
                <w:rFonts w:ascii="Times New Roman" w:hAnsi="Times New Roman" w:cs="Times New Roman" w:hint="eastAsia"/>
                <w:bCs/>
                <w:sz w:val="22"/>
              </w:rPr>
              <w:t>（</w:t>
            </w:r>
            <w:r w:rsidRPr="007A3E37">
              <w:rPr>
                <w:rFonts w:ascii="Times New Roman" w:hAnsi="Times New Roman" w:cs="Times New Roman"/>
                <w:bCs/>
                <w:sz w:val="22"/>
              </w:rPr>
              <w:t>3</w:t>
            </w:r>
            <w:r w:rsidRPr="007A3E37">
              <w:rPr>
                <w:rFonts w:ascii="Times New Roman" w:hAnsi="Times New Roman" w:cs="Times New Roman" w:hint="eastAsia"/>
                <w:bCs/>
                <w:sz w:val="22"/>
              </w:rPr>
              <w:t>）概算编制</w:t>
            </w:r>
          </w:p>
        </w:tc>
      </w:tr>
      <w:tr w:rsidR="00A67E12" w:rsidTr="00932D70">
        <w:trPr>
          <w:jc w:val="center"/>
        </w:trPr>
        <w:tc>
          <w:tcPr>
            <w:tcW w:w="408" w:type="pct"/>
            <w:vAlign w:val="center"/>
          </w:tcPr>
          <w:p w:rsidR="00A67E12" w:rsidRDefault="00A67E12" w:rsidP="00932D70">
            <w:pPr>
              <w:pStyle w:val="a6"/>
              <w:spacing w:before="312" w:after="156" w:line="300" w:lineRule="auto"/>
              <w:ind w:firstLineChars="0" w:firstLine="0"/>
              <w:jc w:val="center"/>
              <w:rPr>
                <w:rFonts w:ascii="宋体" w:eastAsia="宋体" w:hAnsi="宋体" w:cs="Times New Roman"/>
                <w:sz w:val="24"/>
                <w:szCs w:val="24"/>
              </w:rPr>
            </w:pPr>
            <w:r>
              <w:rPr>
                <w:rFonts w:ascii="宋体" w:eastAsia="宋体" w:hAnsi="宋体" w:cs="Times New Roman"/>
                <w:sz w:val="24"/>
                <w:szCs w:val="24"/>
              </w:rPr>
              <w:t>2</w:t>
            </w:r>
          </w:p>
        </w:tc>
        <w:tc>
          <w:tcPr>
            <w:tcW w:w="799" w:type="pct"/>
            <w:vAlign w:val="center"/>
          </w:tcPr>
          <w:p w:rsidR="00A67E12" w:rsidRDefault="00A67E12" w:rsidP="00932D70">
            <w:pPr>
              <w:pStyle w:val="a6"/>
              <w:spacing w:before="312" w:after="156" w:line="300" w:lineRule="auto"/>
              <w:ind w:firstLineChars="0" w:firstLine="0"/>
              <w:jc w:val="center"/>
              <w:rPr>
                <w:rFonts w:ascii="宋体" w:eastAsia="宋体" w:hAnsi="宋体" w:cs="Times New Roman"/>
                <w:sz w:val="24"/>
                <w:szCs w:val="24"/>
              </w:rPr>
            </w:pPr>
            <w:r>
              <w:rPr>
                <w:rFonts w:ascii="宋体" w:eastAsia="宋体" w:hAnsi="宋体" w:cs="Times New Roman" w:hint="eastAsia"/>
                <w:sz w:val="24"/>
                <w:szCs w:val="24"/>
              </w:rPr>
              <w:t>项目需求分析</w:t>
            </w:r>
          </w:p>
        </w:tc>
        <w:tc>
          <w:tcPr>
            <w:tcW w:w="3793" w:type="pct"/>
            <w:vAlign w:val="center"/>
          </w:tcPr>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hint="eastAsia"/>
                <w:bCs/>
                <w:sz w:val="22"/>
              </w:rPr>
              <w:t>（</w:t>
            </w:r>
            <w:r w:rsidRPr="007A3E37">
              <w:rPr>
                <w:rFonts w:ascii="Times New Roman" w:hAnsi="Times New Roman" w:cs="Times New Roman" w:hint="eastAsia"/>
                <w:bCs/>
                <w:sz w:val="22"/>
              </w:rPr>
              <w:t>1</w:t>
            </w:r>
            <w:r w:rsidRPr="007A3E37">
              <w:rPr>
                <w:rFonts w:ascii="Times New Roman" w:hAnsi="Times New Roman" w:cs="Times New Roman" w:hint="eastAsia"/>
                <w:bCs/>
                <w:sz w:val="22"/>
              </w:rPr>
              <w:t>）</w:t>
            </w:r>
            <w:r w:rsidRPr="007A3E37">
              <w:rPr>
                <w:rFonts w:ascii="Times New Roman" w:hAnsi="Times New Roman" w:cs="Times New Roman"/>
                <w:bCs/>
                <w:sz w:val="22"/>
              </w:rPr>
              <w:t>建设单位业务需求</w:t>
            </w:r>
          </w:p>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hint="eastAsia"/>
                <w:bCs/>
                <w:sz w:val="22"/>
              </w:rPr>
              <w:t>（</w:t>
            </w:r>
            <w:r w:rsidRPr="007A3E37">
              <w:rPr>
                <w:rFonts w:ascii="Times New Roman" w:hAnsi="Times New Roman" w:cs="Times New Roman"/>
                <w:bCs/>
                <w:sz w:val="22"/>
              </w:rPr>
              <w:t>2</w:t>
            </w:r>
            <w:r w:rsidRPr="007A3E37">
              <w:rPr>
                <w:rFonts w:ascii="Times New Roman" w:hAnsi="Times New Roman" w:cs="Times New Roman" w:hint="eastAsia"/>
                <w:bCs/>
                <w:sz w:val="22"/>
              </w:rPr>
              <w:t>）功能要求分析</w:t>
            </w:r>
          </w:p>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hint="eastAsia"/>
                <w:bCs/>
                <w:sz w:val="22"/>
              </w:rPr>
              <w:t>（</w:t>
            </w:r>
            <w:r w:rsidRPr="007A3E37">
              <w:rPr>
                <w:rFonts w:ascii="Times New Roman" w:hAnsi="Times New Roman" w:cs="Times New Roman"/>
                <w:bCs/>
                <w:sz w:val="22"/>
              </w:rPr>
              <w:t>3</w:t>
            </w:r>
            <w:r w:rsidRPr="007A3E37">
              <w:rPr>
                <w:rFonts w:ascii="Times New Roman" w:hAnsi="Times New Roman" w:cs="Times New Roman" w:hint="eastAsia"/>
                <w:bCs/>
                <w:sz w:val="22"/>
              </w:rPr>
              <w:t>）性能要求分析</w:t>
            </w:r>
          </w:p>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hint="eastAsia"/>
                <w:bCs/>
                <w:sz w:val="22"/>
              </w:rPr>
              <w:t>（</w:t>
            </w:r>
            <w:r w:rsidRPr="007A3E37">
              <w:rPr>
                <w:rFonts w:ascii="Times New Roman" w:hAnsi="Times New Roman" w:cs="Times New Roman"/>
                <w:bCs/>
                <w:sz w:val="22"/>
              </w:rPr>
              <w:t>4</w:t>
            </w:r>
            <w:r w:rsidRPr="007A3E37">
              <w:rPr>
                <w:rFonts w:ascii="Times New Roman" w:hAnsi="Times New Roman" w:cs="Times New Roman" w:hint="eastAsia"/>
                <w:bCs/>
                <w:sz w:val="22"/>
              </w:rPr>
              <w:t>）信息量分析与预测</w:t>
            </w:r>
          </w:p>
        </w:tc>
      </w:tr>
      <w:tr w:rsidR="00A67E12" w:rsidTr="00932D70">
        <w:trPr>
          <w:trHeight w:val="2473"/>
          <w:jc w:val="center"/>
        </w:trPr>
        <w:tc>
          <w:tcPr>
            <w:tcW w:w="408" w:type="pct"/>
            <w:vAlign w:val="center"/>
          </w:tcPr>
          <w:p w:rsidR="00A67E12" w:rsidRDefault="00A67E12" w:rsidP="00932D70">
            <w:pPr>
              <w:pStyle w:val="a6"/>
              <w:spacing w:before="312" w:after="156" w:line="300" w:lineRule="auto"/>
              <w:ind w:firstLineChars="0" w:firstLine="0"/>
              <w:jc w:val="center"/>
              <w:rPr>
                <w:rFonts w:ascii="宋体" w:eastAsia="宋体" w:hAnsi="宋体" w:cs="Times New Roman"/>
                <w:sz w:val="24"/>
                <w:szCs w:val="24"/>
              </w:rPr>
            </w:pPr>
            <w:r>
              <w:rPr>
                <w:rFonts w:ascii="宋体" w:eastAsia="宋体" w:hAnsi="宋体" w:cs="Times New Roman"/>
                <w:sz w:val="24"/>
                <w:szCs w:val="24"/>
              </w:rPr>
              <w:t>3</w:t>
            </w:r>
          </w:p>
        </w:tc>
        <w:tc>
          <w:tcPr>
            <w:tcW w:w="799" w:type="pct"/>
            <w:vAlign w:val="center"/>
          </w:tcPr>
          <w:p w:rsidR="00A67E12" w:rsidRDefault="00A67E12" w:rsidP="00932D70">
            <w:pPr>
              <w:pStyle w:val="a6"/>
              <w:spacing w:before="312" w:after="156" w:line="300" w:lineRule="auto"/>
              <w:ind w:firstLineChars="0" w:firstLine="0"/>
              <w:jc w:val="center"/>
              <w:rPr>
                <w:rFonts w:ascii="宋体" w:eastAsia="宋体" w:hAnsi="宋体" w:cs="Times New Roman"/>
                <w:sz w:val="24"/>
                <w:szCs w:val="24"/>
              </w:rPr>
            </w:pPr>
            <w:r>
              <w:rPr>
                <w:rFonts w:ascii="宋体" w:eastAsia="宋体" w:hAnsi="宋体" w:cs="Times New Roman" w:hint="eastAsia"/>
                <w:sz w:val="24"/>
                <w:szCs w:val="24"/>
              </w:rPr>
              <w:t>项目建设方案</w:t>
            </w:r>
          </w:p>
        </w:tc>
        <w:tc>
          <w:tcPr>
            <w:tcW w:w="3793" w:type="pct"/>
            <w:vAlign w:val="center"/>
          </w:tcPr>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hint="eastAsia"/>
                <w:bCs/>
                <w:sz w:val="22"/>
              </w:rPr>
              <w:t>（</w:t>
            </w:r>
            <w:r w:rsidRPr="007A3E37">
              <w:rPr>
                <w:rFonts w:ascii="Times New Roman" w:hAnsi="Times New Roman" w:cs="Times New Roman" w:hint="eastAsia"/>
                <w:bCs/>
                <w:sz w:val="22"/>
              </w:rPr>
              <w:t>1</w:t>
            </w:r>
            <w:r w:rsidRPr="007A3E37">
              <w:rPr>
                <w:rFonts w:ascii="Times New Roman" w:hAnsi="Times New Roman" w:cs="Times New Roman" w:hint="eastAsia"/>
                <w:bCs/>
                <w:sz w:val="22"/>
              </w:rPr>
              <w:t>）总体建设方案</w:t>
            </w:r>
          </w:p>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hint="eastAsia"/>
                <w:bCs/>
                <w:sz w:val="22"/>
              </w:rPr>
              <w:t>（</w:t>
            </w:r>
            <w:r w:rsidRPr="007A3E37">
              <w:rPr>
                <w:rFonts w:ascii="Times New Roman" w:hAnsi="Times New Roman" w:cs="Times New Roman" w:hint="eastAsia"/>
                <w:bCs/>
                <w:sz w:val="22"/>
              </w:rPr>
              <w:t>2</w:t>
            </w:r>
            <w:r w:rsidRPr="007A3E37">
              <w:rPr>
                <w:rFonts w:ascii="Times New Roman" w:hAnsi="Times New Roman" w:cs="Times New Roman" w:hint="eastAsia"/>
                <w:bCs/>
                <w:sz w:val="22"/>
              </w:rPr>
              <w:t>）分层分区数字化模块建设方案</w:t>
            </w:r>
          </w:p>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hint="eastAsia"/>
                <w:bCs/>
                <w:sz w:val="22"/>
              </w:rPr>
              <w:t>（</w:t>
            </w:r>
            <w:r w:rsidRPr="007A3E37">
              <w:rPr>
                <w:rFonts w:ascii="Times New Roman" w:hAnsi="Times New Roman" w:cs="Times New Roman" w:hint="eastAsia"/>
                <w:bCs/>
                <w:sz w:val="22"/>
              </w:rPr>
              <w:t>3</w:t>
            </w:r>
            <w:r w:rsidRPr="007A3E37">
              <w:rPr>
                <w:rFonts w:ascii="Times New Roman" w:hAnsi="Times New Roman" w:cs="Times New Roman" w:hint="eastAsia"/>
                <w:bCs/>
                <w:sz w:val="22"/>
              </w:rPr>
              <w:t>）</w:t>
            </w:r>
            <w:proofErr w:type="gramStart"/>
            <w:r w:rsidRPr="007A3E37">
              <w:rPr>
                <w:rFonts w:ascii="Times New Roman" w:hAnsi="Times New Roman" w:cs="Times New Roman" w:hint="eastAsia"/>
                <w:bCs/>
                <w:sz w:val="22"/>
              </w:rPr>
              <w:t>个体级交通</w:t>
            </w:r>
            <w:proofErr w:type="gramEnd"/>
            <w:r w:rsidRPr="007A3E37">
              <w:rPr>
                <w:rFonts w:ascii="Times New Roman" w:hAnsi="Times New Roman" w:cs="Times New Roman" w:hint="eastAsia"/>
                <w:bCs/>
                <w:sz w:val="22"/>
              </w:rPr>
              <w:t>主体感知设备建设方案</w:t>
            </w:r>
          </w:p>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hint="eastAsia"/>
                <w:bCs/>
                <w:sz w:val="22"/>
              </w:rPr>
              <w:t>（</w:t>
            </w:r>
            <w:r w:rsidRPr="007A3E37">
              <w:rPr>
                <w:rFonts w:ascii="Times New Roman" w:hAnsi="Times New Roman" w:cs="Times New Roman" w:hint="eastAsia"/>
                <w:bCs/>
                <w:sz w:val="22"/>
              </w:rPr>
              <w:t>4</w:t>
            </w:r>
            <w:r w:rsidRPr="007A3E37">
              <w:rPr>
                <w:rFonts w:ascii="Times New Roman" w:hAnsi="Times New Roman" w:cs="Times New Roman" w:hint="eastAsia"/>
                <w:bCs/>
                <w:sz w:val="22"/>
              </w:rPr>
              <w:t>）单点信号机联网建设方案</w:t>
            </w:r>
          </w:p>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hint="eastAsia"/>
                <w:bCs/>
                <w:sz w:val="22"/>
              </w:rPr>
              <w:t>（</w:t>
            </w:r>
            <w:r w:rsidRPr="007A3E37">
              <w:rPr>
                <w:rFonts w:ascii="Times New Roman" w:hAnsi="Times New Roman" w:cs="Times New Roman" w:hint="eastAsia"/>
                <w:bCs/>
                <w:sz w:val="22"/>
              </w:rPr>
              <w:t>5</w:t>
            </w:r>
            <w:r w:rsidRPr="007A3E37">
              <w:rPr>
                <w:rFonts w:ascii="Times New Roman" w:hAnsi="Times New Roman" w:cs="Times New Roman" w:hint="eastAsia"/>
                <w:bCs/>
                <w:sz w:val="22"/>
              </w:rPr>
              <w:t>）智能交通信号灯管理系统扩容建设方案</w:t>
            </w:r>
          </w:p>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hint="eastAsia"/>
                <w:bCs/>
                <w:sz w:val="22"/>
              </w:rPr>
              <w:t>（</w:t>
            </w:r>
            <w:r w:rsidRPr="007A3E37">
              <w:rPr>
                <w:rFonts w:ascii="Times New Roman" w:hAnsi="Times New Roman" w:cs="Times New Roman" w:hint="eastAsia"/>
                <w:bCs/>
                <w:sz w:val="22"/>
              </w:rPr>
              <w:t>6</w:t>
            </w:r>
            <w:r w:rsidRPr="007A3E37">
              <w:rPr>
                <w:rFonts w:ascii="Times New Roman" w:hAnsi="Times New Roman" w:cs="Times New Roman" w:hint="eastAsia"/>
                <w:bCs/>
                <w:sz w:val="22"/>
              </w:rPr>
              <w:t>）信号配时设计方案</w:t>
            </w:r>
          </w:p>
        </w:tc>
      </w:tr>
      <w:tr w:rsidR="00A67E12" w:rsidTr="00932D70">
        <w:trPr>
          <w:jc w:val="center"/>
        </w:trPr>
        <w:tc>
          <w:tcPr>
            <w:tcW w:w="408" w:type="pct"/>
            <w:vAlign w:val="center"/>
          </w:tcPr>
          <w:p w:rsidR="00A67E12" w:rsidRDefault="00A67E12" w:rsidP="00932D70">
            <w:pPr>
              <w:pStyle w:val="a6"/>
              <w:spacing w:before="312" w:after="156" w:line="300" w:lineRule="auto"/>
              <w:ind w:firstLineChars="0" w:firstLine="0"/>
              <w:jc w:val="center"/>
              <w:rPr>
                <w:rFonts w:ascii="宋体" w:eastAsia="宋体" w:hAnsi="宋体" w:cs="Times New Roman"/>
                <w:sz w:val="24"/>
                <w:szCs w:val="24"/>
              </w:rPr>
            </w:pPr>
            <w:r>
              <w:rPr>
                <w:rFonts w:ascii="宋体" w:eastAsia="宋体" w:hAnsi="宋体" w:cs="Times New Roman"/>
                <w:sz w:val="24"/>
                <w:szCs w:val="24"/>
              </w:rPr>
              <w:t>4</w:t>
            </w:r>
          </w:p>
        </w:tc>
        <w:tc>
          <w:tcPr>
            <w:tcW w:w="799" w:type="pct"/>
            <w:vAlign w:val="center"/>
          </w:tcPr>
          <w:p w:rsidR="00A67E12" w:rsidRDefault="00A67E12" w:rsidP="00932D70">
            <w:pPr>
              <w:pStyle w:val="a6"/>
              <w:spacing w:before="312" w:after="156" w:line="300" w:lineRule="auto"/>
              <w:ind w:firstLineChars="0" w:firstLine="0"/>
              <w:jc w:val="center"/>
              <w:rPr>
                <w:rFonts w:ascii="宋体" w:eastAsia="宋体" w:hAnsi="宋体" w:cs="Times New Roman"/>
                <w:sz w:val="24"/>
                <w:szCs w:val="24"/>
              </w:rPr>
            </w:pPr>
            <w:r>
              <w:rPr>
                <w:rFonts w:ascii="宋体" w:eastAsia="宋体" w:hAnsi="宋体" w:cs="Times New Roman"/>
                <w:sz w:val="24"/>
                <w:szCs w:val="24"/>
              </w:rPr>
              <w:t>质量要求</w:t>
            </w:r>
          </w:p>
        </w:tc>
        <w:tc>
          <w:tcPr>
            <w:tcW w:w="3793" w:type="pct"/>
            <w:vAlign w:val="center"/>
          </w:tcPr>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bCs/>
                <w:sz w:val="22"/>
              </w:rPr>
              <w:t>本项目设计时限较紧，且涉及多个专业，投标人应编制并提交组织方案，对本项目设计在设计各阶段的组织结构、人员配备、工器具配备、进度计划、质量控制、安全控制等</w:t>
            </w:r>
            <w:proofErr w:type="gramStart"/>
            <w:r w:rsidRPr="007A3E37">
              <w:rPr>
                <w:rFonts w:ascii="Times New Roman" w:hAnsi="Times New Roman" w:cs="Times New Roman"/>
                <w:bCs/>
                <w:sz w:val="22"/>
              </w:rPr>
              <w:t>作出</w:t>
            </w:r>
            <w:proofErr w:type="gramEnd"/>
            <w:r w:rsidRPr="007A3E37">
              <w:rPr>
                <w:rFonts w:ascii="Times New Roman" w:hAnsi="Times New Roman" w:cs="Times New Roman"/>
                <w:bCs/>
                <w:sz w:val="22"/>
              </w:rPr>
              <w:t>说明。</w:t>
            </w:r>
          </w:p>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bCs/>
                <w:sz w:val="22"/>
              </w:rPr>
              <w:t>应包含</w:t>
            </w:r>
            <w:r w:rsidRPr="007A3E37">
              <w:rPr>
                <w:rFonts w:ascii="Times New Roman" w:hAnsi="Times New Roman" w:cs="Times New Roman"/>
                <w:bCs/>
                <w:sz w:val="22"/>
              </w:rPr>
              <w:t>(</w:t>
            </w:r>
            <w:r w:rsidRPr="007A3E37">
              <w:rPr>
                <w:rFonts w:ascii="Times New Roman" w:hAnsi="Times New Roman" w:cs="Times New Roman"/>
                <w:bCs/>
                <w:sz w:val="22"/>
              </w:rPr>
              <w:t>不限于</w:t>
            </w:r>
            <w:r w:rsidRPr="007A3E37">
              <w:rPr>
                <w:rFonts w:ascii="Times New Roman" w:hAnsi="Times New Roman" w:cs="Times New Roman"/>
                <w:bCs/>
                <w:sz w:val="22"/>
              </w:rPr>
              <w:t>)</w:t>
            </w:r>
            <w:r w:rsidRPr="007A3E37">
              <w:rPr>
                <w:rFonts w:ascii="Times New Roman" w:hAnsi="Times New Roman" w:cs="Times New Roman"/>
                <w:bCs/>
                <w:sz w:val="22"/>
              </w:rPr>
              <w:t>以下内容：</w:t>
            </w:r>
          </w:p>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hint="eastAsia"/>
                <w:bCs/>
                <w:sz w:val="22"/>
              </w:rPr>
              <w:t>（</w:t>
            </w:r>
            <w:r w:rsidRPr="007A3E37">
              <w:rPr>
                <w:rFonts w:ascii="Times New Roman" w:hAnsi="Times New Roman" w:cs="Times New Roman" w:hint="eastAsia"/>
                <w:bCs/>
                <w:sz w:val="22"/>
              </w:rPr>
              <w:t>1</w:t>
            </w:r>
            <w:r w:rsidRPr="007A3E37">
              <w:rPr>
                <w:rFonts w:ascii="Times New Roman" w:hAnsi="Times New Roman" w:cs="Times New Roman" w:hint="eastAsia"/>
                <w:bCs/>
                <w:sz w:val="22"/>
              </w:rPr>
              <w:t>）</w:t>
            </w:r>
            <w:r w:rsidRPr="007A3E37">
              <w:rPr>
                <w:rFonts w:ascii="Times New Roman" w:hAnsi="Times New Roman" w:cs="Times New Roman"/>
                <w:bCs/>
                <w:sz w:val="22"/>
              </w:rPr>
              <w:t>人员配备及组织</w:t>
            </w:r>
          </w:p>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hint="eastAsia"/>
                <w:bCs/>
                <w:sz w:val="22"/>
              </w:rPr>
              <w:t>（</w:t>
            </w:r>
            <w:r w:rsidRPr="007A3E37">
              <w:rPr>
                <w:rFonts w:ascii="Times New Roman" w:hAnsi="Times New Roman" w:cs="Times New Roman" w:hint="eastAsia"/>
                <w:bCs/>
                <w:sz w:val="22"/>
              </w:rPr>
              <w:t>2</w:t>
            </w:r>
            <w:r w:rsidRPr="007A3E37">
              <w:rPr>
                <w:rFonts w:ascii="Times New Roman" w:hAnsi="Times New Roman" w:cs="Times New Roman" w:hint="eastAsia"/>
                <w:bCs/>
                <w:sz w:val="22"/>
              </w:rPr>
              <w:t>）</w:t>
            </w:r>
            <w:r w:rsidRPr="007A3E37">
              <w:rPr>
                <w:rFonts w:ascii="Times New Roman" w:hAnsi="Times New Roman" w:cs="Times New Roman"/>
                <w:bCs/>
                <w:sz w:val="22"/>
              </w:rPr>
              <w:t>进度计划和控制措施</w:t>
            </w:r>
          </w:p>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hint="eastAsia"/>
                <w:bCs/>
                <w:sz w:val="22"/>
              </w:rPr>
              <w:lastRenderedPageBreak/>
              <w:t>（</w:t>
            </w:r>
            <w:r w:rsidRPr="007A3E37">
              <w:rPr>
                <w:rFonts w:ascii="Times New Roman" w:hAnsi="Times New Roman" w:cs="Times New Roman" w:hint="eastAsia"/>
                <w:bCs/>
                <w:sz w:val="22"/>
              </w:rPr>
              <w:t>3</w:t>
            </w:r>
            <w:r w:rsidRPr="007A3E37">
              <w:rPr>
                <w:rFonts w:ascii="Times New Roman" w:hAnsi="Times New Roman" w:cs="Times New Roman" w:hint="eastAsia"/>
                <w:bCs/>
                <w:sz w:val="22"/>
              </w:rPr>
              <w:t>）</w:t>
            </w:r>
            <w:r w:rsidRPr="007A3E37">
              <w:rPr>
                <w:rFonts w:ascii="Times New Roman" w:hAnsi="Times New Roman" w:cs="Times New Roman"/>
                <w:bCs/>
                <w:sz w:val="22"/>
              </w:rPr>
              <w:t>质量控制措施</w:t>
            </w:r>
          </w:p>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hint="eastAsia"/>
                <w:bCs/>
                <w:sz w:val="22"/>
              </w:rPr>
              <w:t>（</w:t>
            </w:r>
            <w:r w:rsidRPr="007A3E37">
              <w:rPr>
                <w:rFonts w:ascii="Times New Roman" w:hAnsi="Times New Roman" w:cs="Times New Roman" w:hint="eastAsia"/>
                <w:bCs/>
                <w:sz w:val="22"/>
              </w:rPr>
              <w:t>4</w:t>
            </w:r>
            <w:r w:rsidRPr="007A3E37">
              <w:rPr>
                <w:rFonts w:ascii="Times New Roman" w:hAnsi="Times New Roman" w:cs="Times New Roman" w:hint="eastAsia"/>
                <w:bCs/>
                <w:sz w:val="22"/>
              </w:rPr>
              <w:t>）</w:t>
            </w:r>
            <w:r w:rsidRPr="007A3E37">
              <w:rPr>
                <w:rFonts w:ascii="Times New Roman" w:hAnsi="Times New Roman" w:cs="Times New Roman"/>
                <w:bCs/>
                <w:sz w:val="22"/>
              </w:rPr>
              <w:t>安全控制措施</w:t>
            </w:r>
          </w:p>
          <w:p w:rsidR="00A67E12" w:rsidRPr="007A3E37" w:rsidRDefault="00A67E12" w:rsidP="00932D70">
            <w:pPr>
              <w:pStyle w:val="a6"/>
              <w:spacing w:line="300" w:lineRule="auto"/>
              <w:ind w:firstLineChars="192" w:firstLine="422"/>
              <w:rPr>
                <w:rFonts w:ascii="Times New Roman" w:hAnsi="Times New Roman" w:cs="Times New Roman"/>
                <w:bCs/>
                <w:sz w:val="22"/>
              </w:rPr>
            </w:pPr>
            <w:r w:rsidRPr="007A3E37">
              <w:rPr>
                <w:rFonts w:ascii="Times New Roman" w:hAnsi="Times New Roman" w:cs="Times New Roman" w:hint="eastAsia"/>
                <w:bCs/>
                <w:sz w:val="22"/>
              </w:rPr>
              <w:t>（</w:t>
            </w:r>
            <w:r w:rsidRPr="007A3E37">
              <w:rPr>
                <w:rFonts w:ascii="Times New Roman" w:hAnsi="Times New Roman" w:cs="Times New Roman" w:hint="eastAsia"/>
                <w:bCs/>
                <w:sz w:val="22"/>
              </w:rPr>
              <w:t>5</w:t>
            </w:r>
            <w:r w:rsidRPr="007A3E37">
              <w:rPr>
                <w:rFonts w:ascii="Times New Roman" w:hAnsi="Times New Roman" w:cs="Times New Roman" w:hint="eastAsia"/>
                <w:bCs/>
                <w:sz w:val="22"/>
              </w:rPr>
              <w:t>）</w:t>
            </w:r>
            <w:r w:rsidRPr="007A3E37">
              <w:rPr>
                <w:rFonts w:ascii="Times New Roman" w:hAnsi="Times New Roman" w:cs="Times New Roman"/>
                <w:bCs/>
                <w:sz w:val="22"/>
              </w:rPr>
              <w:t>服务承诺</w:t>
            </w:r>
          </w:p>
        </w:tc>
      </w:tr>
    </w:tbl>
    <w:p w:rsidR="00A67E12" w:rsidRDefault="00A67E12" w:rsidP="00A67E12">
      <w:pPr>
        <w:adjustRightInd w:val="0"/>
        <w:snapToGrid w:val="0"/>
        <w:spacing w:line="300" w:lineRule="auto"/>
        <w:ind w:firstLineChars="192" w:firstLine="424"/>
        <w:rPr>
          <w:rFonts w:ascii="Times New Roman" w:hAnsi="Times New Roman" w:cs="Times New Roman"/>
          <w:b/>
          <w:bCs/>
          <w:color w:val="0000FF"/>
          <w:sz w:val="22"/>
        </w:rPr>
      </w:pPr>
      <w:r>
        <w:rPr>
          <w:rFonts w:ascii="Times New Roman" w:hAnsi="Times New Roman" w:cs="Times New Roman"/>
          <w:b/>
          <w:bCs/>
          <w:color w:val="0000FF"/>
          <w:sz w:val="22"/>
        </w:rPr>
        <w:lastRenderedPageBreak/>
        <w:t>说明：此表所列内容为本次招标核心工作内容，投标人不得缩减。</w:t>
      </w:r>
    </w:p>
    <w:p w:rsidR="00A67E12" w:rsidRDefault="00A67E12" w:rsidP="00A67E12">
      <w:pPr>
        <w:widowControl/>
        <w:spacing w:line="300" w:lineRule="auto"/>
        <w:ind w:firstLineChars="192" w:firstLine="422"/>
        <w:jc w:val="left"/>
        <w:rPr>
          <w:rFonts w:ascii="Times New Roman" w:hAnsi="Times New Roman" w:cs="Times New Roman"/>
          <w:color w:val="000000" w:themeColor="dark1"/>
          <w:kern w:val="24"/>
          <w:sz w:val="22"/>
        </w:rPr>
      </w:pPr>
      <w:r>
        <w:rPr>
          <w:rFonts w:ascii="Times New Roman" w:hAnsi="Times New Roman" w:cs="Times New Roman"/>
          <w:bCs/>
          <w:sz w:val="22"/>
        </w:rPr>
        <w:t xml:space="preserve">9.3 </w:t>
      </w:r>
      <w:r>
        <w:rPr>
          <w:rFonts w:ascii="Times New Roman" w:hAnsi="Times New Roman" w:cs="Times New Roman" w:hint="eastAsia"/>
          <w:color w:val="000000" w:themeColor="dark1"/>
          <w:kern w:val="24"/>
          <w:sz w:val="22"/>
        </w:rPr>
        <w:t>人员配置要求</w:t>
      </w:r>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9.3.1 </w:t>
      </w:r>
      <w:r>
        <w:rPr>
          <w:rFonts w:ascii="Times New Roman" w:hAnsi="Times New Roman" w:cs="Times New Roman"/>
          <w:sz w:val="22"/>
        </w:rPr>
        <w:t>本项目中人员岗位要求（但不仅限于）详见下表。</w:t>
      </w:r>
    </w:p>
    <w:p w:rsidR="00A67E12" w:rsidRDefault="00A67E12" w:rsidP="00A67E12">
      <w:pPr>
        <w:spacing w:line="300" w:lineRule="auto"/>
        <w:jc w:val="center"/>
        <w:rPr>
          <w:rFonts w:ascii="Times New Roman" w:hAnsi="Times New Roman" w:cs="Times New Roman"/>
          <w:sz w:val="22"/>
        </w:rPr>
      </w:pPr>
      <w:r>
        <w:rPr>
          <w:rFonts w:ascii="Times New Roman" w:hAnsi="Times New Roman" w:cs="Times New Roman"/>
          <w:b/>
          <w:sz w:val="22"/>
        </w:rPr>
        <w:t>人员配备一览表</w:t>
      </w:r>
    </w:p>
    <w:p w:rsidR="00A67E12" w:rsidRDefault="00A67E12" w:rsidP="00A67E12">
      <w:pPr>
        <w:spacing w:line="300" w:lineRule="auto"/>
        <w:rPr>
          <w:rFonts w:ascii="Times New Roman" w:hAnsi="Times New Roman" w:cs="Times New Roman"/>
          <w:sz w:val="22"/>
        </w:rPr>
      </w:pPr>
    </w:p>
    <w:tbl>
      <w:tblPr>
        <w:tblStyle w:val="a5"/>
        <w:tblW w:w="9854" w:type="dxa"/>
        <w:jc w:val="center"/>
        <w:tblLayout w:type="fixed"/>
        <w:tblLook w:val="04A0" w:firstRow="1" w:lastRow="0" w:firstColumn="1" w:lastColumn="0" w:noHBand="0" w:noVBand="1"/>
      </w:tblPr>
      <w:tblGrid>
        <w:gridCol w:w="619"/>
        <w:gridCol w:w="1311"/>
        <w:gridCol w:w="2126"/>
        <w:gridCol w:w="5016"/>
        <w:gridCol w:w="782"/>
      </w:tblGrid>
      <w:tr w:rsidR="00A67E12" w:rsidTr="00932D70">
        <w:trPr>
          <w:tblHeader/>
          <w:jc w:val="center"/>
        </w:trPr>
        <w:tc>
          <w:tcPr>
            <w:tcW w:w="619" w:type="dxa"/>
          </w:tcPr>
          <w:p w:rsidR="00A67E12" w:rsidRDefault="00A67E12" w:rsidP="00932D70">
            <w:pPr>
              <w:spacing w:line="300" w:lineRule="auto"/>
              <w:jc w:val="center"/>
              <w:rPr>
                <w:rFonts w:ascii="Times New Roman" w:hAnsi="Times New Roman" w:cs="Times New Roman"/>
                <w:b/>
              </w:rPr>
            </w:pPr>
            <w:r>
              <w:rPr>
                <w:rFonts w:ascii="Times New Roman" w:hAnsi="Times New Roman" w:cs="Times New Roman"/>
                <w:b/>
              </w:rPr>
              <w:t>序号</w:t>
            </w:r>
          </w:p>
        </w:tc>
        <w:tc>
          <w:tcPr>
            <w:tcW w:w="1311" w:type="dxa"/>
            <w:vAlign w:val="center"/>
          </w:tcPr>
          <w:p w:rsidR="00A67E12" w:rsidRDefault="00A67E12" w:rsidP="00932D70">
            <w:pPr>
              <w:spacing w:line="300" w:lineRule="auto"/>
              <w:jc w:val="center"/>
              <w:rPr>
                <w:rFonts w:ascii="Times New Roman" w:hAnsi="Times New Roman" w:cs="Times New Roman"/>
                <w:b/>
              </w:rPr>
            </w:pPr>
            <w:r>
              <w:rPr>
                <w:rFonts w:ascii="Times New Roman" w:hAnsi="Times New Roman" w:cs="Times New Roman"/>
                <w:b/>
              </w:rPr>
              <w:t>岗位名称</w:t>
            </w:r>
          </w:p>
        </w:tc>
        <w:tc>
          <w:tcPr>
            <w:tcW w:w="2126" w:type="dxa"/>
            <w:vAlign w:val="center"/>
          </w:tcPr>
          <w:p w:rsidR="00A67E12" w:rsidRDefault="00A67E12" w:rsidP="00932D70">
            <w:pPr>
              <w:spacing w:line="300" w:lineRule="auto"/>
              <w:jc w:val="center"/>
              <w:rPr>
                <w:rFonts w:ascii="Times New Roman" w:hAnsi="Times New Roman" w:cs="Times New Roman"/>
                <w:b/>
              </w:rPr>
            </w:pPr>
            <w:r>
              <w:rPr>
                <w:rFonts w:ascii="Times New Roman" w:hAnsi="Times New Roman" w:cs="Times New Roman"/>
                <w:b/>
              </w:rPr>
              <w:t>建议配置岗位人数</w:t>
            </w:r>
          </w:p>
        </w:tc>
        <w:tc>
          <w:tcPr>
            <w:tcW w:w="5016" w:type="dxa"/>
            <w:vAlign w:val="center"/>
          </w:tcPr>
          <w:p w:rsidR="00A67E12" w:rsidRDefault="00A67E12" w:rsidP="00932D70">
            <w:pPr>
              <w:spacing w:line="300" w:lineRule="auto"/>
              <w:jc w:val="center"/>
              <w:rPr>
                <w:rFonts w:ascii="Times New Roman" w:hAnsi="Times New Roman" w:cs="Times New Roman"/>
                <w:b/>
              </w:rPr>
            </w:pPr>
            <w:r>
              <w:rPr>
                <w:rFonts w:ascii="Times New Roman" w:hAnsi="Times New Roman" w:cs="Times New Roman"/>
                <w:b/>
              </w:rPr>
              <w:t>基本要求</w:t>
            </w:r>
          </w:p>
        </w:tc>
        <w:tc>
          <w:tcPr>
            <w:tcW w:w="782" w:type="dxa"/>
            <w:vAlign w:val="center"/>
          </w:tcPr>
          <w:p w:rsidR="00A67E12" w:rsidRDefault="00A67E12" w:rsidP="00932D70">
            <w:pPr>
              <w:spacing w:line="300" w:lineRule="auto"/>
              <w:jc w:val="center"/>
              <w:rPr>
                <w:rFonts w:ascii="Times New Roman" w:hAnsi="Times New Roman" w:cs="Times New Roman"/>
                <w:b/>
              </w:rPr>
            </w:pPr>
            <w:r>
              <w:rPr>
                <w:rFonts w:ascii="Times New Roman" w:hAnsi="Times New Roman" w:cs="Times New Roman"/>
                <w:b/>
              </w:rPr>
              <w:t>备注</w:t>
            </w:r>
          </w:p>
        </w:tc>
      </w:tr>
      <w:tr w:rsidR="00A67E12" w:rsidTr="00932D70">
        <w:trPr>
          <w:jc w:val="center"/>
        </w:trPr>
        <w:tc>
          <w:tcPr>
            <w:tcW w:w="619" w:type="dxa"/>
            <w:vAlign w:val="center"/>
          </w:tcPr>
          <w:p w:rsidR="00A67E12" w:rsidRPr="00BE1AF0" w:rsidRDefault="00A67E12" w:rsidP="00932D70">
            <w:pPr>
              <w:spacing w:line="300" w:lineRule="auto"/>
              <w:jc w:val="center"/>
              <w:rPr>
                <w:rFonts w:ascii="Times New Roman" w:hAnsi="Times New Roman" w:cs="Times New Roman"/>
              </w:rPr>
            </w:pPr>
            <w:r w:rsidRPr="00BE1AF0">
              <w:rPr>
                <w:rFonts w:ascii="Times New Roman" w:hAnsi="Times New Roman" w:cs="Times New Roman"/>
              </w:rPr>
              <w:t>1</w:t>
            </w:r>
          </w:p>
        </w:tc>
        <w:tc>
          <w:tcPr>
            <w:tcW w:w="1311" w:type="dxa"/>
            <w:vAlign w:val="center"/>
          </w:tcPr>
          <w:p w:rsidR="00A67E12" w:rsidRPr="00BE1AF0" w:rsidRDefault="00A67E12" w:rsidP="00932D70">
            <w:pPr>
              <w:spacing w:line="300" w:lineRule="auto"/>
              <w:jc w:val="center"/>
              <w:rPr>
                <w:rFonts w:ascii="Times New Roman" w:hAnsi="Times New Roman" w:cs="Times New Roman"/>
              </w:rPr>
            </w:pPr>
            <w:r w:rsidRPr="00BE1AF0">
              <w:rPr>
                <w:rFonts w:ascii="Times New Roman" w:hAnsi="Times New Roman" w:cs="Times New Roman"/>
              </w:rPr>
              <w:t>设计项目负责人</w:t>
            </w:r>
          </w:p>
        </w:tc>
        <w:tc>
          <w:tcPr>
            <w:tcW w:w="2126" w:type="dxa"/>
            <w:vAlign w:val="center"/>
          </w:tcPr>
          <w:p w:rsidR="00A67E12" w:rsidRPr="00BE1AF0" w:rsidRDefault="00A67E12" w:rsidP="00932D70">
            <w:pPr>
              <w:spacing w:line="300" w:lineRule="auto"/>
              <w:jc w:val="center"/>
              <w:rPr>
                <w:rFonts w:ascii="Times New Roman" w:hAnsi="Times New Roman" w:cs="Times New Roman"/>
              </w:rPr>
            </w:pPr>
            <w:r w:rsidRPr="00BE1AF0">
              <w:rPr>
                <w:rFonts w:ascii="Times New Roman" w:hAnsi="Times New Roman" w:cs="Times New Roman"/>
              </w:rPr>
              <w:t>1</w:t>
            </w:r>
          </w:p>
        </w:tc>
        <w:tc>
          <w:tcPr>
            <w:tcW w:w="5016" w:type="dxa"/>
            <w:vAlign w:val="center"/>
          </w:tcPr>
          <w:p w:rsidR="00A67E12" w:rsidRPr="00BE1AF0" w:rsidRDefault="00A67E12" w:rsidP="00932D70">
            <w:pPr>
              <w:spacing w:line="300" w:lineRule="auto"/>
              <w:jc w:val="left"/>
              <w:rPr>
                <w:rFonts w:ascii="Times New Roman" w:hAnsi="Times New Roman" w:cs="Times New Roman"/>
              </w:rPr>
            </w:pPr>
            <w:r w:rsidRPr="00BE1AF0">
              <w:rPr>
                <w:rFonts w:ascii="Times New Roman" w:hAnsi="Times New Roman" w:cs="Times New Roman" w:hint="eastAsia"/>
              </w:rPr>
              <w:t>具备高级工程师及以上任职资格。</w:t>
            </w:r>
          </w:p>
        </w:tc>
        <w:tc>
          <w:tcPr>
            <w:tcW w:w="782" w:type="dxa"/>
            <w:vAlign w:val="center"/>
          </w:tcPr>
          <w:p w:rsidR="00A67E12" w:rsidRDefault="00A67E12" w:rsidP="00932D70">
            <w:pPr>
              <w:spacing w:before="312" w:after="156" w:line="276" w:lineRule="auto"/>
              <w:jc w:val="center"/>
              <w:rPr>
                <w:rFonts w:ascii="宋体" w:eastAsia="宋体" w:hAnsi="宋体" w:cs="Times New Roman"/>
                <w:sz w:val="24"/>
                <w:szCs w:val="24"/>
              </w:rPr>
            </w:pPr>
          </w:p>
        </w:tc>
      </w:tr>
      <w:tr w:rsidR="00A67E12" w:rsidTr="00932D70">
        <w:trPr>
          <w:jc w:val="center"/>
        </w:trPr>
        <w:tc>
          <w:tcPr>
            <w:tcW w:w="619" w:type="dxa"/>
            <w:vAlign w:val="center"/>
          </w:tcPr>
          <w:p w:rsidR="00A67E12" w:rsidRPr="00821301" w:rsidRDefault="00A67E12" w:rsidP="00932D70">
            <w:pPr>
              <w:spacing w:line="300" w:lineRule="auto"/>
              <w:jc w:val="center"/>
              <w:rPr>
                <w:rFonts w:ascii="Times New Roman" w:hAnsi="Times New Roman" w:cs="Times New Roman"/>
              </w:rPr>
            </w:pPr>
            <w:r w:rsidRPr="00821301">
              <w:rPr>
                <w:rFonts w:ascii="Times New Roman" w:hAnsi="Times New Roman" w:cs="Times New Roman"/>
              </w:rPr>
              <w:t>2</w:t>
            </w:r>
          </w:p>
        </w:tc>
        <w:tc>
          <w:tcPr>
            <w:tcW w:w="1311" w:type="dxa"/>
            <w:vAlign w:val="center"/>
          </w:tcPr>
          <w:p w:rsidR="00A67E12" w:rsidRPr="00821301" w:rsidRDefault="00A67E12" w:rsidP="00932D70">
            <w:pPr>
              <w:spacing w:line="300" w:lineRule="auto"/>
              <w:jc w:val="center"/>
              <w:rPr>
                <w:rFonts w:ascii="Times New Roman" w:hAnsi="Times New Roman" w:cs="Times New Roman"/>
              </w:rPr>
            </w:pPr>
            <w:r w:rsidRPr="00821301">
              <w:rPr>
                <w:rFonts w:ascii="Times New Roman" w:hAnsi="Times New Roman" w:cs="Times New Roman" w:hint="eastAsia"/>
              </w:rPr>
              <w:t>项目经理</w:t>
            </w:r>
          </w:p>
        </w:tc>
        <w:tc>
          <w:tcPr>
            <w:tcW w:w="2126" w:type="dxa"/>
            <w:vAlign w:val="center"/>
          </w:tcPr>
          <w:p w:rsidR="00A67E12" w:rsidRPr="00821301" w:rsidRDefault="00A67E12" w:rsidP="00932D70">
            <w:pPr>
              <w:spacing w:line="300" w:lineRule="auto"/>
              <w:jc w:val="center"/>
              <w:rPr>
                <w:rFonts w:ascii="Times New Roman" w:hAnsi="Times New Roman" w:cs="Times New Roman"/>
              </w:rPr>
            </w:pPr>
            <w:r w:rsidRPr="00821301">
              <w:rPr>
                <w:rFonts w:ascii="Times New Roman" w:hAnsi="Times New Roman" w:cs="Times New Roman" w:hint="eastAsia"/>
              </w:rPr>
              <w:t>1</w:t>
            </w:r>
          </w:p>
        </w:tc>
        <w:tc>
          <w:tcPr>
            <w:tcW w:w="5016" w:type="dxa"/>
            <w:vAlign w:val="center"/>
          </w:tcPr>
          <w:p w:rsidR="00A67E12" w:rsidRPr="00821301" w:rsidRDefault="00A67E12" w:rsidP="00932D70">
            <w:pPr>
              <w:spacing w:line="300" w:lineRule="auto"/>
              <w:jc w:val="left"/>
              <w:rPr>
                <w:rFonts w:ascii="Times New Roman" w:hAnsi="Times New Roman" w:cs="Times New Roman"/>
              </w:rPr>
            </w:pPr>
            <w:r w:rsidRPr="00821301">
              <w:rPr>
                <w:rFonts w:ascii="Times New Roman" w:hAnsi="Times New Roman" w:cs="Times New Roman" w:hint="eastAsia"/>
              </w:rPr>
              <w:t>具备中级工程师及以上任职资格。</w:t>
            </w:r>
          </w:p>
        </w:tc>
        <w:tc>
          <w:tcPr>
            <w:tcW w:w="782" w:type="dxa"/>
            <w:vAlign w:val="center"/>
          </w:tcPr>
          <w:p w:rsidR="00A67E12" w:rsidRDefault="00A67E12" w:rsidP="00932D70">
            <w:pPr>
              <w:spacing w:before="312" w:after="156" w:line="276" w:lineRule="auto"/>
              <w:jc w:val="center"/>
              <w:rPr>
                <w:rFonts w:ascii="宋体" w:eastAsia="等线" w:hAnsi="宋体" w:cs="Times New Roman"/>
                <w:sz w:val="24"/>
                <w:szCs w:val="24"/>
              </w:rPr>
            </w:pPr>
          </w:p>
        </w:tc>
      </w:tr>
      <w:tr w:rsidR="00A67E12" w:rsidTr="00932D70">
        <w:trPr>
          <w:jc w:val="center"/>
        </w:trPr>
        <w:tc>
          <w:tcPr>
            <w:tcW w:w="619" w:type="dxa"/>
            <w:vAlign w:val="center"/>
          </w:tcPr>
          <w:p w:rsidR="00A67E12" w:rsidRPr="00821301" w:rsidRDefault="00A67E12" w:rsidP="00932D70">
            <w:pPr>
              <w:spacing w:line="300" w:lineRule="auto"/>
              <w:jc w:val="center"/>
              <w:rPr>
                <w:rFonts w:ascii="Times New Roman" w:hAnsi="Times New Roman" w:cs="Times New Roman"/>
              </w:rPr>
            </w:pPr>
            <w:r w:rsidRPr="00821301">
              <w:rPr>
                <w:rFonts w:ascii="Times New Roman" w:hAnsi="Times New Roman" w:cs="Times New Roman"/>
              </w:rPr>
              <w:t>3</w:t>
            </w:r>
          </w:p>
        </w:tc>
        <w:tc>
          <w:tcPr>
            <w:tcW w:w="1311" w:type="dxa"/>
            <w:vAlign w:val="center"/>
          </w:tcPr>
          <w:p w:rsidR="00A67E12" w:rsidRPr="00821301" w:rsidRDefault="00A67E12" w:rsidP="00932D70">
            <w:pPr>
              <w:spacing w:line="300" w:lineRule="auto"/>
              <w:jc w:val="center"/>
              <w:rPr>
                <w:rFonts w:ascii="Times New Roman" w:hAnsi="Times New Roman" w:cs="Times New Roman"/>
              </w:rPr>
            </w:pPr>
            <w:r w:rsidRPr="00821301">
              <w:rPr>
                <w:rFonts w:ascii="Times New Roman" w:hAnsi="Times New Roman" w:cs="Times New Roman"/>
              </w:rPr>
              <w:t>设计人员</w:t>
            </w:r>
          </w:p>
        </w:tc>
        <w:tc>
          <w:tcPr>
            <w:tcW w:w="2126" w:type="dxa"/>
            <w:vAlign w:val="center"/>
          </w:tcPr>
          <w:p w:rsidR="00A67E12" w:rsidRPr="00821301" w:rsidRDefault="00A67E12" w:rsidP="00932D70">
            <w:pPr>
              <w:spacing w:line="300" w:lineRule="auto"/>
              <w:jc w:val="center"/>
              <w:rPr>
                <w:rFonts w:ascii="Times New Roman" w:hAnsi="Times New Roman" w:cs="Times New Roman"/>
              </w:rPr>
            </w:pPr>
            <w:r w:rsidRPr="00821301">
              <w:rPr>
                <w:rFonts w:ascii="Times New Roman" w:hAnsi="Times New Roman" w:cs="Times New Roman"/>
              </w:rPr>
              <w:t>5</w:t>
            </w:r>
          </w:p>
        </w:tc>
        <w:tc>
          <w:tcPr>
            <w:tcW w:w="5016" w:type="dxa"/>
            <w:vAlign w:val="center"/>
          </w:tcPr>
          <w:p w:rsidR="00A67E12" w:rsidRPr="00821301" w:rsidRDefault="00A67E12" w:rsidP="00932D70">
            <w:pPr>
              <w:spacing w:line="300" w:lineRule="auto"/>
              <w:jc w:val="left"/>
              <w:rPr>
                <w:rFonts w:ascii="Times New Roman" w:hAnsi="Times New Roman" w:cs="Times New Roman"/>
              </w:rPr>
            </w:pPr>
            <w:r w:rsidRPr="00821301">
              <w:rPr>
                <w:rFonts w:ascii="Times New Roman" w:hAnsi="Times New Roman" w:cs="Times New Roman" w:hint="eastAsia"/>
              </w:rPr>
              <w:t>具有初级以上技术职称；参加过类似项目的设计工作</w:t>
            </w:r>
          </w:p>
        </w:tc>
        <w:tc>
          <w:tcPr>
            <w:tcW w:w="782" w:type="dxa"/>
            <w:vAlign w:val="center"/>
          </w:tcPr>
          <w:p w:rsidR="00A67E12" w:rsidRDefault="00A67E12" w:rsidP="00932D70">
            <w:pPr>
              <w:spacing w:before="312" w:after="156" w:line="276" w:lineRule="auto"/>
              <w:jc w:val="center"/>
              <w:rPr>
                <w:rFonts w:ascii="宋体" w:eastAsia="宋体" w:hAnsi="宋体" w:cs="Times New Roman"/>
                <w:sz w:val="24"/>
                <w:szCs w:val="24"/>
              </w:rPr>
            </w:pPr>
          </w:p>
        </w:tc>
      </w:tr>
      <w:tr w:rsidR="00A67E12" w:rsidTr="00932D70">
        <w:trPr>
          <w:jc w:val="center"/>
        </w:trPr>
        <w:tc>
          <w:tcPr>
            <w:tcW w:w="1930" w:type="dxa"/>
            <w:gridSpan w:val="2"/>
            <w:vAlign w:val="center"/>
          </w:tcPr>
          <w:p w:rsidR="00A67E12" w:rsidRPr="00BE1AF0" w:rsidRDefault="00A67E12" w:rsidP="00932D70">
            <w:pPr>
              <w:spacing w:line="300" w:lineRule="auto"/>
              <w:jc w:val="center"/>
              <w:rPr>
                <w:rFonts w:ascii="Times New Roman" w:hAnsi="Times New Roman" w:cs="Times New Roman"/>
              </w:rPr>
            </w:pPr>
            <w:r w:rsidRPr="00BE1AF0">
              <w:rPr>
                <w:rFonts w:ascii="Times New Roman" w:hAnsi="Times New Roman" w:cs="Times New Roman"/>
              </w:rPr>
              <w:t>合计</w:t>
            </w:r>
          </w:p>
        </w:tc>
        <w:tc>
          <w:tcPr>
            <w:tcW w:w="2126" w:type="dxa"/>
            <w:vAlign w:val="center"/>
          </w:tcPr>
          <w:p w:rsidR="00A67E12" w:rsidRPr="00BE1AF0" w:rsidRDefault="00A67E12" w:rsidP="00932D70">
            <w:pPr>
              <w:spacing w:line="300" w:lineRule="auto"/>
              <w:jc w:val="center"/>
              <w:rPr>
                <w:rFonts w:ascii="Times New Roman" w:hAnsi="Times New Roman" w:cs="Times New Roman"/>
              </w:rPr>
            </w:pPr>
            <w:r w:rsidRPr="00BE1AF0">
              <w:rPr>
                <w:rFonts w:ascii="Times New Roman" w:hAnsi="Times New Roman" w:cs="Times New Roman"/>
              </w:rPr>
              <w:t>7</w:t>
            </w:r>
          </w:p>
        </w:tc>
        <w:tc>
          <w:tcPr>
            <w:tcW w:w="5016" w:type="dxa"/>
            <w:vAlign w:val="center"/>
          </w:tcPr>
          <w:p w:rsidR="00A67E12" w:rsidRPr="00BE1AF0" w:rsidRDefault="00A67E12" w:rsidP="00932D70">
            <w:pPr>
              <w:spacing w:line="300" w:lineRule="auto"/>
              <w:jc w:val="center"/>
              <w:rPr>
                <w:rFonts w:ascii="Times New Roman" w:hAnsi="Times New Roman" w:cs="Times New Roman"/>
              </w:rPr>
            </w:pPr>
          </w:p>
        </w:tc>
        <w:tc>
          <w:tcPr>
            <w:tcW w:w="782" w:type="dxa"/>
            <w:vAlign w:val="center"/>
          </w:tcPr>
          <w:p w:rsidR="00A67E12" w:rsidRDefault="00A67E12" w:rsidP="00932D70">
            <w:pPr>
              <w:spacing w:before="312" w:after="156" w:line="276" w:lineRule="auto"/>
              <w:jc w:val="center"/>
              <w:rPr>
                <w:rFonts w:ascii="宋体" w:eastAsia="宋体" w:hAnsi="宋体" w:cs="Times New Roman"/>
                <w:sz w:val="24"/>
                <w:szCs w:val="24"/>
              </w:rPr>
            </w:pPr>
          </w:p>
        </w:tc>
      </w:tr>
    </w:tbl>
    <w:p w:rsidR="00A67E12" w:rsidRPr="00BE1AF0" w:rsidRDefault="00A67E12" w:rsidP="00A67E12">
      <w:pPr>
        <w:adjustRightInd w:val="0"/>
        <w:snapToGrid w:val="0"/>
        <w:spacing w:line="300" w:lineRule="auto"/>
        <w:ind w:firstLineChars="200" w:firstLine="440"/>
        <w:jc w:val="left"/>
        <w:rPr>
          <w:rFonts w:ascii="Times New Roman" w:hAnsi="Times New Roman" w:cs="Times New Roman"/>
          <w:sz w:val="22"/>
        </w:rPr>
      </w:pPr>
      <w:r w:rsidRPr="00BE1AF0">
        <w:rPr>
          <w:rFonts w:ascii="Times New Roman" w:hAnsi="Times New Roman" w:cs="Times New Roman" w:hint="eastAsia"/>
          <w:sz w:val="22"/>
        </w:rPr>
        <w:t>注：</w:t>
      </w:r>
      <w:r w:rsidRPr="00BE1AF0">
        <w:rPr>
          <w:rFonts w:ascii="Times New Roman" w:hAnsi="Times New Roman" w:cs="Times New Roman" w:hint="eastAsia"/>
          <w:sz w:val="22"/>
        </w:rPr>
        <w:t>1</w:t>
      </w:r>
      <w:r w:rsidRPr="00BE1AF0">
        <w:rPr>
          <w:rFonts w:ascii="Times New Roman" w:hAnsi="Times New Roman" w:cs="Times New Roman" w:hint="eastAsia"/>
          <w:sz w:val="22"/>
        </w:rPr>
        <w:t>、以上人员应为本单位正式员工，提供近</w:t>
      </w:r>
      <w:r w:rsidRPr="00BE1AF0">
        <w:rPr>
          <w:rFonts w:ascii="Times New Roman" w:hAnsi="Times New Roman" w:cs="Times New Roman" w:hint="eastAsia"/>
          <w:sz w:val="22"/>
        </w:rPr>
        <w:t>6</w:t>
      </w:r>
      <w:r w:rsidRPr="00BE1AF0">
        <w:rPr>
          <w:rFonts w:ascii="Times New Roman" w:hAnsi="Times New Roman" w:cs="Times New Roman" w:hint="eastAsia"/>
          <w:sz w:val="22"/>
        </w:rPr>
        <w:t>个月内任一月份</w:t>
      </w:r>
      <w:r>
        <w:rPr>
          <w:rFonts w:ascii="Times New Roman" w:hAnsi="Times New Roman" w:cs="Times New Roman" w:hint="eastAsia"/>
          <w:sz w:val="22"/>
        </w:rPr>
        <w:t>的在职证明材料</w:t>
      </w:r>
      <w:r w:rsidRPr="00BE1AF0">
        <w:rPr>
          <w:rFonts w:ascii="Times New Roman" w:hAnsi="Times New Roman" w:cs="Times New Roman" w:hint="eastAsia"/>
          <w:sz w:val="22"/>
        </w:rPr>
        <w:t>。表中相关专业及任职资格请</w:t>
      </w:r>
      <w:r>
        <w:rPr>
          <w:rFonts w:ascii="Times New Roman" w:hAnsi="Times New Roman" w:cs="Times New Roman" w:hint="eastAsia"/>
          <w:sz w:val="22"/>
        </w:rPr>
        <w:t>在投标文件中</w:t>
      </w:r>
      <w:r w:rsidRPr="00BE1AF0">
        <w:rPr>
          <w:rFonts w:ascii="Times New Roman" w:hAnsi="Times New Roman" w:cs="Times New Roman" w:hint="eastAsia"/>
          <w:sz w:val="22"/>
        </w:rPr>
        <w:t>提供相关职称证书、学历证书或相关资格证书等。</w:t>
      </w:r>
    </w:p>
    <w:p w:rsidR="00A67E12" w:rsidRPr="004F611F" w:rsidRDefault="00A67E12" w:rsidP="00A67E12">
      <w:pPr>
        <w:spacing w:line="300" w:lineRule="auto"/>
        <w:ind w:firstLineChars="192" w:firstLine="422"/>
        <w:outlineLvl w:val="2"/>
        <w:rPr>
          <w:rFonts w:ascii="Times New Roman" w:hAnsi="Times New Roman" w:cs="Times New Roman"/>
          <w:bCs/>
          <w:sz w:val="22"/>
        </w:rPr>
      </w:pPr>
      <w:bookmarkStart w:id="14" w:name="_Toc18594511"/>
      <w:r>
        <w:rPr>
          <w:rFonts w:ascii="Times New Roman" w:hAnsi="Times New Roman" w:cs="Times New Roman" w:hint="eastAsia"/>
          <w:bCs/>
          <w:sz w:val="22"/>
        </w:rPr>
        <w:t>9.4</w:t>
      </w:r>
      <w:r w:rsidRPr="004F611F">
        <w:rPr>
          <w:rFonts w:ascii="Times New Roman" w:hAnsi="Times New Roman" w:cs="Times New Roman" w:hint="eastAsia"/>
          <w:bCs/>
          <w:sz w:val="22"/>
        </w:rPr>
        <w:t>设计成果要求</w:t>
      </w:r>
    </w:p>
    <w:p w:rsidR="00A67E12" w:rsidRPr="004F611F" w:rsidRDefault="00A67E12" w:rsidP="00A67E12">
      <w:pPr>
        <w:spacing w:line="300" w:lineRule="auto"/>
        <w:ind w:firstLineChars="192" w:firstLine="422"/>
        <w:outlineLvl w:val="2"/>
        <w:rPr>
          <w:rFonts w:ascii="Times New Roman" w:hAnsi="Times New Roman" w:cs="Times New Roman"/>
          <w:bCs/>
          <w:sz w:val="22"/>
        </w:rPr>
      </w:pPr>
      <w:r w:rsidRPr="004F611F">
        <w:rPr>
          <w:rFonts w:ascii="Times New Roman" w:hAnsi="Times New Roman" w:cs="Times New Roman" w:hint="eastAsia"/>
          <w:bCs/>
          <w:sz w:val="22"/>
        </w:rPr>
        <w:t>提交满足工程实施所需的所有初步设计阶段及施工图阶段设计文件，包括文字说明、费用估算和相关图册，其中项目造价估算编制格式应与本项目批复的清单分类和顺序保持一致。所提交的设计文件至少应包含以下内容：</w:t>
      </w:r>
    </w:p>
    <w:p w:rsidR="00A67E12" w:rsidRPr="004F611F" w:rsidRDefault="00A67E12" w:rsidP="00A67E12">
      <w:pPr>
        <w:spacing w:line="300" w:lineRule="auto"/>
        <w:ind w:firstLineChars="192" w:firstLine="422"/>
        <w:outlineLvl w:val="2"/>
        <w:rPr>
          <w:rFonts w:ascii="Times New Roman" w:hAnsi="Times New Roman" w:cs="Times New Roman"/>
          <w:bCs/>
          <w:sz w:val="22"/>
        </w:rPr>
      </w:pPr>
      <w:r w:rsidRPr="004F611F">
        <w:rPr>
          <w:rFonts w:ascii="Times New Roman" w:hAnsi="Times New Roman" w:cs="Times New Roman" w:hint="eastAsia"/>
          <w:bCs/>
          <w:sz w:val="22"/>
        </w:rPr>
        <w:t>（</w:t>
      </w:r>
      <w:r w:rsidRPr="004F611F">
        <w:rPr>
          <w:rFonts w:ascii="Times New Roman" w:hAnsi="Times New Roman" w:cs="Times New Roman" w:hint="eastAsia"/>
          <w:bCs/>
          <w:sz w:val="22"/>
        </w:rPr>
        <w:t>1</w:t>
      </w:r>
      <w:r w:rsidRPr="004F611F">
        <w:rPr>
          <w:rFonts w:ascii="Times New Roman" w:hAnsi="Times New Roman" w:cs="Times New Roman" w:hint="eastAsia"/>
          <w:bCs/>
          <w:sz w:val="22"/>
        </w:rPr>
        <w:t>）总体说明：包括总体说明（设计依据、设计标准、设计原则、总体构思）；</w:t>
      </w:r>
    </w:p>
    <w:p w:rsidR="00A67E12" w:rsidRPr="004F611F" w:rsidRDefault="00A67E12" w:rsidP="00A67E12">
      <w:pPr>
        <w:spacing w:line="300" w:lineRule="auto"/>
        <w:ind w:firstLineChars="192" w:firstLine="422"/>
        <w:outlineLvl w:val="2"/>
        <w:rPr>
          <w:rFonts w:ascii="Times New Roman" w:hAnsi="Times New Roman" w:cs="Times New Roman"/>
          <w:bCs/>
          <w:sz w:val="22"/>
        </w:rPr>
      </w:pPr>
      <w:r w:rsidRPr="004F611F">
        <w:rPr>
          <w:rFonts w:ascii="Times New Roman" w:hAnsi="Times New Roman" w:cs="Times New Roman" w:hint="eastAsia"/>
          <w:bCs/>
          <w:sz w:val="22"/>
        </w:rPr>
        <w:t>（</w:t>
      </w:r>
      <w:r w:rsidRPr="004F611F">
        <w:rPr>
          <w:rFonts w:ascii="Times New Roman" w:hAnsi="Times New Roman" w:cs="Times New Roman" w:hint="eastAsia"/>
          <w:bCs/>
          <w:sz w:val="22"/>
        </w:rPr>
        <w:t>2</w:t>
      </w:r>
      <w:r w:rsidRPr="004F611F">
        <w:rPr>
          <w:rFonts w:ascii="Times New Roman" w:hAnsi="Times New Roman" w:cs="Times New Roman" w:hint="eastAsia"/>
          <w:bCs/>
          <w:sz w:val="22"/>
        </w:rPr>
        <w:t>）设计说明：包括现状调研分析、业务需求分析、功能及性能需求分析、系统具体建设方案、主要设备技术参数建议等；</w:t>
      </w:r>
    </w:p>
    <w:p w:rsidR="00A67E12" w:rsidRPr="004F611F" w:rsidRDefault="00A67E12" w:rsidP="00A67E12">
      <w:pPr>
        <w:spacing w:line="300" w:lineRule="auto"/>
        <w:ind w:firstLineChars="192" w:firstLine="422"/>
        <w:outlineLvl w:val="2"/>
        <w:rPr>
          <w:rFonts w:ascii="Times New Roman" w:hAnsi="Times New Roman" w:cs="Times New Roman"/>
          <w:bCs/>
          <w:sz w:val="22"/>
        </w:rPr>
      </w:pPr>
      <w:r w:rsidRPr="004F611F">
        <w:rPr>
          <w:rFonts w:ascii="Times New Roman" w:hAnsi="Times New Roman" w:cs="Times New Roman" w:hint="eastAsia"/>
          <w:bCs/>
          <w:sz w:val="22"/>
        </w:rPr>
        <w:t>（</w:t>
      </w:r>
      <w:r w:rsidRPr="004F611F">
        <w:rPr>
          <w:rFonts w:ascii="Times New Roman" w:hAnsi="Times New Roman" w:cs="Times New Roman" w:hint="eastAsia"/>
          <w:bCs/>
          <w:sz w:val="22"/>
        </w:rPr>
        <w:t>3</w:t>
      </w:r>
      <w:r w:rsidRPr="004F611F">
        <w:rPr>
          <w:rFonts w:ascii="Times New Roman" w:hAnsi="Times New Roman" w:cs="Times New Roman" w:hint="eastAsia"/>
          <w:bCs/>
          <w:sz w:val="22"/>
        </w:rPr>
        <w:t>）图纸内容：总体系统架构图、外场设备布点表、外场设备布置图、外场设备安装图、通信系统组成图、供配电系统组成图等；</w:t>
      </w:r>
    </w:p>
    <w:p w:rsidR="00A67E12" w:rsidRPr="004F611F" w:rsidRDefault="00A67E12" w:rsidP="00A67E12">
      <w:pPr>
        <w:spacing w:line="300" w:lineRule="auto"/>
        <w:ind w:firstLineChars="192" w:firstLine="422"/>
        <w:outlineLvl w:val="2"/>
        <w:rPr>
          <w:rFonts w:ascii="Times New Roman" w:hAnsi="Times New Roman" w:cs="Times New Roman"/>
          <w:bCs/>
          <w:sz w:val="22"/>
        </w:rPr>
      </w:pPr>
      <w:r w:rsidRPr="004F611F">
        <w:rPr>
          <w:rFonts w:ascii="Times New Roman" w:hAnsi="Times New Roman" w:cs="Times New Roman" w:hint="eastAsia"/>
          <w:bCs/>
          <w:sz w:val="22"/>
        </w:rPr>
        <w:t>（</w:t>
      </w:r>
      <w:r w:rsidRPr="004F611F">
        <w:rPr>
          <w:rFonts w:ascii="Times New Roman" w:hAnsi="Times New Roman" w:cs="Times New Roman" w:hint="eastAsia"/>
          <w:bCs/>
          <w:sz w:val="22"/>
        </w:rPr>
        <w:t>4</w:t>
      </w:r>
      <w:r w:rsidRPr="004F611F">
        <w:rPr>
          <w:rFonts w:ascii="Times New Roman" w:hAnsi="Times New Roman" w:cs="Times New Roman" w:hint="eastAsia"/>
          <w:bCs/>
          <w:sz w:val="22"/>
        </w:rPr>
        <w:t>）项目造价概算：项目造价概算包括编制说明和概算表。编制说明包括：编制依据、编制方法、编制范围（明确是否包括项目与费用）、其他必要说明的问题。项目造价概算表应提供各单项的土建、设备安装的单位估价及总价，室外公共设施、环境项</w:t>
      </w:r>
      <w:r w:rsidRPr="004F611F">
        <w:rPr>
          <w:rFonts w:ascii="Times New Roman" w:hAnsi="Times New Roman" w:cs="Times New Roman" w:hint="eastAsia"/>
          <w:bCs/>
          <w:sz w:val="22"/>
        </w:rPr>
        <w:lastRenderedPageBreak/>
        <w:t>目的单位概算及总价。</w:t>
      </w:r>
    </w:p>
    <w:p w:rsidR="00A67E12" w:rsidRPr="004F611F" w:rsidRDefault="00A67E12" w:rsidP="00A67E12">
      <w:pPr>
        <w:spacing w:line="300" w:lineRule="auto"/>
        <w:ind w:firstLineChars="192" w:firstLine="422"/>
        <w:outlineLvl w:val="2"/>
        <w:rPr>
          <w:rFonts w:ascii="Times New Roman" w:hAnsi="Times New Roman" w:cs="Times New Roman"/>
          <w:bCs/>
          <w:sz w:val="22"/>
        </w:rPr>
      </w:pPr>
      <w:r>
        <w:rPr>
          <w:rFonts w:ascii="Times New Roman" w:hAnsi="Times New Roman" w:cs="Times New Roman" w:hint="eastAsia"/>
          <w:bCs/>
          <w:sz w:val="22"/>
        </w:rPr>
        <w:t>9.5</w:t>
      </w:r>
      <w:r w:rsidRPr="004F611F">
        <w:rPr>
          <w:rFonts w:ascii="Times New Roman" w:hAnsi="Times New Roman" w:cs="Times New Roman" w:hint="eastAsia"/>
          <w:bCs/>
          <w:sz w:val="22"/>
        </w:rPr>
        <w:t>提交成果要求</w:t>
      </w:r>
    </w:p>
    <w:p w:rsidR="00A67E12" w:rsidRPr="004F611F" w:rsidRDefault="00A67E12" w:rsidP="00A67E12">
      <w:pPr>
        <w:spacing w:line="300" w:lineRule="auto"/>
        <w:ind w:firstLineChars="192" w:firstLine="422"/>
        <w:outlineLvl w:val="2"/>
        <w:rPr>
          <w:rFonts w:ascii="Times New Roman" w:hAnsi="Times New Roman" w:cs="Times New Roman"/>
          <w:bCs/>
          <w:sz w:val="22"/>
        </w:rPr>
      </w:pPr>
      <w:r w:rsidRPr="004F611F">
        <w:rPr>
          <w:rFonts w:ascii="Times New Roman" w:hAnsi="Times New Roman" w:cs="Times New Roman" w:hint="eastAsia"/>
          <w:bCs/>
          <w:sz w:val="22"/>
        </w:rPr>
        <w:t>提交初步设计文件</w:t>
      </w:r>
      <w:r w:rsidRPr="004F611F">
        <w:rPr>
          <w:rFonts w:ascii="Times New Roman" w:hAnsi="Times New Roman" w:cs="Times New Roman" w:hint="eastAsia"/>
          <w:bCs/>
          <w:sz w:val="22"/>
        </w:rPr>
        <w:t>2</w:t>
      </w:r>
      <w:r w:rsidRPr="004F611F">
        <w:rPr>
          <w:rFonts w:ascii="Times New Roman" w:hAnsi="Times New Roman" w:cs="Times New Roman" w:hint="eastAsia"/>
          <w:bCs/>
          <w:sz w:val="22"/>
        </w:rPr>
        <w:t>份。</w:t>
      </w:r>
    </w:p>
    <w:p w:rsidR="00A67E12" w:rsidRPr="004F611F" w:rsidRDefault="00A67E12" w:rsidP="00A67E12">
      <w:pPr>
        <w:spacing w:line="300" w:lineRule="auto"/>
        <w:ind w:firstLineChars="192" w:firstLine="422"/>
        <w:outlineLvl w:val="2"/>
        <w:rPr>
          <w:rFonts w:ascii="Times New Roman" w:hAnsi="Times New Roman" w:cs="Times New Roman"/>
          <w:bCs/>
          <w:sz w:val="22"/>
        </w:rPr>
      </w:pPr>
      <w:r w:rsidRPr="004F611F">
        <w:rPr>
          <w:rFonts w:ascii="Times New Roman" w:hAnsi="Times New Roman" w:cs="Times New Roman" w:hint="eastAsia"/>
          <w:bCs/>
          <w:sz w:val="22"/>
        </w:rPr>
        <w:t>依据施工单位中标工程量清单（含设备选型），提交满足施工所需的施工图设计文件</w:t>
      </w:r>
      <w:r w:rsidRPr="004F611F">
        <w:rPr>
          <w:rFonts w:ascii="Times New Roman" w:hAnsi="Times New Roman" w:cs="Times New Roman" w:hint="eastAsia"/>
          <w:bCs/>
          <w:sz w:val="22"/>
        </w:rPr>
        <w:t>6</w:t>
      </w:r>
      <w:r w:rsidRPr="004F611F">
        <w:rPr>
          <w:rFonts w:ascii="Times New Roman" w:hAnsi="Times New Roman" w:cs="Times New Roman" w:hint="eastAsia"/>
          <w:bCs/>
          <w:sz w:val="22"/>
        </w:rPr>
        <w:t>份。</w:t>
      </w:r>
    </w:p>
    <w:p w:rsidR="00A67E12" w:rsidRPr="004F611F" w:rsidRDefault="00A67E12" w:rsidP="00A67E12">
      <w:pPr>
        <w:spacing w:line="300" w:lineRule="auto"/>
        <w:ind w:firstLineChars="192" w:firstLine="422"/>
        <w:outlineLvl w:val="2"/>
        <w:rPr>
          <w:rFonts w:ascii="Times New Roman" w:hAnsi="Times New Roman" w:cs="Times New Roman"/>
          <w:bCs/>
          <w:sz w:val="22"/>
        </w:rPr>
      </w:pPr>
      <w:r>
        <w:rPr>
          <w:rFonts w:ascii="Times New Roman" w:hAnsi="Times New Roman" w:cs="Times New Roman" w:hint="eastAsia"/>
          <w:bCs/>
          <w:sz w:val="22"/>
        </w:rPr>
        <w:t>9.6</w:t>
      </w:r>
      <w:r w:rsidRPr="004F611F">
        <w:rPr>
          <w:rFonts w:ascii="Times New Roman" w:hAnsi="Times New Roman" w:cs="Times New Roman" w:hint="eastAsia"/>
          <w:bCs/>
          <w:sz w:val="22"/>
        </w:rPr>
        <w:t>工作进度</w:t>
      </w:r>
    </w:p>
    <w:p w:rsidR="00A67E12" w:rsidRPr="004F611F" w:rsidRDefault="00A67E12" w:rsidP="00A67E12">
      <w:pPr>
        <w:spacing w:line="300" w:lineRule="auto"/>
        <w:ind w:firstLineChars="192" w:firstLine="422"/>
        <w:outlineLvl w:val="2"/>
        <w:rPr>
          <w:rFonts w:ascii="Times New Roman" w:hAnsi="Times New Roman" w:cs="Times New Roman"/>
          <w:bCs/>
          <w:sz w:val="22"/>
        </w:rPr>
      </w:pPr>
      <w:r w:rsidRPr="004F611F">
        <w:rPr>
          <w:rFonts w:ascii="Times New Roman" w:hAnsi="Times New Roman" w:cs="Times New Roman" w:hint="eastAsia"/>
          <w:bCs/>
          <w:sz w:val="22"/>
        </w:rPr>
        <w:t>（</w:t>
      </w:r>
      <w:r w:rsidRPr="004F611F">
        <w:rPr>
          <w:rFonts w:ascii="Times New Roman" w:hAnsi="Times New Roman" w:cs="Times New Roman" w:hint="eastAsia"/>
          <w:bCs/>
          <w:sz w:val="22"/>
        </w:rPr>
        <w:t>1</w:t>
      </w:r>
      <w:r w:rsidRPr="004F611F">
        <w:rPr>
          <w:rFonts w:ascii="Times New Roman" w:hAnsi="Times New Roman" w:cs="Times New Roman" w:hint="eastAsia"/>
          <w:bCs/>
          <w:sz w:val="22"/>
        </w:rPr>
        <w:t>）中标人自合同签订之日起</w:t>
      </w:r>
      <w:r w:rsidRPr="004F611F">
        <w:rPr>
          <w:rFonts w:ascii="Times New Roman" w:hAnsi="Times New Roman" w:cs="Times New Roman" w:hint="eastAsia"/>
          <w:bCs/>
          <w:sz w:val="22"/>
        </w:rPr>
        <w:t>30</w:t>
      </w:r>
      <w:r w:rsidRPr="004F611F">
        <w:rPr>
          <w:rFonts w:ascii="Times New Roman" w:hAnsi="Times New Roman" w:cs="Times New Roman" w:hint="eastAsia"/>
          <w:bCs/>
          <w:sz w:val="22"/>
        </w:rPr>
        <w:t>天内提交初步设计文件</w:t>
      </w:r>
    </w:p>
    <w:p w:rsidR="00A67E12" w:rsidRDefault="00A67E12" w:rsidP="00A67E12">
      <w:pPr>
        <w:spacing w:line="300" w:lineRule="auto"/>
        <w:ind w:firstLineChars="192" w:firstLine="422"/>
        <w:outlineLvl w:val="2"/>
        <w:rPr>
          <w:rFonts w:ascii="Times New Roman" w:hAnsi="Times New Roman" w:cs="Times New Roman"/>
          <w:bCs/>
          <w:sz w:val="22"/>
        </w:rPr>
      </w:pPr>
      <w:r w:rsidRPr="004F611F">
        <w:rPr>
          <w:rFonts w:ascii="Times New Roman" w:hAnsi="Times New Roman" w:cs="Times New Roman" w:hint="eastAsia"/>
          <w:bCs/>
          <w:sz w:val="22"/>
        </w:rPr>
        <w:t>（</w:t>
      </w:r>
      <w:r w:rsidRPr="004F611F">
        <w:rPr>
          <w:rFonts w:ascii="Times New Roman" w:hAnsi="Times New Roman" w:cs="Times New Roman" w:hint="eastAsia"/>
          <w:bCs/>
          <w:sz w:val="22"/>
        </w:rPr>
        <w:t>2</w:t>
      </w:r>
      <w:r w:rsidRPr="004F611F">
        <w:rPr>
          <w:rFonts w:ascii="Times New Roman" w:hAnsi="Times New Roman" w:cs="Times New Roman" w:hint="eastAsia"/>
          <w:bCs/>
          <w:sz w:val="22"/>
        </w:rPr>
        <w:t>）中标人自收到施工中标单位投标清单起</w:t>
      </w:r>
      <w:r w:rsidRPr="004F611F">
        <w:rPr>
          <w:rFonts w:ascii="Times New Roman" w:hAnsi="Times New Roman" w:cs="Times New Roman" w:hint="eastAsia"/>
          <w:bCs/>
          <w:sz w:val="22"/>
        </w:rPr>
        <w:t>30</w:t>
      </w:r>
      <w:r w:rsidRPr="004F611F">
        <w:rPr>
          <w:rFonts w:ascii="Times New Roman" w:hAnsi="Times New Roman" w:cs="Times New Roman" w:hint="eastAsia"/>
          <w:bCs/>
          <w:sz w:val="22"/>
        </w:rPr>
        <w:t>天内提交施工图设计文件</w:t>
      </w:r>
    </w:p>
    <w:p w:rsidR="00A67E12" w:rsidRDefault="00A67E12" w:rsidP="00A67E12">
      <w:pPr>
        <w:spacing w:line="300" w:lineRule="auto"/>
        <w:ind w:firstLineChars="192" w:firstLine="424"/>
        <w:outlineLvl w:val="2"/>
        <w:rPr>
          <w:rFonts w:ascii="Times New Roman" w:hAnsi="Times New Roman" w:cs="Times New Roman"/>
          <w:b/>
          <w:sz w:val="22"/>
        </w:rPr>
      </w:pPr>
      <w:r>
        <w:rPr>
          <w:rFonts w:ascii="Times New Roman" w:hAnsi="Times New Roman" w:cs="Times New Roman"/>
          <w:b/>
          <w:sz w:val="22"/>
        </w:rPr>
        <w:t>10</w:t>
      </w:r>
      <w:r>
        <w:rPr>
          <w:rFonts w:ascii="Times New Roman" w:hAnsi="Times New Roman" w:cs="Times New Roman"/>
          <w:b/>
          <w:sz w:val="22"/>
        </w:rPr>
        <w:t>安全文明作业要求与应急处置要求</w:t>
      </w:r>
      <w:bookmarkEnd w:id="14"/>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10.1 </w:t>
      </w:r>
      <w:r>
        <w:rPr>
          <w:rFonts w:ascii="Times New Roman" w:hAnsi="Times New Roman" w:cs="Times New Roman"/>
          <w:sz w:val="22"/>
        </w:rPr>
        <w:t>安全文明作业要求</w:t>
      </w:r>
    </w:p>
    <w:p w:rsidR="00A67E12" w:rsidRDefault="00A67E12" w:rsidP="00A67E12">
      <w:pPr>
        <w:pStyle w:val="a6"/>
        <w:spacing w:line="300" w:lineRule="auto"/>
        <w:ind w:firstLineChars="192" w:firstLine="422"/>
        <w:rPr>
          <w:rFonts w:ascii="Times New Roman" w:hAnsi="Times New Roman" w:cs="Times New Roman"/>
          <w:bCs/>
          <w:sz w:val="22"/>
        </w:rPr>
      </w:pPr>
      <w:r>
        <w:rPr>
          <w:rFonts w:ascii="Times New Roman" w:hAnsi="Times New Roman" w:cs="Times New Roman"/>
          <w:sz w:val="22"/>
        </w:rPr>
        <w:t>10.1.1</w:t>
      </w:r>
      <w:r>
        <w:rPr>
          <w:rFonts w:ascii="Times New Roman" w:hAnsi="Times New Roman" w:cs="Times New Roman"/>
          <w:bCs/>
          <w:sz w:val="22"/>
        </w:rPr>
        <w:t>投标人</w:t>
      </w:r>
      <w:r>
        <w:rPr>
          <w:rFonts w:ascii="Times New Roman" w:hAnsi="Times New Roman" w:cs="Times New Roman"/>
          <w:sz w:val="22"/>
        </w:rPr>
        <w:t>及其劳务分包商</w:t>
      </w:r>
      <w:r>
        <w:rPr>
          <w:rFonts w:ascii="Times New Roman" w:hAnsi="Times New Roman" w:cs="Times New Roman"/>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A67E12" w:rsidRDefault="00A67E12" w:rsidP="00A67E12">
      <w:pPr>
        <w:pStyle w:val="a6"/>
        <w:spacing w:line="300" w:lineRule="auto"/>
        <w:ind w:firstLineChars="192" w:firstLine="422"/>
        <w:rPr>
          <w:rFonts w:ascii="Times New Roman" w:hAnsi="Times New Roman" w:cs="Times New Roman"/>
          <w:bCs/>
          <w:sz w:val="22"/>
        </w:rPr>
      </w:pPr>
      <w:r>
        <w:rPr>
          <w:rFonts w:ascii="Times New Roman" w:hAnsi="Times New Roman" w:cs="Times New Roman"/>
          <w:bCs/>
          <w:sz w:val="22"/>
        </w:rPr>
        <w:t>10.1.2</w:t>
      </w:r>
      <w:r>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A67E12" w:rsidRDefault="00A67E12" w:rsidP="00A67E12">
      <w:pPr>
        <w:pStyle w:val="a6"/>
        <w:spacing w:line="300" w:lineRule="auto"/>
        <w:ind w:firstLineChars="192" w:firstLine="422"/>
        <w:rPr>
          <w:rFonts w:ascii="Times New Roman" w:hAnsi="Times New Roman" w:cs="Times New Roman"/>
          <w:bCs/>
          <w:sz w:val="22"/>
        </w:rPr>
      </w:pPr>
      <w:r>
        <w:rPr>
          <w:rFonts w:ascii="Times New Roman" w:hAnsi="Times New Roman" w:cs="Times New Roman"/>
          <w:bCs/>
          <w:sz w:val="22"/>
        </w:rPr>
        <w:t>10.1.3</w:t>
      </w:r>
      <w:r>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A67E12" w:rsidRDefault="00A67E12" w:rsidP="00A67E12">
      <w:pPr>
        <w:pStyle w:val="a6"/>
        <w:spacing w:line="300" w:lineRule="auto"/>
        <w:ind w:firstLineChars="192" w:firstLine="422"/>
        <w:rPr>
          <w:rFonts w:ascii="Times New Roman" w:hAnsi="Times New Roman" w:cs="Times New Roman"/>
          <w:bCs/>
          <w:sz w:val="22"/>
        </w:rPr>
      </w:pPr>
      <w:r>
        <w:rPr>
          <w:rFonts w:ascii="Times New Roman" w:hAnsi="Times New Roman" w:cs="Times New Roman"/>
          <w:bCs/>
          <w:sz w:val="22"/>
        </w:rPr>
        <w:t xml:space="preserve">10.1.4 </w:t>
      </w:r>
      <w:r>
        <w:rPr>
          <w:rFonts w:ascii="Times New Roman" w:hAnsi="Times New Roman" w:cs="Times New Roman"/>
          <w:sz w:val="22"/>
        </w:rPr>
        <w:t>建立健全安全生产工作责任体系和组织管理网络，建立安全生产监管制度，配备专职安全监管人员，对施工作业安全进行现场监督；按照</w:t>
      </w:r>
      <w:r>
        <w:rPr>
          <w:rFonts w:ascii="Times New Roman" w:hAnsi="Times New Roman" w:cs="Times New Roman"/>
          <w:sz w:val="22"/>
        </w:rPr>
        <w:t>“</w:t>
      </w:r>
      <w:r>
        <w:rPr>
          <w:rFonts w:ascii="Times New Roman" w:hAnsi="Times New Roman" w:cs="Times New Roman"/>
          <w:sz w:val="22"/>
        </w:rPr>
        <w:t>横向到边，纵向到底</w:t>
      </w:r>
      <w:r>
        <w:rPr>
          <w:rFonts w:ascii="Times New Roman" w:hAnsi="Times New Roman" w:cs="Times New Roman"/>
          <w:sz w:val="22"/>
        </w:rPr>
        <w:t>”</w:t>
      </w:r>
      <w:r>
        <w:rPr>
          <w:rFonts w:ascii="Times New Roman" w:hAnsi="Times New Roman" w:cs="Times New Roman"/>
          <w:sz w:val="22"/>
        </w:rPr>
        <w:t>责任制要求将安全责任分解，中标人法定代表人与项目部、项目部与下属各责任部门必须签订安全协议书；定期召开安全生产工作会议；组织开展安全生产检查。</w:t>
      </w:r>
    </w:p>
    <w:p w:rsidR="00A67E12" w:rsidRDefault="00A67E12" w:rsidP="00A67E12">
      <w:pPr>
        <w:pStyle w:val="a6"/>
        <w:spacing w:line="300" w:lineRule="auto"/>
        <w:ind w:firstLineChars="192" w:firstLine="422"/>
        <w:rPr>
          <w:rFonts w:ascii="Times New Roman" w:hAnsi="Times New Roman" w:cs="Times New Roman"/>
          <w:bCs/>
          <w:sz w:val="22"/>
        </w:rPr>
      </w:pPr>
      <w:r>
        <w:rPr>
          <w:rFonts w:ascii="Times New Roman" w:hAnsi="Times New Roman" w:cs="Times New Roman"/>
          <w:bCs/>
          <w:sz w:val="22"/>
        </w:rPr>
        <w:t>10.1.5</w:t>
      </w:r>
      <w:proofErr w:type="gramStart"/>
      <w:r>
        <w:rPr>
          <w:rFonts w:ascii="Times New Roman" w:hAnsi="Times New Roman" w:cs="Times New Roman"/>
          <w:bCs/>
          <w:sz w:val="22"/>
        </w:rPr>
        <w:t>各</w:t>
      </w:r>
      <w:proofErr w:type="gramEnd"/>
      <w:r>
        <w:rPr>
          <w:rFonts w:ascii="Times New Roman" w:hAnsi="Times New Roman" w:cs="Times New Roman"/>
          <w:bCs/>
          <w:sz w:val="22"/>
        </w:rPr>
        <w:t>投标人在投标文件中要结合本项目的特点和采购</w:t>
      </w:r>
      <w:proofErr w:type="gramStart"/>
      <w:r>
        <w:rPr>
          <w:rFonts w:ascii="Times New Roman" w:hAnsi="Times New Roman" w:cs="Times New Roman"/>
          <w:bCs/>
          <w:sz w:val="22"/>
        </w:rPr>
        <w:t>人上述</w:t>
      </w:r>
      <w:proofErr w:type="gramEnd"/>
      <w:r>
        <w:rPr>
          <w:rFonts w:ascii="Times New Roman" w:hAnsi="Times New Roman" w:cs="Times New Roman"/>
          <w:bCs/>
          <w:sz w:val="22"/>
        </w:rPr>
        <w:t>的具体要求制定相应的安全文明施工措施，同时应适当考虑购买自己员工和第三方责任保险，并在报价措施费中列支必须的费用清单。</w:t>
      </w:r>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10.2</w:t>
      </w:r>
      <w:r>
        <w:rPr>
          <w:rFonts w:ascii="Times New Roman" w:hAnsi="Times New Roman" w:cs="Times New Roman"/>
          <w:sz w:val="22"/>
        </w:rPr>
        <w:t>应急处置要求</w:t>
      </w:r>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10.2.1</w:t>
      </w:r>
      <w:r>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10.2.2 </w:t>
      </w:r>
      <w:r>
        <w:rPr>
          <w:rFonts w:ascii="Times New Roman" w:hAnsi="Times New Roman" w:cs="Times New Roman"/>
          <w:sz w:val="22"/>
        </w:rPr>
        <w:t>建立应急指挥领导小组，负责应急救援总体指挥，并落实各部门职责和相关措施。</w:t>
      </w:r>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10.2.3 </w:t>
      </w:r>
      <w:r>
        <w:rPr>
          <w:rFonts w:ascii="Times New Roman" w:hAnsi="Times New Roman" w:cs="Times New Roman"/>
          <w:sz w:val="22"/>
        </w:rPr>
        <w:t>与气象、交警、消防、医疗等部门建立联动机制，</w:t>
      </w:r>
      <w:proofErr w:type="gramStart"/>
      <w:r>
        <w:rPr>
          <w:rFonts w:ascii="Times New Roman" w:hAnsi="Times New Roman" w:cs="Times New Roman"/>
          <w:sz w:val="22"/>
        </w:rPr>
        <w:t>如过程</w:t>
      </w:r>
      <w:proofErr w:type="gramEnd"/>
      <w:r>
        <w:rPr>
          <w:rFonts w:ascii="Times New Roman" w:hAnsi="Times New Roman" w:cs="Times New Roman"/>
          <w:sz w:val="22"/>
        </w:rPr>
        <w:t>中发生重特大安全事故，中标人应快速、及时赶到现场，实施紧急处置，并协同有关单位和部门做好善后处理和稳定工作。</w:t>
      </w:r>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lastRenderedPageBreak/>
        <w:t xml:space="preserve">10.2.4 </w:t>
      </w:r>
      <w:r>
        <w:rPr>
          <w:rFonts w:ascii="Times New Roman" w:hAnsi="Times New Roman" w:cs="Times New Roman"/>
          <w:sz w:val="22"/>
        </w:rPr>
        <w:t>组建</w:t>
      </w:r>
      <w:proofErr w:type="gramStart"/>
      <w:r>
        <w:rPr>
          <w:rFonts w:ascii="Times New Roman" w:hAnsi="Times New Roman" w:cs="Times New Roman"/>
          <w:sz w:val="22"/>
        </w:rPr>
        <w:t>一</w:t>
      </w:r>
      <w:proofErr w:type="gramEnd"/>
      <w:r>
        <w:rPr>
          <w:rFonts w:ascii="Times New Roman" w:hAnsi="Times New Roman" w:cs="Times New Roman"/>
          <w:sz w:val="22"/>
        </w:rPr>
        <w:t>支具有综合救援能力的应急救援队伍，一旦紧急情况发生，能在最短时间内到达现场进行应急处置。</w:t>
      </w:r>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10.2.5 </w:t>
      </w:r>
      <w:r>
        <w:rPr>
          <w:rFonts w:ascii="Times New Roman" w:hAnsi="Times New Roman" w:cs="Times New Roman"/>
          <w:sz w:val="22"/>
        </w:rPr>
        <w:t>定期检查应急救援物资与机具，确保物资储备数量充足、机具设备完好可用。</w:t>
      </w:r>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10.2.6 </w:t>
      </w:r>
      <w:r>
        <w:rPr>
          <w:rFonts w:ascii="Times New Roman" w:hAnsi="Times New Roman" w:cs="Times New Roman"/>
          <w:sz w:val="22"/>
        </w:rPr>
        <w:t>定期或不定期开展多方式多类别的应急演练，提高应急队伍的响应速度、救援水平和协同能力，并根据演练过程总结和结果评估，完善应急预案。</w:t>
      </w:r>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10.2.7 </w:t>
      </w:r>
      <w:r>
        <w:rPr>
          <w:rFonts w:ascii="Times New Roman" w:hAnsi="Times New Roman" w:cs="Times New Roman"/>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Pr>
          <w:rFonts w:ascii="Times New Roman" w:hAnsi="Times New Roman" w:cs="Times New Roman"/>
          <w:color w:val="FF0000"/>
          <w:sz w:val="22"/>
        </w:rPr>
        <w:t>**</w:t>
      </w:r>
      <w:r>
        <w:rPr>
          <w:rFonts w:ascii="Times New Roman" w:hAnsi="Times New Roman" w:cs="Times New Roman"/>
          <w:sz w:val="22"/>
        </w:rPr>
        <w:t>，传真：</w:t>
      </w:r>
      <w:r>
        <w:rPr>
          <w:rFonts w:ascii="Times New Roman" w:hAnsi="Times New Roman" w:cs="Times New Roman"/>
          <w:color w:val="FF0000"/>
          <w:sz w:val="22"/>
        </w:rPr>
        <w:t>**</w:t>
      </w:r>
      <w:r>
        <w:rPr>
          <w:rFonts w:ascii="Times New Roman" w:hAnsi="Times New Roman" w:cs="Times New Roman"/>
          <w:sz w:val="22"/>
        </w:rPr>
        <w:t>。</w:t>
      </w:r>
    </w:p>
    <w:p w:rsidR="00A67E12" w:rsidRDefault="00A67E12" w:rsidP="00A67E12">
      <w:pPr>
        <w:spacing w:line="300" w:lineRule="auto"/>
        <w:ind w:firstLineChars="192" w:firstLine="424"/>
        <w:outlineLvl w:val="2"/>
        <w:rPr>
          <w:rFonts w:ascii="Times New Roman" w:hAnsi="Times New Roman" w:cs="Times New Roman"/>
          <w:b/>
          <w:sz w:val="22"/>
        </w:rPr>
      </w:pPr>
      <w:bookmarkStart w:id="15" w:name="_Toc18594512"/>
      <w:r>
        <w:rPr>
          <w:rFonts w:ascii="Times New Roman" w:hAnsi="Times New Roman" w:cs="Times New Roman"/>
          <w:b/>
          <w:sz w:val="22"/>
        </w:rPr>
        <w:t>11</w:t>
      </w:r>
      <w:r>
        <w:rPr>
          <w:rFonts w:ascii="Times New Roman" w:hAnsi="Times New Roman" w:cs="Times New Roman"/>
          <w:b/>
          <w:sz w:val="22"/>
        </w:rPr>
        <w:t>管理、考核与售后服务要求</w:t>
      </w:r>
      <w:bookmarkEnd w:id="15"/>
    </w:p>
    <w:p w:rsidR="00A67E12" w:rsidRDefault="00A67E12" w:rsidP="00A67E12">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11.1 </w:t>
      </w:r>
      <w:r>
        <w:rPr>
          <w:rFonts w:ascii="Times New Roman" w:hAnsi="Times New Roman" w:cs="Times New Roman"/>
          <w:sz w:val="22"/>
        </w:rPr>
        <w:t>项目管理要求</w:t>
      </w:r>
    </w:p>
    <w:p w:rsidR="00A67E12" w:rsidRDefault="00A67E12" w:rsidP="00A67E12">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11.1.1</w:t>
      </w:r>
      <w:r>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A67E12" w:rsidRDefault="00A67E12" w:rsidP="00A67E12">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11.1.2</w:t>
      </w:r>
      <w:r>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A67E12" w:rsidRDefault="00A67E12" w:rsidP="00A67E12">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11.1.3</w:t>
      </w:r>
      <w:r>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Pr>
          <w:rFonts w:ascii="Times New Roman" w:hAnsi="Times New Roman" w:cs="Times New Roman"/>
          <w:sz w:val="22"/>
        </w:rPr>
        <w:t>作出</w:t>
      </w:r>
      <w:proofErr w:type="gramEnd"/>
      <w:r>
        <w:rPr>
          <w:rFonts w:ascii="Times New Roman" w:hAnsi="Times New Roman" w:cs="Times New Roman"/>
          <w:sz w:val="22"/>
        </w:rPr>
        <w:t>更好的调整。</w:t>
      </w:r>
    </w:p>
    <w:p w:rsidR="00A67E12" w:rsidRDefault="00A67E12" w:rsidP="00A67E12">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11.1.4</w:t>
      </w:r>
      <w:r>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rsidR="00A67E12" w:rsidRDefault="00A67E12" w:rsidP="00A67E12">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11.1.5</w:t>
      </w:r>
      <w:r>
        <w:rPr>
          <w:rFonts w:ascii="Times New Roman" w:hAnsi="Times New Roman" w:cs="Times New Roman"/>
          <w:sz w:val="22"/>
        </w:rPr>
        <w:t>本项目所用材料、制品、设备等均需符合相关技术规程、规范要求。</w:t>
      </w:r>
    </w:p>
    <w:p w:rsidR="00A67E12" w:rsidRDefault="00A67E12" w:rsidP="00A67E12">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11.1.6</w:t>
      </w:r>
      <w:r>
        <w:rPr>
          <w:rFonts w:ascii="Times New Roman" w:hAnsi="Times New Roman" w:cs="Times New Roman"/>
          <w:sz w:val="22"/>
        </w:rPr>
        <w:t>本项目所用的材料、制品、设备等，供货单位送达施工现场后，由中标人负责办理验收交割手续，并负责日常保管工作。</w:t>
      </w:r>
    </w:p>
    <w:p w:rsidR="00A67E12" w:rsidRDefault="00A67E12" w:rsidP="00A67E12">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11.2 </w:t>
      </w:r>
      <w:r>
        <w:rPr>
          <w:rFonts w:ascii="Times New Roman" w:hAnsi="Times New Roman" w:cs="Times New Roman"/>
          <w:sz w:val="22"/>
        </w:rPr>
        <w:t>项目考核办法</w:t>
      </w:r>
    </w:p>
    <w:p w:rsidR="00A67E12" w:rsidRPr="00C92701" w:rsidRDefault="00A67E12" w:rsidP="00A67E12">
      <w:pPr>
        <w:pStyle w:val="a6"/>
        <w:spacing w:line="300" w:lineRule="auto"/>
        <w:ind w:firstLineChars="192" w:firstLine="422"/>
        <w:rPr>
          <w:rFonts w:ascii="Times New Roman" w:hAnsi="Times New Roman" w:cs="Times New Roman"/>
          <w:sz w:val="22"/>
        </w:rPr>
      </w:pPr>
      <w:r w:rsidRPr="00C92701">
        <w:rPr>
          <w:rFonts w:ascii="Times New Roman" w:hAnsi="Times New Roman" w:cs="Times New Roman" w:hint="eastAsia"/>
          <w:sz w:val="22"/>
        </w:rPr>
        <w:t>中标人自合同签订之日起</w:t>
      </w:r>
      <w:r w:rsidRPr="00C92701">
        <w:rPr>
          <w:rFonts w:ascii="Times New Roman" w:hAnsi="Times New Roman" w:cs="Times New Roman" w:hint="eastAsia"/>
          <w:sz w:val="22"/>
        </w:rPr>
        <w:t>20</w:t>
      </w:r>
      <w:r w:rsidRPr="00C92701">
        <w:rPr>
          <w:rFonts w:ascii="Times New Roman" w:hAnsi="Times New Roman" w:cs="Times New Roman" w:hint="eastAsia"/>
          <w:sz w:val="22"/>
        </w:rPr>
        <w:t>天内提交初步设计文件；自收到施工中标单位投标清单起</w:t>
      </w:r>
      <w:r w:rsidRPr="00C92701">
        <w:rPr>
          <w:rFonts w:ascii="Times New Roman" w:hAnsi="Times New Roman" w:cs="Times New Roman" w:hint="eastAsia"/>
          <w:sz w:val="22"/>
        </w:rPr>
        <w:t>30</w:t>
      </w:r>
      <w:r w:rsidRPr="00C92701">
        <w:rPr>
          <w:rFonts w:ascii="Times New Roman" w:hAnsi="Times New Roman" w:cs="Times New Roman" w:hint="eastAsia"/>
          <w:sz w:val="22"/>
        </w:rPr>
        <w:t>天内提交施工图设计文件，如逾期未完成的，每逾期</w:t>
      </w:r>
      <w:r w:rsidRPr="00C92701">
        <w:rPr>
          <w:rFonts w:ascii="Times New Roman" w:hAnsi="Times New Roman" w:cs="Times New Roman" w:hint="eastAsia"/>
          <w:sz w:val="22"/>
        </w:rPr>
        <w:t>1</w:t>
      </w:r>
      <w:r w:rsidRPr="00C92701">
        <w:rPr>
          <w:rFonts w:ascii="Times New Roman" w:hAnsi="Times New Roman" w:cs="Times New Roman" w:hint="eastAsia"/>
          <w:sz w:val="22"/>
        </w:rPr>
        <w:t>日，罚扣合同金额的</w:t>
      </w:r>
      <w:r w:rsidRPr="00C92701">
        <w:rPr>
          <w:rFonts w:ascii="Times New Roman" w:hAnsi="Times New Roman" w:cs="Times New Roman" w:hint="eastAsia"/>
          <w:sz w:val="22"/>
        </w:rPr>
        <w:t>0.1%</w:t>
      </w:r>
      <w:r w:rsidRPr="00C92701">
        <w:rPr>
          <w:rFonts w:ascii="Times New Roman" w:hAnsi="Times New Roman" w:cs="Times New Roman" w:hint="eastAsia"/>
          <w:sz w:val="22"/>
        </w:rPr>
        <w:t>。</w:t>
      </w:r>
    </w:p>
    <w:p w:rsidR="00A67E12" w:rsidRPr="00C92701" w:rsidRDefault="00A67E12" w:rsidP="00A67E12">
      <w:pPr>
        <w:pStyle w:val="a6"/>
        <w:spacing w:line="300" w:lineRule="auto"/>
        <w:ind w:firstLineChars="192" w:firstLine="422"/>
        <w:rPr>
          <w:rFonts w:ascii="Times New Roman" w:hAnsi="Times New Roman" w:cs="Times New Roman"/>
          <w:sz w:val="22"/>
        </w:rPr>
      </w:pPr>
      <w:r w:rsidRPr="00C92701">
        <w:rPr>
          <w:rFonts w:ascii="Times New Roman" w:hAnsi="Times New Roman" w:cs="Times New Roman" w:hint="eastAsia"/>
          <w:sz w:val="22"/>
        </w:rPr>
        <w:t>在施工过程中需修改设计内容的。应即时调整，如发生因设计影响本项施工进度的，每逾期</w:t>
      </w:r>
      <w:r w:rsidRPr="00C92701">
        <w:rPr>
          <w:rFonts w:ascii="Times New Roman" w:hAnsi="Times New Roman" w:cs="Times New Roman" w:hint="eastAsia"/>
          <w:sz w:val="22"/>
        </w:rPr>
        <w:t>1</w:t>
      </w:r>
      <w:r w:rsidRPr="00C92701">
        <w:rPr>
          <w:rFonts w:ascii="Times New Roman" w:hAnsi="Times New Roman" w:cs="Times New Roman" w:hint="eastAsia"/>
          <w:sz w:val="22"/>
        </w:rPr>
        <w:t>日，罚扣未支付的剩余合同金额</w:t>
      </w:r>
      <w:r w:rsidRPr="00C92701">
        <w:rPr>
          <w:rFonts w:ascii="Times New Roman" w:hAnsi="Times New Roman" w:cs="Times New Roman" w:hint="eastAsia"/>
          <w:sz w:val="22"/>
        </w:rPr>
        <w:t>0.1%</w:t>
      </w:r>
      <w:r w:rsidRPr="00C92701">
        <w:rPr>
          <w:rFonts w:ascii="Times New Roman" w:hAnsi="Times New Roman" w:cs="Times New Roman" w:hint="eastAsia"/>
          <w:sz w:val="22"/>
        </w:rPr>
        <w:t>。</w:t>
      </w:r>
    </w:p>
    <w:p w:rsidR="00A67E12" w:rsidRPr="00C92701" w:rsidRDefault="00A67E12" w:rsidP="00A67E12">
      <w:pPr>
        <w:pStyle w:val="a6"/>
        <w:spacing w:line="300" w:lineRule="auto"/>
        <w:ind w:firstLineChars="192" w:firstLine="422"/>
        <w:rPr>
          <w:rFonts w:ascii="Times New Roman" w:hAnsi="Times New Roman" w:cs="Times New Roman"/>
          <w:b/>
          <w:color w:val="FF0000"/>
          <w:sz w:val="22"/>
          <w:u w:val="wavyHeavy"/>
        </w:rPr>
      </w:pPr>
      <w:r w:rsidRPr="00C92701">
        <w:rPr>
          <w:rFonts w:ascii="Times New Roman" w:hAnsi="Times New Roman" w:cs="Times New Roman" w:hint="eastAsia"/>
          <w:sz w:val="22"/>
        </w:rPr>
        <w:t>中标人在移交竣工图时。如施工图纸与实际不符合的，每发生一起罚扣合同金额的</w:t>
      </w:r>
      <w:r w:rsidRPr="00C92701">
        <w:rPr>
          <w:rFonts w:ascii="Times New Roman" w:hAnsi="Times New Roman" w:cs="Times New Roman" w:hint="eastAsia"/>
          <w:sz w:val="22"/>
        </w:rPr>
        <w:lastRenderedPageBreak/>
        <w:t>0.1%</w:t>
      </w:r>
      <w:r w:rsidRPr="00C92701">
        <w:rPr>
          <w:rFonts w:ascii="Times New Roman" w:hAnsi="Times New Roman" w:cs="Times New Roman" w:hint="eastAsia"/>
          <w:sz w:val="22"/>
        </w:rPr>
        <w:t>。</w:t>
      </w:r>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11.3 </w:t>
      </w:r>
      <w:r>
        <w:rPr>
          <w:rFonts w:ascii="Times New Roman" w:hAnsi="Times New Roman" w:cs="Times New Roman"/>
          <w:sz w:val="22"/>
        </w:rPr>
        <w:t>项目售后服务要求</w:t>
      </w:r>
    </w:p>
    <w:p w:rsidR="00A67E12" w:rsidRDefault="00A67E12" w:rsidP="00A67E12">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11.3.1 </w:t>
      </w:r>
      <w:r>
        <w:rPr>
          <w:rFonts w:ascii="Times New Roman" w:hAnsi="Times New Roman" w:cs="Times New Roman"/>
          <w:sz w:val="22"/>
        </w:rPr>
        <w:t>投标人须确保采购人能够得到及时优质的售后服务。投标人的服务应包括招标内容与质量要求中的具体内容及相关设备保修期内免费服务（质保期的维修服务费用包括在投标总价之内）和保修期外的有偿维护。</w:t>
      </w:r>
    </w:p>
    <w:p w:rsidR="00A67E12" w:rsidRDefault="00A67E12" w:rsidP="00A67E12">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11.3.2 </w:t>
      </w:r>
      <w:r>
        <w:rPr>
          <w:rFonts w:ascii="Times New Roman" w:hAnsi="Times New Roman" w:cs="Times New Roman"/>
          <w:sz w:val="22"/>
        </w:rPr>
        <w:t>投标人须对设备的售后服务承诺，并对其的售后服务做出详细说明。</w:t>
      </w:r>
    </w:p>
    <w:p w:rsidR="00A67E12" w:rsidRDefault="00A67E12" w:rsidP="00A67E12">
      <w:pPr>
        <w:spacing w:line="300" w:lineRule="auto"/>
        <w:ind w:firstLineChars="192" w:firstLine="424"/>
        <w:outlineLvl w:val="2"/>
        <w:rPr>
          <w:rFonts w:ascii="Times New Roman" w:hAnsi="Times New Roman" w:cs="Times New Roman"/>
          <w:b/>
          <w:sz w:val="22"/>
        </w:rPr>
      </w:pPr>
      <w:bookmarkStart w:id="16" w:name="_Toc18594513"/>
      <w:r>
        <w:rPr>
          <w:rFonts w:ascii="Times New Roman" w:hAnsi="Times New Roman" w:cs="Times New Roman"/>
          <w:b/>
          <w:sz w:val="22"/>
        </w:rPr>
        <w:t>12</w:t>
      </w:r>
      <w:r>
        <w:rPr>
          <w:rFonts w:ascii="Times New Roman" w:hAnsi="Times New Roman" w:cs="Times New Roman"/>
          <w:b/>
          <w:sz w:val="22"/>
        </w:rPr>
        <w:t>保密要求</w:t>
      </w:r>
      <w:bookmarkEnd w:id="16"/>
    </w:p>
    <w:p w:rsidR="00A67E12" w:rsidRDefault="00A67E12" w:rsidP="00A67E12">
      <w:pPr>
        <w:spacing w:line="300" w:lineRule="auto"/>
        <w:ind w:firstLineChars="192" w:firstLine="422"/>
        <w:rPr>
          <w:rFonts w:ascii="Times New Roman" w:hAnsi="Times New Roman" w:cs="Times New Roman"/>
          <w:sz w:val="22"/>
        </w:rPr>
      </w:pPr>
      <w:r>
        <w:rPr>
          <w:rFonts w:ascii="Times New Roman" w:hAnsi="Times New Roman" w:cs="Times New Roman"/>
          <w:sz w:val="22"/>
        </w:rPr>
        <w:t>12.1</w:t>
      </w:r>
      <w:r>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A67E12" w:rsidRDefault="00A67E12" w:rsidP="00A67E12">
      <w:pPr>
        <w:spacing w:line="300" w:lineRule="auto"/>
        <w:rPr>
          <w:rFonts w:ascii="Times New Roman" w:hAnsi="Times New Roman" w:cs="Times New Roman"/>
          <w:sz w:val="20"/>
          <w:szCs w:val="20"/>
        </w:rPr>
      </w:pPr>
    </w:p>
    <w:p w:rsidR="00A67E12" w:rsidRDefault="00A67E12" w:rsidP="00A67E12">
      <w:pPr>
        <w:adjustRightInd w:val="0"/>
        <w:snapToGrid w:val="0"/>
        <w:spacing w:line="300" w:lineRule="auto"/>
        <w:jc w:val="center"/>
        <w:outlineLvl w:val="1"/>
        <w:rPr>
          <w:rFonts w:ascii="Times New Roman" w:eastAsia="黑体" w:hAnsi="Times New Roman" w:cs="Times New Roman"/>
          <w:color w:val="000000"/>
          <w:sz w:val="30"/>
          <w:szCs w:val="30"/>
        </w:rPr>
      </w:pPr>
      <w:bookmarkStart w:id="17" w:name="_Toc18594514"/>
      <w:r>
        <w:rPr>
          <w:rFonts w:ascii="Times New Roman" w:eastAsia="黑体" w:hAnsi="Times New Roman" w:cs="Times New Roman"/>
          <w:color w:val="000000"/>
          <w:sz w:val="30"/>
          <w:szCs w:val="30"/>
        </w:rPr>
        <w:t>四、报价须知</w:t>
      </w:r>
      <w:bookmarkEnd w:id="17"/>
    </w:p>
    <w:p w:rsidR="00A67E12" w:rsidRDefault="00A67E12" w:rsidP="00A67E12">
      <w:pPr>
        <w:spacing w:line="300" w:lineRule="auto"/>
        <w:ind w:firstLineChars="192" w:firstLine="424"/>
        <w:outlineLvl w:val="2"/>
        <w:rPr>
          <w:rFonts w:ascii="Times New Roman" w:hAnsi="Times New Roman" w:cs="Times New Roman"/>
          <w:b/>
          <w:sz w:val="22"/>
        </w:rPr>
      </w:pPr>
      <w:bookmarkStart w:id="18" w:name="_Toc18594515"/>
      <w:r>
        <w:rPr>
          <w:rFonts w:ascii="Times New Roman" w:hAnsi="Times New Roman" w:cs="Times New Roman"/>
          <w:b/>
          <w:sz w:val="22"/>
        </w:rPr>
        <w:t>13</w:t>
      </w:r>
      <w:r>
        <w:rPr>
          <w:rFonts w:ascii="Times New Roman" w:hAnsi="Times New Roman" w:cs="Times New Roman"/>
          <w:b/>
          <w:sz w:val="22"/>
        </w:rPr>
        <w:t>投标报价依据</w:t>
      </w:r>
      <w:bookmarkEnd w:id="18"/>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A67E12" w:rsidRDefault="00A67E12" w:rsidP="00A67E12">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A67E12" w:rsidRDefault="00A67E12" w:rsidP="00A67E12">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sz w:val="22"/>
        </w:rPr>
        <w:t>服务内容一览表说明</w:t>
      </w:r>
    </w:p>
    <w:p w:rsidR="00A67E12" w:rsidRDefault="00A67E12" w:rsidP="00A67E12">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rsidR="00A67E12" w:rsidRPr="00B30341" w:rsidRDefault="00A67E12" w:rsidP="00A67E12">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A67E12" w:rsidRDefault="00A67E12" w:rsidP="00A67E12">
      <w:pPr>
        <w:spacing w:line="300" w:lineRule="auto"/>
        <w:ind w:firstLineChars="192" w:firstLine="424"/>
        <w:outlineLvl w:val="2"/>
        <w:rPr>
          <w:rFonts w:ascii="Times New Roman" w:hAnsi="Times New Roman" w:cs="Times New Roman"/>
          <w:b/>
          <w:sz w:val="22"/>
        </w:rPr>
      </w:pPr>
      <w:bookmarkStart w:id="19" w:name="_Toc18594516"/>
      <w:r>
        <w:rPr>
          <w:rFonts w:ascii="Times New Roman" w:hAnsi="Times New Roman" w:cs="Times New Roman"/>
          <w:b/>
          <w:sz w:val="22"/>
        </w:rPr>
        <w:t>14</w:t>
      </w:r>
      <w:r>
        <w:rPr>
          <w:rFonts w:ascii="Times New Roman" w:hAnsi="Times New Roman" w:cs="Times New Roman"/>
          <w:b/>
          <w:sz w:val="22"/>
        </w:rPr>
        <w:t>投标报价内容</w:t>
      </w:r>
      <w:bookmarkEnd w:id="19"/>
    </w:p>
    <w:p w:rsidR="00A67E12" w:rsidRPr="00821301" w:rsidRDefault="00A67E12" w:rsidP="00A67E12">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14.1</w:t>
      </w:r>
      <w:r>
        <w:rPr>
          <w:rFonts w:ascii="Times New Roman" w:hAnsi="Times New Roman" w:cs="Times New Roman"/>
          <w:sz w:val="22"/>
        </w:rPr>
        <w:t>依据本项目的招标范围和内容，中标人提供项目服务，其投标报价应包括以下费用：</w:t>
      </w:r>
      <w:r w:rsidRPr="00821301">
        <w:rPr>
          <w:rFonts w:ascii="Times New Roman" w:hAnsi="Times New Roman" w:cs="Times New Roman" w:hint="eastAsia"/>
          <w:sz w:val="22"/>
        </w:rPr>
        <w:t>人员费用</w:t>
      </w:r>
      <w:r>
        <w:rPr>
          <w:rFonts w:ascii="Times New Roman" w:hAnsi="Times New Roman" w:cs="Times New Roman" w:hint="eastAsia"/>
          <w:sz w:val="22"/>
        </w:rPr>
        <w:t>、</w:t>
      </w:r>
      <w:r w:rsidRPr="00821301">
        <w:rPr>
          <w:rFonts w:ascii="Times New Roman" w:hAnsi="Times New Roman" w:cs="Times New Roman" w:hint="eastAsia"/>
          <w:sz w:val="22"/>
        </w:rPr>
        <w:t>专家论证及会议费用（如有）</w:t>
      </w:r>
      <w:r>
        <w:rPr>
          <w:rFonts w:ascii="Times New Roman" w:hAnsi="Times New Roman" w:cs="Times New Roman" w:hint="eastAsia"/>
          <w:sz w:val="22"/>
        </w:rPr>
        <w:t>、</w:t>
      </w:r>
      <w:r w:rsidRPr="00821301">
        <w:rPr>
          <w:rFonts w:ascii="Times New Roman" w:hAnsi="Times New Roman" w:cs="Times New Roman" w:hint="eastAsia"/>
          <w:sz w:val="22"/>
        </w:rPr>
        <w:t>交通食宿费用（如有）</w:t>
      </w:r>
      <w:r>
        <w:rPr>
          <w:rFonts w:ascii="Times New Roman" w:hAnsi="Times New Roman" w:cs="Times New Roman" w:hint="eastAsia"/>
          <w:sz w:val="22"/>
        </w:rPr>
        <w:t>、</w:t>
      </w:r>
      <w:r w:rsidRPr="00821301">
        <w:rPr>
          <w:rFonts w:ascii="Times New Roman" w:hAnsi="Times New Roman" w:cs="Times New Roman" w:hint="eastAsia"/>
          <w:sz w:val="22"/>
        </w:rPr>
        <w:t>设备材料使用费用</w:t>
      </w:r>
      <w:r>
        <w:rPr>
          <w:rFonts w:ascii="Times New Roman" w:hAnsi="Times New Roman" w:cs="Times New Roman" w:hint="eastAsia"/>
          <w:sz w:val="22"/>
        </w:rPr>
        <w:t>、</w:t>
      </w:r>
      <w:r w:rsidRPr="00821301">
        <w:rPr>
          <w:rFonts w:ascii="Times New Roman" w:hAnsi="Times New Roman" w:cs="Times New Roman" w:hint="eastAsia"/>
          <w:sz w:val="22"/>
        </w:rPr>
        <w:t>资料编制印刷费</w:t>
      </w:r>
      <w:r>
        <w:rPr>
          <w:rFonts w:ascii="Times New Roman" w:hAnsi="Times New Roman" w:cs="Times New Roman" w:hint="eastAsia"/>
          <w:sz w:val="22"/>
        </w:rPr>
        <w:t>、</w:t>
      </w:r>
      <w:r w:rsidRPr="00821301">
        <w:rPr>
          <w:rFonts w:ascii="Times New Roman" w:hAnsi="Times New Roman" w:cs="Times New Roman" w:hint="eastAsia"/>
          <w:sz w:val="22"/>
        </w:rPr>
        <w:t>措施费用及其他</w:t>
      </w:r>
      <w:r>
        <w:rPr>
          <w:rFonts w:ascii="Times New Roman" w:hAnsi="Times New Roman" w:cs="Times New Roman" w:hint="eastAsia"/>
          <w:sz w:val="22"/>
        </w:rPr>
        <w:t>、</w:t>
      </w:r>
      <w:r w:rsidRPr="00821301">
        <w:rPr>
          <w:rFonts w:ascii="Times New Roman" w:hAnsi="Times New Roman" w:cs="Times New Roman" w:hint="eastAsia"/>
          <w:sz w:val="22"/>
        </w:rPr>
        <w:t>管理费</w:t>
      </w:r>
      <w:r>
        <w:rPr>
          <w:rFonts w:ascii="Times New Roman" w:hAnsi="Times New Roman" w:cs="Times New Roman" w:hint="eastAsia"/>
          <w:sz w:val="22"/>
        </w:rPr>
        <w:t>、</w:t>
      </w:r>
      <w:r w:rsidRPr="00821301">
        <w:rPr>
          <w:rFonts w:ascii="Times New Roman" w:hAnsi="Times New Roman" w:cs="Times New Roman" w:hint="eastAsia"/>
          <w:sz w:val="22"/>
        </w:rPr>
        <w:t>利润</w:t>
      </w:r>
      <w:r>
        <w:rPr>
          <w:rFonts w:ascii="Times New Roman" w:hAnsi="Times New Roman" w:cs="Times New Roman" w:hint="eastAsia"/>
          <w:sz w:val="22"/>
        </w:rPr>
        <w:t>、税金</w:t>
      </w:r>
      <w:r>
        <w:rPr>
          <w:rFonts w:ascii="Times New Roman" w:hAnsi="Times New Roman" w:cs="Times New Roman"/>
          <w:sz w:val="22"/>
        </w:rPr>
        <w:t>。</w:t>
      </w:r>
    </w:p>
    <w:p w:rsidR="00A67E12" w:rsidRDefault="00A67E12" w:rsidP="00A67E12">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A67E12" w:rsidRDefault="00A67E12" w:rsidP="00A67E1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A67E12" w:rsidRDefault="00A67E12" w:rsidP="00A67E12">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lastRenderedPageBreak/>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A67E12" w:rsidRDefault="00A67E12" w:rsidP="00A67E1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A67E12" w:rsidRDefault="00A67E12" w:rsidP="00A67E1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A67E12" w:rsidRDefault="00A67E12" w:rsidP="00A67E12">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rsidR="00A67E12" w:rsidRDefault="00A67E12" w:rsidP="00A67E12">
      <w:pPr>
        <w:spacing w:line="300" w:lineRule="auto"/>
        <w:ind w:firstLineChars="192" w:firstLine="422"/>
        <w:rPr>
          <w:rFonts w:ascii="Times New Roman" w:hAnsi="Times New Roman" w:cs="Times New Roman"/>
          <w:sz w:val="22"/>
        </w:rPr>
      </w:pPr>
    </w:p>
    <w:p w:rsidR="00A67E12" w:rsidRDefault="00A67E12" w:rsidP="00A67E12">
      <w:pPr>
        <w:spacing w:line="300" w:lineRule="auto"/>
        <w:ind w:firstLineChars="192" w:firstLine="424"/>
        <w:outlineLvl w:val="2"/>
        <w:rPr>
          <w:rFonts w:ascii="Times New Roman" w:hAnsi="Times New Roman" w:cs="Times New Roman"/>
          <w:b/>
          <w:sz w:val="22"/>
        </w:rPr>
      </w:pPr>
      <w:bookmarkStart w:id="20" w:name="_Toc18594517"/>
      <w:r>
        <w:rPr>
          <w:rFonts w:ascii="Times New Roman" w:hAnsi="Times New Roman" w:cs="Times New Roman"/>
          <w:b/>
          <w:sz w:val="22"/>
        </w:rPr>
        <w:t>15</w:t>
      </w:r>
      <w:r>
        <w:rPr>
          <w:rFonts w:ascii="Times New Roman" w:hAnsi="Times New Roman" w:cs="Times New Roman"/>
          <w:b/>
          <w:sz w:val="22"/>
        </w:rPr>
        <w:t>投标报价控制性条款</w:t>
      </w:r>
      <w:bookmarkEnd w:id="20"/>
    </w:p>
    <w:p w:rsidR="00A67E12" w:rsidRDefault="00A67E12" w:rsidP="00A67E1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A67E12" w:rsidRDefault="00A67E12" w:rsidP="00A67E1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color w:val="000000"/>
          <w:sz w:val="22"/>
        </w:rPr>
        <w:t>本项目只允许有一个报价，任何有选择的报价将不予接受。</w:t>
      </w:r>
    </w:p>
    <w:p w:rsidR="00A67E12" w:rsidRDefault="00A67E12" w:rsidP="00A67E1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A67E12" w:rsidRDefault="00A67E12" w:rsidP="00A67E12">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A67E12" w:rsidRDefault="00A67E12" w:rsidP="00A67E1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rsidR="00A67E12" w:rsidRDefault="00A67E12" w:rsidP="00A67E1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15.4.2 </w:t>
      </w:r>
      <w:r>
        <w:rPr>
          <w:rFonts w:ascii="Times New Roman" w:hAnsi="Times New Roman" w:cs="Times New Roman"/>
          <w:color w:val="000000"/>
          <w:sz w:val="22"/>
        </w:rPr>
        <w:t>投标报价中缩减服务内容一览表内容的；</w:t>
      </w:r>
    </w:p>
    <w:p w:rsidR="00A67E12" w:rsidRDefault="00A67E12" w:rsidP="00A67E12">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15.4.3</w:t>
      </w:r>
      <w:r>
        <w:rPr>
          <w:rFonts w:ascii="Times New Roman" w:hAnsi="Times New Roman" w:cs="Times New Roman"/>
          <w:sz w:val="22"/>
        </w:rPr>
        <w:t>投标报价中员工的基本工资低于本市职工最新的最低工资标准的。</w:t>
      </w:r>
    </w:p>
    <w:p w:rsidR="00A67E12" w:rsidRDefault="00A67E12" w:rsidP="00A67E12">
      <w:pPr>
        <w:spacing w:line="300" w:lineRule="auto"/>
        <w:ind w:firstLineChars="192" w:firstLine="424"/>
        <w:outlineLvl w:val="2"/>
        <w:rPr>
          <w:rFonts w:ascii="Times New Roman" w:hAnsi="Times New Roman" w:cs="Times New Roman"/>
          <w:b/>
          <w:sz w:val="22"/>
        </w:rPr>
      </w:pPr>
      <w:bookmarkStart w:id="21" w:name="_Toc18594518"/>
      <w:r>
        <w:rPr>
          <w:rFonts w:ascii="Times New Roman" w:hAnsi="Times New Roman" w:cs="Times New Roman"/>
          <w:b/>
          <w:sz w:val="22"/>
        </w:rPr>
        <w:t>16</w:t>
      </w:r>
      <w:r>
        <w:rPr>
          <w:rFonts w:ascii="Times New Roman" w:hAnsi="Times New Roman" w:cs="Times New Roman"/>
          <w:b/>
          <w:sz w:val="22"/>
        </w:rPr>
        <w:t>其他</w:t>
      </w:r>
      <w:bookmarkEnd w:id="21"/>
    </w:p>
    <w:p w:rsidR="00A67E12" w:rsidRDefault="00A67E12" w:rsidP="00A67E12">
      <w:pPr>
        <w:snapToGrid w:val="0"/>
        <w:spacing w:line="300" w:lineRule="auto"/>
        <w:ind w:firstLineChars="192" w:firstLine="424"/>
        <w:rPr>
          <w:rFonts w:ascii="Times New Roman" w:hAnsi="Times New Roman" w:cs="Times New Roman"/>
          <w:b/>
          <w:color w:val="FF0000"/>
          <w:sz w:val="22"/>
          <w:u w:val="wavyHeavy"/>
        </w:rPr>
      </w:pPr>
      <w:r>
        <w:rPr>
          <w:rFonts w:ascii="Times New Roman" w:hAnsi="Times New Roman" w:cs="Times New Roman" w:hint="eastAsia"/>
          <w:b/>
          <w:color w:val="FF0000"/>
          <w:sz w:val="22"/>
          <w:u w:val="wavyHeavy"/>
        </w:rPr>
        <w:t>无</w:t>
      </w:r>
    </w:p>
    <w:p w:rsidR="00A67E12" w:rsidRDefault="00A67E12" w:rsidP="00A67E12">
      <w:pPr>
        <w:adjustRightInd w:val="0"/>
        <w:snapToGrid w:val="0"/>
        <w:spacing w:line="300" w:lineRule="auto"/>
        <w:jc w:val="center"/>
        <w:outlineLvl w:val="1"/>
        <w:rPr>
          <w:rFonts w:ascii="Times New Roman" w:eastAsia="黑体" w:hAnsi="Times New Roman" w:cs="Times New Roman"/>
          <w:color w:val="000000"/>
          <w:sz w:val="30"/>
          <w:szCs w:val="30"/>
        </w:rPr>
      </w:pPr>
      <w:bookmarkStart w:id="22" w:name="_Toc18594519"/>
      <w:bookmarkStart w:id="23" w:name="_Toc486947670"/>
      <w:r>
        <w:rPr>
          <w:rFonts w:ascii="Times New Roman" w:eastAsia="黑体" w:hAnsi="Times New Roman" w:cs="Times New Roman"/>
          <w:color w:val="000000"/>
          <w:sz w:val="30"/>
          <w:szCs w:val="30"/>
        </w:rPr>
        <w:t>五、政府采购政策</w:t>
      </w:r>
      <w:bookmarkEnd w:id="22"/>
      <w:bookmarkEnd w:id="23"/>
    </w:p>
    <w:p w:rsidR="00A67E12" w:rsidRDefault="00A67E12" w:rsidP="00A67E12">
      <w:pPr>
        <w:adjustRightInd w:val="0"/>
        <w:snapToGrid w:val="0"/>
        <w:spacing w:line="300" w:lineRule="auto"/>
        <w:ind w:firstLineChars="200" w:firstLine="442"/>
        <w:outlineLvl w:val="2"/>
        <w:rPr>
          <w:rFonts w:ascii="Times New Roman" w:hAnsi="Times New Roman" w:cs="Times New Roman"/>
          <w:b/>
          <w:sz w:val="22"/>
        </w:rPr>
      </w:pPr>
      <w:bookmarkStart w:id="24" w:name="_Toc18594520"/>
      <w:bookmarkStart w:id="25" w:name="_Toc497230834"/>
      <w:r>
        <w:rPr>
          <w:rFonts w:ascii="Times New Roman" w:hAnsi="Times New Roman" w:cs="Times New Roman"/>
          <w:b/>
          <w:sz w:val="22"/>
        </w:rPr>
        <w:t>17</w:t>
      </w:r>
      <w:r>
        <w:rPr>
          <w:rFonts w:ascii="Times New Roman" w:hAnsi="Times New Roman" w:cs="Times New Roman"/>
          <w:b/>
          <w:sz w:val="22"/>
        </w:rPr>
        <w:t>节能产品政府采购</w:t>
      </w:r>
      <w:bookmarkEnd w:id="24"/>
      <w:r>
        <w:rPr>
          <w:rFonts w:ascii="Times New Roman" w:hAnsi="Times New Roman" w:cs="Times New Roman" w:hint="eastAsia"/>
          <w:b/>
          <w:sz w:val="22"/>
        </w:rPr>
        <w:t>（本项目不适用）</w:t>
      </w:r>
    </w:p>
    <w:p w:rsidR="00A67E12" w:rsidRDefault="00A67E12" w:rsidP="00A67E1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17.1 </w:t>
      </w:r>
      <w:r>
        <w:rPr>
          <w:rFonts w:ascii="Times New Roman" w:hAnsi="Times New Roman" w:cs="Times New Roman"/>
          <w:color w:val="000000"/>
          <w:sz w:val="22"/>
        </w:rPr>
        <w:t>按照财政部、</w:t>
      </w:r>
      <w:proofErr w:type="gramStart"/>
      <w:r>
        <w:rPr>
          <w:rFonts w:ascii="Times New Roman" w:hAnsi="Times New Roman" w:cs="Times New Roman"/>
          <w:color w:val="000000"/>
          <w:sz w:val="22"/>
        </w:rPr>
        <w:t>发改委</w:t>
      </w:r>
      <w:proofErr w:type="gramEnd"/>
      <w:r>
        <w:rPr>
          <w:rFonts w:ascii="Times New Roman" w:hAnsi="Times New Roman" w:cs="Times New Roman"/>
          <w:color w:val="000000"/>
          <w:sz w:val="22"/>
        </w:rPr>
        <w:t>发布的《关于印发〈节能产品政府采购实施意见〉的通知》（财库</w:t>
      </w:r>
      <w:r>
        <w:rPr>
          <w:rFonts w:ascii="Times New Roman" w:hAnsi="Times New Roman" w:cs="Times New Roman"/>
          <w:color w:val="000000"/>
          <w:sz w:val="22"/>
        </w:rPr>
        <w:t>[2004]185</w:t>
      </w:r>
      <w:r>
        <w:rPr>
          <w:rFonts w:ascii="Times New Roman" w:hAnsi="Times New Roman" w:cs="Times New Roman"/>
          <w:color w:val="000000"/>
          <w:sz w:val="22"/>
        </w:rPr>
        <w:t>号）要求，政府采购属于</w:t>
      </w:r>
      <w:r>
        <w:rPr>
          <w:rFonts w:ascii="Times New Roman" w:hAnsi="Times New Roman" w:cs="Times New Roman"/>
          <w:color w:val="000000"/>
          <w:sz w:val="22"/>
        </w:rPr>
        <w:t>“</w:t>
      </w:r>
      <w:r>
        <w:rPr>
          <w:rFonts w:ascii="Times New Roman" w:hAnsi="Times New Roman" w:cs="Times New Roman"/>
          <w:color w:val="000000"/>
          <w:sz w:val="22"/>
        </w:rPr>
        <w:t>节能产品政府采购清单</w:t>
      </w:r>
      <w:r>
        <w:rPr>
          <w:rFonts w:ascii="Times New Roman" w:hAnsi="Times New Roman" w:cs="Times New Roman"/>
          <w:color w:val="000000"/>
          <w:sz w:val="22"/>
        </w:rPr>
        <w:t>”</w:t>
      </w:r>
      <w:r>
        <w:rPr>
          <w:rFonts w:ascii="Times New Roman" w:hAnsi="Times New Roman" w:cs="Times New Roman"/>
          <w:color w:val="000000"/>
          <w:sz w:val="22"/>
        </w:rPr>
        <w:t>（以下简称</w:t>
      </w:r>
      <w:r>
        <w:rPr>
          <w:rFonts w:ascii="Times New Roman" w:hAnsi="Times New Roman" w:cs="Times New Roman"/>
          <w:color w:val="000000"/>
          <w:sz w:val="22"/>
        </w:rPr>
        <w:t>‘</w:t>
      </w:r>
      <w:r>
        <w:rPr>
          <w:rFonts w:ascii="Times New Roman" w:hAnsi="Times New Roman" w:cs="Times New Roman"/>
          <w:color w:val="000000"/>
          <w:sz w:val="22"/>
        </w:rPr>
        <w:t>节能清单</w:t>
      </w:r>
      <w:r>
        <w:rPr>
          <w:rFonts w:ascii="Times New Roman" w:hAnsi="Times New Roman" w:cs="Times New Roman"/>
          <w:color w:val="000000"/>
          <w:sz w:val="22"/>
        </w:rPr>
        <w:t>’</w:t>
      </w:r>
      <w:r>
        <w:rPr>
          <w:rFonts w:ascii="Times New Roman" w:hAnsi="Times New Roman" w:cs="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A67E12" w:rsidRDefault="00A67E12" w:rsidP="00A67E12">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17.2 </w:t>
      </w:r>
      <w:r>
        <w:rPr>
          <w:rFonts w:ascii="Times New Roman" w:hAnsi="Times New Roman" w:cs="Times New Roman"/>
          <w:sz w:val="22"/>
        </w:rPr>
        <w:t>节能清单的公告媒体为中国政府采购网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//www.ccgp. gov.cn/)</w:t>
      </w:r>
      <w:r>
        <w:rPr>
          <w:rFonts w:ascii="Times New Roman" w:hAnsi="Times New Roman" w:cs="Times New Roman"/>
          <w:sz w:val="22"/>
        </w:rPr>
        <w:t>、中国环境资源信息网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//www.cern.gov.cn/)</w:t>
      </w:r>
      <w:r>
        <w:rPr>
          <w:rFonts w:ascii="Times New Roman" w:hAnsi="Times New Roman" w:cs="Times New Roman"/>
          <w:sz w:val="22"/>
        </w:rPr>
        <w:t>、中国节能节水</w:t>
      </w:r>
      <w:proofErr w:type="gramStart"/>
      <w:r>
        <w:rPr>
          <w:rFonts w:ascii="Times New Roman" w:hAnsi="Times New Roman" w:cs="Times New Roman"/>
          <w:sz w:val="22"/>
        </w:rPr>
        <w:t>认证网</w:t>
      </w:r>
      <w:proofErr w:type="gramEnd"/>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//www.cecp.org.cn/)</w:t>
      </w:r>
      <w:r>
        <w:rPr>
          <w:rFonts w:ascii="Times New Roman" w:hAnsi="Times New Roman" w:cs="Times New Roman"/>
          <w:sz w:val="22"/>
        </w:rPr>
        <w:t>。</w:t>
      </w:r>
    </w:p>
    <w:p w:rsidR="00A67E12" w:rsidRDefault="00A67E12" w:rsidP="00A67E12">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17.3 </w:t>
      </w:r>
      <w:r>
        <w:rPr>
          <w:rFonts w:ascii="Times New Roman" w:hAnsi="Times New Roman" w:cs="Times New Roman"/>
          <w:sz w:val="22"/>
        </w:rPr>
        <w:t>在采购公告发布前已经过期的以及尚在公示期的节能清单均不得作为评标时的依据。</w:t>
      </w:r>
    </w:p>
    <w:p w:rsidR="00A67E12" w:rsidRDefault="00A67E12" w:rsidP="00A67E12">
      <w:pPr>
        <w:adjustRightInd w:val="0"/>
        <w:snapToGrid w:val="0"/>
        <w:spacing w:line="300" w:lineRule="auto"/>
        <w:ind w:firstLineChars="200" w:firstLine="442"/>
        <w:outlineLvl w:val="2"/>
        <w:rPr>
          <w:rFonts w:ascii="Times New Roman" w:hAnsi="Times New Roman" w:cs="Times New Roman"/>
          <w:b/>
          <w:sz w:val="22"/>
        </w:rPr>
      </w:pPr>
      <w:bookmarkStart w:id="26" w:name="_Toc18594521"/>
      <w:r>
        <w:rPr>
          <w:rFonts w:ascii="Times New Roman" w:hAnsi="Times New Roman" w:cs="Times New Roman"/>
          <w:b/>
          <w:sz w:val="22"/>
        </w:rPr>
        <w:t>18</w:t>
      </w:r>
      <w:r>
        <w:rPr>
          <w:rFonts w:ascii="Times New Roman" w:hAnsi="Times New Roman" w:cs="Times New Roman"/>
          <w:b/>
          <w:sz w:val="22"/>
        </w:rPr>
        <w:t>环境标志产品政府采购</w:t>
      </w:r>
      <w:bookmarkEnd w:id="26"/>
      <w:r>
        <w:rPr>
          <w:rFonts w:ascii="Times New Roman" w:hAnsi="Times New Roman" w:cs="Times New Roman" w:hint="eastAsia"/>
          <w:b/>
          <w:sz w:val="22"/>
        </w:rPr>
        <w:t>（本项目不适用）</w:t>
      </w:r>
    </w:p>
    <w:p w:rsidR="00A67E12" w:rsidRDefault="00A67E12" w:rsidP="00A67E12">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18.1 </w:t>
      </w:r>
      <w:r>
        <w:rPr>
          <w:rFonts w:ascii="Times New Roman" w:hAnsi="Times New Roman" w:cs="Times New Roman"/>
          <w:sz w:val="22"/>
        </w:rPr>
        <w:t>按照财政部、环保总局联合印发的《关于环境标志产品政府采购实施的意见》（财库</w:t>
      </w:r>
      <w:r>
        <w:rPr>
          <w:rFonts w:ascii="Times New Roman" w:hAnsi="Times New Roman" w:cs="Times New Roman"/>
          <w:sz w:val="22"/>
        </w:rPr>
        <w:t>[2006]90</w:t>
      </w:r>
      <w:r>
        <w:rPr>
          <w:rFonts w:ascii="Times New Roman" w:hAnsi="Times New Roman" w:cs="Times New Roman"/>
          <w:sz w:val="22"/>
        </w:rPr>
        <w:t>号）要求，采购人采购的产品属于</w:t>
      </w:r>
      <w:r>
        <w:rPr>
          <w:rFonts w:ascii="Times New Roman" w:hAnsi="Times New Roman" w:cs="Times New Roman"/>
          <w:sz w:val="22"/>
        </w:rPr>
        <w:t>“</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中品目的，在性能、技术、服务等指标同等条件下，应当优先采购清单中的产品。</w:t>
      </w:r>
    </w:p>
    <w:p w:rsidR="00A67E12" w:rsidRDefault="00A67E12" w:rsidP="00A67E12">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18.2 “</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的公告媒体为中国政府采购网</w:t>
      </w:r>
      <w:r>
        <w:rPr>
          <w:rFonts w:ascii="Times New Roman" w:hAnsi="Times New Roman" w:cs="Times New Roman"/>
          <w:sz w:val="22"/>
        </w:rPr>
        <w:lastRenderedPageBreak/>
        <w:t>（</w:t>
      </w:r>
      <w:r>
        <w:rPr>
          <w:rFonts w:ascii="Times New Roman" w:hAnsi="Times New Roman" w:cs="Times New Roman"/>
          <w:sz w:val="22"/>
        </w:rPr>
        <w:t>http://www.ccgp.gov.cn/</w:t>
      </w:r>
      <w:r>
        <w:rPr>
          <w:rFonts w:ascii="Times New Roman" w:hAnsi="Times New Roman" w:cs="Times New Roman"/>
          <w:sz w:val="22"/>
        </w:rPr>
        <w:t>）、国家环境保护总局网（</w:t>
      </w:r>
      <w:r>
        <w:rPr>
          <w:rFonts w:ascii="Times New Roman" w:hAnsi="Times New Roman" w:cs="Times New Roman"/>
          <w:sz w:val="22"/>
        </w:rPr>
        <w:t>http://www.sepa.gov.cn/</w:t>
      </w:r>
      <w:r>
        <w:rPr>
          <w:rFonts w:ascii="Times New Roman" w:hAnsi="Times New Roman" w:cs="Times New Roman"/>
          <w:sz w:val="22"/>
        </w:rPr>
        <w:t>）、中国绿色采购网（</w:t>
      </w:r>
      <w:r>
        <w:rPr>
          <w:rFonts w:ascii="Times New Roman" w:hAnsi="Times New Roman" w:cs="Times New Roman"/>
          <w:sz w:val="22"/>
        </w:rPr>
        <w:t>http://www.cgpn. cn/</w:t>
      </w:r>
      <w:r>
        <w:rPr>
          <w:rFonts w:ascii="Times New Roman" w:hAnsi="Times New Roman" w:cs="Times New Roman"/>
          <w:sz w:val="22"/>
        </w:rPr>
        <w:t>）。</w:t>
      </w:r>
    </w:p>
    <w:p w:rsidR="00A67E12" w:rsidRDefault="00A67E12" w:rsidP="00A67E12">
      <w:pPr>
        <w:adjustRightInd w:val="0"/>
        <w:snapToGrid w:val="0"/>
        <w:spacing w:line="300" w:lineRule="auto"/>
        <w:ind w:firstLineChars="200" w:firstLine="440"/>
        <w:rPr>
          <w:rFonts w:ascii="Times New Roman" w:hAnsi="Times New Roman" w:cs="Times New Roman"/>
          <w:b/>
          <w:sz w:val="22"/>
        </w:rPr>
      </w:pPr>
      <w:r>
        <w:rPr>
          <w:rFonts w:ascii="Times New Roman" w:hAnsi="Times New Roman" w:cs="Times New Roman"/>
          <w:sz w:val="22"/>
        </w:rPr>
        <w:t xml:space="preserve">18.3 </w:t>
      </w:r>
      <w:r>
        <w:rPr>
          <w:rFonts w:ascii="Times New Roman" w:hAnsi="Times New Roman" w:cs="Times New Roman"/>
          <w:sz w:val="22"/>
        </w:rPr>
        <w:t>在采购公告发布前已经过期的以及尚在公示期的</w:t>
      </w:r>
      <w:r>
        <w:rPr>
          <w:rFonts w:ascii="Times New Roman" w:hAnsi="Times New Roman" w:cs="Times New Roman"/>
          <w:sz w:val="22"/>
        </w:rPr>
        <w:t>“</w:t>
      </w:r>
      <w:r>
        <w:rPr>
          <w:rFonts w:ascii="Times New Roman" w:hAnsi="Times New Roman" w:cs="Times New Roman"/>
          <w:sz w:val="22"/>
        </w:rPr>
        <w:t>环境标志产品清单</w:t>
      </w:r>
      <w:r>
        <w:rPr>
          <w:rFonts w:ascii="Times New Roman" w:hAnsi="Times New Roman" w:cs="Times New Roman"/>
          <w:sz w:val="22"/>
        </w:rPr>
        <w:t>”</w:t>
      </w:r>
      <w:r>
        <w:rPr>
          <w:rFonts w:ascii="Times New Roman" w:hAnsi="Times New Roman" w:cs="Times New Roman"/>
          <w:sz w:val="22"/>
        </w:rPr>
        <w:t>均不得作为评标时的依据。</w:t>
      </w:r>
    </w:p>
    <w:p w:rsidR="00A67E12" w:rsidRDefault="00A67E12" w:rsidP="00A67E12">
      <w:pPr>
        <w:adjustRightInd w:val="0"/>
        <w:snapToGrid w:val="0"/>
        <w:spacing w:line="300" w:lineRule="auto"/>
        <w:ind w:firstLineChars="200" w:firstLine="442"/>
        <w:outlineLvl w:val="2"/>
        <w:rPr>
          <w:rFonts w:ascii="Times New Roman" w:hAnsi="Times New Roman" w:cs="Times New Roman"/>
          <w:b/>
          <w:sz w:val="22"/>
        </w:rPr>
      </w:pPr>
      <w:bookmarkStart w:id="27" w:name="_Toc18594522"/>
      <w:r>
        <w:rPr>
          <w:rFonts w:ascii="Times New Roman" w:hAnsi="Times New Roman" w:cs="Times New Roman"/>
          <w:b/>
          <w:sz w:val="22"/>
        </w:rPr>
        <w:t>19</w:t>
      </w:r>
      <w:r>
        <w:rPr>
          <w:rFonts w:ascii="Times New Roman" w:hAnsi="Times New Roman" w:cs="Times New Roman"/>
          <w:b/>
          <w:sz w:val="22"/>
        </w:rPr>
        <w:t>促进中小企业发展</w:t>
      </w:r>
      <w:bookmarkEnd w:id="25"/>
      <w:bookmarkEnd w:id="27"/>
    </w:p>
    <w:p w:rsidR="00A67E12" w:rsidRDefault="00A67E12" w:rsidP="00A67E12">
      <w:pPr>
        <w:tabs>
          <w:tab w:val="left" w:pos="3060"/>
        </w:tabs>
        <w:adjustRightInd w:val="0"/>
        <w:snapToGrid w:val="0"/>
        <w:spacing w:line="300" w:lineRule="auto"/>
        <w:ind w:firstLineChars="200" w:firstLine="440"/>
        <w:rPr>
          <w:rFonts w:ascii="Times New Roman" w:hAnsi="Times New Roman" w:cs="Times New Roman"/>
          <w:sz w:val="22"/>
        </w:rPr>
      </w:pPr>
      <w:bookmarkStart w:id="28" w:name="_Toc486604822"/>
      <w:bookmarkStart w:id="29" w:name="_Toc481849906"/>
      <w:bookmarkStart w:id="30" w:name="_Toc495411567"/>
      <w:bookmarkStart w:id="31" w:name="_Toc506191162"/>
      <w:r>
        <w:rPr>
          <w:rFonts w:ascii="Times New Roman" w:hAnsi="Times New Roman" w:cs="Times New Roman"/>
          <w:sz w:val="22"/>
        </w:rPr>
        <w:t>19</w:t>
      </w:r>
      <w:r>
        <w:rPr>
          <w:rFonts w:ascii="Times New Roman" w:hAnsi="Times New Roman" w:cs="Times New Roman"/>
          <w:bCs/>
          <w:sz w:val="22"/>
        </w:rPr>
        <w:t xml:space="preserve">.1 </w:t>
      </w:r>
      <w:r>
        <w:rPr>
          <w:rFonts w:ascii="Times New Roman" w:hAnsi="Times New Roman" w:cs="Times New Roman"/>
          <w:sz w:val="22"/>
        </w:rPr>
        <w:t>中小企业（含中型、小型、微型企业，下同）的划定按照《中小企业划型标准规定》（工信部联企业【</w:t>
      </w:r>
      <w:r>
        <w:rPr>
          <w:rFonts w:ascii="Times New Roman" w:hAnsi="Times New Roman" w:cs="Times New Roman"/>
          <w:sz w:val="22"/>
        </w:rPr>
        <w:t>2011</w:t>
      </w:r>
      <w:r>
        <w:rPr>
          <w:rFonts w:ascii="Times New Roman" w:hAnsi="Times New Roman" w:cs="Times New Roman"/>
          <w:sz w:val="22"/>
        </w:rPr>
        <w:t>】</w:t>
      </w:r>
      <w:r>
        <w:rPr>
          <w:rFonts w:ascii="Times New Roman" w:hAnsi="Times New Roman" w:cs="Times New Roman"/>
          <w:sz w:val="22"/>
        </w:rPr>
        <w:t>300</w:t>
      </w:r>
      <w:r>
        <w:rPr>
          <w:rFonts w:ascii="Times New Roman" w:hAnsi="Times New Roman" w:cs="Times New Roman"/>
          <w:sz w:val="22"/>
        </w:rPr>
        <w:t>号）执行，参加投标的中小企业应当提供《中小企业声明函》（具体格式见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），反之，视作非中小企业，不享受相应的扶持政策。如项目允许联合体参与竞争的，则联合体中的中小企业均应按本款要求提供《中小企业声明函》。</w:t>
      </w:r>
    </w:p>
    <w:p w:rsidR="00A67E12" w:rsidRDefault="00A67E12" w:rsidP="00A67E12">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19.2 </w:t>
      </w:r>
      <w:r>
        <w:rPr>
          <w:rFonts w:ascii="Times New Roman" w:hAnsi="Times New Roman" w:cs="Times New Roman"/>
          <w:sz w:val="22"/>
        </w:rPr>
        <w:t>依据市财政局</w:t>
      </w:r>
      <w:r>
        <w:rPr>
          <w:rFonts w:ascii="Times New Roman" w:hAnsi="Times New Roman" w:cs="Times New Roman"/>
          <w:sz w:val="22"/>
        </w:rPr>
        <w:t>2015</w:t>
      </w:r>
      <w:r>
        <w:rPr>
          <w:rFonts w:ascii="Times New Roman" w:hAnsi="Times New Roman" w:cs="Times New Roman"/>
          <w:sz w:val="22"/>
        </w:rPr>
        <w:t>年</w:t>
      </w:r>
      <w:r>
        <w:rPr>
          <w:rFonts w:ascii="Times New Roman" w:hAnsi="Times New Roman" w:cs="Times New Roman"/>
          <w:sz w:val="22"/>
        </w:rPr>
        <w:t>9</w:t>
      </w:r>
      <w:r>
        <w:rPr>
          <w:rFonts w:ascii="Times New Roman" w:hAnsi="Times New Roman" w:cs="Times New Roman"/>
          <w:sz w:val="22"/>
        </w:rPr>
        <w:t>月发布的《</w:t>
      </w:r>
      <w:r>
        <w:rPr>
          <w:rFonts w:ascii="Times New Roman" w:hAnsi="Times New Roman" w:cs="Times New Roman"/>
        </w:rPr>
        <w:t>关于执行促进中小企业发展政策相关事宜的通知</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rsidR="00A67E12" w:rsidRDefault="00A67E12" w:rsidP="00A67E12">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19.3 </w:t>
      </w:r>
      <w:r>
        <w:rPr>
          <w:rFonts w:ascii="Times New Roman" w:hAnsi="Times New Roman" w:cs="Times New Roman"/>
          <w:sz w:val="22"/>
        </w:rPr>
        <w:t>如项目允许联合体参与竞争的，组成联合体的大中型企业和其他自然人、法人或者其他组织，与小型、微型企业之间不得存在投资关系。</w:t>
      </w:r>
    </w:p>
    <w:p w:rsidR="00A67E12" w:rsidRDefault="00A67E12" w:rsidP="00A67E12">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19.4</w:t>
      </w:r>
      <w:r>
        <w:rPr>
          <w:rFonts w:ascii="Times New Roman" w:hAnsi="Times New Roman" w:cs="Times New Roman"/>
          <w:sz w:val="22"/>
        </w:rPr>
        <w:t>对于小型、微型企业，按照</w:t>
      </w:r>
      <w:r w:rsidRPr="00461041">
        <w:rPr>
          <w:rFonts w:ascii="Times New Roman" w:hAnsi="Times New Roman" w:cs="Times New Roman"/>
          <w:sz w:val="22"/>
          <w:highlight w:val="cyan"/>
        </w:rPr>
        <w:t>《政府采购促进中小企业发展</w:t>
      </w:r>
      <w:r w:rsidRPr="00461041">
        <w:rPr>
          <w:rFonts w:ascii="Times New Roman" w:hAnsi="Times New Roman" w:cs="Times New Roman" w:hint="eastAsia"/>
          <w:sz w:val="22"/>
          <w:highlight w:val="cyan"/>
        </w:rPr>
        <w:t>管理</w:t>
      </w:r>
      <w:r w:rsidRPr="00461041">
        <w:rPr>
          <w:rFonts w:ascii="Times New Roman" w:hAnsi="Times New Roman" w:cs="Times New Roman"/>
          <w:sz w:val="22"/>
          <w:highlight w:val="cyan"/>
        </w:rPr>
        <w:t>办法》（财库【</w:t>
      </w:r>
      <w:r w:rsidRPr="00461041">
        <w:rPr>
          <w:rFonts w:ascii="Times New Roman" w:hAnsi="Times New Roman" w:cs="Times New Roman"/>
          <w:sz w:val="22"/>
          <w:highlight w:val="cyan"/>
        </w:rPr>
        <w:t>20</w:t>
      </w:r>
      <w:r w:rsidRPr="00461041">
        <w:rPr>
          <w:rFonts w:ascii="Times New Roman" w:hAnsi="Times New Roman" w:cs="Times New Roman" w:hint="eastAsia"/>
          <w:sz w:val="22"/>
          <w:highlight w:val="cyan"/>
        </w:rPr>
        <w:t>20</w:t>
      </w:r>
      <w:r w:rsidRPr="00461041">
        <w:rPr>
          <w:rFonts w:ascii="Times New Roman" w:hAnsi="Times New Roman" w:cs="Times New Roman"/>
          <w:sz w:val="22"/>
          <w:highlight w:val="cyan"/>
        </w:rPr>
        <w:t>】</w:t>
      </w:r>
      <w:r w:rsidRPr="00461041">
        <w:rPr>
          <w:rFonts w:ascii="Times New Roman" w:hAnsi="Times New Roman" w:cs="Times New Roman" w:hint="eastAsia"/>
          <w:sz w:val="22"/>
          <w:highlight w:val="cyan"/>
        </w:rPr>
        <w:t>46</w:t>
      </w:r>
      <w:r w:rsidRPr="00461041">
        <w:rPr>
          <w:rFonts w:ascii="Times New Roman" w:hAnsi="Times New Roman" w:cs="Times New Roman"/>
          <w:sz w:val="22"/>
          <w:highlight w:val="cyan"/>
        </w:rPr>
        <w:t>号）</w:t>
      </w:r>
      <w:r>
        <w:rPr>
          <w:rFonts w:ascii="Times New Roman" w:hAnsi="Times New Roman" w:cs="Times New Roman"/>
          <w:sz w:val="22"/>
        </w:rPr>
        <w:t>规定，其报价给予</w:t>
      </w:r>
      <w:r>
        <w:rPr>
          <w:rFonts w:ascii="Times New Roman" w:hAnsi="Times New Roman" w:cs="Times New Roman"/>
          <w:b/>
          <w:color w:val="FF0000"/>
          <w:sz w:val="22"/>
          <w:u w:val="single"/>
        </w:rPr>
        <w:t>6%</w:t>
      </w:r>
      <w:r>
        <w:rPr>
          <w:rFonts w:ascii="Times New Roman" w:hAnsi="Times New Roman" w:cs="Times New Roman"/>
          <w:sz w:val="22"/>
        </w:rPr>
        <w:t>的扣除，用扣除后的价格参与评审。</w:t>
      </w:r>
    </w:p>
    <w:p w:rsidR="00A67E12" w:rsidRDefault="00A67E12" w:rsidP="00A67E12">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19.5</w:t>
      </w:r>
      <w:r>
        <w:rPr>
          <w:rFonts w:ascii="Times New Roman" w:hAnsi="Times New Roman" w:cs="Times New Roman"/>
          <w:sz w:val="22"/>
        </w:rPr>
        <w:t>如项目允许联合体参与竞争的，且联合体各方均为小型、微型企业的，联合体视同为小型、微型企业，其报价给予</w:t>
      </w:r>
      <w:r>
        <w:rPr>
          <w:rFonts w:ascii="Times New Roman" w:hAnsi="Times New Roman" w:cs="Times New Roman"/>
          <w:b/>
          <w:color w:val="FF0000"/>
          <w:sz w:val="22"/>
          <w:u w:val="single"/>
        </w:rPr>
        <w:t>6%</w:t>
      </w:r>
      <w:r>
        <w:rPr>
          <w:rFonts w:ascii="Times New Roman" w:hAnsi="Times New Roman" w:cs="Times New Roman"/>
          <w:sz w:val="22"/>
        </w:rPr>
        <w:t>的扣除，用扣除后的价格参与评审。反之，依照联合体协议约定，小型、微型企业的协议合同金额占到联合体协议合同总金额</w:t>
      </w:r>
      <w:r>
        <w:rPr>
          <w:rFonts w:ascii="Times New Roman" w:hAnsi="Times New Roman" w:cs="Times New Roman"/>
          <w:sz w:val="22"/>
        </w:rPr>
        <w:t>30%</w:t>
      </w:r>
      <w:r>
        <w:rPr>
          <w:rFonts w:ascii="Times New Roman" w:hAnsi="Times New Roman" w:cs="Times New Roman"/>
          <w:sz w:val="22"/>
        </w:rPr>
        <w:t>以上的，给予联合体</w:t>
      </w:r>
      <w:r>
        <w:rPr>
          <w:rFonts w:ascii="Times New Roman" w:hAnsi="Times New Roman" w:cs="Times New Roman"/>
          <w:b/>
          <w:color w:val="FF0000"/>
          <w:sz w:val="22"/>
          <w:u w:val="single"/>
        </w:rPr>
        <w:t>3%</w:t>
      </w:r>
      <w:r>
        <w:rPr>
          <w:rFonts w:ascii="Times New Roman" w:hAnsi="Times New Roman" w:cs="Times New Roman"/>
          <w:sz w:val="22"/>
        </w:rPr>
        <w:t>的价格扣除，用扣除后的价格参与评审。</w:t>
      </w:r>
    </w:p>
    <w:p w:rsidR="00A67E12" w:rsidRDefault="00A67E12" w:rsidP="00A67E12">
      <w:pPr>
        <w:adjustRightInd w:val="0"/>
        <w:snapToGrid w:val="0"/>
        <w:spacing w:line="300" w:lineRule="auto"/>
        <w:ind w:firstLineChars="200" w:firstLine="440"/>
        <w:rPr>
          <w:rFonts w:ascii="Times New Roman" w:hAnsi="Times New Roman" w:cs="Times New Roman"/>
          <w:kern w:val="0"/>
          <w:sz w:val="22"/>
        </w:rPr>
      </w:pPr>
      <w:r>
        <w:rPr>
          <w:rFonts w:ascii="Times New Roman" w:hAnsi="Times New Roman" w:cs="Times New Roman"/>
          <w:sz w:val="22"/>
        </w:rPr>
        <w:t>19.6</w:t>
      </w:r>
      <w:r>
        <w:rPr>
          <w:rFonts w:ascii="Times New Roman" w:hAnsi="Times New Roman" w:cs="Times New Roman"/>
          <w:sz w:val="22"/>
        </w:rPr>
        <w:t>供应商如提供虚假材料以谋取成交的，按照《政府采购法》有关条款处理，并记入供应商诚信档案。</w:t>
      </w:r>
    </w:p>
    <w:p w:rsidR="00A67E12" w:rsidRDefault="00A67E12" w:rsidP="00A67E12">
      <w:pPr>
        <w:adjustRightInd w:val="0"/>
        <w:snapToGrid w:val="0"/>
        <w:spacing w:line="300" w:lineRule="auto"/>
        <w:ind w:firstLineChars="200" w:firstLine="442"/>
        <w:outlineLvl w:val="2"/>
        <w:rPr>
          <w:rFonts w:ascii="Times New Roman" w:hAnsi="Times New Roman" w:cs="Times New Roman"/>
          <w:b/>
          <w:sz w:val="22"/>
        </w:rPr>
      </w:pPr>
      <w:bookmarkStart w:id="32" w:name="_Toc477267172"/>
      <w:bookmarkStart w:id="33" w:name="_Toc486604823"/>
      <w:bookmarkStart w:id="34" w:name="_Toc495411568"/>
      <w:bookmarkStart w:id="35" w:name="_Toc18594523"/>
      <w:bookmarkEnd w:id="28"/>
      <w:bookmarkEnd w:id="29"/>
      <w:bookmarkEnd w:id="30"/>
      <w:bookmarkEnd w:id="31"/>
      <w:r>
        <w:rPr>
          <w:rFonts w:ascii="Times New Roman" w:hAnsi="Times New Roman" w:cs="Times New Roman"/>
          <w:b/>
          <w:sz w:val="22"/>
        </w:rPr>
        <w:t>20</w:t>
      </w:r>
      <w:bookmarkStart w:id="36" w:name="_Toc495411569"/>
      <w:bookmarkEnd w:id="32"/>
      <w:bookmarkEnd w:id="33"/>
      <w:bookmarkEnd w:id="34"/>
      <w:r>
        <w:rPr>
          <w:rFonts w:ascii="Times New Roman" w:hAnsi="Times New Roman" w:cs="Times New Roman"/>
          <w:b/>
          <w:sz w:val="22"/>
        </w:rPr>
        <w:t>促进残疾人就业</w:t>
      </w:r>
      <w:bookmarkEnd w:id="36"/>
      <w:r>
        <w:rPr>
          <w:rFonts w:ascii="Times New Roman" w:hAnsi="Times New Roman" w:cs="Times New Roman"/>
          <w:b/>
          <w:sz w:val="22"/>
        </w:rPr>
        <w:t>（注：仅残疾人福利单位适用）</w:t>
      </w:r>
      <w:bookmarkEnd w:id="35"/>
    </w:p>
    <w:p w:rsidR="00A67E12" w:rsidRDefault="00A67E12" w:rsidP="00A67E12">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20.1 </w:t>
      </w:r>
      <w:bookmarkStart w:id="37" w:name="sendNo"/>
      <w:r>
        <w:rPr>
          <w:rFonts w:ascii="Times New Roman" w:hAnsi="Times New Roman" w:cs="Times New Roman"/>
          <w:sz w:val="22"/>
        </w:rPr>
        <w:t>符合财库</w:t>
      </w:r>
      <w:bookmarkEnd w:id="37"/>
      <w:r>
        <w:rPr>
          <w:rFonts w:ascii="Times New Roman" w:hAnsi="Times New Roman" w:cs="Times New Roman"/>
          <w:sz w:val="22"/>
        </w:rPr>
        <w:t>【</w:t>
      </w:r>
      <w:r>
        <w:rPr>
          <w:rFonts w:ascii="Times New Roman" w:hAnsi="Times New Roman" w:cs="Times New Roman"/>
          <w:sz w:val="22"/>
        </w:rPr>
        <w:t>2017</w:t>
      </w:r>
      <w:r>
        <w:rPr>
          <w:rFonts w:ascii="Times New Roman" w:hAnsi="Times New Roman" w:cs="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9E722E" w:rsidRDefault="00A67E12" w:rsidP="00A67E12">
      <w:r>
        <w:rPr>
          <w:rFonts w:ascii="Times New Roman" w:hAnsi="Times New Roman" w:cs="Times New Roman"/>
          <w:sz w:val="22"/>
        </w:rPr>
        <w:t xml:space="preserve">20.2 </w:t>
      </w:r>
      <w:r>
        <w:rPr>
          <w:rFonts w:ascii="Times New Roman" w:hAnsi="Times New Roman" w:cs="Times New Roman"/>
          <w:sz w:val="22"/>
        </w:rPr>
        <w:t>残疾人福利性单位在参加政府采购活动时，</w:t>
      </w:r>
      <w:proofErr w:type="gramStart"/>
      <w:r>
        <w:rPr>
          <w:rFonts w:ascii="Times New Roman" w:hAnsi="Times New Roman" w:cs="Times New Roman"/>
          <w:sz w:val="22"/>
        </w:rPr>
        <w:t>应当按财库</w:t>
      </w:r>
      <w:proofErr w:type="gramEnd"/>
      <w:r>
        <w:rPr>
          <w:rFonts w:ascii="Times New Roman" w:hAnsi="Times New Roman" w:cs="Times New Roman"/>
          <w:sz w:val="22"/>
        </w:rPr>
        <w:t>【</w:t>
      </w:r>
      <w:r>
        <w:rPr>
          <w:rFonts w:ascii="Times New Roman" w:hAnsi="Times New Roman" w:cs="Times New Roman"/>
          <w:sz w:val="22"/>
        </w:rPr>
        <w:t>2017</w:t>
      </w:r>
      <w:r>
        <w:rPr>
          <w:rFonts w:ascii="Times New Roman" w:hAnsi="Times New Roman" w:cs="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bookmarkStart w:id="38" w:name="_GoBack"/>
      <w:bookmarkEnd w:id="38"/>
    </w:p>
    <w:sectPr w:rsidR="009E72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02E" w:rsidRDefault="00D7602E" w:rsidP="00A67E12">
      <w:r>
        <w:separator/>
      </w:r>
    </w:p>
  </w:endnote>
  <w:endnote w:type="continuationSeparator" w:id="0">
    <w:p w:rsidR="00D7602E" w:rsidRDefault="00D7602E" w:rsidP="00A6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02E" w:rsidRDefault="00D7602E" w:rsidP="00A67E12">
      <w:r>
        <w:separator/>
      </w:r>
    </w:p>
  </w:footnote>
  <w:footnote w:type="continuationSeparator" w:id="0">
    <w:p w:rsidR="00D7602E" w:rsidRDefault="00D7602E" w:rsidP="00A67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49E"/>
    <w:rsid w:val="009E722E"/>
    <w:rsid w:val="00A67E12"/>
    <w:rsid w:val="00B3049E"/>
    <w:rsid w:val="00D7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E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7E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7E12"/>
    <w:rPr>
      <w:sz w:val="18"/>
      <w:szCs w:val="18"/>
    </w:rPr>
  </w:style>
  <w:style w:type="paragraph" w:styleId="a4">
    <w:name w:val="footer"/>
    <w:basedOn w:val="a"/>
    <w:link w:val="Char0"/>
    <w:uiPriority w:val="99"/>
    <w:unhideWhenUsed/>
    <w:rsid w:val="00A67E12"/>
    <w:pPr>
      <w:tabs>
        <w:tab w:val="center" w:pos="4153"/>
        <w:tab w:val="right" w:pos="8306"/>
      </w:tabs>
      <w:snapToGrid w:val="0"/>
      <w:jc w:val="left"/>
    </w:pPr>
    <w:rPr>
      <w:sz w:val="18"/>
      <w:szCs w:val="18"/>
    </w:rPr>
  </w:style>
  <w:style w:type="character" w:customStyle="1" w:styleId="Char0">
    <w:name w:val="页脚 Char"/>
    <w:basedOn w:val="a0"/>
    <w:link w:val="a4"/>
    <w:uiPriority w:val="99"/>
    <w:rsid w:val="00A67E12"/>
    <w:rPr>
      <w:sz w:val="18"/>
      <w:szCs w:val="18"/>
    </w:rPr>
  </w:style>
  <w:style w:type="table" w:styleId="a5">
    <w:name w:val="Table Grid"/>
    <w:basedOn w:val="a1"/>
    <w:uiPriority w:val="59"/>
    <w:qFormat/>
    <w:rsid w:val="00A67E1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Char1"/>
    <w:uiPriority w:val="34"/>
    <w:qFormat/>
    <w:rsid w:val="00A67E12"/>
    <w:pPr>
      <w:ind w:firstLineChars="200" w:firstLine="420"/>
    </w:pPr>
  </w:style>
  <w:style w:type="character" w:customStyle="1" w:styleId="Char1">
    <w:name w:val="列出段落 Char"/>
    <w:link w:val="a6"/>
    <w:uiPriority w:val="34"/>
    <w:qFormat/>
    <w:locked/>
    <w:rsid w:val="00A67E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E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7E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7E12"/>
    <w:rPr>
      <w:sz w:val="18"/>
      <w:szCs w:val="18"/>
    </w:rPr>
  </w:style>
  <w:style w:type="paragraph" w:styleId="a4">
    <w:name w:val="footer"/>
    <w:basedOn w:val="a"/>
    <w:link w:val="Char0"/>
    <w:uiPriority w:val="99"/>
    <w:unhideWhenUsed/>
    <w:rsid w:val="00A67E12"/>
    <w:pPr>
      <w:tabs>
        <w:tab w:val="center" w:pos="4153"/>
        <w:tab w:val="right" w:pos="8306"/>
      </w:tabs>
      <w:snapToGrid w:val="0"/>
      <w:jc w:val="left"/>
    </w:pPr>
    <w:rPr>
      <w:sz w:val="18"/>
      <w:szCs w:val="18"/>
    </w:rPr>
  </w:style>
  <w:style w:type="character" w:customStyle="1" w:styleId="Char0">
    <w:name w:val="页脚 Char"/>
    <w:basedOn w:val="a0"/>
    <w:link w:val="a4"/>
    <w:uiPriority w:val="99"/>
    <w:rsid w:val="00A67E12"/>
    <w:rPr>
      <w:sz w:val="18"/>
      <w:szCs w:val="18"/>
    </w:rPr>
  </w:style>
  <w:style w:type="table" w:styleId="a5">
    <w:name w:val="Table Grid"/>
    <w:basedOn w:val="a1"/>
    <w:uiPriority w:val="59"/>
    <w:qFormat/>
    <w:rsid w:val="00A67E1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Char1"/>
    <w:uiPriority w:val="34"/>
    <w:qFormat/>
    <w:rsid w:val="00A67E12"/>
    <w:pPr>
      <w:ind w:firstLineChars="200" w:firstLine="420"/>
    </w:pPr>
  </w:style>
  <w:style w:type="character" w:customStyle="1" w:styleId="Char1">
    <w:name w:val="列出段落 Char"/>
    <w:link w:val="a6"/>
    <w:uiPriority w:val="34"/>
    <w:qFormat/>
    <w:locked/>
    <w:rsid w:val="00A67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5513</Words>
  <Characters>5624</Characters>
  <Application>Microsoft Office Word</Application>
  <DocSecurity>0</DocSecurity>
  <Lines>432</Lines>
  <Paragraphs>371</Paragraphs>
  <ScaleCrop>false</ScaleCrop>
  <Company>Microsoft</Company>
  <LinksUpToDate>false</LinksUpToDate>
  <CharactersWithSpaces>10766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2021-11-25T05:55:00Z</dcterms:created>
  <dcterms:modified xsi:type="dcterms:W3CDTF">2021-11-25T05:55:00Z</dcterms:modified>
</cp:coreProperties>
</file>