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493" w:rsidRDefault="00574493" w:rsidP="00574493">
      <w:pPr>
        <w:widowControl/>
        <w:ind w:firstLineChars="200" w:firstLine="602"/>
        <w:jc w:val="center"/>
        <w:outlineLvl w:val="0"/>
        <w:rPr>
          <w:rFonts w:eastAsia="黑体"/>
          <w:b/>
          <w:kern w:val="0"/>
          <w:sz w:val="30"/>
          <w:szCs w:val="30"/>
        </w:rPr>
      </w:pPr>
      <w:bookmarkStart w:id="0" w:name="_Toc497211592"/>
      <w:bookmarkStart w:id="1" w:name="_Toc26819"/>
      <w:r>
        <w:rPr>
          <w:rFonts w:eastAsia="黑体"/>
          <w:b/>
          <w:kern w:val="0"/>
          <w:sz w:val="30"/>
          <w:szCs w:val="30"/>
        </w:rPr>
        <w:t>第二</w:t>
      </w:r>
      <w:proofErr w:type="gramStart"/>
      <w:r>
        <w:rPr>
          <w:rFonts w:eastAsia="黑体"/>
          <w:b/>
          <w:kern w:val="0"/>
          <w:sz w:val="30"/>
          <w:szCs w:val="30"/>
        </w:rPr>
        <w:t>章项目</w:t>
      </w:r>
      <w:proofErr w:type="gramEnd"/>
      <w:r>
        <w:rPr>
          <w:rFonts w:eastAsia="黑体"/>
          <w:b/>
          <w:kern w:val="0"/>
          <w:sz w:val="30"/>
          <w:szCs w:val="30"/>
        </w:rPr>
        <w:t>采购需求</w:t>
      </w:r>
      <w:bookmarkEnd w:id="0"/>
      <w:bookmarkEnd w:id="1"/>
    </w:p>
    <w:p w:rsidR="00574493" w:rsidRDefault="00574493" w:rsidP="00574493">
      <w:pPr>
        <w:adjustRightInd w:val="0"/>
        <w:snapToGrid w:val="0"/>
        <w:jc w:val="center"/>
        <w:outlineLvl w:val="1"/>
        <w:rPr>
          <w:rFonts w:eastAsia="黑体"/>
          <w:color w:val="000000"/>
          <w:sz w:val="30"/>
          <w:szCs w:val="30"/>
        </w:rPr>
      </w:pPr>
      <w:bookmarkStart w:id="2" w:name="_Toc497211593"/>
      <w:bookmarkStart w:id="3" w:name="_Toc30363"/>
      <w:r>
        <w:rPr>
          <w:rFonts w:eastAsia="黑体" w:hint="eastAsia"/>
          <w:color w:val="000000"/>
          <w:sz w:val="30"/>
          <w:szCs w:val="30"/>
        </w:rPr>
        <w:t>一、</w:t>
      </w:r>
      <w:r>
        <w:rPr>
          <w:rFonts w:eastAsia="黑体"/>
          <w:color w:val="000000"/>
          <w:sz w:val="30"/>
          <w:szCs w:val="30"/>
        </w:rPr>
        <w:t>说明</w:t>
      </w:r>
      <w:bookmarkEnd w:id="2"/>
      <w:bookmarkEnd w:id="3"/>
    </w:p>
    <w:p w:rsidR="00574493" w:rsidRDefault="00574493" w:rsidP="00574493">
      <w:pPr>
        <w:ind w:firstLineChars="192" w:firstLine="424"/>
        <w:outlineLvl w:val="2"/>
        <w:rPr>
          <w:b/>
          <w:sz w:val="22"/>
        </w:rPr>
      </w:pPr>
      <w:bookmarkStart w:id="4" w:name="_Toc497211594"/>
      <w:bookmarkStart w:id="5" w:name="_Toc8375"/>
      <w:r>
        <w:rPr>
          <w:b/>
          <w:sz w:val="22"/>
        </w:rPr>
        <w:t xml:space="preserve">1 </w:t>
      </w:r>
      <w:r>
        <w:rPr>
          <w:b/>
          <w:sz w:val="22"/>
        </w:rPr>
        <w:t>总则</w:t>
      </w:r>
      <w:bookmarkEnd w:id="4"/>
      <w:bookmarkEnd w:id="5"/>
    </w:p>
    <w:p w:rsidR="00574493" w:rsidRDefault="00574493" w:rsidP="00574493">
      <w:pPr>
        <w:adjustRightInd w:val="0"/>
        <w:snapToGrid w:val="0"/>
        <w:ind w:firstLineChars="192" w:firstLine="422"/>
        <w:jc w:val="left"/>
        <w:rPr>
          <w:color w:val="000000"/>
          <w:sz w:val="22"/>
        </w:rPr>
      </w:pPr>
      <w:r>
        <w:rPr>
          <w:color w:val="000000"/>
          <w:sz w:val="22"/>
        </w:rPr>
        <w:t xml:space="preserve">1.1 </w:t>
      </w:r>
      <w:r>
        <w:rPr>
          <w:rFonts w:hint="eastAsia"/>
          <w:color w:val="000000"/>
          <w:sz w:val="22"/>
        </w:rPr>
        <w:t>供应商</w:t>
      </w:r>
      <w:r>
        <w:rPr>
          <w:color w:val="000000"/>
          <w:sz w:val="22"/>
        </w:rPr>
        <w:t>应具备国家或行业管理部门规定的，在本市实施本项目所需的资格（资质）和相关手续（如果有），由此引起的所有有关事宜及费用由</w:t>
      </w:r>
      <w:r>
        <w:rPr>
          <w:rFonts w:hint="eastAsia"/>
          <w:color w:val="000000"/>
          <w:sz w:val="22"/>
        </w:rPr>
        <w:t>供应商</w:t>
      </w:r>
      <w:r>
        <w:rPr>
          <w:color w:val="000000"/>
          <w:sz w:val="22"/>
        </w:rPr>
        <w:t>自行负责。</w:t>
      </w:r>
    </w:p>
    <w:p w:rsidR="00574493" w:rsidRDefault="00574493" w:rsidP="00574493">
      <w:pPr>
        <w:snapToGrid w:val="0"/>
        <w:ind w:firstLineChars="192" w:firstLine="422"/>
        <w:rPr>
          <w:color w:val="000000"/>
          <w:sz w:val="22"/>
        </w:rPr>
      </w:pPr>
      <w:r>
        <w:rPr>
          <w:color w:val="000000"/>
          <w:sz w:val="22"/>
        </w:rPr>
        <w:t xml:space="preserve">1.2 </w:t>
      </w:r>
      <w:r>
        <w:rPr>
          <w:rFonts w:hint="eastAsia"/>
          <w:color w:val="000000"/>
          <w:sz w:val="22"/>
        </w:rPr>
        <w:t>供应商</w:t>
      </w:r>
      <w:r>
        <w:rPr>
          <w:color w:val="000000"/>
          <w:sz w:val="22"/>
        </w:rPr>
        <w:t>提供的</w:t>
      </w:r>
      <w:r>
        <w:rPr>
          <w:rFonts w:hAnsi="宋体"/>
          <w:sz w:val="22"/>
        </w:rPr>
        <w:t>货物</w:t>
      </w:r>
      <w:r>
        <w:rPr>
          <w:rFonts w:hAnsi="宋体" w:hint="eastAsia"/>
          <w:sz w:val="22"/>
        </w:rPr>
        <w:t>和</w:t>
      </w:r>
      <w:r>
        <w:rPr>
          <w:color w:val="000000"/>
          <w:sz w:val="22"/>
        </w:rPr>
        <w:t>服务应当</w:t>
      </w:r>
      <w:proofErr w:type="gramStart"/>
      <w:r>
        <w:rPr>
          <w:color w:val="000000"/>
          <w:sz w:val="22"/>
        </w:rPr>
        <w:t>符合</w:t>
      </w:r>
      <w:r>
        <w:rPr>
          <w:rFonts w:hint="eastAsia"/>
          <w:color w:val="000000"/>
          <w:sz w:val="22"/>
        </w:rPr>
        <w:t>磋商</w:t>
      </w:r>
      <w:proofErr w:type="gramEnd"/>
      <w:r>
        <w:rPr>
          <w:color w:val="000000"/>
          <w:sz w:val="22"/>
        </w:rPr>
        <w:t>文件的要求，并且其质量完全符合国家标准、行业标准或地方标准。</w:t>
      </w:r>
      <w:r>
        <w:rPr>
          <w:rFonts w:hint="eastAsia"/>
          <w:color w:val="000000"/>
          <w:sz w:val="22"/>
        </w:rPr>
        <w:t>所</w:t>
      </w:r>
      <w:r>
        <w:rPr>
          <w:rFonts w:hAnsi="宋体"/>
          <w:sz w:val="22"/>
        </w:rPr>
        <w:t>提供的货物应当是全新的、未使用过的</w:t>
      </w:r>
      <w:r>
        <w:rPr>
          <w:rFonts w:hAnsi="宋体" w:hint="eastAsia"/>
          <w:sz w:val="22"/>
        </w:rPr>
        <w:t>。</w:t>
      </w:r>
    </w:p>
    <w:p w:rsidR="00574493" w:rsidRDefault="00574493" w:rsidP="00574493">
      <w:pPr>
        <w:adjustRightInd w:val="0"/>
        <w:snapToGrid w:val="0"/>
        <w:ind w:firstLineChars="192" w:firstLine="422"/>
        <w:jc w:val="left"/>
        <w:rPr>
          <w:color w:val="000000"/>
          <w:sz w:val="22"/>
        </w:rPr>
      </w:pPr>
      <w:r>
        <w:rPr>
          <w:color w:val="000000"/>
          <w:sz w:val="22"/>
        </w:rPr>
        <w:t xml:space="preserve">1.3 </w:t>
      </w:r>
      <w:r>
        <w:rPr>
          <w:rFonts w:hint="eastAsia"/>
          <w:color w:val="000000"/>
          <w:sz w:val="22"/>
        </w:rPr>
        <w:t>供应商</w:t>
      </w:r>
      <w:r>
        <w:rPr>
          <w:color w:val="000000"/>
          <w:sz w:val="22"/>
        </w:rPr>
        <w:t>在</w:t>
      </w:r>
      <w:r>
        <w:rPr>
          <w:rFonts w:hint="eastAsia"/>
          <w:color w:val="000000"/>
          <w:sz w:val="22"/>
        </w:rPr>
        <w:t>磋商</w:t>
      </w:r>
      <w:r>
        <w:rPr>
          <w:color w:val="000000"/>
          <w:sz w:val="22"/>
        </w:rPr>
        <w:t>前应认真了解项目的实施背景、应提供的服务内容和质量、项目考核管理要求等，一旦</w:t>
      </w:r>
      <w:r>
        <w:rPr>
          <w:rFonts w:hint="eastAsia"/>
          <w:color w:val="000000"/>
          <w:sz w:val="22"/>
        </w:rPr>
        <w:t>成交</w:t>
      </w:r>
      <w:r>
        <w:rPr>
          <w:color w:val="000000"/>
          <w:sz w:val="22"/>
        </w:rPr>
        <w:t>，应按照</w:t>
      </w:r>
      <w:r>
        <w:rPr>
          <w:rFonts w:hint="eastAsia"/>
          <w:color w:val="000000"/>
          <w:sz w:val="22"/>
        </w:rPr>
        <w:t>磋商</w:t>
      </w:r>
      <w:r>
        <w:rPr>
          <w:color w:val="000000"/>
          <w:sz w:val="22"/>
        </w:rPr>
        <w:t>文件和合同规定的要求提供相关服务。</w:t>
      </w:r>
    </w:p>
    <w:p w:rsidR="00574493" w:rsidRDefault="00574493" w:rsidP="00574493">
      <w:pPr>
        <w:ind w:firstLineChars="192" w:firstLine="422"/>
        <w:rPr>
          <w:sz w:val="22"/>
        </w:rPr>
      </w:pPr>
      <w:r>
        <w:rPr>
          <w:sz w:val="22"/>
        </w:rPr>
        <w:t>1.</w:t>
      </w:r>
      <w:r>
        <w:rPr>
          <w:rFonts w:hint="eastAsia"/>
          <w:sz w:val="22"/>
        </w:rPr>
        <w:t>4</w:t>
      </w:r>
      <w:r>
        <w:rPr>
          <w:rFonts w:hint="eastAsia"/>
          <w:sz w:val="22"/>
        </w:rPr>
        <w:t>供应商</w:t>
      </w:r>
      <w:r>
        <w:rPr>
          <w:sz w:val="22"/>
        </w:rPr>
        <w:t>对所提供的</w:t>
      </w:r>
      <w:r>
        <w:rPr>
          <w:rFonts w:hAnsi="宋体"/>
          <w:sz w:val="22"/>
        </w:rPr>
        <w:t>货物</w:t>
      </w:r>
      <w:r>
        <w:rPr>
          <w:rFonts w:hAnsi="宋体" w:hint="eastAsia"/>
          <w:sz w:val="22"/>
        </w:rPr>
        <w:t>和</w:t>
      </w:r>
      <w:r>
        <w:rPr>
          <w:sz w:val="22"/>
        </w:rPr>
        <w:t>服务应当享有合法的所有权，没有侵犯任何第三方的知识产权、商业秘密、技术秘密等权利，而且不存在任何抵押、留置、查封等产权瑕疵。如采购人使用该服务构成上述侵权的，则</w:t>
      </w:r>
      <w:proofErr w:type="gramStart"/>
      <w:r>
        <w:rPr>
          <w:sz w:val="22"/>
        </w:rPr>
        <w:t>由</w:t>
      </w:r>
      <w:r>
        <w:rPr>
          <w:rFonts w:hint="eastAsia"/>
          <w:sz w:val="22"/>
        </w:rPr>
        <w:t>成交</w:t>
      </w:r>
      <w:proofErr w:type="gramEnd"/>
      <w:r>
        <w:rPr>
          <w:rFonts w:hint="eastAsia"/>
          <w:sz w:val="22"/>
        </w:rPr>
        <w:t>供应商</w:t>
      </w:r>
      <w:r>
        <w:rPr>
          <w:sz w:val="22"/>
        </w:rPr>
        <w:t>承担全部责任。</w:t>
      </w:r>
    </w:p>
    <w:p w:rsidR="00574493" w:rsidRDefault="00574493" w:rsidP="00574493">
      <w:pPr>
        <w:adjustRightInd w:val="0"/>
        <w:snapToGrid w:val="0"/>
        <w:ind w:firstLineChars="200" w:firstLine="440"/>
        <w:jc w:val="left"/>
        <w:rPr>
          <w:sz w:val="22"/>
        </w:rPr>
      </w:pPr>
      <w:r>
        <w:rPr>
          <w:sz w:val="22"/>
        </w:rPr>
        <w:t>1.</w:t>
      </w:r>
      <w:r>
        <w:rPr>
          <w:rFonts w:hint="eastAsia"/>
          <w:sz w:val="22"/>
        </w:rPr>
        <w:t>5</w:t>
      </w:r>
      <w:r>
        <w:rPr>
          <w:rFonts w:hAnsi="宋体" w:hint="eastAsia"/>
          <w:sz w:val="22"/>
        </w:rPr>
        <w:t>供应商</w:t>
      </w:r>
      <w:r>
        <w:rPr>
          <w:rFonts w:hAnsi="宋体"/>
          <w:sz w:val="22"/>
        </w:rPr>
        <w:t>应如实准确地填写</w:t>
      </w:r>
      <w:r>
        <w:rPr>
          <w:rFonts w:hAnsi="宋体" w:hint="eastAsia"/>
          <w:sz w:val="22"/>
        </w:rPr>
        <w:t>参加磋商</w:t>
      </w:r>
      <w:r>
        <w:rPr>
          <w:rFonts w:hAnsi="宋体"/>
          <w:sz w:val="22"/>
        </w:rPr>
        <w:t>货物的规格型号、技术参数、品牌、产地等相关信息，因上述信息内容填写不完整、不准确，而导致</w:t>
      </w:r>
      <w:r>
        <w:rPr>
          <w:rFonts w:hAnsi="宋体" w:hint="eastAsia"/>
          <w:sz w:val="22"/>
        </w:rPr>
        <w:t>响应</w:t>
      </w:r>
      <w:r>
        <w:rPr>
          <w:rFonts w:hAnsi="宋体"/>
          <w:sz w:val="22"/>
        </w:rPr>
        <w:t>文件被误读、漏读，由</w:t>
      </w:r>
      <w:r>
        <w:rPr>
          <w:rFonts w:hAnsi="宋体" w:hint="eastAsia"/>
          <w:sz w:val="22"/>
        </w:rPr>
        <w:t>供应商</w:t>
      </w:r>
      <w:r>
        <w:rPr>
          <w:rFonts w:hAnsi="宋体"/>
          <w:sz w:val="22"/>
        </w:rPr>
        <w:t>自行负责，为此</w:t>
      </w:r>
      <w:r>
        <w:rPr>
          <w:rFonts w:hAnsi="宋体" w:hint="eastAsia"/>
          <w:sz w:val="22"/>
        </w:rPr>
        <w:t>供应商</w:t>
      </w:r>
      <w:r>
        <w:rPr>
          <w:rFonts w:hAnsi="宋体"/>
          <w:sz w:val="22"/>
        </w:rPr>
        <w:t>需承担其</w:t>
      </w:r>
      <w:r>
        <w:rPr>
          <w:rFonts w:hAnsi="宋体" w:hint="eastAsia"/>
          <w:sz w:val="22"/>
        </w:rPr>
        <w:t>响应</w:t>
      </w:r>
      <w:r>
        <w:rPr>
          <w:rFonts w:hAnsi="宋体"/>
          <w:sz w:val="22"/>
        </w:rPr>
        <w:t>文件在评</w:t>
      </w:r>
      <w:r>
        <w:rPr>
          <w:rFonts w:hAnsi="宋体" w:hint="eastAsia"/>
          <w:sz w:val="22"/>
        </w:rPr>
        <w:t>审</w:t>
      </w:r>
      <w:r>
        <w:rPr>
          <w:rFonts w:hAnsi="宋体"/>
          <w:sz w:val="22"/>
        </w:rPr>
        <w:t>时被扣分甚至被认定为无效</w:t>
      </w:r>
      <w:r>
        <w:rPr>
          <w:rFonts w:hAnsi="宋体" w:hint="eastAsia"/>
          <w:sz w:val="22"/>
        </w:rPr>
        <w:t>响应</w:t>
      </w:r>
      <w:r>
        <w:rPr>
          <w:rFonts w:hAnsi="宋体"/>
          <w:sz w:val="22"/>
        </w:rPr>
        <w:t>的风险。</w:t>
      </w:r>
    </w:p>
    <w:p w:rsidR="00574493" w:rsidRDefault="00574493" w:rsidP="00574493">
      <w:pPr>
        <w:snapToGrid w:val="0"/>
        <w:ind w:firstLineChars="200" w:firstLine="440"/>
        <w:jc w:val="left"/>
        <w:rPr>
          <w:rFonts w:cs="宋体"/>
          <w:sz w:val="22"/>
        </w:rPr>
      </w:pPr>
      <w:r>
        <w:rPr>
          <w:rFonts w:hint="eastAsia"/>
          <w:sz w:val="22"/>
        </w:rPr>
        <w:t>★</w:t>
      </w:r>
      <w:r>
        <w:rPr>
          <w:sz w:val="22"/>
        </w:rPr>
        <w:t>1.</w:t>
      </w:r>
      <w:r>
        <w:rPr>
          <w:rFonts w:hint="eastAsia"/>
          <w:sz w:val="22"/>
        </w:rPr>
        <w:t>6</w:t>
      </w:r>
      <w:r>
        <w:rPr>
          <w:rFonts w:cs="宋体" w:hint="eastAsia"/>
          <w:sz w:val="22"/>
        </w:rPr>
        <w:t>若本项目涉及国家强制认证产品（信息安全产品、</w:t>
      </w:r>
      <w:r>
        <w:rPr>
          <w:sz w:val="22"/>
        </w:rPr>
        <w:t>3C</w:t>
      </w:r>
      <w:r>
        <w:rPr>
          <w:rFonts w:cs="宋体" w:hint="eastAsia"/>
          <w:sz w:val="22"/>
        </w:rPr>
        <w:t>认证产品、强制节能产品、电信设备进网许可证等），则根据</w:t>
      </w:r>
      <w:r w:rsidRPr="00B0663E">
        <w:rPr>
          <w:rFonts w:cs="宋体" w:hint="eastAsia"/>
          <w:sz w:val="22"/>
        </w:rPr>
        <w:t>国家有关规定，供应商提供的产品必须满足强制认证要求。</w:t>
      </w:r>
      <w:r w:rsidRPr="00B0663E">
        <w:rPr>
          <w:rFonts w:hAnsi="宋体" w:hint="eastAsia"/>
          <w:sz w:val="22"/>
        </w:rPr>
        <w:t>（详见第一章磋商须知及前附表</w:t>
      </w:r>
      <w:r w:rsidRPr="00B0663E">
        <w:rPr>
          <w:rFonts w:hAnsi="宋体" w:hint="eastAsia"/>
          <w:sz w:val="22"/>
        </w:rPr>
        <w:t>17.2</w:t>
      </w:r>
      <w:r w:rsidRPr="00B0663E">
        <w:rPr>
          <w:rFonts w:hAnsi="宋体" w:hint="eastAsia"/>
          <w:sz w:val="22"/>
        </w:rPr>
        <w:t>（</w:t>
      </w:r>
      <w:r w:rsidRPr="00B0663E">
        <w:rPr>
          <w:rFonts w:hAnsi="宋体" w:hint="eastAsia"/>
          <w:sz w:val="22"/>
        </w:rPr>
        <w:t>6</w:t>
      </w:r>
      <w:r w:rsidRPr="00B0663E">
        <w:rPr>
          <w:rFonts w:hAnsi="宋体" w:hint="eastAsia"/>
          <w:sz w:val="22"/>
        </w:rPr>
        <w:t>））</w:t>
      </w:r>
    </w:p>
    <w:p w:rsidR="00574493" w:rsidRDefault="00574493" w:rsidP="00574493">
      <w:pPr>
        <w:snapToGrid w:val="0"/>
        <w:ind w:firstLineChars="192" w:firstLine="422"/>
        <w:rPr>
          <w:rFonts w:hAnsi="宋体"/>
          <w:sz w:val="22"/>
        </w:rPr>
      </w:pPr>
      <w:r>
        <w:rPr>
          <w:rFonts w:ascii="宋体" w:hAnsi="宋体" w:cs="宋体" w:hint="eastAsia"/>
          <w:color w:val="FF0000"/>
          <w:sz w:val="22"/>
        </w:rPr>
        <w:t>★</w:t>
      </w:r>
      <w:r>
        <w:rPr>
          <w:color w:val="FF0000"/>
          <w:sz w:val="22"/>
        </w:rPr>
        <w:t>1.</w:t>
      </w:r>
      <w:r>
        <w:rPr>
          <w:rFonts w:hint="eastAsia"/>
          <w:color w:val="FF0000"/>
          <w:sz w:val="22"/>
        </w:rPr>
        <w:t>7</w:t>
      </w:r>
      <w:r>
        <w:rPr>
          <w:rFonts w:hint="eastAsia"/>
          <w:color w:val="FF0000"/>
          <w:sz w:val="22"/>
        </w:rPr>
        <w:t>供应商提供的产品和服务必须符合国家强制性标准。</w:t>
      </w:r>
    </w:p>
    <w:p w:rsidR="00574493" w:rsidRDefault="00574493" w:rsidP="00574493">
      <w:pPr>
        <w:ind w:firstLineChars="192" w:firstLine="422"/>
        <w:rPr>
          <w:sz w:val="22"/>
        </w:rPr>
      </w:pPr>
      <w:r>
        <w:rPr>
          <w:sz w:val="22"/>
        </w:rPr>
        <w:t>1.</w:t>
      </w:r>
      <w:r>
        <w:rPr>
          <w:rFonts w:hint="eastAsia"/>
          <w:sz w:val="22"/>
        </w:rPr>
        <w:t>8</w:t>
      </w:r>
      <w:r>
        <w:rPr>
          <w:sz w:val="22"/>
        </w:rPr>
        <w:t>采购人在技术需求和图纸或图片（如果有）中指出的工艺、材料和货物的标准以及参照的技术参数或型号仅</w:t>
      </w:r>
      <w:proofErr w:type="gramStart"/>
      <w:r>
        <w:rPr>
          <w:sz w:val="22"/>
        </w:rPr>
        <w:t>起说明</w:t>
      </w:r>
      <w:proofErr w:type="gramEnd"/>
      <w:r>
        <w:rPr>
          <w:sz w:val="22"/>
        </w:rPr>
        <w:t>作用，并没有任何限制性和排他性，</w:t>
      </w:r>
      <w:r>
        <w:rPr>
          <w:rFonts w:hint="eastAsia"/>
          <w:sz w:val="22"/>
        </w:rPr>
        <w:t>供应商</w:t>
      </w:r>
      <w:r>
        <w:rPr>
          <w:sz w:val="22"/>
        </w:rPr>
        <w:t>在</w:t>
      </w:r>
      <w:r>
        <w:rPr>
          <w:rFonts w:hint="eastAsia"/>
          <w:sz w:val="22"/>
        </w:rPr>
        <w:t>响应文件</w:t>
      </w:r>
      <w:r>
        <w:rPr>
          <w:sz w:val="22"/>
        </w:rPr>
        <w:t>中可以选用其他替代标准、技术参数或型号，但这些替代要在不影响功能实现的前提下，并在可接受范围内接受偏离。</w:t>
      </w:r>
    </w:p>
    <w:p w:rsidR="00574493" w:rsidRDefault="00574493" w:rsidP="00574493">
      <w:pPr>
        <w:ind w:firstLineChars="192" w:firstLine="422"/>
        <w:rPr>
          <w:sz w:val="22"/>
        </w:rPr>
      </w:pPr>
      <w:r>
        <w:rPr>
          <w:sz w:val="22"/>
        </w:rPr>
        <w:t>1.</w:t>
      </w:r>
      <w:r>
        <w:rPr>
          <w:rFonts w:hint="eastAsia"/>
          <w:sz w:val="22"/>
        </w:rPr>
        <w:t>9</w:t>
      </w:r>
      <w:r>
        <w:rPr>
          <w:rFonts w:hint="eastAsia"/>
          <w:sz w:val="22"/>
        </w:rPr>
        <w:t>供应商</w:t>
      </w:r>
      <w:r>
        <w:rPr>
          <w:sz w:val="22"/>
        </w:rPr>
        <w:t>应根据本章节中详细技术规格要求，采用市场主流产品或按照要求提供定制产品参加</w:t>
      </w:r>
      <w:r>
        <w:rPr>
          <w:rFonts w:hint="eastAsia"/>
          <w:sz w:val="22"/>
        </w:rPr>
        <w:t>磋商</w:t>
      </w:r>
      <w:r>
        <w:rPr>
          <w:sz w:val="22"/>
        </w:rPr>
        <w:t>。同时，请</w:t>
      </w:r>
      <w:r>
        <w:rPr>
          <w:rFonts w:hint="eastAsia"/>
          <w:sz w:val="22"/>
        </w:rPr>
        <w:t>供应商</w:t>
      </w:r>
      <w:r>
        <w:rPr>
          <w:sz w:val="22"/>
        </w:rPr>
        <w:t>务必注意：无论是正偏离还是负偏离，都不得与</w:t>
      </w:r>
      <w:r>
        <w:rPr>
          <w:rFonts w:hint="eastAsia"/>
          <w:sz w:val="22"/>
        </w:rPr>
        <w:t>磋商</w:t>
      </w:r>
      <w:r>
        <w:rPr>
          <w:sz w:val="22"/>
        </w:rPr>
        <w:t>要求相差太大，否则将可能影响</w:t>
      </w:r>
      <w:r>
        <w:rPr>
          <w:rFonts w:hint="eastAsia"/>
          <w:sz w:val="22"/>
        </w:rPr>
        <w:t>供应商</w:t>
      </w:r>
      <w:r>
        <w:rPr>
          <w:sz w:val="22"/>
        </w:rPr>
        <w:t>的得分。一旦</w:t>
      </w:r>
      <w:r>
        <w:rPr>
          <w:rFonts w:hint="eastAsia"/>
          <w:sz w:val="22"/>
        </w:rPr>
        <w:t>成交</w:t>
      </w:r>
      <w:r>
        <w:rPr>
          <w:sz w:val="22"/>
        </w:rPr>
        <w:t>，</w:t>
      </w:r>
      <w:r>
        <w:rPr>
          <w:rFonts w:hint="eastAsia"/>
          <w:sz w:val="22"/>
        </w:rPr>
        <w:t>供应商</w:t>
      </w:r>
      <w:r>
        <w:rPr>
          <w:sz w:val="22"/>
        </w:rPr>
        <w:t>应按</w:t>
      </w:r>
      <w:r>
        <w:rPr>
          <w:rFonts w:hint="eastAsia"/>
          <w:sz w:val="22"/>
        </w:rPr>
        <w:t>响应</w:t>
      </w:r>
      <w:r>
        <w:rPr>
          <w:sz w:val="22"/>
        </w:rPr>
        <w:t>文件的承诺签订合同并提供相应的产品和服务。</w:t>
      </w:r>
    </w:p>
    <w:p w:rsidR="00574493" w:rsidRDefault="00574493" w:rsidP="00574493">
      <w:pPr>
        <w:adjustRightInd w:val="0"/>
        <w:snapToGrid w:val="0"/>
        <w:ind w:firstLineChars="200" w:firstLine="440"/>
        <w:rPr>
          <w:sz w:val="22"/>
        </w:rPr>
      </w:pPr>
      <w:r>
        <w:rPr>
          <w:sz w:val="22"/>
        </w:rPr>
        <w:t>1.1</w:t>
      </w:r>
      <w:r>
        <w:rPr>
          <w:rFonts w:hint="eastAsia"/>
          <w:sz w:val="22"/>
        </w:rPr>
        <w:t>0</w:t>
      </w:r>
      <w:r>
        <w:rPr>
          <w:rFonts w:hAnsi="宋体" w:hint="eastAsia"/>
          <w:sz w:val="22"/>
        </w:rPr>
        <w:t>供应商</w:t>
      </w:r>
      <w:r>
        <w:rPr>
          <w:rFonts w:hAnsi="宋体"/>
          <w:sz w:val="22"/>
        </w:rPr>
        <w:t>认为</w:t>
      </w:r>
      <w:r>
        <w:rPr>
          <w:rFonts w:hAnsi="宋体" w:hint="eastAsia"/>
          <w:sz w:val="22"/>
        </w:rPr>
        <w:t>磋商</w:t>
      </w:r>
      <w:r>
        <w:rPr>
          <w:rFonts w:hAnsi="宋体"/>
          <w:sz w:val="22"/>
        </w:rPr>
        <w:t>文件（</w:t>
      </w:r>
      <w:proofErr w:type="gramStart"/>
      <w:r>
        <w:rPr>
          <w:rFonts w:hAnsi="宋体"/>
          <w:sz w:val="22"/>
        </w:rPr>
        <w:t>包括</w:t>
      </w:r>
      <w:r>
        <w:rPr>
          <w:rFonts w:hAnsi="宋体" w:hint="eastAsia"/>
          <w:sz w:val="22"/>
        </w:rPr>
        <w:t>磋商</w:t>
      </w:r>
      <w:proofErr w:type="gramEnd"/>
      <w:r>
        <w:rPr>
          <w:rFonts w:hAnsi="宋体"/>
          <w:sz w:val="22"/>
        </w:rPr>
        <w:t>补充文件）存在排他性或歧视性条款，可在收到或下载</w:t>
      </w:r>
      <w:r>
        <w:rPr>
          <w:rFonts w:hAnsi="宋体" w:hint="eastAsia"/>
          <w:sz w:val="22"/>
        </w:rPr>
        <w:t>磋商</w:t>
      </w:r>
      <w:r>
        <w:rPr>
          <w:rFonts w:hAnsi="宋体"/>
          <w:sz w:val="22"/>
        </w:rPr>
        <w:t>文件之日起</w:t>
      </w:r>
      <w:r>
        <w:rPr>
          <w:rFonts w:hAnsi="宋体" w:hint="eastAsia"/>
          <w:sz w:val="22"/>
        </w:rPr>
        <w:t>五</w:t>
      </w:r>
      <w:r>
        <w:rPr>
          <w:rFonts w:hAnsi="宋体"/>
          <w:sz w:val="22"/>
        </w:rPr>
        <w:t>个工作日内提出</w:t>
      </w:r>
      <w:r>
        <w:rPr>
          <w:rFonts w:hAnsi="宋体" w:hint="eastAsia"/>
          <w:sz w:val="22"/>
        </w:rPr>
        <w:t>，</w:t>
      </w:r>
      <w:r>
        <w:rPr>
          <w:rFonts w:hAnsi="宋体"/>
          <w:sz w:val="22"/>
        </w:rPr>
        <w:t>并附相关证据。</w:t>
      </w:r>
    </w:p>
    <w:p w:rsidR="00574493" w:rsidRDefault="00574493" w:rsidP="00574493">
      <w:pPr>
        <w:snapToGrid w:val="0"/>
        <w:ind w:firstLineChars="192" w:firstLine="424"/>
        <w:rPr>
          <w:b/>
          <w:color w:val="FF0000"/>
          <w:sz w:val="22"/>
          <w:u w:val="wavyHeavy"/>
        </w:rPr>
      </w:pPr>
    </w:p>
    <w:p w:rsidR="00574493" w:rsidRDefault="00574493" w:rsidP="00574493">
      <w:pPr>
        <w:rPr>
          <w:color w:val="FF0000"/>
          <w:sz w:val="22"/>
        </w:rPr>
      </w:pPr>
    </w:p>
    <w:p w:rsidR="00574493" w:rsidRDefault="00574493" w:rsidP="00574493">
      <w:pPr>
        <w:adjustRightInd w:val="0"/>
        <w:snapToGrid w:val="0"/>
        <w:jc w:val="center"/>
        <w:outlineLvl w:val="1"/>
        <w:rPr>
          <w:rFonts w:eastAsia="黑体"/>
          <w:color w:val="000000"/>
          <w:sz w:val="30"/>
          <w:szCs w:val="30"/>
        </w:rPr>
      </w:pPr>
      <w:bookmarkStart w:id="6" w:name="_Toc486947676"/>
      <w:bookmarkStart w:id="7" w:name="_Toc28905"/>
      <w:bookmarkStart w:id="8" w:name="_Toc497211595"/>
      <w:r>
        <w:rPr>
          <w:rFonts w:eastAsia="黑体"/>
          <w:color w:val="000000"/>
          <w:sz w:val="30"/>
          <w:szCs w:val="30"/>
        </w:rPr>
        <w:t>二、项目概况</w:t>
      </w:r>
      <w:bookmarkEnd w:id="6"/>
      <w:bookmarkEnd w:id="7"/>
      <w:bookmarkEnd w:id="8"/>
    </w:p>
    <w:p w:rsidR="00574493" w:rsidRDefault="00574493" w:rsidP="00574493">
      <w:pPr>
        <w:ind w:firstLineChars="192" w:firstLine="424"/>
        <w:outlineLvl w:val="2"/>
        <w:rPr>
          <w:b/>
          <w:sz w:val="22"/>
        </w:rPr>
      </w:pPr>
      <w:bookmarkStart w:id="9" w:name="_Toc30835"/>
      <w:bookmarkStart w:id="10" w:name="_Toc497211598"/>
      <w:r>
        <w:rPr>
          <w:rFonts w:hint="eastAsia"/>
          <w:b/>
          <w:sz w:val="22"/>
        </w:rPr>
        <w:t>2</w:t>
      </w:r>
      <w:r>
        <w:rPr>
          <w:rFonts w:hint="eastAsia"/>
          <w:b/>
          <w:sz w:val="22"/>
        </w:rPr>
        <w:t>磋商</w:t>
      </w:r>
      <w:r>
        <w:rPr>
          <w:b/>
          <w:sz w:val="22"/>
        </w:rPr>
        <w:t>范围与内容</w:t>
      </w:r>
      <w:bookmarkEnd w:id="9"/>
      <w:bookmarkEnd w:id="10"/>
    </w:p>
    <w:p w:rsidR="00574493" w:rsidRDefault="00574493" w:rsidP="00574493">
      <w:pPr>
        <w:ind w:firstLineChars="192" w:firstLine="422"/>
        <w:rPr>
          <w:sz w:val="22"/>
        </w:rPr>
      </w:pPr>
      <w:r>
        <w:rPr>
          <w:rFonts w:hint="eastAsia"/>
          <w:sz w:val="22"/>
        </w:rPr>
        <w:t>2</w:t>
      </w:r>
      <w:r>
        <w:rPr>
          <w:sz w:val="22"/>
        </w:rPr>
        <w:t xml:space="preserve">.1 </w:t>
      </w:r>
      <w:r>
        <w:rPr>
          <w:sz w:val="22"/>
        </w:rPr>
        <w:t>项目背景及现状</w:t>
      </w:r>
    </w:p>
    <w:p w:rsidR="00574493" w:rsidRDefault="00574493" w:rsidP="00574493">
      <w:pPr>
        <w:ind w:firstLineChars="192" w:firstLine="422"/>
        <w:rPr>
          <w:b/>
          <w:color w:val="FF0000"/>
          <w:sz w:val="22"/>
          <w:u w:val="single"/>
        </w:rPr>
      </w:pPr>
      <w:r>
        <w:rPr>
          <w:rFonts w:hint="eastAsia"/>
          <w:sz w:val="22"/>
        </w:rPr>
        <w:t>浦东新区雪亮一期、雪亮二期项目的建设及应用较大发挥了公共安全视频监控应用</w:t>
      </w:r>
      <w:r>
        <w:rPr>
          <w:rFonts w:hint="eastAsia"/>
          <w:sz w:val="22"/>
        </w:rPr>
        <w:lastRenderedPageBreak/>
        <w:t>效能，提升了社会治安防控能力与水平，为进一步扩大浦东公安智能化应用建设成果，本项目拟基于浦东公安智能化建设的基础框架建设</w:t>
      </w:r>
      <w:r w:rsidRPr="001852F3">
        <w:rPr>
          <w:rFonts w:hint="eastAsia"/>
          <w:sz w:val="22"/>
        </w:rPr>
        <w:t>智慧公安综合应用系统配套</w:t>
      </w:r>
      <w:r>
        <w:rPr>
          <w:rFonts w:hint="eastAsia"/>
          <w:sz w:val="22"/>
        </w:rPr>
        <w:t>。</w:t>
      </w:r>
    </w:p>
    <w:p w:rsidR="00574493" w:rsidRDefault="00574493" w:rsidP="00574493">
      <w:pPr>
        <w:ind w:firstLineChars="192" w:firstLine="422"/>
        <w:rPr>
          <w:sz w:val="22"/>
        </w:rPr>
      </w:pPr>
      <w:r>
        <w:rPr>
          <w:rFonts w:hint="eastAsia"/>
          <w:sz w:val="22"/>
        </w:rPr>
        <w:t>2</w:t>
      </w:r>
      <w:r>
        <w:rPr>
          <w:sz w:val="22"/>
        </w:rPr>
        <w:t xml:space="preserve">.2 </w:t>
      </w:r>
      <w:r>
        <w:rPr>
          <w:sz w:val="22"/>
        </w:rPr>
        <w:t>项目</w:t>
      </w:r>
      <w:r>
        <w:rPr>
          <w:rFonts w:hint="eastAsia"/>
          <w:sz w:val="22"/>
        </w:rPr>
        <w:t>磋商</w:t>
      </w:r>
      <w:r>
        <w:rPr>
          <w:sz w:val="22"/>
        </w:rPr>
        <w:t>范围及内容</w:t>
      </w:r>
    </w:p>
    <w:p w:rsidR="00574493" w:rsidRDefault="00574493" w:rsidP="00574493">
      <w:pPr>
        <w:ind w:firstLineChars="192" w:firstLine="422"/>
        <w:rPr>
          <w:sz w:val="22"/>
        </w:rPr>
      </w:pPr>
      <w:r>
        <w:rPr>
          <w:rFonts w:hint="eastAsia"/>
          <w:sz w:val="22"/>
        </w:rPr>
        <w:t>本项目为</w:t>
      </w:r>
      <w:r w:rsidRPr="001852F3">
        <w:rPr>
          <w:rFonts w:hint="eastAsia"/>
          <w:sz w:val="22"/>
        </w:rPr>
        <w:t>智慧公安综合应用系统配套</w:t>
      </w:r>
      <w:r>
        <w:rPr>
          <w:rFonts w:hint="eastAsia"/>
          <w:sz w:val="22"/>
        </w:rPr>
        <w:t>，具体包含如下：</w:t>
      </w:r>
    </w:p>
    <w:p w:rsidR="00574493" w:rsidRDefault="00574493" w:rsidP="00574493">
      <w:pPr>
        <w:autoSpaceDN w:val="0"/>
        <w:adjustRightInd w:val="0"/>
        <w:snapToGrid w:val="0"/>
        <w:ind w:firstLineChars="200" w:firstLine="440"/>
        <w:textAlignment w:val="baseline"/>
        <w:rPr>
          <w:sz w:val="22"/>
        </w:rPr>
      </w:pPr>
      <w:r>
        <w:rPr>
          <w:rFonts w:hint="eastAsia"/>
          <w:bCs/>
          <w:sz w:val="22"/>
        </w:rPr>
        <w:t>（</w:t>
      </w:r>
      <w:r>
        <w:rPr>
          <w:rFonts w:hint="eastAsia"/>
          <w:bCs/>
          <w:sz w:val="22"/>
        </w:rPr>
        <w:t>1</w:t>
      </w:r>
      <w:r>
        <w:rPr>
          <w:rFonts w:hint="eastAsia"/>
          <w:bCs/>
          <w:sz w:val="22"/>
        </w:rPr>
        <w:t>）</w:t>
      </w:r>
      <w:r>
        <w:rPr>
          <w:rFonts w:hint="eastAsia"/>
          <w:sz w:val="22"/>
        </w:rPr>
        <w:t>依托公安视频传输网，完成</w:t>
      </w:r>
      <w:r>
        <w:rPr>
          <w:sz w:val="22"/>
        </w:rPr>
        <w:t>2</w:t>
      </w:r>
      <w:r>
        <w:rPr>
          <w:rFonts w:hint="eastAsia"/>
          <w:sz w:val="22"/>
        </w:rPr>
        <w:t>台智能数据汇聚转发设备、</w:t>
      </w:r>
      <w:r>
        <w:rPr>
          <w:rFonts w:hint="eastAsia"/>
          <w:sz w:val="22"/>
        </w:rPr>
        <w:t>2</w:t>
      </w:r>
      <w:r>
        <w:rPr>
          <w:rFonts w:hint="eastAsia"/>
          <w:sz w:val="22"/>
        </w:rPr>
        <w:t>台联合视觉感知一体机、</w:t>
      </w:r>
      <w:r>
        <w:rPr>
          <w:rFonts w:hint="eastAsia"/>
          <w:sz w:val="22"/>
        </w:rPr>
        <w:t>1</w:t>
      </w:r>
      <w:r>
        <w:rPr>
          <w:rFonts w:hint="eastAsia"/>
          <w:sz w:val="22"/>
        </w:rPr>
        <w:t>台集群管理调度一体机、</w:t>
      </w:r>
      <w:r>
        <w:rPr>
          <w:rFonts w:hint="eastAsia"/>
          <w:sz w:val="22"/>
        </w:rPr>
        <w:t>1</w:t>
      </w:r>
      <w:r>
        <w:rPr>
          <w:rFonts w:hint="eastAsia"/>
          <w:sz w:val="22"/>
        </w:rPr>
        <w:t>台智能</w:t>
      </w:r>
      <w:proofErr w:type="gramStart"/>
      <w:r>
        <w:rPr>
          <w:rFonts w:hint="eastAsia"/>
          <w:sz w:val="22"/>
        </w:rPr>
        <w:t>算力管理</w:t>
      </w:r>
      <w:proofErr w:type="gramEnd"/>
      <w:r>
        <w:rPr>
          <w:rFonts w:hint="eastAsia"/>
          <w:sz w:val="22"/>
        </w:rPr>
        <w:t>和数据存储一体机、</w:t>
      </w:r>
      <w:r>
        <w:rPr>
          <w:rFonts w:hint="eastAsia"/>
          <w:sz w:val="22"/>
        </w:rPr>
        <w:t>1</w:t>
      </w:r>
      <w:r>
        <w:rPr>
          <w:rFonts w:hint="eastAsia"/>
          <w:sz w:val="22"/>
        </w:rPr>
        <w:t>台档案存储一体机和</w:t>
      </w:r>
      <w:r>
        <w:rPr>
          <w:rFonts w:hint="eastAsia"/>
          <w:sz w:val="22"/>
        </w:rPr>
        <w:t>3</w:t>
      </w:r>
      <w:r>
        <w:rPr>
          <w:rFonts w:hint="eastAsia"/>
          <w:sz w:val="22"/>
        </w:rPr>
        <w:t>台视频图像质量分析诊断一体化设备的采购、安装和调试工作。</w:t>
      </w:r>
    </w:p>
    <w:p w:rsidR="00574493" w:rsidRDefault="00574493" w:rsidP="00574493">
      <w:pPr>
        <w:autoSpaceDN w:val="0"/>
        <w:adjustRightInd w:val="0"/>
        <w:snapToGrid w:val="0"/>
        <w:ind w:firstLineChars="200" w:firstLine="440"/>
        <w:textAlignment w:val="baseline"/>
        <w:rPr>
          <w:sz w:val="22"/>
        </w:rPr>
      </w:pPr>
      <w:r>
        <w:rPr>
          <w:rFonts w:hint="eastAsia"/>
          <w:bCs/>
          <w:sz w:val="22"/>
        </w:rPr>
        <w:t>（</w:t>
      </w:r>
      <w:r>
        <w:rPr>
          <w:bCs/>
          <w:sz w:val="22"/>
        </w:rPr>
        <w:t>2</w:t>
      </w:r>
      <w:r>
        <w:rPr>
          <w:rFonts w:hint="eastAsia"/>
          <w:bCs/>
          <w:sz w:val="22"/>
        </w:rPr>
        <w:t>）</w:t>
      </w:r>
      <w:r>
        <w:rPr>
          <w:rFonts w:hint="eastAsia"/>
          <w:sz w:val="22"/>
        </w:rPr>
        <w:t>要求将</w:t>
      </w:r>
      <w:r>
        <w:rPr>
          <w:sz w:val="22"/>
        </w:rPr>
        <w:t>2</w:t>
      </w:r>
      <w:r>
        <w:rPr>
          <w:rFonts w:hint="eastAsia"/>
          <w:sz w:val="22"/>
        </w:rPr>
        <w:t>台智能数据汇聚转发设备、</w:t>
      </w:r>
      <w:r>
        <w:rPr>
          <w:rFonts w:hint="eastAsia"/>
          <w:sz w:val="22"/>
        </w:rPr>
        <w:t>2</w:t>
      </w:r>
      <w:r>
        <w:rPr>
          <w:rFonts w:hint="eastAsia"/>
          <w:sz w:val="22"/>
        </w:rPr>
        <w:t>台联合视觉感知一体机、</w:t>
      </w:r>
      <w:r>
        <w:rPr>
          <w:rFonts w:hint="eastAsia"/>
          <w:sz w:val="22"/>
        </w:rPr>
        <w:t>1</w:t>
      </w:r>
      <w:r>
        <w:rPr>
          <w:rFonts w:hint="eastAsia"/>
          <w:sz w:val="22"/>
        </w:rPr>
        <w:t>台集群管理调度一体机、</w:t>
      </w:r>
      <w:r>
        <w:rPr>
          <w:rFonts w:hint="eastAsia"/>
          <w:sz w:val="22"/>
        </w:rPr>
        <w:t>1</w:t>
      </w:r>
      <w:r>
        <w:rPr>
          <w:rFonts w:hint="eastAsia"/>
          <w:sz w:val="22"/>
        </w:rPr>
        <w:t>台智能</w:t>
      </w:r>
      <w:proofErr w:type="gramStart"/>
      <w:r>
        <w:rPr>
          <w:rFonts w:hint="eastAsia"/>
          <w:sz w:val="22"/>
        </w:rPr>
        <w:t>算力管理</w:t>
      </w:r>
      <w:proofErr w:type="gramEnd"/>
      <w:r>
        <w:rPr>
          <w:rFonts w:hint="eastAsia"/>
          <w:sz w:val="22"/>
        </w:rPr>
        <w:t>和数据存储一体机、</w:t>
      </w:r>
      <w:r>
        <w:rPr>
          <w:rFonts w:hint="eastAsia"/>
          <w:sz w:val="22"/>
        </w:rPr>
        <w:t>1</w:t>
      </w:r>
      <w:r>
        <w:rPr>
          <w:rFonts w:hint="eastAsia"/>
          <w:sz w:val="22"/>
        </w:rPr>
        <w:t>台档案存储一体机、</w:t>
      </w:r>
      <w:r>
        <w:rPr>
          <w:rFonts w:hint="eastAsia"/>
          <w:sz w:val="22"/>
        </w:rPr>
        <w:t>4</w:t>
      </w:r>
      <w:r>
        <w:rPr>
          <w:rFonts w:hint="eastAsia"/>
          <w:sz w:val="22"/>
        </w:rPr>
        <w:t>台智能图像节点设备和</w:t>
      </w:r>
      <w:r>
        <w:rPr>
          <w:rFonts w:hint="eastAsia"/>
          <w:sz w:val="22"/>
        </w:rPr>
        <w:t>1</w:t>
      </w:r>
      <w:r>
        <w:rPr>
          <w:rFonts w:hint="eastAsia"/>
          <w:sz w:val="22"/>
        </w:rPr>
        <w:t>套学字符识别功能能力接口纳入浦东公安现有智能化应用进行统一管理。</w:t>
      </w:r>
    </w:p>
    <w:p w:rsidR="00574493" w:rsidRDefault="00574493" w:rsidP="00574493">
      <w:pPr>
        <w:autoSpaceDN w:val="0"/>
        <w:adjustRightInd w:val="0"/>
        <w:snapToGrid w:val="0"/>
        <w:ind w:firstLineChars="200" w:firstLine="440"/>
        <w:textAlignment w:val="baseline"/>
        <w:rPr>
          <w:rFonts w:ascii="Calibri" w:hAnsi="Calibri"/>
          <w:bCs/>
          <w:sz w:val="22"/>
        </w:rPr>
      </w:pPr>
      <w:r>
        <w:rPr>
          <w:rFonts w:hint="eastAsia"/>
          <w:bCs/>
          <w:sz w:val="22"/>
        </w:rPr>
        <w:t>（</w:t>
      </w:r>
      <w:r>
        <w:rPr>
          <w:bCs/>
          <w:sz w:val="22"/>
        </w:rPr>
        <w:t>3</w:t>
      </w:r>
      <w:r>
        <w:rPr>
          <w:rFonts w:hint="eastAsia"/>
          <w:bCs/>
          <w:sz w:val="22"/>
        </w:rPr>
        <w:t>）</w:t>
      </w:r>
      <w:r>
        <w:rPr>
          <w:rFonts w:hint="eastAsia"/>
          <w:sz w:val="22"/>
        </w:rPr>
        <w:t>要求将</w:t>
      </w:r>
      <w:r>
        <w:rPr>
          <w:sz w:val="22"/>
        </w:rPr>
        <w:t>3</w:t>
      </w:r>
      <w:r>
        <w:rPr>
          <w:rFonts w:hint="eastAsia"/>
          <w:sz w:val="22"/>
        </w:rPr>
        <w:t>台视频图像质量分析诊断一体化设备纳入浦东公安智能运</w:t>
      </w:r>
      <w:proofErr w:type="gramStart"/>
      <w:r>
        <w:rPr>
          <w:rFonts w:hint="eastAsia"/>
          <w:sz w:val="22"/>
        </w:rPr>
        <w:t>维系统</w:t>
      </w:r>
      <w:proofErr w:type="gramEnd"/>
      <w:r>
        <w:rPr>
          <w:rFonts w:hint="eastAsia"/>
          <w:sz w:val="22"/>
        </w:rPr>
        <w:t>进行统一管理</w:t>
      </w:r>
      <w:r>
        <w:rPr>
          <w:rFonts w:ascii="Calibri" w:hAnsi="Calibri" w:hint="eastAsia"/>
          <w:bCs/>
          <w:sz w:val="22"/>
        </w:rPr>
        <w:t>。</w:t>
      </w:r>
    </w:p>
    <w:p w:rsidR="00574493" w:rsidRDefault="00574493" w:rsidP="00574493">
      <w:pPr>
        <w:autoSpaceDN w:val="0"/>
        <w:adjustRightInd w:val="0"/>
        <w:snapToGrid w:val="0"/>
        <w:ind w:firstLineChars="200" w:firstLine="440"/>
        <w:textAlignment w:val="baseline"/>
        <w:rPr>
          <w:rFonts w:ascii="宋体" w:hAnsi="宋体" w:cs="宋体"/>
          <w:color w:val="000000"/>
          <w:kern w:val="0"/>
          <w:sz w:val="22"/>
        </w:rPr>
      </w:pPr>
      <w:r>
        <w:rPr>
          <w:rFonts w:ascii="Calibri" w:hAnsi="Calibri" w:hint="eastAsia"/>
          <w:bCs/>
          <w:sz w:val="22"/>
        </w:rPr>
        <w:t>（</w:t>
      </w:r>
      <w:r>
        <w:rPr>
          <w:rFonts w:ascii="Calibri" w:hAnsi="Calibri" w:hint="eastAsia"/>
          <w:bCs/>
          <w:sz w:val="22"/>
        </w:rPr>
        <w:t>4</w:t>
      </w:r>
      <w:r>
        <w:rPr>
          <w:rFonts w:ascii="Calibri" w:hAnsi="Calibri" w:hint="eastAsia"/>
          <w:bCs/>
          <w:sz w:val="22"/>
        </w:rPr>
        <w:t>）要求</w:t>
      </w:r>
      <w:r>
        <w:rPr>
          <w:rFonts w:ascii="宋体" w:hAnsi="宋体" w:cs="宋体" w:hint="eastAsia"/>
          <w:color w:val="000000"/>
          <w:kern w:val="0"/>
          <w:sz w:val="22"/>
        </w:rPr>
        <w:t>采购2套光学字符识别的功能接口，并完成对接调试工作，供前端采集设备调用，从而支撑分局智能图像识别应用。</w:t>
      </w:r>
    </w:p>
    <w:p w:rsidR="00574493" w:rsidRDefault="00574493" w:rsidP="00574493">
      <w:pPr>
        <w:ind w:firstLineChars="192" w:firstLine="422"/>
        <w:rPr>
          <w:rFonts w:ascii="宋体" w:hAnsi="宋体" w:cs="宋体"/>
          <w:color w:val="000000"/>
          <w:kern w:val="0"/>
          <w:sz w:val="22"/>
        </w:rPr>
      </w:pPr>
      <w:r>
        <w:rPr>
          <w:rFonts w:ascii="宋体" w:hAnsi="宋体" w:cs="宋体" w:hint="eastAsia"/>
          <w:color w:val="000000"/>
          <w:kern w:val="0"/>
          <w:sz w:val="22"/>
        </w:rPr>
        <w:t>（5）要求采购案卷管理子系统前端智能设备，包括1台</w:t>
      </w:r>
      <w:proofErr w:type="gramStart"/>
      <w:r>
        <w:rPr>
          <w:rFonts w:ascii="宋体" w:hAnsi="宋体" w:cs="宋体" w:hint="eastAsia"/>
          <w:color w:val="000000"/>
          <w:kern w:val="0"/>
          <w:sz w:val="22"/>
        </w:rPr>
        <w:t>高拍仪</w:t>
      </w:r>
      <w:proofErr w:type="gramEnd"/>
      <w:r>
        <w:rPr>
          <w:rFonts w:ascii="宋体" w:hAnsi="宋体" w:cs="宋体" w:hint="eastAsia"/>
          <w:color w:val="000000"/>
          <w:kern w:val="0"/>
          <w:sz w:val="22"/>
        </w:rPr>
        <w:t>、捺</w:t>
      </w:r>
      <w:proofErr w:type="gramStart"/>
      <w:r>
        <w:rPr>
          <w:rFonts w:ascii="宋体" w:hAnsi="宋体" w:cs="宋体" w:hint="eastAsia"/>
          <w:color w:val="000000"/>
          <w:kern w:val="0"/>
          <w:sz w:val="22"/>
        </w:rPr>
        <w:t>印板</w:t>
      </w:r>
      <w:proofErr w:type="gramEnd"/>
      <w:r>
        <w:rPr>
          <w:rFonts w:ascii="宋体" w:hAnsi="宋体" w:cs="宋体" w:hint="eastAsia"/>
          <w:color w:val="000000"/>
          <w:kern w:val="0"/>
          <w:sz w:val="22"/>
        </w:rPr>
        <w:t>一体机、1台普通标签打印机、1把有线扫描枪、1台</w:t>
      </w:r>
      <w:proofErr w:type="gramStart"/>
      <w:r>
        <w:rPr>
          <w:rFonts w:ascii="宋体" w:hAnsi="宋体" w:cs="宋体" w:hint="eastAsia"/>
          <w:color w:val="000000"/>
          <w:kern w:val="0"/>
          <w:sz w:val="22"/>
        </w:rPr>
        <w:t>案管室视</w:t>
      </w:r>
      <w:proofErr w:type="gramEnd"/>
      <w:r>
        <w:rPr>
          <w:rFonts w:ascii="宋体" w:hAnsi="宋体" w:cs="宋体" w:hint="eastAsia"/>
          <w:color w:val="000000"/>
          <w:kern w:val="0"/>
          <w:sz w:val="22"/>
        </w:rPr>
        <w:t>音频汇聚处理一体机和1套案卷管理子系统，并完成</w:t>
      </w:r>
      <w:r>
        <w:rPr>
          <w:rFonts w:hint="eastAsia"/>
          <w:sz w:val="22"/>
        </w:rPr>
        <w:t>的采购、安装和调试工作。</w:t>
      </w:r>
    </w:p>
    <w:p w:rsidR="00574493" w:rsidRPr="00C957E5" w:rsidRDefault="00574493" w:rsidP="00574493">
      <w:pPr>
        <w:ind w:firstLineChars="192" w:firstLine="422"/>
        <w:rPr>
          <w:rFonts w:ascii="宋体" w:hAnsi="宋体" w:cs="宋体"/>
          <w:color w:val="000000"/>
          <w:kern w:val="0"/>
          <w:sz w:val="22"/>
        </w:rPr>
      </w:pPr>
      <w:r>
        <w:rPr>
          <w:rFonts w:ascii="宋体" w:hAnsi="宋体" w:cs="宋体" w:hint="eastAsia"/>
          <w:color w:val="000000"/>
          <w:kern w:val="0"/>
          <w:sz w:val="22"/>
        </w:rPr>
        <w:t>（6）要求完成1套涉案财物管理子系统和1套派出所大屏展示</w:t>
      </w:r>
      <w:r>
        <w:rPr>
          <w:rFonts w:hint="eastAsia"/>
          <w:sz w:val="22"/>
        </w:rPr>
        <w:t>的采购、安装和调试工作。</w:t>
      </w:r>
    </w:p>
    <w:p w:rsidR="00574493" w:rsidRDefault="00574493" w:rsidP="00574493">
      <w:pPr>
        <w:ind w:firstLineChars="192" w:firstLine="422"/>
        <w:rPr>
          <w:bCs/>
          <w:sz w:val="22"/>
        </w:rPr>
      </w:pPr>
      <w:r>
        <w:rPr>
          <w:rFonts w:hint="eastAsia"/>
          <w:sz w:val="22"/>
        </w:rPr>
        <w:t>2</w:t>
      </w:r>
      <w:r>
        <w:rPr>
          <w:sz w:val="22"/>
        </w:rPr>
        <w:t xml:space="preserve">.3 </w:t>
      </w:r>
      <w:r>
        <w:rPr>
          <w:sz w:val="22"/>
        </w:rPr>
        <w:t>本项目服务期限为</w:t>
      </w:r>
      <w:r>
        <w:rPr>
          <w:rFonts w:hint="eastAsia"/>
          <w:color w:val="FF0000"/>
          <w:kern w:val="0"/>
          <w:sz w:val="22"/>
        </w:rPr>
        <w:t>自合同签订之日起</w:t>
      </w:r>
      <w:r>
        <w:rPr>
          <w:rFonts w:hint="eastAsia"/>
          <w:color w:val="FF0000"/>
          <w:kern w:val="0"/>
          <w:sz w:val="22"/>
        </w:rPr>
        <w:t>90</w:t>
      </w:r>
      <w:r>
        <w:rPr>
          <w:rFonts w:hint="eastAsia"/>
          <w:color w:val="FF0000"/>
          <w:kern w:val="0"/>
          <w:sz w:val="22"/>
        </w:rPr>
        <w:t>天内</w:t>
      </w:r>
      <w:r>
        <w:rPr>
          <w:bCs/>
          <w:sz w:val="22"/>
        </w:rPr>
        <w:t>。</w:t>
      </w:r>
    </w:p>
    <w:p w:rsidR="00574493" w:rsidRPr="00DA1F9A" w:rsidRDefault="00574493" w:rsidP="00574493">
      <w:pPr>
        <w:ind w:firstLineChars="192" w:firstLine="422"/>
        <w:rPr>
          <w:bCs/>
          <w:sz w:val="22"/>
        </w:rPr>
      </w:pPr>
      <w:bookmarkStart w:id="11" w:name="_Toc3684"/>
      <w:bookmarkStart w:id="12" w:name="_Toc497211599"/>
      <w:r w:rsidRPr="00DA1F9A">
        <w:rPr>
          <w:rFonts w:hint="eastAsia"/>
          <w:bCs/>
          <w:sz w:val="22"/>
        </w:rPr>
        <w:t>（</w:t>
      </w:r>
      <w:r w:rsidRPr="00DA1F9A">
        <w:rPr>
          <w:rFonts w:hint="eastAsia"/>
          <w:bCs/>
          <w:sz w:val="22"/>
        </w:rPr>
        <w:t>1</w:t>
      </w:r>
      <w:r w:rsidRPr="00DA1F9A">
        <w:rPr>
          <w:rFonts w:hint="eastAsia"/>
          <w:bCs/>
          <w:sz w:val="22"/>
        </w:rPr>
        <w:t>）到货时间要求</w:t>
      </w:r>
    </w:p>
    <w:p w:rsidR="00574493" w:rsidRPr="00DA1F9A" w:rsidRDefault="00574493" w:rsidP="00574493">
      <w:pPr>
        <w:ind w:firstLineChars="192" w:firstLine="422"/>
        <w:rPr>
          <w:bCs/>
          <w:sz w:val="22"/>
        </w:rPr>
      </w:pPr>
      <w:r w:rsidRPr="00DA1F9A">
        <w:rPr>
          <w:rFonts w:hint="eastAsia"/>
          <w:bCs/>
          <w:sz w:val="22"/>
        </w:rPr>
        <w:t>供应商在签订合同后</w:t>
      </w:r>
      <w:r w:rsidRPr="00DA1F9A">
        <w:rPr>
          <w:rFonts w:hint="eastAsia"/>
          <w:bCs/>
          <w:sz w:val="22"/>
        </w:rPr>
        <w:t>30</w:t>
      </w:r>
      <w:r w:rsidRPr="00DA1F9A">
        <w:rPr>
          <w:rFonts w:hint="eastAsia"/>
          <w:bCs/>
          <w:sz w:val="22"/>
        </w:rPr>
        <w:t>天内将所投设备运输至采购人指定地点。</w:t>
      </w:r>
    </w:p>
    <w:p w:rsidR="00574493" w:rsidRPr="00DA1F9A" w:rsidRDefault="00574493" w:rsidP="00574493">
      <w:pPr>
        <w:ind w:firstLineChars="192" w:firstLine="422"/>
        <w:rPr>
          <w:bCs/>
          <w:sz w:val="22"/>
        </w:rPr>
      </w:pPr>
      <w:r w:rsidRPr="00DA1F9A">
        <w:rPr>
          <w:rFonts w:hint="eastAsia"/>
          <w:bCs/>
          <w:sz w:val="22"/>
        </w:rPr>
        <w:t>（</w:t>
      </w:r>
      <w:r w:rsidRPr="00DA1F9A">
        <w:rPr>
          <w:rFonts w:hint="eastAsia"/>
          <w:bCs/>
          <w:sz w:val="22"/>
        </w:rPr>
        <w:t>2</w:t>
      </w:r>
      <w:r w:rsidRPr="00DA1F9A">
        <w:rPr>
          <w:rFonts w:hint="eastAsia"/>
          <w:bCs/>
          <w:sz w:val="22"/>
        </w:rPr>
        <w:t>）调试时间要求</w:t>
      </w:r>
    </w:p>
    <w:p w:rsidR="00574493" w:rsidRPr="00DA1F9A" w:rsidRDefault="00574493" w:rsidP="00574493">
      <w:pPr>
        <w:ind w:firstLineChars="192" w:firstLine="422"/>
        <w:rPr>
          <w:bCs/>
          <w:sz w:val="22"/>
        </w:rPr>
      </w:pPr>
      <w:r w:rsidRPr="00DA1F9A">
        <w:rPr>
          <w:rFonts w:hint="eastAsia"/>
          <w:bCs/>
          <w:sz w:val="22"/>
        </w:rPr>
        <w:t>供应商在所投设备到货后</w:t>
      </w:r>
      <w:r w:rsidRPr="00DA1F9A">
        <w:rPr>
          <w:bCs/>
          <w:sz w:val="22"/>
        </w:rPr>
        <w:t>3</w:t>
      </w:r>
      <w:r w:rsidRPr="00DA1F9A">
        <w:rPr>
          <w:rFonts w:hint="eastAsia"/>
          <w:bCs/>
          <w:sz w:val="22"/>
        </w:rPr>
        <w:t>0</w:t>
      </w:r>
      <w:r w:rsidRPr="00DA1F9A">
        <w:rPr>
          <w:rFonts w:hint="eastAsia"/>
          <w:bCs/>
          <w:sz w:val="22"/>
        </w:rPr>
        <w:t>天内完成设备的安装调试工作。</w:t>
      </w:r>
    </w:p>
    <w:p w:rsidR="00574493" w:rsidRPr="00DA1F9A" w:rsidRDefault="00574493" w:rsidP="00574493">
      <w:pPr>
        <w:ind w:firstLineChars="192" w:firstLine="422"/>
        <w:rPr>
          <w:bCs/>
          <w:sz w:val="22"/>
        </w:rPr>
      </w:pPr>
      <w:r w:rsidRPr="00DA1F9A">
        <w:rPr>
          <w:rFonts w:hint="eastAsia"/>
          <w:bCs/>
          <w:sz w:val="22"/>
        </w:rPr>
        <w:t>（</w:t>
      </w:r>
      <w:r w:rsidRPr="00DA1F9A">
        <w:rPr>
          <w:rFonts w:hint="eastAsia"/>
          <w:bCs/>
          <w:sz w:val="22"/>
        </w:rPr>
        <w:t>3</w:t>
      </w:r>
      <w:r w:rsidRPr="00DA1F9A">
        <w:rPr>
          <w:rFonts w:hint="eastAsia"/>
          <w:bCs/>
          <w:sz w:val="22"/>
        </w:rPr>
        <w:t>）试运行时间要求</w:t>
      </w:r>
    </w:p>
    <w:p w:rsidR="00574493" w:rsidRDefault="00574493" w:rsidP="00574493">
      <w:pPr>
        <w:ind w:firstLineChars="192" w:firstLine="422"/>
        <w:rPr>
          <w:bCs/>
          <w:sz w:val="22"/>
        </w:rPr>
      </w:pPr>
      <w:r w:rsidRPr="00DA1F9A">
        <w:rPr>
          <w:rFonts w:hint="eastAsia"/>
          <w:bCs/>
          <w:sz w:val="22"/>
        </w:rPr>
        <w:t>供应商在所投设备调试完成之后试运行</w:t>
      </w:r>
      <w:r w:rsidRPr="00DA1F9A">
        <w:rPr>
          <w:rFonts w:hint="eastAsia"/>
          <w:bCs/>
          <w:sz w:val="22"/>
        </w:rPr>
        <w:t>30</w:t>
      </w:r>
      <w:r w:rsidRPr="00DA1F9A">
        <w:rPr>
          <w:rFonts w:hint="eastAsia"/>
          <w:bCs/>
          <w:sz w:val="22"/>
        </w:rPr>
        <w:t>天。</w:t>
      </w:r>
    </w:p>
    <w:p w:rsidR="00574493" w:rsidRDefault="00574493" w:rsidP="00574493">
      <w:pPr>
        <w:ind w:firstLineChars="192" w:firstLine="424"/>
        <w:outlineLvl w:val="2"/>
        <w:rPr>
          <w:b/>
          <w:sz w:val="22"/>
        </w:rPr>
      </w:pPr>
      <w:r>
        <w:rPr>
          <w:rFonts w:hint="eastAsia"/>
          <w:b/>
          <w:sz w:val="22"/>
        </w:rPr>
        <w:t>3</w:t>
      </w:r>
      <w:r>
        <w:rPr>
          <w:b/>
          <w:sz w:val="22"/>
        </w:rPr>
        <w:t>承包方式</w:t>
      </w:r>
      <w:bookmarkEnd w:id="11"/>
      <w:bookmarkEnd w:id="12"/>
    </w:p>
    <w:p w:rsidR="00574493" w:rsidRDefault="00574493" w:rsidP="00574493">
      <w:pPr>
        <w:pStyle w:val="aff3"/>
        <w:spacing w:line="300" w:lineRule="auto"/>
        <w:ind w:firstLineChars="192" w:firstLine="422"/>
        <w:rPr>
          <w:sz w:val="22"/>
        </w:rPr>
      </w:pPr>
      <w:r>
        <w:rPr>
          <w:rFonts w:hint="eastAsia"/>
          <w:sz w:val="22"/>
        </w:rPr>
        <w:t>3</w:t>
      </w:r>
      <w:r>
        <w:rPr>
          <w:sz w:val="22"/>
        </w:rPr>
        <w:t xml:space="preserve">.1 </w:t>
      </w:r>
      <w:r>
        <w:rPr>
          <w:sz w:val="22"/>
        </w:rPr>
        <w:t>依照本项目的</w:t>
      </w:r>
      <w:r>
        <w:rPr>
          <w:rFonts w:hint="eastAsia"/>
          <w:sz w:val="22"/>
        </w:rPr>
        <w:t>磋商</w:t>
      </w:r>
      <w:r>
        <w:rPr>
          <w:sz w:val="22"/>
        </w:rPr>
        <w:t>范围和内容，</w:t>
      </w:r>
      <w:r>
        <w:rPr>
          <w:rFonts w:hint="eastAsia"/>
          <w:sz w:val="22"/>
        </w:rPr>
        <w:t>成交供应</w:t>
      </w:r>
      <w:r w:rsidRPr="00F46AEE">
        <w:rPr>
          <w:rFonts w:hint="eastAsia"/>
          <w:sz w:val="22"/>
        </w:rPr>
        <w:t>商</w:t>
      </w:r>
      <w:r w:rsidRPr="00F46AEE">
        <w:rPr>
          <w:sz w:val="22"/>
        </w:rPr>
        <w:t>以</w:t>
      </w:r>
      <w:r w:rsidRPr="00F46AEE">
        <w:rPr>
          <w:rFonts w:hint="eastAsia"/>
          <w:sz w:val="22"/>
        </w:rPr>
        <w:t>包质包量，包安全可靠</w:t>
      </w:r>
      <w:r w:rsidRPr="00F46AEE">
        <w:rPr>
          <w:sz w:val="22"/>
        </w:rPr>
        <w:t>实施项</w:t>
      </w:r>
      <w:r>
        <w:rPr>
          <w:sz w:val="22"/>
        </w:rPr>
        <w:t>目承包。</w:t>
      </w:r>
    </w:p>
    <w:p w:rsidR="00574493" w:rsidRDefault="00574493" w:rsidP="00574493">
      <w:pPr>
        <w:pStyle w:val="aff3"/>
        <w:spacing w:line="300" w:lineRule="auto"/>
        <w:ind w:firstLineChars="192" w:firstLine="422"/>
        <w:rPr>
          <w:sz w:val="22"/>
        </w:rPr>
      </w:pPr>
      <w:r>
        <w:rPr>
          <w:rFonts w:hint="eastAsia"/>
          <w:sz w:val="22"/>
        </w:rPr>
        <w:t>3</w:t>
      </w:r>
      <w:r>
        <w:rPr>
          <w:sz w:val="22"/>
        </w:rPr>
        <w:t xml:space="preserve">.2 </w:t>
      </w:r>
      <w:r>
        <w:rPr>
          <w:sz w:val="22"/>
        </w:rPr>
        <w:t>本项目不允许分包。</w:t>
      </w:r>
    </w:p>
    <w:p w:rsidR="00574493" w:rsidRDefault="00574493" w:rsidP="00574493">
      <w:pPr>
        <w:ind w:firstLineChars="192" w:firstLine="424"/>
        <w:outlineLvl w:val="2"/>
        <w:rPr>
          <w:b/>
          <w:sz w:val="22"/>
        </w:rPr>
      </w:pPr>
      <w:bookmarkStart w:id="13" w:name="_Toc497211600"/>
      <w:bookmarkStart w:id="14" w:name="_Toc18453"/>
      <w:r>
        <w:rPr>
          <w:rFonts w:hint="eastAsia"/>
          <w:b/>
          <w:sz w:val="22"/>
        </w:rPr>
        <w:t>4</w:t>
      </w:r>
      <w:r>
        <w:rPr>
          <w:b/>
          <w:sz w:val="22"/>
        </w:rPr>
        <w:t>合同签订方式</w:t>
      </w:r>
      <w:bookmarkEnd w:id="13"/>
      <w:bookmarkEnd w:id="14"/>
    </w:p>
    <w:p w:rsidR="00574493" w:rsidRDefault="00574493" w:rsidP="00574493">
      <w:pPr>
        <w:pStyle w:val="aff3"/>
        <w:spacing w:line="300" w:lineRule="auto"/>
        <w:ind w:firstLineChars="192" w:firstLine="422"/>
        <w:rPr>
          <w:sz w:val="22"/>
        </w:rPr>
      </w:pPr>
      <w:r>
        <w:rPr>
          <w:rFonts w:hint="eastAsia"/>
          <w:sz w:val="22"/>
        </w:rPr>
        <w:t>4</w:t>
      </w:r>
      <w:r>
        <w:rPr>
          <w:sz w:val="22"/>
        </w:rPr>
        <w:t xml:space="preserve">.1 </w:t>
      </w:r>
      <w:r>
        <w:rPr>
          <w:sz w:val="22"/>
        </w:rPr>
        <w:t>本项目合同的标的、价格、质量及验收标准、考核管理、履约期限等主要条款应当与</w:t>
      </w:r>
      <w:r>
        <w:rPr>
          <w:rFonts w:hint="eastAsia"/>
          <w:sz w:val="22"/>
        </w:rPr>
        <w:t>磋商</w:t>
      </w:r>
      <w:r>
        <w:rPr>
          <w:sz w:val="22"/>
        </w:rPr>
        <w:t>文件和</w:t>
      </w:r>
      <w:r>
        <w:rPr>
          <w:rFonts w:hint="eastAsia"/>
          <w:sz w:val="22"/>
        </w:rPr>
        <w:t>成交供应商响应</w:t>
      </w:r>
      <w:r>
        <w:rPr>
          <w:sz w:val="22"/>
        </w:rPr>
        <w:t>文件的内容一致，并互相补充和解释。</w:t>
      </w:r>
    </w:p>
    <w:p w:rsidR="00574493" w:rsidRDefault="00574493" w:rsidP="00574493">
      <w:pPr>
        <w:ind w:firstLineChars="192" w:firstLine="424"/>
        <w:outlineLvl w:val="2"/>
        <w:rPr>
          <w:b/>
          <w:sz w:val="22"/>
        </w:rPr>
      </w:pPr>
      <w:bookmarkStart w:id="15" w:name="_Toc25828"/>
      <w:bookmarkStart w:id="16" w:name="_Toc497211601"/>
      <w:r>
        <w:rPr>
          <w:rFonts w:hint="eastAsia"/>
          <w:b/>
          <w:sz w:val="22"/>
        </w:rPr>
        <w:t>5</w:t>
      </w:r>
      <w:r>
        <w:rPr>
          <w:b/>
          <w:sz w:val="22"/>
        </w:rPr>
        <w:t>结算原则和支付方式</w:t>
      </w:r>
      <w:bookmarkEnd w:id="15"/>
      <w:bookmarkEnd w:id="16"/>
    </w:p>
    <w:p w:rsidR="00574493" w:rsidRDefault="00574493" w:rsidP="00574493">
      <w:pPr>
        <w:pStyle w:val="aff3"/>
        <w:spacing w:line="300" w:lineRule="auto"/>
        <w:ind w:firstLineChars="192" w:firstLine="422"/>
        <w:rPr>
          <w:sz w:val="22"/>
        </w:rPr>
      </w:pPr>
      <w:r>
        <w:rPr>
          <w:rFonts w:hint="eastAsia"/>
          <w:sz w:val="22"/>
        </w:rPr>
        <w:t>5</w:t>
      </w:r>
      <w:r>
        <w:rPr>
          <w:sz w:val="22"/>
        </w:rPr>
        <w:t xml:space="preserve">.1 </w:t>
      </w:r>
      <w:r>
        <w:rPr>
          <w:sz w:val="22"/>
        </w:rPr>
        <w:t>结算原则</w:t>
      </w:r>
    </w:p>
    <w:p w:rsidR="00574493" w:rsidRDefault="00574493" w:rsidP="00574493">
      <w:pPr>
        <w:pStyle w:val="aff3"/>
        <w:spacing w:line="300" w:lineRule="auto"/>
        <w:ind w:firstLineChars="192" w:firstLine="422"/>
        <w:rPr>
          <w:sz w:val="22"/>
        </w:rPr>
      </w:pPr>
      <w:r>
        <w:rPr>
          <w:rFonts w:hint="eastAsia"/>
          <w:sz w:val="22"/>
        </w:rPr>
        <w:t>5</w:t>
      </w:r>
      <w:r>
        <w:rPr>
          <w:sz w:val="22"/>
        </w:rPr>
        <w:t xml:space="preserve">.1.1 </w:t>
      </w:r>
      <w:r>
        <w:rPr>
          <w:sz w:val="22"/>
        </w:rPr>
        <w:t>本项目合同结算价以审计价为准，</w:t>
      </w:r>
      <w:r>
        <w:rPr>
          <w:rFonts w:hint="eastAsia"/>
          <w:sz w:val="22"/>
        </w:rPr>
        <w:t>供应商</w:t>
      </w:r>
      <w:r>
        <w:rPr>
          <w:sz w:val="22"/>
        </w:rPr>
        <w:t>的</w:t>
      </w:r>
      <w:r>
        <w:rPr>
          <w:rFonts w:hint="eastAsia"/>
          <w:sz w:val="22"/>
        </w:rPr>
        <w:t>成交</w:t>
      </w:r>
      <w:r>
        <w:rPr>
          <w:sz w:val="22"/>
        </w:rPr>
        <w:t>价和结算下浮率（如果有）</w:t>
      </w:r>
      <w:r>
        <w:rPr>
          <w:sz w:val="22"/>
        </w:rPr>
        <w:lastRenderedPageBreak/>
        <w:t>不变，实际工作量以采购人或第三方按照</w:t>
      </w:r>
      <w:r>
        <w:rPr>
          <w:rFonts w:hint="eastAsia"/>
          <w:sz w:val="22"/>
        </w:rPr>
        <w:t>磋商</w:t>
      </w:r>
      <w:r>
        <w:rPr>
          <w:sz w:val="22"/>
        </w:rPr>
        <w:t>文件规定的验收标准核定为准。</w:t>
      </w:r>
    </w:p>
    <w:p w:rsidR="00574493" w:rsidRDefault="00574493" w:rsidP="00574493">
      <w:pPr>
        <w:pStyle w:val="aff3"/>
        <w:spacing w:line="300" w:lineRule="auto"/>
        <w:ind w:firstLineChars="192" w:firstLine="422"/>
        <w:rPr>
          <w:sz w:val="22"/>
        </w:rPr>
      </w:pPr>
      <w:r>
        <w:rPr>
          <w:rFonts w:hint="eastAsia"/>
          <w:sz w:val="22"/>
        </w:rPr>
        <w:t>5</w:t>
      </w:r>
      <w:r>
        <w:rPr>
          <w:sz w:val="22"/>
        </w:rPr>
        <w:t>.1.2</w:t>
      </w:r>
      <w:r>
        <w:rPr>
          <w:sz w:val="22"/>
        </w:rPr>
        <w:t>发生设备维修的，如该设备尚在质保期内的，采购人</w:t>
      </w:r>
      <w:proofErr w:type="gramStart"/>
      <w:r>
        <w:rPr>
          <w:sz w:val="22"/>
        </w:rPr>
        <w:t>不</w:t>
      </w:r>
      <w:proofErr w:type="gramEnd"/>
      <w:r>
        <w:rPr>
          <w:sz w:val="22"/>
        </w:rPr>
        <w:t>另行支付相关费用；如在质保期外的，单价按照</w:t>
      </w:r>
      <w:r>
        <w:rPr>
          <w:rFonts w:hint="eastAsia"/>
          <w:sz w:val="22"/>
        </w:rPr>
        <w:t>响应</w:t>
      </w:r>
      <w:r>
        <w:rPr>
          <w:sz w:val="22"/>
        </w:rPr>
        <w:t>文件中明确的备品备件单价（含维修人工费）计取，数量按实结算。如</w:t>
      </w:r>
      <w:r>
        <w:rPr>
          <w:rFonts w:hint="eastAsia"/>
          <w:sz w:val="22"/>
        </w:rPr>
        <w:t>响应</w:t>
      </w:r>
      <w:r>
        <w:rPr>
          <w:sz w:val="22"/>
        </w:rPr>
        <w:t>文件中没有类似备品备件单价可参照的，则有合同双方协商确定维修单价。</w:t>
      </w:r>
    </w:p>
    <w:p w:rsidR="00574493" w:rsidRDefault="00574493" w:rsidP="00574493">
      <w:pPr>
        <w:pStyle w:val="aff3"/>
        <w:spacing w:line="300" w:lineRule="auto"/>
        <w:ind w:firstLineChars="192" w:firstLine="422"/>
        <w:rPr>
          <w:sz w:val="22"/>
        </w:rPr>
      </w:pPr>
      <w:r>
        <w:rPr>
          <w:rFonts w:hint="eastAsia"/>
          <w:sz w:val="22"/>
        </w:rPr>
        <w:t>5</w:t>
      </w:r>
      <w:r>
        <w:rPr>
          <w:sz w:val="22"/>
        </w:rPr>
        <w:t xml:space="preserve">.2 </w:t>
      </w:r>
      <w:r>
        <w:rPr>
          <w:sz w:val="22"/>
        </w:rPr>
        <w:t>支付方式</w:t>
      </w:r>
    </w:p>
    <w:p w:rsidR="00574493" w:rsidRDefault="00574493" w:rsidP="00574493">
      <w:pPr>
        <w:pStyle w:val="aff3"/>
        <w:spacing w:line="300" w:lineRule="auto"/>
        <w:ind w:firstLineChars="192" w:firstLine="422"/>
        <w:rPr>
          <w:bCs/>
          <w:sz w:val="22"/>
        </w:rPr>
      </w:pPr>
      <w:r>
        <w:rPr>
          <w:rFonts w:hint="eastAsia"/>
          <w:bCs/>
          <w:sz w:val="22"/>
        </w:rPr>
        <w:t>5</w:t>
      </w:r>
      <w:r>
        <w:rPr>
          <w:bCs/>
          <w:sz w:val="22"/>
        </w:rPr>
        <w:t xml:space="preserve">.2.1 </w:t>
      </w:r>
      <w:r>
        <w:rPr>
          <w:bCs/>
          <w:sz w:val="22"/>
        </w:rPr>
        <w:t>本项目合同金额采用</w:t>
      </w:r>
      <w:r>
        <w:rPr>
          <w:b/>
          <w:color w:val="FF0000"/>
          <w:kern w:val="2"/>
          <w:sz w:val="22"/>
          <w:szCs w:val="22"/>
          <w:u w:val="single"/>
        </w:rPr>
        <w:t>分期付款</w:t>
      </w:r>
      <w:r>
        <w:rPr>
          <w:bCs/>
          <w:sz w:val="22"/>
        </w:rPr>
        <w:t>方式，在采购人和</w:t>
      </w:r>
      <w:r>
        <w:rPr>
          <w:rFonts w:hint="eastAsia"/>
          <w:bCs/>
          <w:sz w:val="22"/>
        </w:rPr>
        <w:t>成交供应商</w:t>
      </w:r>
      <w:r>
        <w:rPr>
          <w:bCs/>
          <w:sz w:val="22"/>
        </w:rPr>
        <w:t>合同签订后，且财政资金到位后，按下款要求支付相应的合同款项。</w:t>
      </w:r>
    </w:p>
    <w:p w:rsidR="00574493" w:rsidRDefault="00574493" w:rsidP="00574493">
      <w:pPr>
        <w:pStyle w:val="aff3"/>
        <w:spacing w:line="300" w:lineRule="auto"/>
        <w:ind w:firstLineChars="192" w:firstLine="422"/>
        <w:rPr>
          <w:bCs/>
          <w:sz w:val="22"/>
        </w:rPr>
      </w:pPr>
      <w:r>
        <w:rPr>
          <w:rFonts w:hint="eastAsia"/>
          <w:bCs/>
          <w:sz w:val="22"/>
        </w:rPr>
        <w:t>5</w:t>
      </w:r>
      <w:r>
        <w:rPr>
          <w:bCs/>
          <w:sz w:val="22"/>
        </w:rPr>
        <w:t xml:space="preserve">.2.2 </w:t>
      </w:r>
      <w:r>
        <w:rPr>
          <w:bCs/>
          <w:sz w:val="22"/>
        </w:rPr>
        <w:t>分期付款的时间进度要求和支付比例具体如下：</w:t>
      </w:r>
    </w:p>
    <w:p w:rsidR="00574493" w:rsidRDefault="00574493" w:rsidP="00574493">
      <w:pPr>
        <w:snapToGrid w:val="0"/>
        <w:ind w:firstLineChars="192" w:firstLine="422"/>
        <w:jc w:val="left"/>
        <w:rPr>
          <w:sz w:val="22"/>
        </w:rPr>
      </w:pPr>
      <w:r>
        <w:rPr>
          <w:sz w:val="22"/>
        </w:rPr>
        <w:t>（</w:t>
      </w:r>
      <w:r>
        <w:rPr>
          <w:sz w:val="22"/>
        </w:rPr>
        <w:t>1</w:t>
      </w:r>
      <w:r>
        <w:rPr>
          <w:sz w:val="22"/>
        </w:rPr>
        <w:t>）合同签订后</w:t>
      </w:r>
      <w:r>
        <w:rPr>
          <w:rFonts w:hint="eastAsia"/>
          <w:sz w:val="22"/>
        </w:rPr>
        <w:t>3</w:t>
      </w:r>
      <w:r>
        <w:rPr>
          <w:sz w:val="22"/>
        </w:rPr>
        <w:t>0</w:t>
      </w:r>
      <w:r>
        <w:rPr>
          <w:rFonts w:hint="eastAsia"/>
          <w:sz w:val="22"/>
        </w:rPr>
        <w:t>日内</w:t>
      </w:r>
      <w:r>
        <w:rPr>
          <w:sz w:val="22"/>
        </w:rPr>
        <w:t>，</w:t>
      </w:r>
      <w:r>
        <w:rPr>
          <w:kern w:val="1"/>
          <w:sz w:val="22"/>
          <w:szCs w:val="20"/>
        </w:rPr>
        <w:t>采购人向</w:t>
      </w:r>
      <w:r>
        <w:rPr>
          <w:rFonts w:hint="eastAsia"/>
          <w:kern w:val="1"/>
          <w:sz w:val="22"/>
          <w:szCs w:val="20"/>
        </w:rPr>
        <w:t>成交供应商</w:t>
      </w:r>
      <w:r>
        <w:rPr>
          <w:sz w:val="22"/>
        </w:rPr>
        <w:t>支付合同金额</w:t>
      </w:r>
      <w:r>
        <w:rPr>
          <w:rFonts w:hint="eastAsia"/>
          <w:color w:val="FF0000"/>
          <w:sz w:val="22"/>
          <w:u w:val="single"/>
        </w:rPr>
        <w:t>30</w:t>
      </w:r>
      <w:r>
        <w:rPr>
          <w:sz w:val="22"/>
        </w:rPr>
        <w:t>%</w:t>
      </w:r>
      <w:r>
        <w:rPr>
          <w:sz w:val="22"/>
        </w:rPr>
        <w:t>的预付款；</w:t>
      </w:r>
    </w:p>
    <w:p w:rsidR="00574493" w:rsidRDefault="00574493" w:rsidP="00574493">
      <w:pPr>
        <w:snapToGrid w:val="0"/>
        <w:ind w:firstLineChars="192" w:firstLine="422"/>
        <w:jc w:val="left"/>
        <w:rPr>
          <w:kern w:val="1"/>
          <w:sz w:val="22"/>
          <w:szCs w:val="20"/>
        </w:rPr>
      </w:pPr>
      <w:r>
        <w:rPr>
          <w:sz w:val="22"/>
        </w:rPr>
        <w:t>（</w:t>
      </w:r>
      <w:r>
        <w:rPr>
          <w:sz w:val="22"/>
        </w:rPr>
        <w:t>2</w:t>
      </w:r>
      <w:r>
        <w:rPr>
          <w:sz w:val="22"/>
        </w:rPr>
        <w:t>）</w:t>
      </w:r>
      <w:r>
        <w:rPr>
          <w:rFonts w:hint="eastAsia"/>
          <w:sz w:val="22"/>
        </w:rPr>
        <w:t>成交供应商</w:t>
      </w:r>
      <w:r>
        <w:rPr>
          <w:sz w:val="22"/>
        </w:rPr>
        <w:t>完</w:t>
      </w:r>
      <w:r>
        <w:rPr>
          <w:kern w:val="1"/>
          <w:sz w:val="22"/>
          <w:szCs w:val="20"/>
        </w:rPr>
        <w:t>成项目</w:t>
      </w:r>
      <w:r>
        <w:rPr>
          <w:rFonts w:hint="eastAsia"/>
          <w:kern w:val="1"/>
          <w:sz w:val="22"/>
          <w:szCs w:val="20"/>
        </w:rPr>
        <w:t>全部设备到货且经采购人签收确认</w:t>
      </w:r>
      <w:r>
        <w:rPr>
          <w:sz w:val="22"/>
        </w:rPr>
        <w:t>后</w:t>
      </w:r>
      <w:r>
        <w:rPr>
          <w:rFonts w:hint="eastAsia"/>
          <w:sz w:val="22"/>
        </w:rPr>
        <w:t>3</w:t>
      </w:r>
      <w:r>
        <w:rPr>
          <w:sz w:val="22"/>
        </w:rPr>
        <w:t>0</w:t>
      </w:r>
      <w:r>
        <w:rPr>
          <w:rFonts w:hint="eastAsia"/>
          <w:sz w:val="22"/>
        </w:rPr>
        <w:t>日内</w:t>
      </w:r>
      <w:r>
        <w:rPr>
          <w:kern w:val="1"/>
          <w:sz w:val="22"/>
          <w:szCs w:val="20"/>
        </w:rPr>
        <w:t>，采购人向</w:t>
      </w:r>
      <w:r>
        <w:rPr>
          <w:rFonts w:hint="eastAsia"/>
          <w:kern w:val="1"/>
          <w:sz w:val="22"/>
          <w:szCs w:val="20"/>
        </w:rPr>
        <w:t>成交供应商</w:t>
      </w:r>
      <w:r>
        <w:rPr>
          <w:sz w:val="22"/>
        </w:rPr>
        <w:t>支付合同金额</w:t>
      </w:r>
      <w:r>
        <w:rPr>
          <w:rFonts w:hint="eastAsia"/>
          <w:color w:val="FF0000"/>
          <w:sz w:val="22"/>
          <w:u w:val="single"/>
        </w:rPr>
        <w:t>50</w:t>
      </w:r>
      <w:r>
        <w:rPr>
          <w:sz w:val="22"/>
        </w:rPr>
        <w:t>%</w:t>
      </w:r>
      <w:r>
        <w:rPr>
          <w:sz w:val="22"/>
        </w:rPr>
        <w:t>的</w:t>
      </w:r>
      <w:r>
        <w:rPr>
          <w:rFonts w:hint="eastAsia"/>
          <w:sz w:val="22"/>
        </w:rPr>
        <w:t>到货</w:t>
      </w:r>
      <w:r>
        <w:rPr>
          <w:sz w:val="22"/>
        </w:rPr>
        <w:t>款</w:t>
      </w:r>
      <w:r>
        <w:rPr>
          <w:kern w:val="1"/>
          <w:sz w:val="22"/>
          <w:szCs w:val="20"/>
        </w:rPr>
        <w:t>；</w:t>
      </w:r>
    </w:p>
    <w:p w:rsidR="00574493" w:rsidRDefault="00574493" w:rsidP="00574493">
      <w:pPr>
        <w:snapToGrid w:val="0"/>
        <w:ind w:firstLineChars="192" w:firstLine="422"/>
        <w:jc w:val="left"/>
        <w:rPr>
          <w:sz w:val="22"/>
        </w:rPr>
      </w:pPr>
      <w:r>
        <w:rPr>
          <w:rFonts w:hint="eastAsia"/>
          <w:sz w:val="22"/>
        </w:rPr>
        <w:t>（</w:t>
      </w:r>
      <w:r>
        <w:rPr>
          <w:rFonts w:hint="eastAsia"/>
          <w:sz w:val="22"/>
        </w:rPr>
        <w:t>3</w:t>
      </w:r>
      <w:r>
        <w:rPr>
          <w:rFonts w:hint="eastAsia"/>
          <w:sz w:val="22"/>
        </w:rPr>
        <w:t>）成交供应</w:t>
      </w:r>
      <w:r w:rsidRPr="00C173FB">
        <w:rPr>
          <w:rFonts w:hint="eastAsia"/>
          <w:sz w:val="22"/>
        </w:rPr>
        <w:t>商通过项</w:t>
      </w:r>
      <w:r>
        <w:rPr>
          <w:rFonts w:hint="eastAsia"/>
          <w:sz w:val="22"/>
        </w:rPr>
        <w:t>目验收且项目审计后</w:t>
      </w:r>
      <w:r>
        <w:rPr>
          <w:rFonts w:hint="eastAsia"/>
          <w:sz w:val="22"/>
        </w:rPr>
        <w:t>3</w:t>
      </w:r>
      <w:r>
        <w:rPr>
          <w:sz w:val="22"/>
        </w:rPr>
        <w:t>0</w:t>
      </w:r>
      <w:r>
        <w:rPr>
          <w:rFonts w:hint="eastAsia"/>
          <w:sz w:val="22"/>
        </w:rPr>
        <w:t>日内，采购人按照最终审计金额向成交供应商付清余款；</w:t>
      </w:r>
    </w:p>
    <w:p w:rsidR="00574493" w:rsidRDefault="00574493" w:rsidP="00574493">
      <w:pPr>
        <w:pStyle w:val="aff3"/>
        <w:spacing w:line="300" w:lineRule="auto"/>
        <w:ind w:firstLineChars="192" w:firstLine="422"/>
        <w:rPr>
          <w:sz w:val="22"/>
        </w:rPr>
      </w:pPr>
      <w:r>
        <w:rPr>
          <w:rFonts w:hint="eastAsia"/>
          <w:sz w:val="22"/>
        </w:rPr>
        <w:t>5</w:t>
      </w:r>
      <w:r>
        <w:rPr>
          <w:sz w:val="22"/>
        </w:rPr>
        <w:t>.3</w:t>
      </w:r>
      <w:r>
        <w:rPr>
          <w:rFonts w:hint="eastAsia"/>
          <w:sz w:val="22"/>
        </w:rPr>
        <w:t>成交供应商</w:t>
      </w:r>
      <w:r>
        <w:rPr>
          <w:sz w:val="22"/>
        </w:rPr>
        <w:t>因自身原因造成返工的工作量，采购人将不予计量和支付。</w:t>
      </w:r>
    </w:p>
    <w:p w:rsidR="00574493" w:rsidRPr="008C4628" w:rsidRDefault="00574493" w:rsidP="00574493">
      <w:pPr>
        <w:snapToGrid w:val="0"/>
        <w:spacing w:line="360" w:lineRule="auto"/>
        <w:ind w:firstLineChars="200" w:firstLine="440"/>
        <w:jc w:val="left"/>
        <w:rPr>
          <w:color w:val="FF0000"/>
          <w:sz w:val="22"/>
        </w:rPr>
      </w:pPr>
      <w:r>
        <w:rPr>
          <w:rFonts w:hint="eastAsia"/>
          <w:color w:val="FF0000"/>
          <w:sz w:val="22"/>
        </w:rPr>
        <w:t>5</w:t>
      </w:r>
      <w:r w:rsidRPr="008C4628">
        <w:rPr>
          <w:rFonts w:hint="eastAsia"/>
          <w:color w:val="FF0000"/>
          <w:sz w:val="22"/>
        </w:rPr>
        <w:t>.4</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color w:val="FF0000"/>
          <w:sz w:val="22"/>
        </w:rPr>
        <w:t>1</w:t>
      </w:r>
      <w:r>
        <w:rPr>
          <w:rFonts w:hint="eastAsia"/>
          <w:color w:val="FF0000"/>
          <w:sz w:val="22"/>
        </w:rPr>
        <w:t>年</w:t>
      </w:r>
      <w:proofErr w:type="gramStart"/>
      <w:r>
        <w:rPr>
          <w:rFonts w:hint="eastAsia"/>
          <w:color w:val="FF0000"/>
          <w:sz w:val="22"/>
        </w:rPr>
        <w:t>期贷款市场</w:t>
      </w:r>
      <w:proofErr w:type="gramEnd"/>
      <w:r>
        <w:rPr>
          <w:rFonts w:hint="eastAsia"/>
          <w:color w:val="FF0000"/>
          <w:sz w:val="22"/>
        </w:rPr>
        <w:t>报价利率。</w:t>
      </w:r>
    </w:p>
    <w:p w:rsidR="00574493" w:rsidRDefault="00574493" w:rsidP="00574493">
      <w:pPr>
        <w:rPr>
          <w:sz w:val="20"/>
          <w:szCs w:val="20"/>
        </w:rPr>
      </w:pPr>
    </w:p>
    <w:p w:rsidR="00574493" w:rsidRDefault="00574493" w:rsidP="00574493">
      <w:pPr>
        <w:adjustRightInd w:val="0"/>
        <w:snapToGrid w:val="0"/>
        <w:jc w:val="center"/>
        <w:outlineLvl w:val="1"/>
        <w:rPr>
          <w:rFonts w:eastAsia="黑体"/>
          <w:color w:val="000000"/>
          <w:sz w:val="30"/>
          <w:szCs w:val="30"/>
        </w:rPr>
      </w:pPr>
      <w:bookmarkStart w:id="17" w:name="_Toc497211602"/>
      <w:bookmarkStart w:id="18" w:name="_Toc15231"/>
      <w:r>
        <w:rPr>
          <w:rFonts w:eastAsia="黑体"/>
          <w:color w:val="000000"/>
          <w:sz w:val="30"/>
          <w:szCs w:val="30"/>
        </w:rPr>
        <w:t>三、技术质量要求</w:t>
      </w:r>
      <w:bookmarkEnd w:id="17"/>
      <w:bookmarkEnd w:id="18"/>
    </w:p>
    <w:p w:rsidR="00574493" w:rsidRDefault="00574493" w:rsidP="00574493">
      <w:pPr>
        <w:ind w:firstLineChars="192" w:firstLine="424"/>
        <w:outlineLvl w:val="2"/>
        <w:rPr>
          <w:b/>
          <w:sz w:val="22"/>
        </w:rPr>
      </w:pPr>
      <w:bookmarkStart w:id="19" w:name="_Toc497211603"/>
      <w:bookmarkStart w:id="20" w:name="_Toc20616"/>
      <w:r>
        <w:rPr>
          <w:rFonts w:hint="eastAsia"/>
          <w:b/>
          <w:sz w:val="22"/>
        </w:rPr>
        <w:t>6</w:t>
      </w:r>
      <w:r>
        <w:rPr>
          <w:b/>
          <w:sz w:val="22"/>
        </w:rPr>
        <w:t>适用技术规范与规范性文件</w:t>
      </w:r>
      <w:bookmarkEnd w:id="19"/>
      <w:bookmarkEnd w:id="20"/>
    </w:p>
    <w:p w:rsidR="00574493" w:rsidRPr="001852F3" w:rsidRDefault="00574493" w:rsidP="00574493">
      <w:pPr>
        <w:snapToGrid w:val="0"/>
        <w:ind w:firstLineChars="192" w:firstLine="422"/>
        <w:rPr>
          <w:bCs/>
          <w:kern w:val="1"/>
          <w:sz w:val="22"/>
          <w:szCs w:val="20"/>
        </w:rPr>
      </w:pPr>
      <w:r w:rsidRPr="001852F3">
        <w:rPr>
          <w:rFonts w:hint="eastAsia"/>
          <w:bCs/>
          <w:kern w:val="1"/>
          <w:sz w:val="22"/>
          <w:szCs w:val="20"/>
        </w:rPr>
        <w:t>《上海公安数字高清图像监控系统建设技术规范</w:t>
      </w:r>
      <w:r w:rsidRPr="001852F3">
        <w:rPr>
          <w:bCs/>
          <w:kern w:val="1"/>
          <w:sz w:val="22"/>
          <w:szCs w:val="20"/>
        </w:rPr>
        <w:t xml:space="preserve"> V2.0</w:t>
      </w:r>
      <w:r w:rsidRPr="001852F3">
        <w:rPr>
          <w:rFonts w:hint="eastAsia"/>
          <w:bCs/>
          <w:kern w:val="1"/>
          <w:sz w:val="22"/>
          <w:szCs w:val="20"/>
        </w:rPr>
        <w:t>》（沪公信息办通字〔</w:t>
      </w:r>
      <w:r w:rsidRPr="001852F3">
        <w:rPr>
          <w:bCs/>
          <w:kern w:val="1"/>
          <w:sz w:val="22"/>
          <w:szCs w:val="20"/>
        </w:rPr>
        <w:t>2016</w:t>
      </w:r>
      <w:r w:rsidRPr="001852F3">
        <w:rPr>
          <w:rFonts w:hint="eastAsia"/>
          <w:bCs/>
          <w:kern w:val="1"/>
          <w:sz w:val="22"/>
          <w:szCs w:val="20"/>
        </w:rPr>
        <w:t>〕</w:t>
      </w:r>
      <w:r w:rsidRPr="001852F3">
        <w:rPr>
          <w:bCs/>
          <w:kern w:val="1"/>
          <w:sz w:val="22"/>
          <w:szCs w:val="20"/>
        </w:rPr>
        <w:t>6</w:t>
      </w:r>
      <w:r w:rsidRPr="001852F3">
        <w:rPr>
          <w:rFonts w:hint="eastAsia"/>
          <w:bCs/>
          <w:kern w:val="1"/>
          <w:sz w:val="22"/>
          <w:szCs w:val="20"/>
        </w:rPr>
        <w:t>号）</w:t>
      </w:r>
    </w:p>
    <w:p w:rsidR="00574493" w:rsidRPr="001852F3" w:rsidRDefault="00574493" w:rsidP="00574493">
      <w:pPr>
        <w:snapToGrid w:val="0"/>
        <w:ind w:firstLineChars="192" w:firstLine="422"/>
        <w:rPr>
          <w:bCs/>
          <w:kern w:val="1"/>
          <w:sz w:val="22"/>
          <w:szCs w:val="20"/>
        </w:rPr>
      </w:pPr>
      <w:r w:rsidRPr="001852F3">
        <w:rPr>
          <w:rFonts w:hint="eastAsia"/>
          <w:bCs/>
          <w:kern w:val="1"/>
          <w:sz w:val="22"/>
          <w:szCs w:val="20"/>
        </w:rPr>
        <w:t>《公安视频图像信息应用系统》（</w:t>
      </w:r>
      <w:r w:rsidRPr="001852F3">
        <w:rPr>
          <w:bCs/>
          <w:kern w:val="1"/>
          <w:sz w:val="22"/>
          <w:szCs w:val="20"/>
        </w:rPr>
        <w:t>GA/T 1400-2017</w:t>
      </w:r>
      <w:r w:rsidRPr="001852F3">
        <w:rPr>
          <w:rFonts w:hint="eastAsia"/>
          <w:bCs/>
          <w:kern w:val="1"/>
          <w:sz w:val="22"/>
          <w:szCs w:val="20"/>
        </w:rPr>
        <w:t>）</w:t>
      </w:r>
    </w:p>
    <w:p w:rsidR="00574493" w:rsidRPr="001852F3" w:rsidRDefault="00574493" w:rsidP="00574493">
      <w:pPr>
        <w:snapToGrid w:val="0"/>
        <w:ind w:firstLineChars="192" w:firstLine="422"/>
        <w:rPr>
          <w:bCs/>
          <w:kern w:val="1"/>
          <w:sz w:val="22"/>
          <w:szCs w:val="20"/>
        </w:rPr>
      </w:pPr>
      <w:r w:rsidRPr="001852F3">
        <w:rPr>
          <w:rFonts w:hint="eastAsia"/>
          <w:bCs/>
          <w:kern w:val="1"/>
          <w:sz w:val="22"/>
          <w:szCs w:val="20"/>
        </w:rPr>
        <w:t>《智慧公安智能运维建设指导意见》；</w:t>
      </w:r>
    </w:p>
    <w:p w:rsidR="00574493" w:rsidRPr="001852F3" w:rsidRDefault="00574493" w:rsidP="00574493">
      <w:pPr>
        <w:snapToGrid w:val="0"/>
        <w:ind w:firstLineChars="192" w:firstLine="422"/>
        <w:rPr>
          <w:b/>
          <w:color w:val="FF0000"/>
          <w:sz w:val="22"/>
          <w:u w:val="wavyHeavy"/>
        </w:rPr>
      </w:pPr>
      <w:r w:rsidRPr="001852F3">
        <w:rPr>
          <w:rFonts w:hint="eastAsia"/>
          <w:bCs/>
          <w:kern w:val="1"/>
          <w:sz w:val="22"/>
          <w:szCs w:val="20"/>
        </w:rPr>
        <w:t>《上海公安图像监控智能运维系统建设指导意见》。</w:t>
      </w:r>
    </w:p>
    <w:p w:rsidR="00574493" w:rsidRDefault="00574493" w:rsidP="00574493">
      <w:pPr>
        <w:snapToGrid w:val="0"/>
        <w:ind w:firstLineChars="200" w:firstLine="440"/>
        <w:jc w:val="left"/>
        <w:rPr>
          <w:sz w:val="22"/>
        </w:rPr>
      </w:pPr>
      <w:r>
        <w:rPr>
          <w:sz w:val="22"/>
        </w:rPr>
        <w:t>各</w:t>
      </w:r>
      <w:r>
        <w:rPr>
          <w:rFonts w:hint="eastAsia"/>
          <w:sz w:val="22"/>
        </w:rPr>
        <w:t>供应商</w:t>
      </w:r>
      <w:r>
        <w:rPr>
          <w:sz w:val="22"/>
        </w:rPr>
        <w:t>应充分注意，凡涉及国家或行业管理部门颁发的相关规范、规程和标准，无论其是否在本</w:t>
      </w:r>
      <w:r>
        <w:rPr>
          <w:rFonts w:hint="eastAsia"/>
          <w:sz w:val="22"/>
        </w:rPr>
        <w:t>磋商</w:t>
      </w:r>
      <w:r>
        <w:rPr>
          <w:sz w:val="22"/>
        </w:rPr>
        <w:t>文件中列明，</w:t>
      </w:r>
      <w:r>
        <w:rPr>
          <w:rFonts w:hint="eastAsia"/>
          <w:sz w:val="22"/>
        </w:rPr>
        <w:t>供应商</w:t>
      </w:r>
      <w:r>
        <w:rPr>
          <w:sz w:val="22"/>
        </w:rPr>
        <w:t>应无条件执行。标准、规范等不一致的，以要求高者为准。</w:t>
      </w:r>
    </w:p>
    <w:p w:rsidR="00574493" w:rsidRDefault="00574493" w:rsidP="00574493">
      <w:pPr>
        <w:ind w:firstLineChars="192" w:firstLine="424"/>
        <w:outlineLvl w:val="2"/>
        <w:rPr>
          <w:b/>
          <w:sz w:val="22"/>
        </w:rPr>
      </w:pPr>
      <w:bookmarkStart w:id="21" w:name="_Toc497211604"/>
      <w:bookmarkStart w:id="22" w:name="_Toc9997"/>
      <w:r>
        <w:rPr>
          <w:rFonts w:hint="eastAsia"/>
          <w:b/>
          <w:sz w:val="22"/>
        </w:rPr>
        <w:t>7</w:t>
      </w:r>
      <w:r>
        <w:rPr>
          <w:rFonts w:hint="eastAsia"/>
          <w:b/>
          <w:sz w:val="22"/>
        </w:rPr>
        <w:t>磋商</w:t>
      </w:r>
      <w:r>
        <w:rPr>
          <w:b/>
          <w:sz w:val="22"/>
        </w:rPr>
        <w:t>内容与要求</w:t>
      </w:r>
      <w:bookmarkEnd w:id="21"/>
      <w:bookmarkEnd w:id="22"/>
    </w:p>
    <w:p w:rsidR="00574493" w:rsidRDefault="00574493" w:rsidP="00574493">
      <w:pPr>
        <w:pStyle w:val="aff3"/>
        <w:spacing w:line="300" w:lineRule="auto"/>
        <w:ind w:firstLineChars="192" w:firstLine="422"/>
        <w:rPr>
          <w:bCs/>
          <w:sz w:val="22"/>
        </w:rPr>
      </w:pPr>
      <w:r>
        <w:rPr>
          <w:rFonts w:hint="eastAsia"/>
          <w:bCs/>
          <w:sz w:val="22"/>
        </w:rPr>
        <w:t>7</w:t>
      </w:r>
      <w:r>
        <w:rPr>
          <w:bCs/>
          <w:sz w:val="22"/>
        </w:rPr>
        <w:t xml:space="preserve">.1 </w:t>
      </w:r>
      <w:r>
        <w:rPr>
          <w:bCs/>
          <w:sz w:val="22"/>
        </w:rPr>
        <w:t>工作目标与总体要求</w:t>
      </w:r>
    </w:p>
    <w:p w:rsidR="00574493" w:rsidRDefault="00574493" w:rsidP="00574493">
      <w:pPr>
        <w:snapToGrid w:val="0"/>
        <w:ind w:firstLineChars="192" w:firstLine="422"/>
        <w:jc w:val="left"/>
        <w:rPr>
          <w:sz w:val="22"/>
        </w:rPr>
      </w:pPr>
      <w:r>
        <w:rPr>
          <w:rFonts w:hint="eastAsia"/>
          <w:bCs/>
          <w:sz w:val="22"/>
        </w:rPr>
        <w:t>（</w:t>
      </w:r>
      <w:r>
        <w:rPr>
          <w:rFonts w:hint="eastAsia"/>
          <w:bCs/>
          <w:sz w:val="22"/>
        </w:rPr>
        <w:t>1</w:t>
      </w:r>
      <w:r>
        <w:rPr>
          <w:rFonts w:hint="eastAsia"/>
          <w:bCs/>
          <w:sz w:val="22"/>
        </w:rPr>
        <w:t>）</w:t>
      </w:r>
      <w:r>
        <w:rPr>
          <w:rFonts w:hint="eastAsia"/>
          <w:sz w:val="22"/>
        </w:rPr>
        <w:t>要求完成</w:t>
      </w:r>
      <w:r>
        <w:rPr>
          <w:sz w:val="22"/>
        </w:rPr>
        <w:t>2</w:t>
      </w:r>
      <w:r>
        <w:rPr>
          <w:rFonts w:hint="eastAsia"/>
          <w:sz w:val="22"/>
        </w:rPr>
        <w:t>台智能数据汇聚转发设备的采购、安装和调试工作，应支持与浦东公安现有智能转发集群的无缝对接，实现将</w:t>
      </w:r>
      <w:r>
        <w:rPr>
          <w:sz w:val="22"/>
        </w:rPr>
        <w:t>2000</w:t>
      </w:r>
      <w:r>
        <w:rPr>
          <w:rFonts w:hint="eastAsia"/>
          <w:sz w:val="22"/>
        </w:rPr>
        <w:t>路社会面智能安防设备所产生的智能数据接入公安视频传输网，并要求纳入浦东公安现有智能化应用进行统一管理。</w:t>
      </w:r>
    </w:p>
    <w:p w:rsidR="00574493" w:rsidRDefault="00574493" w:rsidP="00574493">
      <w:pPr>
        <w:snapToGrid w:val="0"/>
        <w:ind w:firstLineChars="192" w:firstLine="422"/>
        <w:jc w:val="left"/>
        <w:rPr>
          <w:sz w:val="22"/>
        </w:rPr>
      </w:pPr>
      <w:r>
        <w:rPr>
          <w:rFonts w:hint="eastAsia"/>
          <w:bCs/>
          <w:sz w:val="22"/>
        </w:rPr>
        <w:t>（</w:t>
      </w:r>
      <w:r>
        <w:rPr>
          <w:bCs/>
          <w:sz w:val="22"/>
        </w:rPr>
        <w:t>2</w:t>
      </w:r>
      <w:r>
        <w:rPr>
          <w:rFonts w:hint="eastAsia"/>
          <w:bCs/>
          <w:sz w:val="22"/>
        </w:rPr>
        <w:t>）</w:t>
      </w:r>
      <w:r>
        <w:rPr>
          <w:rFonts w:hint="eastAsia"/>
          <w:sz w:val="22"/>
        </w:rPr>
        <w:t>要求完成</w:t>
      </w:r>
      <w:r>
        <w:rPr>
          <w:rFonts w:hint="eastAsia"/>
          <w:sz w:val="22"/>
        </w:rPr>
        <w:t>2</w:t>
      </w:r>
      <w:r>
        <w:rPr>
          <w:rFonts w:hint="eastAsia"/>
          <w:sz w:val="22"/>
        </w:rPr>
        <w:t>台联合视觉感知一体机、</w:t>
      </w:r>
      <w:r>
        <w:rPr>
          <w:rFonts w:hint="eastAsia"/>
          <w:sz w:val="22"/>
        </w:rPr>
        <w:t>1</w:t>
      </w:r>
      <w:r>
        <w:rPr>
          <w:rFonts w:hint="eastAsia"/>
          <w:sz w:val="22"/>
        </w:rPr>
        <w:t>台集群管理调度一体机、</w:t>
      </w:r>
      <w:r>
        <w:rPr>
          <w:rFonts w:hint="eastAsia"/>
          <w:sz w:val="22"/>
        </w:rPr>
        <w:t>1</w:t>
      </w:r>
      <w:r>
        <w:rPr>
          <w:rFonts w:hint="eastAsia"/>
          <w:sz w:val="22"/>
        </w:rPr>
        <w:t>台智能</w:t>
      </w:r>
      <w:proofErr w:type="gramStart"/>
      <w:r>
        <w:rPr>
          <w:rFonts w:hint="eastAsia"/>
          <w:sz w:val="22"/>
        </w:rPr>
        <w:t>算力</w:t>
      </w:r>
      <w:r>
        <w:rPr>
          <w:rFonts w:hint="eastAsia"/>
          <w:sz w:val="22"/>
        </w:rPr>
        <w:lastRenderedPageBreak/>
        <w:t>管理</w:t>
      </w:r>
      <w:proofErr w:type="gramEnd"/>
      <w:r>
        <w:rPr>
          <w:rFonts w:hint="eastAsia"/>
          <w:sz w:val="22"/>
        </w:rPr>
        <w:t>和数据存储一体机和</w:t>
      </w:r>
      <w:r>
        <w:rPr>
          <w:rFonts w:hint="eastAsia"/>
          <w:sz w:val="22"/>
        </w:rPr>
        <w:t>1</w:t>
      </w:r>
      <w:r>
        <w:rPr>
          <w:rFonts w:hint="eastAsia"/>
          <w:sz w:val="22"/>
        </w:rPr>
        <w:t>台档案存储一体机的采购、安装和调试工作，应支持与浦东公安现有智能化应用的无缝对接，为浦东公安智能化应用提供基于视频流的人脸</w:t>
      </w:r>
      <w:r>
        <w:rPr>
          <w:rFonts w:hint="eastAsia"/>
          <w:sz w:val="22"/>
        </w:rPr>
        <w:t>/</w:t>
      </w:r>
      <w:r>
        <w:rPr>
          <w:rFonts w:hint="eastAsia"/>
          <w:sz w:val="22"/>
        </w:rPr>
        <w:t>人体的图像智能应用，并要求纳入浦东公安现有智能化应用进行统一管理。</w:t>
      </w:r>
    </w:p>
    <w:p w:rsidR="00574493" w:rsidRDefault="00574493" w:rsidP="00574493">
      <w:pPr>
        <w:snapToGrid w:val="0"/>
        <w:ind w:firstLineChars="192" w:firstLine="422"/>
        <w:jc w:val="left"/>
        <w:rPr>
          <w:sz w:val="22"/>
        </w:rPr>
      </w:pPr>
      <w:r>
        <w:rPr>
          <w:rFonts w:hint="eastAsia"/>
          <w:bCs/>
          <w:sz w:val="22"/>
        </w:rPr>
        <w:t>（</w:t>
      </w:r>
      <w:r>
        <w:rPr>
          <w:bCs/>
          <w:sz w:val="22"/>
        </w:rPr>
        <w:t>3</w:t>
      </w:r>
      <w:r>
        <w:rPr>
          <w:rFonts w:hint="eastAsia"/>
          <w:bCs/>
          <w:sz w:val="22"/>
        </w:rPr>
        <w:t>）</w:t>
      </w:r>
      <w:r>
        <w:rPr>
          <w:rFonts w:hint="eastAsia"/>
          <w:bCs/>
          <w:sz w:val="22"/>
        </w:rPr>
        <w:t>3</w:t>
      </w:r>
      <w:r>
        <w:rPr>
          <w:rFonts w:hint="eastAsia"/>
          <w:sz w:val="22"/>
        </w:rPr>
        <w:t>台视频图像质量分析诊断一体化设备的采购、安装和调试工作，应支持与浦东公安智能运</w:t>
      </w:r>
      <w:proofErr w:type="gramStart"/>
      <w:r>
        <w:rPr>
          <w:rFonts w:hint="eastAsia"/>
          <w:sz w:val="22"/>
        </w:rPr>
        <w:t>维系统</w:t>
      </w:r>
      <w:proofErr w:type="gramEnd"/>
      <w:r>
        <w:rPr>
          <w:rFonts w:hint="eastAsia"/>
          <w:sz w:val="22"/>
        </w:rPr>
        <w:t>的无缝对接，对本辖区内的各前端智能监控点位的视频图像质量进行诊断并上</w:t>
      </w:r>
      <w:proofErr w:type="gramStart"/>
      <w:r>
        <w:rPr>
          <w:rFonts w:hint="eastAsia"/>
          <w:sz w:val="22"/>
        </w:rPr>
        <w:t>传相关</w:t>
      </w:r>
      <w:proofErr w:type="gramEnd"/>
      <w:r>
        <w:rPr>
          <w:rFonts w:hint="eastAsia"/>
          <w:sz w:val="22"/>
        </w:rPr>
        <w:t>诊断数据，同时要求纳入浦东公安智能运</w:t>
      </w:r>
      <w:proofErr w:type="gramStart"/>
      <w:r>
        <w:rPr>
          <w:rFonts w:hint="eastAsia"/>
          <w:sz w:val="22"/>
        </w:rPr>
        <w:t>维系统</w:t>
      </w:r>
      <w:proofErr w:type="gramEnd"/>
      <w:r>
        <w:rPr>
          <w:rFonts w:hint="eastAsia"/>
          <w:sz w:val="22"/>
        </w:rPr>
        <w:t>进行统一管理。</w:t>
      </w:r>
    </w:p>
    <w:p w:rsidR="00574493" w:rsidRDefault="00574493" w:rsidP="00574493">
      <w:pPr>
        <w:numPr>
          <w:ilvl w:val="0"/>
          <w:numId w:val="9"/>
        </w:numPr>
        <w:snapToGrid w:val="0"/>
        <w:ind w:firstLineChars="192" w:firstLine="422"/>
        <w:jc w:val="left"/>
        <w:rPr>
          <w:rFonts w:ascii="宋体" w:hAnsi="宋体" w:cs="宋体"/>
          <w:color w:val="000000"/>
          <w:kern w:val="0"/>
          <w:sz w:val="22"/>
        </w:rPr>
      </w:pPr>
      <w:r>
        <w:rPr>
          <w:rFonts w:ascii="宋体" w:hAnsi="宋体" w:cs="宋体" w:hint="eastAsia"/>
          <w:color w:val="000000"/>
          <w:kern w:val="0"/>
          <w:sz w:val="22"/>
        </w:rPr>
        <w:t>要求采购2套光学字符识别的功能接口，并完成对接调试工作，供前端采集设备调用。其中，单套光学字符识别的功能接口的功能及性能应至少满足：要求支持对二代居民身份证正反面的文字信息识别，应包括姓名、性别、民族、出生日期、住址、身份证号、签发机关、有效期限等；要求支持返回身份证</w:t>
      </w:r>
      <w:proofErr w:type="gramStart"/>
      <w:r>
        <w:rPr>
          <w:rFonts w:ascii="宋体" w:hAnsi="宋体" w:cs="宋体" w:hint="eastAsia"/>
          <w:color w:val="000000"/>
          <w:kern w:val="0"/>
          <w:sz w:val="22"/>
        </w:rPr>
        <w:t>头像切图和</w:t>
      </w:r>
      <w:proofErr w:type="gramEnd"/>
      <w:r>
        <w:rPr>
          <w:rFonts w:ascii="宋体" w:hAnsi="宋体" w:cs="宋体" w:hint="eastAsia"/>
          <w:color w:val="000000"/>
          <w:kern w:val="0"/>
          <w:sz w:val="22"/>
        </w:rPr>
        <w:t>身份证裁剪图等信息；要求支持多身份证识别；要求支持不低于150路的并发；要求支持服务器端私有化部署；要求支持身份证信息识别精度应不低于96%；要求支持响应时间应不高于400ms。</w:t>
      </w:r>
    </w:p>
    <w:p w:rsidR="00574493" w:rsidRDefault="00574493" w:rsidP="00574493">
      <w:pPr>
        <w:ind w:firstLineChars="192" w:firstLine="422"/>
        <w:rPr>
          <w:rFonts w:ascii="宋体" w:hAnsi="宋体" w:cs="宋体"/>
          <w:color w:val="000000"/>
          <w:kern w:val="0"/>
          <w:sz w:val="22"/>
        </w:rPr>
      </w:pPr>
      <w:r>
        <w:rPr>
          <w:rFonts w:ascii="宋体" w:hAnsi="宋体" w:cs="宋体" w:hint="eastAsia"/>
          <w:color w:val="000000"/>
          <w:kern w:val="0"/>
          <w:sz w:val="22"/>
        </w:rPr>
        <w:t>（5）要求采购案卷管理子系统前端智能设备，包括1台</w:t>
      </w:r>
      <w:proofErr w:type="gramStart"/>
      <w:r>
        <w:rPr>
          <w:rFonts w:ascii="宋体" w:hAnsi="宋体" w:cs="宋体" w:hint="eastAsia"/>
          <w:color w:val="000000"/>
          <w:kern w:val="0"/>
          <w:sz w:val="22"/>
        </w:rPr>
        <w:t>高拍仪</w:t>
      </w:r>
      <w:proofErr w:type="gramEnd"/>
      <w:r>
        <w:rPr>
          <w:rFonts w:ascii="宋体" w:hAnsi="宋体" w:cs="宋体" w:hint="eastAsia"/>
          <w:color w:val="000000"/>
          <w:kern w:val="0"/>
          <w:sz w:val="22"/>
        </w:rPr>
        <w:t>、捺</w:t>
      </w:r>
      <w:proofErr w:type="gramStart"/>
      <w:r>
        <w:rPr>
          <w:rFonts w:ascii="宋体" w:hAnsi="宋体" w:cs="宋体" w:hint="eastAsia"/>
          <w:color w:val="000000"/>
          <w:kern w:val="0"/>
          <w:sz w:val="22"/>
        </w:rPr>
        <w:t>印板</w:t>
      </w:r>
      <w:proofErr w:type="gramEnd"/>
      <w:r>
        <w:rPr>
          <w:rFonts w:ascii="宋体" w:hAnsi="宋体" w:cs="宋体" w:hint="eastAsia"/>
          <w:color w:val="000000"/>
          <w:kern w:val="0"/>
          <w:sz w:val="22"/>
        </w:rPr>
        <w:t>一体机、1台普通标签打印机、1把有线扫描枪、1台</w:t>
      </w:r>
      <w:proofErr w:type="gramStart"/>
      <w:r>
        <w:rPr>
          <w:rFonts w:ascii="宋体" w:hAnsi="宋体" w:cs="宋体" w:hint="eastAsia"/>
          <w:color w:val="000000"/>
          <w:kern w:val="0"/>
          <w:sz w:val="22"/>
        </w:rPr>
        <w:t>案管室视</w:t>
      </w:r>
      <w:proofErr w:type="gramEnd"/>
      <w:r>
        <w:rPr>
          <w:rFonts w:ascii="宋体" w:hAnsi="宋体" w:cs="宋体" w:hint="eastAsia"/>
          <w:color w:val="000000"/>
          <w:kern w:val="0"/>
          <w:sz w:val="22"/>
        </w:rPr>
        <w:t>音频汇聚处理一体机和1套案卷管理子系统，并完成</w:t>
      </w:r>
      <w:r>
        <w:rPr>
          <w:rFonts w:hint="eastAsia"/>
          <w:sz w:val="22"/>
        </w:rPr>
        <w:t>的采购、安装和调试工作。</w:t>
      </w:r>
    </w:p>
    <w:p w:rsidR="00574493" w:rsidRDefault="00574493" w:rsidP="00574493">
      <w:pPr>
        <w:ind w:firstLineChars="192" w:firstLine="422"/>
        <w:rPr>
          <w:rFonts w:ascii="宋体" w:hAnsi="宋体" w:cs="宋体"/>
          <w:color w:val="000000"/>
          <w:kern w:val="0"/>
          <w:sz w:val="22"/>
        </w:rPr>
      </w:pPr>
      <w:r>
        <w:rPr>
          <w:rFonts w:ascii="宋体" w:hAnsi="宋体" w:cs="宋体" w:hint="eastAsia"/>
          <w:color w:val="000000"/>
          <w:kern w:val="0"/>
          <w:sz w:val="22"/>
        </w:rPr>
        <w:t>（6）为支撑派出所实战应用的需求，要求采购1套涉案财物管理子系统，其功能应包括：（1）涉案财物管理：物品信息采集；标签打印管理；保管柜管理；责任人变更管理；内部移交；外部移交；借用/归还；公检移交；退</w:t>
      </w:r>
      <w:proofErr w:type="gramStart"/>
      <w:r>
        <w:rPr>
          <w:rFonts w:ascii="宋体" w:hAnsi="宋体" w:cs="宋体" w:hint="eastAsia"/>
          <w:color w:val="000000"/>
          <w:kern w:val="0"/>
          <w:sz w:val="22"/>
        </w:rPr>
        <w:t>侦</w:t>
      </w:r>
      <w:proofErr w:type="gramEnd"/>
      <w:r>
        <w:rPr>
          <w:rFonts w:ascii="宋体" w:hAnsi="宋体" w:cs="宋体" w:hint="eastAsia"/>
          <w:color w:val="000000"/>
          <w:kern w:val="0"/>
          <w:sz w:val="22"/>
        </w:rPr>
        <w:t>核对；检察院物品退回；涉案财物处置；电子签名；录像调取；（2）涉案财物仓储管理：入库管理；出库管理；移库管理；库位管理；（3）清点音视频监控管理；（4）数据服务；（5）统计分析；（6）预警提醒。</w:t>
      </w:r>
    </w:p>
    <w:p w:rsidR="00574493" w:rsidRPr="001852F3" w:rsidRDefault="00574493" w:rsidP="00574493">
      <w:pPr>
        <w:ind w:firstLineChars="192" w:firstLine="422"/>
        <w:jc w:val="left"/>
        <w:rPr>
          <w:rFonts w:ascii="宋体" w:hAnsi="宋体" w:cs="宋体"/>
          <w:color w:val="000000"/>
          <w:kern w:val="0"/>
          <w:sz w:val="22"/>
        </w:rPr>
      </w:pPr>
      <w:r>
        <w:rPr>
          <w:rFonts w:ascii="宋体" w:hAnsi="宋体" w:cs="宋体" w:hint="eastAsia"/>
          <w:color w:val="000000"/>
          <w:kern w:val="0"/>
          <w:sz w:val="22"/>
        </w:rPr>
        <w:t>（7）要求采购1套派出所大屏展示，实现</w:t>
      </w:r>
      <w:r>
        <w:rPr>
          <w:rFonts w:ascii="宋体" w:hAnsi="宋体" w:cs="宋体"/>
          <w:color w:val="000000"/>
          <w:kern w:val="0"/>
          <w:sz w:val="22"/>
        </w:rPr>
        <w:t>以派出所为单位展示派出所案件、警情、人员、场所等6要素以及日常监督提醒数据。</w:t>
      </w:r>
    </w:p>
    <w:p w:rsidR="00574493" w:rsidRDefault="00574493" w:rsidP="00574493">
      <w:pPr>
        <w:pStyle w:val="aff3"/>
        <w:spacing w:line="300" w:lineRule="auto"/>
        <w:ind w:firstLineChars="192" w:firstLine="422"/>
        <w:rPr>
          <w:bCs/>
          <w:sz w:val="22"/>
        </w:rPr>
      </w:pPr>
      <w:r>
        <w:rPr>
          <w:rFonts w:hint="eastAsia"/>
          <w:bCs/>
          <w:sz w:val="22"/>
        </w:rPr>
        <w:t>7</w:t>
      </w:r>
      <w:r>
        <w:rPr>
          <w:bCs/>
          <w:sz w:val="22"/>
        </w:rPr>
        <w:t xml:space="preserve">.2 </w:t>
      </w:r>
      <w:r>
        <w:rPr>
          <w:bCs/>
          <w:sz w:val="22"/>
        </w:rPr>
        <w:t>本项目</w:t>
      </w:r>
      <w:r>
        <w:rPr>
          <w:rFonts w:hint="eastAsia"/>
          <w:bCs/>
          <w:sz w:val="22"/>
        </w:rPr>
        <w:t>磋商</w:t>
      </w:r>
      <w:r>
        <w:rPr>
          <w:bCs/>
          <w:sz w:val="22"/>
        </w:rPr>
        <w:t>内容与具体质量要求（但不仅限于）详见下表。</w:t>
      </w:r>
    </w:p>
    <w:p w:rsidR="00574493" w:rsidRDefault="00574493" w:rsidP="00574493">
      <w:pPr>
        <w:jc w:val="center"/>
        <w:rPr>
          <w:b/>
          <w:color w:val="FF0000"/>
          <w:sz w:val="22"/>
        </w:rPr>
      </w:pPr>
      <w:r>
        <w:rPr>
          <w:b/>
          <w:sz w:val="22"/>
        </w:rPr>
        <w:t>服务内容一览表（工作量清单）</w:t>
      </w:r>
    </w:p>
    <w:p w:rsidR="00574493" w:rsidRDefault="00574493" w:rsidP="00574493">
      <w:pPr>
        <w:rPr>
          <w:sz w:val="22"/>
        </w:rPr>
      </w:pPr>
      <w:r>
        <w:rPr>
          <w:rFonts w:hint="eastAsia"/>
          <w:sz w:val="22"/>
        </w:rPr>
        <w:t>项目名称及</w:t>
      </w:r>
      <w:r>
        <w:rPr>
          <w:sz w:val="22"/>
        </w:rPr>
        <w:t>包件</w:t>
      </w:r>
      <w:r>
        <w:rPr>
          <w:rFonts w:hint="eastAsia"/>
          <w:sz w:val="22"/>
        </w:rPr>
        <w:t>号</w:t>
      </w:r>
      <w:r>
        <w:rPr>
          <w:sz w:val="22"/>
        </w:rPr>
        <w:t>：</w:t>
      </w:r>
    </w:p>
    <w:tbl>
      <w:tblPr>
        <w:tblW w:w="98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9"/>
        <w:gridCol w:w="3801"/>
        <w:gridCol w:w="843"/>
        <w:gridCol w:w="1134"/>
        <w:gridCol w:w="2886"/>
        <w:gridCol w:w="481"/>
      </w:tblGrid>
      <w:tr w:rsidR="00574493" w:rsidTr="00651601">
        <w:trPr>
          <w:trHeight w:val="520"/>
          <w:tblHeader/>
          <w:jc w:val="center"/>
        </w:trPr>
        <w:tc>
          <w:tcPr>
            <w:tcW w:w="709" w:type="dxa"/>
            <w:noWrap/>
            <w:vAlign w:val="center"/>
          </w:tcPr>
          <w:p w:rsidR="00574493" w:rsidRDefault="00574493" w:rsidP="00651601">
            <w:pPr>
              <w:widowControl/>
              <w:spacing w:line="360" w:lineRule="auto"/>
              <w:jc w:val="center"/>
              <w:rPr>
                <w:b/>
                <w:bCs/>
                <w:color w:val="000000"/>
                <w:kern w:val="0"/>
                <w:sz w:val="22"/>
              </w:rPr>
            </w:pPr>
            <w:r>
              <w:rPr>
                <w:rFonts w:hAnsi="宋体"/>
                <w:b/>
                <w:bCs/>
                <w:color w:val="000000"/>
                <w:kern w:val="0"/>
                <w:sz w:val="22"/>
              </w:rPr>
              <w:t>序号</w:t>
            </w:r>
          </w:p>
        </w:tc>
        <w:tc>
          <w:tcPr>
            <w:tcW w:w="3801" w:type="dxa"/>
            <w:noWrap/>
            <w:vAlign w:val="center"/>
          </w:tcPr>
          <w:p w:rsidR="00574493" w:rsidRDefault="00574493" w:rsidP="00651601">
            <w:pPr>
              <w:widowControl/>
              <w:spacing w:line="360" w:lineRule="auto"/>
              <w:jc w:val="center"/>
              <w:rPr>
                <w:b/>
                <w:bCs/>
                <w:color w:val="000000"/>
                <w:kern w:val="0"/>
                <w:sz w:val="22"/>
              </w:rPr>
            </w:pPr>
            <w:r>
              <w:rPr>
                <w:rFonts w:hAnsi="宋体"/>
                <w:b/>
                <w:sz w:val="22"/>
              </w:rPr>
              <w:t>服务内容</w:t>
            </w:r>
          </w:p>
        </w:tc>
        <w:tc>
          <w:tcPr>
            <w:tcW w:w="843" w:type="dxa"/>
            <w:vAlign w:val="center"/>
          </w:tcPr>
          <w:p w:rsidR="00574493" w:rsidRDefault="00574493" w:rsidP="00651601">
            <w:pPr>
              <w:widowControl/>
              <w:spacing w:line="360" w:lineRule="auto"/>
              <w:jc w:val="center"/>
              <w:rPr>
                <w:rFonts w:hAnsi="宋体"/>
                <w:b/>
                <w:sz w:val="22"/>
              </w:rPr>
            </w:pPr>
            <w:r>
              <w:rPr>
                <w:rFonts w:ascii="宋体" w:hAnsi="宋体" w:cs="宋体" w:hint="eastAsia"/>
                <w:b/>
                <w:bCs/>
                <w:color w:val="3A3838"/>
                <w:kern w:val="0"/>
                <w:sz w:val="22"/>
              </w:rPr>
              <w:t>单位</w:t>
            </w:r>
          </w:p>
        </w:tc>
        <w:tc>
          <w:tcPr>
            <w:tcW w:w="1134" w:type="dxa"/>
            <w:vAlign w:val="center"/>
          </w:tcPr>
          <w:p w:rsidR="00574493" w:rsidRDefault="00574493" w:rsidP="00651601">
            <w:pPr>
              <w:widowControl/>
              <w:spacing w:line="360" w:lineRule="auto"/>
              <w:jc w:val="center"/>
              <w:rPr>
                <w:rFonts w:hAnsi="宋体"/>
                <w:b/>
                <w:sz w:val="22"/>
              </w:rPr>
            </w:pPr>
            <w:r>
              <w:rPr>
                <w:rFonts w:ascii="宋体" w:hAnsi="宋体" w:cs="宋体" w:hint="eastAsia"/>
                <w:b/>
                <w:bCs/>
                <w:color w:val="3A3838"/>
                <w:kern w:val="0"/>
                <w:sz w:val="22"/>
              </w:rPr>
              <w:t>数量</w:t>
            </w:r>
          </w:p>
        </w:tc>
        <w:tc>
          <w:tcPr>
            <w:tcW w:w="2886" w:type="dxa"/>
            <w:noWrap/>
            <w:vAlign w:val="center"/>
          </w:tcPr>
          <w:p w:rsidR="00574493" w:rsidRDefault="00574493" w:rsidP="00651601">
            <w:pPr>
              <w:widowControl/>
              <w:spacing w:line="360" w:lineRule="auto"/>
              <w:jc w:val="center"/>
              <w:rPr>
                <w:b/>
                <w:bCs/>
                <w:color w:val="000000"/>
                <w:kern w:val="0"/>
                <w:sz w:val="22"/>
              </w:rPr>
            </w:pPr>
            <w:r>
              <w:rPr>
                <w:rFonts w:hAnsi="宋体"/>
                <w:b/>
                <w:sz w:val="22"/>
              </w:rPr>
              <w:t>具体要求</w:t>
            </w:r>
          </w:p>
        </w:tc>
        <w:tc>
          <w:tcPr>
            <w:tcW w:w="481" w:type="dxa"/>
            <w:vAlign w:val="center"/>
          </w:tcPr>
          <w:p w:rsidR="00574493" w:rsidRDefault="00574493" w:rsidP="00651601">
            <w:pPr>
              <w:widowControl/>
              <w:spacing w:line="360" w:lineRule="auto"/>
              <w:jc w:val="center"/>
              <w:rPr>
                <w:b/>
                <w:bCs/>
                <w:color w:val="000000"/>
                <w:kern w:val="0"/>
                <w:sz w:val="22"/>
              </w:rPr>
            </w:pPr>
            <w:r>
              <w:rPr>
                <w:rFonts w:hAnsi="宋体"/>
                <w:b/>
                <w:bCs/>
                <w:color w:val="000000"/>
                <w:kern w:val="0"/>
                <w:sz w:val="22"/>
              </w:rPr>
              <w:t>备注</w:t>
            </w:r>
          </w:p>
        </w:tc>
      </w:tr>
      <w:tr w:rsidR="00574493" w:rsidTr="00651601">
        <w:trPr>
          <w:trHeight w:val="520"/>
          <w:jc w:val="center"/>
        </w:trPr>
        <w:tc>
          <w:tcPr>
            <w:tcW w:w="709" w:type="dxa"/>
            <w:noWrap/>
            <w:vAlign w:val="center"/>
          </w:tcPr>
          <w:p w:rsidR="00574493" w:rsidRDefault="00574493" w:rsidP="00651601">
            <w:pPr>
              <w:snapToGrid w:val="0"/>
              <w:jc w:val="center"/>
              <w:rPr>
                <w:sz w:val="22"/>
              </w:rPr>
            </w:pPr>
            <w:r>
              <w:rPr>
                <w:sz w:val="22"/>
              </w:rPr>
              <w:t>1</w:t>
            </w:r>
          </w:p>
        </w:tc>
        <w:tc>
          <w:tcPr>
            <w:tcW w:w="3801" w:type="dxa"/>
            <w:noWrap/>
            <w:vAlign w:val="center"/>
          </w:tcPr>
          <w:p w:rsidR="00574493" w:rsidRDefault="00574493" w:rsidP="00651601">
            <w:pPr>
              <w:widowControl/>
              <w:spacing w:line="360" w:lineRule="auto"/>
              <w:jc w:val="left"/>
              <w:rPr>
                <w:rFonts w:hAnsi="宋体"/>
                <w:sz w:val="22"/>
              </w:rPr>
            </w:pPr>
            <w:r>
              <w:rPr>
                <w:rFonts w:hAnsi="宋体" w:hint="eastAsia"/>
                <w:sz w:val="22"/>
              </w:rPr>
              <w:t>智能数据汇聚转发设备</w:t>
            </w:r>
          </w:p>
        </w:tc>
        <w:tc>
          <w:tcPr>
            <w:tcW w:w="843" w:type="dxa"/>
            <w:vAlign w:val="center"/>
          </w:tcPr>
          <w:p w:rsidR="00574493" w:rsidRDefault="00574493" w:rsidP="00651601">
            <w:pPr>
              <w:snapToGrid w:val="0"/>
              <w:jc w:val="center"/>
              <w:rPr>
                <w:sz w:val="22"/>
              </w:rPr>
            </w:pPr>
            <w:r>
              <w:rPr>
                <w:rFonts w:ascii="宋体" w:hAnsi="宋体" w:cs="宋体" w:hint="eastAsia"/>
                <w:color w:val="3A3838"/>
                <w:kern w:val="0"/>
                <w:sz w:val="22"/>
              </w:rPr>
              <w:t>台</w:t>
            </w:r>
          </w:p>
        </w:tc>
        <w:tc>
          <w:tcPr>
            <w:tcW w:w="1134" w:type="dxa"/>
            <w:vAlign w:val="center"/>
          </w:tcPr>
          <w:p w:rsidR="00574493" w:rsidRDefault="00574493" w:rsidP="00651601">
            <w:pPr>
              <w:snapToGrid w:val="0"/>
              <w:jc w:val="center"/>
              <w:rPr>
                <w:sz w:val="22"/>
              </w:rPr>
            </w:pPr>
            <w:r>
              <w:rPr>
                <w:rFonts w:ascii="宋体" w:hAnsi="宋体" w:cs="宋体"/>
                <w:color w:val="3A3838"/>
                <w:kern w:val="0"/>
                <w:sz w:val="22"/>
              </w:rPr>
              <w:t>2</w:t>
            </w:r>
          </w:p>
        </w:tc>
        <w:tc>
          <w:tcPr>
            <w:tcW w:w="2886" w:type="dxa"/>
            <w:vMerge w:val="restart"/>
            <w:vAlign w:val="center"/>
          </w:tcPr>
          <w:p w:rsidR="00574493" w:rsidRDefault="00574493" w:rsidP="00651601">
            <w:pPr>
              <w:snapToGrid w:val="0"/>
              <w:jc w:val="left"/>
              <w:rPr>
                <w:sz w:val="22"/>
              </w:rPr>
            </w:pPr>
            <w:r>
              <w:rPr>
                <w:rFonts w:hint="eastAsia"/>
                <w:sz w:val="22"/>
              </w:rPr>
              <w:t>具体详见“</w:t>
            </w:r>
            <w:r>
              <w:rPr>
                <w:rFonts w:hint="eastAsia"/>
                <w:b/>
                <w:bCs/>
                <w:sz w:val="22"/>
              </w:rPr>
              <w:t>7.3.2</w:t>
            </w:r>
            <w:r w:rsidRPr="00C72F83">
              <w:rPr>
                <w:rFonts w:hint="eastAsia"/>
                <w:b/>
                <w:bCs/>
                <w:sz w:val="22"/>
              </w:rPr>
              <w:t>硬件设备参数指标</w:t>
            </w:r>
            <w:r>
              <w:rPr>
                <w:rFonts w:hint="eastAsia"/>
                <w:sz w:val="22"/>
              </w:rPr>
              <w:t>”</w:t>
            </w:r>
          </w:p>
        </w:tc>
        <w:tc>
          <w:tcPr>
            <w:tcW w:w="481" w:type="dxa"/>
          </w:tcPr>
          <w:p w:rsidR="00574493" w:rsidRDefault="00574493" w:rsidP="00651601">
            <w:pPr>
              <w:widowControl/>
              <w:spacing w:line="360" w:lineRule="auto"/>
              <w:jc w:val="center"/>
              <w:rPr>
                <w:color w:val="000000"/>
                <w:kern w:val="0"/>
                <w:sz w:val="22"/>
              </w:rPr>
            </w:pPr>
          </w:p>
        </w:tc>
      </w:tr>
      <w:tr w:rsidR="00574493" w:rsidTr="00651601">
        <w:trPr>
          <w:trHeight w:val="520"/>
          <w:jc w:val="center"/>
        </w:trPr>
        <w:tc>
          <w:tcPr>
            <w:tcW w:w="709" w:type="dxa"/>
            <w:noWrap/>
            <w:vAlign w:val="center"/>
          </w:tcPr>
          <w:p w:rsidR="00574493" w:rsidRDefault="00574493" w:rsidP="00651601">
            <w:pPr>
              <w:snapToGrid w:val="0"/>
              <w:jc w:val="center"/>
              <w:rPr>
                <w:sz w:val="22"/>
              </w:rPr>
            </w:pPr>
            <w:r>
              <w:rPr>
                <w:sz w:val="22"/>
              </w:rPr>
              <w:t>2</w:t>
            </w:r>
          </w:p>
        </w:tc>
        <w:tc>
          <w:tcPr>
            <w:tcW w:w="3801" w:type="dxa"/>
            <w:vAlign w:val="center"/>
          </w:tcPr>
          <w:p w:rsidR="00574493" w:rsidRDefault="00574493" w:rsidP="00651601">
            <w:pPr>
              <w:widowControl/>
              <w:spacing w:line="360" w:lineRule="auto"/>
              <w:jc w:val="left"/>
              <w:rPr>
                <w:rFonts w:hAnsi="宋体"/>
                <w:sz w:val="22"/>
              </w:rPr>
            </w:pPr>
            <w:r>
              <w:rPr>
                <w:rFonts w:hAnsi="宋体" w:hint="eastAsia"/>
                <w:sz w:val="22"/>
              </w:rPr>
              <w:t>联合视觉感知一体机</w:t>
            </w:r>
          </w:p>
        </w:tc>
        <w:tc>
          <w:tcPr>
            <w:tcW w:w="843" w:type="dxa"/>
            <w:vAlign w:val="center"/>
          </w:tcPr>
          <w:p w:rsidR="00574493" w:rsidRDefault="00574493" w:rsidP="00651601">
            <w:pPr>
              <w:snapToGrid w:val="0"/>
              <w:jc w:val="center"/>
              <w:rPr>
                <w:sz w:val="22"/>
              </w:rPr>
            </w:pPr>
            <w:r>
              <w:rPr>
                <w:rFonts w:ascii="宋体" w:hAnsi="宋体" w:cs="宋体" w:hint="eastAsia"/>
                <w:color w:val="3A3838"/>
                <w:kern w:val="0"/>
                <w:sz w:val="22"/>
              </w:rPr>
              <w:t>台</w:t>
            </w:r>
          </w:p>
        </w:tc>
        <w:tc>
          <w:tcPr>
            <w:tcW w:w="1134" w:type="dxa"/>
            <w:vAlign w:val="center"/>
          </w:tcPr>
          <w:p w:rsidR="00574493" w:rsidRDefault="00574493" w:rsidP="00651601">
            <w:pPr>
              <w:snapToGrid w:val="0"/>
              <w:jc w:val="center"/>
              <w:rPr>
                <w:sz w:val="22"/>
              </w:rPr>
            </w:pPr>
            <w:r>
              <w:rPr>
                <w:rFonts w:ascii="宋体" w:hAnsi="宋体" w:cs="宋体" w:hint="eastAsia"/>
                <w:color w:val="000000"/>
                <w:kern w:val="0"/>
                <w:sz w:val="22"/>
              </w:rPr>
              <w:t>2</w:t>
            </w:r>
          </w:p>
        </w:tc>
        <w:tc>
          <w:tcPr>
            <w:tcW w:w="2886" w:type="dxa"/>
            <w:vMerge/>
          </w:tcPr>
          <w:p w:rsidR="00574493" w:rsidRDefault="00574493" w:rsidP="00651601">
            <w:pPr>
              <w:snapToGrid w:val="0"/>
              <w:jc w:val="left"/>
              <w:rPr>
                <w:sz w:val="22"/>
              </w:rPr>
            </w:pPr>
          </w:p>
        </w:tc>
        <w:tc>
          <w:tcPr>
            <w:tcW w:w="481" w:type="dxa"/>
          </w:tcPr>
          <w:p w:rsidR="00574493" w:rsidRDefault="00574493" w:rsidP="00651601">
            <w:pPr>
              <w:widowControl/>
              <w:spacing w:line="360" w:lineRule="auto"/>
              <w:jc w:val="center"/>
              <w:rPr>
                <w:color w:val="000000"/>
                <w:kern w:val="0"/>
                <w:sz w:val="22"/>
              </w:rPr>
            </w:pPr>
          </w:p>
        </w:tc>
      </w:tr>
      <w:tr w:rsidR="00574493" w:rsidTr="00651601">
        <w:trPr>
          <w:trHeight w:val="520"/>
          <w:jc w:val="center"/>
        </w:trPr>
        <w:tc>
          <w:tcPr>
            <w:tcW w:w="709" w:type="dxa"/>
            <w:noWrap/>
            <w:vAlign w:val="center"/>
          </w:tcPr>
          <w:p w:rsidR="00574493" w:rsidRDefault="00574493" w:rsidP="00651601">
            <w:pPr>
              <w:snapToGrid w:val="0"/>
              <w:jc w:val="center"/>
              <w:rPr>
                <w:sz w:val="22"/>
              </w:rPr>
            </w:pPr>
            <w:r>
              <w:rPr>
                <w:rFonts w:hint="eastAsia"/>
                <w:sz w:val="22"/>
              </w:rPr>
              <w:t>3</w:t>
            </w:r>
          </w:p>
        </w:tc>
        <w:tc>
          <w:tcPr>
            <w:tcW w:w="3801" w:type="dxa"/>
            <w:vAlign w:val="center"/>
          </w:tcPr>
          <w:p w:rsidR="00574493" w:rsidRDefault="00574493" w:rsidP="00651601">
            <w:pPr>
              <w:widowControl/>
              <w:spacing w:line="360" w:lineRule="auto"/>
              <w:jc w:val="left"/>
              <w:rPr>
                <w:rFonts w:hAnsi="宋体"/>
                <w:sz w:val="22"/>
              </w:rPr>
            </w:pPr>
            <w:r>
              <w:rPr>
                <w:rFonts w:hAnsi="宋体" w:hint="eastAsia"/>
                <w:sz w:val="22"/>
              </w:rPr>
              <w:t>集群管理调度一体机</w:t>
            </w:r>
          </w:p>
        </w:tc>
        <w:tc>
          <w:tcPr>
            <w:tcW w:w="843" w:type="dxa"/>
            <w:vAlign w:val="center"/>
          </w:tcPr>
          <w:p w:rsidR="00574493" w:rsidRDefault="00574493" w:rsidP="00651601">
            <w:pPr>
              <w:snapToGrid w:val="0"/>
              <w:jc w:val="center"/>
              <w:rPr>
                <w:sz w:val="22"/>
              </w:rPr>
            </w:pPr>
            <w:r>
              <w:rPr>
                <w:rFonts w:ascii="宋体" w:hAnsi="宋体" w:cs="宋体" w:hint="eastAsia"/>
                <w:color w:val="3A3838"/>
                <w:kern w:val="0"/>
                <w:sz w:val="22"/>
              </w:rPr>
              <w:t>台</w:t>
            </w:r>
          </w:p>
        </w:tc>
        <w:tc>
          <w:tcPr>
            <w:tcW w:w="1134" w:type="dxa"/>
            <w:vAlign w:val="center"/>
          </w:tcPr>
          <w:p w:rsidR="00574493" w:rsidRDefault="00574493" w:rsidP="00651601">
            <w:pPr>
              <w:snapToGrid w:val="0"/>
              <w:jc w:val="center"/>
              <w:rPr>
                <w:sz w:val="22"/>
              </w:rPr>
            </w:pPr>
            <w:r>
              <w:rPr>
                <w:rFonts w:ascii="宋体" w:hAnsi="宋体" w:cs="宋体" w:hint="eastAsia"/>
                <w:color w:val="000000"/>
                <w:kern w:val="0"/>
                <w:sz w:val="22"/>
              </w:rPr>
              <w:t>1</w:t>
            </w:r>
          </w:p>
        </w:tc>
        <w:tc>
          <w:tcPr>
            <w:tcW w:w="2886" w:type="dxa"/>
            <w:vMerge/>
          </w:tcPr>
          <w:p w:rsidR="00574493" w:rsidRDefault="00574493" w:rsidP="00651601">
            <w:pPr>
              <w:snapToGrid w:val="0"/>
              <w:jc w:val="left"/>
              <w:rPr>
                <w:sz w:val="22"/>
              </w:rPr>
            </w:pPr>
          </w:p>
        </w:tc>
        <w:tc>
          <w:tcPr>
            <w:tcW w:w="481" w:type="dxa"/>
          </w:tcPr>
          <w:p w:rsidR="00574493" w:rsidRDefault="00574493" w:rsidP="00651601">
            <w:pPr>
              <w:widowControl/>
              <w:spacing w:line="360" w:lineRule="auto"/>
              <w:jc w:val="center"/>
              <w:rPr>
                <w:color w:val="000000"/>
                <w:kern w:val="0"/>
                <w:sz w:val="22"/>
              </w:rPr>
            </w:pPr>
          </w:p>
        </w:tc>
      </w:tr>
      <w:tr w:rsidR="00574493" w:rsidTr="00651601">
        <w:trPr>
          <w:trHeight w:val="520"/>
          <w:jc w:val="center"/>
        </w:trPr>
        <w:tc>
          <w:tcPr>
            <w:tcW w:w="709" w:type="dxa"/>
            <w:noWrap/>
            <w:vAlign w:val="center"/>
          </w:tcPr>
          <w:p w:rsidR="00574493" w:rsidRDefault="00574493" w:rsidP="00651601">
            <w:pPr>
              <w:snapToGrid w:val="0"/>
              <w:jc w:val="center"/>
              <w:rPr>
                <w:sz w:val="22"/>
              </w:rPr>
            </w:pPr>
            <w:r>
              <w:rPr>
                <w:rFonts w:hint="eastAsia"/>
                <w:sz w:val="22"/>
              </w:rPr>
              <w:t>4</w:t>
            </w:r>
          </w:p>
        </w:tc>
        <w:tc>
          <w:tcPr>
            <w:tcW w:w="3801" w:type="dxa"/>
            <w:vAlign w:val="center"/>
          </w:tcPr>
          <w:p w:rsidR="00574493" w:rsidRDefault="00574493" w:rsidP="00651601">
            <w:pPr>
              <w:widowControl/>
              <w:spacing w:line="360" w:lineRule="auto"/>
              <w:jc w:val="left"/>
              <w:rPr>
                <w:rFonts w:hAnsi="宋体"/>
                <w:sz w:val="22"/>
              </w:rPr>
            </w:pPr>
            <w:r>
              <w:rPr>
                <w:rFonts w:hAnsi="宋体" w:hint="eastAsia"/>
                <w:sz w:val="22"/>
              </w:rPr>
              <w:t>智能</w:t>
            </w:r>
            <w:proofErr w:type="gramStart"/>
            <w:r>
              <w:rPr>
                <w:rFonts w:hAnsi="宋体" w:hint="eastAsia"/>
                <w:sz w:val="22"/>
              </w:rPr>
              <w:t>算力管理</w:t>
            </w:r>
            <w:proofErr w:type="gramEnd"/>
            <w:r>
              <w:rPr>
                <w:rFonts w:hAnsi="宋体" w:hint="eastAsia"/>
                <w:sz w:val="22"/>
              </w:rPr>
              <w:t>和数据存储一体机</w:t>
            </w:r>
          </w:p>
        </w:tc>
        <w:tc>
          <w:tcPr>
            <w:tcW w:w="843" w:type="dxa"/>
            <w:vAlign w:val="center"/>
          </w:tcPr>
          <w:p w:rsidR="00574493" w:rsidRDefault="00574493" w:rsidP="00651601">
            <w:pPr>
              <w:snapToGrid w:val="0"/>
              <w:jc w:val="center"/>
              <w:rPr>
                <w:sz w:val="22"/>
              </w:rPr>
            </w:pPr>
            <w:r>
              <w:rPr>
                <w:rFonts w:ascii="宋体" w:hAnsi="宋体" w:cs="宋体" w:hint="eastAsia"/>
                <w:color w:val="3A3838"/>
                <w:kern w:val="0"/>
                <w:sz w:val="22"/>
              </w:rPr>
              <w:t>台</w:t>
            </w:r>
          </w:p>
        </w:tc>
        <w:tc>
          <w:tcPr>
            <w:tcW w:w="1134" w:type="dxa"/>
            <w:vAlign w:val="center"/>
          </w:tcPr>
          <w:p w:rsidR="00574493" w:rsidRDefault="00574493" w:rsidP="00651601">
            <w:pPr>
              <w:snapToGrid w:val="0"/>
              <w:jc w:val="center"/>
              <w:rPr>
                <w:sz w:val="22"/>
              </w:rPr>
            </w:pPr>
            <w:r>
              <w:rPr>
                <w:rFonts w:ascii="宋体" w:hAnsi="宋体" w:cs="宋体" w:hint="eastAsia"/>
                <w:color w:val="000000"/>
                <w:kern w:val="0"/>
                <w:sz w:val="22"/>
              </w:rPr>
              <w:t>1</w:t>
            </w:r>
          </w:p>
        </w:tc>
        <w:tc>
          <w:tcPr>
            <w:tcW w:w="2886" w:type="dxa"/>
            <w:vMerge/>
          </w:tcPr>
          <w:p w:rsidR="00574493" w:rsidRDefault="00574493" w:rsidP="00651601">
            <w:pPr>
              <w:snapToGrid w:val="0"/>
              <w:jc w:val="left"/>
              <w:rPr>
                <w:sz w:val="22"/>
              </w:rPr>
            </w:pPr>
          </w:p>
        </w:tc>
        <w:tc>
          <w:tcPr>
            <w:tcW w:w="481" w:type="dxa"/>
          </w:tcPr>
          <w:p w:rsidR="00574493" w:rsidRDefault="00574493" w:rsidP="00651601">
            <w:pPr>
              <w:widowControl/>
              <w:spacing w:line="360" w:lineRule="auto"/>
              <w:jc w:val="center"/>
              <w:rPr>
                <w:color w:val="000000"/>
                <w:kern w:val="0"/>
                <w:sz w:val="22"/>
              </w:rPr>
            </w:pPr>
          </w:p>
        </w:tc>
      </w:tr>
      <w:tr w:rsidR="00574493" w:rsidTr="00651601">
        <w:trPr>
          <w:trHeight w:val="520"/>
          <w:jc w:val="center"/>
        </w:trPr>
        <w:tc>
          <w:tcPr>
            <w:tcW w:w="709" w:type="dxa"/>
            <w:noWrap/>
            <w:vAlign w:val="center"/>
          </w:tcPr>
          <w:p w:rsidR="00574493" w:rsidRDefault="00574493" w:rsidP="00651601">
            <w:pPr>
              <w:snapToGrid w:val="0"/>
              <w:jc w:val="center"/>
              <w:rPr>
                <w:sz w:val="22"/>
              </w:rPr>
            </w:pPr>
            <w:r>
              <w:rPr>
                <w:rFonts w:hint="eastAsia"/>
                <w:sz w:val="22"/>
              </w:rPr>
              <w:t>5</w:t>
            </w:r>
          </w:p>
        </w:tc>
        <w:tc>
          <w:tcPr>
            <w:tcW w:w="3801" w:type="dxa"/>
            <w:vAlign w:val="center"/>
          </w:tcPr>
          <w:p w:rsidR="00574493" w:rsidRDefault="00574493" w:rsidP="00651601">
            <w:pPr>
              <w:widowControl/>
              <w:spacing w:line="360" w:lineRule="auto"/>
              <w:jc w:val="left"/>
              <w:rPr>
                <w:rFonts w:hAnsi="宋体"/>
                <w:sz w:val="22"/>
              </w:rPr>
            </w:pPr>
            <w:r>
              <w:rPr>
                <w:rFonts w:hAnsi="宋体" w:hint="eastAsia"/>
                <w:sz w:val="22"/>
              </w:rPr>
              <w:t>档案存储一体机</w:t>
            </w:r>
          </w:p>
        </w:tc>
        <w:tc>
          <w:tcPr>
            <w:tcW w:w="843" w:type="dxa"/>
            <w:vAlign w:val="center"/>
          </w:tcPr>
          <w:p w:rsidR="00574493" w:rsidRDefault="00574493" w:rsidP="00651601">
            <w:pPr>
              <w:snapToGrid w:val="0"/>
              <w:jc w:val="center"/>
              <w:rPr>
                <w:sz w:val="22"/>
              </w:rPr>
            </w:pPr>
            <w:r>
              <w:rPr>
                <w:rFonts w:ascii="宋体" w:hAnsi="宋体" w:cs="宋体" w:hint="eastAsia"/>
                <w:color w:val="3A3838"/>
                <w:kern w:val="0"/>
                <w:sz w:val="22"/>
              </w:rPr>
              <w:t>台</w:t>
            </w:r>
          </w:p>
        </w:tc>
        <w:tc>
          <w:tcPr>
            <w:tcW w:w="1134" w:type="dxa"/>
            <w:vAlign w:val="center"/>
          </w:tcPr>
          <w:p w:rsidR="00574493" w:rsidRDefault="00574493" w:rsidP="00651601">
            <w:pPr>
              <w:snapToGrid w:val="0"/>
              <w:jc w:val="center"/>
              <w:rPr>
                <w:sz w:val="22"/>
              </w:rPr>
            </w:pPr>
            <w:r>
              <w:rPr>
                <w:rFonts w:ascii="宋体" w:hAnsi="宋体" w:cs="宋体" w:hint="eastAsia"/>
                <w:color w:val="000000"/>
                <w:kern w:val="0"/>
                <w:sz w:val="22"/>
              </w:rPr>
              <w:t>1</w:t>
            </w:r>
          </w:p>
        </w:tc>
        <w:tc>
          <w:tcPr>
            <w:tcW w:w="2886" w:type="dxa"/>
            <w:vMerge/>
          </w:tcPr>
          <w:p w:rsidR="00574493" w:rsidRDefault="00574493" w:rsidP="00651601">
            <w:pPr>
              <w:snapToGrid w:val="0"/>
              <w:jc w:val="left"/>
              <w:rPr>
                <w:sz w:val="22"/>
              </w:rPr>
            </w:pPr>
          </w:p>
        </w:tc>
        <w:tc>
          <w:tcPr>
            <w:tcW w:w="481" w:type="dxa"/>
          </w:tcPr>
          <w:p w:rsidR="00574493" w:rsidRDefault="00574493" w:rsidP="00651601">
            <w:pPr>
              <w:widowControl/>
              <w:spacing w:line="360" w:lineRule="auto"/>
              <w:jc w:val="center"/>
              <w:rPr>
                <w:color w:val="000000"/>
                <w:kern w:val="0"/>
                <w:sz w:val="22"/>
              </w:rPr>
            </w:pPr>
          </w:p>
        </w:tc>
      </w:tr>
      <w:tr w:rsidR="00574493" w:rsidTr="00651601">
        <w:trPr>
          <w:trHeight w:val="520"/>
          <w:jc w:val="center"/>
        </w:trPr>
        <w:tc>
          <w:tcPr>
            <w:tcW w:w="709" w:type="dxa"/>
            <w:noWrap/>
            <w:vAlign w:val="center"/>
          </w:tcPr>
          <w:p w:rsidR="00574493" w:rsidRDefault="00574493" w:rsidP="00651601">
            <w:pPr>
              <w:snapToGrid w:val="0"/>
              <w:jc w:val="center"/>
              <w:rPr>
                <w:sz w:val="22"/>
              </w:rPr>
            </w:pPr>
            <w:r>
              <w:rPr>
                <w:rFonts w:hint="eastAsia"/>
                <w:sz w:val="22"/>
              </w:rPr>
              <w:t>6</w:t>
            </w:r>
          </w:p>
        </w:tc>
        <w:tc>
          <w:tcPr>
            <w:tcW w:w="3801" w:type="dxa"/>
            <w:vAlign w:val="center"/>
          </w:tcPr>
          <w:p w:rsidR="00574493" w:rsidRDefault="00574493" w:rsidP="00651601">
            <w:pPr>
              <w:widowControl/>
              <w:spacing w:line="360" w:lineRule="auto"/>
              <w:jc w:val="left"/>
              <w:rPr>
                <w:rFonts w:hAnsi="宋体"/>
                <w:sz w:val="22"/>
              </w:rPr>
            </w:pPr>
            <w:r>
              <w:rPr>
                <w:rFonts w:hAnsi="宋体" w:hint="eastAsia"/>
                <w:sz w:val="22"/>
              </w:rPr>
              <w:t>视频图像质量分析诊断一体化设备</w:t>
            </w:r>
          </w:p>
        </w:tc>
        <w:tc>
          <w:tcPr>
            <w:tcW w:w="843" w:type="dxa"/>
            <w:vAlign w:val="center"/>
          </w:tcPr>
          <w:p w:rsidR="00574493" w:rsidRDefault="00574493" w:rsidP="00651601">
            <w:pPr>
              <w:snapToGrid w:val="0"/>
              <w:jc w:val="center"/>
              <w:rPr>
                <w:sz w:val="22"/>
              </w:rPr>
            </w:pPr>
            <w:r>
              <w:rPr>
                <w:rFonts w:ascii="宋体" w:hAnsi="宋体" w:cs="宋体" w:hint="eastAsia"/>
                <w:color w:val="000000"/>
                <w:kern w:val="0"/>
                <w:sz w:val="22"/>
              </w:rPr>
              <w:t>台</w:t>
            </w:r>
          </w:p>
        </w:tc>
        <w:tc>
          <w:tcPr>
            <w:tcW w:w="1134" w:type="dxa"/>
            <w:vAlign w:val="center"/>
          </w:tcPr>
          <w:p w:rsidR="00574493" w:rsidRDefault="00574493" w:rsidP="00651601">
            <w:pPr>
              <w:snapToGrid w:val="0"/>
              <w:jc w:val="center"/>
              <w:rPr>
                <w:sz w:val="22"/>
              </w:rPr>
            </w:pPr>
            <w:r>
              <w:rPr>
                <w:rFonts w:ascii="宋体" w:hAnsi="宋体" w:cs="宋体" w:hint="eastAsia"/>
                <w:color w:val="000000"/>
                <w:kern w:val="0"/>
                <w:sz w:val="22"/>
              </w:rPr>
              <w:t>3</w:t>
            </w:r>
          </w:p>
        </w:tc>
        <w:tc>
          <w:tcPr>
            <w:tcW w:w="2886" w:type="dxa"/>
            <w:vMerge/>
          </w:tcPr>
          <w:p w:rsidR="00574493" w:rsidRDefault="00574493" w:rsidP="00651601">
            <w:pPr>
              <w:snapToGrid w:val="0"/>
              <w:jc w:val="left"/>
              <w:rPr>
                <w:sz w:val="22"/>
              </w:rPr>
            </w:pPr>
          </w:p>
        </w:tc>
        <w:tc>
          <w:tcPr>
            <w:tcW w:w="481" w:type="dxa"/>
          </w:tcPr>
          <w:p w:rsidR="00574493" w:rsidRDefault="00574493" w:rsidP="00651601">
            <w:pPr>
              <w:widowControl/>
              <w:spacing w:line="360" w:lineRule="auto"/>
              <w:jc w:val="center"/>
              <w:rPr>
                <w:color w:val="000000"/>
                <w:kern w:val="0"/>
                <w:sz w:val="22"/>
              </w:rPr>
            </w:pPr>
          </w:p>
        </w:tc>
      </w:tr>
      <w:tr w:rsidR="00574493" w:rsidTr="00651601">
        <w:trPr>
          <w:trHeight w:val="520"/>
          <w:jc w:val="center"/>
        </w:trPr>
        <w:tc>
          <w:tcPr>
            <w:tcW w:w="709" w:type="dxa"/>
            <w:noWrap/>
            <w:vAlign w:val="center"/>
          </w:tcPr>
          <w:p w:rsidR="00574493" w:rsidRDefault="00574493" w:rsidP="00651601">
            <w:pPr>
              <w:snapToGrid w:val="0"/>
              <w:jc w:val="center"/>
              <w:rPr>
                <w:sz w:val="22"/>
              </w:rPr>
            </w:pPr>
            <w:r>
              <w:rPr>
                <w:rFonts w:hint="eastAsia"/>
                <w:sz w:val="22"/>
              </w:rPr>
              <w:lastRenderedPageBreak/>
              <w:t>7</w:t>
            </w:r>
          </w:p>
        </w:tc>
        <w:tc>
          <w:tcPr>
            <w:tcW w:w="3801" w:type="dxa"/>
            <w:vAlign w:val="center"/>
          </w:tcPr>
          <w:p w:rsidR="00574493" w:rsidRDefault="00574493" w:rsidP="00651601">
            <w:pPr>
              <w:widowControl/>
              <w:spacing w:line="360" w:lineRule="auto"/>
              <w:jc w:val="left"/>
              <w:rPr>
                <w:rFonts w:hAnsi="宋体"/>
                <w:sz w:val="22"/>
              </w:rPr>
            </w:pPr>
            <w:r>
              <w:rPr>
                <w:rFonts w:hAnsi="宋体" w:hint="eastAsia"/>
                <w:sz w:val="22"/>
              </w:rPr>
              <w:t>光学字符识别功能能力接口</w:t>
            </w:r>
          </w:p>
        </w:tc>
        <w:tc>
          <w:tcPr>
            <w:tcW w:w="843" w:type="dxa"/>
            <w:vAlign w:val="center"/>
          </w:tcPr>
          <w:p w:rsidR="00574493" w:rsidRDefault="00574493" w:rsidP="00651601">
            <w:pPr>
              <w:snapToGrid w:val="0"/>
              <w:jc w:val="center"/>
              <w:rPr>
                <w:sz w:val="22"/>
              </w:rPr>
            </w:pPr>
            <w:r>
              <w:rPr>
                <w:rFonts w:ascii="宋体" w:hAnsi="宋体" w:cs="宋体" w:hint="eastAsia"/>
                <w:color w:val="000000"/>
                <w:kern w:val="0"/>
                <w:sz w:val="22"/>
              </w:rPr>
              <w:t>套</w:t>
            </w:r>
          </w:p>
        </w:tc>
        <w:tc>
          <w:tcPr>
            <w:tcW w:w="1134" w:type="dxa"/>
            <w:vAlign w:val="center"/>
          </w:tcPr>
          <w:p w:rsidR="00574493" w:rsidRDefault="00574493" w:rsidP="00651601">
            <w:pPr>
              <w:snapToGrid w:val="0"/>
              <w:jc w:val="center"/>
              <w:rPr>
                <w:sz w:val="22"/>
              </w:rPr>
            </w:pPr>
            <w:r>
              <w:rPr>
                <w:rFonts w:ascii="宋体" w:hAnsi="宋体" w:cs="宋体" w:hint="eastAsia"/>
                <w:color w:val="000000"/>
                <w:kern w:val="0"/>
                <w:sz w:val="22"/>
              </w:rPr>
              <w:t>2</w:t>
            </w:r>
          </w:p>
        </w:tc>
        <w:tc>
          <w:tcPr>
            <w:tcW w:w="2886" w:type="dxa"/>
            <w:vMerge/>
          </w:tcPr>
          <w:p w:rsidR="00574493" w:rsidRDefault="00574493" w:rsidP="00651601">
            <w:pPr>
              <w:snapToGrid w:val="0"/>
              <w:jc w:val="left"/>
              <w:rPr>
                <w:sz w:val="22"/>
              </w:rPr>
            </w:pPr>
          </w:p>
        </w:tc>
        <w:tc>
          <w:tcPr>
            <w:tcW w:w="481" w:type="dxa"/>
          </w:tcPr>
          <w:p w:rsidR="00574493" w:rsidRDefault="00574493" w:rsidP="00651601">
            <w:pPr>
              <w:widowControl/>
              <w:spacing w:line="360" w:lineRule="auto"/>
              <w:jc w:val="center"/>
              <w:rPr>
                <w:color w:val="000000"/>
                <w:kern w:val="0"/>
                <w:sz w:val="22"/>
              </w:rPr>
            </w:pPr>
          </w:p>
        </w:tc>
      </w:tr>
      <w:tr w:rsidR="00574493" w:rsidTr="00651601">
        <w:trPr>
          <w:trHeight w:val="520"/>
          <w:jc w:val="center"/>
        </w:trPr>
        <w:tc>
          <w:tcPr>
            <w:tcW w:w="709" w:type="dxa"/>
            <w:noWrap/>
            <w:vAlign w:val="center"/>
          </w:tcPr>
          <w:p w:rsidR="00574493" w:rsidRDefault="00574493" w:rsidP="00651601">
            <w:pPr>
              <w:snapToGrid w:val="0"/>
              <w:jc w:val="center"/>
              <w:rPr>
                <w:sz w:val="22"/>
              </w:rPr>
            </w:pPr>
            <w:r>
              <w:rPr>
                <w:rFonts w:hint="eastAsia"/>
                <w:sz w:val="22"/>
              </w:rPr>
              <w:t>8</w:t>
            </w:r>
          </w:p>
        </w:tc>
        <w:tc>
          <w:tcPr>
            <w:tcW w:w="3801" w:type="dxa"/>
            <w:vAlign w:val="center"/>
          </w:tcPr>
          <w:p w:rsidR="00574493" w:rsidRDefault="00574493" w:rsidP="00651601">
            <w:pPr>
              <w:widowControl/>
              <w:spacing w:line="360" w:lineRule="auto"/>
              <w:jc w:val="left"/>
              <w:rPr>
                <w:rFonts w:hAnsi="宋体"/>
                <w:sz w:val="22"/>
              </w:rPr>
            </w:pPr>
            <w:proofErr w:type="gramStart"/>
            <w:r>
              <w:rPr>
                <w:rFonts w:hAnsi="宋体" w:hint="eastAsia"/>
                <w:sz w:val="22"/>
              </w:rPr>
              <w:t>高拍仪</w:t>
            </w:r>
            <w:proofErr w:type="gramEnd"/>
            <w:r>
              <w:rPr>
                <w:rFonts w:hAnsi="宋体" w:hint="eastAsia"/>
                <w:sz w:val="22"/>
              </w:rPr>
              <w:t>、捺</w:t>
            </w:r>
            <w:proofErr w:type="gramStart"/>
            <w:r>
              <w:rPr>
                <w:rFonts w:hAnsi="宋体" w:hint="eastAsia"/>
                <w:sz w:val="22"/>
              </w:rPr>
              <w:t>印板</w:t>
            </w:r>
            <w:proofErr w:type="gramEnd"/>
            <w:r>
              <w:rPr>
                <w:rFonts w:hAnsi="宋体" w:hint="eastAsia"/>
                <w:sz w:val="22"/>
              </w:rPr>
              <w:t>一体机</w:t>
            </w:r>
          </w:p>
        </w:tc>
        <w:tc>
          <w:tcPr>
            <w:tcW w:w="843" w:type="dxa"/>
            <w:vAlign w:val="center"/>
          </w:tcPr>
          <w:p w:rsidR="00574493" w:rsidRDefault="00574493" w:rsidP="00651601">
            <w:pPr>
              <w:snapToGrid w:val="0"/>
              <w:jc w:val="center"/>
              <w:rPr>
                <w:sz w:val="22"/>
              </w:rPr>
            </w:pPr>
            <w:r>
              <w:rPr>
                <w:rFonts w:ascii="宋体" w:hAnsi="宋体" w:cs="宋体" w:hint="eastAsia"/>
                <w:color w:val="000000"/>
                <w:kern w:val="0"/>
                <w:sz w:val="22"/>
              </w:rPr>
              <w:t>台</w:t>
            </w:r>
          </w:p>
        </w:tc>
        <w:tc>
          <w:tcPr>
            <w:tcW w:w="1134" w:type="dxa"/>
            <w:vAlign w:val="center"/>
          </w:tcPr>
          <w:p w:rsidR="00574493" w:rsidRDefault="00574493" w:rsidP="00651601">
            <w:pPr>
              <w:snapToGrid w:val="0"/>
              <w:jc w:val="center"/>
              <w:rPr>
                <w:sz w:val="22"/>
              </w:rPr>
            </w:pPr>
            <w:r>
              <w:rPr>
                <w:rFonts w:ascii="宋体" w:hAnsi="宋体" w:cs="宋体" w:hint="eastAsia"/>
                <w:color w:val="000000"/>
                <w:kern w:val="0"/>
                <w:sz w:val="22"/>
              </w:rPr>
              <w:t>1</w:t>
            </w:r>
          </w:p>
        </w:tc>
        <w:tc>
          <w:tcPr>
            <w:tcW w:w="2886" w:type="dxa"/>
            <w:vMerge/>
          </w:tcPr>
          <w:p w:rsidR="00574493" w:rsidRDefault="00574493" w:rsidP="00651601">
            <w:pPr>
              <w:snapToGrid w:val="0"/>
              <w:jc w:val="left"/>
              <w:rPr>
                <w:sz w:val="22"/>
              </w:rPr>
            </w:pPr>
          </w:p>
        </w:tc>
        <w:tc>
          <w:tcPr>
            <w:tcW w:w="481" w:type="dxa"/>
          </w:tcPr>
          <w:p w:rsidR="00574493" w:rsidRDefault="00574493" w:rsidP="00651601">
            <w:pPr>
              <w:widowControl/>
              <w:spacing w:line="360" w:lineRule="auto"/>
              <w:jc w:val="center"/>
              <w:rPr>
                <w:color w:val="000000"/>
                <w:kern w:val="0"/>
                <w:sz w:val="22"/>
              </w:rPr>
            </w:pPr>
          </w:p>
        </w:tc>
      </w:tr>
      <w:tr w:rsidR="00574493" w:rsidTr="00651601">
        <w:trPr>
          <w:trHeight w:val="520"/>
          <w:jc w:val="center"/>
        </w:trPr>
        <w:tc>
          <w:tcPr>
            <w:tcW w:w="709" w:type="dxa"/>
            <w:noWrap/>
            <w:vAlign w:val="center"/>
          </w:tcPr>
          <w:p w:rsidR="00574493" w:rsidRDefault="00574493" w:rsidP="00651601">
            <w:pPr>
              <w:snapToGrid w:val="0"/>
              <w:jc w:val="center"/>
              <w:rPr>
                <w:sz w:val="22"/>
              </w:rPr>
            </w:pPr>
            <w:r>
              <w:rPr>
                <w:rFonts w:hint="eastAsia"/>
                <w:sz w:val="22"/>
              </w:rPr>
              <w:t>9</w:t>
            </w:r>
          </w:p>
        </w:tc>
        <w:tc>
          <w:tcPr>
            <w:tcW w:w="3801" w:type="dxa"/>
            <w:vAlign w:val="center"/>
          </w:tcPr>
          <w:p w:rsidR="00574493" w:rsidRDefault="00574493" w:rsidP="00651601">
            <w:pPr>
              <w:widowControl/>
              <w:spacing w:line="360" w:lineRule="auto"/>
              <w:jc w:val="left"/>
              <w:rPr>
                <w:rFonts w:hAnsi="宋体"/>
                <w:sz w:val="22"/>
              </w:rPr>
            </w:pPr>
            <w:r>
              <w:rPr>
                <w:rFonts w:hAnsi="宋体" w:hint="eastAsia"/>
                <w:sz w:val="22"/>
              </w:rPr>
              <w:t>普通标签打印机</w:t>
            </w:r>
          </w:p>
        </w:tc>
        <w:tc>
          <w:tcPr>
            <w:tcW w:w="843" w:type="dxa"/>
            <w:vAlign w:val="center"/>
          </w:tcPr>
          <w:p w:rsidR="00574493" w:rsidRDefault="00574493" w:rsidP="00651601">
            <w:pPr>
              <w:snapToGrid w:val="0"/>
              <w:jc w:val="center"/>
              <w:rPr>
                <w:sz w:val="22"/>
              </w:rPr>
            </w:pPr>
            <w:r>
              <w:rPr>
                <w:rFonts w:ascii="宋体" w:hAnsi="宋体" w:cs="宋体" w:hint="eastAsia"/>
                <w:color w:val="000000"/>
                <w:kern w:val="0"/>
                <w:sz w:val="22"/>
              </w:rPr>
              <w:t>台</w:t>
            </w:r>
          </w:p>
        </w:tc>
        <w:tc>
          <w:tcPr>
            <w:tcW w:w="1134" w:type="dxa"/>
            <w:vAlign w:val="center"/>
          </w:tcPr>
          <w:p w:rsidR="00574493" w:rsidRDefault="00574493" w:rsidP="00651601">
            <w:pPr>
              <w:snapToGrid w:val="0"/>
              <w:jc w:val="center"/>
              <w:rPr>
                <w:sz w:val="22"/>
              </w:rPr>
            </w:pPr>
            <w:r>
              <w:rPr>
                <w:rFonts w:ascii="宋体" w:hAnsi="宋体" w:cs="宋体" w:hint="eastAsia"/>
                <w:color w:val="000000"/>
                <w:kern w:val="0"/>
                <w:sz w:val="22"/>
              </w:rPr>
              <w:t>1</w:t>
            </w:r>
          </w:p>
        </w:tc>
        <w:tc>
          <w:tcPr>
            <w:tcW w:w="2886" w:type="dxa"/>
            <w:vMerge/>
          </w:tcPr>
          <w:p w:rsidR="00574493" w:rsidRDefault="00574493" w:rsidP="00651601">
            <w:pPr>
              <w:snapToGrid w:val="0"/>
              <w:jc w:val="left"/>
              <w:rPr>
                <w:sz w:val="22"/>
              </w:rPr>
            </w:pPr>
          </w:p>
        </w:tc>
        <w:tc>
          <w:tcPr>
            <w:tcW w:w="481" w:type="dxa"/>
          </w:tcPr>
          <w:p w:rsidR="00574493" w:rsidRDefault="00574493" w:rsidP="00651601">
            <w:pPr>
              <w:widowControl/>
              <w:spacing w:line="360" w:lineRule="auto"/>
              <w:jc w:val="center"/>
              <w:rPr>
                <w:color w:val="000000"/>
                <w:kern w:val="0"/>
                <w:sz w:val="22"/>
              </w:rPr>
            </w:pPr>
          </w:p>
        </w:tc>
      </w:tr>
      <w:tr w:rsidR="00574493" w:rsidTr="00651601">
        <w:trPr>
          <w:trHeight w:val="520"/>
          <w:jc w:val="center"/>
        </w:trPr>
        <w:tc>
          <w:tcPr>
            <w:tcW w:w="709" w:type="dxa"/>
            <w:noWrap/>
            <w:vAlign w:val="center"/>
          </w:tcPr>
          <w:p w:rsidR="00574493" w:rsidRDefault="00574493" w:rsidP="00651601">
            <w:pPr>
              <w:snapToGrid w:val="0"/>
              <w:jc w:val="center"/>
              <w:rPr>
                <w:sz w:val="22"/>
              </w:rPr>
            </w:pPr>
            <w:r>
              <w:rPr>
                <w:rFonts w:hint="eastAsia"/>
                <w:sz w:val="22"/>
              </w:rPr>
              <w:t>10</w:t>
            </w:r>
          </w:p>
        </w:tc>
        <w:tc>
          <w:tcPr>
            <w:tcW w:w="3801" w:type="dxa"/>
            <w:vAlign w:val="center"/>
          </w:tcPr>
          <w:p w:rsidR="00574493" w:rsidRDefault="00574493" w:rsidP="00651601">
            <w:pPr>
              <w:widowControl/>
              <w:spacing w:line="360" w:lineRule="auto"/>
              <w:jc w:val="left"/>
              <w:rPr>
                <w:rFonts w:hAnsi="宋体"/>
                <w:sz w:val="22"/>
              </w:rPr>
            </w:pPr>
            <w:r>
              <w:rPr>
                <w:rFonts w:hAnsi="宋体" w:hint="eastAsia"/>
                <w:sz w:val="22"/>
              </w:rPr>
              <w:t>有线扫描枪</w:t>
            </w:r>
          </w:p>
        </w:tc>
        <w:tc>
          <w:tcPr>
            <w:tcW w:w="843" w:type="dxa"/>
            <w:vAlign w:val="center"/>
          </w:tcPr>
          <w:p w:rsidR="00574493" w:rsidRDefault="00574493" w:rsidP="00651601">
            <w:pPr>
              <w:snapToGrid w:val="0"/>
              <w:jc w:val="center"/>
              <w:rPr>
                <w:sz w:val="22"/>
              </w:rPr>
            </w:pPr>
            <w:r>
              <w:rPr>
                <w:rFonts w:ascii="宋体" w:hAnsi="宋体" w:cs="宋体" w:hint="eastAsia"/>
                <w:color w:val="000000"/>
                <w:kern w:val="0"/>
                <w:sz w:val="22"/>
              </w:rPr>
              <w:t>把</w:t>
            </w:r>
          </w:p>
        </w:tc>
        <w:tc>
          <w:tcPr>
            <w:tcW w:w="1134" w:type="dxa"/>
            <w:vAlign w:val="center"/>
          </w:tcPr>
          <w:p w:rsidR="00574493" w:rsidRDefault="00574493" w:rsidP="00651601">
            <w:pPr>
              <w:snapToGrid w:val="0"/>
              <w:jc w:val="center"/>
              <w:rPr>
                <w:sz w:val="22"/>
              </w:rPr>
            </w:pPr>
            <w:r>
              <w:rPr>
                <w:rFonts w:ascii="宋体" w:hAnsi="宋体" w:cs="宋体" w:hint="eastAsia"/>
                <w:color w:val="000000"/>
                <w:kern w:val="0"/>
                <w:sz w:val="22"/>
              </w:rPr>
              <w:t>1</w:t>
            </w:r>
          </w:p>
        </w:tc>
        <w:tc>
          <w:tcPr>
            <w:tcW w:w="2886" w:type="dxa"/>
            <w:vMerge/>
          </w:tcPr>
          <w:p w:rsidR="00574493" w:rsidRDefault="00574493" w:rsidP="00651601">
            <w:pPr>
              <w:snapToGrid w:val="0"/>
              <w:jc w:val="left"/>
              <w:rPr>
                <w:sz w:val="22"/>
              </w:rPr>
            </w:pPr>
          </w:p>
        </w:tc>
        <w:tc>
          <w:tcPr>
            <w:tcW w:w="481" w:type="dxa"/>
          </w:tcPr>
          <w:p w:rsidR="00574493" w:rsidRDefault="00574493" w:rsidP="00651601">
            <w:pPr>
              <w:widowControl/>
              <w:spacing w:line="360" w:lineRule="auto"/>
              <w:jc w:val="center"/>
              <w:rPr>
                <w:color w:val="000000"/>
                <w:kern w:val="0"/>
                <w:sz w:val="22"/>
              </w:rPr>
            </w:pPr>
          </w:p>
        </w:tc>
      </w:tr>
      <w:tr w:rsidR="00574493" w:rsidTr="00651601">
        <w:trPr>
          <w:trHeight w:val="520"/>
          <w:jc w:val="center"/>
        </w:trPr>
        <w:tc>
          <w:tcPr>
            <w:tcW w:w="709" w:type="dxa"/>
            <w:noWrap/>
            <w:vAlign w:val="center"/>
          </w:tcPr>
          <w:p w:rsidR="00574493" w:rsidRDefault="00574493" w:rsidP="00651601">
            <w:pPr>
              <w:snapToGrid w:val="0"/>
              <w:jc w:val="center"/>
              <w:rPr>
                <w:sz w:val="22"/>
              </w:rPr>
            </w:pPr>
            <w:r>
              <w:rPr>
                <w:rFonts w:hint="eastAsia"/>
                <w:sz w:val="22"/>
              </w:rPr>
              <w:t>11</w:t>
            </w:r>
          </w:p>
        </w:tc>
        <w:tc>
          <w:tcPr>
            <w:tcW w:w="3801" w:type="dxa"/>
            <w:vAlign w:val="center"/>
          </w:tcPr>
          <w:p w:rsidR="00574493" w:rsidRDefault="00574493" w:rsidP="00651601">
            <w:pPr>
              <w:widowControl/>
              <w:spacing w:line="360" w:lineRule="auto"/>
              <w:jc w:val="left"/>
              <w:rPr>
                <w:rFonts w:hAnsi="宋体"/>
                <w:sz w:val="22"/>
              </w:rPr>
            </w:pPr>
            <w:proofErr w:type="gramStart"/>
            <w:r>
              <w:rPr>
                <w:rFonts w:hAnsi="宋体" w:hint="eastAsia"/>
                <w:sz w:val="22"/>
              </w:rPr>
              <w:t>案管室视</w:t>
            </w:r>
            <w:proofErr w:type="gramEnd"/>
            <w:r>
              <w:rPr>
                <w:rFonts w:hAnsi="宋体" w:hint="eastAsia"/>
                <w:sz w:val="22"/>
              </w:rPr>
              <w:t>音频汇聚处理一体机</w:t>
            </w:r>
          </w:p>
        </w:tc>
        <w:tc>
          <w:tcPr>
            <w:tcW w:w="843" w:type="dxa"/>
            <w:vAlign w:val="center"/>
          </w:tcPr>
          <w:p w:rsidR="00574493" w:rsidRDefault="00574493" w:rsidP="00651601">
            <w:pPr>
              <w:snapToGrid w:val="0"/>
              <w:jc w:val="center"/>
              <w:rPr>
                <w:sz w:val="22"/>
              </w:rPr>
            </w:pPr>
            <w:r>
              <w:rPr>
                <w:rFonts w:ascii="宋体" w:hAnsi="宋体" w:cs="宋体" w:hint="eastAsia"/>
                <w:color w:val="000000"/>
                <w:kern w:val="0"/>
                <w:sz w:val="22"/>
              </w:rPr>
              <w:t>台</w:t>
            </w:r>
          </w:p>
        </w:tc>
        <w:tc>
          <w:tcPr>
            <w:tcW w:w="1134" w:type="dxa"/>
            <w:vAlign w:val="center"/>
          </w:tcPr>
          <w:p w:rsidR="00574493" w:rsidRDefault="00574493" w:rsidP="00651601">
            <w:pPr>
              <w:snapToGrid w:val="0"/>
              <w:jc w:val="center"/>
              <w:rPr>
                <w:sz w:val="22"/>
              </w:rPr>
            </w:pPr>
            <w:r>
              <w:rPr>
                <w:rFonts w:ascii="宋体" w:hAnsi="宋体" w:cs="宋体" w:hint="eastAsia"/>
                <w:color w:val="000000"/>
                <w:kern w:val="0"/>
                <w:sz w:val="22"/>
              </w:rPr>
              <w:t>1</w:t>
            </w:r>
          </w:p>
        </w:tc>
        <w:tc>
          <w:tcPr>
            <w:tcW w:w="2886" w:type="dxa"/>
            <w:vMerge/>
          </w:tcPr>
          <w:p w:rsidR="00574493" w:rsidRDefault="00574493" w:rsidP="00651601">
            <w:pPr>
              <w:snapToGrid w:val="0"/>
              <w:jc w:val="left"/>
              <w:rPr>
                <w:sz w:val="22"/>
              </w:rPr>
            </w:pPr>
          </w:p>
        </w:tc>
        <w:tc>
          <w:tcPr>
            <w:tcW w:w="481" w:type="dxa"/>
          </w:tcPr>
          <w:p w:rsidR="00574493" w:rsidRDefault="00574493" w:rsidP="00651601">
            <w:pPr>
              <w:widowControl/>
              <w:spacing w:line="360" w:lineRule="auto"/>
              <w:jc w:val="center"/>
              <w:rPr>
                <w:color w:val="000000"/>
                <w:kern w:val="0"/>
                <w:sz w:val="22"/>
              </w:rPr>
            </w:pPr>
          </w:p>
        </w:tc>
      </w:tr>
      <w:tr w:rsidR="00574493" w:rsidTr="00651601">
        <w:trPr>
          <w:trHeight w:val="520"/>
          <w:jc w:val="center"/>
        </w:trPr>
        <w:tc>
          <w:tcPr>
            <w:tcW w:w="709" w:type="dxa"/>
            <w:noWrap/>
            <w:vAlign w:val="center"/>
          </w:tcPr>
          <w:p w:rsidR="00574493" w:rsidRDefault="00574493" w:rsidP="00651601">
            <w:pPr>
              <w:snapToGrid w:val="0"/>
              <w:jc w:val="center"/>
              <w:rPr>
                <w:sz w:val="22"/>
              </w:rPr>
            </w:pPr>
            <w:r>
              <w:rPr>
                <w:rFonts w:hint="eastAsia"/>
                <w:sz w:val="22"/>
              </w:rPr>
              <w:t>12</w:t>
            </w:r>
          </w:p>
        </w:tc>
        <w:tc>
          <w:tcPr>
            <w:tcW w:w="3801" w:type="dxa"/>
            <w:vAlign w:val="center"/>
          </w:tcPr>
          <w:p w:rsidR="00574493" w:rsidRDefault="00574493" w:rsidP="00651601">
            <w:pPr>
              <w:widowControl/>
              <w:spacing w:line="360" w:lineRule="auto"/>
              <w:jc w:val="left"/>
              <w:rPr>
                <w:rFonts w:hAnsi="宋体"/>
                <w:sz w:val="22"/>
              </w:rPr>
            </w:pPr>
            <w:r>
              <w:rPr>
                <w:rFonts w:hAnsi="宋体" w:hint="eastAsia"/>
                <w:sz w:val="22"/>
              </w:rPr>
              <w:t>案卷管理子系统</w:t>
            </w:r>
          </w:p>
        </w:tc>
        <w:tc>
          <w:tcPr>
            <w:tcW w:w="843" w:type="dxa"/>
            <w:vAlign w:val="center"/>
          </w:tcPr>
          <w:p w:rsidR="00574493" w:rsidRDefault="00574493" w:rsidP="00651601">
            <w:pPr>
              <w:snapToGrid w:val="0"/>
              <w:jc w:val="center"/>
              <w:rPr>
                <w:sz w:val="22"/>
              </w:rPr>
            </w:pPr>
            <w:r>
              <w:rPr>
                <w:rFonts w:ascii="宋体" w:hAnsi="宋体" w:cs="宋体" w:hint="eastAsia"/>
                <w:color w:val="000000"/>
                <w:kern w:val="0"/>
                <w:sz w:val="22"/>
              </w:rPr>
              <w:t>套</w:t>
            </w:r>
          </w:p>
        </w:tc>
        <w:tc>
          <w:tcPr>
            <w:tcW w:w="1134" w:type="dxa"/>
            <w:vAlign w:val="center"/>
          </w:tcPr>
          <w:p w:rsidR="00574493" w:rsidRDefault="00574493" w:rsidP="00651601">
            <w:pPr>
              <w:snapToGrid w:val="0"/>
              <w:jc w:val="center"/>
              <w:rPr>
                <w:sz w:val="22"/>
              </w:rPr>
            </w:pPr>
            <w:r>
              <w:rPr>
                <w:rFonts w:ascii="宋体" w:hAnsi="宋体" w:cs="宋体" w:hint="eastAsia"/>
                <w:color w:val="000000"/>
                <w:kern w:val="0"/>
                <w:sz w:val="22"/>
              </w:rPr>
              <w:t>1</w:t>
            </w:r>
          </w:p>
        </w:tc>
        <w:tc>
          <w:tcPr>
            <w:tcW w:w="2886" w:type="dxa"/>
            <w:vMerge/>
          </w:tcPr>
          <w:p w:rsidR="00574493" w:rsidRDefault="00574493" w:rsidP="00651601">
            <w:pPr>
              <w:snapToGrid w:val="0"/>
              <w:jc w:val="left"/>
              <w:rPr>
                <w:sz w:val="22"/>
              </w:rPr>
            </w:pPr>
          </w:p>
        </w:tc>
        <w:tc>
          <w:tcPr>
            <w:tcW w:w="481" w:type="dxa"/>
          </w:tcPr>
          <w:p w:rsidR="00574493" w:rsidRDefault="00574493" w:rsidP="00651601">
            <w:pPr>
              <w:widowControl/>
              <w:spacing w:line="360" w:lineRule="auto"/>
              <w:jc w:val="center"/>
              <w:rPr>
                <w:color w:val="000000"/>
                <w:kern w:val="0"/>
                <w:sz w:val="22"/>
              </w:rPr>
            </w:pPr>
          </w:p>
        </w:tc>
      </w:tr>
      <w:tr w:rsidR="00574493" w:rsidTr="00651601">
        <w:trPr>
          <w:trHeight w:val="520"/>
          <w:jc w:val="center"/>
        </w:trPr>
        <w:tc>
          <w:tcPr>
            <w:tcW w:w="709" w:type="dxa"/>
            <w:noWrap/>
            <w:vAlign w:val="center"/>
          </w:tcPr>
          <w:p w:rsidR="00574493" w:rsidRDefault="00574493" w:rsidP="00651601">
            <w:pPr>
              <w:snapToGrid w:val="0"/>
              <w:jc w:val="center"/>
              <w:rPr>
                <w:sz w:val="22"/>
              </w:rPr>
            </w:pPr>
            <w:r>
              <w:rPr>
                <w:rFonts w:hint="eastAsia"/>
                <w:sz w:val="22"/>
              </w:rPr>
              <w:t>13</w:t>
            </w:r>
          </w:p>
        </w:tc>
        <w:tc>
          <w:tcPr>
            <w:tcW w:w="3801" w:type="dxa"/>
            <w:vAlign w:val="center"/>
          </w:tcPr>
          <w:p w:rsidR="00574493" w:rsidRDefault="00574493" w:rsidP="00651601">
            <w:pPr>
              <w:widowControl/>
              <w:spacing w:line="360" w:lineRule="auto"/>
              <w:jc w:val="left"/>
              <w:rPr>
                <w:rFonts w:hAnsi="宋体"/>
                <w:sz w:val="22"/>
              </w:rPr>
            </w:pPr>
            <w:r>
              <w:rPr>
                <w:rFonts w:hAnsi="宋体" w:hint="eastAsia"/>
                <w:sz w:val="22"/>
              </w:rPr>
              <w:t>涉案财物管理子系统</w:t>
            </w:r>
          </w:p>
        </w:tc>
        <w:tc>
          <w:tcPr>
            <w:tcW w:w="843" w:type="dxa"/>
            <w:vAlign w:val="center"/>
          </w:tcPr>
          <w:p w:rsidR="00574493" w:rsidRDefault="00574493" w:rsidP="00651601">
            <w:pPr>
              <w:snapToGrid w:val="0"/>
              <w:jc w:val="center"/>
              <w:rPr>
                <w:sz w:val="22"/>
              </w:rPr>
            </w:pPr>
            <w:r>
              <w:rPr>
                <w:rFonts w:ascii="宋体" w:hAnsi="宋体" w:cs="宋体" w:hint="eastAsia"/>
                <w:color w:val="000000"/>
                <w:kern w:val="0"/>
                <w:sz w:val="22"/>
              </w:rPr>
              <w:t>套</w:t>
            </w:r>
          </w:p>
        </w:tc>
        <w:tc>
          <w:tcPr>
            <w:tcW w:w="1134" w:type="dxa"/>
            <w:vAlign w:val="center"/>
          </w:tcPr>
          <w:p w:rsidR="00574493" w:rsidRDefault="00574493" w:rsidP="00651601">
            <w:pPr>
              <w:snapToGrid w:val="0"/>
              <w:jc w:val="center"/>
              <w:rPr>
                <w:sz w:val="22"/>
              </w:rPr>
            </w:pPr>
            <w:r>
              <w:rPr>
                <w:rFonts w:ascii="宋体" w:hAnsi="宋体" w:cs="宋体" w:hint="eastAsia"/>
                <w:color w:val="000000"/>
                <w:kern w:val="0"/>
                <w:sz w:val="22"/>
              </w:rPr>
              <w:t>1</w:t>
            </w:r>
          </w:p>
        </w:tc>
        <w:tc>
          <w:tcPr>
            <w:tcW w:w="2886" w:type="dxa"/>
            <w:vMerge/>
          </w:tcPr>
          <w:p w:rsidR="00574493" w:rsidRDefault="00574493" w:rsidP="00651601">
            <w:pPr>
              <w:snapToGrid w:val="0"/>
              <w:jc w:val="left"/>
              <w:rPr>
                <w:sz w:val="22"/>
              </w:rPr>
            </w:pPr>
          </w:p>
        </w:tc>
        <w:tc>
          <w:tcPr>
            <w:tcW w:w="481" w:type="dxa"/>
          </w:tcPr>
          <w:p w:rsidR="00574493" w:rsidRDefault="00574493" w:rsidP="00651601">
            <w:pPr>
              <w:widowControl/>
              <w:spacing w:line="360" w:lineRule="auto"/>
              <w:jc w:val="center"/>
              <w:rPr>
                <w:color w:val="000000"/>
                <w:kern w:val="0"/>
                <w:sz w:val="22"/>
              </w:rPr>
            </w:pPr>
          </w:p>
        </w:tc>
      </w:tr>
      <w:tr w:rsidR="00574493" w:rsidTr="00651601">
        <w:trPr>
          <w:trHeight w:val="520"/>
          <w:jc w:val="center"/>
        </w:trPr>
        <w:tc>
          <w:tcPr>
            <w:tcW w:w="709" w:type="dxa"/>
            <w:noWrap/>
            <w:vAlign w:val="center"/>
          </w:tcPr>
          <w:p w:rsidR="00574493" w:rsidRDefault="00574493" w:rsidP="00651601">
            <w:pPr>
              <w:snapToGrid w:val="0"/>
              <w:jc w:val="center"/>
              <w:rPr>
                <w:sz w:val="22"/>
              </w:rPr>
            </w:pPr>
            <w:r>
              <w:rPr>
                <w:rFonts w:hint="eastAsia"/>
                <w:sz w:val="22"/>
              </w:rPr>
              <w:t>14</w:t>
            </w:r>
          </w:p>
        </w:tc>
        <w:tc>
          <w:tcPr>
            <w:tcW w:w="3801" w:type="dxa"/>
            <w:vAlign w:val="center"/>
          </w:tcPr>
          <w:p w:rsidR="00574493" w:rsidRDefault="00574493" w:rsidP="00651601">
            <w:pPr>
              <w:widowControl/>
              <w:spacing w:line="360" w:lineRule="auto"/>
              <w:jc w:val="left"/>
              <w:rPr>
                <w:rFonts w:hAnsi="宋体"/>
                <w:sz w:val="22"/>
              </w:rPr>
            </w:pPr>
            <w:r>
              <w:rPr>
                <w:rFonts w:hAnsi="宋体" w:hint="eastAsia"/>
                <w:sz w:val="22"/>
              </w:rPr>
              <w:t>派出所大屏展示</w:t>
            </w:r>
          </w:p>
        </w:tc>
        <w:tc>
          <w:tcPr>
            <w:tcW w:w="843" w:type="dxa"/>
            <w:vAlign w:val="center"/>
          </w:tcPr>
          <w:p w:rsidR="00574493" w:rsidRDefault="00574493" w:rsidP="00651601">
            <w:pPr>
              <w:snapToGrid w:val="0"/>
              <w:jc w:val="center"/>
              <w:rPr>
                <w:sz w:val="22"/>
              </w:rPr>
            </w:pPr>
            <w:r>
              <w:rPr>
                <w:rFonts w:ascii="宋体" w:hAnsi="宋体" w:cs="宋体" w:hint="eastAsia"/>
                <w:color w:val="000000"/>
                <w:kern w:val="0"/>
                <w:sz w:val="22"/>
              </w:rPr>
              <w:t>套</w:t>
            </w:r>
          </w:p>
        </w:tc>
        <w:tc>
          <w:tcPr>
            <w:tcW w:w="1134" w:type="dxa"/>
            <w:vAlign w:val="center"/>
          </w:tcPr>
          <w:p w:rsidR="00574493" w:rsidRDefault="00574493" w:rsidP="00651601">
            <w:pPr>
              <w:snapToGrid w:val="0"/>
              <w:jc w:val="center"/>
              <w:rPr>
                <w:sz w:val="22"/>
              </w:rPr>
            </w:pPr>
            <w:r>
              <w:rPr>
                <w:rFonts w:ascii="宋体" w:hAnsi="宋体" w:cs="宋体" w:hint="eastAsia"/>
                <w:color w:val="000000"/>
                <w:kern w:val="0"/>
                <w:sz w:val="22"/>
              </w:rPr>
              <w:t>1</w:t>
            </w:r>
          </w:p>
        </w:tc>
        <w:tc>
          <w:tcPr>
            <w:tcW w:w="2886" w:type="dxa"/>
            <w:vMerge/>
          </w:tcPr>
          <w:p w:rsidR="00574493" w:rsidRDefault="00574493" w:rsidP="00651601">
            <w:pPr>
              <w:snapToGrid w:val="0"/>
              <w:jc w:val="left"/>
              <w:rPr>
                <w:sz w:val="22"/>
              </w:rPr>
            </w:pPr>
          </w:p>
        </w:tc>
        <w:tc>
          <w:tcPr>
            <w:tcW w:w="481" w:type="dxa"/>
          </w:tcPr>
          <w:p w:rsidR="00574493" w:rsidRDefault="00574493" w:rsidP="00651601">
            <w:pPr>
              <w:widowControl/>
              <w:spacing w:line="360" w:lineRule="auto"/>
              <w:jc w:val="center"/>
              <w:rPr>
                <w:color w:val="000000"/>
                <w:kern w:val="0"/>
                <w:sz w:val="22"/>
              </w:rPr>
            </w:pPr>
          </w:p>
        </w:tc>
      </w:tr>
    </w:tbl>
    <w:p w:rsidR="00574493" w:rsidRDefault="00574493" w:rsidP="00574493">
      <w:pPr>
        <w:adjustRightInd w:val="0"/>
        <w:snapToGrid w:val="0"/>
        <w:ind w:firstLineChars="192" w:firstLine="424"/>
        <w:rPr>
          <w:b/>
          <w:bCs/>
          <w:color w:val="0000FF"/>
          <w:sz w:val="22"/>
        </w:rPr>
      </w:pPr>
      <w:r>
        <w:rPr>
          <w:b/>
          <w:bCs/>
          <w:color w:val="0000FF"/>
          <w:sz w:val="22"/>
        </w:rPr>
        <w:t>说明：此表所列内容为本次</w:t>
      </w:r>
      <w:r>
        <w:rPr>
          <w:rFonts w:hint="eastAsia"/>
          <w:b/>
          <w:bCs/>
          <w:color w:val="0000FF"/>
          <w:sz w:val="22"/>
        </w:rPr>
        <w:t>磋商</w:t>
      </w:r>
      <w:r>
        <w:rPr>
          <w:b/>
          <w:bCs/>
          <w:color w:val="0000FF"/>
          <w:sz w:val="22"/>
        </w:rPr>
        <w:t>核心工作内容，</w:t>
      </w:r>
      <w:r>
        <w:rPr>
          <w:rFonts w:hint="eastAsia"/>
          <w:b/>
          <w:bCs/>
          <w:color w:val="0000FF"/>
          <w:sz w:val="22"/>
        </w:rPr>
        <w:t>供应商</w:t>
      </w:r>
      <w:r>
        <w:rPr>
          <w:b/>
          <w:bCs/>
          <w:color w:val="0000FF"/>
          <w:sz w:val="22"/>
        </w:rPr>
        <w:t>不得缩减。</w:t>
      </w:r>
    </w:p>
    <w:p w:rsidR="00574493" w:rsidRDefault="00574493" w:rsidP="00574493">
      <w:pPr>
        <w:widowControl/>
        <w:ind w:firstLineChars="192" w:firstLine="422"/>
        <w:jc w:val="left"/>
        <w:rPr>
          <w:b/>
          <w:color w:val="FF0000"/>
          <w:sz w:val="22"/>
        </w:rPr>
      </w:pPr>
      <w:r>
        <w:rPr>
          <w:rFonts w:hint="eastAsia"/>
          <w:bCs/>
          <w:sz w:val="22"/>
        </w:rPr>
        <w:t>7.3</w:t>
      </w:r>
      <w:r>
        <w:rPr>
          <w:rFonts w:hint="eastAsia"/>
          <w:bCs/>
          <w:sz w:val="22"/>
        </w:rPr>
        <w:t>具体服务内容</w:t>
      </w:r>
    </w:p>
    <w:p w:rsidR="00574493" w:rsidRPr="004E5D48" w:rsidRDefault="00574493" w:rsidP="00574493">
      <w:pPr>
        <w:ind w:firstLineChars="192" w:firstLine="422"/>
        <w:rPr>
          <w:rFonts w:ascii="宋体" w:hAnsi="宋体" w:cs="宋体"/>
          <w:color w:val="000000"/>
          <w:kern w:val="0"/>
          <w:sz w:val="22"/>
        </w:rPr>
      </w:pPr>
      <w:r w:rsidRPr="004E5D48">
        <w:rPr>
          <w:rFonts w:ascii="宋体" w:hAnsi="宋体" w:cs="宋体" w:hint="eastAsia"/>
          <w:color w:val="000000"/>
          <w:kern w:val="0"/>
          <w:sz w:val="22"/>
        </w:rPr>
        <w:t>7</w:t>
      </w:r>
      <w:r w:rsidRPr="004E5D48">
        <w:rPr>
          <w:rFonts w:ascii="宋体" w:hAnsi="宋体" w:cs="宋体"/>
          <w:color w:val="000000"/>
          <w:kern w:val="0"/>
          <w:sz w:val="22"/>
        </w:rPr>
        <w:t>.3.1</w:t>
      </w:r>
      <w:r w:rsidRPr="004E5D48">
        <w:rPr>
          <w:rFonts w:ascii="宋体" w:hAnsi="宋体" w:cs="宋体" w:hint="eastAsia"/>
          <w:color w:val="000000"/>
          <w:kern w:val="0"/>
          <w:sz w:val="22"/>
        </w:rPr>
        <w:t>系统总体功能与性能要求</w:t>
      </w:r>
    </w:p>
    <w:p w:rsidR="00574493" w:rsidRPr="004E5D48" w:rsidRDefault="00574493" w:rsidP="00574493">
      <w:pPr>
        <w:ind w:firstLineChars="192" w:firstLine="422"/>
        <w:rPr>
          <w:rFonts w:ascii="宋体" w:hAnsi="宋体" w:cs="宋体"/>
          <w:color w:val="000000"/>
          <w:kern w:val="0"/>
          <w:sz w:val="22"/>
        </w:rPr>
      </w:pPr>
      <w:r w:rsidRPr="004E5D48">
        <w:rPr>
          <w:rFonts w:ascii="宋体" w:hAnsi="宋体" w:cs="宋体" w:hint="eastAsia"/>
          <w:color w:val="000000"/>
          <w:kern w:val="0"/>
          <w:sz w:val="22"/>
        </w:rPr>
        <w:t>（1）智能数据转发集群扩容</w:t>
      </w:r>
    </w:p>
    <w:p w:rsidR="00574493" w:rsidRPr="004E5D48" w:rsidRDefault="00574493" w:rsidP="00574493">
      <w:pPr>
        <w:ind w:firstLineChars="192" w:firstLine="422"/>
        <w:rPr>
          <w:rFonts w:ascii="宋体" w:hAnsi="宋体" w:cs="宋体"/>
          <w:color w:val="000000"/>
          <w:kern w:val="0"/>
          <w:sz w:val="22"/>
        </w:rPr>
      </w:pPr>
      <w:r w:rsidRPr="004E5D48">
        <w:rPr>
          <w:rFonts w:ascii="宋体" w:hAnsi="宋体" w:cs="宋体" w:hint="eastAsia"/>
          <w:color w:val="000000"/>
          <w:kern w:val="0"/>
          <w:sz w:val="22"/>
        </w:rPr>
        <w:t>要求实现将</w:t>
      </w:r>
      <w:r w:rsidRPr="004E5D48">
        <w:rPr>
          <w:rFonts w:ascii="宋体" w:hAnsi="宋体" w:cs="宋体"/>
          <w:color w:val="000000"/>
          <w:kern w:val="0"/>
          <w:sz w:val="22"/>
        </w:rPr>
        <w:t>20</w:t>
      </w:r>
      <w:r w:rsidRPr="004E5D48">
        <w:rPr>
          <w:rFonts w:ascii="宋体" w:hAnsi="宋体" w:cs="宋体" w:hint="eastAsia"/>
          <w:color w:val="000000"/>
          <w:kern w:val="0"/>
          <w:sz w:val="22"/>
        </w:rPr>
        <w:t>00路社会面智能安防设备所产生的智能数据接入公安视频传输网。同时需满足以下接口要求：</w:t>
      </w:r>
    </w:p>
    <w:p w:rsidR="00574493" w:rsidRPr="004E5D48" w:rsidRDefault="00574493" w:rsidP="00574493">
      <w:pPr>
        <w:pStyle w:val="aff3"/>
        <w:numPr>
          <w:ilvl w:val="0"/>
          <w:numId w:val="11"/>
        </w:numPr>
        <w:rPr>
          <w:rFonts w:ascii="宋体" w:hAnsi="宋体" w:cs="宋体"/>
          <w:color w:val="000000"/>
          <w:kern w:val="0"/>
          <w:sz w:val="22"/>
        </w:rPr>
      </w:pPr>
      <w:r w:rsidRPr="004E5D48">
        <w:rPr>
          <w:rFonts w:ascii="宋体" w:hAnsi="宋体" w:cs="宋体" w:hint="eastAsia"/>
          <w:color w:val="000000"/>
          <w:kern w:val="0"/>
          <w:sz w:val="22"/>
        </w:rPr>
        <w:t>与分局</w:t>
      </w:r>
      <w:bookmarkStart w:id="23" w:name="_Hlk122351418"/>
      <w:r w:rsidRPr="004E5D48">
        <w:rPr>
          <w:rFonts w:ascii="宋体" w:hAnsi="宋体" w:cs="宋体" w:hint="eastAsia"/>
          <w:color w:val="000000"/>
          <w:kern w:val="0"/>
          <w:sz w:val="22"/>
        </w:rPr>
        <w:t>智能分析子系统</w:t>
      </w:r>
      <w:bookmarkEnd w:id="23"/>
      <w:r>
        <w:rPr>
          <w:rFonts w:ascii="宋体" w:hAnsi="宋体" w:cs="宋体" w:hint="eastAsia"/>
          <w:color w:val="000000"/>
          <w:kern w:val="0"/>
          <w:sz w:val="22"/>
        </w:rPr>
        <w:t>有效</w:t>
      </w:r>
      <w:r w:rsidRPr="004E5D48">
        <w:rPr>
          <w:rFonts w:ascii="宋体" w:hAnsi="宋体" w:cs="宋体" w:hint="eastAsia"/>
          <w:color w:val="000000"/>
          <w:kern w:val="0"/>
          <w:sz w:val="22"/>
        </w:rPr>
        <w:t>对接</w:t>
      </w:r>
    </w:p>
    <w:p w:rsidR="00574493" w:rsidRPr="004E5D48" w:rsidRDefault="00574493" w:rsidP="00574493">
      <w:pPr>
        <w:ind w:firstLineChars="192" w:firstLine="422"/>
        <w:rPr>
          <w:rFonts w:ascii="宋体" w:hAnsi="宋体" w:cs="宋体"/>
          <w:color w:val="000000"/>
          <w:kern w:val="0"/>
          <w:sz w:val="22"/>
        </w:rPr>
      </w:pPr>
      <w:r w:rsidRPr="004E5D48">
        <w:rPr>
          <w:rFonts w:ascii="宋体" w:hAnsi="宋体" w:cs="宋体" w:hint="eastAsia"/>
          <w:color w:val="000000"/>
          <w:kern w:val="0"/>
          <w:sz w:val="22"/>
        </w:rPr>
        <w:t>要求按照 GA/T 1400 标准协议对接分局智能分析子系统，将获取到智能前端抓拍设备所产生抓拍数据实时推送至分局算法系统，同时接入分局智能分析子系统解析后的人脸特征码、抓拍时间、场景图URL、人脸小图URL和设备ID 等数据。</w:t>
      </w:r>
    </w:p>
    <w:p w:rsidR="00574493" w:rsidRPr="004E5D48" w:rsidRDefault="00574493" w:rsidP="00574493">
      <w:pPr>
        <w:pStyle w:val="aff3"/>
        <w:numPr>
          <w:ilvl w:val="0"/>
          <w:numId w:val="11"/>
        </w:numPr>
        <w:rPr>
          <w:rFonts w:ascii="宋体" w:hAnsi="宋体" w:cs="宋体"/>
          <w:color w:val="000000"/>
          <w:kern w:val="0"/>
          <w:sz w:val="22"/>
        </w:rPr>
      </w:pPr>
      <w:r w:rsidRPr="004E5D48">
        <w:rPr>
          <w:rFonts w:ascii="宋体" w:hAnsi="宋体" w:cs="宋体" w:hint="eastAsia"/>
          <w:color w:val="000000"/>
          <w:kern w:val="0"/>
          <w:sz w:val="22"/>
        </w:rPr>
        <w:t>与分局智能数据汇聚转发集群</w:t>
      </w:r>
      <w:r>
        <w:rPr>
          <w:rFonts w:ascii="宋体" w:hAnsi="宋体" w:cs="宋体" w:hint="eastAsia"/>
          <w:color w:val="000000"/>
          <w:kern w:val="0"/>
          <w:sz w:val="22"/>
        </w:rPr>
        <w:t>有效</w:t>
      </w:r>
      <w:r w:rsidRPr="004E5D48">
        <w:rPr>
          <w:rFonts w:ascii="宋体" w:hAnsi="宋体" w:cs="宋体" w:hint="eastAsia"/>
          <w:color w:val="000000"/>
          <w:kern w:val="0"/>
          <w:sz w:val="22"/>
        </w:rPr>
        <w:t>对接</w:t>
      </w:r>
    </w:p>
    <w:p w:rsidR="00574493" w:rsidRPr="004E5D48" w:rsidRDefault="00574493" w:rsidP="00574493">
      <w:pPr>
        <w:ind w:firstLineChars="192" w:firstLine="422"/>
        <w:rPr>
          <w:rFonts w:ascii="宋体" w:hAnsi="宋体" w:cs="宋体"/>
          <w:color w:val="000000"/>
          <w:kern w:val="0"/>
          <w:sz w:val="22"/>
        </w:rPr>
      </w:pPr>
      <w:r w:rsidRPr="004E5D48">
        <w:rPr>
          <w:rFonts w:ascii="宋体" w:hAnsi="宋体" w:cs="宋体" w:hint="eastAsia"/>
          <w:color w:val="000000"/>
          <w:kern w:val="0"/>
          <w:sz w:val="22"/>
        </w:rPr>
        <w:t>要求与分局现有智能市局汇聚转发集群设备无缝对接，在数据接入及分发维</w:t>
      </w:r>
      <w:proofErr w:type="gramStart"/>
      <w:r w:rsidRPr="004E5D48">
        <w:rPr>
          <w:rFonts w:ascii="宋体" w:hAnsi="宋体" w:cs="宋体" w:hint="eastAsia"/>
          <w:color w:val="000000"/>
          <w:kern w:val="0"/>
          <w:sz w:val="22"/>
        </w:rPr>
        <w:t>度根据</w:t>
      </w:r>
      <w:proofErr w:type="gramEnd"/>
      <w:r w:rsidRPr="004E5D48">
        <w:rPr>
          <w:rFonts w:ascii="宋体" w:hAnsi="宋体" w:cs="宋体" w:hint="eastAsia"/>
          <w:color w:val="000000"/>
          <w:kern w:val="0"/>
          <w:sz w:val="22"/>
        </w:rPr>
        <w:t>扩容要求，在原有系统基础上横向扩容，实现新、老集群的统一整合。</w:t>
      </w:r>
    </w:p>
    <w:p w:rsidR="00574493" w:rsidRPr="004E5D48" w:rsidRDefault="00574493" w:rsidP="00574493">
      <w:pPr>
        <w:pStyle w:val="aff3"/>
        <w:numPr>
          <w:ilvl w:val="0"/>
          <w:numId w:val="11"/>
        </w:numPr>
        <w:rPr>
          <w:rFonts w:ascii="宋体" w:hAnsi="宋体" w:cs="宋体"/>
          <w:color w:val="000000"/>
          <w:kern w:val="0"/>
          <w:sz w:val="22"/>
        </w:rPr>
      </w:pPr>
      <w:r w:rsidRPr="004E5D48">
        <w:rPr>
          <w:rFonts w:ascii="宋体" w:hAnsi="宋体" w:cs="宋体" w:hint="eastAsia"/>
          <w:color w:val="000000"/>
          <w:kern w:val="0"/>
          <w:sz w:val="22"/>
        </w:rPr>
        <w:t>与分局应用系统</w:t>
      </w:r>
      <w:r>
        <w:rPr>
          <w:rFonts w:ascii="宋体" w:hAnsi="宋体" w:cs="宋体" w:hint="eastAsia"/>
          <w:color w:val="000000"/>
          <w:kern w:val="0"/>
          <w:sz w:val="22"/>
        </w:rPr>
        <w:t>有效</w:t>
      </w:r>
      <w:r w:rsidRPr="004E5D48">
        <w:rPr>
          <w:rFonts w:ascii="宋体" w:hAnsi="宋体" w:cs="宋体" w:hint="eastAsia"/>
          <w:color w:val="000000"/>
          <w:kern w:val="0"/>
          <w:sz w:val="22"/>
        </w:rPr>
        <w:t>对接</w:t>
      </w:r>
    </w:p>
    <w:p w:rsidR="00574493" w:rsidRPr="004E5D48" w:rsidRDefault="00574493" w:rsidP="00574493">
      <w:pPr>
        <w:ind w:firstLineChars="192" w:firstLine="422"/>
        <w:rPr>
          <w:rFonts w:ascii="宋体" w:hAnsi="宋体" w:cs="宋体"/>
          <w:color w:val="000000"/>
          <w:kern w:val="0"/>
          <w:sz w:val="22"/>
        </w:rPr>
      </w:pPr>
      <w:r w:rsidRPr="004E5D48">
        <w:rPr>
          <w:rFonts w:ascii="宋体" w:hAnsi="宋体" w:cs="宋体" w:hint="eastAsia"/>
          <w:color w:val="000000"/>
          <w:kern w:val="0"/>
          <w:sz w:val="22"/>
        </w:rPr>
        <w:t>要求与分局现有应用系统按照 GA/T 1400 标准协议对接，将接入的抓拍数据及智能分析子系统解析后的数据进行转发，供应用系统进行业务使用。</w:t>
      </w:r>
    </w:p>
    <w:p w:rsidR="00574493" w:rsidRPr="004E5D48" w:rsidRDefault="00574493" w:rsidP="00574493">
      <w:pPr>
        <w:pStyle w:val="aff3"/>
        <w:numPr>
          <w:ilvl w:val="0"/>
          <w:numId w:val="11"/>
        </w:numPr>
        <w:rPr>
          <w:rFonts w:ascii="宋体" w:hAnsi="宋体" w:cs="宋体"/>
          <w:color w:val="000000"/>
          <w:kern w:val="0"/>
          <w:sz w:val="22"/>
        </w:rPr>
      </w:pPr>
      <w:r w:rsidRPr="004E5D48">
        <w:rPr>
          <w:rFonts w:ascii="宋体" w:hAnsi="宋体" w:cs="宋体" w:hint="eastAsia"/>
          <w:color w:val="000000"/>
          <w:kern w:val="0"/>
          <w:sz w:val="22"/>
        </w:rPr>
        <w:t>与分局时钟同步设备进行对接</w:t>
      </w:r>
    </w:p>
    <w:p w:rsidR="00574493" w:rsidRPr="004E5D48" w:rsidRDefault="00574493" w:rsidP="00574493">
      <w:pPr>
        <w:ind w:firstLineChars="192" w:firstLine="422"/>
        <w:rPr>
          <w:rFonts w:ascii="宋体" w:hAnsi="宋体" w:cs="宋体"/>
          <w:color w:val="000000"/>
          <w:kern w:val="0"/>
          <w:sz w:val="22"/>
        </w:rPr>
      </w:pPr>
      <w:r w:rsidRPr="004E5D48">
        <w:rPr>
          <w:rFonts w:ascii="宋体" w:hAnsi="宋体" w:cs="宋体" w:hint="eastAsia"/>
          <w:color w:val="000000"/>
          <w:kern w:val="0"/>
          <w:sz w:val="22"/>
        </w:rPr>
        <w:t>要求与分局公安视频传输网内的时钟同步设备进行对接，实现定时校时能力。</w:t>
      </w:r>
    </w:p>
    <w:p w:rsidR="00574493" w:rsidRPr="004E5D48" w:rsidRDefault="00574493" w:rsidP="00574493">
      <w:pPr>
        <w:ind w:firstLineChars="192" w:firstLine="422"/>
        <w:rPr>
          <w:rFonts w:ascii="宋体" w:hAnsi="宋体" w:cs="宋体"/>
          <w:color w:val="000000"/>
          <w:kern w:val="0"/>
          <w:sz w:val="22"/>
        </w:rPr>
      </w:pPr>
      <w:r>
        <w:rPr>
          <w:rFonts w:ascii="宋体" w:hAnsi="宋体" w:cs="宋体" w:hint="eastAsia"/>
          <w:color w:val="000000"/>
          <w:kern w:val="0"/>
          <w:sz w:val="22"/>
        </w:rPr>
        <w:t>⑤</w:t>
      </w:r>
      <w:r w:rsidRPr="004E5D48">
        <w:rPr>
          <w:rFonts w:ascii="宋体" w:hAnsi="宋体" w:cs="宋体" w:hint="eastAsia"/>
          <w:color w:val="000000"/>
          <w:kern w:val="0"/>
          <w:sz w:val="22"/>
        </w:rPr>
        <w:t>与市局智能数据汇聚转发集群</w:t>
      </w:r>
      <w:r>
        <w:rPr>
          <w:rFonts w:ascii="宋体" w:hAnsi="宋体" w:cs="宋体" w:hint="eastAsia"/>
          <w:color w:val="000000"/>
          <w:kern w:val="0"/>
          <w:sz w:val="22"/>
        </w:rPr>
        <w:t>有效</w:t>
      </w:r>
      <w:r w:rsidRPr="004E5D48">
        <w:rPr>
          <w:rFonts w:ascii="宋体" w:hAnsi="宋体" w:cs="宋体" w:hint="eastAsia"/>
          <w:color w:val="000000"/>
          <w:kern w:val="0"/>
          <w:sz w:val="22"/>
        </w:rPr>
        <w:t>对接</w:t>
      </w:r>
    </w:p>
    <w:p w:rsidR="00574493" w:rsidRPr="004E5D48" w:rsidRDefault="00574493" w:rsidP="00574493">
      <w:pPr>
        <w:ind w:firstLineChars="192" w:firstLine="422"/>
        <w:rPr>
          <w:rFonts w:ascii="宋体" w:hAnsi="宋体" w:cs="宋体"/>
          <w:color w:val="000000"/>
          <w:kern w:val="0"/>
          <w:sz w:val="22"/>
        </w:rPr>
      </w:pPr>
      <w:r w:rsidRPr="004E5D48">
        <w:rPr>
          <w:rFonts w:ascii="宋体" w:hAnsi="宋体" w:cs="宋体" w:hint="eastAsia"/>
          <w:color w:val="000000"/>
          <w:kern w:val="0"/>
          <w:sz w:val="22"/>
        </w:rPr>
        <w:t>要求与上海市公安局智能汇聚转发系统进行级联对接，将智能抓拍数据和解析后的数据统一汇聚上传至市局。</w:t>
      </w:r>
    </w:p>
    <w:p w:rsidR="00574493" w:rsidRPr="001D2DE8" w:rsidRDefault="00574493" w:rsidP="00574493">
      <w:pPr>
        <w:ind w:firstLineChars="192" w:firstLine="422"/>
        <w:rPr>
          <w:rFonts w:ascii="宋体" w:hAnsi="宋体" w:cs="宋体"/>
          <w:color w:val="000000"/>
          <w:kern w:val="0"/>
          <w:sz w:val="22"/>
        </w:rPr>
      </w:pPr>
      <w:r w:rsidRPr="001D2DE8">
        <w:rPr>
          <w:rFonts w:ascii="宋体" w:hAnsi="宋体" w:cs="宋体" w:hint="eastAsia"/>
          <w:color w:val="000000"/>
          <w:kern w:val="0"/>
          <w:sz w:val="22"/>
        </w:rPr>
        <w:t>（2）系统现有的高性能视频图像处理能力扩容</w:t>
      </w:r>
    </w:p>
    <w:p w:rsidR="00574493" w:rsidRPr="001D2DE8" w:rsidRDefault="00574493" w:rsidP="00574493">
      <w:pPr>
        <w:ind w:firstLineChars="192" w:firstLine="422"/>
        <w:rPr>
          <w:rFonts w:ascii="宋体" w:hAnsi="宋体" w:cs="宋体"/>
          <w:color w:val="000000"/>
          <w:kern w:val="0"/>
          <w:sz w:val="22"/>
        </w:rPr>
      </w:pPr>
      <w:r w:rsidRPr="001D2DE8">
        <w:rPr>
          <w:rFonts w:ascii="宋体" w:hAnsi="宋体" w:cs="宋体" w:hint="eastAsia"/>
          <w:color w:val="000000"/>
          <w:kern w:val="0"/>
          <w:sz w:val="22"/>
        </w:rPr>
        <w:t>要求扩容档案数据存储容量不低于260TB。</w:t>
      </w:r>
    </w:p>
    <w:p w:rsidR="00574493" w:rsidRPr="001D2DE8" w:rsidRDefault="00574493" w:rsidP="00574493">
      <w:pPr>
        <w:ind w:firstLineChars="192" w:firstLine="422"/>
        <w:rPr>
          <w:rFonts w:ascii="宋体" w:hAnsi="宋体" w:cs="宋体"/>
          <w:color w:val="000000"/>
          <w:kern w:val="0"/>
          <w:sz w:val="22"/>
        </w:rPr>
      </w:pPr>
      <w:r w:rsidRPr="001D2DE8">
        <w:rPr>
          <w:rFonts w:ascii="宋体" w:hAnsi="宋体" w:cs="宋体" w:hint="eastAsia"/>
          <w:color w:val="000000"/>
          <w:kern w:val="0"/>
          <w:sz w:val="22"/>
        </w:rPr>
        <w:lastRenderedPageBreak/>
        <w:t>（</w:t>
      </w:r>
      <w:r w:rsidRPr="001D2DE8">
        <w:rPr>
          <w:rFonts w:ascii="宋体" w:hAnsi="宋体" w:cs="宋体"/>
          <w:color w:val="000000"/>
          <w:kern w:val="0"/>
          <w:sz w:val="22"/>
        </w:rPr>
        <w:t>3</w:t>
      </w:r>
      <w:r w:rsidRPr="001D2DE8">
        <w:rPr>
          <w:rFonts w:ascii="宋体" w:hAnsi="宋体" w:cs="宋体" w:hint="eastAsia"/>
          <w:color w:val="000000"/>
          <w:kern w:val="0"/>
          <w:sz w:val="22"/>
        </w:rPr>
        <w:t>）视频图像质量分析诊断一体化设备扩容</w:t>
      </w:r>
    </w:p>
    <w:p w:rsidR="00574493" w:rsidRPr="001D2DE8" w:rsidRDefault="00574493" w:rsidP="00574493">
      <w:pPr>
        <w:ind w:firstLineChars="192" w:firstLine="422"/>
        <w:rPr>
          <w:rFonts w:ascii="宋体" w:hAnsi="宋体" w:cs="宋体"/>
          <w:color w:val="000000"/>
          <w:kern w:val="0"/>
          <w:sz w:val="22"/>
        </w:rPr>
      </w:pPr>
      <w:r w:rsidRPr="001D2DE8">
        <w:rPr>
          <w:rFonts w:ascii="宋体" w:hAnsi="宋体" w:cs="宋体" w:hint="eastAsia"/>
          <w:color w:val="000000"/>
          <w:kern w:val="0"/>
          <w:sz w:val="22"/>
        </w:rPr>
        <w:t>要求实现将系统现有每天2000路视频诊断能力提升至每天8000路视频诊断能力。</w:t>
      </w:r>
    </w:p>
    <w:p w:rsidR="00574493" w:rsidRDefault="00574493" w:rsidP="00574493">
      <w:pPr>
        <w:ind w:firstLineChars="192" w:firstLine="422"/>
        <w:rPr>
          <w:rFonts w:ascii="宋体" w:hAnsi="宋体" w:cs="宋体"/>
          <w:color w:val="000000"/>
          <w:kern w:val="0"/>
          <w:sz w:val="22"/>
        </w:rPr>
      </w:pPr>
      <w:r w:rsidRPr="001D2DE8">
        <w:rPr>
          <w:rFonts w:ascii="宋体" w:hAnsi="宋体" w:cs="宋体" w:hint="eastAsia"/>
          <w:color w:val="000000"/>
          <w:kern w:val="0"/>
          <w:sz w:val="22"/>
        </w:rPr>
        <w:t>（</w:t>
      </w:r>
      <w:r w:rsidRPr="001D2DE8">
        <w:rPr>
          <w:rFonts w:ascii="宋体" w:hAnsi="宋体" w:cs="宋体"/>
          <w:color w:val="000000"/>
          <w:kern w:val="0"/>
          <w:sz w:val="22"/>
        </w:rPr>
        <w:t>4</w:t>
      </w:r>
      <w:r w:rsidRPr="001D2DE8">
        <w:rPr>
          <w:rFonts w:ascii="宋体" w:hAnsi="宋体" w:cs="宋体" w:hint="eastAsia"/>
          <w:color w:val="000000"/>
          <w:kern w:val="0"/>
          <w:sz w:val="22"/>
        </w:rPr>
        <w:t>）光学字符识别的功能接口</w:t>
      </w:r>
    </w:p>
    <w:p w:rsidR="00574493" w:rsidRDefault="00574493" w:rsidP="00574493">
      <w:pPr>
        <w:ind w:firstLineChars="192" w:firstLine="422"/>
        <w:rPr>
          <w:rFonts w:ascii="宋体" w:hAnsi="宋体" w:cs="宋体"/>
          <w:color w:val="000000"/>
          <w:kern w:val="0"/>
          <w:sz w:val="22"/>
        </w:rPr>
      </w:pPr>
      <w:r>
        <w:rPr>
          <w:rFonts w:ascii="宋体" w:hAnsi="宋体" w:cs="宋体" w:hint="eastAsia"/>
          <w:color w:val="000000"/>
          <w:kern w:val="0"/>
          <w:sz w:val="22"/>
        </w:rPr>
        <w:t>单套光学字符识别的功能接口，要求支持不低于150路的并发；要求支持身份证信息识别精度应不低于96%；要求支持响应时间不高于400ms。</w:t>
      </w:r>
    </w:p>
    <w:p w:rsidR="00574493" w:rsidRPr="001D2DE8" w:rsidRDefault="00574493" w:rsidP="00574493">
      <w:pPr>
        <w:ind w:firstLineChars="192" w:firstLine="422"/>
        <w:rPr>
          <w:rFonts w:ascii="宋体" w:hAnsi="宋体" w:cs="宋体"/>
          <w:color w:val="000000"/>
          <w:kern w:val="0"/>
          <w:sz w:val="22"/>
        </w:rPr>
      </w:pPr>
      <w:r w:rsidRPr="001D2DE8">
        <w:rPr>
          <w:rFonts w:ascii="宋体" w:hAnsi="宋体" w:cs="宋体" w:hint="eastAsia"/>
          <w:color w:val="000000"/>
          <w:kern w:val="0"/>
          <w:sz w:val="22"/>
        </w:rPr>
        <w:t>（5）案卷管理子系统前端智能设备</w:t>
      </w:r>
    </w:p>
    <w:p w:rsidR="00574493" w:rsidRPr="001D2DE8" w:rsidRDefault="00574493" w:rsidP="00574493">
      <w:pPr>
        <w:ind w:firstLineChars="192" w:firstLine="422"/>
        <w:rPr>
          <w:rFonts w:ascii="宋体" w:hAnsi="宋体" w:cs="宋体"/>
          <w:color w:val="000000"/>
          <w:kern w:val="0"/>
          <w:sz w:val="22"/>
        </w:rPr>
      </w:pPr>
      <w:r w:rsidRPr="001D2DE8">
        <w:rPr>
          <w:rFonts w:ascii="宋体" w:hAnsi="宋体" w:cs="宋体" w:hint="eastAsia"/>
          <w:color w:val="000000"/>
          <w:kern w:val="0"/>
          <w:sz w:val="22"/>
        </w:rPr>
        <w:t>案卷管理子系统应包含案卷信息采集；标签打印管理；案卷存放入库；案卷提取出库；案卷借用调阅；案卷移交</w:t>
      </w:r>
      <w:proofErr w:type="gramStart"/>
      <w:r w:rsidRPr="001D2DE8">
        <w:rPr>
          <w:rFonts w:ascii="宋体" w:hAnsi="宋体" w:cs="宋体" w:hint="eastAsia"/>
          <w:color w:val="000000"/>
          <w:kern w:val="0"/>
          <w:sz w:val="22"/>
        </w:rPr>
        <w:t>’</w:t>
      </w:r>
      <w:proofErr w:type="gramEnd"/>
      <w:r w:rsidRPr="001D2DE8">
        <w:rPr>
          <w:rFonts w:ascii="宋体" w:hAnsi="宋体" w:cs="宋体" w:hint="eastAsia"/>
          <w:color w:val="000000"/>
          <w:kern w:val="0"/>
          <w:sz w:val="22"/>
        </w:rPr>
        <w:t>案卷盘点；录像调取；今日事项统计；案卷预警管理等功能。</w:t>
      </w:r>
    </w:p>
    <w:p w:rsidR="00574493" w:rsidRPr="001D2DE8" w:rsidRDefault="00574493" w:rsidP="00574493">
      <w:pPr>
        <w:ind w:firstLineChars="192" w:firstLine="422"/>
        <w:rPr>
          <w:rFonts w:ascii="宋体" w:hAnsi="宋体" w:cs="宋体"/>
          <w:color w:val="000000"/>
          <w:kern w:val="0"/>
          <w:sz w:val="22"/>
        </w:rPr>
      </w:pPr>
      <w:r w:rsidRPr="001D2DE8">
        <w:rPr>
          <w:rFonts w:ascii="宋体" w:hAnsi="宋体" w:cs="宋体" w:hint="eastAsia"/>
          <w:color w:val="000000"/>
          <w:kern w:val="0"/>
          <w:sz w:val="22"/>
        </w:rPr>
        <w:t>（6）涉案财物管理子系统</w:t>
      </w:r>
    </w:p>
    <w:p w:rsidR="00574493" w:rsidRPr="001D2DE8" w:rsidRDefault="00574493" w:rsidP="00574493">
      <w:pPr>
        <w:ind w:firstLineChars="192" w:firstLine="422"/>
        <w:rPr>
          <w:rFonts w:ascii="宋体" w:hAnsi="宋体" w:cs="宋体"/>
          <w:color w:val="000000"/>
          <w:kern w:val="0"/>
          <w:sz w:val="22"/>
        </w:rPr>
      </w:pPr>
      <w:r w:rsidRPr="001D2DE8">
        <w:rPr>
          <w:rFonts w:ascii="宋体" w:hAnsi="宋体" w:cs="宋体" w:hint="eastAsia"/>
          <w:color w:val="000000"/>
          <w:kern w:val="0"/>
          <w:sz w:val="22"/>
        </w:rPr>
        <w:t>涉案财物管理子系统应包含涉案财物管理（物品信息采集；标签打印管理；保管柜管理；责任人变更管理；内部移交；外部移交；借用/归还；公检移交；退</w:t>
      </w:r>
      <w:proofErr w:type="gramStart"/>
      <w:r w:rsidRPr="001D2DE8">
        <w:rPr>
          <w:rFonts w:ascii="宋体" w:hAnsi="宋体" w:cs="宋体" w:hint="eastAsia"/>
          <w:color w:val="000000"/>
          <w:kern w:val="0"/>
          <w:sz w:val="22"/>
        </w:rPr>
        <w:t>侦</w:t>
      </w:r>
      <w:proofErr w:type="gramEnd"/>
      <w:r w:rsidRPr="001D2DE8">
        <w:rPr>
          <w:rFonts w:ascii="宋体" w:hAnsi="宋体" w:cs="宋体" w:hint="eastAsia"/>
          <w:color w:val="000000"/>
          <w:kern w:val="0"/>
          <w:sz w:val="22"/>
        </w:rPr>
        <w:t>核对；检察院物品退回；涉案财物处置；电子签名；录像调取）；涉案财物仓储管理（入库管理；出库管理；移库管理；库位管理）；清点音视频监控管理；数据服务；统计分析；预警提醒等功能。</w:t>
      </w:r>
    </w:p>
    <w:p w:rsidR="00574493" w:rsidRPr="001D2DE8" w:rsidRDefault="00574493" w:rsidP="00574493">
      <w:pPr>
        <w:ind w:firstLineChars="192" w:firstLine="422"/>
        <w:rPr>
          <w:rFonts w:ascii="宋体" w:hAnsi="宋体" w:cs="宋体"/>
          <w:color w:val="000000"/>
          <w:kern w:val="0"/>
          <w:sz w:val="22"/>
        </w:rPr>
      </w:pPr>
      <w:r w:rsidRPr="001D2DE8">
        <w:rPr>
          <w:rFonts w:ascii="宋体" w:hAnsi="宋体" w:cs="宋体" w:hint="eastAsia"/>
          <w:color w:val="000000"/>
          <w:kern w:val="0"/>
          <w:sz w:val="22"/>
        </w:rPr>
        <w:t>（</w:t>
      </w:r>
      <w:r w:rsidRPr="001D2DE8">
        <w:rPr>
          <w:rFonts w:ascii="宋体" w:hAnsi="宋体" w:cs="宋体"/>
          <w:color w:val="000000"/>
          <w:kern w:val="0"/>
          <w:sz w:val="22"/>
        </w:rPr>
        <w:t>7</w:t>
      </w:r>
      <w:r w:rsidRPr="001D2DE8">
        <w:rPr>
          <w:rFonts w:ascii="宋体" w:hAnsi="宋体" w:cs="宋体" w:hint="eastAsia"/>
          <w:color w:val="000000"/>
          <w:kern w:val="0"/>
          <w:sz w:val="22"/>
        </w:rPr>
        <w:t>）派出所大屏展示</w:t>
      </w:r>
    </w:p>
    <w:p w:rsidR="00574493" w:rsidRPr="001D2DE8" w:rsidRDefault="00574493" w:rsidP="00574493">
      <w:pPr>
        <w:ind w:firstLineChars="192" w:firstLine="422"/>
        <w:rPr>
          <w:rFonts w:ascii="宋体" w:hAnsi="宋体" w:cs="宋体"/>
          <w:color w:val="000000"/>
          <w:kern w:val="0"/>
          <w:sz w:val="22"/>
        </w:rPr>
      </w:pPr>
      <w:r w:rsidRPr="001D2DE8">
        <w:rPr>
          <w:rFonts w:ascii="宋体" w:hAnsi="宋体" w:cs="宋体" w:hint="eastAsia"/>
          <w:color w:val="000000"/>
          <w:kern w:val="0"/>
          <w:sz w:val="22"/>
        </w:rPr>
        <w:t>以派出所为单位展示派出所案件、警情、人员、场所等6要素以及日常监督提醒数据。</w:t>
      </w:r>
    </w:p>
    <w:p w:rsidR="00574493" w:rsidRDefault="00574493" w:rsidP="00574493">
      <w:pPr>
        <w:ind w:firstLineChars="192" w:firstLine="422"/>
        <w:rPr>
          <w:rFonts w:ascii="宋体" w:hAnsi="宋体" w:cs="宋体"/>
          <w:color w:val="000000"/>
          <w:kern w:val="0"/>
          <w:sz w:val="22"/>
        </w:rPr>
      </w:pPr>
      <w:r w:rsidRPr="001D2DE8">
        <w:rPr>
          <w:rFonts w:ascii="宋体" w:hAnsi="宋体" w:cs="宋体" w:hint="eastAsia"/>
          <w:color w:val="000000"/>
          <w:kern w:val="0"/>
          <w:sz w:val="22"/>
        </w:rPr>
        <w:t>（8）要求本项目所新增智能数据汇聚转发设备、联合视觉感知一体机、集群管理调度一体机、智能</w:t>
      </w:r>
      <w:proofErr w:type="gramStart"/>
      <w:r w:rsidRPr="001D2DE8">
        <w:rPr>
          <w:rFonts w:ascii="宋体" w:hAnsi="宋体" w:cs="宋体" w:hint="eastAsia"/>
          <w:color w:val="000000"/>
          <w:kern w:val="0"/>
          <w:sz w:val="22"/>
        </w:rPr>
        <w:t>算力管理</w:t>
      </w:r>
      <w:proofErr w:type="gramEnd"/>
      <w:r w:rsidRPr="001D2DE8">
        <w:rPr>
          <w:rFonts w:ascii="宋体" w:hAnsi="宋体" w:cs="宋体" w:hint="eastAsia"/>
          <w:color w:val="000000"/>
          <w:kern w:val="0"/>
          <w:sz w:val="22"/>
        </w:rPr>
        <w:t>和数据存储一体机、档案存储一体机和视频图像质量分析诊断一体化设备均纳入浦东公安现有智能化应用进行统一管理。</w:t>
      </w:r>
    </w:p>
    <w:p w:rsidR="00574493" w:rsidRDefault="00574493" w:rsidP="00574493">
      <w:pPr>
        <w:ind w:firstLineChars="192" w:firstLine="422"/>
        <w:rPr>
          <w:rFonts w:ascii="宋体" w:hAnsi="宋体" w:cs="宋体"/>
          <w:color w:val="000000"/>
          <w:kern w:val="0"/>
          <w:sz w:val="22"/>
        </w:rPr>
      </w:pPr>
      <w:r>
        <w:rPr>
          <w:rFonts w:ascii="宋体" w:hAnsi="宋体" w:cs="宋体" w:hint="eastAsia"/>
          <w:color w:val="000000"/>
          <w:kern w:val="0"/>
          <w:sz w:val="22"/>
        </w:rPr>
        <w:t>7</w:t>
      </w:r>
      <w:r>
        <w:rPr>
          <w:rFonts w:ascii="宋体" w:hAnsi="宋体" w:cs="宋体"/>
          <w:color w:val="000000"/>
          <w:kern w:val="0"/>
          <w:sz w:val="22"/>
        </w:rPr>
        <w:t>.3.2</w:t>
      </w:r>
      <w:r w:rsidRPr="001D2DE8">
        <w:rPr>
          <w:rFonts w:ascii="宋体" w:hAnsi="宋体" w:cs="宋体" w:hint="eastAsia"/>
          <w:color w:val="000000"/>
          <w:kern w:val="0"/>
          <w:sz w:val="22"/>
        </w:rPr>
        <w:t>硬件设备参数指标</w:t>
      </w:r>
    </w:p>
    <w:tbl>
      <w:tblPr>
        <w:tblW w:w="4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327"/>
        <w:gridCol w:w="4921"/>
        <w:gridCol w:w="568"/>
        <w:gridCol w:w="568"/>
      </w:tblGrid>
      <w:tr w:rsidR="00574493" w:rsidTr="00651601">
        <w:trPr>
          <w:trHeight w:val="520"/>
        </w:trPr>
        <w:tc>
          <w:tcPr>
            <w:tcW w:w="358" w:type="pct"/>
            <w:shd w:val="clear" w:color="auto" w:fill="auto"/>
            <w:noWrap/>
            <w:vAlign w:val="center"/>
          </w:tcPr>
          <w:p w:rsidR="00574493" w:rsidRDefault="00574493" w:rsidP="00651601">
            <w:pPr>
              <w:widowControl/>
              <w:spacing w:line="240" w:lineRule="auto"/>
              <w:jc w:val="center"/>
              <w:rPr>
                <w:rFonts w:ascii="宋体" w:hAnsi="宋体" w:cs="宋体"/>
                <w:b/>
                <w:bCs/>
                <w:color w:val="3A3838"/>
                <w:kern w:val="0"/>
                <w:sz w:val="22"/>
              </w:rPr>
            </w:pPr>
            <w:r>
              <w:rPr>
                <w:rFonts w:ascii="宋体" w:hAnsi="宋体" w:cs="宋体" w:hint="eastAsia"/>
                <w:b/>
                <w:bCs/>
                <w:color w:val="3A3838"/>
                <w:kern w:val="0"/>
                <w:sz w:val="22"/>
              </w:rPr>
              <w:t>序号</w:t>
            </w:r>
          </w:p>
        </w:tc>
        <w:tc>
          <w:tcPr>
            <w:tcW w:w="834" w:type="pct"/>
            <w:shd w:val="clear" w:color="auto" w:fill="auto"/>
            <w:noWrap/>
            <w:vAlign w:val="center"/>
          </w:tcPr>
          <w:p w:rsidR="00574493" w:rsidRDefault="00574493" w:rsidP="00651601">
            <w:pPr>
              <w:widowControl/>
              <w:spacing w:line="240" w:lineRule="auto"/>
              <w:jc w:val="center"/>
              <w:rPr>
                <w:rFonts w:ascii="宋体" w:hAnsi="宋体" w:cs="宋体"/>
                <w:b/>
                <w:bCs/>
                <w:color w:val="3A3838"/>
                <w:kern w:val="0"/>
                <w:sz w:val="22"/>
              </w:rPr>
            </w:pPr>
            <w:r>
              <w:rPr>
                <w:rFonts w:ascii="宋体" w:hAnsi="宋体" w:cs="宋体" w:hint="eastAsia"/>
                <w:b/>
                <w:bCs/>
                <w:color w:val="3A3838"/>
                <w:kern w:val="0"/>
                <w:sz w:val="22"/>
              </w:rPr>
              <w:t>设备名称</w:t>
            </w:r>
          </w:p>
        </w:tc>
        <w:tc>
          <w:tcPr>
            <w:tcW w:w="3094" w:type="pct"/>
            <w:shd w:val="clear" w:color="auto" w:fill="auto"/>
            <w:noWrap/>
            <w:vAlign w:val="center"/>
          </w:tcPr>
          <w:p w:rsidR="00574493" w:rsidRDefault="00574493" w:rsidP="00651601">
            <w:pPr>
              <w:widowControl/>
              <w:spacing w:line="240" w:lineRule="auto"/>
              <w:jc w:val="center"/>
              <w:rPr>
                <w:rFonts w:ascii="宋体" w:hAnsi="宋体" w:cs="宋体"/>
                <w:b/>
                <w:bCs/>
                <w:color w:val="3A3838"/>
                <w:kern w:val="0"/>
                <w:sz w:val="22"/>
              </w:rPr>
            </w:pPr>
            <w:r w:rsidRPr="00353F5B">
              <w:rPr>
                <w:b/>
                <w:color w:val="000000"/>
                <w:sz w:val="22"/>
              </w:rPr>
              <w:t>具体配置要求</w:t>
            </w:r>
          </w:p>
        </w:tc>
        <w:tc>
          <w:tcPr>
            <w:tcW w:w="357" w:type="pct"/>
            <w:shd w:val="clear" w:color="auto" w:fill="auto"/>
            <w:noWrap/>
            <w:vAlign w:val="center"/>
          </w:tcPr>
          <w:p w:rsidR="00574493" w:rsidRDefault="00574493" w:rsidP="00651601">
            <w:pPr>
              <w:widowControl/>
              <w:spacing w:line="240" w:lineRule="auto"/>
              <w:jc w:val="center"/>
              <w:rPr>
                <w:rFonts w:ascii="宋体" w:hAnsi="宋体" w:cs="宋体"/>
                <w:b/>
                <w:bCs/>
                <w:color w:val="3A3838"/>
                <w:kern w:val="0"/>
                <w:sz w:val="22"/>
              </w:rPr>
            </w:pPr>
            <w:r>
              <w:rPr>
                <w:rFonts w:ascii="宋体" w:hAnsi="宋体" w:cs="宋体" w:hint="eastAsia"/>
                <w:b/>
                <w:bCs/>
                <w:color w:val="3A3838"/>
                <w:kern w:val="0"/>
                <w:sz w:val="22"/>
              </w:rPr>
              <w:t>单位</w:t>
            </w:r>
          </w:p>
        </w:tc>
        <w:tc>
          <w:tcPr>
            <w:tcW w:w="357" w:type="pct"/>
            <w:shd w:val="clear" w:color="auto" w:fill="auto"/>
            <w:noWrap/>
            <w:vAlign w:val="center"/>
          </w:tcPr>
          <w:p w:rsidR="00574493" w:rsidRDefault="00574493" w:rsidP="00651601">
            <w:pPr>
              <w:widowControl/>
              <w:spacing w:line="240" w:lineRule="auto"/>
              <w:jc w:val="center"/>
              <w:rPr>
                <w:rFonts w:ascii="宋体" w:hAnsi="宋体" w:cs="宋体"/>
                <w:b/>
                <w:bCs/>
                <w:color w:val="3A3838"/>
                <w:kern w:val="0"/>
                <w:sz w:val="22"/>
              </w:rPr>
            </w:pPr>
            <w:r>
              <w:rPr>
                <w:rFonts w:ascii="宋体" w:hAnsi="宋体" w:cs="宋体" w:hint="eastAsia"/>
                <w:b/>
                <w:bCs/>
                <w:color w:val="3A3838"/>
                <w:kern w:val="0"/>
                <w:sz w:val="22"/>
              </w:rPr>
              <w:t>数量</w:t>
            </w:r>
          </w:p>
        </w:tc>
      </w:tr>
      <w:tr w:rsidR="00574493" w:rsidTr="00651601">
        <w:trPr>
          <w:trHeight w:val="2040"/>
        </w:trPr>
        <w:tc>
          <w:tcPr>
            <w:tcW w:w="358" w:type="pct"/>
            <w:shd w:val="clear" w:color="auto" w:fill="auto"/>
            <w:noWrap/>
            <w:vAlign w:val="center"/>
          </w:tcPr>
          <w:p w:rsidR="00574493" w:rsidRDefault="00574493" w:rsidP="00651601">
            <w:pPr>
              <w:widowControl/>
              <w:spacing w:line="240" w:lineRule="auto"/>
              <w:jc w:val="center"/>
              <w:rPr>
                <w:rFonts w:ascii="宋体" w:hAnsi="宋体" w:cs="宋体"/>
                <w:color w:val="3A3838"/>
                <w:kern w:val="0"/>
                <w:sz w:val="22"/>
              </w:rPr>
            </w:pPr>
            <w:r>
              <w:rPr>
                <w:rFonts w:ascii="宋体" w:hAnsi="宋体" w:cs="宋体" w:hint="eastAsia"/>
                <w:color w:val="3A3838"/>
                <w:kern w:val="0"/>
                <w:sz w:val="22"/>
              </w:rPr>
              <w:t>1</w:t>
            </w:r>
          </w:p>
        </w:tc>
        <w:tc>
          <w:tcPr>
            <w:tcW w:w="834" w:type="pct"/>
            <w:shd w:val="clear" w:color="auto" w:fill="auto"/>
            <w:noWrap/>
            <w:vAlign w:val="center"/>
          </w:tcPr>
          <w:p w:rsidR="00574493" w:rsidRDefault="00574493" w:rsidP="00651601">
            <w:pPr>
              <w:widowControl/>
              <w:spacing w:line="240" w:lineRule="auto"/>
              <w:jc w:val="left"/>
              <w:rPr>
                <w:rFonts w:ascii="宋体" w:hAnsi="宋体" w:cs="宋体"/>
                <w:color w:val="3A3838"/>
                <w:kern w:val="0"/>
                <w:sz w:val="22"/>
              </w:rPr>
            </w:pPr>
            <w:r>
              <w:rPr>
                <w:rFonts w:ascii="宋体" w:hAnsi="宋体" w:cs="宋体" w:hint="eastAsia"/>
                <w:color w:val="3A3838"/>
                <w:kern w:val="0"/>
                <w:sz w:val="22"/>
              </w:rPr>
              <w:t>智能数据汇聚转发设备</w:t>
            </w:r>
          </w:p>
        </w:tc>
        <w:tc>
          <w:tcPr>
            <w:tcW w:w="3094" w:type="pct"/>
            <w:shd w:val="clear" w:color="auto" w:fill="auto"/>
            <w:vAlign w:val="center"/>
          </w:tcPr>
          <w:p w:rsidR="00574493" w:rsidRPr="00B757A5" w:rsidRDefault="00574493" w:rsidP="00651601">
            <w:pPr>
              <w:widowControl/>
              <w:spacing w:line="240" w:lineRule="auto"/>
              <w:jc w:val="left"/>
              <w:rPr>
                <w:rFonts w:ascii="宋体" w:hAnsi="宋体" w:cs="宋体"/>
                <w:color w:val="3A3838"/>
                <w:kern w:val="0"/>
                <w:sz w:val="22"/>
              </w:rPr>
            </w:pPr>
            <w:r w:rsidRPr="00B757A5">
              <w:rPr>
                <w:rFonts w:ascii="宋体" w:hAnsi="宋体" w:cs="宋体" w:hint="eastAsia"/>
                <w:color w:val="3A3838"/>
                <w:kern w:val="0"/>
                <w:sz w:val="22"/>
              </w:rPr>
              <w:t>接口要求：</w:t>
            </w:r>
          </w:p>
          <w:p w:rsidR="00574493" w:rsidRPr="00B757A5" w:rsidRDefault="00574493" w:rsidP="00651601">
            <w:pPr>
              <w:widowControl/>
              <w:spacing w:line="240" w:lineRule="auto"/>
              <w:jc w:val="left"/>
              <w:rPr>
                <w:rFonts w:ascii="宋体" w:hAnsi="宋体" w:cs="宋体"/>
                <w:color w:val="3A3838"/>
                <w:kern w:val="0"/>
                <w:sz w:val="22"/>
              </w:rPr>
            </w:pPr>
            <w:r w:rsidRPr="00B757A5">
              <w:rPr>
                <w:rFonts w:ascii="宋体" w:hAnsi="宋体" w:cs="宋体" w:hint="eastAsia"/>
                <w:color w:val="3A3838"/>
                <w:kern w:val="0"/>
                <w:sz w:val="22"/>
              </w:rPr>
              <w:t>（1）与分局智能分析子系统</w:t>
            </w:r>
            <w:r>
              <w:rPr>
                <w:rFonts w:ascii="宋体" w:hAnsi="宋体" w:cs="宋体" w:hint="eastAsia"/>
                <w:color w:val="3A3838"/>
                <w:kern w:val="0"/>
                <w:sz w:val="22"/>
              </w:rPr>
              <w:t>有效</w:t>
            </w:r>
            <w:r w:rsidRPr="00B757A5">
              <w:rPr>
                <w:rFonts w:ascii="宋体" w:hAnsi="宋体" w:cs="宋体" w:hint="eastAsia"/>
                <w:color w:val="3A3838"/>
                <w:kern w:val="0"/>
                <w:sz w:val="22"/>
              </w:rPr>
              <w:t>对接</w:t>
            </w:r>
          </w:p>
          <w:p w:rsidR="00574493" w:rsidRPr="00B757A5" w:rsidRDefault="00574493" w:rsidP="00651601">
            <w:pPr>
              <w:widowControl/>
              <w:spacing w:line="240" w:lineRule="auto"/>
              <w:jc w:val="left"/>
              <w:rPr>
                <w:rFonts w:ascii="宋体" w:hAnsi="宋体" w:cs="宋体"/>
                <w:color w:val="3A3838"/>
                <w:kern w:val="0"/>
                <w:sz w:val="22"/>
              </w:rPr>
            </w:pPr>
            <w:r w:rsidRPr="00B757A5">
              <w:rPr>
                <w:rFonts w:ascii="宋体" w:hAnsi="宋体" w:cs="宋体" w:hint="eastAsia"/>
                <w:color w:val="3A3838"/>
                <w:kern w:val="0"/>
                <w:sz w:val="22"/>
              </w:rPr>
              <w:t>要求按照 GA/T 1400 标准协议对接分局智能分析子系统，将获取到智能前端抓拍设备所产生抓拍数据实时推送至分局算法系统，同时接入分局智能分析子系统解析后的人脸特征码、抓拍时间、场景图URL、人脸小图URL和设备ID 等数据。</w:t>
            </w:r>
          </w:p>
          <w:p w:rsidR="00574493" w:rsidRPr="00B757A5" w:rsidRDefault="00574493" w:rsidP="00651601">
            <w:pPr>
              <w:widowControl/>
              <w:spacing w:line="240" w:lineRule="auto"/>
              <w:jc w:val="left"/>
              <w:rPr>
                <w:rFonts w:ascii="宋体" w:hAnsi="宋体" w:cs="宋体"/>
                <w:color w:val="3A3838"/>
                <w:kern w:val="0"/>
                <w:sz w:val="22"/>
              </w:rPr>
            </w:pPr>
            <w:r w:rsidRPr="00B757A5">
              <w:rPr>
                <w:rFonts w:ascii="宋体" w:hAnsi="宋体" w:cs="宋体" w:hint="eastAsia"/>
                <w:color w:val="3A3838"/>
                <w:kern w:val="0"/>
                <w:sz w:val="22"/>
              </w:rPr>
              <w:t>（2）与分局智能数据汇聚转发集群</w:t>
            </w:r>
            <w:r>
              <w:rPr>
                <w:rFonts w:ascii="宋体" w:hAnsi="宋体" w:cs="宋体" w:hint="eastAsia"/>
                <w:color w:val="3A3838"/>
                <w:kern w:val="0"/>
                <w:sz w:val="22"/>
              </w:rPr>
              <w:t>有效</w:t>
            </w:r>
            <w:r w:rsidRPr="00B757A5">
              <w:rPr>
                <w:rFonts w:ascii="宋体" w:hAnsi="宋体" w:cs="宋体" w:hint="eastAsia"/>
                <w:color w:val="3A3838"/>
                <w:kern w:val="0"/>
                <w:sz w:val="22"/>
              </w:rPr>
              <w:t>对接</w:t>
            </w:r>
          </w:p>
          <w:p w:rsidR="00574493" w:rsidRPr="00B757A5" w:rsidRDefault="00574493" w:rsidP="00651601">
            <w:pPr>
              <w:widowControl/>
              <w:spacing w:line="240" w:lineRule="auto"/>
              <w:jc w:val="left"/>
              <w:rPr>
                <w:rFonts w:ascii="宋体" w:hAnsi="宋体" w:cs="宋体"/>
                <w:color w:val="3A3838"/>
                <w:kern w:val="0"/>
                <w:sz w:val="22"/>
              </w:rPr>
            </w:pPr>
            <w:r w:rsidRPr="00B757A5">
              <w:rPr>
                <w:rFonts w:ascii="宋体" w:hAnsi="宋体" w:cs="宋体" w:hint="eastAsia"/>
                <w:color w:val="3A3838"/>
                <w:kern w:val="0"/>
                <w:sz w:val="22"/>
              </w:rPr>
              <w:t>要求与分局现有智能市局汇聚转发集群设备</w:t>
            </w:r>
            <w:r>
              <w:rPr>
                <w:rFonts w:ascii="宋体" w:hAnsi="宋体" w:cs="宋体" w:hint="eastAsia"/>
                <w:color w:val="3A3838"/>
                <w:kern w:val="0"/>
                <w:sz w:val="22"/>
              </w:rPr>
              <w:t>有效</w:t>
            </w:r>
            <w:r w:rsidRPr="00B757A5">
              <w:rPr>
                <w:rFonts w:ascii="宋体" w:hAnsi="宋体" w:cs="宋体" w:hint="eastAsia"/>
                <w:color w:val="3A3838"/>
                <w:kern w:val="0"/>
                <w:sz w:val="22"/>
              </w:rPr>
              <w:t>对接，在数据接入及分发维</w:t>
            </w:r>
            <w:proofErr w:type="gramStart"/>
            <w:r w:rsidRPr="00B757A5">
              <w:rPr>
                <w:rFonts w:ascii="宋体" w:hAnsi="宋体" w:cs="宋体" w:hint="eastAsia"/>
                <w:color w:val="3A3838"/>
                <w:kern w:val="0"/>
                <w:sz w:val="22"/>
              </w:rPr>
              <w:t>度根据</w:t>
            </w:r>
            <w:proofErr w:type="gramEnd"/>
            <w:r w:rsidRPr="00B757A5">
              <w:rPr>
                <w:rFonts w:ascii="宋体" w:hAnsi="宋体" w:cs="宋体" w:hint="eastAsia"/>
                <w:color w:val="3A3838"/>
                <w:kern w:val="0"/>
                <w:sz w:val="22"/>
              </w:rPr>
              <w:t>扩容要求，在原有系统基础上横向扩容，实现新、老集群的统一整合。</w:t>
            </w:r>
          </w:p>
          <w:p w:rsidR="00574493" w:rsidRPr="00B757A5" w:rsidRDefault="00574493" w:rsidP="00651601">
            <w:pPr>
              <w:widowControl/>
              <w:spacing w:line="240" w:lineRule="auto"/>
              <w:jc w:val="left"/>
              <w:rPr>
                <w:rFonts w:ascii="宋体" w:hAnsi="宋体" w:cs="宋体"/>
                <w:color w:val="3A3838"/>
                <w:kern w:val="0"/>
                <w:sz w:val="22"/>
              </w:rPr>
            </w:pPr>
            <w:r w:rsidRPr="00B757A5">
              <w:rPr>
                <w:rFonts w:ascii="宋体" w:hAnsi="宋体" w:cs="宋体" w:hint="eastAsia"/>
                <w:color w:val="3A3838"/>
                <w:kern w:val="0"/>
                <w:sz w:val="22"/>
              </w:rPr>
              <w:t>（3）与分局应用系统</w:t>
            </w:r>
            <w:r>
              <w:rPr>
                <w:rFonts w:ascii="宋体" w:hAnsi="宋体" w:cs="宋体" w:hint="eastAsia"/>
                <w:color w:val="3A3838"/>
                <w:kern w:val="0"/>
                <w:sz w:val="22"/>
              </w:rPr>
              <w:t>有效</w:t>
            </w:r>
            <w:r w:rsidRPr="00B757A5">
              <w:rPr>
                <w:rFonts w:ascii="宋体" w:hAnsi="宋体" w:cs="宋体" w:hint="eastAsia"/>
                <w:color w:val="3A3838"/>
                <w:kern w:val="0"/>
                <w:sz w:val="22"/>
              </w:rPr>
              <w:t>对接</w:t>
            </w:r>
          </w:p>
          <w:p w:rsidR="00574493" w:rsidRPr="00B757A5" w:rsidRDefault="00574493" w:rsidP="00651601">
            <w:pPr>
              <w:widowControl/>
              <w:spacing w:line="240" w:lineRule="auto"/>
              <w:jc w:val="left"/>
              <w:rPr>
                <w:rFonts w:ascii="宋体" w:hAnsi="宋体" w:cs="宋体"/>
                <w:color w:val="3A3838"/>
                <w:kern w:val="0"/>
                <w:sz w:val="22"/>
              </w:rPr>
            </w:pPr>
            <w:r w:rsidRPr="00B757A5">
              <w:rPr>
                <w:rFonts w:ascii="宋体" w:hAnsi="宋体" w:cs="宋体" w:hint="eastAsia"/>
                <w:color w:val="3A3838"/>
                <w:kern w:val="0"/>
                <w:sz w:val="22"/>
              </w:rPr>
              <w:t>要求与分局现有应用系统按照 GA/T 1400 标准协议对接，将接入的抓拍数据及智能分析子系统解</w:t>
            </w:r>
            <w:r w:rsidRPr="00B757A5">
              <w:rPr>
                <w:rFonts w:ascii="宋体" w:hAnsi="宋体" w:cs="宋体" w:hint="eastAsia"/>
                <w:color w:val="3A3838"/>
                <w:kern w:val="0"/>
                <w:sz w:val="22"/>
              </w:rPr>
              <w:lastRenderedPageBreak/>
              <w:t>析后的数据进行转发，供应用系统进行业务使用。</w:t>
            </w:r>
          </w:p>
          <w:p w:rsidR="00574493" w:rsidRPr="00B757A5" w:rsidRDefault="00574493" w:rsidP="00651601">
            <w:pPr>
              <w:widowControl/>
              <w:spacing w:line="240" w:lineRule="auto"/>
              <w:jc w:val="left"/>
              <w:rPr>
                <w:rFonts w:ascii="宋体" w:hAnsi="宋体" w:cs="宋体"/>
                <w:color w:val="3A3838"/>
                <w:kern w:val="0"/>
                <w:sz w:val="22"/>
              </w:rPr>
            </w:pPr>
            <w:r w:rsidRPr="00B757A5">
              <w:rPr>
                <w:rFonts w:ascii="宋体" w:hAnsi="宋体" w:cs="宋体" w:hint="eastAsia"/>
                <w:color w:val="3A3838"/>
                <w:kern w:val="0"/>
                <w:sz w:val="22"/>
              </w:rPr>
              <w:t>（4）与分局时钟同步设备进行对接</w:t>
            </w:r>
          </w:p>
          <w:p w:rsidR="00574493" w:rsidRDefault="00574493" w:rsidP="00651601">
            <w:pPr>
              <w:widowControl/>
              <w:spacing w:line="240" w:lineRule="auto"/>
              <w:jc w:val="left"/>
              <w:rPr>
                <w:rFonts w:ascii="宋体" w:hAnsi="宋体" w:cs="宋体"/>
                <w:color w:val="3A3838"/>
                <w:kern w:val="0"/>
                <w:sz w:val="22"/>
              </w:rPr>
            </w:pPr>
            <w:r w:rsidRPr="00B757A5">
              <w:rPr>
                <w:rFonts w:ascii="宋体" w:hAnsi="宋体" w:cs="宋体" w:hint="eastAsia"/>
                <w:color w:val="3A3838"/>
                <w:kern w:val="0"/>
                <w:sz w:val="22"/>
              </w:rPr>
              <w:t>要求与分局公安视频传输网内的时钟同步设备进行对接，实现定时校时能力。</w:t>
            </w:r>
          </w:p>
          <w:p w:rsidR="00574493" w:rsidRPr="00B757A5" w:rsidRDefault="00574493" w:rsidP="00651601">
            <w:pPr>
              <w:widowControl/>
              <w:spacing w:line="240" w:lineRule="auto"/>
              <w:jc w:val="left"/>
              <w:rPr>
                <w:rFonts w:ascii="宋体" w:hAnsi="宋体" w:cs="宋体"/>
                <w:color w:val="3A3838"/>
                <w:kern w:val="0"/>
                <w:sz w:val="22"/>
              </w:rPr>
            </w:pPr>
            <w:r w:rsidRPr="00B757A5">
              <w:rPr>
                <w:rFonts w:ascii="宋体" w:hAnsi="宋体" w:cs="宋体" w:hint="eastAsia"/>
                <w:color w:val="3A3838"/>
                <w:kern w:val="0"/>
                <w:sz w:val="22"/>
              </w:rPr>
              <w:t xml:space="preserve"> （5）与市局智能数据汇聚转发集群</w:t>
            </w:r>
            <w:r>
              <w:rPr>
                <w:rFonts w:ascii="宋体" w:hAnsi="宋体" w:cs="宋体" w:hint="eastAsia"/>
                <w:color w:val="3A3838"/>
                <w:kern w:val="0"/>
                <w:sz w:val="22"/>
              </w:rPr>
              <w:t>有效</w:t>
            </w:r>
            <w:r w:rsidRPr="00B757A5">
              <w:rPr>
                <w:rFonts w:ascii="宋体" w:hAnsi="宋体" w:cs="宋体" w:hint="eastAsia"/>
                <w:color w:val="3A3838"/>
                <w:kern w:val="0"/>
                <w:sz w:val="22"/>
              </w:rPr>
              <w:t>对接</w:t>
            </w:r>
          </w:p>
          <w:p w:rsidR="00574493" w:rsidRDefault="00574493" w:rsidP="00651601">
            <w:pPr>
              <w:widowControl/>
              <w:spacing w:line="240" w:lineRule="auto"/>
              <w:jc w:val="left"/>
              <w:rPr>
                <w:rFonts w:ascii="宋体" w:hAnsi="宋体" w:cs="宋体"/>
                <w:color w:val="3A3838"/>
                <w:kern w:val="0"/>
                <w:sz w:val="22"/>
              </w:rPr>
            </w:pPr>
            <w:r w:rsidRPr="00B757A5">
              <w:rPr>
                <w:rFonts w:ascii="宋体" w:hAnsi="宋体" w:cs="宋体" w:hint="eastAsia"/>
                <w:color w:val="3A3838"/>
                <w:kern w:val="0"/>
                <w:sz w:val="22"/>
              </w:rPr>
              <w:t>要求与上海市公安局智能汇聚转发系统进行级联对接，将智能抓拍数据和解析后的数据统一汇聚上传至市局。</w:t>
            </w:r>
          </w:p>
          <w:p w:rsidR="00574493" w:rsidRPr="00B757A5" w:rsidRDefault="00574493" w:rsidP="00651601">
            <w:pPr>
              <w:widowControl/>
              <w:spacing w:line="240" w:lineRule="auto"/>
              <w:jc w:val="left"/>
              <w:rPr>
                <w:rFonts w:ascii="宋体" w:hAnsi="宋体" w:cs="宋体"/>
                <w:color w:val="3A3838"/>
                <w:kern w:val="0"/>
                <w:sz w:val="22"/>
              </w:rPr>
            </w:pPr>
            <w:r w:rsidRPr="00B757A5">
              <w:rPr>
                <w:rFonts w:ascii="宋体" w:hAnsi="宋体" w:cs="宋体" w:hint="eastAsia"/>
                <w:color w:val="3A3838"/>
                <w:kern w:val="0"/>
                <w:sz w:val="22"/>
              </w:rPr>
              <w:t>功能要求：</w:t>
            </w:r>
          </w:p>
          <w:p w:rsidR="00574493" w:rsidRPr="00B757A5" w:rsidRDefault="00574493" w:rsidP="00651601">
            <w:pPr>
              <w:widowControl/>
              <w:spacing w:line="240" w:lineRule="auto"/>
              <w:jc w:val="left"/>
              <w:rPr>
                <w:rFonts w:ascii="宋体" w:hAnsi="宋体" w:cs="宋体"/>
                <w:color w:val="3A3838"/>
                <w:kern w:val="0"/>
                <w:sz w:val="22"/>
              </w:rPr>
            </w:pPr>
            <w:r w:rsidRPr="00B757A5">
              <w:rPr>
                <w:rFonts w:ascii="宋体" w:hAnsi="宋体" w:cs="宋体" w:hint="eastAsia"/>
                <w:color w:val="3A3838"/>
                <w:kern w:val="0"/>
                <w:sz w:val="22"/>
              </w:rPr>
              <w:t>支持GA/T 1400接入协议，支持主流厂商SDK；</w:t>
            </w:r>
          </w:p>
          <w:p w:rsidR="00574493" w:rsidRPr="00B757A5" w:rsidRDefault="00574493" w:rsidP="00651601">
            <w:pPr>
              <w:widowControl/>
              <w:spacing w:line="240" w:lineRule="auto"/>
              <w:jc w:val="left"/>
              <w:rPr>
                <w:rFonts w:ascii="宋体" w:hAnsi="宋体" w:cs="宋体"/>
                <w:color w:val="3A3838"/>
                <w:kern w:val="0"/>
                <w:sz w:val="22"/>
              </w:rPr>
            </w:pPr>
            <w:r w:rsidRPr="00B757A5">
              <w:rPr>
                <w:rFonts w:ascii="宋体" w:hAnsi="宋体" w:cs="宋体" w:hint="eastAsia"/>
                <w:color w:val="3A3838"/>
                <w:kern w:val="0"/>
                <w:sz w:val="22"/>
              </w:rPr>
              <w:t>数量类型支持接收人脸、人体、车辆等各种类型的数据；</w:t>
            </w:r>
          </w:p>
          <w:p w:rsidR="00574493" w:rsidRPr="00B757A5" w:rsidRDefault="00574493" w:rsidP="00651601">
            <w:pPr>
              <w:widowControl/>
              <w:spacing w:line="240" w:lineRule="auto"/>
              <w:jc w:val="left"/>
              <w:rPr>
                <w:rFonts w:ascii="宋体" w:hAnsi="宋体" w:cs="宋体"/>
                <w:color w:val="3A3838"/>
                <w:kern w:val="0"/>
                <w:sz w:val="22"/>
              </w:rPr>
            </w:pPr>
            <w:r w:rsidRPr="00B757A5">
              <w:rPr>
                <w:rFonts w:ascii="宋体" w:hAnsi="宋体" w:cs="宋体" w:hint="eastAsia"/>
                <w:color w:val="3A3838"/>
                <w:kern w:val="0"/>
                <w:sz w:val="22"/>
              </w:rPr>
              <w:t>支持负载均衡能力，支持接收人脸抓拍、车辆卡口、人体抓拍等设备或系统产生的智能抓拍及报警数据，并将非结构化数据写入存储，结构化数据转发</w:t>
            </w:r>
            <w:proofErr w:type="gramStart"/>
            <w:r w:rsidRPr="00B757A5">
              <w:rPr>
                <w:rFonts w:ascii="宋体" w:hAnsi="宋体" w:cs="宋体" w:hint="eastAsia"/>
                <w:color w:val="3A3838"/>
                <w:kern w:val="0"/>
                <w:sz w:val="22"/>
              </w:rPr>
              <w:t>至应用</w:t>
            </w:r>
            <w:proofErr w:type="gramEnd"/>
            <w:r w:rsidRPr="00B757A5">
              <w:rPr>
                <w:rFonts w:ascii="宋体" w:hAnsi="宋体" w:cs="宋体" w:hint="eastAsia"/>
                <w:color w:val="3A3838"/>
                <w:kern w:val="0"/>
                <w:sz w:val="22"/>
              </w:rPr>
              <w:t>平台，支持多平台多策略分发、数据缓存、断点续传及负载均衡功能，数据续</w:t>
            </w:r>
            <w:proofErr w:type="gramStart"/>
            <w:r w:rsidRPr="00B757A5">
              <w:rPr>
                <w:rFonts w:ascii="宋体" w:hAnsi="宋体" w:cs="宋体" w:hint="eastAsia"/>
                <w:color w:val="3A3838"/>
                <w:kern w:val="0"/>
                <w:sz w:val="22"/>
              </w:rPr>
              <w:t>传支持</w:t>
            </w:r>
            <w:proofErr w:type="gramEnd"/>
            <w:r w:rsidRPr="00B757A5">
              <w:rPr>
                <w:rFonts w:ascii="宋体" w:hAnsi="宋体" w:cs="宋体" w:hint="eastAsia"/>
                <w:color w:val="3A3838"/>
                <w:kern w:val="0"/>
                <w:sz w:val="22"/>
              </w:rPr>
              <w:t>实时数据与历史数据同时传输。支持集中式配置管理及状态监控，支持4000Mbps并发流量，支持</w:t>
            </w:r>
            <w:r>
              <w:rPr>
                <w:rFonts w:ascii="宋体" w:hAnsi="宋体" w:cs="宋体" w:hint="eastAsia"/>
                <w:color w:val="3A3838"/>
                <w:kern w:val="0"/>
                <w:sz w:val="22"/>
              </w:rPr>
              <w:t>有效</w:t>
            </w:r>
            <w:r w:rsidRPr="00B757A5">
              <w:rPr>
                <w:rFonts w:ascii="宋体" w:hAnsi="宋体" w:cs="宋体" w:hint="eastAsia"/>
                <w:color w:val="3A3838"/>
                <w:kern w:val="0"/>
                <w:sz w:val="22"/>
              </w:rPr>
              <w:t>对接智慧公安综合应用系统及市局数据汇聚系统。</w:t>
            </w:r>
          </w:p>
          <w:p w:rsidR="00574493" w:rsidRPr="00B757A5" w:rsidRDefault="00574493" w:rsidP="00651601">
            <w:pPr>
              <w:widowControl/>
              <w:spacing w:line="240" w:lineRule="auto"/>
              <w:jc w:val="left"/>
              <w:rPr>
                <w:rFonts w:ascii="宋体" w:hAnsi="宋体" w:cs="宋体"/>
                <w:color w:val="3A3838"/>
                <w:kern w:val="0"/>
                <w:sz w:val="22"/>
              </w:rPr>
            </w:pPr>
            <w:r w:rsidRPr="00B757A5">
              <w:rPr>
                <w:rFonts w:ascii="宋体" w:hAnsi="宋体" w:cs="宋体" w:hint="eastAsia"/>
                <w:color w:val="3A3838"/>
                <w:kern w:val="0"/>
                <w:sz w:val="22"/>
              </w:rPr>
              <w:t>硬件要求：</w:t>
            </w:r>
          </w:p>
          <w:p w:rsidR="00574493" w:rsidRPr="00B757A5" w:rsidRDefault="00574493" w:rsidP="00651601">
            <w:pPr>
              <w:widowControl/>
              <w:spacing w:line="240" w:lineRule="auto"/>
              <w:jc w:val="left"/>
              <w:rPr>
                <w:rFonts w:ascii="宋体" w:hAnsi="宋体" w:cs="宋体"/>
                <w:color w:val="3A3838"/>
                <w:kern w:val="0"/>
                <w:sz w:val="22"/>
              </w:rPr>
            </w:pPr>
            <w:r w:rsidRPr="00B757A5">
              <w:rPr>
                <w:rFonts w:ascii="宋体" w:hAnsi="宋体" w:cs="宋体" w:hint="eastAsia"/>
                <w:color w:val="3A3838"/>
                <w:kern w:val="0"/>
                <w:sz w:val="22"/>
              </w:rPr>
              <w:t>处理器：≥两颗高性能处理器</w:t>
            </w:r>
          </w:p>
          <w:p w:rsidR="00574493" w:rsidRPr="00B757A5" w:rsidRDefault="00574493" w:rsidP="00651601">
            <w:pPr>
              <w:widowControl/>
              <w:spacing w:line="240" w:lineRule="auto"/>
              <w:jc w:val="left"/>
              <w:rPr>
                <w:rFonts w:ascii="宋体" w:hAnsi="宋体" w:cs="宋体"/>
                <w:color w:val="3A3838"/>
                <w:kern w:val="0"/>
                <w:sz w:val="22"/>
              </w:rPr>
            </w:pPr>
            <w:r w:rsidRPr="00B757A5">
              <w:rPr>
                <w:rFonts w:ascii="宋体" w:hAnsi="宋体" w:cs="宋体" w:hint="eastAsia"/>
                <w:color w:val="3A3838"/>
                <w:kern w:val="0"/>
                <w:sz w:val="22"/>
              </w:rPr>
              <w:t>内存：≥4根32GB DDR4 RECC 2400</w:t>
            </w:r>
          </w:p>
          <w:p w:rsidR="00574493" w:rsidRPr="00B757A5" w:rsidRDefault="00574493" w:rsidP="00651601">
            <w:pPr>
              <w:widowControl/>
              <w:spacing w:line="240" w:lineRule="auto"/>
              <w:jc w:val="left"/>
              <w:rPr>
                <w:rFonts w:ascii="宋体" w:hAnsi="宋体" w:cs="宋体"/>
                <w:color w:val="3A3838"/>
                <w:kern w:val="0"/>
                <w:sz w:val="22"/>
              </w:rPr>
            </w:pPr>
            <w:r w:rsidRPr="00B757A5">
              <w:rPr>
                <w:rFonts w:ascii="宋体" w:hAnsi="宋体" w:cs="宋体" w:hint="eastAsia"/>
                <w:color w:val="3A3838"/>
                <w:kern w:val="0"/>
                <w:sz w:val="22"/>
              </w:rPr>
              <w:t>硬盘：≥2块1.2TB SSD</w:t>
            </w:r>
          </w:p>
          <w:p w:rsidR="00574493" w:rsidRPr="00B757A5" w:rsidRDefault="00574493" w:rsidP="00651601">
            <w:pPr>
              <w:widowControl/>
              <w:spacing w:line="240" w:lineRule="auto"/>
              <w:jc w:val="left"/>
              <w:rPr>
                <w:rFonts w:ascii="宋体" w:hAnsi="宋体" w:cs="宋体"/>
                <w:color w:val="3A3838"/>
                <w:kern w:val="0"/>
                <w:sz w:val="22"/>
              </w:rPr>
            </w:pPr>
            <w:r w:rsidRPr="00B757A5">
              <w:rPr>
                <w:rFonts w:ascii="宋体" w:hAnsi="宋体" w:cs="宋体" w:hint="eastAsia"/>
                <w:color w:val="3A3838"/>
                <w:kern w:val="0"/>
                <w:sz w:val="22"/>
              </w:rPr>
              <w:t>阵列卡：≥SAS 2208 6Gbps 1GB 支持RAID 0、1、5、6、10、50、60；</w:t>
            </w:r>
          </w:p>
          <w:p w:rsidR="00574493" w:rsidRPr="00B757A5" w:rsidRDefault="00574493" w:rsidP="00651601">
            <w:pPr>
              <w:widowControl/>
              <w:spacing w:line="240" w:lineRule="auto"/>
              <w:jc w:val="left"/>
              <w:rPr>
                <w:rFonts w:ascii="宋体" w:hAnsi="宋体" w:cs="宋体"/>
                <w:color w:val="3A3838"/>
                <w:kern w:val="0"/>
                <w:sz w:val="22"/>
              </w:rPr>
            </w:pPr>
            <w:r w:rsidRPr="00B757A5">
              <w:rPr>
                <w:rFonts w:ascii="宋体" w:hAnsi="宋体" w:cs="宋体" w:hint="eastAsia"/>
                <w:color w:val="3A3838"/>
                <w:kern w:val="0"/>
                <w:sz w:val="22"/>
              </w:rPr>
              <w:t>网卡：≥2个10/100/1000M自适应以太网口，2个万兆光口</w:t>
            </w:r>
          </w:p>
          <w:p w:rsidR="00574493" w:rsidRDefault="00574493" w:rsidP="00651601">
            <w:pPr>
              <w:widowControl/>
              <w:spacing w:line="240" w:lineRule="auto"/>
              <w:jc w:val="left"/>
              <w:rPr>
                <w:rFonts w:ascii="宋体" w:hAnsi="宋体" w:cs="宋体"/>
                <w:color w:val="3A3838"/>
                <w:kern w:val="0"/>
                <w:sz w:val="22"/>
              </w:rPr>
            </w:pPr>
            <w:r w:rsidRPr="00B757A5">
              <w:rPr>
                <w:rFonts w:ascii="宋体" w:hAnsi="宋体" w:cs="宋体" w:hint="eastAsia"/>
                <w:color w:val="3A3838"/>
                <w:kern w:val="0"/>
                <w:sz w:val="22"/>
              </w:rPr>
              <w:t>电源：≥1+1冗余电源</w:t>
            </w:r>
          </w:p>
        </w:tc>
        <w:tc>
          <w:tcPr>
            <w:tcW w:w="357" w:type="pct"/>
            <w:shd w:val="clear" w:color="auto" w:fill="auto"/>
            <w:noWrap/>
            <w:vAlign w:val="center"/>
          </w:tcPr>
          <w:p w:rsidR="00574493" w:rsidRDefault="00574493" w:rsidP="00651601">
            <w:pPr>
              <w:widowControl/>
              <w:spacing w:line="240" w:lineRule="auto"/>
              <w:jc w:val="center"/>
              <w:rPr>
                <w:rFonts w:ascii="宋体" w:hAnsi="宋体" w:cs="宋体"/>
                <w:color w:val="3A3838"/>
                <w:kern w:val="0"/>
                <w:sz w:val="22"/>
              </w:rPr>
            </w:pPr>
            <w:r>
              <w:rPr>
                <w:rFonts w:ascii="宋体" w:hAnsi="宋体" w:cs="宋体" w:hint="eastAsia"/>
                <w:color w:val="3A3838"/>
                <w:kern w:val="0"/>
                <w:sz w:val="22"/>
              </w:rPr>
              <w:lastRenderedPageBreak/>
              <w:t>台</w:t>
            </w:r>
          </w:p>
        </w:tc>
        <w:tc>
          <w:tcPr>
            <w:tcW w:w="357" w:type="pct"/>
            <w:shd w:val="clear" w:color="auto" w:fill="auto"/>
            <w:vAlign w:val="center"/>
          </w:tcPr>
          <w:p w:rsidR="00574493" w:rsidRDefault="00574493" w:rsidP="00651601">
            <w:pPr>
              <w:widowControl/>
              <w:spacing w:line="240" w:lineRule="auto"/>
              <w:jc w:val="center"/>
              <w:rPr>
                <w:rFonts w:ascii="宋体" w:hAnsi="宋体" w:cs="宋体"/>
                <w:color w:val="3A3838"/>
                <w:kern w:val="0"/>
                <w:sz w:val="22"/>
              </w:rPr>
            </w:pPr>
            <w:r>
              <w:rPr>
                <w:rFonts w:ascii="宋体" w:hAnsi="宋体" w:cs="宋体"/>
                <w:color w:val="3A3838"/>
                <w:kern w:val="0"/>
                <w:sz w:val="22"/>
              </w:rPr>
              <w:t>2</w:t>
            </w:r>
          </w:p>
        </w:tc>
      </w:tr>
      <w:tr w:rsidR="00574493" w:rsidTr="00651601">
        <w:trPr>
          <w:trHeight w:val="2160"/>
        </w:trPr>
        <w:tc>
          <w:tcPr>
            <w:tcW w:w="358" w:type="pct"/>
            <w:shd w:val="clear" w:color="auto" w:fill="auto"/>
            <w:noWrap/>
            <w:vAlign w:val="center"/>
          </w:tcPr>
          <w:p w:rsidR="00574493" w:rsidRDefault="00574493" w:rsidP="00651601">
            <w:pPr>
              <w:widowControl/>
              <w:spacing w:line="240" w:lineRule="auto"/>
              <w:jc w:val="center"/>
              <w:rPr>
                <w:rFonts w:ascii="宋体" w:hAnsi="宋体" w:cs="宋体"/>
                <w:color w:val="3A3838"/>
                <w:kern w:val="0"/>
                <w:sz w:val="22"/>
              </w:rPr>
            </w:pPr>
            <w:r>
              <w:rPr>
                <w:rFonts w:ascii="宋体" w:hAnsi="宋体" w:cs="宋体"/>
                <w:color w:val="3A3838"/>
                <w:kern w:val="0"/>
                <w:sz w:val="22"/>
              </w:rPr>
              <w:lastRenderedPageBreak/>
              <w:t>2</w:t>
            </w:r>
          </w:p>
        </w:tc>
        <w:tc>
          <w:tcPr>
            <w:tcW w:w="834" w:type="pct"/>
            <w:shd w:val="clear" w:color="auto" w:fill="auto"/>
            <w:noWrap/>
            <w:vAlign w:val="center"/>
          </w:tcPr>
          <w:p w:rsidR="00574493" w:rsidRDefault="00574493" w:rsidP="00651601">
            <w:pPr>
              <w:widowControl/>
              <w:spacing w:line="240" w:lineRule="auto"/>
              <w:jc w:val="left"/>
              <w:rPr>
                <w:rFonts w:ascii="宋体" w:hAnsi="宋体" w:cs="宋体"/>
                <w:color w:val="3A3838"/>
                <w:kern w:val="0"/>
                <w:sz w:val="22"/>
              </w:rPr>
            </w:pPr>
            <w:r>
              <w:rPr>
                <w:rFonts w:ascii="宋体" w:hAnsi="宋体" w:cs="宋体" w:hint="eastAsia"/>
                <w:color w:val="3A3838"/>
                <w:kern w:val="0"/>
                <w:sz w:val="22"/>
              </w:rPr>
              <w:t>联合视觉感知一体机</w:t>
            </w:r>
          </w:p>
        </w:tc>
        <w:tc>
          <w:tcPr>
            <w:tcW w:w="3094" w:type="pct"/>
            <w:shd w:val="clear" w:color="auto" w:fill="auto"/>
            <w:vAlign w:val="center"/>
          </w:tcPr>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功能要求：</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要求支持人脸</w:t>
            </w:r>
            <w:proofErr w:type="gramStart"/>
            <w:r w:rsidRPr="00B757A5">
              <w:rPr>
                <w:rFonts w:ascii="宋体" w:hAnsi="宋体" w:cs="宋体" w:hint="eastAsia"/>
                <w:color w:val="000000"/>
                <w:kern w:val="0"/>
                <w:sz w:val="22"/>
              </w:rPr>
              <w:t>抓拍机图</w:t>
            </w:r>
            <w:proofErr w:type="gramEnd"/>
            <w:r w:rsidRPr="00B757A5">
              <w:rPr>
                <w:rFonts w:ascii="宋体" w:hAnsi="宋体" w:cs="宋体" w:hint="eastAsia"/>
                <w:color w:val="000000"/>
                <w:kern w:val="0"/>
                <w:sz w:val="22"/>
              </w:rPr>
              <w:t>片流进行人脸解析，获得人脸特征及人脸属性信息，人脸属性支持性别、口罩、年龄等；</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要求支持对人像库/特征库/多张人脸图片进行布控；</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要求支持在设定的时间段内将指定人员移出布控名单，暂时不接受该人员的告警推送功能；</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要求支持以人脸、行人图片来进行检索并进行轨迹还原，同时还可以进行人脸+行人的融合检索，以及用于人员身份确认的身份检索。</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要求支持将人脸特征在一个或者多个布控特征库进行1：N检索。</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要求支持识别的人脸姿态，具体如下：</w:t>
            </w:r>
          </w:p>
          <w:p w:rsidR="00574493" w:rsidRPr="001D2DE8"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lastRenderedPageBreak/>
              <w:t>水平转动角范围：</w:t>
            </w:r>
            <w:r w:rsidRPr="00B757A5">
              <w:rPr>
                <w:rFonts w:ascii="宋体" w:hAnsi="宋体" w:cs="宋体"/>
                <w:color w:val="000000"/>
                <w:kern w:val="0"/>
                <w:sz w:val="22"/>
              </w:rPr>
              <w:t>-75</w:t>
            </w:r>
            <w:r w:rsidRPr="001D2DE8">
              <w:rPr>
                <w:rFonts w:ascii="微软雅黑" w:eastAsia="微软雅黑" w:hAnsi="微软雅黑" w:cs="微软雅黑" w:hint="eastAsia"/>
                <w:color w:val="000000"/>
                <w:kern w:val="0"/>
                <w:sz w:val="22"/>
              </w:rPr>
              <w:t>˚</w:t>
            </w:r>
            <w:r w:rsidRPr="00B757A5">
              <w:rPr>
                <w:rFonts w:ascii="宋体" w:hAnsi="宋体" w:cs="宋体"/>
                <w:color w:val="000000"/>
                <w:kern w:val="0"/>
                <w:sz w:val="22"/>
              </w:rPr>
              <w:t>~+75</w:t>
            </w:r>
            <w:r w:rsidRPr="001D2DE8">
              <w:rPr>
                <w:rFonts w:ascii="微软雅黑" w:eastAsia="微软雅黑" w:hAnsi="微软雅黑" w:cs="微软雅黑" w:hint="eastAsia"/>
                <w:color w:val="000000"/>
                <w:kern w:val="0"/>
                <w:sz w:val="22"/>
              </w:rPr>
              <w:t>˚</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俯仰角范围：</w:t>
            </w:r>
            <w:r w:rsidRPr="00B757A5">
              <w:rPr>
                <w:rFonts w:ascii="宋体" w:hAnsi="宋体" w:cs="宋体"/>
                <w:color w:val="000000"/>
                <w:kern w:val="0"/>
                <w:sz w:val="22"/>
              </w:rPr>
              <w:t>-45</w:t>
            </w:r>
            <w:r w:rsidRPr="001D2DE8">
              <w:rPr>
                <w:rFonts w:ascii="微软雅黑" w:eastAsia="微软雅黑" w:hAnsi="微软雅黑" w:cs="微软雅黑" w:hint="eastAsia"/>
                <w:color w:val="000000"/>
                <w:kern w:val="0"/>
                <w:sz w:val="22"/>
              </w:rPr>
              <w:t>˚</w:t>
            </w:r>
            <w:r w:rsidRPr="00B757A5">
              <w:rPr>
                <w:rFonts w:ascii="宋体" w:hAnsi="宋体" w:cs="宋体"/>
                <w:color w:val="000000"/>
                <w:kern w:val="0"/>
                <w:sz w:val="22"/>
              </w:rPr>
              <w:t>~+45</w:t>
            </w:r>
            <w:r w:rsidRPr="001D2DE8">
              <w:rPr>
                <w:rFonts w:ascii="微软雅黑" w:eastAsia="微软雅黑" w:hAnsi="微软雅黑" w:cs="微软雅黑" w:hint="eastAsia"/>
                <w:color w:val="000000"/>
                <w:kern w:val="0"/>
                <w:sz w:val="22"/>
              </w:rPr>
              <w:t>˚</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倾斜角范围：</w:t>
            </w:r>
            <w:r w:rsidRPr="00B757A5">
              <w:rPr>
                <w:rFonts w:ascii="宋体" w:hAnsi="宋体" w:cs="宋体"/>
                <w:color w:val="000000"/>
                <w:kern w:val="0"/>
                <w:sz w:val="22"/>
              </w:rPr>
              <w:t>-60</w:t>
            </w:r>
            <w:r w:rsidRPr="001D2DE8">
              <w:rPr>
                <w:rFonts w:ascii="微软雅黑" w:eastAsia="微软雅黑" w:hAnsi="微软雅黑" w:cs="微软雅黑" w:hint="eastAsia"/>
                <w:color w:val="000000"/>
                <w:kern w:val="0"/>
                <w:sz w:val="22"/>
              </w:rPr>
              <w:t>˚</w:t>
            </w:r>
            <w:r w:rsidRPr="00B757A5">
              <w:rPr>
                <w:rFonts w:ascii="宋体" w:hAnsi="宋体" w:cs="宋体"/>
                <w:color w:val="000000"/>
                <w:kern w:val="0"/>
                <w:sz w:val="22"/>
              </w:rPr>
              <w:t>~+60</w:t>
            </w:r>
            <w:r w:rsidRPr="001D2DE8">
              <w:rPr>
                <w:rFonts w:ascii="微软雅黑" w:eastAsia="微软雅黑" w:hAnsi="微软雅黑" w:cs="微软雅黑" w:hint="eastAsia"/>
                <w:color w:val="000000"/>
                <w:kern w:val="0"/>
                <w:sz w:val="22"/>
              </w:rPr>
              <w:t>˚</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要求在千万级人像</w:t>
            </w:r>
            <w:proofErr w:type="gramStart"/>
            <w:r w:rsidRPr="00B757A5">
              <w:rPr>
                <w:rFonts w:ascii="宋体" w:hAnsi="宋体" w:cs="宋体" w:hint="eastAsia"/>
                <w:color w:val="000000"/>
                <w:kern w:val="0"/>
                <w:sz w:val="22"/>
              </w:rPr>
              <w:t>库规模</w:t>
            </w:r>
            <w:proofErr w:type="gramEnd"/>
            <w:r w:rsidRPr="00B757A5">
              <w:rPr>
                <w:rFonts w:ascii="宋体" w:hAnsi="宋体" w:cs="宋体" w:hint="eastAsia"/>
                <w:color w:val="000000"/>
                <w:kern w:val="0"/>
                <w:sz w:val="22"/>
              </w:rPr>
              <w:t>下，从前端摄像机采集到目标人脸图片到系统输出告警结果时间≤0.5秒；</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要求在100万人脸特征</w:t>
            </w:r>
            <w:proofErr w:type="gramStart"/>
            <w:r w:rsidRPr="00B757A5">
              <w:rPr>
                <w:rFonts w:ascii="宋体" w:hAnsi="宋体" w:cs="宋体" w:hint="eastAsia"/>
                <w:color w:val="000000"/>
                <w:kern w:val="0"/>
                <w:sz w:val="22"/>
              </w:rPr>
              <w:t>库情况</w:t>
            </w:r>
            <w:proofErr w:type="gramEnd"/>
            <w:r w:rsidRPr="00B757A5">
              <w:rPr>
                <w:rFonts w:ascii="宋体" w:hAnsi="宋体" w:cs="宋体" w:hint="eastAsia"/>
                <w:color w:val="000000"/>
                <w:kern w:val="0"/>
                <w:sz w:val="22"/>
              </w:rPr>
              <w:t>下，人脸布控比对性能≥1000次/秒；</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要求亿级人脸</w:t>
            </w:r>
            <w:proofErr w:type="gramStart"/>
            <w:r w:rsidRPr="00B757A5">
              <w:rPr>
                <w:rFonts w:ascii="宋体" w:hAnsi="宋体" w:cs="宋体" w:hint="eastAsia"/>
                <w:color w:val="000000"/>
                <w:kern w:val="0"/>
                <w:sz w:val="22"/>
              </w:rPr>
              <w:t>库规模</w:t>
            </w:r>
            <w:proofErr w:type="gramEnd"/>
            <w:r w:rsidRPr="00B757A5">
              <w:rPr>
                <w:rFonts w:ascii="宋体" w:hAnsi="宋体" w:cs="宋体" w:hint="eastAsia"/>
                <w:color w:val="000000"/>
                <w:kern w:val="0"/>
                <w:sz w:val="22"/>
              </w:rPr>
              <w:t>下，</w:t>
            </w:r>
            <w:proofErr w:type="gramStart"/>
            <w:r w:rsidRPr="00B757A5">
              <w:rPr>
                <w:rFonts w:ascii="宋体" w:hAnsi="宋体" w:cs="宋体" w:hint="eastAsia"/>
                <w:color w:val="000000"/>
                <w:kern w:val="0"/>
                <w:sz w:val="22"/>
              </w:rPr>
              <w:t>以脸搜脸</w:t>
            </w:r>
            <w:proofErr w:type="gramEnd"/>
            <w:r w:rsidRPr="00B757A5">
              <w:rPr>
                <w:rFonts w:ascii="宋体" w:hAnsi="宋体" w:cs="宋体" w:hint="eastAsia"/>
                <w:color w:val="000000"/>
                <w:kern w:val="0"/>
                <w:sz w:val="22"/>
              </w:rPr>
              <w:t>首位命中率≥93%，前五位命中率≥94%，前十位命中率≥95%；</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要求单节点出现异常断电情况时，该节点上的接入解析任务可自动调度至其他节点上继续运行的功能。</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硬件要求：</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要求高性能处理器≥2颗</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要求高性能图像加速卡≥4张</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内存：要求≥256GB DDR4</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网卡：万兆光口</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对接要求：</w:t>
            </w:r>
          </w:p>
          <w:p w:rsidR="00574493"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要求支持通过API方式与天</w:t>
            </w:r>
            <w:proofErr w:type="gramStart"/>
            <w:r w:rsidRPr="00B757A5">
              <w:rPr>
                <w:rFonts w:ascii="宋体" w:hAnsi="宋体" w:cs="宋体" w:hint="eastAsia"/>
                <w:color w:val="000000"/>
                <w:kern w:val="0"/>
                <w:sz w:val="22"/>
              </w:rPr>
              <w:t>瞳</w:t>
            </w:r>
            <w:proofErr w:type="gramEnd"/>
            <w:r w:rsidRPr="00B757A5">
              <w:rPr>
                <w:rFonts w:ascii="宋体" w:hAnsi="宋体" w:cs="宋体" w:hint="eastAsia"/>
                <w:color w:val="000000"/>
                <w:kern w:val="0"/>
                <w:sz w:val="22"/>
              </w:rPr>
              <w:t>平台对接，实现人脸检测、布控告警等接口对接。</w:t>
            </w:r>
          </w:p>
        </w:tc>
        <w:tc>
          <w:tcPr>
            <w:tcW w:w="357" w:type="pct"/>
            <w:shd w:val="clear" w:color="auto" w:fill="auto"/>
            <w:noWrap/>
            <w:vAlign w:val="center"/>
          </w:tcPr>
          <w:p w:rsidR="00574493" w:rsidRDefault="00574493" w:rsidP="00651601">
            <w:pPr>
              <w:widowControl/>
              <w:spacing w:line="240" w:lineRule="auto"/>
              <w:jc w:val="center"/>
              <w:rPr>
                <w:rFonts w:ascii="宋体" w:hAnsi="宋体" w:cs="宋体"/>
                <w:color w:val="3A3838"/>
                <w:kern w:val="0"/>
                <w:sz w:val="22"/>
              </w:rPr>
            </w:pPr>
            <w:r>
              <w:rPr>
                <w:rFonts w:ascii="宋体" w:hAnsi="宋体" w:cs="宋体" w:hint="eastAsia"/>
                <w:color w:val="3A3838"/>
                <w:kern w:val="0"/>
                <w:sz w:val="22"/>
              </w:rPr>
              <w:lastRenderedPageBreak/>
              <w:t>台</w:t>
            </w:r>
          </w:p>
        </w:tc>
        <w:tc>
          <w:tcPr>
            <w:tcW w:w="357" w:type="pct"/>
            <w:shd w:val="clear" w:color="auto" w:fill="auto"/>
            <w:vAlign w:val="center"/>
          </w:tcPr>
          <w:p w:rsidR="00574493" w:rsidRDefault="00574493" w:rsidP="0065160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2</w:t>
            </w:r>
          </w:p>
        </w:tc>
      </w:tr>
      <w:tr w:rsidR="00574493" w:rsidTr="00651601">
        <w:trPr>
          <w:trHeight w:val="1080"/>
        </w:trPr>
        <w:tc>
          <w:tcPr>
            <w:tcW w:w="358" w:type="pct"/>
            <w:shd w:val="clear" w:color="auto" w:fill="auto"/>
            <w:noWrap/>
            <w:vAlign w:val="center"/>
          </w:tcPr>
          <w:p w:rsidR="00574493" w:rsidRDefault="00574493" w:rsidP="00651601">
            <w:pPr>
              <w:widowControl/>
              <w:spacing w:line="240" w:lineRule="auto"/>
              <w:jc w:val="center"/>
              <w:rPr>
                <w:rFonts w:ascii="宋体" w:hAnsi="宋体" w:cs="宋体"/>
                <w:color w:val="3A3838"/>
                <w:kern w:val="0"/>
                <w:sz w:val="22"/>
              </w:rPr>
            </w:pPr>
            <w:r>
              <w:rPr>
                <w:rFonts w:ascii="宋体" w:hAnsi="宋体" w:cs="宋体" w:hint="eastAsia"/>
                <w:color w:val="3A3838"/>
                <w:kern w:val="0"/>
                <w:sz w:val="22"/>
              </w:rPr>
              <w:lastRenderedPageBreak/>
              <w:t>3</w:t>
            </w:r>
          </w:p>
        </w:tc>
        <w:tc>
          <w:tcPr>
            <w:tcW w:w="834" w:type="pct"/>
            <w:shd w:val="clear" w:color="auto" w:fill="auto"/>
            <w:noWrap/>
            <w:vAlign w:val="center"/>
          </w:tcPr>
          <w:p w:rsidR="00574493" w:rsidRDefault="00574493" w:rsidP="00651601">
            <w:pPr>
              <w:widowControl/>
              <w:spacing w:line="240" w:lineRule="auto"/>
              <w:jc w:val="left"/>
              <w:rPr>
                <w:rFonts w:ascii="宋体" w:hAnsi="宋体" w:cs="宋体"/>
                <w:color w:val="3A3838"/>
                <w:kern w:val="0"/>
                <w:sz w:val="22"/>
              </w:rPr>
            </w:pPr>
            <w:r>
              <w:rPr>
                <w:rFonts w:ascii="宋体" w:hAnsi="宋体" w:cs="宋体" w:hint="eastAsia"/>
                <w:color w:val="3A3838"/>
                <w:kern w:val="0"/>
                <w:sz w:val="22"/>
              </w:rPr>
              <w:t>集群管理调度一体机</w:t>
            </w:r>
          </w:p>
        </w:tc>
        <w:tc>
          <w:tcPr>
            <w:tcW w:w="3094" w:type="pct"/>
            <w:shd w:val="clear" w:color="auto" w:fill="auto"/>
            <w:vAlign w:val="center"/>
          </w:tcPr>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功能要求：</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要求支持解析</w:t>
            </w:r>
            <w:proofErr w:type="gramStart"/>
            <w:r w:rsidRPr="00B757A5">
              <w:rPr>
                <w:rFonts w:ascii="宋体" w:hAnsi="宋体" w:cs="宋体" w:hint="eastAsia"/>
                <w:color w:val="000000"/>
                <w:kern w:val="0"/>
                <w:sz w:val="22"/>
              </w:rPr>
              <w:t>算力集群</w:t>
            </w:r>
            <w:proofErr w:type="gramEnd"/>
            <w:r w:rsidRPr="00B757A5">
              <w:rPr>
                <w:rFonts w:ascii="宋体" w:hAnsi="宋体" w:cs="宋体" w:hint="eastAsia"/>
                <w:color w:val="000000"/>
                <w:kern w:val="0"/>
                <w:sz w:val="22"/>
              </w:rPr>
              <w:t>管理，并提供结构化事件数据的存储能力；</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要求支持计算任务的分发、调度、异常处理等，以实现每台计算设备的负载均衡以及最大化</w:t>
            </w:r>
            <w:proofErr w:type="gramStart"/>
            <w:r w:rsidRPr="00B757A5">
              <w:rPr>
                <w:rFonts w:ascii="宋体" w:hAnsi="宋体" w:cs="宋体" w:hint="eastAsia"/>
                <w:color w:val="000000"/>
                <w:kern w:val="0"/>
                <w:sz w:val="22"/>
              </w:rPr>
              <w:t>利用算力资源</w:t>
            </w:r>
            <w:proofErr w:type="gramEnd"/>
            <w:r w:rsidRPr="00B757A5">
              <w:rPr>
                <w:rFonts w:ascii="宋体" w:hAnsi="宋体" w:cs="宋体" w:hint="eastAsia"/>
                <w:color w:val="000000"/>
                <w:kern w:val="0"/>
                <w:sz w:val="22"/>
              </w:rPr>
              <w:t>；</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要求支持计算资源的运维管理，支持实时统计计算资源的占用及空置情况；</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要求支持解析资源的健康状态监测，支持实时统计集群内设备的健康状态，标记出现异常的设备；</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要求支持支持事件的存储，支持对各个计算节点的分析结果进行存储和管理；</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要求支持支持消息队列服务，支持各个计算节点将分析结果发送</w:t>
            </w:r>
            <w:proofErr w:type="gramStart"/>
            <w:r w:rsidRPr="00B757A5">
              <w:rPr>
                <w:rFonts w:ascii="宋体" w:hAnsi="宋体" w:cs="宋体" w:hint="eastAsia"/>
                <w:color w:val="000000"/>
                <w:kern w:val="0"/>
                <w:sz w:val="22"/>
              </w:rPr>
              <w:t>至消息</w:t>
            </w:r>
            <w:proofErr w:type="gramEnd"/>
            <w:r w:rsidRPr="00B757A5">
              <w:rPr>
                <w:rFonts w:ascii="宋体" w:hAnsi="宋体" w:cs="宋体" w:hint="eastAsia"/>
                <w:color w:val="000000"/>
                <w:kern w:val="0"/>
                <w:sz w:val="22"/>
              </w:rPr>
              <w:t>队列；</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要求支持支持Bucket管理、存储生命周期管理、分布式存储服务、弹性扩展平滑扩容、数据防误删等管理</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硬件要求：</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2颗高性能处理器</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内存：≥256G</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lastRenderedPageBreak/>
              <w:t>硬盘：≥480GB</w:t>
            </w:r>
          </w:p>
          <w:p w:rsidR="00574493"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网卡：≥2个</w:t>
            </w:r>
            <w:proofErr w:type="gramStart"/>
            <w:r w:rsidRPr="00B757A5">
              <w:rPr>
                <w:rFonts w:ascii="宋体" w:hAnsi="宋体" w:cs="宋体" w:hint="eastAsia"/>
                <w:color w:val="000000"/>
                <w:kern w:val="0"/>
                <w:sz w:val="22"/>
              </w:rPr>
              <w:t>万兆光口</w:t>
            </w:r>
            <w:proofErr w:type="gramEnd"/>
          </w:p>
        </w:tc>
        <w:tc>
          <w:tcPr>
            <w:tcW w:w="357" w:type="pct"/>
            <w:shd w:val="clear" w:color="auto" w:fill="auto"/>
            <w:noWrap/>
            <w:vAlign w:val="center"/>
          </w:tcPr>
          <w:p w:rsidR="00574493" w:rsidRDefault="00574493" w:rsidP="00651601">
            <w:pPr>
              <w:widowControl/>
              <w:spacing w:line="240" w:lineRule="auto"/>
              <w:jc w:val="center"/>
              <w:rPr>
                <w:rFonts w:ascii="宋体" w:hAnsi="宋体" w:cs="宋体"/>
                <w:color w:val="3A3838"/>
                <w:kern w:val="0"/>
                <w:sz w:val="22"/>
              </w:rPr>
            </w:pPr>
            <w:r>
              <w:rPr>
                <w:rFonts w:ascii="宋体" w:hAnsi="宋体" w:cs="宋体" w:hint="eastAsia"/>
                <w:color w:val="3A3838"/>
                <w:kern w:val="0"/>
                <w:sz w:val="22"/>
              </w:rPr>
              <w:lastRenderedPageBreak/>
              <w:t>台</w:t>
            </w:r>
          </w:p>
        </w:tc>
        <w:tc>
          <w:tcPr>
            <w:tcW w:w="357" w:type="pct"/>
            <w:shd w:val="clear" w:color="auto" w:fill="auto"/>
            <w:noWrap/>
            <w:vAlign w:val="center"/>
          </w:tcPr>
          <w:p w:rsidR="00574493" w:rsidRDefault="00574493" w:rsidP="0065160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1</w:t>
            </w:r>
          </w:p>
        </w:tc>
      </w:tr>
      <w:tr w:rsidR="00574493" w:rsidTr="00651601">
        <w:trPr>
          <w:trHeight w:val="1620"/>
        </w:trPr>
        <w:tc>
          <w:tcPr>
            <w:tcW w:w="358" w:type="pct"/>
            <w:shd w:val="clear" w:color="auto" w:fill="auto"/>
            <w:noWrap/>
            <w:vAlign w:val="center"/>
          </w:tcPr>
          <w:p w:rsidR="00574493" w:rsidRDefault="00574493" w:rsidP="00651601">
            <w:pPr>
              <w:widowControl/>
              <w:spacing w:line="240" w:lineRule="auto"/>
              <w:jc w:val="center"/>
              <w:rPr>
                <w:rFonts w:ascii="宋体" w:hAnsi="宋体" w:cs="宋体"/>
                <w:color w:val="3A3838"/>
                <w:kern w:val="0"/>
                <w:sz w:val="22"/>
              </w:rPr>
            </w:pPr>
            <w:r>
              <w:rPr>
                <w:rFonts w:ascii="宋体" w:hAnsi="宋体" w:cs="宋体" w:hint="eastAsia"/>
                <w:color w:val="3A3838"/>
                <w:kern w:val="0"/>
                <w:sz w:val="22"/>
              </w:rPr>
              <w:lastRenderedPageBreak/>
              <w:t>4</w:t>
            </w:r>
          </w:p>
        </w:tc>
        <w:tc>
          <w:tcPr>
            <w:tcW w:w="834" w:type="pct"/>
            <w:shd w:val="clear" w:color="auto" w:fill="auto"/>
            <w:noWrap/>
            <w:vAlign w:val="center"/>
          </w:tcPr>
          <w:p w:rsidR="00574493" w:rsidRDefault="00574493" w:rsidP="00651601">
            <w:pPr>
              <w:widowControl/>
              <w:spacing w:line="240" w:lineRule="auto"/>
              <w:jc w:val="left"/>
              <w:rPr>
                <w:rFonts w:ascii="宋体" w:hAnsi="宋体" w:cs="宋体"/>
                <w:color w:val="3A3838"/>
                <w:kern w:val="0"/>
                <w:sz w:val="22"/>
              </w:rPr>
            </w:pPr>
            <w:r>
              <w:rPr>
                <w:rFonts w:ascii="宋体" w:hAnsi="宋体" w:cs="宋体" w:hint="eastAsia"/>
                <w:color w:val="3A3838"/>
                <w:kern w:val="0"/>
                <w:sz w:val="22"/>
              </w:rPr>
              <w:t>智能</w:t>
            </w:r>
            <w:proofErr w:type="gramStart"/>
            <w:r>
              <w:rPr>
                <w:rFonts w:ascii="宋体" w:hAnsi="宋体" w:cs="宋体" w:hint="eastAsia"/>
                <w:color w:val="3A3838"/>
                <w:kern w:val="0"/>
                <w:sz w:val="22"/>
              </w:rPr>
              <w:t>算力管理</w:t>
            </w:r>
            <w:proofErr w:type="gramEnd"/>
            <w:r>
              <w:rPr>
                <w:rFonts w:ascii="宋体" w:hAnsi="宋体" w:cs="宋体" w:hint="eastAsia"/>
                <w:color w:val="3A3838"/>
                <w:kern w:val="0"/>
                <w:sz w:val="22"/>
              </w:rPr>
              <w:t>和数据存储一体机</w:t>
            </w:r>
          </w:p>
        </w:tc>
        <w:tc>
          <w:tcPr>
            <w:tcW w:w="3094" w:type="pct"/>
            <w:shd w:val="clear" w:color="auto" w:fill="auto"/>
            <w:vAlign w:val="center"/>
          </w:tcPr>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功能要求：</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要求按照计算存储分离原则，优化</w:t>
            </w:r>
            <w:proofErr w:type="gramStart"/>
            <w:r w:rsidRPr="00B757A5">
              <w:rPr>
                <w:rFonts w:ascii="宋体" w:hAnsi="宋体" w:cs="宋体" w:hint="eastAsia"/>
                <w:color w:val="000000"/>
                <w:kern w:val="0"/>
                <w:sz w:val="22"/>
              </w:rPr>
              <w:t>算力集群</w:t>
            </w:r>
            <w:proofErr w:type="gramEnd"/>
            <w:r w:rsidRPr="00B757A5">
              <w:rPr>
                <w:rFonts w:ascii="宋体" w:hAnsi="宋体" w:cs="宋体" w:hint="eastAsia"/>
                <w:color w:val="000000"/>
                <w:kern w:val="0"/>
                <w:sz w:val="22"/>
              </w:rPr>
              <w:t>架构；</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要求基于雪亮二期人像系统建设需求，扩容解析</w:t>
            </w:r>
            <w:proofErr w:type="gramStart"/>
            <w:r w:rsidRPr="00B757A5">
              <w:rPr>
                <w:rFonts w:ascii="宋体" w:hAnsi="宋体" w:cs="宋体" w:hint="eastAsia"/>
                <w:color w:val="000000"/>
                <w:kern w:val="0"/>
                <w:sz w:val="22"/>
              </w:rPr>
              <w:t>算力集群</w:t>
            </w:r>
            <w:proofErr w:type="gramEnd"/>
            <w:r w:rsidRPr="00B757A5">
              <w:rPr>
                <w:rFonts w:ascii="宋体" w:hAnsi="宋体" w:cs="宋体" w:hint="eastAsia"/>
                <w:color w:val="000000"/>
                <w:kern w:val="0"/>
                <w:sz w:val="22"/>
              </w:rPr>
              <w:t>的管理服务器，</w:t>
            </w:r>
            <w:proofErr w:type="gramStart"/>
            <w:r w:rsidRPr="00B757A5">
              <w:rPr>
                <w:rFonts w:ascii="宋体" w:hAnsi="宋体" w:cs="宋体" w:hint="eastAsia"/>
                <w:color w:val="000000"/>
                <w:kern w:val="0"/>
                <w:sz w:val="22"/>
              </w:rPr>
              <w:t>提供算力调度</w:t>
            </w:r>
            <w:proofErr w:type="gramEnd"/>
            <w:r w:rsidRPr="00B757A5">
              <w:rPr>
                <w:rFonts w:ascii="宋体" w:hAnsi="宋体" w:cs="宋体" w:hint="eastAsia"/>
                <w:color w:val="000000"/>
                <w:kern w:val="0"/>
                <w:sz w:val="22"/>
              </w:rPr>
              <w:t>和数据管理服务；</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要求所支撑的人像平台基础应用，需要具备人脸1:1、1:N、n:N、布控报警、卡口等基础功能</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硬件要求：</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2颗高性能处理器</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内存：≥256G</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硬盘：≥600GB</w:t>
            </w:r>
          </w:p>
          <w:p w:rsidR="00574493"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网卡：≥2个</w:t>
            </w:r>
            <w:proofErr w:type="gramStart"/>
            <w:r w:rsidRPr="00B757A5">
              <w:rPr>
                <w:rFonts w:ascii="宋体" w:hAnsi="宋体" w:cs="宋体" w:hint="eastAsia"/>
                <w:color w:val="000000"/>
                <w:kern w:val="0"/>
                <w:sz w:val="22"/>
              </w:rPr>
              <w:t>万兆光口</w:t>
            </w:r>
            <w:proofErr w:type="gramEnd"/>
          </w:p>
        </w:tc>
        <w:tc>
          <w:tcPr>
            <w:tcW w:w="357" w:type="pct"/>
            <w:shd w:val="clear" w:color="auto" w:fill="auto"/>
            <w:noWrap/>
            <w:vAlign w:val="center"/>
          </w:tcPr>
          <w:p w:rsidR="00574493" w:rsidRDefault="00574493" w:rsidP="00651601">
            <w:pPr>
              <w:widowControl/>
              <w:spacing w:line="240" w:lineRule="auto"/>
              <w:jc w:val="center"/>
              <w:rPr>
                <w:rFonts w:ascii="宋体" w:hAnsi="宋体" w:cs="宋体"/>
                <w:color w:val="3A3838"/>
                <w:kern w:val="0"/>
                <w:sz w:val="22"/>
              </w:rPr>
            </w:pPr>
            <w:r>
              <w:rPr>
                <w:rFonts w:ascii="宋体" w:hAnsi="宋体" w:cs="宋体" w:hint="eastAsia"/>
                <w:color w:val="3A3838"/>
                <w:kern w:val="0"/>
                <w:sz w:val="22"/>
              </w:rPr>
              <w:t>台</w:t>
            </w:r>
          </w:p>
        </w:tc>
        <w:tc>
          <w:tcPr>
            <w:tcW w:w="357" w:type="pct"/>
            <w:shd w:val="clear" w:color="auto" w:fill="auto"/>
            <w:noWrap/>
            <w:vAlign w:val="center"/>
          </w:tcPr>
          <w:p w:rsidR="00574493" w:rsidRDefault="00574493" w:rsidP="0065160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1</w:t>
            </w:r>
          </w:p>
        </w:tc>
      </w:tr>
      <w:tr w:rsidR="00574493" w:rsidTr="00651601">
        <w:trPr>
          <w:trHeight w:val="488"/>
        </w:trPr>
        <w:tc>
          <w:tcPr>
            <w:tcW w:w="358" w:type="pct"/>
            <w:shd w:val="clear" w:color="auto" w:fill="auto"/>
            <w:noWrap/>
            <w:vAlign w:val="center"/>
          </w:tcPr>
          <w:p w:rsidR="00574493" w:rsidRDefault="00574493" w:rsidP="00651601">
            <w:pPr>
              <w:widowControl/>
              <w:spacing w:line="240" w:lineRule="auto"/>
              <w:jc w:val="center"/>
              <w:rPr>
                <w:rFonts w:ascii="宋体" w:hAnsi="宋体" w:cs="宋体"/>
                <w:color w:val="3A3838"/>
                <w:kern w:val="0"/>
                <w:sz w:val="22"/>
              </w:rPr>
            </w:pPr>
            <w:r>
              <w:rPr>
                <w:rFonts w:ascii="宋体" w:hAnsi="宋体" w:cs="宋体" w:hint="eastAsia"/>
                <w:color w:val="3A3838"/>
                <w:kern w:val="0"/>
                <w:sz w:val="22"/>
              </w:rPr>
              <w:t>5</w:t>
            </w:r>
          </w:p>
        </w:tc>
        <w:tc>
          <w:tcPr>
            <w:tcW w:w="834" w:type="pct"/>
            <w:shd w:val="clear" w:color="auto" w:fill="auto"/>
            <w:noWrap/>
            <w:vAlign w:val="center"/>
          </w:tcPr>
          <w:p w:rsidR="00574493" w:rsidRDefault="00574493" w:rsidP="00651601">
            <w:pPr>
              <w:widowControl/>
              <w:spacing w:line="240" w:lineRule="auto"/>
              <w:jc w:val="left"/>
              <w:rPr>
                <w:rFonts w:ascii="宋体" w:hAnsi="宋体" w:cs="宋体"/>
                <w:color w:val="3A3838"/>
                <w:kern w:val="0"/>
                <w:sz w:val="22"/>
              </w:rPr>
            </w:pPr>
            <w:r>
              <w:rPr>
                <w:rFonts w:ascii="宋体" w:hAnsi="宋体" w:cs="宋体" w:hint="eastAsia"/>
                <w:color w:val="3A3838"/>
                <w:kern w:val="0"/>
                <w:sz w:val="22"/>
              </w:rPr>
              <w:t>档案存储一体机</w:t>
            </w:r>
          </w:p>
        </w:tc>
        <w:tc>
          <w:tcPr>
            <w:tcW w:w="3094" w:type="pct"/>
            <w:shd w:val="clear" w:color="auto" w:fill="auto"/>
            <w:vAlign w:val="center"/>
          </w:tcPr>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要求支持存储</w:t>
            </w:r>
            <w:proofErr w:type="gramStart"/>
            <w:r w:rsidRPr="00B757A5">
              <w:rPr>
                <w:rFonts w:ascii="宋体" w:hAnsi="宋体" w:cs="宋体" w:hint="eastAsia"/>
                <w:color w:val="000000"/>
                <w:kern w:val="0"/>
                <w:sz w:val="22"/>
              </w:rPr>
              <w:t>聚档大</w:t>
            </w:r>
            <w:proofErr w:type="gramEnd"/>
            <w:r w:rsidRPr="00B757A5">
              <w:rPr>
                <w:rFonts w:ascii="宋体" w:hAnsi="宋体" w:cs="宋体" w:hint="eastAsia"/>
                <w:color w:val="000000"/>
                <w:kern w:val="0"/>
                <w:sz w:val="22"/>
              </w:rPr>
              <w:t>数据应用层的档案数据，缓解档案数据存储压力；</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要求能够支持人员档案大数据的更精细化的管理和存储；</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要求所支撑的人像大数据应用，需要具备人脸人体融合聚档、以图搜档、</w:t>
            </w:r>
            <w:proofErr w:type="gramStart"/>
            <w:r w:rsidRPr="00B757A5">
              <w:rPr>
                <w:rFonts w:ascii="宋体" w:hAnsi="宋体" w:cs="宋体" w:hint="eastAsia"/>
                <w:color w:val="000000"/>
                <w:kern w:val="0"/>
                <w:sz w:val="22"/>
              </w:rPr>
              <w:t>结构化搜档等</w:t>
            </w:r>
            <w:proofErr w:type="gramEnd"/>
            <w:r w:rsidRPr="00B757A5">
              <w:rPr>
                <w:rFonts w:ascii="宋体" w:hAnsi="宋体" w:cs="宋体" w:hint="eastAsia"/>
                <w:color w:val="000000"/>
                <w:kern w:val="0"/>
                <w:sz w:val="22"/>
              </w:rPr>
              <w:t>功能。</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硬件要求：</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2颗高性能处理器</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内存：≥256GB</w:t>
            </w:r>
          </w:p>
          <w:p w:rsidR="00574493" w:rsidRPr="00B757A5"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硬盘：≥260TB</w:t>
            </w:r>
          </w:p>
          <w:p w:rsidR="00574493" w:rsidRDefault="00574493" w:rsidP="00651601">
            <w:pPr>
              <w:widowControl/>
              <w:spacing w:line="240" w:lineRule="auto"/>
              <w:jc w:val="left"/>
              <w:rPr>
                <w:rFonts w:ascii="宋体" w:hAnsi="宋体" w:cs="宋体"/>
                <w:color w:val="000000"/>
                <w:kern w:val="0"/>
                <w:sz w:val="22"/>
              </w:rPr>
            </w:pPr>
            <w:r w:rsidRPr="00B757A5">
              <w:rPr>
                <w:rFonts w:ascii="宋体" w:hAnsi="宋体" w:cs="宋体" w:hint="eastAsia"/>
                <w:color w:val="000000"/>
                <w:kern w:val="0"/>
                <w:sz w:val="22"/>
              </w:rPr>
              <w:t>网卡：≥2个</w:t>
            </w:r>
            <w:proofErr w:type="gramStart"/>
            <w:r w:rsidRPr="00B757A5">
              <w:rPr>
                <w:rFonts w:ascii="宋体" w:hAnsi="宋体" w:cs="宋体" w:hint="eastAsia"/>
                <w:color w:val="000000"/>
                <w:kern w:val="0"/>
                <w:sz w:val="22"/>
              </w:rPr>
              <w:t>万兆光口</w:t>
            </w:r>
            <w:proofErr w:type="gramEnd"/>
          </w:p>
        </w:tc>
        <w:tc>
          <w:tcPr>
            <w:tcW w:w="357" w:type="pct"/>
            <w:shd w:val="clear" w:color="auto" w:fill="auto"/>
            <w:noWrap/>
            <w:vAlign w:val="center"/>
          </w:tcPr>
          <w:p w:rsidR="00574493" w:rsidRDefault="00574493" w:rsidP="00651601">
            <w:pPr>
              <w:widowControl/>
              <w:spacing w:line="240" w:lineRule="auto"/>
              <w:jc w:val="center"/>
              <w:rPr>
                <w:rFonts w:ascii="宋体" w:hAnsi="宋体" w:cs="宋体"/>
                <w:color w:val="3A3838"/>
                <w:kern w:val="0"/>
                <w:sz w:val="22"/>
              </w:rPr>
            </w:pPr>
            <w:r>
              <w:rPr>
                <w:rFonts w:ascii="宋体" w:hAnsi="宋体" w:cs="宋体" w:hint="eastAsia"/>
                <w:color w:val="3A3838"/>
                <w:kern w:val="0"/>
                <w:sz w:val="22"/>
              </w:rPr>
              <w:t>台</w:t>
            </w:r>
          </w:p>
        </w:tc>
        <w:tc>
          <w:tcPr>
            <w:tcW w:w="357" w:type="pct"/>
            <w:shd w:val="clear" w:color="auto" w:fill="auto"/>
            <w:noWrap/>
            <w:vAlign w:val="center"/>
          </w:tcPr>
          <w:p w:rsidR="00574493" w:rsidRDefault="00574493" w:rsidP="0065160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1</w:t>
            </w:r>
          </w:p>
        </w:tc>
      </w:tr>
      <w:tr w:rsidR="00574493" w:rsidTr="00651601">
        <w:trPr>
          <w:trHeight w:val="4050"/>
        </w:trPr>
        <w:tc>
          <w:tcPr>
            <w:tcW w:w="358" w:type="pct"/>
            <w:shd w:val="clear" w:color="auto" w:fill="auto"/>
            <w:noWrap/>
            <w:vAlign w:val="center"/>
          </w:tcPr>
          <w:p w:rsidR="00574493" w:rsidRDefault="00574493" w:rsidP="00651601">
            <w:pPr>
              <w:widowControl/>
              <w:spacing w:line="240" w:lineRule="auto"/>
              <w:jc w:val="center"/>
              <w:rPr>
                <w:rFonts w:ascii="宋体" w:hAnsi="宋体" w:cs="宋体"/>
                <w:color w:val="3A3838"/>
                <w:kern w:val="0"/>
                <w:sz w:val="22"/>
              </w:rPr>
            </w:pPr>
            <w:r>
              <w:rPr>
                <w:rFonts w:ascii="宋体" w:hAnsi="宋体" w:cs="宋体" w:hint="eastAsia"/>
                <w:color w:val="3A3838"/>
                <w:kern w:val="0"/>
                <w:sz w:val="22"/>
              </w:rPr>
              <w:t>6</w:t>
            </w:r>
          </w:p>
        </w:tc>
        <w:tc>
          <w:tcPr>
            <w:tcW w:w="834" w:type="pct"/>
            <w:shd w:val="clear" w:color="auto" w:fill="auto"/>
            <w:noWrap/>
            <w:vAlign w:val="center"/>
          </w:tcPr>
          <w:p w:rsidR="00574493" w:rsidRDefault="00574493" w:rsidP="00651601">
            <w:pPr>
              <w:widowControl/>
              <w:spacing w:line="240" w:lineRule="auto"/>
              <w:jc w:val="left"/>
              <w:rPr>
                <w:rFonts w:ascii="宋体" w:hAnsi="宋体" w:cs="宋体"/>
                <w:color w:val="3A3838"/>
                <w:kern w:val="0"/>
                <w:sz w:val="22"/>
              </w:rPr>
            </w:pPr>
            <w:r>
              <w:rPr>
                <w:rFonts w:ascii="宋体" w:hAnsi="宋体" w:cs="宋体" w:hint="eastAsia"/>
                <w:color w:val="3A3838"/>
                <w:kern w:val="0"/>
                <w:sz w:val="22"/>
              </w:rPr>
              <w:t>视频图像质量分析诊断一体化设备</w:t>
            </w:r>
          </w:p>
        </w:tc>
        <w:tc>
          <w:tcPr>
            <w:tcW w:w="3094" w:type="pct"/>
            <w:shd w:val="clear" w:color="auto" w:fill="auto"/>
            <w:vAlign w:val="center"/>
          </w:tcPr>
          <w:p w:rsidR="00574493" w:rsidRDefault="00574493" w:rsidP="00651601">
            <w:pPr>
              <w:widowControl/>
              <w:spacing w:line="240" w:lineRule="auto"/>
              <w:jc w:val="left"/>
              <w:rPr>
                <w:rFonts w:ascii="宋体" w:hAnsi="宋体" w:cs="宋体"/>
                <w:color w:val="000000"/>
                <w:kern w:val="0"/>
                <w:sz w:val="22"/>
              </w:rPr>
            </w:pPr>
            <w:r>
              <w:rPr>
                <w:rFonts w:ascii="宋体" w:hAnsi="宋体" w:cs="宋体" w:hint="eastAsia"/>
                <w:color w:val="000000"/>
                <w:kern w:val="0"/>
                <w:sz w:val="22"/>
              </w:rPr>
              <w:t>支持GB28181接口获取设备列表并获取码流</w:t>
            </w:r>
          </w:p>
          <w:p w:rsidR="00574493" w:rsidRDefault="00574493" w:rsidP="00651601">
            <w:pPr>
              <w:widowControl/>
              <w:spacing w:line="240" w:lineRule="auto"/>
              <w:jc w:val="left"/>
              <w:rPr>
                <w:rFonts w:ascii="宋体" w:hAnsi="宋体" w:cs="宋体"/>
                <w:color w:val="000000"/>
                <w:kern w:val="0"/>
                <w:sz w:val="22"/>
              </w:rPr>
            </w:pPr>
            <w:r>
              <w:rPr>
                <w:rFonts w:ascii="宋体" w:hAnsi="宋体" w:cs="宋体" w:hint="eastAsia"/>
                <w:color w:val="000000"/>
                <w:kern w:val="0"/>
                <w:sz w:val="22"/>
              </w:rPr>
              <w:t>支持根据获取的设备列表按批次不间断轮询或定时轮询摄像机视频画面进行视频图像质量分析</w:t>
            </w:r>
          </w:p>
          <w:p w:rsidR="00574493" w:rsidRDefault="00574493" w:rsidP="00651601">
            <w:pPr>
              <w:widowControl/>
              <w:spacing w:line="240" w:lineRule="auto"/>
              <w:jc w:val="left"/>
              <w:rPr>
                <w:rFonts w:ascii="宋体" w:hAnsi="宋体" w:cs="宋体"/>
                <w:color w:val="000000"/>
                <w:kern w:val="0"/>
                <w:sz w:val="22"/>
              </w:rPr>
            </w:pPr>
            <w:r>
              <w:rPr>
                <w:rFonts w:ascii="宋体" w:hAnsi="宋体" w:cs="宋体" w:hint="eastAsia"/>
                <w:color w:val="000000"/>
                <w:kern w:val="0"/>
                <w:sz w:val="22"/>
              </w:rPr>
              <w:t>支持多种视频图像质量诊断算法，包括：图像遮挡检测（例如树枝树叶、电缆电线等障碍物）、图像失焦模糊检测、OSD信息错误检测（OSD信息位置不正确，OSD字符未设置不透明等）、图像</w:t>
            </w:r>
            <w:proofErr w:type="gramStart"/>
            <w:r>
              <w:rPr>
                <w:rFonts w:ascii="宋体" w:hAnsi="宋体" w:cs="宋体" w:hint="eastAsia"/>
                <w:color w:val="000000"/>
                <w:kern w:val="0"/>
                <w:sz w:val="22"/>
              </w:rPr>
              <w:t>卡顿拖影</w:t>
            </w:r>
            <w:proofErr w:type="gramEnd"/>
            <w:r>
              <w:rPr>
                <w:rFonts w:ascii="宋体" w:hAnsi="宋体" w:cs="宋体" w:hint="eastAsia"/>
                <w:color w:val="000000"/>
                <w:kern w:val="0"/>
                <w:sz w:val="22"/>
              </w:rPr>
              <w:t>检测、摄像机视频</w:t>
            </w:r>
            <w:proofErr w:type="gramStart"/>
            <w:r>
              <w:rPr>
                <w:rFonts w:ascii="宋体" w:hAnsi="宋体" w:cs="宋体" w:hint="eastAsia"/>
                <w:color w:val="000000"/>
                <w:kern w:val="0"/>
                <w:sz w:val="22"/>
              </w:rPr>
              <w:t>无法取流检测</w:t>
            </w:r>
            <w:proofErr w:type="gramEnd"/>
            <w:r>
              <w:rPr>
                <w:rFonts w:ascii="宋体" w:hAnsi="宋体" w:cs="宋体" w:hint="eastAsia"/>
                <w:color w:val="000000"/>
                <w:kern w:val="0"/>
                <w:sz w:val="22"/>
              </w:rPr>
              <w:t>、摄像机离线检测、录像异常检测、未注册GB检测等</w:t>
            </w:r>
          </w:p>
          <w:p w:rsidR="00574493" w:rsidRDefault="00574493" w:rsidP="00651601">
            <w:pPr>
              <w:widowControl/>
              <w:spacing w:line="240" w:lineRule="auto"/>
              <w:jc w:val="left"/>
              <w:rPr>
                <w:rFonts w:ascii="宋体" w:hAnsi="宋体" w:cs="宋体"/>
                <w:color w:val="000000"/>
                <w:kern w:val="0"/>
                <w:sz w:val="22"/>
              </w:rPr>
            </w:pPr>
            <w:r>
              <w:rPr>
                <w:rFonts w:ascii="宋体" w:hAnsi="宋体" w:cs="宋体" w:hint="eastAsia"/>
                <w:color w:val="000000"/>
                <w:kern w:val="0"/>
                <w:sz w:val="22"/>
              </w:rPr>
              <w:t>不低于每小时检测120路视频，每天检测至少2000路</w:t>
            </w:r>
          </w:p>
          <w:p w:rsidR="00574493" w:rsidRDefault="00574493" w:rsidP="00651601">
            <w:pPr>
              <w:widowControl/>
              <w:spacing w:line="240" w:lineRule="auto"/>
              <w:jc w:val="left"/>
              <w:rPr>
                <w:rFonts w:ascii="宋体" w:hAnsi="宋体" w:cs="宋体"/>
                <w:color w:val="000000"/>
                <w:kern w:val="0"/>
                <w:sz w:val="22"/>
              </w:rPr>
            </w:pPr>
            <w:r>
              <w:rPr>
                <w:rFonts w:ascii="宋体" w:hAnsi="宋体" w:cs="宋体" w:hint="eastAsia"/>
                <w:color w:val="000000"/>
                <w:kern w:val="0"/>
                <w:sz w:val="22"/>
              </w:rPr>
              <w:t>支持按照上层平台数据接口要求来上传视频图像质量故障点位信息及故障类型</w:t>
            </w:r>
          </w:p>
          <w:p w:rsidR="00574493" w:rsidRDefault="00574493" w:rsidP="00651601">
            <w:pPr>
              <w:widowControl/>
              <w:spacing w:line="240" w:lineRule="auto"/>
              <w:jc w:val="left"/>
              <w:rPr>
                <w:rFonts w:ascii="宋体" w:hAnsi="宋体" w:cs="宋体"/>
                <w:color w:val="000000"/>
                <w:kern w:val="0"/>
                <w:sz w:val="22"/>
              </w:rPr>
            </w:pPr>
            <w:r>
              <w:rPr>
                <w:rFonts w:ascii="宋体" w:hAnsi="宋体" w:cs="宋体" w:hint="eastAsia"/>
                <w:color w:val="000000"/>
                <w:kern w:val="0"/>
                <w:sz w:val="22"/>
              </w:rPr>
              <w:t>1颗高性能专用AI处理器</w:t>
            </w:r>
          </w:p>
          <w:p w:rsidR="00574493" w:rsidRDefault="00574493" w:rsidP="00651601">
            <w:pPr>
              <w:widowControl/>
              <w:spacing w:line="240" w:lineRule="auto"/>
              <w:jc w:val="left"/>
              <w:rPr>
                <w:rFonts w:ascii="宋体" w:hAnsi="宋体" w:cs="宋体"/>
                <w:color w:val="000000"/>
                <w:kern w:val="0"/>
                <w:sz w:val="22"/>
              </w:rPr>
            </w:pPr>
            <w:r>
              <w:rPr>
                <w:rFonts w:ascii="宋体" w:hAnsi="宋体" w:cs="宋体" w:hint="eastAsia"/>
                <w:color w:val="000000"/>
                <w:kern w:val="0"/>
                <w:sz w:val="22"/>
              </w:rPr>
              <w:t>内存：18GB</w:t>
            </w:r>
          </w:p>
          <w:p w:rsidR="00574493" w:rsidRDefault="00574493" w:rsidP="00651601">
            <w:pPr>
              <w:widowControl/>
              <w:spacing w:line="240" w:lineRule="auto"/>
              <w:jc w:val="left"/>
              <w:rPr>
                <w:rFonts w:ascii="宋体" w:hAnsi="宋体" w:cs="宋体"/>
                <w:color w:val="000000"/>
                <w:kern w:val="0"/>
                <w:sz w:val="22"/>
              </w:rPr>
            </w:pPr>
            <w:r>
              <w:rPr>
                <w:rFonts w:ascii="宋体" w:hAnsi="宋体" w:cs="宋体" w:hint="eastAsia"/>
                <w:color w:val="000000"/>
                <w:kern w:val="0"/>
                <w:sz w:val="22"/>
              </w:rPr>
              <w:t>硬盘：250GB</w:t>
            </w:r>
          </w:p>
          <w:p w:rsidR="00574493" w:rsidRDefault="00574493" w:rsidP="00651601">
            <w:pPr>
              <w:widowControl/>
              <w:spacing w:line="240" w:lineRule="auto"/>
              <w:jc w:val="left"/>
              <w:rPr>
                <w:rFonts w:ascii="宋体" w:hAnsi="宋体" w:cs="宋体"/>
                <w:color w:val="000000"/>
                <w:kern w:val="0"/>
                <w:sz w:val="22"/>
              </w:rPr>
            </w:pPr>
            <w:r>
              <w:rPr>
                <w:rFonts w:ascii="宋体" w:hAnsi="宋体" w:cs="宋体" w:hint="eastAsia"/>
                <w:color w:val="000000"/>
                <w:kern w:val="0"/>
                <w:sz w:val="22"/>
              </w:rPr>
              <w:t>网卡：2个10/100/1000M自适应以太网口。</w:t>
            </w:r>
          </w:p>
        </w:tc>
        <w:tc>
          <w:tcPr>
            <w:tcW w:w="357" w:type="pct"/>
            <w:shd w:val="clear" w:color="auto" w:fill="auto"/>
            <w:noWrap/>
            <w:vAlign w:val="center"/>
          </w:tcPr>
          <w:p w:rsidR="00574493" w:rsidRDefault="00574493" w:rsidP="0065160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台</w:t>
            </w:r>
          </w:p>
        </w:tc>
        <w:tc>
          <w:tcPr>
            <w:tcW w:w="357" w:type="pct"/>
            <w:shd w:val="clear" w:color="auto" w:fill="auto"/>
            <w:noWrap/>
            <w:vAlign w:val="center"/>
          </w:tcPr>
          <w:p w:rsidR="00574493" w:rsidRDefault="00574493" w:rsidP="0065160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3</w:t>
            </w:r>
          </w:p>
        </w:tc>
      </w:tr>
      <w:tr w:rsidR="00574493" w:rsidTr="00651601">
        <w:trPr>
          <w:trHeight w:val="4050"/>
        </w:trPr>
        <w:tc>
          <w:tcPr>
            <w:tcW w:w="358" w:type="pct"/>
            <w:shd w:val="clear" w:color="auto" w:fill="auto"/>
            <w:noWrap/>
            <w:vAlign w:val="center"/>
          </w:tcPr>
          <w:p w:rsidR="00574493" w:rsidRDefault="00574493" w:rsidP="00651601">
            <w:pPr>
              <w:widowControl/>
              <w:spacing w:line="240" w:lineRule="auto"/>
              <w:jc w:val="center"/>
              <w:rPr>
                <w:rFonts w:ascii="宋体" w:hAnsi="宋体" w:cs="宋体"/>
                <w:color w:val="3A3838"/>
                <w:kern w:val="0"/>
                <w:sz w:val="22"/>
              </w:rPr>
            </w:pPr>
            <w:r>
              <w:rPr>
                <w:rFonts w:ascii="宋体" w:hAnsi="宋体" w:cs="宋体" w:hint="eastAsia"/>
                <w:color w:val="3A3838"/>
                <w:kern w:val="0"/>
                <w:sz w:val="22"/>
              </w:rPr>
              <w:lastRenderedPageBreak/>
              <w:t>7</w:t>
            </w:r>
          </w:p>
        </w:tc>
        <w:tc>
          <w:tcPr>
            <w:tcW w:w="834" w:type="pct"/>
            <w:shd w:val="clear" w:color="auto" w:fill="auto"/>
            <w:noWrap/>
            <w:vAlign w:val="center"/>
          </w:tcPr>
          <w:p w:rsidR="00574493" w:rsidRDefault="00574493" w:rsidP="00651601">
            <w:pPr>
              <w:widowControl/>
              <w:spacing w:line="240" w:lineRule="auto"/>
              <w:jc w:val="left"/>
              <w:rPr>
                <w:rFonts w:ascii="宋体" w:hAnsi="宋体" w:cs="宋体"/>
                <w:color w:val="3A3838"/>
                <w:kern w:val="0"/>
                <w:sz w:val="22"/>
              </w:rPr>
            </w:pPr>
            <w:r>
              <w:rPr>
                <w:rFonts w:ascii="宋体" w:hAnsi="宋体" w:cs="宋体" w:hint="eastAsia"/>
                <w:color w:val="3A3838"/>
                <w:kern w:val="0"/>
                <w:sz w:val="22"/>
              </w:rPr>
              <w:t>光学字符识别功能能力接口</w:t>
            </w:r>
          </w:p>
        </w:tc>
        <w:tc>
          <w:tcPr>
            <w:tcW w:w="3094" w:type="pct"/>
            <w:shd w:val="clear" w:color="auto" w:fill="auto"/>
            <w:vAlign w:val="center"/>
          </w:tcPr>
          <w:p w:rsidR="00574493" w:rsidRDefault="00574493" w:rsidP="00651601">
            <w:pPr>
              <w:adjustRightInd w:val="0"/>
              <w:snapToGrid w:val="0"/>
              <w:rPr>
                <w:bCs/>
                <w:sz w:val="22"/>
              </w:rPr>
            </w:pPr>
            <w:r>
              <w:rPr>
                <w:rFonts w:hint="eastAsia"/>
                <w:bCs/>
                <w:sz w:val="22"/>
              </w:rPr>
              <w:t>要求支持对二代居民身份证正反面的文字信息识别，包括姓名、性别、民族、出生日期、住址、身份证号、签发机关、有效期限等；</w:t>
            </w:r>
          </w:p>
          <w:p w:rsidR="00574493" w:rsidRDefault="00574493" w:rsidP="00651601">
            <w:pPr>
              <w:adjustRightInd w:val="0"/>
              <w:snapToGrid w:val="0"/>
              <w:rPr>
                <w:bCs/>
                <w:sz w:val="22"/>
              </w:rPr>
            </w:pPr>
            <w:r>
              <w:rPr>
                <w:rFonts w:hint="eastAsia"/>
                <w:bCs/>
                <w:sz w:val="22"/>
              </w:rPr>
              <w:t>要求支持返回身份证</w:t>
            </w:r>
            <w:proofErr w:type="gramStart"/>
            <w:r>
              <w:rPr>
                <w:rFonts w:hint="eastAsia"/>
                <w:bCs/>
                <w:sz w:val="22"/>
              </w:rPr>
              <w:t>头像切图和</w:t>
            </w:r>
            <w:proofErr w:type="gramEnd"/>
            <w:r>
              <w:rPr>
                <w:rFonts w:hint="eastAsia"/>
                <w:bCs/>
                <w:sz w:val="22"/>
              </w:rPr>
              <w:t>身份证裁剪图等信息；</w:t>
            </w:r>
            <w:r>
              <w:rPr>
                <w:rFonts w:hint="eastAsia"/>
                <w:bCs/>
                <w:sz w:val="22"/>
              </w:rPr>
              <w:t xml:space="preserve"> </w:t>
            </w:r>
          </w:p>
          <w:p w:rsidR="00574493" w:rsidRDefault="00574493" w:rsidP="00651601">
            <w:pPr>
              <w:adjustRightInd w:val="0"/>
              <w:snapToGrid w:val="0"/>
              <w:rPr>
                <w:bCs/>
                <w:sz w:val="22"/>
              </w:rPr>
            </w:pPr>
            <w:r>
              <w:rPr>
                <w:rFonts w:hint="eastAsia"/>
                <w:bCs/>
                <w:sz w:val="22"/>
              </w:rPr>
              <w:t>要求支持多身份证识别；</w:t>
            </w:r>
          </w:p>
          <w:p w:rsidR="00574493" w:rsidRDefault="00574493" w:rsidP="00651601">
            <w:pPr>
              <w:adjustRightInd w:val="0"/>
              <w:snapToGrid w:val="0"/>
              <w:rPr>
                <w:bCs/>
                <w:sz w:val="22"/>
              </w:rPr>
            </w:pPr>
            <w:r>
              <w:rPr>
                <w:rFonts w:hint="eastAsia"/>
                <w:bCs/>
                <w:sz w:val="22"/>
              </w:rPr>
              <w:t>要求支持不低于</w:t>
            </w:r>
            <w:r>
              <w:rPr>
                <w:rFonts w:hint="eastAsia"/>
                <w:bCs/>
                <w:sz w:val="22"/>
              </w:rPr>
              <w:t>150</w:t>
            </w:r>
            <w:r>
              <w:rPr>
                <w:rFonts w:hint="eastAsia"/>
                <w:bCs/>
                <w:sz w:val="22"/>
              </w:rPr>
              <w:t>路的并发；</w:t>
            </w:r>
          </w:p>
          <w:p w:rsidR="00574493" w:rsidRDefault="00574493" w:rsidP="00651601">
            <w:pPr>
              <w:adjustRightInd w:val="0"/>
              <w:snapToGrid w:val="0"/>
              <w:rPr>
                <w:bCs/>
                <w:sz w:val="22"/>
              </w:rPr>
            </w:pPr>
            <w:r>
              <w:rPr>
                <w:rFonts w:hint="eastAsia"/>
                <w:bCs/>
                <w:sz w:val="22"/>
              </w:rPr>
              <w:t>要求支持服务器端私有化部署；</w:t>
            </w:r>
          </w:p>
          <w:p w:rsidR="00574493" w:rsidRDefault="00574493" w:rsidP="00651601">
            <w:pPr>
              <w:adjustRightInd w:val="0"/>
              <w:snapToGrid w:val="0"/>
              <w:rPr>
                <w:bCs/>
                <w:sz w:val="22"/>
              </w:rPr>
            </w:pPr>
            <w:r>
              <w:rPr>
                <w:rFonts w:hint="eastAsia"/>
                <w:bCs/>
                <w:sz w:val="22"/>
              </w:rPr>
              <w:t>要求支持身份证信息识别精度不低于</w:t>
            </w:r>
            <w:r>
              <w:rPr>
                <w:rFonts w:hint="eastAsia"/>
                <w:bCs/>
                <w:sz w:val="22"/>
              </w:rPr>
              <w:t>96%</w:t>
            </w:r>
            <w:r>
              <w:rPr>
                <w:rFonts w:hint="eastAsia"/>
                <w:bCs/>
                <w:sz w:val="22"/>
              </w:rPr>
              <w:t>；</w:t>
            </w:r>
          </w:p>
          <w:p w:rsidR="00574493" w:rsidRDefault="00574493" w:rsidP="00651601">
            <w:pPr>
              <w:widowControl/>
              <w:spacing w:line="240" w:lineRule="auto"/>
              <w:jc w:val="left"/>
              <w:rPr>
                <w:rFonts w:ascii="宋体" w:hAnsi="宋体" w:cs="宋体"/>
                <w:color w:val="000000"/>
                <w:kern w:val="0"/>
                <w:sz w:val="22"/>
              </w:rPr>
            </w:pPr>
            <w:r>
              <w:rPr>
                <w:rFonts w:hint="eastAsia"/>
                <w:bCs/>
                <w:sz w:val="22"/>
              </w:rPr>
              <w:t>要求支持响应时间不高于</w:t>
            </w:r>
            <w:r>
              <w:rPr>
                <w:rFonts w:hint="eastAsia"/>
                <w:bCs/>
                <w:sz w:val="22"/>
              </w:rPr>
              <w:t>400ms</w:t>
            </w:r>
            <w:r>
              <w:rPr>
                <w:rFonts w:hint="eastAsia"/>
                <w:bCs/>
                <w:sz w:val="22"/>
              </w:rPr>
              <w:t>；</w:t>
            </w:r>
          </w:p>
        </w:tc>
        <w:tc>
          <w:tcPr>
            <w:tcW w:w="357" w:type="pct"/>
            <w:shd w:val="clear" w:color="auto" w:fill="auto"/>
            <w:noWrap/>
            <w:vAlign w:val="center"/>
          </w:tcPr>
          <w:p w:rsidR="00574493" w:rsidRDefault="00574493" w:rsidP="0065160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套</w:t>
            </w:r>
          </w:p>
        </w:tc>
        <w:tc>
          <w:tcPr>
            <w:tcW w:w="357" w:type="pct"/>
            <w:shd w:val="clear" w:color="auto" w:fill="auto"/>
            <w:noWrap/>
            <w:vAlign w:val="center"/>
          </w:tcPr>
          <w:p w:rsidR="00574493" w:rsidRDefault="00574493" w:rsidP="0065160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2</w:t>
            </w:r>
          </w:p>
        </w:tc>
      </w:tr>
      <w:tr w:rsidR="00574493" w:rsidTr="00651601">
        <w:trPr>
          <w:trHeight w:val="450"/>
        </w:trPr>
        <w:tc>
          <w:tcPr>
            <w:tcW w:w="358" w:type="pct"/>
            <w:shd w:val="clear" w:color="auto" w:fill="auto"/>
            <w:noWrap/>
            <w:vAlign w:val="center"/>
          </w:tcPr>
          <w:p w:rsidR="00574493" w:rsidRDefault="00574493" w:rsidP="00651601">
            <w:pPr>
              <w:widowControl/>
              <w:spacing w:line="240" w:lineRule="auto"/>
              <w:jc w:val="center"/>
              <w:rPr>
                <w:rFonts w:ascii="宋体" w:hAnsi="宋体" w:cs="宋体"/>
                <w:color w:val="3A3838"/>
                <w:kern w:val="0"/>
                <w:sz w:val="22"/>
              </w:rPr>
            </w:pPr>
            <w:r>
              <w:rPr>
                <w:rFonts w:ascii="宋体" w:hAnsi="宋体" w:cs="宋体" w:hint="eastAsia"/>
                <w:color w:val="3A3838"/>
                <w:kern w:val="0"/>
                <w:sz w:val="22"/>
              </w:rPr>
              <w:t>8</w:t>
            </w:r>
          </w:p>
        </w:tc>
        <w:tc>
          <w:tcPr>
            <w:tcW w:w="834" w:type="pct"/>
            <w:shd w:val="clear" w:color="auto" w:fill="auto"/>
            <w:noWrap/>
            <w:vAlign w:val="center"/>
          </w:tcPr>
          <w:p w:rsidR="00574493" w:rsidRDefault="00574493" w:rsidP="00651601">
            <w:pPr>
              <w:widowControl/>
              <w:adjustRightInd w:val="0"/>
              <w:snapToGrid w:val="0"/>
              <w:spacing w:line="240" w:lineRule="auto"/>
              <w:jc w:val="left"/>
              <w:rPr>
                <w:rFonts w:ascii="宋体" w:hAnsi="宋体" w:cs="宋体"/>
                <w:color w:val="3A3838"/>
                <w:kern w:val="0"/>
                <w:sz w:val="22"/>
              </w:rPr>
            </w:pPr>
            <w:proofErr w:type="gramStart"/>
            <w:r w:rsidRPr="00D80BAD">
              <w:rPr>
                <w:rFonts w:hint="eastAsia"/>
                <w:sz w:val="22"/>
              </w:rPr>
              <w:t>高拍仪</w:t>
            </w:r>
            <w:proofErr w:type="gramEnd"/>
            <w:r w:rsidRPr="00D80BAD">
              <w:rPr>
                <w:rFonts w:hint="eastAsia"/>
                <w:sz w:val="22"/>
              </w:rPr>
              <w:t>、捺</w:t>
            </w:r>
            <w:proofErr w:type="gramStart"/>
            <w:r w:rsidRPr="00D80BAD">
              <w:rPr>
                <w:rFonts w:hint="eastAsia"/>
                <w:sz w:val="22"/>
              </w:rPr>
              <w:t>印板</w:t>
            </w:r>
            <w:proofErr w:type="gramEnd"/>
            <w:r w:rsidRPr="00D80BAD">
              <w:rPr>
                <w:rFonts w:hint="eastAsia"/>
                <w:sz w:val="22"/>
              </w:rPr>
              <w:t>一体机</w:t>
            </w:r>
          </w:p>
        </w:tc>
        <w:tc>
          <w:tcPr>
            <w:tcW w:w="3094" w:type="pct"/>
            <w:shd w:val="clear" w:color="auto" w:fill="auto"/>
            <w:vAlign w:val="center"/>
          </w:tcPr>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①</w:t>
            </w:r>
            <w:proofErr w:type="gramStart"/>
            <w:r w:rsidRPr="00D80BAD">
              <w:rPr>
                <w:rFonts w:ascii="Calibri" w:hAnsi="Calibri" w:cs="Calibri" w:hint="eastAsia"/>
                <w:bCs/>
                <w:sz w:val="22"/>
              </w:rPr>
              <w:t>高拍仪</w:t>
            </w:r>
            <w:proofErr w:type="gramEnd"/>
            <w:r w:rsidRPr="00D80BAD">
              <w:rPr>
                <w:rFonts w:ascii="Calibri" w:hAnsi="Calibri" w:cs="Calibri" w:hint="eastAsia"/>
                <w:bCs/>
                <w:sz w:val="22"/>
              </w:rPr>
              <w:t>：</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像素：不低于</w:t>
            </w:r>
            <w:r w:rsidRPr="00D80BAD">
              <w:rPr>
                <w:rFonts w:ascii="Calibri" w:hAnsi="Calibri" w:cs="Calibri" w:hint="eastAsia"/>
                <w:bCs/>
                <w:sz w:val="22"/>
              </w:rPr>
              <w:t>500</w:t>
            </w:r>
            <w:proofErr w:type="gramStart"/>
            <w:r w:rsidRPr="00D80BAD">
              <w:rPr>
                <w:rFonts w:ascii="Calibri" w:hAnsi="Calibri" w:cs="Calibri" w:hint="eastAsia"/>
                <w:bCs/>
                <w:sz w:val="22"/>
              </w:rPr>
              <w:t>万像素文件</w:t>
            </w:r>
            <w:proofErr w:type="gramEnd"/>
            <w:r w:rsidRPr="00D80BAD">
              <w:rPr>
                <w:rFonts w:ascii="Calibri" w:hAnsi="Calibri" w:cs="Calibri" w:hint="eastAsia"/>
                <w:bCs/>
                <w:sz w:val="22"/>
              </w:rPr>
              <w:t>拍摄镜头；</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拍摄幅面：最大</w:t>
            </w:r>
            <w:r w:rsidRPr="00D80BAD">
              <w:rPr>
                <w:rFonts w:ascii="Calibri" w:hAnsi="Calibri" w:cs="Calibri" w:hint="eastAsia"/>
                <w:bCs/>
                <w:sz w:val="22"/>
              </w:rPr>
              <w:t>A4</w:t>
            </w:r>
            <w:r w:rsidRPr="00D80BAD">
              <w:rPr>
                <w:rFonts w:ascii="Calibri" w:hAnsi="Calibri" w:cs="Calibri" w:hint="eastAsia"/>
                <w:bCs/>
                <w:sz w:val="22"/>
              </w:rPr>
              <w:t>幅面拍摄；</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辅助灯：不低于</w:t>
            </w:r>
            <w:r w:rsidRPr="00D80BAD">
              <w:rPr>
                <w:rFonts w:ascii="Calibri" w:hAnsi="Calibri" w:cs="Calibri" w:hint="eastAsia"/>
                <w:bCs/>
                <w:sz w:val="22"/>
              </w:rPr>
              <w:t>3</w:t>
            </w:r>
            <w:r w:rsidRPr="00D80BAD">
              <w:rPr>
                <w:rFonts w:ascii="Calibri" w:hAnsi="Calibri" w:cs="Calibri" w:hint="eastAsia"/>
                <w:bCs/>
                <w:sz w:val="22"/>
              </w:rPr>
              <w:t>级</w:t>
            </w:r>
            <w:r w:rsidRPr="00D80BAD">
              <w:rPr>
                <w:rFonts w:ascii="Calibri" w:hAnsi="Calibri" w:cs="Calibri" w:hint="eastAsia"/>
                <w:bCs/>
                <w:sz w:val="22"/>
              </w:rPr>
              <w:t>LED</w:t>
            </w:r>
            <w:r w:rsidRPr="00D80BAD">
              <w:rPr>
                <w:rFonts w:ascii="Calibri" w:hAnsi="Calibri" w:cs="Calibri" w:hint="eastAsia"/>
                <w:bCs/>
                <w:sz w:val="22"/>
              </w:rPr>
              <w:t>调光辅助</w:t>
            </w:r>
            <w:proofErr w:type="gramStart"/>
            <w:r w:rsidRPr="00D80BAD">
              <w:rPr>
                <w:rFonts w:ascii="Calibri" w:hAnsi="Calibri" w:cs="Calibri" w:hint="eastAsia"/>
                <w:bCs/>
                <w:sz w:val="22"/>
              </w:rPr>
              <w:t>灯支持</w:t>
            </w:r>
            <w:proofErr w:type="gramEnd"/>
            <w:r w:rsidRPr="00D80BAD">
              <w:rPr>
                <w:rFonts w:ascii="Calibri" w:hAnsi="Calibri" w:cs="Calibri" w:hint="eastAsia"/>
                <w:bCs/>
                <w:sz w:val="22"/>
              </w:rPr>
              <w:t>MJPG/YUY2</w:t>
            </w:r>
            <w:r w:rsidRPr="00D80BAD">
              <w:rPr>
                <w:rFonts w:ascii="Calibri" w:hAnsi="Calibri" w:cs="Calibri" w:hint="eastAsia"/>
                <w:bCs/>
                <w:sz w:val="22"/>
              </w:rPr>
              <w:t>格式；</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传感器：</w:t>
            </w:r>
            <w:r w:rsidRPr="00D80BAD">
              <w:rPr>
                <w:rFonts w:ascii="Calibri" w:hAnsi="Calibri" w:cs="Calibri" w:hint="eastAsia"/>
                <w:bCs/>
                <w:sz w:val="22"/>
              </w:rPr>
              <w:t>CMOS</w:t>
            </w:r>
            <w:r w:rsidRPr="00D80BAD">
              <w:rPr>
                <w:rFonts w:ascii="Calibri" w:hAnsi="Calibri" w:cs="Calibri" w:hint="eastAsia"/>
                <w:bCs/>
                <w:sz w:val="22"/>
              </w:rPr>
              <w:t>传感器；</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色彩：不低于</w:t>
            </w:r>
            <w:r w:rsidRPr="00D80BAD">
              <w:rPr>
                <w:rFonts w:ascii="Calibri" w:hAnsi="Calibri" w:cs="Calibri" w:hint="eastAsia"/>
                <w:bCs/>
                <w:sz w:val="22"/>
              </w:rPr>
              <w:t>24</w:t>
            </w:r>
            <w:r w:rsidRPr="00D80BAD">
              <w:rPr>
                <w:rFonts w:ascii="Calibri" w:hAnsi="Calibri" w:cs="Calibri" w:hint="eastAsia"/>
                <w:bCs/>
                <w:sz w:val="22"/>
              </w:rPr>
              <w:t>位图像色彩。</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②人像摄像头</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传感器类型：</w:t>
            </w:r>
            <w:r w:rsidRPr="00D80BAD">
              <w:rPr>
                <w:rFonts w:ascii="Calibri" w:hAnsi="Calibri" w:cs="Calibri" w:hint="eastAsia"/>
                <w:bCs/>
                <w:sz w:val="22"/>
              </w:rPr>
              <w:t>CMOS</w:t>
            </w:r>
            <w:r w:rsidRPr="00D80BAD">
              <w:rPr>
                <w:rFonts w:ascii="Calibri" w:hAnsi="Calibri" w:cs="Calibri" w:hint="eastAsia"/>
                <w:bCs/>
                <w:sz w:val="22"/>
              </w:rPr>
              <w:t>；</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视频格式：</w:t>
            </w:r>
            <w:r w:rsidRPr="00D80BAD">
              <w:rPr>
                <w:rFonts w:ascii="Calibri" w:hAnsi="Calibri" w:cs="Calibri" w:hint="eastAsia"/>
                <w:bCs/>
                <w:sz w:val="22"/>
              </w:rPr>
              <w:t>MJPG/YUY2</w:t>
            </w:r>
            <w:r w:rsidRPr="00D80BAD">
              <w:rPr>
                <w:rFonts w:ascii="Calibri" w:hAnsi="Calibri" w:cs="Calibri" w:hint="eastAsia"/>
                <w:bCs/>
                <w:sz w:val="22"/>
              </w:rPr>
              <w:t>；</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分辨率：不低于</w:t>
            </w:r>
            <w:r w:rsidRPr="00D80BAD">
              <w:rPr>
                <w:rFonts w:ascii="Calibri" w:hAnsi="Calibri" w:cs="Calibri" w:hint="eastAsia"/>
                <w:bCs/>
                <w:sz w:val="22"/>
              </w:rPr>
              <w:t>1600*1200/800*600</w:t>
            </w:r>
            <w:r w:rsidRPr="00D80BAD">
              <w:rPr>
                <w:rFonts w:ascii="Calibri" w:hAnsi="Calibri" w:cs="Calibri" w:hint="eastAsia"/>
                <w:bCs/>
                <w:sz w:val="22"/>
              </w:rPr>
              <w:t>等；</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旋转角度：垂直不小于</w:t>
            </w:r>
            <w:r w:rsidRPr="00D80BAD">
              <w:rPr>
                <w:rFonts w:ascii="Calibri" w:hAnsi="Calibri" w:cs="Calibri" w:hint="eastAsia"/>
                <w:bCs/>
                <w:sz w:val="22"/>
              </w:rPr>
              <w:t>55</w:t>
            </w:r>
            <w:r w:rsidRPr="00D80BAD">
              <w:rPr>
                <w:rFonts w:ascii="Calibri" w:hAnsi="Calibri" w:cs="Calibri" w:hint="eastAsia"/>
                <w:bCs/>
                <w:sz w:val="22"/>
              </w:rPr>
              <w:t>°（垂直屏幕平面至与屏幕成</w:t>
            </w:r>
            <w:r w:rsidRPr="00D80BAD">
              <w:rPr>
                <w:rFonts w:ascii="Calibri" w:hAnsi="Calibri" w:cs="Calibri" w:hint="eastAsia"/>
                <w:bCs/>
                <w:sz w:val="22"/>
              </w:rPr>
              <w:t>35</w:t>
            </w:r>
            <w:r w:rsidRPr="00D80BAD">
              <w:rPr>
                <w:rFonts w:ascii="Calibri" w:hAnsi="Calibri" w:cs="Calibri" w:hint="eastAsia"/>
                <w:bCs/>
                <w:sz w:val="22"/>
              </w:rPr>
              <w:t>°），水平不可旋转；</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传输速率：不低于</w:t>
            </w:r>
            <w:r w:rsidRPr="00D80BAD">
              <w:rPr>
                <w:rFonts w:ascii="Calibri" w:hAnsi="Calibri" w:cs="Calibri" w:hint="eastAsia"/>
                <w:bCs/>
                <w:sz w:val="22"/>
              </w:rPr>
              <w:t>15fps@</w:t>
            </w:r>
            <w:r w:rsidRPr="00D80BAD">
              <w:rPr>
                <w:rFonts w:ascii="Calibri" w:hAnsi="Calibri" w:cs="Calibri" w:hint="eastAsia"/>
                <w:bCs/>
                <w:sz w:val="22"/>
              </w:rPr>
              <w:t>（</w:t>
            </w:r>
            <w:r w:rsidRPr="00D80BAD">
              <w:rPr>
                <w:rFonts w:ascii="Calibri" w:hAnsi="Calibri" w:cs="Calibri" w:hint="eastAsia"/>
                <w:bCs/>
                <w:sz w:val="22"/>
              </w:rPr>
              <w:t>1600*1200/1280*960</w:t>
            </w:r>
            <w:r w:rsidRPr="00D80BAD">
              <w:rPr>
                <w:rFonts w:ascii="Calibri" w:hAnsi="Calibri" w:cs="Calibri" w:hint="eastAsia"/>
                <w:bCs/>
                <w:sz w:val="22"/>
              </w:rPr>
              <w:t>）；</w:t>
            </w:r>
            <w:r w:rsidRPr="00D80BAD">
              <w:rPr>
                <w:rFonts w:ascii="Calibri" w:hAnsi="Calibri" w:cs="Calibri" w:hint="eastAsia"/>
                <w:bCs/>
                <w:sz w:val="22"/>
              </w:rPr>
              <w:t xml:space="preserve"> 30fps@</w:t>
            </w:r>
            <w:r w:rsidRPr="00D80BAD">
              <w:rPr>
                <w:rFonts w:ascii="Calibri" w:hAnsi="Calibri" w:cs="Calibri" w:hint="eastAsia"/>
                <w:bCs/>
                <w:sz w:val="22"/>
              </w:rPr>
              <w:t>（</w:t>
            </w:r>
            <w:r w:rsidRPr="00D80BAD">
              <w:rPr>
                <w:rFonts w:ascii="Calibri" w:hAnsi="Calibri" w:cs="Calibri" w:hint="eastAsia"/>
                <w:bCs/>
                <w:sz w:val="22"/>
              </w:rPr>
              <w:t>352*288/640*480/800*600/320*240/160*120/176*144</w:t>
            </w:r>
            <w:r w:rsidRPr="00D80BAD">
              <w:rPr>
                <w:rFonts w:ascii="Calibri" w:hAnsi="Calibri" w:cs="Calibri" w:hint="eastAsia"/>
                <w:bCs/>
                <w:sz w:val="22"/>
              </w:rPr>
              <w:t>）。</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③显示屏</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显示面板：</w:t>
            </w:r>
            <w:r w:rsidRPr="00D80BAD">
              <w:rPr>
                <w:rFonts w:ascii="Calibri" w:hAnsi="Calibri" w:cs="Calibri" w:hint="eastAsia"/>
                <w:bCs/>
                <w:sz w:val="22"/>
              </w:rPr>
              <w:t>a-Si TFT</w:t>
            </w:r>
            <w:r w:rsidRPr="00D80BAD">
              <w:rPr>
                <w:rFonts w:ascii="Calibri" w:hAnsi="Calibri" w:cs="Calibri" w:hint="eastAsia"/>
                <w:bCs/>
                <w:sz w:val="22"/>
              </w:rPr>
              <w:t>动态矩阵液晶屏；</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宽高比：</w:t>
            </w:r>
            <w:r w:rsidRPr="00D80BAD">
              <w:rPr>
                <w:rFonts w:ascii="Calibri" w:hAnsi="Calibri" w:cs="Calibri" w:hint="eastAsia"/>
                <w:bCs/>
                <w:sz w:val="22"/>
              </w:rPr>
              <w:t>16:10</w:t>
            </w:r>
            <w:r w:rsidRPr="00D80BAD">
              <w:rPr>
                <w:rFonts w:ascii="Calibri" w:hAnsi="Calibri" w:cs="Calibri" w:hint="eastAsia"/>
                <w:bCs/>
                <w:sz w:val="22"/>
              </w:rPr>
              <w:t>；</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像素点距：不低于</w:t>
            </w:r>
            <w:r w:rsidRPr="00D80BAD">
              <w:rPr>
                <w:rFonts w:ascii="Calibri" w:hAnsi="Calibri" w:cs="Calibri" w:hint="eastAsia"/>
                <w:bCs/>
                <w:sz w:val="22"/>
              </w:rPr>
              <w:t>0.1695 * 0.1695mm</w:t>
            </w:r>
            <w:r w:rsidRPr="00D80BAD">
              <w:rPr>
                <w:rFonts w:ascii="Calibri" w:hAnsi="Calibri" w:cs="Calibri" w:hint="eastAsia"/>
                <w:bCs/>
                <w:sz w:val="22"/>
              </w:rPr>
              <w:t>；</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屏幕尺寸：不低于</w:t>
            </w:r>
            <w:r w:rsidRPr="00D80BAD">
              <w:rPr>
                <w:rFonts w:ascii="Calibri" w:hAnsi="Calibri" w:cs="Calibri" w:hint="eastAsia"/>
                <w:bCs/>
                <w:sz w:val="22"/>
              </w:rPr>
              <w:t xml:space="preserve">10.1 </w:t>
            </w:r>
            <w:r w:rsidRPr="00D80BAD">
              <w:rPr>
                <w:rFonts w:ascii="Calibri" w:hAnsi="Calibri" w:cs="Calibri" w:hint="eastAsia"/>
                <w:bCs/>
                <w:sz w:val="22"/>
              </w:rPr>
              <w:t>英寸</w:t>
            </w:r>
            <w:r w:rsidRPr="00D80BAD">
              <w:rPr>
                <w:rFonts w:ascii="Calibri" w:hAnsi="Calibri" w:cs="Calibri" w:hint="eastAsia"/>
                <w:bCs/>
                <w:sz w:val="22"/>
              </w:rPr>
              <w:t xml:space="preserve"> (216.96*135.60 mm)</w:t>
            </w:r>
            <w:r w:rsidRPr="00D80BAD">
              <w:rPr>
                <w:rFonts w:ascii="Calibri" w:hAnsi="Calibri" w:cs="Calibri" w:hint="eastAsia"/>
                <w:bCs/>
                <w:sz w:val="22"/>
              </w:rPr>
              <w:t>；</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像素数：不低于</w:t>
            </w:r>
            <w:r w:rsidRPr="00D80BAD">
              <w:rPr>
                <w:rFonts w:ascii="Calibri" w:hAnsi="Calibri" w:cs="Calibri" w:hint="eastAsia"/>
                <w:bCs/>
                <w:sz w:val="22"/>
              </w:rPr>
              <w:t>1280*800</w:t>
            </w:r>
            <w:r w:rsidRPr="00D80BAD">
              <w:rPr>
                <w:rFonts w:ascii="Calibri" w:hAnsi="Calibri" w:cs="Calibri" w:hint="eastAsia"/>
                <w:bCs/>
                <w:sz w:val="22"/>
              </w:rPr>
              <w:t>；</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亮度：不低于</w:t>
            </w:r>
            <w:r w:rsidRPr="00D80BAD">
              <w:rPr>
                <w:rFonts w:ascii="Calibri" w:hAnsi="Calibri" w:cs="Calibri" w:hint="eastAsia"/>
                <w:bCs/>
                <w:sz w:val="22"/>
              </w:rPr>
              <w:t>250 cd/</w:t>
            </w:r>
            <w:r w:rsidRPr="00D80BAD">
              <w:rPr>
                <w:rFonts w:ascii="Calibri" w:hAnsi="Calibri" w:cs="Calibri" w:hint="eastAsia"/>
                <w:bCs/>
                <w:sz w:val="22"/>
              </w:rPr>
              <w:t>㎡；</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像素点距：不低于</w:t>
            </w:r>
            <w:r w:rsidRPr="00D80BAD">
              <w:rPr>
                <w:rFonts w:ascii="Calibri" w:hAnsi="Calibri" w:cs="Calibri" w:hint="eastAsia"/>
                <w:bCs/>
                <w:sz w:val="22"/>
              </w:rPr>
              <w:t>0.1695*0.1695mm</w:t>
            </w:r>
            <w:r w:rsidRPr="00D80BAD">
              <w:rPr>
                <w:rFonts w:ascii="Calibri" w:hAnsi="Calibri" w:cs="Calibri" w:hint="eastAsia"/>
                <w:bCs/>
                <w:sz w:val="22"/>
              </w:rPr>
              <w:t>。</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④电磁手写</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lastRenderedPageBreak/>
              <w:t>读取技术：无源无线电磁响应技术；</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分辨率：不低于</w:t>
            </w:r>
            <w:r w:rsidRPr="00D80BAD">
              <w:rPr>
                <w:rFonts w:ascii="Calibri" w:hAnsi="Calibri" w:cs="Calibri" w:hint="eastAsia"/>
                <w:bCs/>
                <w:sz w:val="22"/>
              </w:rPr>
              <w:t>2540 lpi</w:t>
            </w:r>
            <w:r w:rsidRPr="00D80BAD">
              <w:rPr>
                <w:rFonts w:ascii="Calibri" w:hAnsi="Calibri" w:cs="Calibri" w:hint="eastAsia"/>
                <w:bCs/>
                <w:sz w:val="22"/>
              </w:rPr>
              <w:t>；</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像素点距：不低于</w:t>
            </w:r>
            <w:r w:rsidRPr="00D80BAD">
              <w:rPr>
                <w:rFonts w:ascii="Calibri" w:hAnsi="Calibri" w:cs="Calibri" w:hint="eastAsia"/>
                <w:bCs/>
                <w:sz w:val="22"/>
              </w:rPr>
              <w:t>0.1695*0.1695mm</w:t>
            </w:r>
            <w:r w:rsidRPr="00D80BAD">
              <w:rPr>
                <w:rFonts w:ascii="Calibri" w:hAnsi="Calibri" w:cs="Calibri" w:hint="eastAsia"/>
                <w:bCs/>
                <w:sz w:val="22"/>
              </w:rPr>
              <w:t>；</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活动区域：不低于</w:t>
            </w:r>
            <w:r w:rsidRPr="00D80BAD">
              <w:rPr>
                <w:rFonts w:ascii="Calibri" w:hAnsi="Calibri" w:cs="Calibri" w:hint="eastAsia"/>
                <w:bCs/>
                <w:sz w:val="22"/>
              </w:rPr>
              <w:t>216.96*135.60 mm</w:t>
            </w:r>
            <w:r w:rsidRPr="00D80BAD">
              <w:rPr>
                <w:rFonts w:ascii="Calibri" w:hAnsi="Calibri" w:cs="Calibri" w:hint="eastAsia"/>
                <w:bCs/>
                <w:sz w:val="22"/>
              </w:rPr>
              <w:t>；</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像素数：不低于</w:t>
            </w:r>
            <w:r w:rsidRPr="00D80BAD">
              <w:rPr>
                <w:rFonts w:ascii="Calibri" w:hAnsi="Calibri" w:cs="Calibri" w:hint="eastAsia"/>
                <w:bCs/>
                <w:sz w:val="22"/>
              </w:rPr>
              <w:t>1280*800</w:t>
            </w:r>
            <w:r w:rsidRPr="00D80BAD">
              <w:rPr>
                <w:rFonts w:ascii="Calibri" w:hAnsi="Calibri" w:cs="Calibri" w:hint="eastAsia"/>
                <w:bCs/>
                <w:sz w:val="22"/>
              </w:rPr>
              <w:t>；</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读取高度：不低于</w:t>
            </w:r>
            <w:r w:rsidRPr="00D80BAD">
              <w:rPr>
                <w:rFonts w:ascii="Calibri" w:hAnsi="Calibri" w:cs="Calibri" w:hint="eastAsia"/>
                <w:bCs/>
                <w:sz w:val="22"/>
              </w:rPr>
              <w:t xml:space="preserve">5mm </w:t>
            </w:r>
            <w:r w:rsidRPr="00D80BAD">
              <w:rPr>
                <w:rFonts w:ascii="Calibri" w:hAnsi="Calibri" w:cs="Calibri" w:hint="eastAsia"/>
                <w:bCs/>
                <w:sz w:val="22"/>
              </w:rPr>
              <w:t>或更高（中央）；</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压感级别：不低于</w:t>
            </w:r>
            <w:r w:rsidRPr="00D80BAD">
              <w:rPr>
                <w:rFonts w:ascii="Calibri" w:hAnsi="Calibri" w:cs="Calibri" w:hint="eastAsia"/>
                <w:bCs/>
                <w:sz w:val="22"/>
              </w:rPr>
              <w:t>1024</w:t>
            </w:r>
            <w:r w:rsidRPr="00D80BAD">
              <w:rPr>
                <w:rFonts w:ascii="Calibri" w:hAnsi="Calibri" w:cs="Calibri" w:hint="eastAsia"/>
                <w:bCs/>
                <w:sz w:val="22"/>
              </w:rPr>
              <w:t>级；</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读取速率：不低于</w:t>
            </w:r>
            <w:r w:rsidRPr="00D80BAD">
              <w:rPr>
                <w:rFonts w:ascii="Calibri" w:hAnsi="Calibri" w:cs="Calibri" w:hint="eastAsia"/>
                <w:bCs/>
                <w:sz w:val="22"/>
              </w:rPr>
              <w:t xml:space="preserve">200 </w:t>
            </w:r>
            <w:r w:rsidRPr="00D80BAD">
              <w:rPr>
                <w:rFonts w:ascii="Calibri" w:hAnsi="Calibri" w:cs="Calibri" w:hint="eastAsia"/>
                <w:bCs/>
                <w:sz w:val="22"/>
              </w:rPr>
              <w:t>点</w:t>
            </w:r>
            <w:r w:rsidRPr="00D80BAD">
              <w:rPr>
                <w:rFonts w:ascii="Calibri" w:hAnsi="Calibri" w:cs="Calibri" w:hint="eastAsia"/>
                <w:bCs/>
                <w:sz w:val="22"/>
              </w:rPr>
              <w:t>/</w:t>
            </w:r>
            <w:r w:rsidRPr="00D80BAD">
              <w:rPr>
                <w:rFonts w:ascii="Calibri" w:hAnsi="Calibri" w:cs="Calibri" w:hint="eastAsia"/>
                <w:bCs/>
                <w:sz w:val="22"/>
              </w:rPr>
              <w:t>秒。</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⑤证件读取</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应符合标准：</w:t>
            </w:r>
            <w:r w:rsidRPr="00D80BAD">
              <w:rPr>
                <w:rFonts w:ascii="Calibri" w:hAnsi="Calibri" w:cs="Calibri" w:hint="eastAsia"/>
                <w:bCs/>
                <w:sz w:val="22"/>
              </w:rPr>
              <w:t>GA 450-2013</w:t>
            </w:r>
            <w:r w:rsidRPr="00D80BAD">
              <w:rPr>
                <w:rFonts w:ascii="Calibri" w:hAnsi="Calibri" w:cs="Calibri" w:hint="eastAsia"/>
                <w:bCs/>
                <w:sz w:val="22"/>
              </w:rPr>
              <w:t>《台式居民身份证阅读器通用技术要求》和</w:t>
            </w:r>
            <w:r w:rsidRPr="00D80BAD">
              <w:rPr>
                <w:rFonts w:ascii="Calibri" w:hAnsi="Calibri" w:cs="Calibri" w:hint="eastAsia"/>
                <w:bCs/>
                <w:sz w:val="22"/>
              </w:rPr>
              <w:t>ISO/IEC 14443 TypeB</w:t>
            </w:r>
            <w:r w:rsidRPr="00D80BAD">
              <w:rPr>
                <w:rFonts w:ascii="Calibri" w:hAnsi="Calibri" w:cs="Calibri" w:hint="eastAsia"/>
                <w:bCs/>
                <w:sz w:val="22"/>
              </w:rPr>
              <w:t>标准；</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工作频率：</w:t>
            </w:r>
            <w:r w:rsidRPr="00D80BAD">
              <w:rPr>
                <w:rFonts w:ascii="Calibri" w:hAnsi="Calibri" w:cs="Calibri" w:hint="eastAsia"/>
                <w:bCs/>
                <w:sz w:val="22"/>
              </w:rPr>
              <w:t>13.56MHz</w:t>
            </w:r>
            <w:r w:rsidRPr="00D80BAD">
              <w:rPr>
                <w:rFonts w:ascii="Calibri" w:hAnsi="Calibri" w:cs="Calibri" w:hint="eastAsia"/>
                <w:bCs/>
                <w:sz w:val="22"/>
              </w:rPr>
              <w:t>±</w:t>
            </w:r>
            <w:r w:rsidRPr="00D80BAD">
              <w:rPr>
                <w:rFonts w:ascii="Calibri" w:hAnsi="Calibri" w:cs="Calibri" w:hint="eastAsia"/>
                <w:bCs/>
                <w:sz w:val="22"/>
              </w:rPr>
              <w:t>7kHz</w:t>
            </w:r>
            <w:r w:rsidRPr="00D80BAD">
              <w:rPr>
                <w:rFonts w:ascii="Calibri" w:hAnsi="Calibri" w:cs="Calibri" w:hint="eastAsia"/>
                <w:bCs/>
                <w:sz w:val="22"/>
              </w:rPr>
              <w:t>；</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阅读时间：＜</w:t>
            </w:r>
            <w:r w:rsidRPr="00D80BAD">
              <w:rPr>
                <w:rFonts w:ascii="Calibri" w:hAnsi="Calibri" w:cs="Calibri" w:hint="eastAsia"/>
                <w:bCs/>
                <w:sz w:val="22"/>
              </w:rPr>
              <w:t>1s</w:t>
            </w:r>
            <w:r w:rsidRPr="00D80BAD">
              <w:rPr>
                <w:rFonts w:ascii="Calibri" w:hAnsi="Calibri" w:cs="Calibri" w:hint="eastAsia"/>
                <w:bCs/>
                <w:sz w:val="22"/>
              </w:rPr>
              <w:t>；</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阅读距离：</w:t>
            </w:r>
            <w:r w:rsidRPr="00D80BAD">
              <w:rPr>
                <w:rFonts w:ascii="Calibri" w:hAnsi="Calibri" w:cs="Calibri" w:hint="eastAsia"/>
                <w:bCs/>
                <w:sz w:val="22"/>
              </w:rPr>
              <w:t>0~3CM</w:t>
            </w:r>
            <w:r w:rsidRPr="00D80BAD">
              <w:rPr>
                <w:rFonts w:ascii="Calibri" w:hAnsi="Calibri" w:cs="Calibri" w:hint="eastAsia"/>
                <w:bCs/>
                <w:sz w:val="22"/>
              </w:rPr>
              <w:t>。</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⑥指纹识别</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传感器类型：光学传感器；</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灰度等级：不低于</w:t>
            </w:r>
            <w:r w:rsidRPr="00D80BAD">
              <w:rPr>
                <w:rFonts w:ascii="Calibri" w:hAnsi="Calibri" w:cs="Calibri" w:hint="eastAsia"/>
                <w:bCs/>
                <w:sz w:val="22"/>
              </w:rPr>
              <w:t>256</w:t>
            </w:r>
            <w:r w:rsidRPr="00D80BAD">
              <w:rPr>
                <w:rFonts w:ascii="Calibri" w:hAnsi="Calibri" w:cs="Calibri" w:hint="eastAsia"/>
                <w:bCs/>
                <w:sz w:val="22"/>
              </w:rPr>
              <w:t>级；</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工作电流：不低于</w:t>
            </w:r>
            <w:r w:rsidRPr="00D80BAD">
              <w:rPr>
                <w:rFonts w:ascii="Calibri" w:hAnsi="Calibri" w:cs="Calibri" w:hint="eastAsia"/>
                <w:bCs/>
                <w:sz w:val="22"/>
              </w:rPr>
              <w:t>100mA</w:t>
            </w:r>
            <w:r w:rsidRPr="00D80BAD">
              <w:rPr>
                <w:rFonts w:ascii="Calibri" w:hAnsi="Calibri" w:cs="Calibri" w:hint="eastAsia"/>
                <w:bCs/>
                <w:sz w:val="22"/>
              </w:rPr>
              <w:t>；</w:t>
            </w:r>
          </w:p>
          <w:p w:rsidR="00574493" w:rsidRPr="00D80BAD" w:rsidRDefault="00574493" w:rsidP="00651601">
            <w:pPr>
              <w:adjustRightInd w:val="0"/>
              <w:snapToGrid w:val="0"/>
              <w:rPr>
                <w:rFonts w:ascii="Calibri" w:hAnsi="Calibri" w:cs="Calibri"/>
                <w:bCs/>
                <w:sz w:val="22"/>
              </w:rPr>
            </w:pPr>
            <w:r w:rsidRPr="00D80BAD">
              <w:rPr>
                <w:rFonts w:ascii="Calibri" w:hAnsi="Calibri" w:cs="Calibri" w:hint="eastAsia"/>
                <w:bCs/>
                <w:sz w:val="22"/>
              </w:rPr>
              <w:t>图像分辨率：不低于</w:t>
            </w:r>
            <w:r w:rsidRPr="00D80BAD">
              <w:rPr>
                <w:rFonts w:ascii="Calibri" w:hAnsi="Calibri" w:cs="Calibri" w:hint="eastAsia"/>
                <w:bCs/>
                <w:sz w:val="22"/>
              </w:rPr>
              <w:t>500dpi</w:t>
            </w:r>
            <w:r w:rsidRPr="00D80BAD">
              <w:rPr>
                <w:rFonts w:ascii="Calibri" w:hAnsi="Calibri" w:cs="Calibri" w:hint="eastAsia"/>
                <w:bCs/>
                <w:sz w:val="22"/>
              </w:rPr>
              <w:t>；</w:t>
            </w:r>
          </w:p>
          <w:p w:rsidR="00574493" w:rsidRDefault="00574493" w:rsidP="00651601">
            <w:pPr>
              <w:widowControl/>
              <w:adjustRightInd w:val="0"/>
              <w:snapToGrid w:val="0"/>
              <w:spacing w:line="240" w:lineRule="auto"/>
              <w:jc w:val="left"/>
              <w:rPr>
                <w:rFonts w:ascii="宋体" w:hAnsi="宋体" w:cs="宋体"/>
                <w:color w:val="000000"/>
                <w:kern w:val="0"/>
                <w:sz w:val="22"/>
              </w:rPr>
            </w:pPr>
            <w:r w:rsidRPr="00D80BAD">
              <w:rPr>
                <w:rFonts w:ascii="Calibri" w:hAnsi="Calibri" w:cs="Calibri" w:hint="eastAsia"/>
                <w:bCs/>
                <w:sz w:val="22"/>
              </w:rPr>
              <w:t>工作电压：不低于</w:t>
            </w:r>
            <w:r w:rsidRPr="00D80BAD">
              <w:rPr>
                <w:rFonts w:ascii="Calibri" w:hAnsi="Calibri" w:cs="Calibri" w:hint="eastAsia"/>
                <w:bCs/>
                <w:sz w:val="22"/>
              </w:rPr>
              <w:t>5V</w:t>
            </w:r>
            <w:r w:rsidRPr="00D80BAD">
              <w:rPr>
                <w:rFonts w:ascii="Calibri" w:hAnsi="Calibri" w:cs="Calibri" w:hint="eastAsia"/>
                <w:bCs/>
                <w:sz w:val="22"/>
              </w:rPr>
              <w:t>。</w:t>
            </w:r>
          </w:p>
        </w:tc>
        <w:tc>
          <w:tcPr>
            <w:tcW w:w="357" w:type="pct"/>
            <w:shd w:val="clear" w:color="auto" w:fill="auto"/>
            <w:noWrap/>
            <w:vAlign w:val="center"/>
          </w:tcPr>
          <w:p w:rsidR="00574493" w:rsidRDefault="00574493" w:rsidP="0065160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lastRenderedPageBreak/>
              <w:t>台</w:t>
            </w:r>
          </w:p>
        </w:tc>
        <w:tc>
          <w:tcPr>
            <w:tcW w:w="357" w:type="pct"/>
            <w:shd w:val="clear" w:color="auto" w:fill="auto"/>
            <w:noWrap/>
            <w:vAlign w:val="center"/>
          </w:tcPr>
          <w:p w:rsidR="00574493" w:rsidRDefault="00574493" w:rsidP="0065160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1</w:t>
            </w:r>
          </w:p>
        </w:tc>
      </w:tr>
      <w:tr w:rsidR="00574493" w:rsidTr="00651601">
        <w:trPr>
          <w:trHeight w:val="450"/>
        </w:trPr>
        <w:tc>
          <w:tcPr>
            <w:tcW w:w="358" w:type="pct"/>
            <w:shd w:val="clear" w:color="auto" w:fill="auto"/>
            <w:noWrap/>
            <w:vAlign w:val="center"/>
          </w:tcPr>
          <w:p w:rsidR="00574493" w:rsidRDefault="00574493" w:rsidP="00651601">
            <w:pPr>
              <w:widowControl/>
              <w:spacing w:line="240" w:lineRule="auto"/>
              <w:jc w:val="center"/>
              <w:rPr>
                <w:rFonts w:ascii="宋体" w:hAnsi="宋体" w:cs="宋体"/>
                <w:color w:val="3A3838"/>
                <w:kern w:val="0"/>
                <w:sz w:val="22"/>
              </w:rPr>
            </w:pPr>
            <w:r>
              <w:rPr>
                <w:rFonts w:ascii="宋体" w:hAnsi="宋体" w:cs="宋体" w:hint="eastAsia"/>
                <w:color w:val="3A3838"/>
                <w:kern w:val="0"/>
                <w:sz w:val="22"/>
              </w:rPr>
              <w:lastRenderedPageBreak/>
              <w:t>9</w:t>
            </w:r>
          </w:p>
        </w:tc>
        <w:tc>
          <w:tcPr>
            <w:tcW w:w="834" w:type="pct"/>
            <w:shd w:val="clear" w:color="auto" w:fill="auto"/>
            <w:noWrap/>
            <w:vAlign w:val="center"/>
          </w:tcPr>
          <w:p w:rsidR="00574493" w:rsidRPr="00D80BAD" w:rsidRDefault="00574493" w:rsidP="00651601">
            <w:pPr>
              <w:widowControl/>
              <w:spacing w:line="240" w:lineRule="auto"/>
              <w:jc w:val="left"/>
              <w:rPr>
                <w:rFonts w:ascii="宋体" w:hAnsi="宋体" w:cs="宋体"/>
                <w:color w:val="3A3838"/>
                <w:kern w:val="0"/>
                <w:sz w:val="22"/>
              </w:rPr>
            </w:pPr>
            <w:r w:rsidRPr="00D80BAD">
              <w:rPr>
                <w:rFonts w:ascii="宋体" w:hAnsi="宋体" w:cs="宋体" w:hint="eastAsia"/>
                <w:color w:val="3A3838"/>
                <w:kern w:val="0"/>
                <w:sz w:val="22"/>
              </w:rPr>
              <w:t>普通标签打印机</w:t>
            </w:r>
          </w:p>
        </w:tc>
        <w:tc>
          <w:tcPr>
            <w:tcW w:w="3094" w:type="pct"/>
            <w:shd w:val="clear" w:color="auto" w:fill="auto"/>
            <w:vAlign w:val="center"/>
          </w:tcPr>
          <w:p w:rsidR="00574493" w:rsidRDefault="00574493" w:rsidP="00651601">
            <w:pPr>
              <w:widowControl/>
              <w:spacing w:line="240" w:lineRule="auto"/>
              <w:jc w:val="left"/>
              <w:rPr>
                <w:bCs/>
                <w:sz w:val="22"/>
              </w:rPr>
            </w:pPr>
            <w:r>
              <w:rPr>
                <w:rFonts w:hint="eastAsia"/>
                <w:bCs/>
                <w:sz w:val="22"/>
              </w:rPr>
              <w:t>打印方式：热敏打印；</w:t>
            </w:r>
          </w:p>
          <w:p w:rsidR="00574493" w:rsidRDefault="00574493" w:rsidP="00651601">
            <w:pPr>
              <w:widowControl/>
              <w:spacing w:line="240" w:lineRule="auto"/>
              <w:jc w:val="left"/>
              <w:rPr>
                <w:bCs/>
                <w:sz w:val="22"/>
              </w:rPr>
            </w:pPr>
            <w:r>
              <w:rPr>
                <w:rFonts w:hint="eastAsia"/>
                <w:bCs/>
                <w:sz w:val="22"/>
              </w:rPr>
              <w:t>打印速度：不低于</w:t>
            </w:r>
            <w:r>
              <w:rPr>
                <w:rFonts w:hint="eastAsia"/>
                <w:bCs/>
                <w:sz w:val="22"/>
              </w:rPr>
              <w:t>150mm/s</w:t>
            </w:r>
            <w:r>
              <w:rPr>
                <w:rFonts w:hint="eastAsia"/>
                <w:bCs/>
                <w:sz w:val="22"/>
              </w:rPr>
              <w:t>；</w:t>
            </w:r>
          </w:p>
          <w:p w:rsidR="00574493" w:rsidRDefault="00574493" w:rsidP="00651601">
            <w:pPr>
              <w:widowControl/>
              <w:spacing w:line="240" w:lineRule="auto"/>
              <w:jc w:val="left"/>
              <w:rPr>
                <w:bCs/>
                <w:sz w:val="22"/>
              </w:rPr>
            </w:pPr>
            <w:r>
              <w:rPr>
                <w:rFonts w:hint="eastAsia"/>
                <w:bCs/>
                <w:sz w:val="22"/>
              </w:rPr>
              <w:t>打印分辨率：不低于</w:t>
            </w:r>
            <w:r>
              <w:rPr>
                <w:rFonts w:hint="eastAsia"/>
                <w:bCs/>
                <w:sz w:val="22"/>
              </w:rPr>
              <w:t>203dpi</w:t>
            </w:r>
            <w:r>
              <w:rPr>
                <w:rFonts w:hint="eastAsia"/>
                <w:bCs/>
                <w:sz w:val="22"/>
              </w:rPr>
              <w:t>；</w:t>
            </w:r>
          </w:p>
          <w:p w:rsidR="00574493" w:rsidRDefault="00574493" w:rsidP="00651601">
            <w:pPr>
              <w:widowControl/>
              <w:spacing w:line="240" w:lineRule="auto"/>
              <w:jc w:val="left"/>
              <w:rPr>
                <w:bCs/>
                <w:sz w:val="22"/>
              </w:rPr>
            </w:pPr>
            <w:r>
              <w:rPr>
                <w:rFonts w:hint="eastAsia"/>
                <w:bCs/>
                <w:sz w:val="22"/>
              </w:rPr>
              <w:t>支持</w:t>
            </w:r>
            <w:r>
              <w:rPr>
                <w:rFonts w:hint="eastAsia"/>
                <w:bCs/>
                <w:sz w:val="22"/>
              </w:rPr>
              <w:t>USB</w:t>
            </w:r>
            <w:r>
              <w:rPr>
                <w:rFonts w:hint="eastAsia"/>
                <w:bCs/>
                <w:sz w:val="22"/>
              </w:rPr>
              <w:t>接口。</w:t>
            </w:r>
          </w:p>
        </w:tc>
        <w:tc>
          <w:tcPr>
            <w:tcW w:w="357" w:type="pct"/>
            <w:shd w:val="clear" w:color="auto" w:fill="auto"/>
            <w:noWrap/>
            <w:vAlign w:val="center"/>
          </w:tcPr>
          <w:p w:rsidR="00574493" w:rsidRDefault="00574493" w:rsidP="0065160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台</w:t>
            </w:r>
          </w:p>
        </w:tc>
        <w:tc>
          <w:tcPr>
            <w:tcW w:w="357" w:type="pct"/>
            <w:shd w:val="clear" w:color="auto" w:fill="auto"/>
            <w:noWrap/>
            <w:vAlign w:val="center"/>
          </w:tcPr>
          <w:p w:rsidR="00574493" w:rsidRDefault="00574493" w:rsidP="0065160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1</w:t>
            </w:r>
          </w:p>
        </w:tc>
      </w:tr>
      <w:tr w:rsidR="00574493" w:rsidTr="00651601">
        <w:trPr>
          <w:trHeight w:val="450"/>
        </w:trPr>
        <w:tc>
          <w:tcPr>
            <w:tcW w:w="358" w:type="pct"/>
            <w:shd w:val="clear" w:color="auto" w:fill="auto"/>
            <w:noWrap/>
            <w:vAlign w:val="center"/>
          </w:tcPr>
          <w:p w:rsidR="00574493" w:rsidRDefault="00574493" w:rsidP="00651601">
            <w:pPr>
              <w:widowControl/>
              <w:spacing w:line="240" w:lineRule="auto"/>
              <w:jc w:val="center"/>
              <w:rPr>
                <w:rFonts w:ascii="宋体" w:hAnsi="宋体" w:cs="宋体"/>
                <w:color w:val="3A3838"/>
                <w:kern w:val="0"/>
                <w:sz w:val="22"/>
              </w:rPr>
            </w:pPr>
            <w:r>
              <w:rPr>
                <w:rFonts w:ascii="宋体" w:hAnsi="宋体" w:cs="宋体" w:hint="eastAsia"/>
                <w:color w:val="3A3838"/>
                <w:kern w:val="0"/>
                <w:sz w:val="22"/>
              </w:rPr>
              <w:t>10</w:t>
            </w:r>
          </w:p>
        </w:tc>
        <w:tc>
          <w:tcPr>
            <w:tcW w:w="834" w:type="pct"/>
            <w:shd w:val="clear" w:color="auto" w:fill="auto"/>
            <w:noWrap/>
            <w:vAlign w:val="center"/>
          </w:tcPr>
          <w:p w:rsidR="00574493" w:rsidRPr="00D80BAD" w:rsidRDefault="00574493" w:rsidP="00651601">
            <w:pPr>
              <w:widowControl/>
              <w:spacing w:line="240" w:lineRule="auto"/>
              <w:jc w:val="left"/>
              <w:rPr>
                <w:rFonts w:ascii="宋体" w:hAnsi="宋体" w:cs="宋体"/>
                <w:color w:val="3A3838"/>
                <w:kern w:val="0"/>
                <w:sz w:val="22"/>
              </w:rPr>
            </w:pPr>
            <w:r w:rsidRPr="00D80BAD">
              <w:rPr>
                <w:rFonts w:ascii="宋体" w:hAnsi="宋体" w:cs="宋体" w:hint="eastAsia"/>
                <w:color w:val="3A3838"/>
                <w:kern w:val="0"/>
                <w:sz w:val="22"/>
              </w:rPr>
              <w:t>有线扫描枪</w:t>
            </w:r>
          </w:p>
        </w:tc>
        <w:tc>
          <w:tcPr>
            <w:tcW w:w="3094" w:type="pct"/>
            <w:shd w:val="clear" w:color="auto" w:fill="auto"/>
            <w:vAlign w:val="center"/>
          </w:tcPr>
          <w:p w:rsidR="00574493" w:rsidRDefault="00574493" w:rsidP="00651601">
            <w:pPr>
              <w:widowControl/>
              <w:spacing w:line="240" w:lineRule="auto"/>
              <w:jc w:val="left"/>
              <w:rPr>
                <w:bCs/>
                <w:sz w:val="22"/>
              </w:rPr>
            </w:pPr>
            <w:r>
              <w:rPr>
                <w:rFonts w:hint="eastAsia"/>
                <w:bCs/>
                <w:sz w:val="22"/>
              </w:rPr>
              <w:t>有限扫描枪；扫描精度不低于</w:t>
            </w:r>
            <w:r>
              <w:rPr>
                <w:rFonts w:hint="eastAsia"/>
                <w:bCs/>
                <w:sz w:val="22"/>
              </w:rPr>
              <w:t>4mil</w:t>
            </w:r>
            <w:r>
              <w:rPr>
                <w:rFonts w:hint="eastAsia"/>
                <w:bCs/>
                <w:sz w:val="22"/>
              </w:rPr>
              <w:t>。</w:t>
            </w:r>
          </w:p>
        </w:tc>
        <w:tc>
          <w:tcPr>
            <w:tcW w:w="357" w:type="pct"/>
            <w:shd w:val="clear" w:color="auto" w:fill="auto"/>
            <w:noWrap/>
            <w:vAlign w:val="center"/>
          </w:tcPr>
          <w:p w:rsidR="00574493" w:rsidRDefault="00574493" w:rsidP="0065160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把</w:t>
            </w:r>
          </w:p>
        </w:tc>
        <w:tc>
          <w:tcPr>
            <w:tcW w:w="357" w:type="pct"/>
            <w:shd w:val="clear" w:color="auto" w:fill="auto"/>
            <w:noWrap/>
            <w:vAlign w:val="center"/>
          </w:tcPr>
          <w:p w:rsidR="00574493" w:rsidRDefault="00574493" w:rsidP="0065160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1</w:t>
            </w:r>
          </w:p>
        </w:tc>
      </w:tr>
      <w:tr w:rsidR="00574493" w:rsidTr="00651601">
        <w:trPr>
          <w:trHeight w:val="450"/>
        </w:trPr>
        <w:tc>
          <w:tcPr>
            <w:tcW w:w="358" w:type="pct"/>
            <w:shd w:val="clear" w:color="auto" w:fill="auto"/>
            <w:noWrap/>
            <w:vAlign w:val="center"/>
          </w:tcPr>
          <w:p w:rsidR="00574493" w:rsidRDefault="00574493" w:rsidP="00651601">
            <w:pPr>
              <w:widowControl/>
              <w:spacing w:line="240" w:lineRule="auto"/>
              <w:jc w:val="center"/>
              <w:rPr>
                <w:rFonts w:ascii="宋体" w:hAnsi="宋体" w:cs="宋体"/>
                <w:color w:val="3A3838"/>
                <w:kern w:val="0"/>
                <w:sz w:val="22"/>
              </w:rPr>
            </w:pPr>
            <w:r>
              <w:rPr>
                <w:rFonts w:ascii="宋体" w:hAnsi="宋体" w:cs="宋体" w:hint="eastAsia"/>
                <w:color w:val="3A3838"/>
                <w:kern w:val="0"/>
                <w:sz w:val="22"/>
              </w:rPr>
              <w:t>11</w:t>
            </w:r>
          </w:p>
        </w:tc>
        <w:tc>
          <w:tcPr>
            <w:tcW w:w="834" w:type="pct"/>
            <w:shd w:val="clear" w:color="auto" w:fill="auto"/>
            <w:noWrap/>
            <w:vAlign w:val="center"/>
          </w:tcPr>
          <w:p w:rsidR="00574493" w:rsidRPr="00D80BAD" w:rsidRDefault="00574493" w:rsidP="00651601">
            <w:pPr>
              <w:widowControl/>
              <w:spacing w:line="240" w:lineRule="auto"/>
              <w:jc w:val="left"/>
              <w:rPr>
                <w:rFonts w:ascii="宋体" w:hAnsi="宋体" w:cs="宋体"/>
                <w:color w:val="3A3838"/>
                <w:kern w:val="0"/>
                <w:sz w:val="22"/>
              </w:rPr>
            </w:pPr>
            <w:proofErr w:type="gramStart"/>
            <w:r w:rsidRPr="00D80BAD">
              <w:rPr>
                <w:rFonts w:ascii="宋体" w:hAnsi="宋体" w:cs="宋体" w:hint="eastAsia"/>
                <w:color w:val="3A3838"/>
                <w:kern w:val="0"/>
                <w:sz w:val="22"/>
              </w:rPr>
              <w:t>案管室视</w:t>
            </w:r>
            <w:proofErr w:type="gramEnd"/>
            <w:r w:rsidRPr="00D80BAD">
              <w:rPr>
                <w:rFonts w:ascii="宋体" w:hAnsi="宋体" w:cs="宋体" w:hint="eastAsia"/>
                <w:color w:val="3A3838"/>
                <w:kern w:val="0"/>
                <w:sz w:val="22"/>
              </w:rPr>
              <w:t>音频汇聚处理一体机</w:t>
            </w:r>
          </w:p>
        </w:tc>
        <w:tc>
          <w:tcPr>
            <w:tcW w:w="3094" w:type="pct"/>
            <w:shd w:val="clear" w:color="auto" w:fill="auto"/>
            <w:vAlign w:val="center"/>
          </w:tcPr>
          <w:p w:rsidR="00574493" w:rsidRDefault="00574493" w:rsidP="00651601">
            <w:pPr>
              <w:widowControl/>
              <w:spacing w:line="240" w:lineRule="auto"/>
              <w:jc w:val="left"/>
              <w:rPr>
                <w:bCs/>
                <w:sz w:val="22"/>
              </w:rPr>
            </w:pPr>
            <w:r>
              <w:rPr>
                <w:rFonts w:hint="eastAsia"/>
                <w:bCs/>
                <w:sz w:val="22"/>
              </w:rPr>
              <w:t>处理器：不低于</w:t>
            </w:r>
            <w:r>
              <w:rPr>
                <w:rFonts w:hint="eastAsia"/>
                <w:bCs/>
                <w:sz w:val="22"/>
              </w:rPr>
              <w:t>2</w:t>
            </w:r>
            <w:r>
              <w:rPr>
                <w:rFonts w:hint="eastAsia"/>
                <w:bCs/>
                <w:sz w:val="22"/>
              </w:rPr>
              <w:t>颗高性能处理器；</w:t>
            </w:r>
          </w:p>
          <w:p w:rsidR="00574493" w:rsidRDefault="00574493" w:rsidP="00651601">
            <w:pPr>
              <w:widowControl/>
              <w:spacing w:line="240" w:lineRule="auto"/>
              <w:jc w:val="left"/>
              <w:rPr>
                <w:bCs/>
                <w:sz w:val="22"/>
              </w:rPr>
            </w:pPr>
            <w:r>
              <w:rPr>
                <w:rFonts w:hint="eastAsia"/>
                <w:bCs/>
                <w:sz w:val="22"/>
              </w:rPr>
              <w:t>内存：不少于</w:t>
            </w:r>
            <w:r>
              <w:rPr>
                <w:rFonts w:hint="eastAsia"/>
                <w:bCs/>
                <w:sz w:val="22"/>
              </w:rPr>
              <w:t>32G DDR4*4</w:t>
            </w:r>
            <w:r>
              <w:rPr>
                <w:rFonts w:hint="eastAsia"/>
                <w:bCs/>
                <w:sz w:val="22"/>
              </w:rPr>
              <w:t>；</w:t>
            </w:r>
          </w:p>
          <w:p w:rsidR="00574493" w:rsidRDefault="00574493" w:rsidP="00651601">
            <w:pPr>
              <w:widowControl/>
              <w:spacing w:line="240" w:lineRule="auto"/>
              <w:jc w:val="left"/>
              <w:rPr>
                <w:bCs/>
                <w:sz w:val="22"/>
              </w:rPr>
            </w:pPr>
            <w:r>
              <w:rPr>
                <w:rFonts w:hint="eastAsia"/>
                <w:bCs/>
                <w:sz w:val="22"/>
              </w:rPr>
              <w:t>硬盘：不少于</w:t>
            </w:r>
            <w:r>
              <w:rPr>
                <w:rFonts w:hint="eastAsia"/>
                <w:bCs/>
                <w:sz w:val="22"/>
              </w:rPr>
              <w:t>2</w:t>
            </w:r>
            <w:r>
              <w:rPr>
                <w:rFonts w:hint="eastAsia"/>
                <w:bCs/>
                <w:sz w:val="22"/>
              </w:rPr>
              <w:t>块</w:t>
            </w:r>
            <w:r>
              <w:rPr>
                <w:rFonts w:hint="eastAsia"/>
                <w:bCs/>
                <w:sz w:val="22"/>
              </w:rPr>
              <w:t>SSD480G 12</w:t>
            </w:r>
            <w:r>
              <w:rPr>
                <w:rFonts w:hint="eastAsia"/>
                <w:bCs/>
                <w:sz w:val="22"/>
              </w:rPr>
              <w:t>盘位置；不少于</w:t>
            </w:r>
            <w:r>
              <w:rPr>
                <w:rFonts w:hint="eastAsia"/>
                <w:bCs/>
                <w:sz w:val="22"/>
              </w:rPr>
              <w:t>SATA 6TB *10 3.5</w:t>
            </w:r>
            <w:r>
              <w:rPr>
                <w:rFonts w:hint="eastAsia"/>
                <w:bCs/>
                <w:sz w:val="22"/>
              </w:rPr>
              <w:t>英寸；</w:t>
            </w:r>
          </w:p>
          <w:p w:rsidR="00574493" w:rsidRDefault="00574493" w:rsidP="00651601">
            <w:pPr>
              <w:widowControl/>
              <w:spacing w:line="240" w:lineRule="auto"/>
              <w:jc w:val="left"/>
              <w:rPr>
                <w:bCs/>
                <w:sz w:val="22"/>
              </w:rPr>
            </w:pPr>
            <w:r>
              <w:rPr>
                <w:rFonts w:hint="eastAsia"/>
                <w:bCs/>
                <w:sz w:val="22"/>
              </w:rPr>
              <w:t>阵列卡：支持</w:t>
            </w:r>
            <w:r>
              <w:rPr>
                <w:rFonts w:hint="eastAsia"/>
                <w:bCs/>
                <w:sz w:val="22"/>
              </w:rPr>
              <w:t>RAID_2G*1</w:t>
            </w:r>
            <w:r>
              <w:rPr>
                <w:rFonts w:hint="eastAsia"/>
                <w:bCs/>
                <w:sz w:val="22"/>
              </w:rPr>
              <w:t>；</w:t>
            </w:r>
          </w:p>
          <w:p w:rsidR="00574493" w:rsidRDefault="00574493" w:rsidP="00651601">
            <w:pPr>
              <w:widowControl/>
              <w:spacing w:line="240" w:lineRule="auto"/>
              <w:jc w:val="left"/>
              <w:rPr>
                <w:bCs/>
                <w:sz w:val="22"/>
              </w:rPr>
            </w:pPr>
            <w:r>
              <w:rPr>
                <w:rFonts w:hint="eastAsia"/>
                <w:bCs/>
                <w:sz w:val="22"/>
              </w:rPr>
              <w:t>网口：不少于</w:t>
            </w:r>
            <w:r>
              <w:rPr>
                <w:rFonts w:hint="eastAsia"/>
                <w:bCs/>
                <w:sz w:val="22"/>
              </w:rPr>
              <w:t>2</w:t>
            </w:r>
            <w:r>
              <w:rPr>
                <w:rFonts w:hint="eastAsia"/>
                <w:bCs/>
                <w:sz w:val="22"/>
              </w:rPr>
              <w:t>个</w:t>
            </w:r>
            <w:proofErr w:type="gramStart"/>
            <w:r>
              <w:rPr>
                <w:rFonts w:hint="eastAsia"/>
                <w:bCs/>
                <w:sz w:val="22"/>
              </w:rPr>
              <w:t>千兆电口</w:t>
            </w:r>
            <w:proofErr w:type="gramEnd"/>
            <w:r>
              <w:rPr>
                <w:rFonts w:hint="eastAsia"/>
                <w:bCs/>
                <w:sz w:val="22"/>
              </w:rPr>
              <w:t>；</w:t>
            </w:r>
          </w:p>
          <w:p w:rsidR="00574493" w:rsidRDefault="00574493" w:rsidP="00651601">
            <w:pPr>
              <w:widowControl/>
              <w:spacing w:line="240" w:lineRule="auto"/>
              <w:jc w:val="left"/>
              <w:rPr>
                <w:bCs/>
                <w:sz w:val="22"/>
              </w:rPr>
            </w:pPr>
            <w:r>
              <w:rPr>
                <w:rFonts w:hint="eastAsia"/>
                <w:bCs/>
                <w:sz w:val="22"/>
              </w:rPr>
              <w:t>扩展卡：不少于</w:t>
            </w:r>
            <w:proofErr w:type="gramStart"/>
            <w:r>
              <w:rPr>
                <w:rFonts w:hint="eastAsia"/>
                <w:bCs/>
                <w:sz w:val="22"/>
              </w:rPr>
              <w:t>双光口万兆</w:t>
            </w:r>
            <w:proofErr w:type="gramEnd"/>
            <w:r>
              <w:rPr>
                <w:rFonts w:hint="eastAsia"/>
                <w:bCs/>
                <w:sz w:val="22"/>
              </w:rPr>
              <w:t>网卡（含光模块）</w:t>
            </w:r>
            <w:r>
              <w:rPr>
                <w:rFonts w:hint="eastAsia"/>
                <w:bCs/>
                <w:sz w:val="22"/>
              </w:rPr>
              <w:t>*1</w:t>
            </w:r>
            <w:r>
              <w:rPr>
                <w:rFonts w:hint="eastAsia"/>
                <w:bCs/>
                <w:sz w:val="22"/>
              </w:rPr>
              <w:t>；</w:t>
            </w:r>
          </w:p>
          <w:p w:rsidR="00574493" w:rsidRDefault="00574493" w:rsidP="00651601">
            <w:pPr>
              <w:widowControl/>
              <w:spacing w:line="240" w:lineRule="auto"/>
              <w:jc w:val="left"/>
              <w:rPr>
                <w:bCs/>
                <w:sz w:val="22"/>
              </w:rPr>
            </w:pPr>
            <w:r>
              <w:rPr>
                <w:rFonts w:hint="eastAsia"/>
                <w:bCs/>
                <w:sz w:val="22"/>
              </w:rPr>
              <w:t>电源：不低于</w:t>
            </w:r>
            <w:r>
              <w:rPr>
                <w:rFonts w:hint="eastAsia"/>
                <w:bCs/>
                <w:sz w:val="22"/>
              </w:rPr>
              <w:t>1200W</w:t>
            </w:r>
            <w:r>
              <w:rPr>
                <w:rFonts w:hint="eastAsia"/>
                <w:bCs/>
                <w:sz w:val="22"/>
              </w:rPr>
              <w:t>（</w:t>
            </w:r>
            <w:r>
              <w:rPr>
                <w:rFonts w:hint="eastAsia"/>
                <w:bCs/>
                <w:sz w:val="22"/>
              </w:rPr>
              <w:t>1+1</w:t>
            </w:r>
            <w:r>
              <w:rPr>
                <w:rFonts w:hint="eastAsia"/>
                <w:bCs/>
                <w:sz w:val="22"/>
              </w:rPr>
              <w:t>）高效铂金</w:t>
            </w:r>
            <w:r>
              <w:rPr>
                <w:rFonts w:hint="eastAsia"/>
                <w:bCs/>
                <w:sz w:val="22"/>
              </w:rPr>
              <w:t>CRPS</w:t>
            </w:r>
            <w:r>
              <w:rPr>
                <w:rFonts w:hint="eastAsia"/>
                <w:bCs/>
                <w:sz w:val="22"/>
              </w:rPr>
              <w:t>冗余电源；</w:t>
            </w:r>
          </w:p>
          <w:p w:rsidR="00574493" w:rsidRDefault="00574493" w:rsidP="00651601">
            <w:pPr>
              <w:widowControl/>
              <w:spacing w:line="240" w:lineRule="auto"/>
              <w:jc w:val="left"/>
              <w:rPr>
                <w:bCs/>
                <w:sz w:val="22"/>
              </w:rPr>
            </w:pPr>
            <w:r>
              <w:rPr>
                <w:rFonts w:hint="eastAsia"/>
                <w:bCs/>
                <w:sz w:val="22"/>
              </w:rPr>
              <w:t>应含一套执法办案区业务管理软件，功能如下：</w:t>
            </w:r>
          </w:p>
          <w:p w:rsidR="00574493" w:rsidRDefault="00574493" w:rsidP="00651601">
            <w:pPr>
              <w:widowControl/>
              <w:spacing w:line="240" w:lineRule="auto"/>
              <w:jc w:val="left"/>
              <w:rPr>
                <w:bCs/>
                <w:sz w:val="22"/>
              </w:rPr>
            </w:pPr>
            <w:r>
              <w:rPr>
                <w:rFonts w:hint="eastAsia"/>
                <w:bCs/>
                <w:sz w:val="22"/>
              </w:rPr>
              <w:t>要求支持监控、门禁等资源的接入、管理、联网；</w:t>
            </w:r>
          </w:p>
          <w:p w:rsidR="00574493" w:rsidRDefault="00574493" w:rsidP="00651601">
            <w:pPr>
              <w:widowControl/>
              <w:spacing w:line="240" w:lineRule="auto"/>
              <w:jc w:val="left"/>
              <w:rPr>
                <w:bCs/>
                <w:sz w:val="22"/>
              </w:rPr>
            </w:pPr>
            <w:r>
              <w:rPr>
                <w:rFonts w:hint="eastAsia"/>
                <w:bCs/>
                <w:sz w:val="22"/>
              </w:rPr>
              <w:t>要求支持视频实时预览、录像回放；</w:t>
            </w:r>
          </w:p>
          <w:p w:rsidR="00574493" w:rsidRDefault="00574493" w:rsidP="00651601">
            <w:pPr>
              <w:widowControl/>
              <w:spacing w:line="240" w:lineRule="auto"/>
              <w:jc w:val="left"/>
              <w:rPr>
                <w:bCs/>
                <w:sz w:val="22"/>
              </w:rPr>
            </w:pPr>
            <w:r>
              <w:rPr>
                <w:rFonts w:hint="eastAsia"/>
                <w:bCs/>
                <w:sz w:val="22"/>
              </w:rPr>
              <w:t>要求支持涉案对象人脸信息的采集、上传，对象身份的确认、信息下发；</w:t>
            </w:r>
          </w:p>
          <w:p w:rsidR="00574493" w:rsidRDefault="00574493" w:rsidP="00651601">
            <w:pPr>
              <w:widowControl/>
              <w:spacing w:line="240" w:lineRule="auto"/>
              <w:jc w:val="left"/>
              <w:rPr>
                <w:bCs/>
                <w:sz w:val="22"/>
              </w:rPr>
            </w:pPr>
            <w:r>
              <w:rPr>
                <w:rFonts w:hint="eastAsia"/>
                <w:bCs/>
                <w:sz w:val="22"/>
              </w:rPr>
              <w:t>要求支持涉案对象未登记入区、未登记出区预警；</w:t>
            </w:r>
          </w:p>
          <w:p w:rsidR="00574493" w:rsidRDefault="00574493" w:rsidP="00651601">
            <w:pPr>
              <w:widowControl/>
              <w:spacing w:line="240" w:lineRule="auto"/>
              <w:jc w:val="left"/>
              <w:rPr>
                <w:bCs/>
                <w:sz w:val="22"/>
              </w:rPr>
            </w:pPr>
            <w:r>
              <w:rPr>
                <w:rFonts w:hint="eastAsia"/>
                <w:bCs/>
                <w:sz w:val="22"/>
              </w:rPr>
              <w:t>要求支持对象轨迹视频下载及存储。</w:t>
            </w:r>
          </w:p>
        </w:tc>
        <w:tc>
          <w:tcPr>
            <w:tcW w:w="357" w:type="pct"/>
            <w:shd w:val="clear" w:color="auto" w:fill="auto"/>
            <w:noWrap/>
            <w:vAlign w:val="center"/>
          </w:tcPr>
          <w:p w:rsidR="00574493" w:rsidRDefault="00574493" w:rsidP="0065160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台</w:t>
            </w:r>
          </w:p>
        </w:tc>
        <w:tc>
          <w:tcPr>
            <w:tcW w:w="357" w:type="pct"/>
            <w:shd w:val="clear" w:color="auto" w:fill="auto"/>
            <w:noWrap/>
            <w:vAlign w:val="center"/>
          </w:tcPr>
          <w:p w:rsidR="00574493" w:rsidRDefault="00574493" w:rsidP="0065160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1</w:t>
            </w:r>
          </w:p>
        </w:tc>
      </w:tr>
      <w:tr w:rsidR="00574493" w:rsidTr="00651601">
        <w:trPr>
          <w:trHeight w:val="450"/>
        </w:trPr>
        <w:tc>
          <w:tcPr>
            <w:tcW w:w="358" w:type="pct"/>
            <w:shd w:val="clear" w:color="auto" w:fill="auto"/>
            <w:noWrap/>
            <w:vAlign w:val="center"/>
          </w:tcPr>
          <w:p w:rsidR="00574493" w:rsidRDefault="00574493" w:rsidP="00651601">
            <w:pPr>
              <w:widowControl/>
              <w:spacing w:line="240" w:lineRule="auto"/>
              <w:jc w:val="center"/>
              <w:rPr>
                <w:rFonts w:ascii="宋体" w:hAnsi="宋体" w:cs="宋体"/>
                <w:color w:val="3A3838"/>
                <w:kern w:val="0"/>
                <w:sz w:val="22"/>
              </w:rPr>
            </w:pPr>
            <w:r>
              <w:rPr>
                <w:rFonts w:ascii="宋体" w:hAnsi="宋体" w:cs="宋体" w:hint="eastAsia"/>
                <w:color w:val="3A3838"/>
                <w:kern w:val="0"/>
                <w:sz w:val="22"/>
              </w:rPr>
              <w:lastRenderedPageBreak/>
              <w:t>12</w:t>
            </w:r>
          </w:p>
        </w:tc>
        <w:tc>
          <w:tcPr>
            <w:tcW w:w="834" w:type="pct"/>
            <w:shd w:val="clear" w:color="auto" w:fill="auto"/>
            <w:noWrap/>
            <w:vAlign w:val="center"/>
          </w:tcPr>
          <w:p w:rsidR="00574493" w:rsidRDefault="00574493" w:rsidP="00651601">
            <w:pPr>
              <w:widowControl/>
              <w:spacing w:line="240" w:lineRule="auto"/>
              <w:jc w:val="left"/>
              <w:rPr>
                <w:rFonts w:ascii="宋体" w:hAnsi="宋体" w:cs="宋体"/>
                <w:color w:val="3A3838"/>
                <w:kern w:val="0"/>
                <w:sz w:val="22"/>
              </w:rPr>
            </w:pPr>
            <w:r>
              <w:rPr>
                <w:rFonts w:hint="eastAsia"/>
                <w:bCs/>
                <w:sz w:val="22"/>
              </w:rPr>
              <w:t>案卷管理子系统</w:t>
            </w:r>
          </w:p>
        </w:tc>
        <w:tc>
          <w:tcPr>
            <w:tcW w:w="3094" w:type="pct"/>
            <w:shd w:val="clear" w:color="auto" w:fill="auto"/>
            <w:vAlign w:val="center"/>
          </w:tcPr>
          <w:p w:rsidR="00574493" w:rsidRDefault="00574493" w:rsidP="00651601">
            <w:pPr>
              <w:widowControl/>
              <w:spacing w:line="240" w:lineRule="auto"/>
              <w:jc w:val="left"/>
              <w:rPr>
                <w:bCs/>
                <w:sz w:val="22"/>
              </w:rPr>
            </w:pPr>
            <w:r>
              <w:rPr>
                <w:rFonts w:hint="eastAsia"/>
                <w:bCs/>
                <w:sz w:val="22"/>
              </w:rPr>
              <w:t>案卷管理子系统应包含以下功能：案卷信息采集；标签打印管理；案卷存放入库；案卷提取出库；案卷借用调阅；</w:t>
            </w:r>
          </w:p>
          <w:p w:rsidR="00574493" w:rsidRDefault="00574493" w:rsidP="00651601">
            <w:pPr>
              <w:widowControl/>
              <w:spacing w:line="240" w:lineRule="auto"/>
              <w:jc w:val="left"/>
              <w:rPr>
                <w:bCs/>
                <w:sz w:val="22"/>
              </w:rPr>
            </w:pPr>
            <w:r>
              <w:rPr>
                <w:rFonts w:hint="eastAsia"/>
                <w:bCs/>
                <w:sz w:val="22"/>
              </w:rPr>
              <w:t>案卷移交；案卷盘点；录像调取；今日事项统计；案卷预警管理。</w:t>
            </w:r>
          </w:p>
        </w:tc>
        <w:tc>
          <w:tcPr>
            <w:tcW w:w="357" w:type="pct"/>
            <w:shd w:val="clear" w:color="auto" w:fill="auto"/>
            <w:noWrap/>
            <w:vAlign w:val="center"/>
          </w:tcPr>
          <w:p w:rsidR="00574493" w:rsidRDefault="00574493" w:rsidP="0065160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套</w:t>
            </w:r>
          </w:p>
        </w:tc>
        <w:tc>
          <w:tcPr>
            <w:tcW w:w="357" w:type="pct"/>
            <w:shd w:val="clear" w:color="auto" w:fill="auto"/>
            <w:noWrap/>
            <w:vAlign w:val="center"/>
          </w:tcPr>
          <w:p w:rsidR="00574493" w:rsidRDefault="00574493" w:rsidP="0065160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1</w:t>
            </w:r>
          </w:p>
        </w:tc>
      </w:tr>
      <w:tr w:rsidR="00574493" w:rsidTr="00651601">
        <w:trPr>
          <w:trHeight w:val="450"/>
        </w:trPr>
        <w:tc>
          <w:tcPr>
            <w:tcW w:w="358" w:type="pct"/>
            <w:shd w:val="clear" w:color="auto" w:fill="auto"/>
            <w:noWrap/>
            <w:vAlign w:val="center"/>
          </w:tcPr>
          <w:p w:rsidR="00574493" w:rsidRDefault="00574493" w:rsidP="00651601">
            <w:pPr>
              <w:widowControl/>
              <w:spacing w:line="240" w:lineRule="auto"/>
              <w:jc w:val="center"/>
              <w:rPr>
                <w:rFonts w:ascii="宋体" w:hAnsi="宋体" w:cs="宋体"/>
                <w:color w:val="3A3838"/>
                <w:kern w:val="0"/>
                <w:sz w:val="22"/>
              </w:rPr>
            </w:pPr>
            <w:r>
              <w:rPr>
                <w:rFonts w:ascii="宋体" w:hAnsi="宋体" w:cs="宋体" w:hint="eastAsia"/>
                <w:color w:val="3A3838"/>
                <w:kern w:val="0"/>
                <w:sz w:val="22"/>
              </w:rPr>
              <w:t>13</w:t>
            </w:r>
          </w:p>
        </w:tc>
        <w:tc>
          <w:tcPr>
            <w:tcW w:w="834" w:type="pct"/>
            <w:shd w:val="clear" w:color="auto" w:fill="auto"/>
            <w:noWrap/>
            <w:vAlign w:val="center"/>
          </w:tcPr>
          <w:p w:rsidR="00574493" w:rsidRDefault="00574493" w:rsidP="00651601">
            <w:pPr>
              <w:widowControl/>
              <w:spacing w:line="240" w:lineRule="auto"/>
              <w:jc w:val="left"/>
              <w:rPr>
                <w:rFonts w:ascii="宋体" w:hAnsi="宋体" w:cs="宋体"/>
                <w:color w:val="3A3838"/>
                <w:kern w:val="0"/>
                <w:sz w:val="22"/>
              </w:rPr>
            </w:pPr>
            <w:r>
              <w:rPr>
                <w:rFonts w:ascii="宋体" w:hAnsi="宋体" w:cs="宋体" w:hint="eastAsia"/>
                <w:color w:val="3A3838"/>
                <w:kern w:val="0"/>
                <w:sz w:val="22"/>
              </w:rPr>
              <w:t>涉案财物管理子系统</w:t>
            </w:r>
          </w:p>
        </w:tc>
        <w:tc>
          <w:tcPr>
            <w:tcW w:w="3094" w:type="pct"/>
            <w:shd w:val="clear" w:color="auto" w:fill="auto"/>
            <w:vAlign w:val="center"/>
          </w:tcPr>
          <w:p w:rsidR="00574493" w:rsidRDefault="00574493" w:rsidP="00651601">
            <w:pPr>
              <w:widowControl/>
              <w:spacing w:line="240" w:lineRule="auto"/>
              <w:jc w:val="left"/>
              <w:rPr>
                <w:bCs/>
                <w:sz w:val="22"/>
              </w:rPr>
            </w:pPr>
            <w:r>
              <w:rPr>
                <w:rFonts w:ascii="宋体" w:hAnsi="宋体" w:cs="宋体" w:hint="eastAsia"/>
                <w:color w:val="000000"/>
                <w:kern w:val="0"/>
                <w:sz w:val="22"/>
              </w:rPr>
              <w:t>涉案财物管理子系统应包含以下功能：（1）涉案财物管理：物品信息采集；标签打印管理；保管柜管理；责任人变更管理；内部移交；外部移交；借用/归还；公检移交；退</w:t>
            </w:r>
            <w:proofErr w:type="gramStart"/>
            <w:r>
              <w:rPr>
                <w:rFonts w:ascii="宋体" w:hAnsi="宋体" w:cs="宋体" w:hint="eastAsia"/>
                <w:color w:val="000000"/>
                <w:kern w:val="0"/>
                <w:sz w:val="22"/>
              </w:rPr>
              <w:t>侦</w:t>
            </w:r>
            <w:proofErr w:type="gramEnd"/>
            <w:r>
              <w:rPr>
                <w:rFonts w:ascii="宋体" w:hAnsi="宋体" w:cs="宋体" w:hint="eastAsia"/>
                <w:color w:val="000000"/>
                <w:kern w:val="0"/>
                <w:sz w:val="22"/>
              </w:rPr>
              <w:t>核对；检察院物品退回；涉案财物处置；电子签名；录像调取；（2）涉案财物仓储管理：入库管理；出库管理；移库管理；库位管理；（3）清点音视频监控管理；（4）数据服务；（5）统计分析；（6）预警提醒。</w:t>
            </w:r>
          </w:p>
        </w:tc>
        <w:tc>
          <w:tcPr>
            <w:tcW w:w="357" w:type="pct"/>
            <w:shd w:val="clear" w:color="auto" w:fill="auto"/>
            <w:noWrap/>
            <w:vAlign w:val="center"/>
          </w:tcPr>
          <w:p w:rsidR="00574493" w:rsidRDefault="00574493" w:rsidP="0065160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套</w:t>
            </w:r>
          </w:p>
        </w:tc>
        <w:tc>
          <w:tcPr>
            <w:tcW w:w="357" w:type="pct"/>
            <w:shd w:val="clear" w:color="auto" w:fill="auto"/>
            <w:noWrap/>
            <w:vAlign w:val="center"/>
          </w:tcPr>
          <w:p w:rsidR="00574493" w:rsidRDefault="00574493" w:rsidP="0065160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1</w:t>
            </w:r>
          </w:p>
        </w:tc>
      </w:tr>
      <w:tr w:rsidR="00574493" w:rsidTr="00651601">
        <w:trPr>
          <w:trHeight w:val="450"/>
        </w:trPr>
        <w:tc>
          <w:tcPr>
            <w:tcW w:w="358" w:type="pct"/>
            <w:shd w:val="clear" w:color="auto" w:fill="auto"/>
            <w:noWrap/>
            <w:vAlign w:val="center"/>
          </w:tcPr>
          <w:p w:rsidR="00574493" w:rsidRDefault="00574493" w:rsidP="00651601">
            <w:pPr>
              <w:widowControl/>
              <w:spacing w:line="240" w:lineRule="auto"/>
              <w:jc w:val="center"/>
              <w:rPr>
                <w:rFonts w:ascii="宋体" w:hAnsi="宋体" w:cs="宋体"/>
                <w:color w:val="3A3838"/>
                <w:kern w:val="0"/>
                <w:sz w:val="22"/>
              </w:rPr>
            </w:pPr>
            <w:r>
              <w:rPr>
                <w:rFonts w:ascii="宋体" w:hAnsi="宋体" w:cs="宋体" w:hint="eastAsia"/>
                <w:color w:val="3A3838"/>
                <w:kern w:val="0"/>
                <w:sz w:val="22"/>
              </w:rPr>
              <w:t>14</w:t>
            </w:r>
          </w:p>
        </w:tc>
        <w:tc>
          <w:tcPr>
            <w:tcW w:w="834" w:type="pct"/>
            <w:shd w:val="clear" w:color="auto" w:fill="auto"/>
            <w:noWrap/>
            <w:vAlign w:val="center"/>
          </w:tcPr>
          <w:p w:rsidR="00574493" w:rsidRDefault="00574493" w:rsidP="00651601">
            <w:pPr>
              <w:widowControl/>
              <w:spacing w:line="240" w:lineRule="auto"/>
              <w:jc w:val="left"/>
              <w:rPr>
                <w:rFonts w:ascii="宋体" w:hAnsi="宋体" w:cs="宋体"/>
                <w:color w:val="3A3838"/>
                <w:kern w:val="0"/>
                <w:sz w:val="22"/>
              </w:rPr>
            </w:pPr>
            <w:r>
              <w:rPr>
                <w:rFonts w:ascii="宋体" w:hAnsi="宋体" w:cs="宋体" w:hint="eastAsia"/>
                <w:color w:val="3A3838"/>
                <w:kern w:val="0"/>
                <w:sz w:val="22"/>
              </w:rPr>
              <w:t>派出所大屏展示</w:t>
            </w:r>
          </w:p>
        </w:tc>
        <w:tc>
          <w:tcPr>
            <w:tcW w:w="3094" w:type="pct"/>
            <w:shd w:val="clear" w:color="auto" w:fill="auto"/>
            <w:vAlign w:val="center"/>
          </w:tcPr>
          <w:p w:rsidR="00574493" w:rsidRDefault="00574493" w:rsidP="00651601">
            <w:pPr>
              <w:widowControl/>
              <w:spacing w:line="240" w:lineRule="auto"/>
              <w:jc w:val="left"/>
              <w:rPr>
                <w:rFonts w:ascii="宋体" w:hAnsi="宋体" w:cs="宋体"/>
                <w:color w:val="000000"/>
                <w:kern w:val="0"/>
                <w:sz w:val="22"/>
              </w:rPr>
            </w:pPr>
            <w:r>
              <w:rPr>
                <w:rFonts w:hint="eastAsia"/>
                <w:bCs/>
                <w:sz w:val="22"/>
              </w:rPr>
              <w:t>要求</w:t>
            </w:r>
            <w:r>
              <w:rPr>
                <w:bCs/>
                <w:sz w:val="22"/>
              </w:rPr>
              <w:t>以派出所为单位展示派出所案件、警情、人员、场所等</w:t>
            </w:r>
            <w:r>
              <w:rPr>
                <w:bCs/>
                <w:sz w:val="22"/>
              </w:rPr>
              <w:t>6</w:t>
            </w:r>
            <w:r>
              <w:rPr>
                <w:bCs/>
                <w:sz w:val="22"/>
              </w:rPr>
              <w:t>要素以及日常监督提醒数据</w:t>
            </w:r>
            <w:r>
              <w:rPr>
                <w:b/>
                <w:sz w:val="22"/>
              </w:rPr>
              <w:t>。</w:t>
            </w:r>
          </w:p>
        </w:tc>
        <w:tc>
          <w:tcPr>
            <w:tcW w:w="357" w:type="pct"/>
            <w:shd w:val="clear" w:color="auto" w:fill="auto"/>
            <w:noWrap/>
            <w:vAlign w:val="center"/>
          </w:tcPr>
          <w:p w:rsidR="00574493" w:rsidRDefault="00574493" w:rsidP="0065160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套</w:t>
            </w:r>
          </w:p>
        </w:tc>
        <w:tc>
          <w:tcPr>
            <w:tcW w:w="357" w:type="pct"/>
            <w:shd w:val="clear" w:color="auto" w:fill="auto"/>
            <w:noWrap/>
            <w:vAlign w:val="center"/>
          </w:tcPr>
          <w:p w:rsidR="00574493" w:rsidRDefault="00574493" w:rsidP="00651601">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1</w:t>
            </w:r>
          </w:p>
        </w:tc>
      </w:tr>
    </w:tbl>
    <w:p w:rsidR="00574493" w:rsidRPr="00520462" w:rsidRDefault="00574493" w:rsidP="00574493">
      <w:pPr>
        <w:pStyle w:val="aff3"/>
        <w:spacing w:line="300" w:lineRule="auto"/>
        <w:ind w:firstLineChars="192" w:firstLine="422"/>
        <w:rPr>
          <w:bCs/>
          <w:sz w:val="22"/>
        </w:rPr>
      </w:pPr>
      <w:r w:rsidRPr="00520462">
        <w:rPr>
          <w:rFonts w:hint="eastAsia"/>
          <w:bCs/>
          <w:sz w:val="22"/>
        </w:rPr>
        <w:t>7</w:t>
      </w:r>
      <w:r w:rsidRPr="00520462">
        <w:rPr>
          <w:bCs/>
          <w:sz w:val="22"/>
        </w:rPr>
        <w:t>.3.3</w:t>
      </w:r>
      <w:r w:rsidRPr="00520462">
        <w:rPr>
          <w:rFonts w:hint="eastAsia"/>
          <w:bCs/>
          <w:sz w:val="22"/>
        </w:rPr>
        <w:t>系统集成要求</w:t>
      </w:r>
    </w:p>
    <w:p w:rsidR="00574493" w:rsidRDefault="00574493" w:rsidP="00574493">
      <w:pPr>
        <w:pStyle w:val="aff3"/>
        <w:spacing w:line="300" w:lineRule="auto"/>
        <w:ind w:firstLineChars="192" w:firstLine="422"/>
        <w:rPr>
          <w:bCs/>
          <w:sz w:val="22"/>
        </w:rPr>
      </w:pPr>
      <w:r>
        <w:rPr>
          <w:rFonts w:hint="eastAsia"/>
          <w:bCs/>
          <w:sz w:val="22"/>
        </w:rPr>
        <w:t>供应商所响应的智能数据汇聚转发设备，支持以</w:t>
      </w:r>
      <w:r>
        <w:rPr>
          <w:rFonts w:hint="eastAsia"/>
          <w:bCs/>
          <w:sz w:val="22"/>
        </w:rPr>
        <w:t>API</w:t>
      </w:r>
      <w:r>
        <w:rPr>
          <w:rFonts w:hint="eastAsia"/>
          <w:bCs/>
          <w:sz w:val="22"/>
        </w:rPr>
        <w:t>接口的方式实现与</w:t>
      </w:r>
      <w:r w:rsidRPr="00520462">
        <w:rPr>
          <w:rFonts w:hint="eastAsia"/>
          <w:bCs/>
          <w:sz w:val="22"/>
        </w:rPr>
        <w:t>浦东公安现有智能化应用</w:t>
      </w:r>
      <w:r>
        <w:rPr>
          <w:rFonts w:hint="eastAsia"/>
          <w:bCs/>
          <w:sz w:val="22"/>
        </w:rPr>
        <w:t>的有效对接，实现将</w:t>
      </w:r>
      <w:r>
        <w:rPr>
          <w:bCs/>
          <w:sz w:val="22"/>
        </w:rPr>
        <w:t>2</w:t>
      </w:r>
      <w:r>
        <w:rPr>
          <w:rFonts w:hint="eastAsia"/>
          <w:bCs/>
          <w:sz w:val="22"/>
        </w:rPr>
        <w:t>000</w:t>
      </w:r>
      <w:r>
        <w:rPr>
          <w:rFonts w:hint="eastAsia"/>
          <w:bCs/>
          <w:sz w:val="22"/>
        </w:rPr>
        <w:t>路社会面智能安防设备所产生的智能数据接入公安视频传输网，并要求纳入</w:t>
      </w:r>
      <w:r w:rsidRPr="00520462">
        <w:rPr>
          <w:rFonts w:hint="eastAsia"/>
          <w:bCs/>
          <w:sz w:val="22"/>
        </w:rPr>
        <w:t>浦东公安现有智能化应用</w:t>
      </w:r>
      <w:r>
        <w:rPr>
          <w:rFonts w:hint="eastAsia"/>
          <w:bCs/>
          <w:sz w:val="22"/>
        </w:rPr>
        <w:t>进行统一管理。</w:t>
      </w:r>
    </w:p>
    <w:p w:rsidR="00574493" w:rsidRDefault="00574493" w:rsidP="00574493">
      <w:pPr>
        <w:pStyle w:val="aff3"/>
        <w:spacing w:line="300" w:lineRule="auto"/>
        <w:ind w:firstLineChars="192" w:firstLine="422"/>
        <w:rPr>
          <w:bCs/>
          <w:sz w:val="22"/>
        </w:rPr>
      </w:pPr>
      <w:r>
        <w:rPr>
          <w:rFonts w:hint="eastAsia"/>
          <w:bCs/>
          <w:sz w:val="22"/>
        </w:rPr>
        <w:t>供应商所响应的联合视觉感知一体机、集群管理调度一体机、智能</w:t>
      </w:r>
      <w:proofErr w:type="gramStart"/>
      <w:r>
        <w:rPr>
          <w:rFonts w:hint="eastAsia"/>
          <w:bCs/>
          <w:sz w:val="22"/>
        </w:rPr>
        <w:t>算力管理</w:t>
      </w:r>
      <w:proofErr w:type="gramEnd"/>
      <w:r>
        <w:rPr>
          <w:rFonts w:hint="eastAsia"/>
          <w:bCs/>
          <w:sz w:val="22"/>
        </w:rPr>
        <w:t>和数据存储一体机和档案存储一体机，支持以</w:t>
      </w:r>
      <w:r>
        <w:rPr>
          <w:rFonts w:hint="eastAsia"/>
          <w:bCs/>
          <w:sz w:val="22"/>
        </w:rPr>
        <w:t>API</w:t>
      </w:r>
      <w:r>
        <w:rPr>
          <w:rFonts w:hint="eastAsia"/>
          <w:bCs/>
          <w:sz w:val="22"/>
        </w:rPr>
        <w:t>接口的方式实现与</w:t>
      </w:r>
      <w:r w:rsidRPr="00520462">
        <w:rPr>
          <w:rFonts w:hint="eastAsia"/>
          <w:bCs/>
          <w:sz w:val="22"/>
        </w:rPr>
        <w:t>浦东公安现有智能化应用</w:t>
      </w:r>
      <w:r>
        <w:rPr>
          <w:rFonts w:hint="eastAsia"/>
          <w:bCs/>
          <w:sz w:val="22"/>
        </w:rPr>
        <w:t>的有效对接，从而为人脸、人体、行为模式检测等图像智能应用提供有力支撑，提升智能监控感知数据为浦东公安实战应用的助力和赋能效果，并要求纳入</w:t>
      </w:r>
      <w:r w:rsidRPr="00520462">
        <w:rPr>
          <w:rFonts w:hint="eastAsia"/>
          <w:bCs/>
          <w:sz w:val="22"/>
        </w:rPr>
        <w:t>浦东公安现有智能化应用</w:t>
      </w:r>
      <w:r>
        <w:rPr>
          <w:rFonts w:hint="eastAsia"/>
          <w:bCs/>
          <w:sz w:val="22"/>
        </w:rPr>
        <w:t>进行统一管理。</w:t>
      </w:r>
    </w:p>
    <w:p w:rsidR="00574493" w:rsidRDefault="00574493" w:rsidP="00574493">
      <w:pPr>
        <w:pStyle w:val="aff3"/>
        <w:spacing w:line="300" w:lineRule="auto"/>
        <w:ind w:firstLineChars="192" w:firstLine="422"/>
        <w:rPr>
          <w:bCs/>
          <w:sz w:val="22"/>
        </w:rPr>
      </w:pPr>
      <w:r>
        <w:rPr>
          <w:rFonts w:hint="eastAsia"/>
          <w:bCs/>
          <w:sz w:val="22"/>
        </w:rPr>
        <w:t>供应商所响应的视频图像质量分析诊断一体化设备支持以</w:t>
      </w:r>
      <w:r>
        <w:rPr>
          <w:rFonts w:hint="eastAsia"/>
          <w:bCs/>
          <w:sz w:val="22"/>
        </w:rPr>
        <w:t>API</w:t>
      </w:r>
      <w:r>
        <w:rPr>
          <w:rFonts w:hint="eastAsia"/>
          <w:bCs/>
          <w:sz w:val="22"/>
        </w:rPr>
        <w:t>接口的方式实现与浦东公安智能运</w:t>
      </w:r>
      <w:proofErr w:type="gramStart"/>
      <w:r>
        <w:rPr>
          <w:rFonts w:hint="eastAsia"/>
          <w:bCs/>
          <w:sz w:val="22"/>
        </w:rPr>
        <w:t>维系统</w:t>
      </w:r>
      <w:proofErr w:type="gramEnd"/>
      <w:r>
        <w:rPr>
          <w:rFonts w:hint="eastAsia"/>
          <w:bCs/>
          <w:sz w:val="22"/>
        </w:rPr>
        <w:t>的有效对接，为浦东公安智能运</w:t>
      </w:r>
      <w:proofErr w:type="gramStart"/>
      <w:r>
        <w:rPr>
          <w:rFonts w:hint="eastAsia"/>
          <w:bCs/>
          <w:sz w:val="22"/>
        </w:rPr>
        <w:t>维系统</w:t>
      </w:r>
      <w:proofErr w:type="gramEnd"/>
      <w:r>
        <w:rPr>
          <w:rFonts w:hint="eastAsia"/>
          <w:bCs/>
          <w:sz w:val="22"/>
        </w:rPr>
        <w:t>提供图像遮挡检测、图像失焦模糊检测、</w:t>
      </w:r>
      <w:r>
        <w:rPr>
          <w:rFonts w:hint="eastAsia"/>
          <w:bCs/>
          <w:sz w:val="22"/>
        </w:rPr>
        <w:t>OSD</w:t>
      </w:r>
      <w:r>
        <w:rPr>
          <w:rFonts w:hint="eastAsia"/>
          <w:bCs/>
          <w:sz w:val="22"/>
        </w:rPr>
        <w:t>信息错误检测、图像</w:t>
      </w:r>
      <w:proofErr w:type="gramStart"/>
      <w:r>
        <w:rPr>
          <w:rFonts w:hint="eastAsia"/>
          <w:bCs/>
          <w:sz w:val="22"/>
        </w:rPr>
        <w:t>卡顿拖影</w:t>
      </w:r>
      <w:proofErr w:type="gramEnd"/>
      <w:r>
        <w:rPr>
          <w:rFonts w:hint="eastAsia"/>
          <w:bCs/>
          <w:sz w:val="22"/>
        </w:rPr>
        <w:t>检测、摄像机视频</w:t>
      </w:r>
      <w:proofErr w:type="gramStart"/>
      <w:r>
        <w:rPr>
          <w:rFonts w:hint="eastAsia"/>
          <w:bCs/>
          <w:sz w:val="22"/>
        </w:rPr>
        <w:t>无法取流检测</w:t>
      </w:r>
      <w:proofErr w:type="gramEnd"/>
      <w:r>
        <w:rPr>
          <w:rFonts w:hint="eastAsia"/>
          <w:bCs/>
          <w:sz w:val="22"/>
        </w:rPr>
        <w:t>、摄像机离线检测、录像异常检测等质量诊断功能，并向上</w:t>
      </w:r>
      <w:proofErr w:type="gramStart"/>
      <w:r>
        <w:rPr>
          <w:rFonts w:hint="eastAsia"/>
          <w:bCs/>
          <w:sz w:val="22"/>
        </w:rPr>
        <w:t>传相关运</w:t>
      </w:r>
      <w:proofErr w:type="gramEnd"/>
      <w:r>
        <w:rPr>
          <w:rFonts w:hint="eastAsia"/>
          <w:bCs/>
          <w:sz w:val="22"/>
        </w:rPr>
        <w:t>维数据，同时要求将现有每天</w:t>
      </w:r>
      <w:r>
        <w:rPr>
          <w:rFonts w:hint="eastAsia"/>
          <w:bCs/>
          <w:sz w:val="22"/>
        </w:rPr>
        <w:t>2</w:t>
      </w:r>
      <w:r>
        <w:rPr>
          <w:bCs/>
          <w:sz w:val="22"/>
        </w:rPr>
        <w:t>000</w:t>
      </w:r>
      <w:r>
        <w:rPr>
          <w:rFonts w:hint="eastAsia"/>
          <w:bCs/>
          <w:sz w:val="22"/>
        </w:rPr>
        <w:t>路的视频质量诊断能力提升至每天</w:t>
      </w:r>
      <w:r>
        <w:rPr>
          <w:rFonts w:hint="eastAsia"/>
          <w:bCs/>
          <w:sz w:val="22"/>
        </w:rPr>
        <w:t>8</w:t>
      </w:r>
      <w:r>
        <w:rPr>
          <w:bCs/>
          <w:sz w:val="22"/>
        </w:rPr>
        <w:t>000</w:t>
      </w:r>
      <w:r>
        <w:rPr>
          <w:rFonts w:hint="eastAsia"/>
          <w:bCs/>
          <w:sz w:val="22"/>
        </w:rPr>
        <w:t>路的视频诊断能力，并将所采购的视频图像质量分析诊断一体化设备纳入浦东公安智能运</w:t>
      </w:r>
      <w:proofErr w:type="gramStart"/>
      <w:r>
        <w:rPr>
          <w:rFonts w:hint="eastAsia"/>
          <w:bCs/>
          <w:sz w:val="22"/>
        </w:rPr>
        <w:t>维系统</w:t>
      </w:r>
      <w:proofErr w:type="gramEnd"/>
      <w:r>
        <w:rPr>
          <w:rFonts w:hint="eastAsia"/>
          <w:bCs/>
          <w:sz w:val="22"/>
        </w:rPr>
        <w:t>进行统一管理。</w:t>
      </w:r>
    </w:p>
    <w:p w:rsidR="00574493" w:rsidRPr="00520462" w:rsidRDefault="00574493" w:rsidP="00574493">
      <w:pPr>
        <w:pStyle w:val="aff3"/>
        <w:spacing w:line="300" w:lineRule="auto"/>
        <w:ind w:firstLineChars="192" w:firstLine="422"/>
        <w:rPr>
          <w:bCs/>
          <w:sz w:val="22"/>
        </w:rPr>
      </w:pPr>
      <w:r>
        <w:rPr>
          <w:rFonts w:hint="eastAsia"/>
          <w:bCs/>
          <w:sz w:val="22"/>
        </w:rPr>
        <w:t>供应商所响应的光学字符识别功能能力接口支持以</w:t>
      </w:r>
      <w:r>
        <w:rPr>
          <w:rFonts w:hint="eastAsia"/>
          <w:bCs/>
          <w:sz w:val="22"/>
        </w:rPr>
        <w:t>API</w:t>
      </w:r>
      <w:r>
        <w:rPr>
          <w:rFonts w:hint="eastAsia"/>
          <w:bCs/>
          <w:sz w:val="22"/>
        </w:rPr>
        <w:t>接口的方式进行对接，供</w:t>
      </w:r>
      <w:r w:rsidRPr="00520462">
        <w:rPr>
          <w:rFonts w:hint="eastAsia"/>
          <w:bCs/>
          <w:sz w:val="22"/>
        </w:rPr>
        <w:t>前端采集设备调用，从而为支撑分局智能图像识别应用。其中，单套光学字符识别的功能接口的功能及性能应至少满足：要求支持对二代居民身份证正反面的文字信息识别，包括姓名、性别、民族、出生日期、住址、身份证号、签发机关、有效期限等；要求支持返回身份证</w:t>
      </w:r>
      <w:proofErr w:type="gramStart"/>
      <w:r w:rsidRPr="00520462">
        <w:rPr>
          <w:rFonts w:hint="eastAsia"/>
          <w:bCs/>
          <w:sz w:val="22"/>
        </w:rPr>
        <w:t>头像切图和</w:t>
      </w:r>
      <w:proofErr w:type="gramEnd"/>
      <w:r w:rsidRPr="00520462">
        <w:rPr>
          <w:rFonts w:hint="eastAsia"/>
          <w:bCs/>
          <w:sz w:val="22"/>
        </w:rPr>
        <w:t>身份证裁剪图等信息；要求支持多身份证识别；要求支持不低于</w:t>
      </w:r>
      <w:r w:rsidRPr="00520462">
        <w:rPr>
          <w:rFonts w:hint="eastAsia"/>
          <w:bCs/>
          <w:sz w:val="22"/>
        </w:rPr>
        <w:t>150</w:t>
      </w:r>
      <w:r w:rsidRPr="00520462">
        <w:rPr>
          <w:rFonts w:hint="eastAsia"/>
          <w:bCs/>
          <w:sz w:val="22"/>
        </w:rPr>
        <w:t>路的并发；要求支持服务器端私有化部署；要求支持身份证信息识别精度不低于</w:t>
      </w:r>
      <w:r w:rsidRPr="00520462">
        <w:rPr>
          <w:rFonts w:hint="eastAsia"/>
          <w:bCs/>
          <w:sz w:val="22"/>
        </w:rPr>
        <w:t>96%</w:t>
      </w:r>
      <w:r w:rsidRPr="00520462">
        <w:rPr>
          <w:rFonts w:hint="eastAsia"/>
          <w:bCs/>
          <w:sz w:val="22"/>
        </w:rPr>
        <w:t>；要求支持响应时间不高于</w:t>
      </w:r>
      <w:r w:rsidRPr="00520462">
        <w:rPr>
          <w:rFonts w:hint="eastAsia"/>
          <w:bCs/>
          <w:sz w:val="22"/>
        </w:rPr>
        <w:t>400ms</w:t>
      </w:r>
      <w:r w:rsidRPr="00520462">
        <w:rPr>
          <w:rFonts w:hint="eastAsia"/>
          <w:bCs/>
          <w:sz w:val="22"/>
        </w:rPr>
        <w:t>。</w:t>
      </w:r>
    </w:p>
    <w:p w:rsidR="00574493" w:rsidRPr="00520462" w:rsidRDefault="00574493" w:rsidP="00574493">
      <w:pPr>
        <w:pStyle w:val="aff3"/>
        <w:spacing w:line="300" w:lineRule="auto"/>
        <w:ind w:firstLineChars="192" w:firstLine="422"/>
        <w:rPr>
          <w:bCs/>
          <w:sz w:val="22"/>
        </w:rPr>
      </w:pPr>
      <w:r>
        <w:rPr>
          <w:rFonts w:hint="eastAsia"/>
          <w:bCs/>
          <w:sz w:val="22"/>
        </w:rPr>
        <w:t>供应商所响应的</w:t>
      </w:r>
      <w:r w:rsidRPr="00520462">
        <w:rPr>
          <w:rFonts w:hint="eastAsia"/>
          <w:bCs/>
          <w:sz w:val="22"/>
        </w:rPr>
        <w:t>案卷管理子系统前端智能设备，包括</w:t>
      </w:r>
      <w:r w:rsidRPr="00520462">
        <w:rPr>
          <w:rFonts w:hint="eastAsia"/>
          <w:bCs/>
          <w:sz w:val="22"/>
        </w:rPr>
        <w:t>1</w:t>
      </w:r>
      <w:r w:rsidRPr="00520462">
        <w:rPr>
          <w:rFonts w:hint="eastAsia"/>
          <w:bCs/>
          <w:sz w:val="22"/>
        </w:rPr>
        <w:t>台</w:t>
      </w:r>
      <w:proofErr w:type="gramStart"/>
      <w:r w:rsidRPr="00520462">
        <w:rPr>
          <w:rFonts w:hint="eastAsia"/>
          <w:bCs/>
          <w:sz w:val="22"/>
        </w:rPr>
        <w:t>高拍仪</w:t>
      </w:r>
      <w:proofErr w:type="gramEnd"/>
      <w:r w:rsidRPr="00520462">
        <w:rPr>
          <w:rFonts w:hint="eastAsia"/>
          <w:bCs/>
          <w:sz w:val="22"/>
        </w:rPr>
        <w:t>、捺</w:t>
      </w:r>
      <w:proofErr w:type="gramStart"/>
      <w:r w:rsidRPr="00520462">
        <w:rPr>
          <w:rFonts w:hint="eastAsia"/>
          <w:bCs/>
          <w:sz w:val="22"/>
        </w:rPr>
        <w:t>印板</w:t>
      </w:r>
      <w:proofErr w:type="gramEnd"/>
      <w:r w:rsidRPr="00520462">
        <w:rPr>
          <w:rFonts w:hint="eastAsia"/>
          <w:bCs/>
          <w:sz w:val="22"/>
        </w:rPr>
        <w:t>一体机、</w:t>
      </w:r>
      <w:r w:rsidRPr="00520462">
        <w:rPr>
          <w:rFonts w:hint="eastAsia"/>
          <w:bCs/>
          <w:sz w:val="22"/>
        </w:rPr>
        <w:lastRenderedPageBreak/>
        <w:t>1</w:t>
      </w:r>
      <w:r w:rsidRPr="00520462">
        <w:rPr>
          <w:rFonts w:hint="eastAsia"/>
          <w:bCs/>
          <w:sz w:val="22"/>
        </w:rPr>
        <w:t>台普通标签打印机、</w:t>
      </w:r>
      <w:r w:rsidRPr="00520462">
        <w:rPr>
          <w:rFonts w:hint="eastAsia"/>
          <w:bCs/>
          <w:sz w:val="22"/>
        </w:rPr>
        <w:t>1</w:t>
      </w:r>
      <w:r w:rsidRPr="00520462">
        <w:rPr>
          <w:rFonts w:hint="eastAsia"/>
          <w:bCs/>
          <w:sz w:val="22"/>
        </w:rPr>
        <w:t>把有线扫描枪、</w:t>
      </w:r>
      <w:r w:rsidRPr="00520462">
        <w:rPr>
          <w:rFonts w:hint="eastAsia"/>
          <w:bCs/>
          <w:sz w:val="22"/>
        </w:rPr>
        <w:t>1</w:t>
      </w:r>
      <w:r w:rsidRPr="00520462">
        <w:rPr>
          <w:rFonts w:hint="eastAsia"/>
          <w:bCs/>
          <w:sz w:val="22"/>
        </w:rPr>
        <w:t>台</w:t>
      </w:r>
      <w:proofErr w:type="gramStart"/>
      <w:r w:rsidRPr="00520462">
        <w:rPr>
          <w:rFonts w:hint="eastAsia"/>
          <w:bCs/>
          <w:sz w:val="22"/>
        </w:rPr>
        <w:t>案管室视</w:t>
      </w:r>
      <w:proofErr w:type="gramEnd"/>
      <w:r w:rsidRPr="00520462">
        <w:rPr>
          <w:rFonts w:hint="eastAsia"/>
          <w:bCs/>
          <w:sz w:val="22"/>
        </w:rPr>
        <w:t>音频汇聚处理一体机和</w:t>
      </w:r>
      <w:r w:rsidRPr="00520462">
        <w:rPr>
          <w:rFonts w:hint="eastAsia"/>
          <w:bCs/>
          <w:sz w:val="22"/>
        </w:rPr>
        <w:t>1</w:t>
      </w:r>
      <w:r w:rsidRPr="00520462">
        <w:rPr>
          <w:rFonts w:hint="eastAsia"/>
          <w:bCs/>
          <w:sz w:val="22"/>
        </w:rPr>
        <w:t>套案卷管理子系统，并完成的采购、安装和调试工作。其中，案卷管理子系统包含以下功能：案卷信息采集；标签打印管理；案卷存放入库；案卷提取出库；案卷借用调阅；案卷移交</w:t>
      </w:r>
      <w:proofErr w:type="gramStart"/>
      <w:r w:rsidRPr="00520462">
        <w:rPr>
          <w:rFonts w:hint="eastAsia"/>
          <w:bCs/>
          <w:sz w:val="22"/>
        </w:rPr>
        <w:t>’</w:t>
      </w:r>
      <w:proofErr w:type="gramEnd"/>
      <w:r w:rsidRPr="00520462">
        <w:rPr>
          <w:rFonts w:hint="eastAsia"/>
          <w:bCs/>
          <w:sz w:val="22"/>
        </w:rPr>
        <w:t>案卷盘点；录像调取；今日事项统计；案卷预警管理。</w:t>
      </w:r>
    </w:p>
    <w:p w:rsidR="00574493" w:rsidRPr="00520462" w:rsidRDefault="00574493" w:rsidP="00574493">
      <w:pPr>
        <w:pStyle w:val="aff3"/>
        <w:spacing w:line="300" w:lineRule="auto"/>
        <w:ind w:firstLineChars="192" w:firstLine="422"/>
        <w:rPr>
          <w:bCs/>
          <w:sz w:val="22"/>
        </w:rPr>
      </w:pPr>
      <w:r>
        <w:rPr>
          <w:rFonts w:hint="eastAsia"/>
          <w:bCs/>
          <w:sz w:val="22"/>
        </w:rPr>
        <w:t>供应商所响应的</w:t>
      </w:r>
      <w:r w:rsidRPr="00520462">
        <w:rPr>
          <w:rFonts w:hint="eastAsia"/>
          <w:bCs/>
          <w:sz w:val="22"/>
        </w:rPr>
        <w:t>涉案财物管理子系统，其功能包括：（</w:t>
      </w:r>
      <w:r w:rsidRPr="00520462">
        <w:rPr>
          <w:rFonts w:hint="eastAsia"/>
          <w:bCs/>
          <w:sz w:val="22"/>
        </w:rPr>
        <w:t>1</w:t>
      </w:r>
      <w:r w:rsidRPr="00520462">
        <w:rPr>
          <w:rFonts w:hint="eastAsia"/>
          <w:bCs/>
          <w:sz w:val="22"/>
        </w:rPr>
        <w:t>）涉案财物管理：物品信息采集；标签打印管理；保管柜管理；责任人变更管理；内部移交；外部移交；借用</w:t>
      </w:r>
      <w:r w:rsidRPr="00520462">
        <w:rPr>
          <w:rFonts w:hint="eastAsia"/>
          <w:bCs/>
          <w:sz w:val="22"/>
        </w:rPr>
        <w:t>/</w:t>
      </w:r>
      <w:r w:rsidRPr="00520462">
        <w:rPr>
          <w:rFonts w:hint="eastAsia"/>
          <w:bCs/>
          <w:sz w:val="22"/>
        </w:rPr>
        <w:t>归还；公检移交；退</w:t>
      </w:r>
      <w:proofErr w:type="gramStart"/>
      <w:r w:rsidRPr="00520462">
        <w:rPr>
          <w:rFonts w:hint="eastAsia"/>
          <w:bCs/>
          <w:sz w:val="22"/>
        </w:rPr>
        <w:t>侦</w:t>
      </w:r>
      <w:proofErr w:type="gramEnd"/>
      <w:r w:rsidRPr="00520462">
        <w:rPr>
          <w:rFonts w:hint="eastAsia"/>
          <w:bCs/>
          <w:sz w:val="22"/>
        </w:rPr>
        <w:t>核对；检察院物品退回；涉案财物处置；电子签名；录像调取；（</w:t>
      </w:r>
      <w:r w:rsidRPr="00520462">
        <w:rPr>
          <w:rFonts w:hint="eastAsia"/>
          <w:bCs/>
          <w:sz w:val="22"/>
        </w:rPr>
        <w:t>2</w:t>
      </w:r>
      <w:r w:rsidRPr="00520462">
        <w:rPr>
          <w:rFonts w:hint="eastAsia"/>
          <w:bCs/>
          <w:sz w:val="22"/>
        </w:rPr>
        <w:t>）涉案财物仓储管理：入库管理；出库管理；移库管理；库位管理；（</w:t>
      </w:r>
      <w:r w:rsidRPr="00520462">
        <w:rPr>
          <w:rFonts w:hint="eastAsia"/>
          <w:bCs/>
          <w:sz w:val="22"/>
        </w:rPr>
        <w:t>3</w:t>
      </w:r>
      <w:r w:rsidRPr="00520462">
        <w:rPr>
          <w:rFonts w:hint="eastAsia"/>
          <w:bCs/>
          <w:sz w:val="22"/>
        </w:rPr>
        <w:t>）清点音视频监控管理；（</w:t>
      </w:r>
      <w:r w:rsidRPr="00520462">
        <w:rPr>
          <w:rFonts w:hint="eastAsia"/>
          <w:bCs/>
          <w:sz w:val="22"/>
        </w:rPr>
        <w:t>4</w:t>
      </w:r>
      <w:r w:rsidRPr="00520462">
        <w:rPr>
          <w:rFonts w:hint="eastAsia"/>
          <w:bCs/>
          <w:sz w:val="22"/>
        </w:rPr>
        <w:t>）数据服务；（</w:t>
      </w:r>
      <w:r w:rsidRPr="00520462">
        <w:rPr>
          <w:rFonts w:hint="eastAsia"/>
          <w:bCs/>
          <w:sz w:val="22"/>
        </w:rPr>
        <w:t>5</w:t>
      </w:r>
      <w:r w:rsidRPr="00520462">
        <w:rPr>
          <w:rFonts w:hint="eastAsia"/>
          <w:bCs/>
          <w:sz w:val="22"/>
        </w:rPr>
        <w:t>）统计分析；（</w:t>
      </w:r>
      <w:r w:rsidRPr="00520462">
        <w:rPr>
          <w:rFonts w:hint="eastAsia"/>
          <w:bCs/>
          <w:sz w:val="22"/>
        </w:rPr>
        <w:t>6</w:t>
      </w:r>
      <w:r w:rsidRPr="00520462">
        <w:rPr>
          <w:rFonts w:hint="eastAsia"/>
          <w:bCs/>
          <w:sz w:val="22"/>
        </w:rPr>
        <w:t>）预警提醒。</w:t>
      </w:r>
    </w:p>
    <w:p w:rsidR="00574493" w:rsidRDefault="00574493" w:rsidP="00574493">
      <w:pPr>
        <w:pStyle w:val="aff3"/>
        <w:spacing w:line="300" w:lineRule="auto"/>
        <w:ind w:firstLineChars="192" w:firstLine="422"/>
        <w:rPr>
          <w:bCs/>
          <w:sz w:val="22"/>
        </w:rPr>
      </w:pPr>
      <w:r>
        <w:rPr>
          <w:rFonts w:hint="eastAsia"/>
          <w:bCs/>
          <w:sz w:val="22"/>
        </w:rPr>
        <w:t>供应商所响应的</w:t>
      </w:r>
      <w:r w:rsidRPr="00520462">
        <w:rPr>
          <w:rFonts w:hint="eastAsia"/>
          <w:bCs/>
          <w:sz w:val="22"/>
        </w:rPr>
        <w:t>派出所大屏展示，要求实现</w:t>
      </w:r>
      <w:r w:rsidRPr="00520462">
        <w:rPr>
          <w:bCs/>
          <w:sz w:val="22"/>
        </w:rPr>
        <w:t>以派出所为单位展示派出所案件、警情、人员、场所等</w:t>
      </w:r>
      <w:r w:rsidRPr="00520462">
        <w:rPr>
          <w:bCs/>
          <w:sz w:val="22"/>
        </w:rPr>
        <w:t>6</w:t>
      </w:r>
      <w:r w:rsidRPr="00520462">
        <w:rPr>
          <w:bCs/>
          <w:sz w:val="22"/>
        </w:rPr>
        <w:t>要素以及日常监督提醒数据。</w:t>
      </w:r>
    </w:p>
    <w:p w:rsidR="00574493" w:rsidRPr="00353F5B" w:rsidRDefault="00574493" w:rsidP="00574493">
      <w:pPr>
        <w:adjustRightInd w:val="0"/>
        <w:snapToGrid w:val="0"/>
        <w:ind w:firstLineChars="200" w:firstLine="442"/>
        <w:jc w:val="left"/>
        <w:outlineLvl w:val="2"/>
        <w:rPr>
          <w:b/>
          <w:color w:val="000000"/>
          <w:sz w:val="22"/>
        </w:rPr>
      </w:pPr>
      <w:bookmarkStart w:id="24" w:name="_Toc18589387"/>
      <w:r>
        <w:rPr>
          <w:b/>
          <w:color w:val="000000"/>
          <w:sz w:val="22"/>
        </w:rPr>
        <w:t>7.4</w:t>
      </w:r>
      <w:r w:rsidRPr="00353F5B">
        <w:rPr>
          <w:b/>
          <w:color w:val="000000"/>
          <w:sz w:val="22"/>
        </w:rPr>
        <w:t>质量标准和验收方案</w:t>
      </w:r>
      <w:bookmarkEnd w:id="24"/>
    </w:p>
    <w:p w:rsidR="00574493" w:rsidRPr="00353F5B" w:rsidRDefault="00574493" w:rsidP="00574493">
      <w:pPr>
        <w:adjustRightInd w:val="0"/>
        <w:snapToGrid w:val="0"/>
        <w:ind w:firstLineChars="200" w:firstLine="440"/>
        <w:rPr>
          <w:color w:val="000000"/>
          <w:sz w:val="22"/>
        </w:rPr>
      </w:pPr>
      <w:r>
        <w:rPr>
          <w:color w:val="000000"/>
          <w:sz w:val="22"/>
        </w:rPr>
        <w:t>7.4</w:t>
      </w:r>
      <w:r w:rsidRPr="00353F5B">
        <w:rPr>
          <w:color w:val="000000"/>
          <w:sz w:val="22"/>
        </w:rPr>
        <w:t>.1</w:t>
      </w:r>
      <w:r w:rsidRPr="00353F5B">
        <w:rPr>
          <w:color w:val="000000"/>
          <w:sz w:val="22"/>
        </w:rPr>
        <w:t>质量标准</w:t>
      </w:r>
    </w:p>
    <w:p w:rsidR="00574493" w:rsidRPr="00353F5B" w:rsidRDefault="00574493" w:rsidP="00574493">
      <w:pPr>
        <w:adjustRightInd w:val="0"/>
        <w:snapToGrid w:val="0"/>
        <w:ind w:firstLineChars="200" w:firstLine="440"/>
        <w:rPr>
          <w:color w:val="000000"/>
          <w:sz w:val="22"/>
        </w:rPr>
      </w:pPr>
      <w:r>
        <w:rPr>
          <w:color w:val="000000"/>
          <w:sz w:val="22"/>
        </w:rPr>
        <w:t>7.4</w:t>
      </w:r>
      <w:r w:rsidRPr="00353F5B">
        <w:rPr>
          <w:color w:val="000000"/>
          <w:sz w:val="22"/>
        </w:rPr>
        <w:t xml:space="preserve">.1.1 </w:t>
      </w:r>
      <w:r>
        <w:rPr>
          <w:rFonts w:hint="eastAsia"/>
          <w:color w:val="000000"/>
          <w:sz w:val="22"/>
        </w:rPr>
        <w:t>供应商</w:t>
      </w:r>
      <w:r w:rsidRPr="00353F5B">
        <w:rPr>
          <w:color w:val="000000"/>
          <w:sz w:val="22"/>
        </w:rPr>
        <w:t>所交付的信息系统应满足本项目合同文件明确的功能性、使用性要求。信息系统的质量标准按照国家标准和</w:t>
      </w:r>
      <w:r>
        <w:rPr>
          <w:rFonts w:hint="eastAsia"/>
          <w:color w:val="000000"/>
          <w:sz w:val="22"/>
        </w:rPr>
        <w:t>磋商</w:t>
      </w:r>
      <w:r w:rsidRPr="00353F5B">
        <w:rPr>
          <w:color w:val="000000"/>
          <w:sz w:val="22"/>
        </w:rPr>
        <w:t>需求确定，上述标准不一致的，以严格的标准为准。没有国家标准、行业标准和企业标准的，按照通常标准或者符合招标目的的特定标准确定。</w:t>
      </w:r>
    </w:p>
    <w:p w:rsidR="00574493" w:rsidRPr="00353F5B" w:rsidRDefault="00574493" w:rsidP="00574493">
      <w:pPr>
        <w:adjustRightInd w:val="0"/>
        <w:snapToGrid w:val="0"/>
        <w:ind w:firstLineChars="200" w:firstLine="440"/>
        <w:rPr>
          <w:color w:val="000000"/>
          <w:sz w:val="22"/>
        </w:rPr>
      </w:pPr>
      <w:r>
        <w:rPr>
          <w:color w:val="000000"/>
          <w:sz w:val="22"/>
        </w:rPr>
        <w:t>7.4</w:t>
      </w:r>
      <w:r w:rsidRPr="00353F5B">
        <w:rPr>
          <w:color w:val="000000"/>
          <w:sz w:val="22"/>
        </w:rPr>
        <w:t xml:space="preserve">.1.2 </w:t>
      </w:r>
      <w:r>
        <w:rPr>
          <w:rFonts w:hint="eastAsia"/>
          <w:color w:val="000000"/>
          <w:sz w:val="22"/>
        </w:rPr>
        <w:t>供应商</w:t>
      </w:r>
      <w:r w:rsidRPr="00353F5B">
        <w:rPr>
          <w:color w:val="000000"/>
          <w:sz w:val="22"/>
        </w:rPr>
        <w:t>所交付的信息系统还应符合国家和上海市有关系统运行安全之规定。</w:t>
      </w:r>
    </w:p>
    <w:p w:rsidR="00574493" w:rsidRPr="00353F5B" w:rsidRDefault="00574493" w:rsidP="00574493">
      <w:pPr>
        <w:adjustRightInd w:val="0"/>
        <w:snapToGrid w:val="0"/>
        <w:ind w:firstLineChars="200" w:firstLine="440"/>
        <w:rPr>
          <w:color w:val="000000"/>
          <w:sz w:val="22"/>
        </w:rPr>
      </w:pPr>
      <w:r>
        <w:rPr>
          <w:color w:val="000000"/>
          <w:sz w:val="22"/>
        </w:rPr>
        <w:t>7.4</w:t>
      </w:r>
      <w:r w:rsidRPr="00353F5B">
        <w:rPr>
          <w:color w:val="000000"/>
          <w:sz w:val="22"/>
        </w:rPr>
        <w:t>.2</w:t>
      </w:r>
      <w:r w:rsidRPr="00353F5B">
        <w:rPr>
          <w:color w:val="000000"/>
          <w:sz w:val="22"/>
        </w:rPr>
        <w:t>系统测试及验收方案</w:t>
      </w:r>
    </w:p>
    <w:p w:rsidR="00574493" w:rsidRPr="00353F5B" w:rsidRDefault="00574493" w:rsidP="00574493">
      <w:pPr>
        <w:adjustRightInd w:val="0"/>
        <w:snapToGrid w:val="0"/>
        <w:ind w:firstLineChars="200" w:firstLine="440"/>
        <w:rPr>
          <w:color w:val="000000"/>
          <w:sz w:val="22"/>
        </w:rPr>
      </w:pPr>
      <w:r>
        <w:rPr>
          <w:color w:val="000000"/>
          <w:sz w:val="22"/>
        </w:rPr>
        <w:t>7.4</w:t>
      </w:r>
      <w:r w:rsidRPr="00353F5B">
        <w:rPr>
          <w:color w:val="000000"/>
          <w:sz w:val="22"/>
        </w:rPr>
        <w:t xml:space="preserve">.2.1 </w:t>
      </w:r>
      <w:r w:rsidRPr="00353F5B">
        <w:rPr>
          <w:color w:val="000000"/>
          <w:sz w:val="22"/>
        </w:rPr>
        <w:t>采购人应依据信息系统项目工程的条件和性质，按照</w:t>
      </w:r>
      <w:r>
        <w:rPr>
          <w:rFonts w:hint="eastAsia"/>
          <w:color w:val="000000"/>
          <w:sz w:val="22"/>
        </w:rPr>
        <w:t>磋商</w:t>
      </w:r>
      <w:r w:rsidRPr="00353F5B">
        <w:rPr>
          <w:color w:val="000000"/>
          <w:sz w:val="22"/>
        </w:rPr>
        <w:t>文件明确的要求向</w:t>
      </w:r>
      <w:r>
        <w:rPr>
          <w:rFonts w:hint="eastAsia"/>
          <w:color w:val="000000"/>
          <w:sz w:val="22"/>
        </w:rPr>
        <w:t>供应商</w:t>
      </w:r>
      <w:r w:rsidRPr="00353F5B">
        <w:rPr>
          <w:color w:val="000000"/>
          <w:sz w:val="22"/>
        </w:rPr>
        <w:t>提供信息系统的施工、安装和集成环境。如采购人未能在该时间内提供该施工和安装环境，</w:t>
      </w:r>
      <w:r>
        <w:rPr>
          <w:rFonts w:hint="eastAsia"/>
          <w:color w:val="000000"/>
          <w:sz w:val="22"/>
        </w:rPr>
        <w:t>供应商</w:t>
      </w:r>
      <w:r w:rsidRPr="00353F5B">
        <w:rPr>
          <w:color w:val="000000"/>
          <w:sz w:val="22"/>
        </w:rPr>
        <w:t>可相应顺延交付日期。如对</w:t>
      </w:r>
      <w:r>
        <w:rPr>
          <w:rFonts w:hint="eastAsia"/>
          <w:color w:val="000000"/>
          <w:sz w:val="22"/>
        </w:rPr>
        <w:t>供应</w:t>
      </w:r>
      <w:proofErr w:type="gramStart"/>
      <w:r>
        <w:rPr>
          <w:rFonts w:hint="eastAsia"/>
          <w:color w:val="000000"/>
          <w:sz w:val="22"/>
        </w:rPr>
        <w:t>商</w:t>
      </w:r>
      <w:r w:rsidRPr="00353F5B">
        <w:rPr>
          <w:color w:val="000000"/>
          <w:sz w:val="22"/>
        </w:rPr>
        <w:t>造成</w:t>
      </w:r>
      <w:proofErr w:type="gramEnd"/>
      <w:r w:rsidRPr="00353F5B">
        <w:rPr>
          <w:color w:val="000000"/>
          <w:sz w:val="22"/>
        </w:rPr>
        <w:t>经济损失，采购人还应依本合同规定承担违约责任。</w:t>
      </w:r>
    </w:p>
    <w:p w:rsidR="00574493" w:rsidRPr="00353F5B" w:rsidRDefault="00574493" w:rsidP="00574493">
      <w:pPr>
        <w:adjustRightInd w:val="0"/>
        <w:snapToGrid w:val="0"/>
        <w:ind w:firstLineChars="200" w:firstLine="440"/>
        <w:rPr>
          <w:color w:val="000000"/>
          <w:sz w:val="22"/>
        </w:rPr>
      </w:pPr>
      <w:r>
        <w:rPr>
          <w:color w:val="000000"/>
          <w:sz w:val="22"/>
        </w:rPr>
        <w:t>7.4</w:t>
      </w:r>
      <w:r w:rsidRPr="00353F5B">
        <w:rPr>
          <w:color w:val="000000"/>
          <w:sz w:val="22"/>
        </w:rPr>
        <w:t>.2.2</w:t>
      </w:r>
      <w:r>
        <w:rPr>
          <w:rFonts w:hint="eastAsia"/>
          <w:color w:val="000000"/>
          <w:sz w:val="22"/>
        </w:rPr>
        <w:t>供应商</w:t>
      </w:r>
      <w:r w:rsidRPr="00353F5B">
        <w:rPr>
          <w:color w:val="000000"/>
          <w:sz w:val="22"/>
        </w:rPr>
        <w:t>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w:t>
      </w:r>
      <w:r>
        <w:rPr>
          <w:rFonts w:hint="eastAsia"/>
          <w:color w:val="000000"/>
          <w:sz w:val="22"/>
        </w:rPr>
        <w:t>供应</w:t>
      </w:r>
      <w:proofErr w:type="gramStart"/>
      <w:r>
        <w:rPr>
          <w:rFonts w:hint="eastAsia"/>
          <w:color w:val="000000"/>
          <w:sz w:val="22"/>
        </w:rPr>
        <w:t>商</w:t>
      </w:r>
      <w:r w:rsidRPr="00353F5B">
        <w:rPr>
          <w:color w:val="000000"/>
          <w:sz w:val="22"/>
        </w:rPr>
        <w:t>管理</w:t>
      </w:r>
      <w:proofErr w:type="gramEnd"/>
      <w:r w:rsidRPr="00353F5B">
        <w:rPr>
          <w:color w:val="000000"/>
          <w:sz w:val="22"/>
        </w:rPr>
        <w:t>与安全措施不力造成事故的责任和因此发生的费用，由</w:t>
      </w:r>
      <w:r>
        <w:rPr>
          <w:rFonts w:hint="eastAsia"/>
          <w:color w:val="000000"/>
          <w:sz w:val="22"/>
        </w:rPr>
        <w:t>供应商</w:t>
      </w:r>
      <w:r w:rsidRPr="00353F5B">
        <w:rPr>
          <w:color w:val="000000"/>
          <w:sz w:val="22"/>
        </w:rPr>
        <w:t>承担。</w:t>
      </w:r>
    </w:p>
    <w:p w:rsidR="00574493" w:rsidRPr="00353F5B" w:rsidRDefault="00574493" w:rsidP="00574493">
      <w:pPr>
        <w:adjustRightInd w:val="0"/>
        <w:snapToGrid w:val="0"/>
        <w:ind w:firstLineChars="200" w:firstLine="440"/>
        <w:rPr>
          <w:color w:val="000000"/>
          <w:sz w:val="22"/>
        </w:rPr>
      </w:pPr>
      <w:r>
        <w:rPr>
          <w:color w:val="000000"/>
          <w:sz w:val="22"/>
        </w:rPr>
        <w:t>7.4</w:t>
      </w:r>
      <w:r w:rsidRPr="00353F5B">
        <w:rPr>
          <w:color w:val="000000"/>
          <w:sz w:val="22"/>
        </w:rPr>
        <w:t>.2.3</w:t>
      </w:r>
      <w:r w:rsidRPr="00353F5B">
        <w:rPr>
          <w:color w:val="000000"/>
          <w:sz w:val="22"/>
        </w:rPr>
        <w:t>系统具备隐蔽条件或达到中间验收部位，</w:t>
      </w:r>
      <w:r>
        <w:rPr>
          <w:rFonts w:hint="eastAsia"/>
          <w:color w:val="000000"/>
          <w:sz w:val="22"/>
        </w:rPr>
        <w:t>供应商</w:t>
      </w:r>
      <w:r w:rsidRPr="00353F5B">
        <w:rPr>
          <w:color w:val="000000"/>
          <w:sz w:val="22"/>
        </w:rPr>
        <w:t>进行自检，并在隐蔽或中间验收前</w:t>
      </w:r>
      <w:r w:rsidRPr="00353F5B">
        <w:rPr>
          <w:color w:val="000000"/>
          <w:sz w:val="22"/>
        </w:rPr>
        <w:t>48</w:t>
      </w:r>
      <w:r w:rsidRPr="00353F5B">
        <w:rPr>
          <w:color w:val="000000"/>
          <w:sz w:val="22"/>
        </w:rPr>
        <w:t>小时以书面形式通知采购人、监理验收。通知包括隐蔽和中间验收的内容、验收时间和地点。</w:t>
      </w:r>
      <w:r>
        <w:rPr>
          <w:rFonts w:hint="eastAsia"/>
          <w:color w:val="000000"/>
          <w:sz w:val="22"/>
        </w:rPr>
        <w:t>供应商</w:t>
      </w:r>
      <w:r w:rsidRPr="00353F5B">
        <w:rPr>
          <w:color w:val="000000"/>
          <w:sz w:val="22"/>
        </w:rPr>
        <w:t>准备验收记录，验收合格，监理工程师在验收记录上签字后，</w:t>
      </w:r>
      <w:r>
        <w:rPr>
          <w:rFonts w:hint="eastAsia"/>
          <w:color w:val="000000"/>
          <w:sz w:val="22"/>
        </w:rPr>
        <w:t>供应商</w:t>
      </w:r>
      <w:r w:rsidRPr="00353F5B">
        <w:rPr>
          <w:color w:val="000000"/>
          <w:sz w:val="22"/>
        </w:rPr>
        <w:t>可进行隐蔽和继续施工。验收不合格，</w:t>
      </w:r>
      <w:r>
        <w:rPr>
          <w:rFonts w:hint="eastAsia"/>
          <w:color w:val="000000"/>
          <w:sz w:val="22"/>
        </w:rPr>
        <w:t>供应商</w:t>
      </w:r>
      <w:r w:rsidRPr="00353F5B">
        <w:rPr>
          <w:color w:val="000000"/>
          <w:sz w:val="22"/>
        </w:rPr>
        <w:t>在工程师限定的时间内修改后重新验收。</w:t>
      </w:r>
    </w:p>
    <w:p w:rsidR="00574493" w:rsidRPr="00353F5B" w:rsidRDefault="00574493" w:rsidP="00574493">
      <w:pPr>
        <w:adjustRightInd w:val="0"/>
        <w:snapToGrid w:val="0"/>
        <w:ind w:firstLineChars="200" w:firstLine="440"/>
        <w:rPr>
          <w:color w:val="000000"/>
          <w:sz w:val="22"/>
        </w:rPr>
      </w:pPr>
      <w:r>
        <w:rPr>
          <w:color w:val="000000"/>
          <w:sz w:val="22"/>
        </w:rPr>
        <w:t>7.4</w:t>
      </w:r>
      <w:r w:rsidRPr="00353F5B">
        <w:rPr>
          <w:color w:val="000000"/>
          <w:sz w:val="22"/>
        </w:rPr>
        <w:t xml:space="preserve">.2.4 </w:t>
      </w:r>
      <w:r>
        <w:rPr>
          <w:rFonts w:hint="eastAsia"/>
          <w:color w:val="000000"/>
          <w:sz w:val="22"/>
        </w:rPr>
        <w:t>供应商</w:t>
      </w:r>
      <w:r w:rsidRPr="00353F5B">
        <w:rPr>
          <w:color w:val="000000"/>
          <w:sz w:val="22"/>
        </w:rPr>
        <w:t>应在进行系统交付前</w:t>
      </w:r>
      <w:r w:rsidRPr="00353F5B">
        <w:rPr>
          <w:color w:val="000000"/>
          <w:sz w:val="22"/>
        </w:rPr>
        <w:t>5</w:t>
      </w:r>
      <w:r w:rsidRPr="00353F5B">
        <w:rPr>
          <w:color w:val="000000"/>
          <w:sz w:val="22"/>
        </w:rPr>
        <w:t>个工作日内，以书面方式通知采购人并向采购人提供完整的竣工资料、竣工验收报告及竣工图。采购人应当在接到通知与资料的</w:t>
      </w:r>
      <w:r w:rsidRPr="00353F5B">
        <w:rPr>
          <w:color w:val="000000"/>
          <w:sz w:val="22"/>
        </w:rPr>
        <w:t>5</w:t>
      </w:r>
      <w:r w:rsidRPr="00353F5B">
        <w:rPr>
          <w:color w:val="000000"/>
          <w:sz w:val="22"/>
        </w:rPr>
        <w:t>个工作日内安排交付验收。</w:t>
      </w:r>
      <w:r>
        <w:rPr>
          <w:rFonts w:hint="eastAsia"/>
          <w:color w:val="000000"/>
          <w:sz w:val="22"/>
        </w:rPr>
        <w:t>供应商</w:t>
      </w:r>
      <w:r w:rsidRPr="00353F5B">
        <w:rPr>
          <w:color w:val="000000"/>
          <w:sz w:val="22"/>
        </w:rPr>
        <w:t>在交付前应当根据合同文件中的检测标准对本项目进行功能和运行检测，以确认本项目初步达到符合本合同交付的规定。</w:t>
      </w:r>
    </w:p>
    <w:p w:rsidR="00574493" w:rsidRPr="00353F5B" w:rsidRDefault="00574493" w:rsidP="00574493">
      <w:pPr>
        <w:adjustRightInd w:val="0"/>
        <w:snapToGrid w:val="0"/>
        <w:ind w:firstLineChars="200" w:firstLine="440"/>
        <w:rPr>
          <w:color w:val="000000"/>
          <w:sz w:val="22"/>
        </w:rPr>
      </w:pPr>
      <w:r>
        <w:rPr>
          <w:color w:val="000000"/>
          <w:sz w:val="22"/>
        </w:rPr>
        <w:t>7.4</w:t>
      </w:r>
      <w:r w:rsidRPr="00353F5B">
        <w:rPr>
          <w:color w:val="000000"/>
          <w:sz w:val="22"/>
        </w:rPr>
        <w:t>.2.5</w:t>
      </w:r>
      <w:r>
        <w:rPr>
          <w:rFonts w:hint="eastAsia"/>
          <w:color w:val="000000"/>
          <w:sz w:val="22"/>
        </w:rPr>
        <w:t>供应商</w:t>
      </w:r>
      <w:r w:rsidRPr="00353F5B">
        <w:rPr>
          <w:color w:val="000000"/>
          <w:sz w:val="22"/>
        </w:rPr>
        <w:t>应按照合同及其附件所约定的内容进行交付，如果约定采购人可以使</w:t>
      </w:r>
      <w:r w:rsidRPr="00353F5B">
        <w:rPr>
          <w:color w:val="000000"/>
          <w:sz w:val="22"/>
        </w:rPr>
        <w:lastRenderedPageBreak/>
        <w:t>用或拥有某软件源代码的，</w:t>
      </w:r>
      <w:r>
        <w:rPr>
          <w:rFonts w:hint="eastAsia"/>
          <w:color w:val="000000"/>
          <w:sz w:val="22"/>
        </w:rPr>
        <w:t>供应商</w:t>
      </w:r>
      <w:r w:rsidRPr="00353F5B">
        <w:rPr>
          <w:color w:val="000000"/>
          <w:sz w:val="22"/>
        </w:rPr>
        <w:t>应同时交付软件的源代码并不做任何的权利保留。所交付的文档与文件应当是可供人阅读的书面和电子文档。</w:t>
      </w:r>
    </w:p>
    <w:p w:rsidR="00574493" w:rsidRPr="00353F5B" w:rsidRDefault="00574493" w:rsidP="00574493">
      <w:pPr>
        <w:adjustRightInd w:val="0"/>
        <w:snapToGrid w:val="0"/>
        <w:ind w:firstLineChars="200" w:firstLine="440"/>
        <w:rPr>
          <w:color w:val="000000"/>
          <w:sz w:val="22"/>
        </w:rPr>
      </w:pPr>
      <w:r>
        <w:rPr>
          <w:color w:val="000000"/>
          <w:sz w:val="22"/>
        </w:rPr>
        <w:t>7.4</w:t>
      </w:r>
      <w:r w:rsidRPr="00353F5B">
        <w:rPr>
          <w:color w:val="000000"/>
          <w:sz w:val="22"/>
        </w:rPr>
        <w:t xml:space="preserve">.2.6 </w:t>
      </w:r>
      <w:r w:rsidRPr="00353F5B">
        <w:rPr>
          <w:color w:val="000000"/>
          <w:sz w:val="22"/>
        </w:rPr>
        <w:t>采购人在本项目交付后，应当在</w:t>
      </w:r>
      <w:r w:rsidRPr="00353F5B">
        <w:rPr>
          <w:color w:val="000000"/>
          <w:sz w:val="22"/>
        </w:rPr>
        <w:t>5</w:t>
      </w:r>
      <w:r w:rsidRPr="00353F5B">
        <w:rPr>
          <w:color w:val="000000"/>
          <w:sz w:val="22"/>
        </w:rPr>
        <w:t>个工作日内向</w:t>
      </w:r>
      <w:r>
        <w:rPr>
          <w:rFonts w:hint="eastAsia"/>
          <w:color w:val="000000"/>
          <w:sz w:val="22"/>
        </w:rPr>
        <w:t>供应商</w:t>
      </w:r>
      <w:r w:rsidRPr="00353F5B">
        <w:rPr>
          <w:color w:val="000000"/>
          <w:sz w:val="22"/>
        </w:rPr>
        <w:t>出具书面文件，以确认其初步达到符合本合同所约定的任务、需求和功能。如有缺陷，应向</w:t>
      </w:r>
      <w:r>
        <w:rPr>
          <w:rFonts w:hint="eastAsia"/>
          <w:color w:val="000000"/>
          <w:sz w:val="22"/>
        </w:rPr>
        <w:t>供应商</w:t>
      </w:r>
      <w:r w:rsidRPr="00353F5B">
        <w:rPr>
          <w:color w:val="000000"/>
          <w:sz w:val="22"/>
        </w:rPr>
        <w:t>陈述需要改进的缺陷。</w:t>
      </w:r>
      <w:r>
        <w:rPr>
          <w:rFonts w:hint="eastAsia"/>
          <w:color w:val="000000"/>
          <w:sz w:val="22"/>
        </w:rPr>
        <w:t>供应商</w:t>
      </w:r>
      <w:r w:rsidRPr="00353F5B">
        <w:rPr>
          <w:color w:val="000000"/>
          <w:sz w:val="22"/>
        </w:rPr>
        <w:t>应立即改进此项缺陷，并再次进行检测和评估。期间</w:t>
      </w:r>
      <w:r>
        <w:rPr>
          <w:rFonts w:hint="eastAsia"/>
          <w:color w:val="000000"/>
          <w:sz w:val="22"/>
        </w:rPr>
        <w:t>供应商</w:t>
      </w:r>
      <w:r w:rsidRPr="00353F5B">
        <w:rPr>
          <w:color w:val="000000"/>
          <w:sz w:val="22"/>
        </w:rPr>
        <w:t>需承担由自身原因造成修改的费用。</w:t>
      </w:r>
    </w:p>
    <w:p w:rsidR="00574493" w:rsidRPr="00353F5B" w:rsidRDefault="00574493" w:rsidP="00574493">
      <w:pPr>
        <w:adjustRightInd w:val="0"/>
        <w:snapToGrid w:val="0"/>
        <w:ind w:firstLineChars="200" w:firstLine="440"/>
        <w:rPr>
          <w:color w:val="000000"/>
          <w:sz w:val="22"/>
        </w:rPr>
      </w:pPr>
      <w:r>
        <w:rPr>
          <w:color w:val="000000"/>
          <w:sz w:val="22"/>
        </w:rPr>
        <w:t>7.4</w:t>
      </w:r>
      <w:r w:rsidRPr="00353F5B">
        <w:rPr>
          <w:color w:val="000000"/>
          <w:sz w:val="22"/>
        </w:rPr>
        <w:t>.2.7</w:t>
      </w:r>
      <w:r w:rsidRPr="00353F5B">
        <w:rPr>
          <w:color w:val="000000"/>
          <w:sz w:val="22"/>
        </w:rPr>
        <w:t>自系统功能检测通过之日起，采购人拥有（</w:t>
      </w:r>
      <w:r>
        <w:rPr>
          <w:color w:val="000000"/>
          <w:sz w:val="22"/>
        </w:rPr>
        <w:t>30</w:t>
      </w:r>
      <w:r w:rsidRPr="00353F5B">
        <w:rPr>
          <w:color w:val="000000"/>
          <w:sz w:val="22"/>
        </w:rPr>
        <w:t>）天的系统试运行权利。系统验收通过的日期为实际竣工日期。</w:t>
      </w:r>
    </w:p>
    <w:p w:rsidR="00574493" w:rsidRPr="00353F5B" w:rsidRDefault="00574493" w:rsidP="00574493">
      <w:pPr>
        <w:adjustRightInd w:val="0"/>
        <w:snapToGrid w:val="0"/>
        <w:ind w:firstLineChars="200" w:firstLine="440"/>
        <w:rPr>
          <w:color w:val="000000"/>
          <w:sz w:val="22"/>
        </w:rPr>
      </w:pPr>
      <w:r>
        <w:rPr>
          <w:color w:val="000000"/>
          <w:sz w:val="22"/>
        </w:rPr>
        <w:t>7.4</w:t>
      </w:r>
      <w:r w:rsidRPr="00353F5B">
        <w:rPr>
          <w:color w:val="000000"/>
          <w:sz w:val="22"/>
        </w:rPr>
        <w:t>.2.8</w:t>
      </w:r>
      <w:r w:rsidRPr="00353F5B">
        <w:rPr>
          <w:color w:val="000000"/>
          <w:sz w:val="22"/>
        </w:rPr>
        <w:t>如果由于</w:t>
      </w:r>
      <w:r>
        <w:rPr>
          <w:rFonts w:hint="eastAsia"/>
          <w:color w:val="000000"/>
          <w:sz w:val="22"/>
        </w:rPr>
        <w:t>供应商</w:t>
      </w:r>
      <w:r w:rsidRPr="00353F5B">
        <w:rPr>
          <w:color w:val="000000"/>
          <w:sz w:val="22"/>
        </w:rPr>
        <w:t>原因，导致系统在试运行期间出现故障或问题，</w:t>
      </w:r>
      <w:r>
        <w:rPr>
          <w:rFonts w:hint="eastAsia"/>
          <w:color w:val="000000"/>
          <w:sz w:val="22"/>
        </w:rPr>
        <w:t>供应商</w:t>
      </w:r>
      <w:r w:rsidRPr="00353F5B">
        <w:rPr>
          <w:color w:val="000000"/>
          <w:sz w:val="22"/>
        </w:rPr>
        <w:t>应及时排除该故障或问题。以上行为产生的费用均由</w:t>
      </w:r>
      <w:r>
        <w:rPr>
          <w:rFonts w:hint="eastAsia"/>
          <w:color w:val="000000"/>
          <w:sz w:val="22"/>
        </w:rPr>
        <w:t>供应商</w:t>
      </w:r>
      <w:r w:rsidRPr="00353F5B">
        <w:rPr>
          <w:color w:val="000000"/>
          <w:sz w:val="22"/>
        </w:rPr>
        <w:t>承担。</w:t>
      </w:r>
    </w:p>
    <w:p w:rsidR="00574493" w:rsidRPr="00353F5B" w:rsidRDefault="00574493" w:rsidP="00574493">
      <w:pPr>
        <w:adjustRightInd w:val="0"/>
        <w:snapToGrid w:val="0"/>
        <w:ind w:firstLineChars="200" w:firstLine="440"/>
        <w:rPr>
          <w:color w:val="000000"/>
          <w:sz w:val="22"/>
        </w:rPr>
      </w:pPr>
      <w:r>
        <w:rPr>
          <w:color w:val="000000"/>
          <w:sz w:val="22"/>
        </w:rPr>
        <w:t>7.4</w:t>
      </w:r>
      <w:r w:rsidRPr="00353F5B">
        <w:rPr>
          <w:color w:val="000000"/>
          <w:sz w:val="22"/>
        </w:rPr>
        <w:t>.2.9</w:t>
      </w:r>
      <w:r w:rsidRPr="00353F5B">
        <w:rPr>
          <w:color w:val="000000"/>
          <w:sz w:val="22"/>
        </w:rPr>
        <w:t>如果由于采购人原因，导致系统在试运行期间出现故障或问题，</w:t>
      </w:r>
      <w:r>
        <w:rPr>
          <w:rFonts w:hint="eastAsia"/>
          <w:color w:val="000000"/>
          <w:sz w:val="22"/>
        </w:rPr>
        <w:t>供应商</w:t>
      </w:r>
      <w:r w:rsidRPr="00353F5B">
        <w:rPr>
          <w:color w:val="000000"/>
          <w:sz w:val="22"/>
        </w:rPr>
        <w:t>应及时配合排除该方面的故障或问题。以上行为产生的相关费用均由采购人承担。</w:t>
      </w:r>
    </w:p>
    <w:p w:rsidR="00574493" w:rsidRPr="00353F5B" w:rsidRDefault="00574493" w:rsidP="00574493">
      <w:pPr>
        <w:adjustRightInd w:val="0"/>
        <w:snapToGrid w:val="0"/>
        <w:ind w:firstLineChars="200" w:firstLine="440"/>
        <w:rPr>
          <w:color w:val="000000"/>
          <w:sz w:val="22"/>
        </w:rPr>
      </w:pPr>
      <w:r>
        <w:rPr>
          <w:color w:val="000000"/>
          <w:sz w:val="22"/>
        </w:rPr>
        <w:t>7.4</w:t>
      </w:r>
      <w:r w:rsidRPr="00353F5B">
        <w:rPr>
          <w:color w:val="000000"/>
          <w:sz w:val="22"/>
        </w:rPr>
        <w:t>.2.10</w:t>
      </w:r>
      <w:r w:rsidRPr="00353F5B">
        <w:rPr>
          <w:color w:val="000000"/>
          <w:sz w:val="22"/>
        </w:rPr>
        <w:t>系统试运行完成后，采购人应及时进行系统验收。</w:t>
      </w:r>
      <w:r>
        <w:rPr>
          <w:rFonts w:hint="eastAsia"/>
          <w:color w:val="000000"/>
          <w:sz w:val="22"/>
        </w:rPr>
        <w:t>供应商</w:t>
      </w:r>
      <w:r w:rsidRPr="00353F5B">
        <w:rPr>
          <w:color w:val="000000"/>
          <w:sz w:val="22"/>
        </w:rPr>
        <w:t>应当以书面形式向采购人递交验收通知书，采购人在收到验收通知书后的</w:t>
      </w:r>
      <w:r w:rsidRPr="00353F5B">
        <w:rPr>
          <w:color w:val="000000"/>
          <w:sz w:val="22"/>
        </w:rPr>
        <w:t>5</w:t>
      </w:r>
      <w:r w:rsidRPr="00353F5B">
        <w:rPr>
          <w:color w:val="000000"/>
          <w:sz w:val="22"/>
        </w:rPr>
        <w:t>个工作日内，确定具体日期，由双方按照本合同的规定完成系统验收。采购人有权委托第三方检测机构进行验收，对此</w:t>
      </w:r>
      <w:r>
        <w:rPr>
          <w:rFonts w:hint="eastAsia"/>
          <w:color w:val="000000"/>
          <w:sz w:val="22"/>
        </w:rPr>
        <w:t>供应商</w:t>
      </w:r>
      <w:r w:rsidRPr="00353F5B">
        <w:rPr>
          <w:color w:val="000000"/>
          <w:sz w:val="22"/>
        </w:rPr>
        <w:t>应当配合。</w:t>
      </w:r>
    </w:p>
    <w:p w:rsidR="00574493" w:rsidRPr="00353F5B" w:rsidRDefault="00574493" w:rsidP="00574493">
      <w:pPr>
        <w:adjustRightInd w:val="0"/>
        <w:snapToGrid w:val="0"/>
        <w:ind w:firstLineChars="200" w:firstLine="440"/>
        <w:rPr>
          <w:color w:val="000000"/>
          <w:sz w:val="22"/>
        </w:rPr>
      </w:pPr>
      <w:r>
        <w:rPr>
          <w:color w:val="000000"/>
          <w:sz w:val="22"/>
        </w:rPr>
        <w:t>7.4</w:t>
      </w:r>
      <w:r w:rsidRPr="00353F5B">
        <w:rPr>
          <w:color w:val="000000"/>
          <w:sz w:val="22"/>
        </w:rPr>
        <w:t xml:space="preserve">.2.11 </w:t>
      </w:r>
      <w:r w:rsidRPr="00353F5B">
        <w:rPr>
          <w:color w:val="000000"/>
          <w:sz w:val="22"/>
        </w:rPr>
        <w:t>如果属于</w:t>
      </w:r>
      <w:r>
        <w:rPr>
          <w:rFonts w:hint="eastAsia"/>
          <w:color w:val="000000"/>
          <w:sz w:val="22"/>
        </w:rPr>
        <w:t>供应商</w:t>
      </w:r>
      <w:r w:rsidRPr="00353F5B">
        <w:rPr>
          <w:color w:val="000000"/>
          <w:sz w:val="22"/>
        </w:rPr>
        <w:t>原因致使系统未能通过验收，</w:t>
      </w:r>
      <w:r>
        <w:rPr>
          <w:rFonts w:hint="eastAsia"/>
          <w:color w:val="000000"/>
          <w:sz w:val="22"/>
        </w:rPr>
        <w:t>供应商</w:t>
      </w:r>
      <w:r w:rsidRPr="00353F5B">
        <w:rPr>
          <w:color w:val="000000"/>
          <w:sz w:val="22"/>
        </w:rPr>
        <w:t>应当排除故障，并自行承担相关费用，同时延长试运行期</w:t>
      </w:r>
      <w:r>
        <w:rPr>
          <w:color w:val="FF0000"/>
          <w:sz w:val="22"/>
        </w:rPr>
        <w:t>30</w:t>
      </w:r>
      <w:r w:rsidRPr="00353F5B">
        <w:rPr>
          <w:color w:val="000000"/>
          <w:sz w:val="22"/>
        </w:rPr>
        <w:t>个工作日，直至系统完全符合验收标准。</w:t>
      </w:r>
    </w:p>
    <w:p w:rsidR="00574493" w:rsidRPr="00353F5B" w:rsidRDefault="00574493" w:rsidP="00574493">
      <w:pPr>
        <w:adjustRightInd w:val="0"/>
        <w:snapToGrid w:val="0"/>
        <w:ind w:firstLineChars="200" w:firstLine="440"/>
        <w:rPr>
          <w:color w:val="000000"/>
          <w:sz w:val="22"/>
        </w:rPr>
      </w:pPr>
      <w:r>
        <w:rPr>
          <w:color w:val="000000"/>
          <w:sz w:val="22"/>
        </w:rPr>
        <w:t>7.4</w:t>
      </w:r>
      <w:r w:rsidRPr="00353F5B">
        <w:rPr>
          <w:color w:val="000000"/>
          <w:sz w:val="22"/>
        </w:rPr>
        <w:t xml:space="preserve">.2.12 </w:t>
      </w:r>
      <w:r w:rsidRPr="00353F5B">
        <w:rPr>
          <w:color w:val="000000"/>
          <w:sz w:val="22"/>
        </w:rPr>
        <w:t>如果属于采购</w:t>
      </w:r>
      <w:proofErr w:type="gramStart"/>
      <w:r w:rsidRPr="00353F5B">
        <w:rPr>
          <w:color w:val="000000"/>
          <w:sz w:val="22"/>
        </w:rPr>
        <w:t>人原因</w:t>
      </w:r>
      <w:proofErr w:type="gramEnd"/>
      <w:r w:rsidRPr="00353F5B">
        <w:rPr>
          <w:color w:val="000000"/>
          <w:sz w:val="22"/>
        </w:rPr>
        <w:t>致使系统未能通过验收，采购人应在合理时间内排除故障，再次进行验收。</w:t>
      </w:r>
    </w:p>
    <w:p w:rsidR="00574493" w:rsidRPr="0097143E" w:rsidRDefault="00574493" w:rsidP="00574493">
      <w:pPr>
        <w:adjustRightInd w:val="0"/>
        <w:snapToGrid w:val="0"/>
        <w:ind w:firstLineChars="200" w:firstLine="440"/>
        <w:rPr>
          <w:color w:val="000000"/>
          <w:sz w:val="22"/>
        </w:rPr>
      </w:pPr>
      <w:r>
        <w:rPr>
          <w:color w:val="000000"/>
          <w:sz w:val="22"/>
        </w:rPr>
        <w:t>7.4</w:t>
      </w:r>
      <w:r w:rsidRPr="00353F5B">
        <w:rPr>
          <w:color w:val="000000"/>
          <w:sz w:val="22"/>
        </w:rPr>
        <w:t xml:space="preserve">.2.13 </w:t>
      </w:r>
      <w:r w:rsidRPr="00353F5B">
        <w:rPr>
          <w:color w:val="000000"/>
          <w:sz w:val="22"/>
        </w:rPr>
        <w:t>采购人根据信息系统的技术规格要求和质量标准，对信息系统验收合格，签署验收意见。</w:t>
      </w:r>
    </w:p>
    <w:p w:rsidR="00574493" w:rsidRDefault="00574493" w:rsidP="00574493">
      <w:pPr>
        <w:pStyle w:val="aff3"/>
        <w:spacing w:line="300" w:lineRule="auto"/>
        <w:ind w:firstLineChars="192" w:firstLine="422"/>
        <w:rPr>
          <w:bCs/>
          <w:sz w:val="22"/>
        </w:rPr>
      </w:pPr>
      <w:r>
        <w:rPr>
          <w:rFonts w:hint="eastAsia"/>
          <w:bCs/>
          <w:sz w:val="22"/>
        </w:rPr>
        <w:t>7</w:t>
      </w:r>
      <w:r>
        <w:rPr>
          <w:bCs/>
          <w:sz w:val="22"/>
        </w:rPr>
        <w:t>.5</w:t>
      </w:r>
      <w:r>
        <w:rPr>
          <w:rFonts w:hint="eastAsia"/>
          <w:bCs/>
          <w:sz w:val="22"/>
        </w:rPr>
        <w:t>人员及设备要求</w:t>
      </w:r>
    </w:p>
    <w:p w:rsidR="00574493" w:rsidRDefault="00574493" w:rsidP="00574493">
      <w:pPr>
        <w:pStyle w:val="aff3"/>
        <w:spacing w:line="300" w:lineRule="auto"/>
        <w:ind w:firstLineChars="192" w:firstLine="422"/>
        <w:rPr>
          <w:bCs/>
          <w:sz w:val="22"/>
        </w:rPr>
      </w:pPr>
      <w:r>
        <w:rPr>
          <w:rFonts w:hint="eastAsia"/>
          <w:bCs/>
          <w:sz w:val="22"/>
        </w:rPr>
        <w:t>7</w:t>
      </w:r>
      <w:r>
        <w:rPr>
          <w:bCs/>
          <w:sz w:val="22"/>
        </w:rPr>
        <w:t xml:space="preserve">.5.1 </w:t>
      </w:r>
      <w:r>
        <w:rPr>
          <w:rFonts w:hint="eastAsia"/>
          <w:bCs/>
          <w:sz w:val="22"/>
        </w:rPr>
        <w:t>人员要求</w:t>
      </w:r>
    </w:p>
    <w:p w:rsidR="00574493" w:rsidRPr="00E40646" w:rsidRDefault="00574493" w:rsidP="00574493">
      <w:pPr>
        <w:pStyle w:val="aff3"/>
        <w:spacing w:line="300" w:lineRule="auto"/>
        <w:ind w:firstLineChars="192" w:firstLine="422"/>
        <w:rPr>
          <w:bCs/>
          <w:sz w:val="22"/>
        </w:rPr>
      </w:pPr>
      <w:r>
        <w:rPr>
          <w:rFonts w:hint="eastAsia"/>
          <w:bCs/>
          <w:sz w:val="22"/>
        </w:rPr>
        <w:t>（</w:t>
      </w:r>
      <w:r>
        <w:rPr>
          <w:rFonts w:hint="eastAsia"/>
          <w:bCs/>
          <w:sz w:val="22"/>
        </w:rPr>
        <w:t>1</w:t>
      </w:r>
      <w:r>
        <w:rPr>
          <w:rFonts w:hint="eastAsia"/>
          <w:bCs/>
          <w:sz w:val="22"/>
        </w:rPr>
        <w:t>）</w:t>
      </w:r>
      <w:r w:rsidRPr="00E40646">
        <w:rPr>
          <w:rFonts w:hint="eastAsia"/>
          <w:bCs/>
          <w:sz w:val="22"/>
        </w:rPr>
        <w:t>要求供应商</w:t>
      </w:r>
      <w:r w:rsidRPr="00E40646">
        <w:rPr>
          <w:bCs/>
          <w:sz w:val="22"/>
        </w:rPr>
        <w:t>配备</w:t>
      </w:r>
      <w:r w:rsidRPr="00E40646">
        <w:rPr>
          <w:rFonts w:hint="eastAsia"/>
          <w:bCs/>
          <w:sz w:val="22"/>
        </w:rPr>
        <w:t>能完成本项目所需的相关人员</w:t>
      </w:r>
      <w:r>
        <w:rPr>
          <w:rFonts w:hint="eastAsia"/>
          <w:bCs/>
          <w:sz w:val="22"/>
        </w:rPr>
        <w:t>，项目经理</w:t>
      </w:r>
      <w:r w:rsidRPr="000A6354">
        <w:rPr>
          <w:rFonts w:hint="eastAsia"/>
          <w:bCs/>
          <w:sz w:val="22"/>
        </w:rPr>
        <w:t>1</w:t>
      </w:r>
      <w:r w:rsidRPr="000A6354">
        <w:rPr>
          <w:rFonts w:hint="eastAsia"/>
          <w:bCs/>
          <w:sz w:val="22"/>
        </w:rPr>
        <w:t>名，技术服务工程师</w:t>
      </w:r>
      <w:r>
        <w:rPr>
          <w:bCs/>
          <w:sz w:val="22"/>
        </w:rPr>
        <w:t>2</w:t>
      </w:r>
      <w:r>
        <w:rPr>
          <w:rFonts w:hint="eastAsia"/>
          <w:bCs/>
          <w:sz w:val="22"/>
        </w:rPr>
        <w:t>名</w:t>
      </w:r>
      <w:r w:rsidRPr="00E40646">
        <w:rPr>
          <w:bCs/>
          <w:sz w:val="22"/>
        </w:rPr>
        <w:t>。</w:t>
      </w:r>
    </w:p>
    <w:p w:rsidR="00574493" w:rsidRDefault="00574493" w:rsidP="00574493">
      <w:pPr>
        <w:pStyle w:val="aff3"/>
        <w:spacing w:line="300" w:lineRule="auto"/>
        <w:ind w:firstLineChars="192" w:firstLine="422"/>
        <w:rPr>
          <w:bCs/>
          <w:sz w:val="22"/>
        </w:rPr>
      </w:pPr>
      <w:r>
        <w:rPr>
          <w:rFonts w:hint="eastAsia"/>
          <w:bCs/>
          <w:sz w:val="22"/>
        </w:rPr>
        <w:t>（</w:t>
      </w:r>
      <w:r>
        <w:rPr>
          <w:rFonts w:hint="eastAsia"/>
          <w:bCs/>
          <w:sz w:val="22"/>
        </w:rPr>
        <w:t>2</w:t>
      </w:r>
      <w:r>
        <w:rPr>
          <w:rFonts w:hint="eastAsia"/>
          <w:bCs/>
          <w:sz w:val="22"/>
        </w:rPr>
        <w:t>）项目经理具备相关经验，且从业经历不低于</w:t>
      </w:r>
      <w:r>
        <w:rPr>
          <w:bCs/>
          <w:sz w:val="22"/>
        </w:rPr>
        <w:t>2</w:t>
      </w:r>
      <w:r>
        <w:rPr>
          <w:rFonts w:hint="eastAsia"/>
          <w:bCs/>
          <w:sz w:val="22"/>
        </w:rPr>
        <w:t>年。</w:t>
      </w:r>
    </w:p>
    <w:p w:rsidR="00574493" w:rsidRDefault="00574493" w:rsidP="00574493">
      <w:pPr>
        <w:pStyle w:val="aff3"/>
        <w:spacing w:line="300" w:lineRule="auto"/>
        <w:ind w:firstLineChars="192" w:firstLine="422"/>
        <w:rPr>
          <w:bCs/>
          <w:sz w:val="22"/>
        </w:rPr>
      </w:pPr>
      <w:r>
        <w:rPr>
          <w:rFonts w:hint="eastAsia"/>
          <w:bCs/>
          <w:sz w:val="22"/>
        </w:rPr>
        <w:t>（</w:t>
      </w:r>
      <w:r>
        <w:rPr>
          <w:rFonts w:hint="eastAsia"/>
          <w:bCs/>
          <w:sz w:val="22"/>
        </w:rPr>
        <w:t>3</w:t>
      </w:r>
      <w:r>
        <w:rPr>
          <w:rFonts w:hint="eastAsia"/>
          <w:bCs/>
          <w:sz w:val="22"/>
        </w:rPr>
        <w:t>）</w:t>
      </w:r>
      <w:r w:rsidRPr="000A6354">
        <w:rPr>
          <w:rFonts w:hint="eastAsia"/>
          <w:bCs/>
          <w:sz w:val="22"/>
        </w:rPr>
        <w:t>技术服务工程师</w:t>
      </w:r>
      <w:r>
        <w:rPr>
          <w:rFonts w:hint="eastAsia"/>
          <w:bCs/>
          <w:sz w:val="22"/>
        </w:rPr>
        <w:t>能力要求：</w:t>
      </w:r>
      <w:r w:rsidRPr="00E40646">
        <w:rPr>
          <w:rFonts w:hint="eastAsia"/>
          <w:bCs/>
          <w:sz w:val="22"/>
        </w:rPr>
        <w:t>了解设备的基本工作原理；具有基本的电路知识、电工知识和计算机知识并能够初步判断故障原因；具有一定的处理特殊情况的能力；具有相应的工作经验，且从业经历不低于</w:t>
      </w:r>
      <w:r w:rsidRPr="00E40646">
        <w:rPr>
          <w:bCs/>
          <w:sz w:val="22"/>
        </w:rPr>
        <w:t>2</w:t>
      </w:r>
      <w:r w:rsidRPr="00E40646">
        <w:rPr>
          <w:rFonts w:hint="eastAsia"/>
          <w:bCs/>
          <w:sz w:val="22"/>
        </w:rPr>
        <w:t>年；熟悉项目相关指导作业书（着重于检测、调试、软件等内容的掌握）。</w:t>
      </w:r>
      <w:r>
        <w:rPr>
          <w:rFonts w:hint="eastAsia"/>
          <w:bCs/>
          <w:sz w:val="22"/>
        </w:rPr>
        <w:t>了解设备的质保期、使用状况及服务约定和维修备件的性能、工作基本原理及在不同系统中的不同作用。</w:t>
      </w:r>
    </w:p>
    <w:p w:rsidR="00574493" w:rsidRPr="00E40646" w:rsidRDefault="00574493" w:rsidP="00574493">
      <w:pPr>
        <w:pStyle w:val="aff3"/>
        <w:spacing w:line="300" w:lineRule="auto"/>
        <w:ind w:firstLineChars="192" w:firstLine="422"/>
        <w:rPr>
          <w:bCs/>
          <w:sz w:val="22"/>
        </w:rPr>
      </w:pPr>
      <w:r w:rsidRPr="00E40646">
        <w:rPr>
          <w:rFonts w:hint="eastAsia"/>
          <w:bCs/>
          <w:sz w:val="22"/>
        </w:rPr>
        <w:t>7.</w:t>
      </w:r>
      <w:r>
        <w:rPr>
          <w:bCs/>
          <w:sz w:val="22"/>
        </w:rPr>
        <w:t>5</w:t>
      </w:r>
      <w:r w:rsidRPr="00E40646">
        <w:rPr>
          <w:rFonts w:hint="eastAsia"/>
          <w:bCs/>
          <w:sz w:val="22"/>
        </w:rPr>
        <w:t>.2</w:t>
      </w:r>
      <w:r w:rsidRPr="00E40646">
        <w:rPr>
          <w:bCs/>
          <w:sz w:val="22"/>
        </w:rPr>
        <w:t>设备要求</w:t>
      </w:r>
    </w:p>
    <w:p w:rsidR="00574493" w:rsidRDefault="00574493" w:rsidP="00574493">
      <w:pPr>
        <w:pStyle w:val="aff3"/>
        <w:spacing w:line="300" w:lineRule="auto"/>
        <w:ind w:firstLineChars="192" w:firstLine="422"/>
        <w:rPr>
          <w:bCs/>
          <w:sz w:val="22"/>
        </w:rPr>
      </w:pPr>
      <w:r w:rsidRPr="00E40646">
        <w:rPr>
          <w:rFonts w:hint="eastAsia"/>
          <w:bCs/>
          <w:sz w:val="22"/>
        </w:rPr>
        <w:t>供应商</w:t>
      </w:r>
      <w:r w:rsidRPr="00E40646">
        <w:rPr>
          <w:bCs/>
          <w:sz w:val="22"/>
        </w:rPr>
        <w:t>在实施本项目时，需配备</w:t>
      </w:r>
      <w:r w:rsidRPr="00E40646">
        <w:rPr>
          <w:rFonts w:hint="eastAsia"/>
          <w:bCs/>
          <w:sz w:val="22"/>
        </w:rPr>
        <w:t>能完成本项目的相关</w:t>
      </w:r>
      <w:r w:rsidRPr="00E40646">
        <w:rPr>
          <w:bCs/>
          <w:sz w:val="22"/>
        </w:rPr>
        <w:t>设备</w:t>
      </w:r>
      <w:r w:rsidRPr="00E40646">
        <w:rPr>
          <w:rFonts w:hint="eastAsia"/>
          <w:bCs/>
          <w:sz w:val="22"/>
        </w:rPr>
        <w:t>、车辆等</w:t>
      </w:r>
      <w:r w:rsidRPr="00E40646">
        <w:rPr>
          <w:bCs/>
          <w:sz w:val="22"/>
        </w:rPr>
        <w:t>。</w:t>
      </w:r>
    </w:p>
    <w:p w:rsidR="00574493" w:rsidRPr="00353F5B" w:rsidRDefault="00574493" w:rsidP="00574493">
      <w:pPr>
        <w:adjustRightInd w:val="0"/>
        <w:snapToGrid w:val="0"/>
        <w:ind w:firstLineChars="200" w:firstLine="442"/>
        <w:jc w:val="left"/>
        <w:outlineLvl w:val="2"/>
        <w:rPr>
          <w:b/>
          <w:color w:val="000000"/>
          <w:sz w:val="22"/>
        </w:rPr>
      </w:pPr>
      <w:bookmarkStart w:id="25" w:name="_Toc18589392"/>
      <w:r>
        <w:rPr>
          <w:b/>
          <w:color w:val="000000"/>
          <w:sz w:val="22"/>
        </w:rPr>
        <w:t>7.6</w:t>
      </w:r>
      <w:r w:rsidRPr="00353F5B">
        <w:rPr>
          <w:b/>
          <w:color w:val="000000"/>
          <w:sz w:val="22"/>
        </w:rPr>
        <w:t>技术培训</w:t>
      </w:r>
      <w:bookmarkEnd w:id="25"/>
    </w:p>
    <w:p w:rsidR="00574493" w:rsidRDefault="00574493" w:rsidP="00574493">
      <w:pPr>
        <w:pStyle w:val="aff3"/>
        <w:spacing w:line="300" w:lineRule="auto"/>
        <w:ind w:firstLineChars="192" w:firstLine="422"/>
        <w:rPr>
          <w:bCs/>
          <w:sz w:val="22"/>
        </w:rPr>
      </w:pPr>
      <w:r>
        <w:rPr>
          <w:rFonts w:hint="eastAsia"/>
          <w:bCs/>
          <w:sz w:val="22"/>
        </w:rPr>
        <w:t>（</w:t>
      </w:r>
      <w:r>
        <w:rPr>
          <w:rFonts w:hint="eastAsia"/>
          <w:bCs/>
          <w:sz w:val="22"/>
        </w:rPr>
        <w:t>1</w:t>
      </w:r>
      <w:r>
        <w:rPr>
          <w:rFonts w:hint="eastAsia"/>
          <w:bCs/>
          <w:sz w:val="22"/>
        </w:rPr>
        <w:t>）供应商</w:t>
      </w:r>
      <w:r>
        <w:rPr>
          <w:bCs/>
          <w:sz w:val="22"/>
        </w:rPr>
        <w:t>提供细致、完善的培训方案，确保参训人员能够达到独立</w:t>
      </w:r>
      <w:r>
        <w:rPr>
          <w:rFonts w:hint="eastAsia"/>
          <w:bCs/>
          <w:sz w:val="22"/>
        </w:rPr>
        <w:t>处理</w:t>
      </w:r>
      <w:r>
        <w:rPr>
          <w:bCs/>
          <w:sz w:val="22"/>
        </w:rPr>
        <w:t>软硬件故障的能力。</w:t>
      </w:r>
    </w:p>
    <w:p w:rsidR="00574493" w:rsidRDefault="00574493" w:rsidP="00574493">
      <w:pPr>
        <w:pStyle w:val="aff3"/>
        <w:spacing w:line="300" w:lineRule="auto"/>
        <w:ind w:firstLineChars="192" w:firstLine="422"/>
        <w:rPr>
          <w:bCs/>
          <w:sz w:val="22"/>
        </w:rPr>
      </w:pPr>
      <w:r>
        <w:rPr>
          <w:rFonts w:hint="eastAsia"/>
          <w:bCs/>
          <w:sz w:val="22"/>
        </w:rPr>
        <w:lastRenderedPageBreak/>
        <w:t>（</w:t>
      </w:r>
      <w:r>
        <w:rPr>
          <w:rFonts w:hint="eastAsia"/>
          <w:bCs/>
          <w:sz w:val="22"/>
        </w:rPr>
        <w:t>2</w:t>
      </w:r>
      <w:r>
        <w:rPr>
          <w:rFonts w:hint="eastAsia"/>
          <w:bCs/>
          <w:sz w:val="22"/>
        </w:rPr>
        <w:t>）培训对象为：设备</w:t>
      </w:r>
      <w:r>
        <w:rPr>
          <w:bCs/>
          <w:sz w:val="22"/>
        </w:rPr>
        <w:t>管理人员</w:t>
      </w:r>
      <w:r>
        <w:rPr>
          <w:rFonts w:hint="eastAsia"/>
          <w:bCs/>
          <w:sz w:val="22"/>
        </w:rPr>
        <w:t>。</w:t>
      </w:r>
    </w:p>
    <w:p w:rsidR="00574493" w:rsidRPr="00AC181A" w:rsidRDefault="00574493" w:rsidP="00574493">
      <w:pPr>
        <w:pStyle w:val="aff3"/>
        <w:spacing w:line="300" w:lineRule="auto"/>
        <w:ind w:firstLineChars="192" w:firstLine="422"/>
        <w:rPr>
          <w:bCs/>
          <w:sz w:val="22"/>
        </w:rPr>
      </w:pPr>
      <w:r>
        <w:rPr>
          <w:rFonts w:hint="eastAsia"/>
          <w:bCs/>
          <w:sz w:val="22"/>
        </w:rPr>
        <w:t>（</w:t>
      </w:r>
      <w:r>
        <w:rPr>
          <w:rFonts w:hint="eastAsia"/>
          <w:bCs/>
          <w:sz w:val="22"/>
        </w:rPr>
        <w:t>3</w:t>
      </w:r>
      <w:r>
        <w:rPr>
          <w:rFonts w:hint="eastAsia"/>
          <w:bCs/>
          <w:sz w:val="22"/>
        </w:rPr>
        <w:t>）接受培训后，能够熟悉高清视频检测的原理，掌握技术特点；熟悉操作系统和应用软件的运行情况，达到在</w:t>
      </w:r>
      <w:proofErr w:type="gramStart"/>
      <w:r>
        <w:rPr>
          <w:rFonts w:hint="eastAsia"/>
          <w:bCs/>
          <w:sz w:val="22"/>
        </w:rPr>
        <w:t>远程支持</w:t>
      </w:r>
      <w:proofErr w:type="gramEnd"/>
      <w:r>
        <w:rPr>
          <w:rFonts w:hint="eastAsia"/>
          <w:bCs/>
          <w:sz w:val="22"/>
        </w:rPr>
        <w:t>情况下进行初级系统设置和系统维护的水平；能够对网络状态进行判断并对系统维护、升级提出建设性意见；根据系统建设情况和功能，制定相应的管理制度；熟悉设备原理，能够进行故障诊断。</w:t>
      </w:r>
    </w:p>
    <w:p w:rsidR="00574493" w:rsidRPr="00353F5B" w:rsidRDefault="00574493" w:rsidP="00574493">
      <w:pPr>
        <w:adjustRightInd w:val="0"/>
        <w:snapToGrid w:val="0"/>
        <w:ind w:firstLineChars="200" w:firstLine="442"/>
        <w:jc w:val="left"/>
        <w:outlineLvl w:val="2"/>
        <w:rPr>
          <w:b/>
          <w:color w:val="000000"/>
          <w:sz w:val="22"/>
        </w:rPr>
      </w:pPr>
      <w:bookmarkStart w:id="26" w:name="_Toc497211605"/>
      <w:bookmarkStart w:id="27" w:name="_Toc523"/>
      <w:r>
        <w:rPr>
          <w:rFonts w:hint="eastAsia"/>
          <w:b/>
          <w:sz w:val="22"/>
        </w:rPr>
        <w:t>8</w:t>
      </w:r>
      <w:bookmarkEnd w:id="26"/>
      <w:bookmarkEnd w:id="27"/>
      <w:r w:rsidRPr="00353F5B">
        <w:rPr>
          <w:b/>
          <w:color w:val="000000"/>
          <w:sz w:val="22"/>
        </w:rPr>
        <w:t>安全生产、文明施工（安装）与环境保护要求</w:t>
      </w:r>
    </w:p>
    <w:p w:rsidR="00574493" w:rsidRPr="00353F5B" w:rsidRDefault="00574493" w:rsidP="00574493">
      <w:pPr>
        <w:adjustRightInd w:val="0"/>
        <w:snapToGrid w:val="0"/>
        <w:ind w:firstLineChars="200" w:firstLine="440"/>
        <w:rPr>
          <w:color w:val="000000"/>
          <w:sz w:val="22"/>
        </w:rPr>
      </w:pPr>
      <w:r>
        <w:rPr>
          <w:color w:val="000000"/>
          <w:sz w:val="22"/>
        </w:rPr>
        <w:t>8</w:t>
      </w:r>
      <w:r w:rsidRPr="00353F5B">
        <w:rPr>
          <w:color w:val="000000"/>
          <w:sz w:val="22"/>
        </w:rPr>
        <w:t>.1</w:t>
      </w:r>
      <w:r w:rsidR="00A008A3">
        <w:rPr>
          <w:rFonts w:hint="eastAsia"/>
          <w:color w:val="000000"/>
          <w:sz w:val="22"/>
        </w:rPr>
        <w:t>供应商</w:t>
      </w:r>
      <w:r w:rsidRPr="00353F5B">
        <w:rPr>
          <w:color w:val="000000"/>
          <w:sz w:val="22"/>
        </w:rPr>
        <w:t>应具备上海市或有关行业管理部门规定的在本市进行相关安装、调试服务所需的资质（包括国家和本市各类专业工种持证上岗要求）、资格和一切手续（如有的话），由此引起的所有有关事宜及费用由</w:t>
      </w:r>
      <w:r w:rsidR="00A008A3">
        <w:rPr>
          <w:rFonts w:hint="eastAsia"/>
          <w:color w:val="000000"/>
          <w:sz w:val="22"/>
        </w:rPr>
        <w:t>供应商</w:t>
      </w:r>
      <w:r w:rsidRPr="00353F5B">
        <w:rPr>
          <w:color w:val="000000"/>
          <w:sz w:val="22"/>
        </w:rPr>
        <w:t>自行负责。</w:t>
      </w:r>
    </w:p>
    <w:p w:rsidR="00574493" w:rsidRPr="00353F5B" w:rsidRDefault="00574493" w:rsidP="00574493">
      <w:pPr>
        <w:adjustRightInd w:val="0"/>
        <w:snapToGrid w:val="0"/>
        <w:ind w:firstLineChars="200" w:firstLine="440"/>
        <w:rPr>
          <w:color w:val="000000"/>
          <w:sz w:val="22"/>
        </w:rPr>
      </w:pPr>
      <w:r>
        <w:rPr>
          <w:color w:val="000000"/>
          <w:sz w:val="22"/>
        </w:rPr>
        <w:t>8</w:t>
      </w:r>
      <w:r w:rsidRPr="00353F5B">
        <w:rPr>
          <w:color w:val="000000"/>
          <w:sz w:val="22"/>
        </w:rPr>
        <w:t>.2</w:t>
      </w:r>
      <w:r w:rsidRPr="00353F5B">
        <w:rPr>
          <w:color w:val="000000"/>
          <w:sz w:val="22"/>
        </w:rPr>
        <w:t>在项目安装、调试实施期间为确保安装作业区域及周围环境的整洁和不影响其他活动正常进行，</w:t>
      </w:r>
      <w:r w:rsidR="00A008A3">
        <w:rPr>
          <w:rFonts w:hint="eastAsia"/>
          <w:color w:val="000000"/>
          <w:sz w:val="22"/>
        </w:rPr>
        <w:t>供应商</w:t>
      </w:r>
      <w:r w:rsidRPr="00353F5B">
        <w:rPr>
          <w:color w:val="000000"/>
          <w:sz w:val="22"/>
        </w:rPr>
        <w:t>应严格执行国家与上海市有关安全文明施工（安装）管理的法律、法规和政策，积极主动加强和落实安全文明施工（安装）及环境保护等有关管理工作，并按规定承担相应的费用。</w:t>
      </w:r>
      <w:r w:rsidR="00A008A3">
        <w:rPr>
          <w:rFonts w:hint="eastAsia"/>
          <w:color w:val="000000"/>
          <w:sz w:val="22"/>
        </w:rPr>
        <w:t>供应商</w:t>
      </w:r>
      <w:r w:rsidRPr="00353F5B">
        <w:rPr>
          <w:color w:val="000000"/>
          <w:sz w:val="22"/>
        </w:rPr>
        <w:t>若违反规定野蛮施工、违章作业等原因造成的一切损失和责任由</w:t>
      </w:r>
      <w:r w:rsidR="00A008A3">
        <w:rPr>
          <w:rFonts w:hint="eastAsia"/>
          <w:color w:val="000000"/>
          <w:sz w:val="22"/>
        </w:rPr>
        <w:t>供应商</w:t>
      </w:r>
      <w:r w:rsidRPr="00353F5B">
        <w:rPr>
          <w:color w:val="000000"/>
          <w:sz w:val="22"/>
        </w:rPr>
        <w:t>承担。</w:t>
      </w:r>
    </w:p>
    <w:p w:rsidR="00574493" w:rsidRPr="00353F5B" w:rsidRDefault="00574493" w:rsidP="00574493">
      <w:pPr>
        <w:adjustRightInd w:val="0"/>
        <w:snapToGrid w:val="0"/>
        <w:ind w:firstLineChars="200" w:firstLine="440"/>
        <w:rPr>
          <w:color w:val="000000"/>
          <w:sz w:val="22"/>
        </w:rPr>
      </w:pPr>
      <w:r>
        <w:rPr>
          <w:color w:val="000000"/>
          <w:sz w:val="22"/>
        </w:rPr>
        <w:t>8</w:t>
      </w:r>
      <w:r w:rsidRPr="00353F5B">
        <w:rPr>
          <w:color w:val="000000"/>
          <w:sz w:val="22"/>
        </w:rPr>
        <w:t>.3</w:t>
      </w:r>
      <w:r w:rsidR="00A008A3">
        <w:rPr>
          <w:rFonts w:hint="eastAsia"/>
          <w:color w:val="000000"/>
          <w:sz w:val="22"/>
        </w:rPr>
        <w:t>供应商</w:t>
      </w:r>
      <w:r w:rsidRPr="00353F5B">
        <w:rPr>
          <w:color w:val="000000"/>
          <w:sz w:val="22"/>
        </w:rPr>
        <w:t>在项目供货、安装实施期间，必须遵守国家与上海市各项有关安全作业规章、规范与制度，建立动用明火申请批准制度，安全用电等制度，确保杜绝各类事故的发生。</w:t>
      </w:r>
    </w:p>
    <w:p w:rsidR="00574493" w:rsidRPr="00353F5B" w:rsidRDefault="00574493" w:rsidP="00574493">
      <w:pPr>
        <w:adjustRightInd w:val="0"/>
        <w:snapToGrid w:val="0"/>
        <w:ind w:firstLineChars="200" w:firstLine="440"/>
        <w:rPr>
          <w:color w:val="000000"/>
          <w:sz w:val="22"/>
        </w:rPr>
      </w:pPr>
      <w:r>
        <w:rPr>
          <w:color w:val="000000"/>
          <w:sz w:val="22"/>
        </w:rPr>
        <w:t>8</w:t>
      </w:r>
      <w:r w:rsidRPr="00353F5B">
        <w:rPr>
          <w:color w:val="000000"/>
          <w:sz w:val="22"/>
        </w:rPr>
        <w:t>.4</w:t>
      </w:r>
      <w:r w:rsidR="00A008A3">
        <w:rPr>
          <w:rFonts w:hint="eastAsia"/>
          <w:color w:val="000000"/>
          <w:sz w:val="22"/>
        </w:rPr>
        <w:t>供应</w:t>
      </w:r>
      <w:proofErr w:type="gramStart"/>
      <w:r w:rsidR="00A008A3">
        <w:rPr>
          <w:rFonts w:hint="eastAsia"/>
          <w:color w:val="000000"/>
          <w:sz w:val="22"/>
        </w:rPr>
        <w:t>商</w:t>
      </w:r>
      <w:r w:rsidRPr="00353F5B">
        <w:rPr>
          <w:color w:val="000000"/>
          <w:sz w:val="22"/>
        </w:rPr>
        <w:t>现场</w:t>
      </w:r>
      <w:proofErr w:type="gramEnd"/>
      <w:r w:rsidRPr="00353F5B">
        <w:rPr>
          <w:color w:val="000000"/>
          <w:sz w:val="22"/>
        </w:rPr>
        <w:t>设备安装负责人应具有专业证书，安装人员必须持证上岗。</w:t>
      </w:r>
      <w:r w:rsidR="00A008A3">
        <w:rPr>
          <w:rFonts w:hint="eastAsia"/>
          <w:color w:val="000000"/>
          <w:sz w:val="22"/>
        </w:rPr>
        <w:t>供应商</w:t>
      </w:r>
      <w:r w:rsidRPr="00353F5B">
        <w:rPr>
          <w:color w:val="000000"/>
          <w:sz w:val="22"/>
        </w:rPr>
        <w:t>应对设备安装、调试期间自身和第三方安全与财产负责。</w:t>
      </w:r>
    </w:p>
    <w:p w:rsidR="00574493" w:rsidRPr="00353F5B" w:rsidRDefault="00574493" w:rsidP="00574493">
      <w:pPr>
        <w:adjustRightInd w:val="0"/>
        <w:snapToGrid w:val="0"/>
        <w:ind w:firstLineChars="200" w:firstLine="440"/>
        <w:rPr>
          <w:color w:val="000000"/>
          <w:sz w:val="22"/>
        </w:rPr>
      </w:pPr>
      <w:r>
        <w:rPr>
          <w:color w:val="000000"/>
          <w:sz w:val="22"/>
        </w:rPr>
        <w:t>8</w:t>
      </w:r>
      <w:r w:rsidRPr="00353F5B">
        <w:rPr>
          <w:color w:val="000000"/>
          <w:sz w:val="22"/>
        </w:rPr>
        <w:t>.5</w:t>
      </w:r>
      <w:r w:rsidR="00A008A3">
        <w:rPr>
          <w:rFonts w:hint="eastAsia"/>
          <w:color w:val="000000"/>
          <w:sz w:val="22"/>
        </w:rPr>
        <w:t>供应商</w:t>
      </w:r>
      <w:r w:rsidRPr="00353F5B">
        <w:rPr>
          <w:color w:val="000000"/>
          <w:sz w:val="22"/>
        </w:rPr>
        <w:t>在组织项目实施时必须按安装施工计划协调好现场施工（安装）工作，在项目验收合格移交前对到场货物承担保管责任。</w:t>
      </w:r>
      <w:r w:rsidR="00A008A3">
        <w:rPr>
          <w:rFonts w:hint="eastAsia"/>
          <w:color w:val="000000"/>
          <w:sz w:val="22"/>
        </w:rPr>
        <w:t>供应商</w:t>
      </w:r>
      <w:r w:rsidRPr="00353F5B">
        <w:rPr>
          <w:color w:val="000000"/>
          <w:sz w:val="22"/>
        </w:rPr>
        <w:t>在项目实施期间必须保护好施工区域内的环境和原有建筑、装饰与设施，保证环境和原有建筑、装饰与设施完好。</w:t>
      </w:r>
    </w:p>
    <w:p w:rsidR="00574493" w:rsidRPr="0097143E" w:rsidRDefault="00574493" w:rsidP="00574493">
      <w:pPr>
        <w:adjustRightInd w:val="0"/>
        <w:snapToGrid w:val="0"/>
        <w:ind w:firstLineChars="200" w:firstLine="440"/>
        <w:rPr>
          <w:color w:val="000000"/>
          <w:sz w:val="22"/>
        </w:rPr>
      </w:pPr>
      <w:r>
        <w:rPr>
          <w:color w:val="000000"/>
          <w:sz w:val="22"/>
        </w:rPr>
        <w:t>8</w:t>
      </w:r>
      <w:r w:rsidRPr="00353F5B">
        <w:rPr>
          <w:color w:val="000000"/>
          <w:sz w:val="22"/>
        </w:rPr>
        <w:t>.6</w:t>
      </w:r>
      <w:proofErr w:type="gramStart"/>
      <w:r w:rsidRPr="00353F5B">
        <w:rPr>
          <w:color w:val="000000"/>
          <w:sz w:val="22"/>
        </w:rPr>
        <w:t>各</w:t>
      </w:r>
      <w:proofErr w:type="gramEnd"/>
      <w:r w:rsidR="00A008A3">
        <w:rPr>
          <w:rFonts w:hint="eastAsia"/>
          <w:color w:val="000000"/>
          <w:sz w:val="22"/>
        </w:rPr>
        <w:t>供应商</w:t>
      </w:r>
      <w:r w:rsidRPr="00353F5B">
        <w:rPr>
          <w:color w:val="000000"/>
          <w:sz w:val="22"/>
        </w:rPr>
        <w:t>在</w:t>
      </w:r>
      <w:r w:rsidR="00A008A3">
        <w:rPr>
          <w:rFonts w:hint="eastAsia"/>
          <w:color w:val="000000"/>
          <w:sz w:val="22"/>
        </w:rPr>
        <w:t>响应</w:t>
      </w:r>
      <w:bookmarkStart w:id="28" w:name="_GoBack"/>
      <w:bookmarkEnd w:id="28"/>
      <w:r w:rsidRPr="00353F5B">
        <w:rPr>
          <w:color w:val="000000"/>
          <w:sz w:val="22"/>
        </w:rPr>
        <w:t>文件中要结合本项目的特点和采购</w:t>
      </w:r>
      <w:proofErr w:type="gramStart"/>
      <w:r w:rsidRPr="00353F5B">
        <w:rPr>
          <w:color w:val="000000"/>
          <w:sz w:val="22"/>
        </w:rPr>
        <w:t>人上述</w:t>
      </w:r>
      <w:proofErr w:type="gramEnd"/>
      <w:r w:rsidRPr="00353F5B">
        <w:rPr>
          <w:color w:val="000000"/>
          <w:sz w:val="22"/>
        </w:rPr>
        <w:t>的具体要求制定相应的安全文明施工（安装）和安全生产管理措施，同时应适当考虑购买自己员工和第三方责任保险，并在报价措施费中列支必须的费用清单。</w:t>
      </w:r>
    </w:p>
    <w:p w:rsidR="00574493" w:rsidRPr="00353F5B" w:rsidRDefault="00574493" w:rsidP="00574493">
      <w:pPr>
        <w:adjustRightInd w:val="0"/>
        <w:snapToGrid w:val="0"/>
        <w:ind w:firstLineChars="200" w:firstLine="442"/>
        <w:jc w:val="left"/>
        <w:outlineLvl w:val="2"/>
        <w:rPr>
          <w:b/>
          <w:color w:val="000000"/>
          <w:sz w:val="22"/>
        </w:rPr>
      </w:pPr>
      <w:bookmarkStart w:id="29" w:name="_Toc497211606"/>
      <w:bookmarkStart w:id="30" w:name="_Toc14108"/>
      <w:r>
        <w:rPr>
          <w:rFonts w:hint="eastAsia"/>
          <w:b/>
          <w:sz w:val="22"/>
        </w:rPr>
        <w:t>9</w:t>
      </w:r>
      <w:bookmarkEnd w:id="29"/>
      <w:bookmarkEnd w:id="30"/>
      <w:r>
        <w:rPr>
          <w:color w:val="000000"/>
          <w:sz w:val="22"/>
        </w:rPr>
        <w:t xml:space="preserve"> </w:t>
      </w:r>
      <w:r w:rsidRPr="00353F5B">
        <w:rPr>
          <w:b/>
          <w:color w:val="000000"/>
          <w:sz w:val="22"/>
        </w:rPr>
        <w:t>售后服务要求（包括延伸服务要求）</w:t>
      </w:r>
    </w:p>
    <w:p w:rsidR="00574493" w:rsidRDefault="00574493" w:rsidP="00574493">
      <w:pPr>
        <w:pStyle w:val="aff3"/>
        <w:spacing w:line="300" w:lineRule="auto"/>
        <w:ind w:firstLineChars="192" w:firstLine="422"/>
        <w:rPr>
          <w:bCs/>
          <w:sz w:val="22"/>
        </w:rPr>
      </w:pPr>
      <w:r>
        <w:rPr>
          <w:rFonts w:hint="eastAsia"/>
          <w:bCs/>
          <w:sz w:val="22"/>
        </w:rPr>
        <w:t>（</w:t>
      </w:r>
      <w:r>
        <w:rPr>
          <w:rFonts w:hint="eastAsia"/>
          <w:bCs/>
          <w:sz w:val="22"/>
        </w:rPr>
        <w:t>1</w:t>
      </w:r>
      <w:r>
        <w:rPr>
          <w:rFonts w:hint="eastAsia"/>
          <w:bCs/>
          <w:sz w:val="22"/>
        </w:rPr>
        <w:t>）项目建成通过用户验收后，进入</w:t>
      </w:r>
      <w:r>
        <w:rPr>
          <w:rFonts w:hint="eastAsia"/>
          <w:sz w:val="22"/>
        </w:rPr>
        <w:t>设备</w:t>
      </w:r>
      <w:r>
        <w:rPr>
          <w:rFonts w:hint="eastAsia"/>
          <w:bCs/>
          <w:sz w:val="22"/>
        </w:rPr>
        <w:t>质保期，质保期</w:t>
      </w:r>
      <w:r>
        <w:rPr>
          <w:rFonts w:hint="eastAsia"/>
          <w:bCs/>
          <w:sz w:val="22"/>
        </w:rPr>
        <w:t>3</w:t>
      </w:r>
      <w:r>
        <w:rPr>
          <w:rFonts w:hint="eastAsia"/>
          <w:bCs/>
          <w:sz w:val="22"/>
        </w:rPr>
        <w:t>年内的运行维护服务范围包括对项目采购的设备的维护、维修、更换故障设备等。维护服务内容包括日常运作、服务咨询、保养、主动监测、故障修复、特殊保障和升级优化。</w:t>
      </w:r>
    </w:p>
    <w:p w:rsidR="00574493" w:rsidRDefault="00574493" w:rsidP="00574493">
      <w:pPr>
        <w:pStyle w:val="aff3"/>
        <w:spacing w:line="300" w:lineRule="auto"/>
        <w:ind w:firstLineChars="192" w:firstLine="422"/>
        <w:rPr>
          <w:bCs/>
          <w:sz w:val="22"/>
        </w:rPr>
      </w:pPr>
      <w:r>
        <w:rPr>
          <w:rFonts w:hint="eastAsia"/>
          <w:bCs/>
          <w:sz w:val="22"/>
        </w:rPr>
        <w:t>（</w:t>
      </w:r>
      <w:r>
        <w:rPr>
          <w:rFonts w:hint="eastAsia"/>
          <w:bCs/>
          <w:sz w:val="22"/>
        </w:rPr>
        <w:t>2</w:t>
      </w:r>
      <w:r>
        <w:rPr>
          <w:rFonts w:hint="eastAsia"/>
          <w:bCs/>
          <w:sz w:val="22"/>
        </w:rPr>
        <w:t>）质量保修期内提供</w:t>
      </w:r>
      <w:r>
        <w:rPr>
          <w:rFonts w:hint="eastAsia"/>
          <w:bCs/>
          <w:sz w:val="22"/>
        </w:rPr>
        <w:t>7</w:t>
      </w:r>
      <w:r>
        <w:rPr>
          <w:rFonts w:hint="eastAsia"/>
          <w:bCs/>
          <w:sz w:val="22"/>
        </w:rPr>
        <w:t>天×</w:t>
      </w:r>
      <w:r>
        <w:rPr>
          <w:rFonts w:hint="eastAsia"/>
          <w:bCs/>
          <w:sz w:val="22"/>
        </w:rPr>
        <w:t>24</w:t>
      </w:r>
      <w:r>
        <w:rPr>
          <w:rFonts w:hint="eastAsia"/>
          <w:bCs/>
          <w:sz w:val="22"/>
        </w:rPr>
        <w:t>小时全天候电话热线支持。即产品服务期内系统出现问题后，供应商在</w:t>
      </w:r>
      <w:r>
        <w:rPr>
          <w:rFonts w:hint="eastAsia"/>
          <w:bCs/>
          <w:sz w:val="22"/>
        </w:rPr>
        <w:t>30</w:t>
      </w:r>
      <w:r>
        <w:rPr>
          <w:rFonts w:hint="eastAsia"/>
          <w:bCs/>
          <w:sz w:val="22"/>
        </w:rPr>
        <w:t>分钟内电话响应，如需提供现场技术支持，供应商工程师</w:t>
      </w:r>
      <w:r>
        <w:rPr>
          <w:rFonts w:hint="eastAsia"/>
          <w:bCs/>
          <w:sz w:val="22"/>
        </w:rPr>
        <w:t>2</w:t>
      </w:r>
      <w:r>
        <w:rPr>
          <w:rFonts w:hint="eastAsia"/>
          <w:bCs/>
          <w:sz w:val="22"/>
        </w:rPr>
        <w:t>小时内到达现场，</w:t>
      </w:r>
      <w:r>
        <w:rPr>
          <w:rFonts w:hint="eastAsia"/>
          <w:bCs/>
          <w:sz w:val="22"/>
        </w:rPr>
        <w:t>8</w:t>
      </w:r>
      <w:r>
        <w:rPr>
          <w:rFonts w:hint="eastAsia"/>
          <w:bCs/>
          <w:sz w:val="22"/>
        </w:rPr>
        <w:t>小时内修复，如无法修复提供备机备件，并保证</w:t>
      </w:r>
      <w:r>
        <w:rPr>
          <w:rFonts w:hint="eastAsia"/>
          <w:bCs/>
          <w:sz w:val="22"/>
        </w:rPr>
        <w:t>24</w:t>
      </w:r>
      <w:r>
        <w:rPr>
          <w:rFonts w:hint="eastAsia"/>
          <w:bCs/>
          <w:sz w:val="22"/>
        </w:rPr>
        <w:t>小时内故障修复，以保证不影响系统的正常运行。</w:t>
      </w:r>
    </w:p>
    <w:p w:rsidR="00574493" w:rsidRDefault="00574493" w:rsidP="00574493">
      <w:pPr>
        <w:pStyle w:val="aff3"/>
        <w:spacing w:line="300" w:lineRule="auto"/>
        <w:ind w:firstLineChars="192" w:firstLine="422"/>
        <w:rPr>
          <w:bCs/>
          <w:sz w:val="22"/>
        </w:rPr>
      </w:pPr>
      <w:r>
        <w:rPr>
          <w:rFonts w:hint="eastAsia"/>
          <w:bCs/>
          <w:sz w:val="22"/>
        </w:rPr>
        <w:t>（</w:t>
      </w:r>
      <w:r>
        <w:rPr>
          <w:rFonts w:hint="eastAsia"/>
          <w:bCs/>
          <w:sz w:val="22"/>
        </w:rPr>
        <w:t>3</w:t>
      </w:r>
      <w:r>
        <w:rPr>
          <w:rFonts w:hint="eastAsia"/>
          <w:bCs/>
          <w:sz w:val="22"/>
        </w:rPr>
        <w:t>）供应商针对本项目设有专业的维修中心及货品库，配备的技术人员均受过良好的职业训练，熟悉系统的设计、设置及使用，能够提供满意的服务。</w:t>
      </w:r>
    </w:p>
    <w:p w:rsidR="00574493" w:rsidRDefault="00574493" w:rsidP="00574493">
      <w:pPr>
        <w:pStyle w:val="aff3"/>
        <w:spacing w:line="300" w:lineRule="auto"/>
        <w:ind w:firstLineChars="192" w:firstLine="422"/>
        <w:rPr>
          <w:bCs/>
          <w:sz w:val="22"/>
        </w:rPr>
      </w:pPr>
      <w:r>
        <w:rPr>
          <w:rFonts w:hint="eastAsia"/>
          <w:bCs/>
          <w:sz w:val="22"/>
        </w:rPr>
        <w:t>（</w:t>
      </w:r>
      <w:r>
        <w:rPr>
          <w:rFonts w:hint="eastAsia"/>
          <w:bCs/>
          <w:sz w:val="22"/>
        </w:rPr>
        <w:t>4</w:t>
      </w:r>
      <w:r>
        <w:rPr>
          <w:rFonts w:hint="eastAsia"/>
          <w:bCs/>
          <w:sz w:val="22"/>
        </w:rPr>
        <w:t>）如有重大活动，供应商提前对重点设备进行检修，排除故障隐患，随时准备启动备品备件库，并在活动期间免费提供技术保障。确保系统正常运行，协助完成活动</w:t>
      </w:r>
      <w:r>
        <w:rPr>
          <w:rFonts w:hint="eastAsia"/>
          <w:bCs/>
          <w:sz w:val="22"/>
        </w:rPr>
        <w:lastRenderedPageBreak/>
        <w:t>任务。</w:t>
      </w:r>
    </w:p>
    <w:p w:rsidR="00574493" w:rsidRDefault="00574493" w:rsidP="00574493">
      <w:pPr>
        <w:pStyle w:val="aff3"/>
        <w:spacing w:line="300" w:lineRule="auto"/>
        <w:ind w:firstLineChars="192" w:firstLine="422"/>
        <w:rPr>
          <w:bCs/>
          <w:sz w:val="22"/>
        </w:rPr>
      </w:pPr>
      <w:r>
        <w:rPr>
          <w:rFonts w:hint="eastAsia"/>
          <w:bCs/>
          <w:sz w:val="22"/>
        </w:rPr>
        <w:t>（</w:t>
      </w:r>
      <w:r>
        <w:rPr>
          <w:rFonts w:hint="eastAsia"/>
          <w:bCs/>
          <w:sz w:val="22"/>
        </w:rPr>
        <w:t>5</w:t>
      </w:r>
      <w:r>
        <w:rPr>
          <w:rFonts w:hint="eastAsia"/>
          <w:bCs/>
          <w:sz w:val="22"/>
        </w:rPr>
        <w:t>）如有驻场服务等其他</w:t>
      </w:r>
      <w:proofErr w:type="gramStart"/>
      <w:r>
        <w:rPr>
          <w:rFonts w:hint="eastAsia"/>
          <w:bCs/>
          <w:sz w:val="22"/>
        </w:rPr>
        <w:t>服务请</w:t>
      </w:r>
      <w:proofErr w:type="gramEnd"/>
      <w:r>
        <w:rPr>
          <w:rFonts w:hint="eastAsia"/>
          <w:bCs/>
          <w:sz w:val="22"/>
        </w:rPr>
        <w:t>在响应文件中列出。</w:t>
      </w:r>
    </w:p>
    <w:p w:rsidR="00574493" w:rsidRDefault="00574493" w:rsidP="00574493">
      <w:pPr>
        <w:ind w:firstLineChars="192" w:firstLine="424"/>
        <w:outlineLvl w:val="2"/>
        <w:rPr>
          <w:b/>
          <w:sz w:val="22"/>
        </w:rPr>
      </w:pPr>
      <w:bookmarkStart w:id="31" w:name="_Toc497211607"/>
      <w:bookmarkStart w:id="32" w:name="_Toc24763"/>
      <w:r>
        <w:rPr>
          <w:b/>
          <w:sz w:val="22"/>
        </w:rPr>
        <w:t>1</w:t>
      </w:r>
      <w:r>
        <w:rPr>
          <w:rFonts w:hint="eastAsia"/>
          <w:b/>
          <w:sz w:val="22"/>
        </w:rPr>
        <w:t>0</w:t>
      </w:r>
      <w:r>
        <w:rPr>
          <w:b/>
          <w:sz w:val="22"/>
        </w:rPr>
        <w:t>保密要求</w:t>
      </w:r>
      <w:bookmarkEnd w:id="31"/>
      <w:bookmarkEnd w:id="32"/>
    </w:p>
    <w:p w:rsidR="00574493" w:rsidRPr="002B0919" w:rsidRDefault="00574493" w:rsidP="00574493">
      <w:pPr>
        <w:ind w:firstLineChars="192" w:firstLine="422"/>
        <w:rPr>
          <w:sz w:val="22"/>
        </w:rPr>
      </w:pPr>
      <w:r>
        <w:rPr>
          <w:rFonts w:hint="eastAsia"/>
          <w:sz w:val="22"/>
        </w:rPr>
        <w:t>供应商</w:t>
      </w:r>
      <w:r w:rsidRPr="002B0919">
        <w:rPr>
          <w:rFonts w:hint="eastAsia"/>
          <w:sz w:val="22"/>
        </w:rPr>
        <w:t>应遵守保密要求如下</w:t>
      </w:r>
      <w:r>
        <w:rPr>
          <w:rFonts w:hint="eastAsia"/>
          <w:sz w:val="22"/>
        </w:rPr>
        <w:t>：</w:t>
      </w:r>
    </w:p>
    <w:p w:rsidR="00574493" w:rsidRPr="002B0919" w:rsidRDefault="00574493" w:rsidP="00574493">
      <w:pPr>
        <w:ind w:firstLineChars="192" w:firstLine="422"/>
        <w:rPr>
          <w:sz w:val="22"/>
        </w:rPr>
      </w:pPr>
      <w:r w:rsidRPr="002B0919">
        <w:rPr>
          <w:rFonts w:hint="eastAsia"/>
          <w:sz w:val="22"/>
        </w:rPr>
        <w:t>（</w:t>
      </w:r>
      <w:r w:rsidRPr="002B0919">
        <w:rPr>
          <w:rFonts w:hint="eastAsia"/>
          <w:sz w:val="22"/>
        </w:rPr>
        <w:t>1</w:t>
      </w:r>
      <w:r w:rsidRPr="002B0919">
        <w:rPr>
          <w:rFonts w:hint="eastAsia"/>
          <w:sz w:val="22"/>
        </w:rPr>
        <w:t>）明确专门工作人员，负责采购项目保密管理工作。</w:t>
      </w:r>
    </w:p>
    <w:p w:rsidR="00574493" w:rsidRPr="002B0919" w:rsidRDefault="00574493" w:rsidP="00574493">
      <w:pPr>
        <w:ind w:firstLineChars="192" w:firstLine="422"/>
        <w:rPr>
          <w:sz w:val="22"/>
        </w:rPr>
      </w:pPr>
      <w:r w:rsidRPr="002B0919">
        <w:rPr>
          <w:rFonts w:hint="eastAsia"/>
          <w:sz w:val="22"/>
        </w:rPr>
        <w:t>（</w:t>
      </w:r>
      <w:r w:rsidRPr="002B0919">
        <w:rPr>
          <w:rFonts w:hint="eastAsia"/>
          <w:sz w:val="22"/>
        </w:rPr>
        <w:t>2</w:t>
      </w:r>
      <w:r w:rsidRPr="002B0919">
        <w:rPr>
          <w:rFonts w:hint="eastAsia"/>
          <w:sz w:val="22"/>
        </w:rPr>
        <w:t>）明确保密责任和人员分工，建立文件材料管理、向国际联网的站点（互联网）提供或发布信息及其他信息公开的保密审查等各项保密管理制度，落实采购项目业务工作与保密工作同步开展。</w:t>
      </w:r>
    </w:p>
    <w:p w:rsidR="00574493" w:rsidRPr="002B0919" w:rsidRDefault="00574493" w:rsidP="00574493">
      <w:pPr>
        <w:ind w:firstLineChars="192" w:firstLine="422"/>
        <w:rPr>
          <w:sz w:val="22"/>
        </w:rPr>
      </w:pPr>
      <w:r w:rsidRPr="002B0919">
        <w:rPr>
          <w:rFonts w:hint="eastAsia"/>
          <w:sz w:val="22"/>
        </w:rPr>
        <w:t>（</w:t>
      </w:r>
      <w:r w:rsidRPr="002B0919">
        <w:rPr>
          <w:rFonts w:hint="eastAsia"/>
          <w:sz w:val="22"/>
        </w:rPr>
        <w:t>3</w:t>
      </w:r>
      <w:r w:rsidRPr="002B0919">
        <w:rPr>
          <w:rFonts w:hint="eastAsia"/>
          <w:sz w:val="22"/>
        </w:rPr>
        <w:t>）相关文件材料向国际联网的站点（互联网）提供、发布或其他方式信息公开、提供给第三方前，应书面告知采购方拟发布（提供）文件材料的网站或渠道、文件材料种类和内容、时间节点、发布（提供）目的等信息，并得到采购</w:t>
      </w:r>
      <w:proofErr w:type="gramStart"/>
      <w:r w:rsidRPr="002B0919">
        <w:rPr>
          <w:rFonts w:hint="eastAsia"/>
          <w:sz w:val="22"/>
        </w:rPr>
        <w:t>方相关</w:t>
      </w:r>
      <w:proofErr w:type="gramEnd"/>
      <w:r w:rsidRPr="002B0919">
        <w:rPr>
          <w:rFonts w:hint="eastAsia"/>
          <w:sz w:val="22"/>
        </w:rPr>
        <w:t>材料已经过信息公开保密审查并属于主动公开的文件材料，同意公开的书面确认（须具备签名、日期和公章）。未经采购方书面确认，不得以任何方式公开采购项目文件材料或将采购项目文件材料提供给第三方。明确知悉并理解采购项目文件材料中以灰色背景突出显示的文本或标题以灰色背景突出显示的图片（表格）属于不宜公开内容；任何情况下，不得以任何方式公开采购项目材料内明确不宜公开的内容。</w:t>
      </w:r>
    </w:p>
    <w:p w:rsidR="00574493" w:rsidRPr="002B0919" w:rsidRDefault="00574493" w:rsidP="00574493">
      <w:pPr>
        <w:ind w:firstLineChars="192" w:firstLine="422"/>
        <w:rPr>
          <w:sz w:val="22"/>
        </w:rPr>
      </w:pPr>
      <w:r w:rsidRPr="002B0919">
        <w:rPr>
          <w:rFonts w:hint="eastAsia"/>
          <w:sz w:val="22"/>
        </w:rPr>
        <w:t>（</w:t>
      </w:r>
      <w:r w:rsidRPr="002B0919">
        <w:rPr>
          <w:rFonts w:hint="eastAsia"/>
          <w:sz w:val="22"/>
        </w:rPr>
        <w:t>4</w:t>
      </w:r>
      <w:r w:rsidRPr="002B0919">
        <w:rPr>
          <w:rFonts w:hint="eastAsia"/>
          <w:sz w:val="22"/>
        </w:rPr>
        <w:t>）明确知悉并理解提供给采购方的材料可能上传至国际联网的站点（互联网）主动公开。落实材料保密审查，保证所提供的材料中不包含国家秘密、工作秘密或敏感信息，并在每页材料的左上角以黑体三号标注“主动公开”字样。应对商业秘密等其他不宜公开内容最大限度作隐蔽处理；确属无法隐蔽的，应在材料中以灰色背景突出显示不宜公开内容的文本或图片（表格）的标题。</w:t>
      </w:r>
    </w:p>
    <w:p w:rsidR="00574493" w:rsidRPr="002B0919" w:rsidRDefault="00574493" w:rsidP="00574493">
      <w:pPr>
        <w:ind w:firstLineChars="192" w:firstLine="422"/>
        <w:rPr>
          <w:sz w:val="22"/>
        </w:rPr>
      </w:pPr>
      <w:r w:rsidRPr="002B0919">
        <w:rPr>
          <w:rFonts w:hint="eastAsia"/>
          <w:sz w:val="22"/>
        </w:rPr>
        <w:t>（</w:t>
      </w:r>
      <w:r w:rsidRPr="002B0919">
        <w:rPr>
          <w:rFonts w:hint="eastAsia"/>
          <w:sz w:val="22"/>
        </w:rPr>
        <w:t>5</w:t>
      </w:r>
      <w:r w:rsidRPr="002B0919">
        <w:rPr>
          <w:rFonts w:hint="eastAsia"/>
          <w:sz w:val="22"/>
        </w:rPr>
        <w:t>）对参与采购项目的人员进行审查、开展保密教育并组织签订保密承诺书。</w:t>
      </w:r>
    </w:p>
    <w:p w:rsidR="00574493" w:rsidRPr="002B0919" w:rsidRDefault="00574493" w:rsidP="00574493">
      <w:pPr>
        <w:ind w:firstLineChars="192" w:firstLine="422"/>
        <w:rPr>
          <w:sz w:val="22"/>
        </w:rPr>
      </w:pPr>
      <w:r w:rsidRPr="002B0919">
        <w:rPr>
          <w:rFonts w:hint="eastAsia"/>
          <w:sz w:val="22"/>
        </w:rPr>
        <w:t>（</w:t>
      </w:r>
      <w:r w:rsidRPr="002B0919">
        <w:rPr>
          <w:rFonts w:hint="eastAsia"/>
          <w:sz w:val="22"/>
        </w:rPr>
        <w:t>6</w:t>
      </w:r>
      <w:r w:rsidRPr="002B0919">
        <w:rPr>
          <w:rFonts w:hint="eastAsia"/>
          <w:sz w:val="22"/>
        </w:rPr>
        <w:t>）接受采购方就该采购项目的保密工作检查（调查）。</w:t>
      </w:r>
    </w:p>
    <w:p w:rsidR="00574493" w:rsidRPr="002B0919" w:rsidRDefault="00574493" w:rsidP="00574493">
      <w:pPr>
        <w:ind w:firstLineChars="192" w:firstLine="422"/>
        <w:rPr>
          <w:sz w:val="22"/>
        </w:rPr>
      </w:pPr>
      <w:r w:rsidRPr="002B0919">
        <w:rPr>
          <w:rFonts w:hint="eastAsia"/>
          <w:sz w:val="22"/>
        </w:rPr>
        <w:t>（</w:t>
      </w:r>
      <w:r w:rsidRPr="002B0919">
        <w:rPr>
          <w:rFonts w:hint="eastAsia"/>
          <w:sz w:val="22"/>
        </w:rPr>
        <w:t>7</w:t>
      </w:r>
      <w:r w:rsidRPr="002B0919">
        <w:rPr>
          <w:rFonts w:hint="eastAsia"/>
          <w:sz w:val="22"/>
        </w:rPr>
        <w:t>）参与该采购项目的人员接受采购方的保密管理。</w:t>
      </w:r>
    </w:p>
    <w:p w:rsidR="00574493" w:rsidRPr="002B0919" w:rsidRDefault="00574493" w:rsidP="00574493">
      <w:pPr>
        <w:ind w:firstLineChars="192" w:firstLine="422"/>
        <w:rPr>
          <w:sz w:val="22"/>
        </w:rPr>
      </w:pPr>
      <w:r w:rsidRPr="002B0919">
        <w:rPr>
          <w:rFonts w:hint="eastAsia"/>
          <w:sz w:val="22"/>
        </w:rPr>
        <w:t>（</w:t>
      </w:r>
      <w:r w:rsidRPr="002B0919">
        <w:rPr>
          <w:rFonts w:hint="eastAsia"/>
          <w:sz w:val="22"/>
        </w:rPr>
        <w:t>8</w:t>
      </w:r>
      <w:r w:rsidRPr="002B0919">
        <w:rPr>
          <w:rFonts w:hint="eastAsia"/>
          <w:sz w:val="22"/>
        </w:rPr>
        <w:t>）发生信息泄露事件时，在迅速补救的同时，立即上报。</w:t>
      </w:r>
    </w:p>
    <w:p w:rsidR="00574493" w:rsidRPr="002B0919" w:rsidRDefault="00574493" w:rsidP="00574493">
      <w:pPr>
        <w:ind w:firstLineChars="192" w:firstLine="422"/>
        <w:rPr>
          <w:sz w:val="22"/>
        </w:rPr>
      </w:pPr>
      <w:r w:rsidRPr="002B0919">
        <w:rPr>
          <w:rFonts w:hint="eastAsia"/>
          <w:sz w:val="22"/>
        </w:rPr>
        <w:t>（</w:t>
      </w:r>
      <w:r w:rsidRPr="002B0919">
        <w:rPr>
          <w:rFonts w:hint="eastAsia"/>
          <w:sz w:val="22"/>
        </w:rPr>
        <w:t>9</w:t>
      </w:r>
      <w:r w:rsidRPr="002B0919">
        <w:rPr>
          <w:rFonts w:hint="eastAsia"/>
          <w:sz w:val="22"/>
        </w:rPr>
        <w:t>）</w:t>
      </w:r>
      <w:r>
        <w:rPr>
          <w:rFonts w:hint="eastAsia"/>
          <w:sz w:val="22"/>
        </w:rPr>
        <w:t>供应商</w:t>
      </w:r>
      <w:r w:rsidRPr="002B0919">
        <w:rPr>
          <w:rFonts w:hint="eastAsia"/>
          <w:sz w:val="22"/>
        </w:rPr>
        <w:t>未充分履行保密责任而造成失泄密或敏感信息泄露，须承担法律责任，并赔偿采购方相应经济损失。</w:t>
      </w:r>
    </w:p>
    <w:p w:rsidR="00574493" w:rsidRPr="002B0919" w:rsidRDefault="00574493" w:rsidP="00574493">
      <w:pPr>
        <w:ind w:firstLineChars="192" w:firstLine="422"/>
        <w:rPr>
          <w:sz w:val="22"/>
        </w:rPr>
      </w:pPr>
      <w:r w:rsidRPr="002B0919">
        <w:rPr>
          <w:rFonts w:hint="eastAsia"/>
          <w:sz w:val="22"/>
        </w:rPr>
        <w:t>（</w:t>
      </w:r>
      <w:r w:rsidRPr="002B0919">
        <w:rPr>
          <w:rFonts w:hint="eastAsia"/>
          <w:sz w:val="22"/>
        </w:rPr>
        <w:t>10</w:t>
      </w:r>
      <w:r w:rsidRPr="002B0919">
        <w:rPr>
          <w:rFonts w:hint="eastAsia"/>
          <w:sz w:val="22"/>
        </w:rPr>
        <w:t>）落实保密法律法规和相关规范性文件规定明确的其他保密管理要求。</w:t>
      </w:r>
    </w:p>
    <w:p w:rsidR="00574493" w:rsidRDefault="00574493" w:rsidP="00574493">
      <w:pPr>
        <w:rPr>
          <w:sz w:val="20"/>
          <w:szCs w:val="20"/>
        </w:rPr>
      </w:pPr>
    </w:p>
    <w:p w:rsidR="00574493" w:rsidRDefault="00574493" w:rsidP="00574493">
      <w:pPr>
        <w:adjustRightInd w:val="0"/>
        <w:snapToGrid w:val="0"/>
        <w:jc w:val="center"/>
        <w:outlineLvl w:val="1"/>
        <w:rPr>
          <w:rFonts w:eastAsia="黑体"/>
          <w:color w:val="000000"/>
          <w:sz w:val="30"/>
          <w:szCs w:val="30"/>
        </w:rPr>
      </w:pPr>
      <w:bookmarkStart w:id="33" w:name="_Toc30872"/>
      <w:bookmarkStart w:id="34" w:name="_Toc497211608"/>
      <w:r>
        <w:rPr>
          <w:rFonts w:eastAsia="黑体"/>
          <w:color w:val="000000"/>
          <w:sz w:val="30"/>
          <w:szCs w:val="30"/>
        </w:rPr>
        <w:t>四、报价须知</w:t>
      </w:r>
      <w:bookmarkEnd w:id="33"/>
      <w:bookmarkEnd w:id="34"/>
    </w:p>
    <w:p w:rsidR="00574493" w:rsidRDefault="00574493" w:rsidP="00574493">
      <w:pPr>
        <w:adjustRightInd w:val="0"/>
        <w:snapToGrid w:val="0"/>
        <w:ind w:firstLineChars="200" w:firstLine="442"/>
        <w:jc w:val="left"/>
        <w:outlineLvl w:val="2"/>
        <w:rPr>
          <w:b/>
          <w:color w:val="000000"/>
          <w:sz w:val="22"/>
        </w:rPr>
      </w:pPr>
      <w:bookmarkStart w:id="35" w:name="_Toc497747038"/>
      <w:bookmarkStart w:id="36" w:name="_Toc25922"/>
      <w:bookmarkStart w:id="37" w:name="_Toc490037251"/>
      <w:bookmarkStart w:id="38" w:name="_Toc497211611"/>
      <w:r>
        <w:rPr>
          <w:b/>
          <w:color w:val="000000"/>
          <w:sz w:val="22"/>
        </w:rPr>
        <w:t>1</w:t>
      </w:r>
      <w:r>
        <w:rPr>
          <w:rFonts w:hint="eastAsia"/>
          <w:b/>
          <w:color w:val="000000"/>
          <w:sz w:val="22"/>
        </w:rPr>
        <w:t>1</w:t>
      </w:r>
      <w:r>
        <w:rPr>
          <w:rFonts w:hint="eastAsia"/>
          <w:b/>
          <w:color w:val="000000"/>
          <w:sz w:val="22"/>
        </w:rPr>
        <w:t>磋商</w:t>
      </w:r>
      <w:r>
        <w:rPr>
          <w:b/>
          <w:color w:val="000000"/>
          <w:sz w:val="22"/>
        </w:rPr>
        <w:t>报价依据</w:t>
      </w:r>
      <w:bookmarkEnd w:id="35"/>
      <w:bookmarkEnd w:id="36"/>
      <w:bookmarkEnd w:id="37"/>
    </w:p>
    <w:p w:rsidR="00574493" w:rsidRDefault="00574493" w:rsidP="00574493">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 xml:space="preserve">.1 </w:t>
      </w:r>
      <w:r>
        <w:rPr>
          <w:rFonts w:hint="eastAsia"/>
          <w:color w:val="000000"/>
          <w:sz w:val="22"/>
        </w:rPr>
        <w:t>磋商</w:t>
      </w:r>
      <w:r>
        <w:rPr>
          <w:color w:val="000000"/>
          <w:sz w:val="22"/>
        </w:rPr>
        <w:t>报价计算依据包括本项目的</w:t>
      </w:r>
      <w:r>
        <w:rPr>
          <w:rFonts w:hint="eastAsia"/>
          <w:color w:val="000000"/>
          <w:sz w:val="22"/>
        </w:rPr>
        <w:t>磋商</w:t>
      </w:r>
      <w:r>
        <w:rPr>
          <w:color w:val="000000"/>
          <w:sz w:val="22"/>
        </w:rPr>
        <w:t>文件（包括提供的附件）、</w:t>
      </w:r>
      <w:r>
        <w:rPr>
          <w:rFonts w:hint="eastAsia"/>
          <w:color w:val="000000"/>
          <w:sz w:val="22"/>
        </w:rPr>
        <w:t>磋商</w:t>
      </w:r>
      <w:r>
        <w:rPr>
          <w:color w:val="000000"/>
          <w:sz w:val="22"/>
        </w:rPr>
        <w:t>文件答疑或修改的补充文书、</w:t>
      </w:r>
      <w:r>
        <w:rPr>
          <w:rFonts w:hint="eastAsia"/>
          <w:color w:val="00B0F0"/>
          <w:sz w:val="22"/>
        </w:rPr>
        <w:t>磋商过程中实质性变动的内容、服务内容一览表（</w:t>
      </w:r>
      <w:r>
        <w:rPr>
          <w:color w:val="000000"/>
          <w:sz w:val="22"/>
        </w:rPr>
        <w:t>工作量清单</w:t>
      </w:r>
      <w:r>
        <w:rPr>
          <w:rFonts w:hint="eastAsia"/>
          <w:color w:val="000000"/>
          <w:sz w:val="22"/>
        </w:rPr>
        <w:t>）</w:t>
      </w:r>
      <w:r>
        <w:rPr>
          <w:color w:val="000000"/>
          <w:sz w:val="22"/>
        </w:rPr>
        <w:t>、项目现场条件等。</w:t>
      </w:r>
    </w:p>
    <w:p w:rsidR="00574493" w:rsidRDefault="00574493" w:rsidP="00574493">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.2</w:t>
      </w:r>
      <w:r>
        <w:rPr>
          <w:rFonts w:hint="eastAsia"/>
          <w:color w:val="000000"/>
          <w:sz w:val="22"/>
        </w:rPr>
        <w:t>磋商</w:t>
      </w:r>
      <w:r>
        <w:rPr>
          <w:color w:val="000000"/>
          <w:sz w:val="22"/>
        </w:rPr>
        <w:t>文件明确的</w:t>
      </w:r>
      <w:r>
        <w:rPr>
          <w:rFonts w:hint="eastAsia"/>
          <w:color w:val="000000"/>
          <w:sz w:val="22"/>
        </w:rPr>
        <w:t>项目</w:t>
      </w:r>
      <w:r>
        <w:rPr>
          <w:color w:val="000000"/>
          <w:sz w:val="22"/>
        </w:rPr>
        <w:t>范围、</w:t>
      </w:r>
      <w:r>
        <w:rPr>
          <w:rFonts w:hint="eastAsia"/>
          <w:color w:val="000000"/>
          <w:sz w:val="22"/>
        </w:rPr>
        <w:t>实施</w:t>
      </w:r>
      <w:r>
        <w:rPr>
          <w:color w:val="000000"/>
          <w:sz w:val="22"/>
        </w:rPr>
        <w:t>内容、</w:t>
      </w:r>
      <w:r>
        <w:rPr>
          <w:rFonts w:hint="eastAsia"/>
          <w:color w:val="000000"/>
          <w:sz w:val="22"/>
        </w:rPr>
        <w:t>实施</w:t>
      </w:r>
      <w:r>
        <w:rPr>
          <w:color w:val="000000"/>
          <w:sz w:val="22"/>
        </w:rPr>
        <w:t>期限、质量要求、</w:t>
      </w:r>
      <w:r>
        <w:rPr>
          <w:rFonts w:hint="eastAsia"/>
          <w:color w:val="000000"/>
          <w:sz w:val="22"/>
        </w:rPr>
        <w:t>售后服务（如果有）、</w:t>
      </w:r>
      <w:r>
        <w:rPr>
          <w:color w:val="000000"/>
          <w:sz w:val="22"/>
        </w:rPr>
        <w:t>管理要求与标准及考核要求等。</w:t>
      </w:r>
    </w:p>
    <w:p w:rsidR="00574493" w:rsidRDefault="00574493" w:rsidP="00574493">
      <w:pPr>
        <w:adjustRightInd w:val="0"/>
        <w:snapToGrid w:val="0"/>
        <w:ind w:firstLineChars="200" w:firstLine="440"/>
        <w:jc w:val="left"/>
        <w:rPr>
          <w:color w:val="000000"/>
          <w:sz w:val="22"/>
        </w:rPr>
      </w:pPr>
      <w:r>
        <w:rPr>
          <w:color w:val="000000"/>
          <w:sz w:val="22"/>
        </w:rPr>
        <w:lastRenderedPageBreak/>
        <w:t>1</w:t>
      </w:r>
      <w:r>
        <w:rPr>
          <w:rFonts w:hint="eastAsia"/>
          <w:color w:val="000000"/>
          <w:sz w:val="22"/>
        </w:rPr>
        <w:t>1</w:t>
      </w:r>
      <w:r>
        <w:rPr>
          <w:color w:val="000000"/>
          <w:sz w:val="22"/>
        </w:rPr>
        <w:t>.3</w:t>
      </w:r>
      <w:r>
        <w:rPr>
          <w:rFonts w:hint="eastAsia"/>
          <w:color w:val="00B0F0"/>
          <w:sz w:val="22"/>
        </w:rPr>
        <w:t>服务内容一览表（</w:t>
      </w:r>
      <w:r>
        <w:rPr>
          <w:color w:val="000000"/>
          <w:sz w:val="22"/>
        </w:rPr>
        <w:t>工作量清单</w:t>
      </w:r>
      <w:r>
        <w:rPr>
          <w:rFonts w:hint="eastAsia"/>
          <w:color w:val="000000"/>
          <w:sz w:val="22"/>
        </w:rPr>
        <w:t>）</w:t>
      </w:r>
      <w:r>
        <w:rPr>
          <w:color w:val="000000"/>
          <w:sz w:val="22"/>
        </w:rPr>
        <w:t>说明</w:t>
      </w:r>
    </w:p>
    <w:p w:rsidR="00574493" w:rsidRDefault="00574493" w:rsidP="00574493">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.3.1</w:t>
      </w:r>
      <w:r>
        <w:rPr>
          <w:rFonts w:hint="eastAsia"/>
          <w:color w:val="00B0F0"/>
          <w:sz w:val="22"/>
        </w:rPr>
        <w:t>服务内容一览表（</w:t>
      </w:r>
      <w:r>
        <w:rPr>
          <w:color w:val="000000"/>
          <w:sz w:val="22"/>
        </w:rPr>
        <w:t>工作量清单</w:t>
      </w:r>
      <w:r>
        <w:rPr>
          <w:rFonts w:hint="eastAsia"/>
          <w:color w:val="000000"/>
          <w:sz w:val="22"/>
        </w:rPr>
        <w:t>）</w:t>
      </w:r>
      <w:r>
        <w:rPr>
          <w:color w:val="000000"/>
          <w:sz w:val="22"/>
        </w:rPr>
        <w:t>应与</w:t>
      </w:r>
      <w:r>
        <w:rPr>
          <w:rFonts w:hint="eastAsia"/>
          <w:color w:val="000000"/>
          <w:sz w:val="22"/>
        </w:rPr>
        <w:t>供应商</w:t>
      </w:r>
      <w:r>
        <w:rPr>
          <w:color w:val="000000"/>
          <w:sz w:val="22"/>
        </w:rPr>
        <w:t>须知、合同条件、项目质量标准和要求等文件结合起来理解或解释。</w:t>
      </w:r>
    </w:p>
    <w:p w:rsidR="00574493" w:rsidRDefault="00574493" w:rsidP="00574493">
      <w:pPr>
        <w:adjustRightInd w:val="0"/>
        <w:snapToGrid w:val="0"/>
        <w:ind w:firstLineChars="200" w:firstLine="440"/>
        <w:jc w:val="left"/>
        <w:rPr>
          <w:sz w:val="22"/>
        </w:rPr>
      </w:pPr>
      <w:r>
        <w:rPr>
          <w:sz w:val="22"/>
        </w:rPr>
        <w:t>1</w:t>
      </w:r>
      <w:r>
        <w:rPr>
          <w:rFonts w:hint="eastAsia"/>
          <w:sz w:val="22"/>
        </w:rPr>
        <w:t>1</w:t>
      </w:r>
      <w:r>
        <w:rPr>
          <w:sz w:val="22"/>
        </w:rPr>
        <w:t>.3.2</w:t>
      </w:r>
      <w:r>
        <w:rPr>
          <w:sz w:val="22"/>
        </w:rPr>
        <w:t>采购人提供的</w:t>
      </w:r>
      <w:r>
        <w:rPr>
          <w:rFonts w:hint="eastAsia"/>
          <w:color w:val="00B0F0"/>
          <w:sz w:val="22"/>
        </w:rPr>
        <w:t>服务内容一览表（</w:t>
      </w:r>
      <w:r>
        <w:rPr>
          <w:color w:val="000000"/>
          <w:sz w:val="22"/>
        </w:rPr>
        <w:t>工作量清单</w:t>
      </w:r>
      <w:r>
        <w:rPr>
          <w:rFonts w:hint="eastAsia"/>
          <w:color w:val="000000"/>
          <w:sz w:val="22"/>
        </w:rPr>
        <w:t>）</w:t>
      </w:r>
      <w:r>
        <w:rPr>
          <w:sz w:val="22"/>
        </w:rPr>
        <w:t>是依照采购需求测算出的主要工作内容，允许</w:t>
      </w:r>
      <w:r>
        <w:rPr>
          <w:rFonts w:hint="eastAsia"/>
          <w:sz w:val="22"/>
        </w:rPr>
        <w:t>供应商</w:t>
      </w:r>
      <w:r>
        <w:rPr>
          <w:sz w:val="22"/>
        </w:rPr>
        <w:t>对</w:t>
      </w:r>
      <w:r>
        <w:rPr>
          <w:rFonts w:hint="eastAsia"/>
          <w:color w:val="00B0F0"/>
          <w:sz w:val="22"/>
        </w:rPr>
        <w:t>服务内容一览表（</w:t>
      </w:r>
      <w:r>
        <w:rPr>
          <w:color w:val="000000"/>
          <w:sz w:val="22"/>
        </w:rPr>
        <w:t>工作量清单</w:t>
      </w:r>
      <w:r>
        <w:rPr>
          <w:rFonts w:hint="eastAsia"/>
          <w:color w:val="000000"/>
          <w:sz w:val="22"/>
        </w:rPr>
        <w:t>）</w:t>
      </w:r>
      <w:r>
        <w:rPr>
          <w:sz w:val="22"/>
        </w:rPr>
        <w:t>内非核心工作内容进行优化设计，并依照优化后的方案进行报价。各</w:t>
      </w:r>
      <w:r>
        <w:rPr>
          <w:rFonts w:hint="eastAsia"/>
          <w:sz w:val="22"/>
        </w:rPr>
        <w:t>供应商</w:t>
      </w:r>
      <w:r>
        <w:rPr>
          <w:sz w:val="22"/>
        </w:rPr>
        <w:t>应认真了解</w:t>
      </w:r>
      <w:r>
        <w:rPr>
          <w:rFonts w:hint="eastAsia"/>
          <w:sz w:val="22"/>
        </w:rPr>
        <w:t>采购</w:t>
      </w:r>
      <w:r>
        <w:rPr>
          <w:sz w:val="22"/>
        </w:rPr>
        <w:t>需求，如发现核心工作内容和实际采购需求不一致时，应立即以书面形式通知采购人核查，</w:t>
      </w:r>
      <w:r>
        <w:rPr>
          <w:color w:val="000000"/>
          <w:sz w:val="22"/>
        </w:rPr>
        <w:t>除非采购人以答疑文件</w:t>
      </w:r>
      <w:r>
        <w:rPr>
          <w:rFonts w:hint="eastAsia"/>
          <w:color w:val="000000"/>
          <w:sz w:val="22"/>
        </w:rPr>
        <w:t>、</w:t>
      </w:r>
      <w:r>
        <w:rPr>
          <w:color w:val="000000"/>
          <w:sz w:val="22"/>
        </w:rPr>
        <w:t>补充文件</w:t>
      </w:r>
      <w:r>
        <w:rPr>
          <w:rFonts w:hint="eastAsia"/>
          <w:color w:val="000000"/>
          <w:sz w:val="22"/>
        </w:rPr>
        <w:t>或</w:t>
      </w:r>
      <w:r>
        <w:rPr>
          <w:rFonts w:hint="eastAsia"/>
          <w:color w:val="00B0F0"/>
          <w:sz w:val="22"/>
        </w:rPr>
        <w:t>磋商过程中实质性内容对磋商文件</w:t>
      </w:r>
      <w:r>
        <w:rPr>
          <w:color w:val="000000"/>
          <w:sz w:val="22"/>
        </w:rPr>
        <w:t>予以更正</w:t>
      </w:r>
      <w:r>
        <w:rPr>
          <w:rFonts w:hint="eastAsia"/>
          <w:sz w:val="22"/>
        </w:rPr>
        <w:t>，</w:t>
      </w:r>
      <w:r>
        <w:rPr>
          <w:sz w:val="22"/>
        </w:rPr>
        <w:t>否则，应以</w:t>
      </w:r>
      <w:r>
        <w:rPr>
          <w:rFonts w:hint="eastAsia"/>
          <w:color w:val="00B0F0"/>
          <w:sz w:val="22"/>
        </w:rPr>
        <w:t>服务内容一览表（</w:t>
      </w:r>
      <w:r>
        <w:rPr>
          <w:color w:val="000000"/>
          <w:sz w:val="22"/>
        </w:rPr>
        <w:t>工作量清单</w:t>
      </w:r>
      <w:r>
        <w:rPr>
          <w:rFonts w:hint="eastAsia"/>
          <w:color w:val="000000"/>
          <w:sz w:val="22"/>
        </w:rPr>
        <w:t>）</w:t>
      </w:r>
      <w:r>
        <w:rPr>
          <w:sz w:val="22"/>
        </w:rPr>
        <w:t>为准。</w:t>
      </w:r>
    </w:p>
    <w:p w:rsidR="00574493" w:rsidRDefault="00574493" w:rsidP="00574493">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w:t>
      </w:r>
      <w:r>
        <w:rPr>
          <w:rFonts w:hint="eastAsia"/>
          <w:color w:val="000000"/>
          <w:sz w:val="22"/>
        </w:rPr>
        <w:t>4</w:t>
      </w:r>
      <w:r>
        <w:rPr>
          <w:color w:val="000000"/>
          <w:sz w:val="22"/>
        </w:rPr>
        <w:t>岗位设置说明</w:t>
      </w:r>
    </w:p>
    <w:p w:rsidR="00574493" w:rsidRDefault="00574493" w:rsidP="00574493">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w:t>
      </w:r>
      <w:r>
        <w:rPr>
          <w:rFonts w:hint="eastAsia"/>
          <w:color w:val="000000"/>
          <w:sz w:val="22"/>
        </w:rPr>
        <w:t>4</w:t>
      </w:r>
      <w:r>
        <w:rPr>
          <w:color w:val="000000"/>
          <w:sz w:val="22"/>
        </w:rPr>
        <w:t xml:space="preserve">.1 </w:t>
      </w:r>
      <w:r>
        <w:rPr>
          <w:color w:val="000000"/>
          <w:sz w:val="22"/>
        </w:rPr>
        <w:t>岗位设置应与</w:t>
      </w:r>
      <w:r>
        <w:rPr>
          <w:rFonts w:hint="eastAsia"/>
          <w:color w:val="000000"/>
          <w:sz w:val="22"/>
        </w:rPr>
        <w:t>磋商</w:t>
      </w:r>
      <w:r>
        <w:rPr>
          <w:color w:val="000000"/>
          <w:sz w:val="22"/>
        </w:rPr>
        <w:t>须知、合同条件、项目质量标准和要求等文件结合起来理解或解释。</w:t>
      </w:r>
    </w:p>
    <w:p w:rsidR="00574493" w:rsidRDefault="00574493" w:rsidP="00574493">
      <w:pPr>
        <w:adjustRightInd w:val="0"/>
        <w:snapToGrid w:val="0"/>
        <w:ind w:firstLineChars="200" w:firstLine="440"/>
        <w:jc w:val="left"/>
        <w:rPr>
          <w:sz w:val="22"/>
        </w:rPr>
      </w:pPr>
      <w:r>
        <w:rPr>
          <w:color w:val="000000"/>
          <w:sz w:val="22"/>
        </w:rPr>
        <w:t>1</w:t>
      </w:r>
      <w:r>
        <w:rPr>
          <w:rFonts w:hint="eastAsia"/>
          <w:color w:val="000000"/>
          <w:sz w:val="22"/>
        </w:rPr>
        <w:t>1</w:t>
      </w:r>
      <w:r>
        <w:rPr>
          <w:color w:val="000000"/>
          <w:sz w:val="22"/>
        </w:rPr>
        <w:t>.</w:t>
      </w:r>
      <w:r>
        <w:rPr>
          <w:rFonts w:hint="eastAsia"/>
          <w:color w:val="000000"/>
          <w:sz w:val="22"/>
        </w:rPr>
        <w:t>4</w:t>
      </w:r>
      <w:r>
        <w:rPr>
          <w:color w:val="000000"/>
          <w:sz w:val="22"/>
        </w:rPr>
        <w:t xml:space="preserve">.2 </w:t>
      </w:r>
      <w:r>
        <w:rPr>
          <w:color w:val="000000"/>
          <w:sz w:val="22"/>
        </w:rPr>
        <w:t>采购人提供的</w:t>
      </w:r>
      <w:r>
        <w:rPr>
          <w:b/>
          <w:color w:val="FF0000"/>
          <w:kern w:val="0"/>
          <w:sz w:val="22"/>
          <w:u w:val="single"/>
        </w:rPr>
        <w:t>岗位设置</w:t>
      </w:r>
      <w:r>
        <w:rPr>
          <w:color w:val="000000"/>
          <w:sz w:val="22"/>
        </w:rPr>
        <w:t>是依照采购需求测算出的</w:t>
      </w:r>
      <w:r>
        <w:rPr>
          <w:b/>
          <w:color w:val="FF0000"/>
          <w:kern w:val="0"/>
          <w:sz w:val="22"/>
          <w:u w:val="single"/>
        </w:rPr>
        <w:t>各岗位最低配置要求</w:t>
      </w:r>
      <w:r>
        <w:rPr>
          <w:color w:val="000000"/>
          <w:sz w:val="22"/>
        </w:rPr>
        <w:t>，与最终的实际履约可能存在小的出入，各</w:t>
      </w:r>
      <w:r>
        <w:rPr>
          <w:rFonts w:hint="eastAsia"/>
          <w:color w:val="000000"/>
          <w:sz w:val="22"/>
        </w:rPr>
        <w:t>供应商</w:t>
      </w:r>
      <w:r>
        <w:rPr>
          <w:color w:val="000000"/>
          <w:sz w:val="22"/>
        </w:rPr>
        <w:t>应自行认真踏勘现场，了解</w:t>
      </w:r>
      <w:r>
        <w:rPr>
          <w:rFonts w:hint="eastAsia"/>
          <w:color w:val="000000"/>
          <w:sz w:val="22"/>
        </w:rPr>
        <w:t>采购</w:t>
      </w:r>
      <w:r>
        <w:rPr>
          <w:color w:val="000000"/>
          <w:sz w:val="22"/>
        </w:rPr>
        <w:t>需求。</w:t>
      </w:r>
      <w:r>
        <w:rPr>
          <w:rFonts w:hint="eastAsia"/>
          <w:color w:val="000000"/>
          <w:sz w:val="22"/>
        </w:rPr>
        <w:t>供应商</w:t>
      </w:r>
      <w:r>
        <w:rPr>
          <w:color w:val="000000"/>
          <w:sz w:val="22"/>
        </w:rPr>
        <w:t>如发现</w:t>
      </w:r>
      <w:r>
        <w:rPr>
          <w:b/>
          <w:color w:val="FF0000"/>
          <w:kern w:val="0"/>
          <w:sz w:val="22"/>
          <w:u w:val="single"/>
        </w:rPr>
        <w:t>该表</w:t>
      </w:r>
      <w:r>
        <w:rPr>
          <w:color w:val="000000"/>
          <w:sz w:val="22"/>
        </w:rPr>
        <w:t>和实际工作内容不一致时，应立即以书面形式通知采购人核查，除非采购人以答疑文件</w:t>
      </w:r>
      <w:r>
        <w:rPr>
          <w:rFonts w:hint="eastAsia"/>
          <w:color w:val="000000"/>
          <w:sz w:val="22"/>
        </w:rPr>
        <w:t>、</w:t>
      </w:r>
      <w:r>
        <w:rPr>
          <w:color w:val="000000"/>
          <w:sz w:val="22"/>
        </w:rPr>
        <w:t>补充文件</w:t>
      </w:r>
      <w:r>
        <w:rPr>
          <w:rFonts w:hint="eastAsia"/>
          <w:color w:val="000000"/>
          <w:sz w:val="22"/>
        </w:rPr>
        <w:t>或</w:t>
      </w:r>
      <w:r>
        <w:rPr>
          <w:rFonts w:hint="eastAsia"/>
          <w:color w:val="00B0F0"/>
          <w:sz w:val="22"/>
        </w:rPr>
        <w:t>磋商过程中实质性内容对磋商文件</w:t>
      </w:r>
      <w:r>
        <w:rPr>
          <w:color w:val="000000"/>
          <w:sz w:val="22"/>
        </w:rPr>
        <w:t>予以更正，否则，</w:t>
      </w:r>
      <w:r>
        <w:rPr>
          <w:rFonts w:hint="eastAsia"/>
          <w:color w:val="000000"/>
          <w:sz w:val="22"/>
        </w:rPr>
        <w:t>供应商</w:t>
      </w:r>
      <w:r>
        <w:rPr>
          <w:color w:val="000000"/>
          <w:sz w:val="22"/>
        </w:rPr>
        <w:t>不得</w:t>
      </w:r>
      <w:r>
        <w:rPr>
          <w:b/>
          <w:color w:val="FF0000"/>
          <w:kern w:val="0"/>
          <w:sz w:val="22"/>
          <w:u w:val="single"/>
        </w:rPr>
        <w:t>对岗位设置中的岗位类别和数量进行缩减</w:t>
      </w:r>
      <w:r>
        <w:rPr>
          <w:color w:val="000000"/>
          <w:sz w:val="22"/>
        </w:rPr>
        <w:t>。</w:t>
      </w:r>
    </w:p>
    <w:p w:rsidR="00574493" w:rsidRDefault="00574493" w:rsidP="00574493">
      <w:pPr>
        <w:adjustRightInd w:val="0"/>
        <w:snapToGrid w:val="0"/>
        <w:ind w:firstLineChars="200" w:firstLine="442"/>
        <w:jc w:val="left"/>
        <w:outlineLvl w:val="2"/>
        <w:rPr>
          <w:b/>
          <w:color w:val="000000"/>
          <w:sz w:val="22"/>
        </w:rPr>
      </w:pPr>
      <w:bookmarkStart w:id="39" w:name="_Toc490037252"/>
      <w:bookmarkStart w:id="40" w:name="_Toc27437"/>
      <w:bookmarkStart w:id="41" w:name="_Toc497747039"/>
      <w:r>
        <w:rPr>
          <w:b/>
          <w:color w:val="000000"/>
          <w:sz w:val="22"/>
        </w:rPr>
        <w:t>1</w:t>
      </w:r>
      <w:bookmarkStart w:id="42" w:name="_Toc490037253"/>
      <w:bookmarkEnd w:id="39"/>
      <w:r>
        <w:rPr>
          <w:rFonts w:hint="eastAsia"/>
          <w:b/>
          <w:color w:val="000000"/>
          <w:sz w:val="22"/>
        </w:rPr>
        <w:t>2</w:t>
      </w:r>
      <w:r>
        <w:rPr>
          <w:rFonts w:hint="eastAsia"/>
          <w:b/>
          <w:color w:val="000000"/>
          <w:sz w:val="22"/>
        </w:rPr>
        <w:t>磋商</w:t>
      </w:r>
      <w:r>
        <w:rPr>
          <w:b/>
          <w:color w:val="000000"/>
          <w:sz w:val="22"/>
        </w:rPr>
        <w:t>报价</w:t>
      </w:r>
      <w:bookmarkEnd w:id="42"/>
      <w:r>
        <w:rPr>
          <w:b/>
          <w:color w:val="000000"/>
          <w:sz w:val="22"/>
        </w:rPr>
        <w:t>内容</w:t>
      </w:r>
      <w:bookmarkEnd w:id="40"/>
      <w:bookmarkEnd w:id="41"/>
    </w:p>
    <w:p w:rsidR="00574493" w:rsidRPr="00EB7F3B" w:rsidRDefault="00574493" w:rsidP="00574493">
      <w:pPr>
        <w:adjustRightInd w:val="0"/>
        <w:snapToGrid w:val="0"/>
        <w:ind w:firstLineChars="200" w:firstLine="440"/>
        <w:jc w:val="left"/>
        <w:rPr>
          <w:sz w:val="22"/>
        </w:rPr>
      </w:pPr>
      <w:r>
        <w:rPr>
          <w:color w:val="000000"/>
          <w:sz w:val="22"/>
        </w:rPr>
        <w:t>1</w:t>
      </w:r>
      <w:r>
        <w:rPr>
          <w:rFonts w:hint="eastAsia"/>
          <w:color w:val="000000"/>
          <w:sz w:val="22"/>
        </w:rPr>
        <w:t>2</w:t>
      </w:r>
      <w:r>
        <w:rPr>
          <w:color w:val="000000"/>
          <w:sz w:val="22"/>
        </w:rPr>
        <w:t xml:space="preserve">.1 </w:t>
      </w:r>
      <w:r>
        <w:rPr>
          <w:color w:val="000000"/>
          <w:sz w:val="22"/>
        </w:rPr>
        <w:t>本项</w:t>
      </w:r>
      <w:r>
        <w:rPr>
          <w:sz w:val="22"/>
        </w:rPr>
        <w:t>目报价为</w:t>
      </w:r>
      <w:proofErr w:type="gramStart"/>
      <w:r>
        <w:rPr>
          <w:sz w:val="22"/>
        </w:rPr>
        <w:t>全费用</w:t>
      </w:r>
      <w:proofErr w:type="gramEnd"/>
      <w:r>
        <w:rPr>
          <w:sz w:val="22"/>
        </w:rPr>
        <w:t>报价，是履行合同的最终价格，除</w:t>
      </w:r>
      <w:r>
        <w:rPr>
          <w:rFonts w:hint="eastAsia"/>
          <w:sz w:val="22"/>
        </w:rPr>
        <w:t>采购</w:t>
      </w:r>
      <w:r>
        <w:rPr>
          <w:sz w:val="22"/>
        </w:rPr>
        <w:t>需求中另有说明外，</w:t>
      </w:r>
      <w:r>
        <w:rPr>
          <w:rFonts w:hint="eastAsia"/>
          <w:sz w:val="22"/>
        </w:rPr>
        <w:t>磋商</w:t>
      </w:r>
      <w:r>
        <w:rPr>
          <w:sz w:val="22"/>
        </w:rPr>
        <w:t>报价（即</w:t>
      </w:r>
      <w:r>
        <w:rPr>
          <w:rFonts w:hint="eastAsia"/>
          <w:sz w:val="22"/>
        </w:rPr>
        <w:t>磋商</w:t>
      </w:r>
      <w:r>
        <w:rPr>
          <w:sz w:val="22"/>
        </w:rPr>
        <w:t>总价）应包括</w:t>
      </w:r>
      <w:r>
        <w:rPr>
          <w:color w:val="0000FF"/>
          <w:sz w:val="22"/>
        </w:rPr>
        <w:t>方案设计、</w:t>
      </w:r>
      <w:r>
        <w:rPr>
          <w:rFonts w:hint="eastAsia"/>
          <w:color w:val="0000FF"/>
          <w:sz w:val="22"/>
        </w:rPr>
        <w:t>智能化安装工程、硬件集成实施系统调试及</w:t>
      </w:r>
      <w:r>
        <w:rPr>
          <w:color w:val="0000FF"/>
          <w:sz w:val="22"/>
        </w:rPr>
        <w:t>试运行、验收和评估、操作培训、</w:t>
      </w:r>
      <w:r>
        <w:rPr>
          <w:rFonts w:hint="eastAsia"/>
          <w:color w:val="0000FF"/>
          <w:sz w:val="22"/>
        </w:rPr>
        <w:t>售后服务、</w:t>
      </w:r>
      <w:r>
        <w:rPr>
          <w:color w:val="0000FF"/>
          <w:sz w:val="22"/>
        </w:rPr>
        <w:t>投入使用这一系列过程中所包含的所有费用。</w:t>
      </w:r>
    </w:p>
    <w:p w:rsidR="00574493" w:rsidRDefault="00574493" w:rsidP="00574493">
      <w:pPr>
        <w:adjustRightInd w:val="0"/>
        <w:snapToGrid w:val="0"/>
        <w:ind w:firstLineChars="200" w:firstLine="440"/>
        <w:jc w:val="left"/>
        <w:rPr>
          <w:sz w:val="22"/>
        </w:rPr>
      </w:pPr>
      <w:r>
        <w:rPr>
          <w:sz w:val="22"/>
        </w:rPr>
        <w:t>1</w:t>
      </w:r>
      <w:r>
        <w:rPr>
          <w:rFonts w:hint="eastAsia"/>
          <w:sz w:val="22"/>
        </w:rPr>
        <w:t>2</w:t>
      </w:r>
      <w:r>
        <w:rPr>
          <w:sz w:val="22"/>
        </w:rPr>
        <w:t xml:space="preserve">.2 </w:t>
      </w:r>
      <w:r>
        <w:rPr>
          <w:rFonts w:hint="eastAsia"/>
          <w:sz w:val="22"/>
        </w:rPr>
        <w:t>磋商</w:t>
      </w:r>
      <w:r>
        <w:rPr>
          <w:sz w:val="22"/>
        </w:rPr>
        <w:t>报价中</w:t>
      </w:r>
      <w:r>
        <w:rPr>
          <w:rFonts w:hint="eastAsia"/>
          <w:sz w:val="22"/>
        </w:rPr>
        <w:t>供应商</w:t>
      </w:r>
      <w:r>
        <w:rPr>
          <w:sz w:val="22"/>
        </w:rPr>
        <w:t>应考虑本项目可能存在的风险因素。</w:t>
      </w:r>
      <w:r>
        <w:rPr>
          <w:rFonts w:hint="eastAsia"/>
          <w:sz w:val="22"/>
        </w:rPr>
        <w:t>磋商</w:t>
      </w:r>
      <w:r>
        <w:rPr>
          <w:sz w:val="22"/>
        </w:rPr>
        <w:t>报价应将所有工作内容考虑在内，如有漏项或缺项，均属于</w:t>
      </w:r>
      <w:r>
        <w:rPr>
          <w:rFonts w:hint="eastAsia"/>
          <w:sz w:val="22"/>
        </w:rPr>
        <w:t>供应商</w:t>
      </w:r>
      <w:r>
        <w:rPr>
          <w:sz w:val="22"/>
        </w:rPr>
        <w:t>的风险</w:t>
      </w:r>
      <w:r>
        <w:rPr>
          <w:rFonts w:hint="eastAsia"/>
          <w:sz w:val="22"/>
        </w:rPr>
        <w:t>，其费用视作已分配在磋商报价明细表内单价或总价之中</w:t>
      </w:r>
      <w:r>
        <w:rPr>
          <w:sz w:val="22"/>
        </w:rPr>
        <w:t>。</w:t>
      </w:r>
      <w:r>
        <w:rPr>
          <w:rFonts w:hint="eastAsia"/>
          <w:sz w:val="22"/>
        </w:rPr>
        <w:t>供应商</w:t>
      </w:r>
      <w:r>
        <w:rPr>
          <w:sz w:val="22"/>
        </w:rPr>
        <w:t>应逐项计算并填写单价、合计价和总价。</w:t>
      </w:r>
    </w:p>
    <w:p w:rsidR="00574493" w:rsidRDefault="00574493" w:rsidP="00574493">
      <w:pPr>
        <w:adjustRightInd w:val="0"/>
        <w:snapToGrid w:val="0"/>
        <w:ind w:firstLineChars="200" w:firstLine="440"/>
        <w:jc w:val="left"/>
        <w:rPr>
          <w:sz w:val="22"/>
        </w:rPr>
      </w:pPr>
      <w:r>
        <w:rPr>
          <w:sz w:val="22"/>
        </w:rPr>
        <w:t>1</w:t>
      </w:r>
      <w:r>
        <w:rPr>
          <w:rFonts w:hint="eastAsia"/>
          <w:sz w:val="22"/>
        </w:rPr>
        <w:t>2</w:t>
      </w:r>
      <w:r>
        <w:rPr>
          <w:sz w:val="22"/>
        </w:rPr>
        <w:t>.3</w:t>
      </w:r>
      <w:r>
        <w:rPr>
          <w:color w:val="000000"/>
          <w:sz w:val="22"/>
        </w:rPr>
        <w:t>在项目实施期内，对于除不可抗力因素之外，人工价格上涨以及可能存在的其它任何风险因素，</w:t>
      </w:r>
      <w:r>
        <w:rPr>
          <w:rFonts w:hint="eastAsia"/>
          <w:color w:val="000000"/>
          <w:sz w:val="22"/>
        </w:rPr>
        <w:t>供应商</w:t>
      </w:r>
      <w:r>
        <w:rPr>
          <w:color w:val="000000"/>
          <w:sz w:val="22"/>
        </w:rPr>
        <w:t>应自行考虑，在合同履约期内中标价不作调整。</w:t>
      </w:r>
    </w:p>
    <w:p w:rsidR="00574493" w:rsidRDefault="00574493" w:rsidP="00574493">
      <w:pPr>
        <w:adjustRightInd w:val="0"/>
        <w:snapToGrid w:val="0"/>
        <w:ind w:firstLineChars="200" w:firstLine="440"/>
        <w:jc w:val="left"/>
        <w:rPr>
          <w:sz w:val="22"/>
        </w:rPr>
      </w:pPr>
      <w:r>
        <w:rPr>
          <w:sz w:val="22"/>
        </w:rPr>
        <w:t>1</w:t>
      </w:r>
      <w:r>
        <w:rPr>
          <w:rFonts w:hint="eastAsia"/>
          <w:sz w:val="22"/>
        </w:rPr>
        <w:t>2</w:t>
      </w:r>
      <w:r>
        <w:rPr>
          <w:sz w:val="22"/>
        </w:rPr>
        <w:t xml:space="preserve">.4 </w:t>
      </w:r>
      <w:r>
        <w:rPr>
          <w:rFonts w:hint="eastAsia"/>
          <w:sz w:val="22"/>
        </w:rPr>
        <w:t>供应</w:t>
      </w:r>
      <w:proofErr w:type="gramStart"/>
      <w:r>
        <w:rPr>
          <w:rFonts w:hint="eastAsia"/>
          <w:sz w:val="22"/>
        </w:rPr>
        <w:t>商</w:t>
      </w:r>
      <w:r>
        <w:rPr>
          <w:sz w:val="22"/>
        </w:rPr>
        <w:t>按照</w:t>
      </w:r>
      <w:proofErr w:type="gramEnd"/>
      <w:r>
        <w:rPr>
          <w:rFonts w:hint="eastAsia"/>
          <w:sz w:val="22"/>
        </w:rPr>
        <w:t>响应</w:t>
      </w:r>
      <w:r>
        <w:rPr>
          <w:sz w:val="22"/>
        </w:rPr>
        <w:t>文件格式中所附的表式完整地填写《</w:t>
      </w:r>
      <w:r>
        <w:rPr>
          <w:rFonts w:hint="eastAsia"/>
          <w:sz w:val="22"/>
        </w:rPr>
        <w:t>磋商报价</w:t>
      </w:r>
      <w:r>
        <w:rPr>
          <w:sz w:val="22"/>
        </w:rPr>
        <w:t>一览表》及各类</w:t>
      </w:r>
      <w:r>
        <w:rPr>
          <w:rFonts w:hint="eastAsia"/>
          <w:sz w:val="22"/>
        </w:rPr>
        <w:t>磋商</w:t>
      </w:r>
      <w:r>
        <w:rPr>
          <w:sz w:val="22"/>
        </w:rPr>
        <w:t>报价明细表，说明其拟提供服务的内容、数量、价格、时间、价格构成等。</w:t>
      </w:r>
    </w:p>
    <w:p w:rsidR="00574493" w:rsidRDefault="00574493" w:rsidP="00574493">
      <w:pPr>
        <w:adjustRightInd w:val="0"/>
        <w:snapToGrid w:val="0"/>
        <w:ind w:firstLineChars="200" w:firstLine="440"/>
        <w:jc w:val="left"/>
        <w:rPr>
          <w:sz w:val="22"/>
        </w:rPr>
      </w:pPr>
      <w:r>
        <w:rPr>
          <w:color w:val="000000"/>
          <w:sz w:val="22"/>
        </w:rPr>
        <w:t>1</w:t>
      </w:r>
      <w:r>
        <w:rPr>
          <w:rFonts w:hint="eastAsia"/>
          <w:color w:val="000000"/>
          <w:sz w:val="22"/>
        </w:rPr>
        <w:t>2</w:t>
      </w:r>
      <w:r>
        <w:rPr>
          <w:color w:val="000000"/>
          <w:sz w:val="22"/>
        </w:rPr>
        <w:t>.5</w:t>
      </w:r>
      <w:r>
        <w:rPr>
          <w:color w:val="000000"/>
          <w:sz w:val="22"/>
        </w:rPr>
        <w:t>除</w:t>
      </w:r>
      <w:r>
        <w:rPr>
          <w:rFonts w:hint="eastAsia"/>
          <w:color w:val="000000"/>
          <w:sz w:val="22"/>
        </w:rPr>
        <w:t>磋商</w:t>
      </w:r>
      <w:r>
        <w:rPr>
          <w:color w:val="000000"/>
          <w:sz w:val="22"/>
        </w:rPr>
        <w:t>需求中另有说明外，本项目</w:t>
      </w:r>
      <w:r>
        <w:rPr>
          <w:rFonts w:hint="eastAsia"/>
          <w:color w:val="000000"/>
          <w:sz w:val="22"/>
        </w:rPr>
        <w:t>磋商</w:t>
      </w:r>
      <w:r>
        <w:rPr>
          <w:color w:val="000000"/>
          <w:sz w:val="22"/>
        </w:rPr>
        <w:t>报价应</w:t>
      </w:r>
      <w:proofErr w:type="gramStart"/>
      <w:r>
        <w:rPr>
          <w:color w:val="000000"/>
          <w:sz w:val="22"/>
        </w:rPr>
        <w:t>包括</w:t>
      </w:r>
      <w:r>
        <w:rPr>
          <w:rFonts w:hint="eastAsia"/>
          <w:color w:val="000000"/>
          <w:sz w:val="22"/>
        </w:rPr>
        <w:t>磋商</w:t>
      </w:r>
      <w:proofErr w:type="gramEnd"/>
      <w:r>
        <w:rPr>
          <w:color w:val="000000"/>
          <w:sz w:val="22"/>
        </w:rPr>
        <w:t>文件承包范围内的全部工作内容，以及为完成项目服务内容与要求而发生的辅助性、配合性的相关费用，并且充分考虑合同包含的责任、义务和一般风险等各项全部费用。</w:t>
      </w:r>
    </w:p>
    <w:p w:rsidR="00574493" w:rsidRDefault="00574493" w:rsidP="00574493">
      <w:pPr>
        <w:adjustRightInd w:val="0"/>
        <w:snapToGrid w:val="0"/>
        <w:ind w:firstLineChars="200" w:firstLine="440"/>
        <w:jc w:val="left"/>
        <w:rPr>
          <w:color w:val="000000"/>
          <w:sz w:val="22"/>
        </w:rPr>
      </w:pPr>
      <w:r>
        <w:rPr>
          <w:color w:val="000000"/>
          <w:sz w:val="22"/>
        </w:rPr>
        <w:t>1</w:t>
      </w:r>
      <w:r>
        <w:rPr>
          <w:rFonts w:hint="eastAsia"/>
          <w:color w:val="000000"/>
          <w:sz w:val="22"/>
        </w:rPr>
        <w:t>2</w:t>
      </w:r>
      <w:r>
        <w:rPr>
          <w:color w:val="000000"/>
          <w:sz w:val="22"/>
        </w:rPr>
        <w:t>.6</w:t>
      </w:r>
      <w:r>
        <w:rPr>
          <w:rFonts w:hint="eastAsia"/>
          <w:color w:val="000000"/>
          <w:sz w:val="22"/>
        </w:rPr>
        <w:t>磋商</w:t>
      </w:r>
      <w:r>
        <w:rPr>
          <w:color w:val="000000"/>
          <w:sz w:val="22"/>
        </w:rPr>
        <w:t>报价应将所有工作内容考虑在内，如有漏项或缺项，均属于</w:t>
      </w:r>
      <w:r>
        <w:rPr>
          <w:rFonts w:hint="eastAsia"/>
          <w:color w:val="000000"/>
          <w:sz w:val="22"/>
        </w:rPr>
        <w:t>供应商</w:t>
      </w:r>
      <w:r>
        <w:rPr>
          <w:color w:val="000000"/>
          <w:sz w:val="22"/>
        </w:rPr>
        <w:t>的风险。</w:t>
      </w:r>
      <w:r>
        <w:rPr>
          <w:rFonts w:hint="eastAsia"/>
          <w:color w:val="000000"/>
          <w:sz w:val="22"/>
        </w:rPr>
        <w:t>供应商</w:t>
      </w:r>
      <w:r>
        <w:rPr>
          <w:color w:val="000000"/>
          <w:sz w:val="22"/>
        </w:rPr>
        <w:t>应逐项计算并填写单价、合计价和总价，</w:t>
      </w:r>
      <w:r>
        <w:rPr>
          <w:rFonts w:hint="eastAsia"/>
          <w:color w:val="000000"/>
          <w:sz w:val="22"/>
        </w:rPr>
        <w:t>供应商</w:t>
      </w:r>
      <w:r>
        <w:rPr>
          <w:color w:val="000000"/>
          <w:sz w:val="22"/>
        </w:rPr>
        <w:t>没有填写单价和合计价的项目将被认为此项目所涉及的全部费用已包含在其他相关项目及</w:t>
      </w:r>
      <w:r>
        <w:rPr>
          <w:rFonts w:hint="eastAsia"/>
          <w:color w:val="000000"/>
          <w:sz w:val="22"/>
        </w:rPr>
        <w:t>磋商</w:t>
      </w:r>
      <w:r>
        <w:rPr>
          <w:color w:val="000000"/>
          <w:sz w:val="22"/>
        </w:rPr>
        <w:t>总价中。</w:t>
      </w:r>
    </w:p>
    <w:p w:rsidR="00574493" w:rsidRPr="000E01E9" w:rsidRDefault="00574493" w:rsidP="00574493">
      <w:pPr>
        <w:adjustRightInd w:val="0"/>
        <w:snapToGrid w:val="0"/>
        <w:ind w:firstLineChars="200" w:firstLine="440"/>
        <w:jc w:val="left"/>
        <w:rPr>
          <w:i/>
          <w:color w:val="000000"/>
          <w:sz w:val="22"/>
        </w:rPr>
      </w:pPr>
      <w:r>
        <w:rPr>
          <w:color w:val="000000"/>
          <w:sz w:val="22"/>
        </w:rPr>
        <w:t>1</w:t>
      </w:r>
      <w:r>
        <w:rPr>
          <w:rFonts w:hint="eastAsia"/>
          <w:color w:val="000000"/>
          <w:sz w:val="22"/>
        </w:rPr>
        <w:t>2</w:t>
      </w:r>
      <w:r>
        <w:rPr>
          <w:color w:val="000000"/>
          <w:sz w:val="22"/>
        </w:rPr>
        <w:t>.7</w:t>
      </w:r>
      <w:r>
        <w:rPr>
          <w:rFonts w:hint="eastAsia"/>
          <w:color w:val="000000"/>
          <w:sz w:val="22"/>
        </w:rPr>
        <w:t>供应商</w:t>
      </w:r>
      <w:r>
        <w:rPr>
          <w:color w:val="000000"/>
          <w:sz w:val="22"/>
        </w:rPr>
        <w:t>应考虑本项目可能存在的其他任何风险因素，包括政策性调价、人工和材料成本增涨、因</w:t>
      </w:r>
      <w:r>
        <w:rPr>
          <w:color w:val="0000FF"/>
          <w:kern w:val="0"/>
          <w:sz w:val="22"/>
        </w:rPr>
        <w:t>设备使用年限增长引起的维修成本增加和效能衰减等。</w:t>
      </w:r>
    </w:p>
    <w:p w:rsidR="00574493" w:rsidRPr="000E01E9" w:rsidRDefault="00574493" w:rsidP="00574493">
      <w:pPr>
        <w:adjustRightInd w:val="0"/>
        <w:snapToGrid w:val="0"/>
        <w:ind w:firstLineChars="200" w:firstLine="440"/>
        <w:jc w:val="left"/>
        <w:rPr>
          <w:color w:val="000000"/>
          <w:sz w:val="22"/>
        </w:rPr>
      </w:pPr>
      <w:r>
        <w:rPr>
          <w:color w:val="000000"/>
          <w:sz w:val="22"/>
        </w:rPr>
        <w:t>1</w:t>
      </w:r>
      <w:r>
        <w:rPr>
          <w:rFonts w:hint="eastAsia"/>
          <w:color w:val="000000"/>
          <w:sz w:val="22"/>
        </w:rPr>
        <w:t>2</w:t>
      </w:r>
      <w:r>
        <w:rPr>
          <w:color w:val="000000"/>
          <w:sz w:val="22"/>
        </w:rPr>
        <w:t>.8</w:t>
      </w:r>
      <w:r>
        <w:rPr>
          <w:rFonts w:hint="eastAsia"/>
          <w:color w:val="000000"/>
          <w:sz w:val="22"/>
        </w:rPr>
        <w:t>供应</w:t>
      </w:r>
      <w:proofErr w:type="gramStart"/>
      <w:r>
        <w:rPr>
          <w:rFonts w:hint="eastAsia"/>
          <w:color w:val="000000"/>
          <w:sz w:val="22"/>
        </w:rPr>
        <w:t>商</w:t>
      </w:r>
      <w:r>
        <w:rPr>
          <w:color w:val="000000"/>
          <w:sz w:val="22"/>
        </w:rPr>
        <w:t>按照</w:t>
      </w:r>
      <w:proofErr w:type="gramEnd"/>
      <w:r>
        <w:rPr>
          <w:rFonts w:hint="eastAsia"/>
          <w:color w:val="000000"/>
          <w:sz w:val="22"/>
        </w:rPr>
        <w:t>磋商</w:t>
      </w:r>
      <w:r>
        <w:rPr>
          <w:color w:val="000000"/>
          <w:sz w:val="22"/>
        </w:rPr>
        <w:t>文件格式中所附的表式完整地</w:t>
      </w:r>
      <w:proofErr w:type="gramStart"/>
      <w:r>
        <w:rPr>
          <w:color w:val="000000"/>
          <w:sz w:val="22"/>
        </w:rPr>
        <w:t>填写</w:t>
      </w:r>
      <w:r>
        <w:rPr>
          <w:rFonts w:hint="eastAsia"/>
          <w:color w:val="000000"/>
          <w:sz w:val="22"/>
        </w:rPr>
        <w:t>磋商</w:t>
      </w:r>
      <w:proofErr w:type="gramEnd"/>
      <w:r>
        <w:rPr>
          <w:color w:val="000000"/>
          <w:sz w:val="22"/>
        </w:rPr>
        <w:t>一览表及各类</w:t>
      </w:r>
      <w:r>
        <w:rPr>
          <w:rFonts w:hint="eastAsia"/>
          <w:color w:val="000000"/>
          <w:sz w:val="22"/>
        </w:rPr>
        <w:t>磋商</w:t>
      </w:r>
      <w:r>
        <w:rPr>
          <w:color w:val="000000"/>
          <w:sz w:val="22"/>
        </w:rPr>
        <w:t>报价明细表，说明其拟提供服务的内容、数量、价格构成等。</w:t>
      </w:r>
    </w:p>
    <w:p w:rsidR="00574493" w:rsidRDefault="00574493" w:rsidP="00574493">
      <w:pPr>
        <w:adjustRightInd w:val="0"/>
        <w:snapToGrid w:val="0"/>
        <w:ind w:firstLineChars="200" w:firstLine="440"/>
        <w:jc w:val="left"/>
        <w:rPr>
          <w:color w:val="000000"/>
          <w:sz w:val="22"/>
        </w:rPr>
      </w:pPr>
      <w:r>
        <w:rPr>
          <w:rFonts w:hint="eastAsia"/>
          <w:color w:val="000000"/>
          <w:sz w:val="22"/>
        </w:rPr>
        <w:lastRenderedPageBreak/>
        <w:t>供应商</w:t>
      </w:r>
      <w:r>
        <w:rPr>
          <w:color w:val="000000"/>
          <w:sz w:val="22"/>
        </w:rPr>
        <w:t>只需在《</w:t>
      </w:r>
      <w:r>
        <w:rPr>
          <w:rFonts w:hint="eastAsia"/>
          <w:color w:val="000000"/>
          <w:sz w:val="22"/>
        </w:rPr>
        <w:t>磋商</w:t>
      </w:r>
      <w:r>
        <w:rPr>
          <w:color w:val="000000"/>
          <w:sz w:val="22"/>
        </w:rPr>
        <w:t>一览表》中报出对应服务期限的</w:t>
      </w:r>
      <w:r>
        <w:rPr>
          <w:rFonts w:hint="eastAsia"/>
          <w:color w:val="000000"/>
          <w:sz w:val="22"/>
        </w:rPr>
        <w:t>磋商</w:t>
      </w:r>
      <w:r>
        <w:rPr>
          <w:color w:val="000000"/>
          <w:sz w:val="22"/>
        </w:rPr>
        <w:t>价格即可。</w:t>
      </w:r>
    </w:p>
    <w:p w:rsidR="00574493" w:rsidRDefault="00574493" w:rsidP="00574493">
      <w:pPr>
        <w:adjustRightInd w:val="0"/>
        <w:snapToGrid w:val="0"/>
        <w:ind w:firstLineChars="200" w:firstLine="440"/>
        <w:outlineLvl w:val="2"/>
        <w:rPr>
          <w:sz w:val="22"/>
        </w:rPr>
      </w:pPr>
      <w:bookmarkStart w:id="43" w:name="_Toc31651"/>
      <w:r>
        <w:rPr>
          <w:sz w:val="22"/>
        </w:rPr>
        <w:t>1</w:t>
      </w:r>
      <w:r>
        <w:rPr>
          <w:rFonts w:hint="eastAsia"/>
          <w:sz w:val="22"/>
        </w:rPr>
        <w:t>3</w:t>
      </w:r>
      <w:r>
        <w:rPr>
          <w:rFonts w:hint="eastAsia"/>
          <w:sz w:val="22"/>
        </w:rPr>
        <w:t>磋商</w:t>
      </w:r>
      <w:r>
        <w:rPr>
          <w:sz w:val="22"/>
        </w:rPr>
        <w:t>报价控制性条款</w:t>
      </w:r>
      <w:bookmarkEnd w:id="38"/>
      <w:bookmarkEnd w:id="43"/>
    </w:p>
    <w:p w:rsidR="00574493" w:rsidRDefault="00574493" w:rsidP="00574493">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.1 </w:t>
      </w:r>
      <w:r>
        <w:rPr>
          <w:rFonts w:hint="eastAsia"/>
          <w:color w:val="000000"/>
          <w:sz w:val="22"/>
        </w:rPr>
        <w:t>磋商最后</w:t>
      </w:r>
      <w:r>
        <w:rPr>
          <w:color w:val="000000"/>
          <w:sz w:val="22"/>
        </w:rPr>
        <w:t>报价不得超过公布的预算金额</w:t>
      </w:r>
      <w:r>
        <w:rPr>
          <w:rFonts w:hint="eastAsia"/>
          <w:color w:val="000000"/>
          <w:sz w:val="22"/>
        </w:rPr>
        <w:t>或最高限价</w:t>
      </w:r>
      <w:r>
        <w:rPr>
          <w:color w:val="000000"/>
          <w:sz w:val="22"/>
        </w:rPr>
        <w:t>，其中各年度或各分项报价（如有要求）均不得超过对应的预算金额</w:t>
      </w:r>
      <w:r>
        <w:rPr>
          <w:rFonts w:hint="eastAsia"/>
          <w:color w:val="000000"/>
          <w:sz w:val="22"/>
        </w:rPr>
        <w:t>或最高限价</w:t>
      </w:r>
      <w:r>
        <w:rPr>
          <w:color w:val="000000"/>
          <w:sz w:val="22"/>
        </w:rPr>
        <w:t>。</w:t>
      </w:r>
    </w:p>
    <w:p w:rsidR="00574493" w:rsidRDefault="00574493" w:rsidP="00574493">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.2 </w:t>
      </w:r>
      <w:r>
        <w:rPr>
          <w:color w:val="000000"/>
          <w:sz w:val="22"/>
        </w:rPr>
        <w:t>本项目只允许有一个报价，任何有选择的报价将不予接受。</w:t>
      </w:r>
    </w:p>
    <w:p w:rsidR="00574493" w:rsidRDefault="00574493" w:rsidP="00574493">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.3 </w:t>
      </w:r>
      <w:r>
        <w:rPr>
          <w:rFonts w:hint="eastAsia"/>
          <w:color w:val="000000"/>
          <w:sz w:val="22"/>
        </w:rPr>
        <w:t>供应商</w:t>
      </w:r>
      <w:r>
        <w:rPr>
          <w:color w:val="000000"/>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574493" w:rsidRDefault="00574493" w:rsidP="00574493">
      <w:pPr>
        <w:adjustRightInd w:val="0"/>
        <w:snapToGrid w:val="0"/>
        <w:ind w:firstLineChars="192" w:firstLine="424"/>
        <w:jc w:val="left"/>
        <w:rPr>
          <w:color w:val="000000"/>
          <w:sz w:val="22"/>
        </w:rPr>
      </w:pPr>
      <w:r>
        <w:rPr>
          <w:rFonts w:hAnsi="宋体"/>
          <w:b/>
          <w:bCs/>
          <w:kern w:val="0"/>
          <w:sz w:val="22"/>
        </w:rPr>
        <w:t>★</w:t>
      </w:r>
      <w:r>
        <w:rPr>
          <w:color w:val="000000"/>
          <w:sz w:val="22"/>
        </w:rPr>
        <w:t>1</w:t>
      </w:r>
      <w:r>
        <w:rPr>
          <w:rFonts w:hint="eastAsia"/>
          <w:color w:val="000000"/>
          <w:sz w:val="22"/>
        </w:rPr>
        <w:t>3</w:t>
      </w:r>
      <w:r>
        <w:rPr>
          <w:color w:val="000000"/>
          <w:sz w:val="22"/>
        </w:rPr>
        <w:t xml:space="preserve">.4 </w:t>
      </w:r>
      <w:r>
        <w:rPr>
          <w:color w:val="000000"/>
          <w:sz w:val="22"/>
        </w:rPr>
        <w:t>经</w:t>
      </w:r>
      <w:r>
        <w:rPr>
          <w:rFonts w:hint="eastAsia"/>
          <w:color w:val="000000"/>
          <w:sz w:val="22"/>
        </w:rPr>
        <w:t>磋商小组</w:t>
      </w:r>
      <w:r>
        <w:rPr>
          <w:color w:val="000000"/>
          <w:sz w:val="22"/>
        </w:rPr>
        <w:t>审定，</w:t>
      </w:r>
      <w:r>
        <w:rPr>
          <w:rFonts w:hint="eastAsia"/>
          <w:color w:val="000000"/>
          <w:sz w:val="22"/>
        </w:rPr>
        <w:t>磋商</w:t>
      </w:r>
      <w:r>
        <w:rPr>
          <w:color w:val="000000"/>
          <w:sz w:val="22"/>
        </w:rPr>
        <w:t>报价存在下列情形之一的，该</w:t>
      </w:r>
      <w:r>
        <w:rPr>
          <w:rFonts w:hint="eastAsia"/>
          <w:color w:val="000000"/>
          <w:sz w:val="22"/>
        </w:rPr>
        <w:t>响应</w:t>
      </w:r>
      <w:r>
        <w:rPr>
          <w:color w:val="000000"/>
          <w:sz w:val="22"/>
        </w:rPr>
        <w:t>文件作无效处理：</w:t>
      </w:r>
      <w:r>
        <w:rPr>
          <w:color w:val="000000"/>
          <w:sz w:val="22"/>
        </w:rPr>
        <w:t xml:space="preserve"> </w:t>
      </w:r>
    </w:p>
    <w:p w:rsidR="00574493" w:rsidRDefault="00574493" w:rsidP="00574493">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.4.1 </w:t>
      </w:r>
      <w:r>
        <w:rPr>
          <w:rFonts w:hint="eastAsia"/>
          <w:color w:val="000000"/>
          <w:sz w:val="22"/>
        </w:rPr>
        <w:t>磋商最后</w:t>
      </w:r>
      <w:r>
        <w:rPr>
          <w:color w:val="000000"/>
          <w:sz w:val="22"/>
        </w:rPr>
        <w:t>报价和技术方案明显不相符的；</w:t>
      </w:r>
    </w:p>
    <w:p w:rsidR="00574493" w:rsidRDefault="00574493" w:rsidP="00574493">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.4.2 </w:t>
      </w:r>
      <w:r>
        <w:rPr>
          <w:rFonts w:hint="eastAsia"/>
          <w:color w:val="000000"/>
          <w:sz w:val="22"/>
        </w:rPr>
        <w:t>磋商最后</w:t>
      </w:r>
      <w:r>
        <w:rPr>
          <w:color w:val="000000"/>
          <w:sz w:val="22"/>
        </w:rPr>
        <w:t>报价</w:t>
      </w:r>
      <w:r>
        <w:rPr>
          <w:rFonts w:hint="eastAsia"/>
          <w:color w:val="000000"/>
          <w:sz w:val="22"/>
        </w:rPr>
        <w:t>中</w:t>
      </w:r>
      <w:r>
        <w:rPr>
          <w:color w:val="000000"/>
          <w:sz w:val="22"/>
        </w:rPr>
        <w:t>缩减</w:t>
      </w:r>
      <w:r>
        <w:rPr>
          <w:rFonts w:hint="eastAsia"/>
          <w:color w:val="000000"/>
          <w:sz w:val="22"/>
        </w:rPr>
        <w:t>磋商小组最终确定的</w:t>
      </w:r>
      <w:r>
        <w:rPr>
          <w:color w:val="000000"/>
          <w:sz w:val="22"/>
        </w:rPr>
        <w:t>服务内容的；</w:t>
      </w:r>
    </w:p>
    <w:p w:rsidR="00574493" w:rsidRDefault="00574493" w:rsidP="00574493">
      <w:pPr>
        <w:ind w:firstLineChars="192" w:firstLine="424"/>
        <w:outlineLvl w:val="2"/>
        <w:rPr>
          <w:b/>
          <w:sz w:val="22"/>
        </w:rPr>
      </w:pPr>
      <w:bookmarkStart w:id="44" w:name="_Toc4560"/>
      <w:bookmarkStart w:id="45" w:name="_Toc497211612"/>
      <w:r>
        <w:rPr>
          <w:b/>
          <w:sz w:val="22"/>
        </w:rPr>
        <w:t>1</w:t>
      </w:r>
      <w:r>
        <w:rPr>
          <w:rFonts w:hint="eastAsia"/>
          <w:b/>
          <w:sz w:val="22"/>
        </w:rPr>
        <w:t>4</w:t>
      </w:r>
      <w:r>
        <w:rPr>
          <w:b/>
          <w:sz w:val="22"/>
        </w:rPr>
        <w:t>其他</w:t>
      </w:r>
      <w:bookmarkEnd w:id="44"/>
      <w:bookmarkEnd w:id="45"/>
    </w:p>
    <w:p w:rsidR="00574493" w:rsidRPr="00AC181A" w:rsidRDefault="00574493" w:rsidP="00574493">
      <w:pPr>
        <w:snapToGrid w:val="0"/>
        <w:ind w:firstLineChars="192" w:firstLine="422"/>
        <w:rPr>
          <w:color w:val="000000"/>
          <w:sz w:val="22"/>
        </w:rPr>
      </w:pPr>
      <w:r w:rsidRPr="00AC181A">
        <w:rPr>
          <w:rFonts w:hint="eastAsia"/>
          <w:color w:val="000000"/>
          <w:sz w:val="22"/>
        </w:rPr>
        <w:t>无</w:t>
      </w:r>
    </w:p>
    <w:p w:rsidR="00574493" w:rsidRDefault="00574493" w:rsidP="00574493">
      <w:pPr>
        <w:adjustRightInd w:val="0"/>
        <w:snapToGrid w:val="0"/>
        <w:jc w:val="center"/>
        <w:outlineLvl w:val="1"/>
        <w:rPr>
          <w:rFonts w:eastAsia="黑体"/>
          <w:color w:val="000000"/>
          <w:sz w:val="30"/>
          <w:szCs w:val="30"/>
        </w:rPr>
      </w:pPr>
      <w:bookmarkStart w:id="46" w:name="_Toc497211613"/>
      <w:bookmarkStart w:id="47" w:name="_Toc486947670"/>
      <w:bookmarkStart w:id="48" w:name="_Toc11790"/>
      <w:bookmarkStart w:id="49" w:name="_Toc486604818"/>
      <w:bookmarkStart w:id="50" w:name="_Toc481849902"/>
      <w:r>
        <w:rPr>
          <w:rFonts w:eastAsia="黑体"/>
          <w:color w:val="000000"/>
          <w:sz w:val="30"/>
          <w:szCs w:val="30"/>
        </w:rPr>
        <w:t>五、政府采购政策</w:t>
      </w:r>
      <w:bookmarkEnd w:id="46"/>
      <w:bookmarkEnd w:id="47"/>
      <w:bookmarkEnd w:id="48"/>
    </w:p>
    <w:p w:rsidR="00574493" w:rsidRDefault="00574493" w:rsidP="00574493">
      <w:pPr>
        <w:adjustRightInd w:val="0"/>
        <w:snapToGrid w:val="0"/>
        <w:ind w:firstLineChars="200" w:firstLine="442"/>
        <w:outlineLvl w:val="2"/>
        <w:rPr>
          <w:b/>
          <w:sz w:val="22"/>
        </w:rPr>
      </w:pPr>
      <w:bookmarkStart w:id="51" w:name="_Toc23735"/>
      <w:bookmarkStart w:id="52" w:name="_Toc535412969"/>
      <w:bookmarkStart w:id="53" w:name="_Toc497211267"/>
      <w:bookmarkStart w:id="54" w:name="_Toc1996365"/>
      <w:bookmarkStart w:id="55" w:name="_Toc481849905"/>
      <w:bookmarkStart w:id="56" w:name="_Toc24401"/>
      <w:bookmarkStart w:id="57" w:name="_Toc486604821"/>
      <w:bookmarkStart w:id="58" w:name="_Toc3750"/>
      <w:bookmarkStart w:id="59" w:name="_Toc1996366"/>
      <w:bookmarkStart w:id="60" w:name="_Toc486604822"/>
      <w:bookmarkStart w:id="61" w:name="_Toc481849906"/>
      <w:bookmarkStart w:id="62" w:name="_Toc9591"/>
      <w:bookmarkStart w:id="63" w:name="_Toc25173"/>
      <w:bookmarkEnd w:id="49"/>
      <w:bookmarkEnd w:id="50"/>
      <w:r>
        <w:rPr>
          <w:b/>
          <w:sz w:val="22"/>
        </w:rPr>
        <w:t>1</w:t>
      </w:r>
      <w:r>
        <w:rPr>
          <w:rFonts w:hint="eastAsia"/>
          <w:b/>
          <w:sz w:val="22"/>
        </w:rPr>
        <w:t>5</w:t>
      </w:r>
      <w:r>
        <w:rPr>
          <w:b/>
          <w:sz w:val="22"/>
        </w:rPr>
        <w:t>节能产品政府采购</w:t>
      </w:r>
      <w:bookmarkEnd w:id="51"/>
      <w:bookmarkEnd w:id="52"/>
      <w:r>
        <w:rPr>
          <w:rFonts w:hint="eastAsia"/>
          <w:b/>
          <w:sz w:val="22"/>
        </w:rPr>
        <w:t>（本项目不适用）</w:t>
      </w:r>
    </w:p>
    <w:p w:rsidR="00574493" w:rsidRDefault="00574493" w:rsidP="00574493">
      <w:pPr>
        <w:adjustRightInd w:val="0"/>
        <w:snapToGrid w:val="0"/>
        <w:ind w:firstLineChars="200" w:firstLine="440"/>
        <w:rPr>
          <w:sz w:val="22"/>
        </w:rPr>
      </w:pPr>
      <w:r>
        <w:rPr>
          <w:sz w:val="22"/>
        </w:rPr>
        <w:t>1</w:t>
      </w:r>
      <w:r>
        <w:rPr>
          <w:rFonts w:hint="eastAsia"/>
          <w:sz w:val="22"/>
        </w:rPr>
        <w:t>5</w:t>
      </w:r>
      <w:r>
        <w:rPr>
          <w:sz w:val="22"/>
        </w:rPr>
        <w:t xml:space="preserve">.1 </w:t>
      </w:r>
      <w:r>
        <w:rPr>
          <w:sz w:val="22"/>
        </w:rPr>
        <w:t>按照财政部、</w:t>
      </w:r>
      <w:proofErr w:type="gramStart"/>
      <w:r>
        <w:rPr>
          <w:sz w:val="22"/>
        </w:rPr>
        <w:t>发改委</w:t>
      </w:r>
      <w:proofErr w:type="gramEnd"/>
      <w:r>
        <w:rPr>
          <w:sz w:val="22"/>
        </w:rPr>
        <w:t>发布的《关于印发〈节能产品政府采购实施意见〉的通知》（财库</w:t>
      </w:r>
      <w:r>
        <w:rPr>
          <w:sz w:val="22"/>
        </w:rPr>
        <w:t>[2004]185</w:t>
      </w:r>
      <w:r>
        <w:rPr>
          <w:sz w:val="22"/>
        </w:rPr>
        <w:t>号）和《财政部发展改革委生态环境部市场监管总局关于调整优化节能产品、环境标志产品政府采购执行机制的通知》（财库〔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节能产品品目清单</w:t>
      </w:r>
      <w:r>
        <w:rPr>
          <w:sz w:val="22"/>
        </w:rPr>
        <w:t>”</w:t>
      </w:r>
      <w:r>
        <w:rPr>
          <w:sz w:val="22"/>
        </w:rPr>
        <w:t>中的，在技术、服务等指标同等条件下，应当优先采购节能产品。采购人需购买的材料产品属于政府强制采购节能产品品目的，供应商必须选用节能产品。</w:t>
      </w:r>
    </w:p>
    <w:p w:rsidR="00574493" w:rsidRDefault="00574493" w:rsidP="00574493">
      <w:pPr>
        <w:adjustRightInd w:val="0"/>
        <w:snapToGrid w:val="0"/>
        <w:ind w:firstLineChars="200" w:firstLine="440"/>
        <w:rPr>
          <w:sz w:val="22"/>
        </w:rPr>
      </w:pPr>
      <w:r>
        <w:rPr>
          <w:sz w:val="22"/>
        </w:rPr>
        <w:t>1</w:t>
      </w:r>
      <w:r>
        <w:rPr>
          <w:rFonts w:hint="eastAsia"/>
          <w:sz w:val="22"/>
        </w:rPr>
        <w:t>5</w:t>
      </w:r>
      <w:r>
        <w:rPr>
          <w:sz w:val="22"/>
        </w:rPr>
        <w:t>.2</w:t>
      </w:r>
      <w:r>
        <w:rPr>
          <w:rFonts w:hint="eastAsia"/>
          <w:sz w:val="22"/>
        </w:rPr>
        <w:t>供应商如选用节能产品的，则应在响应文件中提供国家确定的认证机构出具的、处于有效期之内的节能产品的认证证书；反之，该产品在评审时不被认定为节能产品。</w:t>
      </w:r>
    </w:p>
    <w:p w:rsidR="00574493" w:rsidRDefault="00574493" w:rsidP="00574493">
      <w:pPr>
        <w:adjustRightInd w:val="0"/>
        <w:snapToGrid w:val="0"/>
        <w:ind w:firstLineChars="200" w:firstLine="442"/>
        <w:outlineLvl w:val="2"/>
        <w:rPr>
          <w:b/>
          <w:sz w:val="22"/>
        </w:rPr>
      </w:pPr>
      <w:bookmarkStart w:id="64" w:name="_Toc10113"/>
      <w:bookmarkStart w:id="65" w:name="_Toc497211268"/>
      <w:bookmarkStart w:id="66" w:name="_Toc535412970"/>
      <w:r>
        <w:rPr>
          <w:b/>
          <w:sz w:val="22"/>
        </w:rPr>
        <w:t>1</w:t>
      </w:r>
      <w:r>
        <w:rPr>
          <w:rFonts w:hint="eastAsia"/>
          <w:b/>
          <w:sz w:val="22"/>
        </w:rPr>
        <w:t>6</w:t>
      </w:r>
      <w:r>
        <w:rPr>
          <w:b/>
          <w:sz w:val="22"/>
        </w:rPr>
        <w:t>环境标志产品政府采购</w:t>
      </w:r>
      <w:bookmarkEnd w:id="64"/>
      <w:bookmarkEnd w:id="65"/>
      <w:bookmarkEnd w:id="66"/>
      <w:r>
        <w:rPr>
          <w:rFonts w:hint="eastAsia"/>
          <w:b/>
          <w:sz w:val="22"/>
        </w:rPr>
        <w:t>（本项目不适用）</w:t>
      </w:r>
    </w:p>
    <w:p w:rsidR="00574493" w:rsidRDefault="00574493" w:rsidP="00574493">
      <w:pPr>
        <w:adjustRightInd w:val="0"/>
        <w:snapToGrid w:val="0"/>
        <w:ind w:firstLineChars="200" w:firstLine="440"/>
        <w:rPr>
          <w:sz w:val="22"/>
        </w:rPr>
      </w:pPr>
      <w:r>
        <w:rPr>
          <w:sz w:val="22"/>
        </w:rPr>
        <w:t>1</w:t>
      </w:r>
      <w:r>
        <w:rPr>
          <w:rFonts w:hint="eastAsia"/>
          <w:sz w:val="22"/>
        </w:rPr>
        <w:t>6</w:t>
      </w:r>
      <w:r>
        <w:rPr>
          <w:sz w:val="22"/>
        </w:rPr>
        <w:t xml:space="preserve">.1 </w:t>
      </w:r>
      <w:r>
        <w:rPr>
          <w:sz w:val="22"/>
        </w:rPr>
        <w:t>按照财政部、环保总局联合印发的《关于环境标志产品政府采购实施的意见》（财库</w:t>
      </w:r>
      <w:r>
        <w:rPr>
          <w:sz w:val="22"/>
        </w:rPr>
        <w:t>[2006]90</w:t>
      </w:r>
      <w:r>
        <w:rPr>
          <w:sz w:val="22"/>
        </w:rPr>
        <w:t>号）和《财政部发展改革委生态环境部市场监管总局关于调整优化节能产品、环境标志产品政府采购执行机制的通知》（财库〔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环境标志产品品目清单</w:t>
      </w:r>
      <w:r>
        <w:rPr>
          <w:sz w:val="22"/>
        </w:rPr>
        <w:t>”</w:t>
      </w:r>
      <w:r>
        <w:rPr>
          <w:sz w:val="22"/>
        </w:rPr>
        <w:t>中的，在性能、技术、服务等指标同等条件下，应当优先采购环境标志产品。</w:t>
      </w:r>
    </w:p>
    <w:p w:rsidR="00574493" w:rsidRDefault="00574493" w:rsidP="00574493">
      <w:pPr>
        <w:adjustRightInd w:val="0"/>
        <w:snapToGrid w:val="0"/>
        <w:ind w:firstLineChars="200" w:firstLine="440"/>
        <w:rPr>
          <w:sz w:val="22"/>
        </w:rPr>
      </w:pPr>
      <w:r>
        <w:rPr>
          <w:sz w:val="22"/>
        </w:rPr>
        <w:t>1</w:t>
      </w:r>
      <w:r>
        <w:rPr>
          <w:rFonts w:hint="eastAsia"/>
          <w:sz w:val="22"/>
        </w:rPr>
        <w:t>6</w:t>
      </w:r>
      <w:r>
        <w:rPr>
          <w:sz w:val="22"/>
        </w:rPr>
        <w:t>.2</w:t>
      </w:r>
      <w:r>
        <w:rPr>
          <w:rFonts w:hint="eastAsia"/>
          <w:sz w:val="22"/>
        </w:rPr>
        <w:t>供应商如选用环境标志产品的，则应在响应文件中提供国家确定的认证机构出具的、处于有效期之内的环境标志产品的认证证书；反之，该产品在评审时不被认定为环境标志产品。</w:t>
      </w:r>
    </w:p>
    <w:p w:rsidR="00574493" w:rsidRDefault="00574493" w:rsidP="00574493">
      <w:pPr>
        <w:adjustRightInd w:val="0"/>
        <w:snapToGrid w:val="0"/>
        <w:ind w:firstLineChars="200" w:firstLine="442"/>
        <w:outlineLvl w:val="2"/>
        <w:rPr>
          <w:b/>
          <w:sz w:val="22"/>
        </w:rPr>
      </w:pPr>
      <w:bookmarkStart w:id="67" w:name="_Toc24577"/>
      <w:bookmarkEnd w:id="53"/>
      <w:bookmarkEnd w:id="54"/>
      <w:r>
        <w:rPr>
          <w:rFonts w:hint="eastAsia"/>
          <w:b/>
          <w:sz w:val="22"/>
        </w:rPr>
        <w:t>17</w:t>
      </w:r>
      <w:r>
        <w:rPr>
          <w:b/>
          <w:sz w:val="22"/>
        </w:rPr>
        <w:t>促进中小企业发展</w:t>
      </w:r>
      <w:bookmarkEnd w:id="55"/>
      <w:bookmarkEnd w:id="56"/>
      <w:bookmarkEnd w:id="57"/>
      <w:bookmarkEnd w:id="58"/>
      <w:bookmarkEnd w:id="59"/>
      <w:bookmarkEnd w:id="67"/>
    </w:p>
    <w:p w:rsidR="00574493" w:rsidRDefault="00574493" w:rsidP="00574493">
      <w:pPr>
        <w:tabs>
          <w:tab w:val="left" w:pos="3060"/>
        </w:tabs>
        <w:adjustRightInd w:val="0"/>
        <w:snapToGrid w:val="0"/>
        <w:ind w:firstLineChars="200" w:firstLine="440"/>
        <w:rPr>
          <w:sz w:val="22"/>
        </w:rPr>
      </w:pPr>
      <w:r>
        <w:rPr>
          <w:rFonts w:hint="eastAsia"/>
          <w:sz w:val="22"/>
        </w:rPr>
        <w:t>17</w:t>
      </w:r>
      <w:r>
        <w:rPr>
          <w:bCs/>
          <w:sz w:val="22"/>
        </w:rPr>
        <w:t xml:space="preserve">.1 </w:t>
      </w:r>
      <w:r>
        <w:rPr>
          <w:sz w:val="22"/>
        </w:rPr>
        <w:t>中小企业</w:t>
      </w:r>
      <w:r>
        <w:rPr>
          <w:rFonts w:hint="eastAsia"/>
          <w:sz w:val="22"/>
        </w:rPr>
        <w:t>（含中型、小型、微型企业，下同）</w:t>
      </w:r>
      <w:r>
        <w:rPr>
          <w:sz w:val="22"/>
        </w:rPr>
        <w:t>的划定按照《中小企业划型标准规定》（工信部联企业【</w:t>
      </w:r>
      <w:r>
        <w:rPr>
          <w:sz w:val="22"/>
        </w:rPr>
        <w:t>2011</w:t>
      </w:r>
      <w:r>
        <w:rPr>
          <w:sz w:val="22"/>
        </w:rPr>
        <w:t>】</w:t>
      </w:r>
      <w:r>
        <w:rPr>
          <w:sz w:val="22"/>
        </w:rPr>
        <w:t>300</w:t>
      </w:r>
      <w:r>
        <w:rPr>
          <w:sz w:val="22"/>
        </w:rPr>
        <w:t>号）执行，参加</w:t>
      </w:r>
      <w:r>
        <w:rPr>
          <w:rFonts w:hint="eastAsia"/>
          <w:sz w:val="22"/>
        </w:rPr>
        <w:t>磋商</w:t>
      </w:r>
      <w:r>
        <w:rPr>
          <w:sz w:val="22"/>
        </w:rPr>
        <w:t>的中小企业应当提供《中小企业声明函》（具体格式见</w:t>
      </w:r>
      <w:r>
        <w:rPr>
          <w:sz w:val="22"/>
        </w:rPr>
        <w:t>“</w:t>
      </w:r>
      <w:r>
        <w:rPr>
          <w:rFonts w:hint="eastAsia"/>
          <w:sz w:val="22"/>
        </w:rPr>
        <w:t>磋商</w:t>
      </w:r>
      <w:r>
        <w:rPr>
          <w:sz w:val="22"/>
        </w:rPr>
        <w:t>文件格式</w:t>
      </w:r>
      <w:r>
        <w:rPr>
          <w:sz w:val="22"/>
        </w:rPr>
        <w:t>”</w:t>
      </w:r>
      <w:r>
        <w:rPr>
          <w:sz w:val="22"/>
        </w:rPr>
        <w:t>）</w:t>
      </w:r>
      <w:r>
        <w:rPr>
          <w:rFonts w:hint="eastAsia"/>
          <w:sz w:val="22"/>
        </w:rPr>
        <w:t>，反之，视作非中小企业，不享受相应的扶持政策。如项目允许联合体参与竞争的，则联合体中的中小企业均应按本款要求提供《中小企业声明函》</w:t>
      </w:r>
      <w:r>
        <w:rPr>
          <w:sz w:val="22"/>
        </w:rPr>
        <w:t>。</w:t>
      </w:r>
    </w:p>
    <w:p w:rsidR="00574493" w:rsidRDefault="00574493" w:rsidP="00574493">
      <w:pPr>
        <w:adjustRightInd w:val="0"/>
        <w:snapToGrid w:val="0"/>
        <w:ind w:firstLineChars="200" w:firstLine="440"/>
        <w:rPr>
          <w:sz w:val="22"/>
        </w:rPr>
      </w:pPr>
      <w:r>
        <w:rPr>
          <w:rFonts w:hint="eastAsia"/>
          <w:sz w:val="22"/>
        </w:rPr>
        <w:lastRenderedPageBreak/>
        <w:t>17</w:t>
      </w:r>
      <w:r>
        <w:rPr>
          <w:sz w:val="22"/>
        </w:rPr>
        <w:t xml:space="preserve">.2 </w:t>
      </w:r>
      <w:r>
        <w:rPr>
          <w:rFonts w:hint="eastAsia"/>
          <w:sz w:val="22"/>
        </w:rPr>
        <w:t>依据市财政局</w:t>
      </w:r>
      <w:r>
        <w:rPr>
          <w:rFonts w:hint="eastAsia"/>
          <w:sz w:val="22"/>
        </w:rPr>
        <w:t>2015</w:t>
      </w:r>
      <w:r>
        <w:rPr>
          <w:rFonts w:hint="eastAsia"/>
          <w:sz w:val="22"/>
        </w:rPr>
        <w:t>年</w:t>
      </w:r>
      <w:r>
        <w:rPr>
          <w:rFonts w:hint="eastAsia"/>
          <w:sz w:val="22"/>
        </w:rPr>
        <w:t>9</w:t>
      </w:r>
      <w:r>
        <w:rPr>
          <w:rFonts w:hint="eastAsia"/>
          <w:sz w:val="22"/>
        </w:rPr>
        <w:t>月发布的《</w:t>
      </w:r>
      <w:r>
        <w:rPr>
          <w:rStyle w:val="navname"/>
        </w:rPr>
        <w:t>关于执行促进中小企业发展政策相关事宜的通知</w:t>
      </w:r>
      <w:r>
        <w:rPr>
          <w:rFonts w:hint="eastAsia"/>
          <w:sz w:val="22"/>
        </w:rPr>
        <w:t>》，</w:t>
      </w:r>
      <w:r>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rPr>
        <w:t>管理</w:t>
      </w:r>
      <w:r>
        <w:rPr>
          <w:sz w:val="22"/>
        </w:rPr>
        <w:t>办法》。</w:t>
      </w:r>
    </w:p>
    <w:p w:rsidR="00574493" w:rsidRDefault="00574493" w:rsidP="00574493">
      <w:pPr>
        <w:adjustRightInd w:val="0"/>
        <w:snapToGrid w:val="0"/>
        <w:ind w:firstLineChars="200" w:firstLine="440"/>
        <w:rPr>
          <w:sz w:val="22"/>
        </w:rPr>
      </w:pPr>
      <w:r>
        <w:rPr>
          <w:rFonts w:hint="eastAsia"/>
          <w:sz w:val="22"/>
        </w:rPr>
        <w:t>17</w:t>
      </w:r>
      <w:r>
        <w:rPr>
          <w:sz w:val="22"/>
        </w:rPr>
        <w:t xml:space="preserve">.3 </w:t>
      </w:r>
      <w:r>
        <w:rPr>
          <w:rFonts w:hint="eastAsia"/>
          <w:sz w:val="22"/>
        </w:rPr>
        <w:t>如项目允许联合体参与竞争的，组成联合体的大中型企业和其他自然人、法人或者其他组织，与小型、微型企业之间不得存在投资关系。</w:t>
      </w:r>
    </w:p>
    <w:p w:rsidR="00574493" w:rsidRPr="000E01E9" w:rsidRDefault="00574493" w:rsidP="00574493">
      <w:pPr>
        <w:adjustRightInd w:val="0"/>
        <w:snapToGrid w:val="0"/>
        <w:ind w:firstLineChars="200" w:firstLine="440"/>
        <w:rPr>
          <w:sz w:val="22"/>
        </w:rPr>
      </w:pPr>
      <w:r w:rsidRPr="000E01E9">
        <w:rPr>
          <w:rFonts w:hint="eastAsia"/>
          <w:sz w:val="22"/>
        </w:rPr>
        <w:t>17.4</w:t>
      </w:r>
      <w:r w:rsidRPr="000E01E9">
        <w:rPr>
          <w:rFonts w:hint="eastAsia"/>
          <w:sz w:val="22"/>
        </w:rPr>
        <w:t>对于小型、微型企业，按照《政府采购促进中小企业发展管理办法》（财库【</w:t>
      </w:r>
      <w:r w:rsidRPr="000E01E9">
        <w:rPr>
          <w:rFonts w:hint="eastAsia"/>
          <w:sz w:val="22"/>
        </w:rPr>
        <w:t>2020</w:t>
      </w:r>
      <w:r w:rsidRPr="000E01E9">
        <w:rPr>
          <w:rFonts w:hint="eastAsia"/>
          <w:sz w:val="22"/>
        </w:rPr>
        <w:t>】</w:t>
      </w:r>
      <w:r w:rsidRPr="000E01E9">
        <w:rPr>
          <w:rFonts w:hint="eastAsia"/>
          <w:sz w:val="22"/>
        </w:rPr>
        <w:t>46</w:t>
      </w:r>
      <w:r w:rsidRPr="000E01E9">
        <w:rPr>
          <w:rFonts w:hint="eastAsia"/>
          <w:sz w:val="22"/>
        </w:rPr>
        <w:t>号）和《关于进一步加大政府采购支持中小企业力度的通知》</w:t>
      </w:r>
      <w:r w:rsidRPr="000E01E9">
        <w:rPr>
          <w:sz w:val="22"/>
        </w:rPr>
        <w:t>（财库【</w:t>
      </w:r>
      <w:r w:rsidRPr="000E01E9">
        <w:rPr>
          <w:rFonts w:hint="eastAsia"/>
          <w:sz w:val="22"/>
        </w:rPr>
        <w:t>2022</w:t>
      </w:r>
      <w:r w:rsidRPr="000E01E9">
        <w:rPr>
          <w:sz w:val="22"/>
        </w:rPr>
        <w:t>】</w:t>
      </w:r>
      <w:r w:rsidRPr="000E01E9">
        <w:rPr>
          <w:rFonts w:hint="eastAsia"/>
          <w:sz w:val="22"/>
        </w:rPr>
        <w:t>19</w:t>
      </w:r>
      <w:r w:rsidRPr="000E01E9">
        <w:rPr>
          <w:sz w:val="22"/>
        </w:rPr>
        <w:t>号）</w:t>
      </w:r>
      <w:r w:rsidRPr="000E01E9">
        <w:rPr>
          <w:rFonts w:hint="eastAsia"/>
          <w:sz w:val="22"/>
        </w:rPr>
        <w:t>规定，其报价给予</w:t>
      </w:r>
      <w:r w:rsidRPr="000E01E9">
        <w:rPr>
          <w:rFonts w:hint="eastAsia"/>
          <w:b/>
          <w:color w:val="0000FF"/>
          <w:sz w:val="22"/>
          <w:u w:val="single"/>
        </w:rPr>
        <w:t>10%</w:t>
      </w:r>
      <w:r w:rsidRPr="000E01E9">
        <w:rPr>
          <w:rFonts w:hint="eastAsia"/>
          <w:sz w:val="22"/>
        </w:rPr>
        <w:t>的扣除，用扣除后的价格参与评审。</w:t>
      </w:r>
    </w:p>
    <w:p w:rsidR="00574493" w:rsidRDefault="00574493" w:rsidP="00574493">
      <w:pPr>
        <w:adjustRightInd w:val="0"/>
        <w:snapToGrid w:val="0"/>
        <w:ind w:firstLineChars="200" w:firstLine="440"/>
        <w:rPr>
          <w:sz w:val="22"/>
        </w:rPr>
      </w:pPr>
      <w:r w:rsidRPr="000E01E9">
        <w:rPr>
          <w:rFonts w:hint="eastAsia"/>
          <w:sz w:val="22"/>
        </w:rPr>
        <w:t>17.5</w:t>
      </w:r>
      <w:r w:rsidRPr="000E01E9">
        <w:rPr>
          <w:rFonts w:hint="eastAsia"/>
          <w:sz w:val="22"/>
        </w:rPr>
        <w:t>如项目允许联合体参与竞争的，且联合体各方均为小型、微型企业的，联合体视同为小型、微型企业，其报价给予</w:t>
      </w:r>
      <w:r w:rsidRPr="000E01E9">
        <w:rPr>
          <w:rFonts w:hint="eastAsia"/>
          <w:b/>
          <w:color w:val="0000FF"/>
          <w:sz w:val="22"/>
          <w:u w:val="single"/>
        </w:rPr>
        <w:t>10%</w:t>
      </w:r>
      <w:r w:rsidRPr="000E01E9">
        <w:rPr>
          <w:rFonts w:hint="eastAsia"/>
          <w:sz w:val="22"/>
        </w:rPr>
        <w:t>的扣除，用扣除后的价格参与评审。反之，依照联合体协议约定，小型、微型企业的协议合同金额占到联合体协议合同总金额</w:t>
      </w:r>
      <w:r w:rsidRPr="000E01E9">
        <w:rPr>
          <w:rFonts w:hint="eastAsia"/>
          <w:sz w:val="22"/>
        </w:rPr>
        <w:t>30%</w:t>
      </w:r>
      <w:r w:rsidRPr="000E01E9">
        <w:rPr>
          <w:rFonts w:hint="eastAsia"/>
          <w:sz w:val="22"/>
        </w:rPr>
        <w:t>以上的，给予联合体</w:t>
      </w:r>
      <w:r w:rsidRPr="000E01E9">
        <w:rPr>
          <w:rFonts w:hint="eastAsia"/>
          <w:b/>
          <w:color w:val="0000FF"/>
          <w:sz w:val="22"/>
          <w:u w:val="single"/>
        </w:rPr>
        <w:t>4%</w:t>
      </w:r>
      <w:r w:rsidRPr="000E01E9">
        <w:rPr>
          <w:rFonts w:hint="eastAsia"/>
          <w:sz w:val="22"/>
        </w:rPr>
        <w:t>的价</w:t>
      </w:r>
      <w:r>
        <w:rPr>
          <w:rFonts w:hint="eastAsia"/>
          <w:sz w:val="22"/>
        </w:rPr>
        <w:t>格扣除，用扣除后的价格参与评审。</w:t>
      </w:r>
    </w:p>
    <w:p w:rsidR="00574493" w:rsidRDefault="00574493" w:rsidP="00574493">
      <w:pPr>
        <w:adjustRightInd w:val="0"/>
        <w:snapToGrid w:val="0"/>
        <w:ind w:firstLineChars="200" w:firstLine="440"/>
        <w:rPr>
          <w:kern w:val="0"/>
          <w:sz w:val="22"/>
        </w:rPr>
      </w:pPr>
      <w:r>
        <w:rPr>
          <w:rFonts w:hint="eastAsia"/>
          <w:sz w:val="22"/>
        </w:rPr>
        <w:t>17.6</w:t>
      </w:r>
      <w:r>
        <w:rPr>
          <w:rFonts w:hint="eastAsia"/>
          <w:sz w:val="22"/>
        </w:rPr>
        <w:t>供应商</w:t>
      </w:r>
      <w:r>
        <w:rPr>
          <w:sz w:val="22"/>
        </w:rPr>
        <w:t>如提供虚假材料以谋取成交的，按照《政府采购法》有关条款处理，并记入</w:t>
      </w:r>
      <w:r>
        <w:rPr>
          <w:rFonts w:hint="eastAsia"/>
          <w:sz w:val="22"/>
        </w:rPr>
        <w:t>供应商</w:t>
      </w:r>
      <w:r>
        <w:rPr>
          <w:sz w:val="22"/>
        </w:rPr>
        <w:t>诚信档案。</w:t>
      </w:r>
    </w:p>
    <w:p w:rsidR="00574493" w:rsidRDefault="00574493" w:rsidP="00574493">
      <w:pPr>
        <w:adjustRightInd w:val="0"/>
        <w:snapToGrid w:val="0"/>
        <w:ind w:firstLineChars="200" w:firstLine="442"/>
        <w:outlineLvl w:val="2"/>
        <w:rPr>
          <w:b/>
          <w:sz w:val="22"/>
        </w:rPr>
      </w:pPr>
      <w:bookmarkStart w:id="68" w:name="_Toc25538"/>
      <w:bookmarkStart w:id="69" w:name="_Toc29310"/>
      <w:bookmarkStart w:id="70" w:name="_Toc22548"/>
      <w:bookmarkEnd w:id="60"/>
      <w:bookmarkEnd w:id="61"/>
      <w:bookmarkEnd w:id="62"/>
      <w:bookmarkEnd w:id="63"/>
      <w:r>
        <w:rPr>
          <w:rFonts w:hint="eastAsia"/>
          <w:b/>
          <w:sz w:val="22"/>
        </w:rPr>
        <w:t>1</w:t>
      </w:r>
      <w:r>
        <w:rPr>
          <w:b/>
          <w:sz w:val="22"/>
        </w:rPr>
        <w:t>8</w:t>
      </w:r>
      <w:r>
        <w:rPr>
          <w:b/>
          <w:sz w:val="22"/>
        </w:rPr>
        <w:t>促进残疾人就业</w:t>
      </w:r>
      <w:bookmarkEnd w:id="68"/>
      <w:bookmarkEnd w:id="69"/>
      <w:bookmarkEnd w:id="70"/>
    </w:p>
    <w:p w:rsidR="00574493" w:rsidRDefault="00574493" w:rsidP="00574493">
      <w:pPr>
        <w:adjustRightInd w:val="0"/>
        <w:snapToGrid w:val="0"/>
        <w:ind w:firstLineChars="200" w:firstLine="440"/>
        <w:rPr>
          <w:sz w:val="22"/>
        </w:rPr>
      </w:pPr>
      <w:r>
        <w:rPr>
          <w:rFonts w:hint="eastAsia"/>
          <w:sz w:val="22"/>
        </w:rPr>
        <w:t>1</w:t>
      </w:r>
      <w:r>
        <w:rPr>
          <w:sz w:val="22"/>
        </w:rPr>
        <w:t xml:space="preserve">8.1 </w:t>
      </w:r>
      <w:bookmarkStart w:id="71" w:name="sendNo"/>
      <w:r>
        <w:rPr>
          <w:sz w:val="22"/>
        </w:rPr>
        <w:t>符合财库</w:t>
      </w:r>
      <w:bookmarkEnd w:id="71"/>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C3193F" w:rsidRDefault="00574493" w:rsidP="00574493">
      <w:r>
        <w:rPr>
          <w:rFonts w:hint="eastAsia"/>
          <w:sz w:val="22"/>
        </w:rPr>
        <w:t>1</w:t>
      </w:r>
      <w:r>
        <w:rPr>
          <w:sz w:val="22"/>
        </w:rPr>
        <w:t xml:space="preserve">8.2 </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rFonts w:hint="eastAsia"/>
          <w:sz w:val="22"/>
        </w:rPr>
        <w:t>磋商</w:t>
      </w:r>
      <w:r>
        <w:rPr>
          <w:sz w:val="22"/>
        </w:rPr>
        <w:t>文件格式</w:t>
      </w:r>
      <w:r>
        <w:rPr>
          <w:sz w:val="22"/>
        </w:rPr>
        <w:t>”</w:t>
      </w:r>
      <w:r>
        <w:rPr>
          <w:sz w:val="22"/>
        </w:rPr>
        <w:t>），并对声明的真实性负责。</w:t>
      </w:r>
    </w:p>
    <w:sectPr w:rsidR="00C319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5AC" w:rsidRDefault="007B25AC" w:rsidP="00574493">
      <w:pPr>
        <w:spacing w:line="240" w:lineRule="auto"/>
      </w:pPr>
      <w:r>
        <w:separator/>
      </w:r>
    </w:p>
  </w:endnote>
  <w:endnote w:type="continuationSeparator" w:id="0">
    <w:p w:rsidR="007B25AC" w:rsidRDefault="007B25AC" w:rsidP="005744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5AC" w:rsidRDefault="007B25AC" w:rsidP="00574493">
      <w:pPr>
        <w:spacing w:line="240" w:lineRule="auto"/>
      </w:pPr>
      <w:r>
        <w:separator/>
      </w:r>
    </w:p>
  </w:footnote>
  <w:footnote w:type="continuationSeparator" w:id="0">
    <w:p w:rsidR="007B25AC" w:rsidRDefault="007B25AC" w:rsidP="0057449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4A5746"/>
    <w:multiLevelType w:val="singleLevel"/>
    <w:tmpl w:val="A44A5746"/>
    <w:lvl w:ilvl="0">
      <w:start w:val="1"/>
      <w:numFmt w:val="chineseCounting"/>
      <w:suff w:val="nothing"/>
      <w:lvlText w:val="%1、"/>
      <w:lvlJc w:val="left"/>
      <w:rPr>
        <w:rFonts w:hint="eastAsia"/>
      </w:rPr>
    </w:lvl>
  </w:abstractNum>
  <w:abstractNum w:abstractNumId="1">
    <w:nsid w:val="CDEE3B8D"/>
    <w:multiLevelType w:val="singleLevel"/>
    <w:tmpl w:val="CDEE3B8D"/>
    <w:lvl w:ilvl="0">
      <w:start w:val="2"/>
      <w:numFmt w:val="chineseCounting"/>
      <w:suff w:val="nothing"/>
      <w:lvlText w:val="%1、"/>
      <w:lvlJc w:val="left"/>
      <w:rPr>
        <w:rFonts w:hint="eastAsia"/>
      </w:rPr>
    </w:lvl>
  </w:abstractNum>
  <w:abstractNum w:abstractNumId="2">
    <w:nsid w:val="036125F7"/>
    <w:multiLevelType w:val="singleLevel"/>
    <w:tmpl w:val="036125F7"/>
    <w:lvl w:ilvl="0">
      <w:start w:val="1"/>
      <w:numFmt w:val="decimal"/>
      <w:suff w:val="nothing"/>
      <w:lvlText w:val="%1、"/>
      <w:lvlJc w:val="left"/>
    </w:lvl>
  </w:abstractNum>
  <w:abstractNum w:abstractNumId="3">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4">
    <w:nsid w:val="3DA80FEB"/>
    <w:multiLevelType w:val="hybridMultilevel"/>
    <w:tmpl w:val="2D965D08"/>
    <w:lvl w:ilvl="0" w:tplc="3C7836EA">
      <w:start w:val="1"/>
      <w:numFmt w:val="decimalEnclosedCircle"/>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
    <w:nsid w:val="4D4D43DE"/>
    <w:multiLevelType w:val="multilevel"/>
    <w:tmpl w:val="4D4D43D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8783974"/>
    <w:multiLevelType w:val="multilevel"/>
    <w:tmpl w:val="587839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A5406B4"/>
    <w:multiLevelType w:val="multilevel"/>
    <w:tmpl w:val="5A5406B4"/>
    <w:lvl w:ilvl="0">
      <w:start w:val="1"/>
      <w:numFmt w:val="decimal"/>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012702F"/>
    <w:multiLevelType w:val="hybridMultilevel"/>
    <w:tmpl w:val="DD22DFE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nsid w:val="799D2598"/>
    <w:multiLevelType w:val="singleLevel"/>
    <w:tmpl w:val="799D2598"/>
    <w:lvl w:ilvl="0">
      <w:start w:val="1"/>
      <w:numFmt w:val="chineseCounting"/>
      <w:suff w:val="nothing"/>
      <w:lvlText w:val="%1、"/>
      <w:lvlJc w:val="left"/>
      <w:rPr>
        <w:rFonts w:hint="eastAsia"/>
      </w:rPr>
    </w:lvl>
  </w:abstractNum>
  <w:abstractNum w:abstractNumId="10">
    <w:nsid w:val="7C65BC9E"/>
    <w:multiLevelType w:val="singleLevel"/>
    <w:tmpl w:val="7C65BC9E"/>
    <w:lvl w:ilvl="0">
      <w:start w:val="4"/>
      <w:numFmt w:val="decimal"/>
      <w:suff w:val="nothing"/>
      <w:lvlText w:val="（%1）"/>
      <w:lvlJc w:val="left"/>
    </w:lvl>
  </w:abstractNum>
  <w:num w:numId="1">
    <w:abstractNumId w:val="6"/>
  </w:num>
  <w:num w:numId="2">
    <w:abstractNumId w:val="3"/>
  </w:num>
  <w:num w:numId="3">
    <w:abstractNumId w:val="1"/>
  </w:num>
  <w:num w:numId="4">
    <w:abstractNumId w:val="2"/>
  </w:num>
  <w:num w:numId="5">
    <w:abstractNumId w:val="9"/>
  </w:num>
  <w:num w:numId="6">
    <w:abstractNumId w:val="0"/>
  </w:num>
  <w:num w:numId="7">
    <w:abstractNumId w:val="5"/>
  </w:num>
  <w:num w:numId="8">
    <w:abstractNumId w:val="7"/>
  </w:num>
  <w:num w:numId="9">
    <w:abstractNumId w:val="1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B9F"/>
    <w:rsid w:val="00574493"/>
    <w:rsid w:val="005F5B9F"/>
    <w:rsid w:val="00630775"/>
    <w:rsid w:val="007B25AC"/>
    <w:rsid w:val="00916FDD"/>
    <w:rsid w:val="00A008A3"/>
    <w:rsid w:val="00C31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493"/>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57449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7449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574493"/>
    <w:pPr>
      <w:keepNext/>
      <w:keepLines/>
      <w:spacing w:before="120" w:after="120"/>
      <w:outlineLvl w:val="2"/>
    </w:pPr>
    <w:rPr>
      <w:b/>
      <w:bCs/>
      <w:szCs w:val="32"/>
    </w:rPr>
  </w:style>
  <w:style w:type="paragraph" w:styleId="4">
    <w:name w:val="heading 4"/>
    <w:basedOn w:val="a"/>
    <w:next w:val="a"/>
    <w:link w:val="4Char"/>
    <w:qFormat/>
    <w:rsid w:val="00574493"/>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574493"/>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574493"/>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574493"/>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574493"/>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574493"/>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5744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574493"/>
    <w:rPr>
      <w:sz w:val="18"/>
      <w:szCs w:val="18"/>
    </w:rPr>
  </w:style>
  <w:style w:type="paragraph" w:styleId="a5">
    <w:name w:val="footer"/>
    <w:basedOn w:val="a"/>
    <w:link w:val="Char0"/>
    <w:unhideWhenUsed/>
    <w:qFormat/>
    <w:rsid w:val="00574493"/>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574493"/>
    <w:rPr>
      <w:sz w:val="18"/>
      <w:szCs w:val="18"/>
    </w:rPr>
  </w:style>
  <w:style w:type="character" w:customStyle="1" w:styleId="1Char">
    <w:name w:val="标题 1 Char"/>
    <w:basedOn w:val="a1"/>
    <w:link w:val="1"/>
    <w:qFormat/>
    <w:rsid w:val="00574493"/>
    <w:rPr>
      <w:rFonts w:ascii="Times New Roman" w:eastAsia="宋体" w:hAnsi="Times New Roman" w:cs="Times New Roman"/>
      <w:b/>
      <w:bCs/>
      <w:kern w:val="44"/>
      <w:sz w:val="44"/>
      <w:szCs w:val="44"/>
    </w:rPr>
  </w:style>
  <w:style w:type="character" w:customStyle="1" w:styleId="2Char">
    <w:name w:val="标题 2 Char"/>
    <w:basedOn w:val="a1"/>
    <w:link w:val="2"/>
    <w:qFormat/>
    <w:rsid w:val="00574493"/>
    <w:rPr>
      <w:rFonts w:ascii="Arial" w:eastAsia="黑体" w:hAnsi="Arial" w:cs="Times New Roman"/>
      <w:b/>
      <w:bCs/>
      <w:sz w:val="32"/>
      <w:szCs w:val="32"/>
    </w:rPr>
  </w:style>
  <w:style w:type="character" w:customStyle="1" w:styleId="3Char">
    <w:name w:val="标题 3 Char"/>
    <w:basedOn w:val="a1"/>
    <w:link w:val="3"/>
    <w:qFormat/>
    <w:rsid w:val="00574493"/>
    <w:rPr>
      <w:rFonts w:ascii="Times New Roman" w:eastAsia="宋体" w:hAnsi="Times New Roman" w:cs="Times New Roman"/>
      <w:b/>
      <w:bCs/>
      <w:szCs w:val="32"/>
    </w:rPr>
  </w:style>
  <w:style w:type="character" w:customStyle="1" w:styleId="4Char">
    <w:name w:val="标题 4 Char"/>
    <w:basedOn w:val="a1"/>
    <w:link w:val="4"/>
    <w:qFormat/>
    <w:rsid w:val="00574493"/>
    <w:rPr>
      <w:rFonts w:ascii="Arial" w:eastAsia="黑体" w:hAnsi="Arial" w:cs="Times New Roman"/>
      <w:b/>
      <w:bCs/>
      <w:sz w:val="28"/>
      <w:szCs w:val="28"/>
    </w:rPr>
  </w:style>
  <w:style w:type="character" w:customStyle="1" w:styleId="5Char">
    <w:name w:val="标题 5 Char"/>
    <w:basedOn w:val="a1"/>
    <w:link w:val="5"/>
    <w:qFormat/>
    <w:rsid w:val="00574493"/>
    <w:rPr>
      <w:rFonts w:ascii="Times New Roman" w:eastAsia="宋体" w:hAnsi="Times New Roman" w:cs="Times New Roman"/>
      <w:b/>
      <w:sz w:val="28"/>
      <w:szCs w:val="20"/>
    </w:rPr>
  </w:style>
  <w:style w:type="character" w:customStyle="1" w:styleId="6Char">
    <w:name w:val="标题 6 Char"/>
    <w:basedOn w:val="a1"/>
    <w:link w:val="6"/>
    <w:qFormat/>
    <w:rsid w:val="00574493"/>
    <w:rPr>
      <w:rFonts w:ascii="Arial" w:eastAsia="黑体" w:hAnsi="Arial" w:cs="Times New Roman"/>
      <w:b/>
      <w:sz w:val="24"/>
      <w:szCs w:val="20"/>
    </w:rPr>
  </w:style>
  <w:style w:type="character" w:customStyle="1" w:styleId="7Char">
    <w:name w:val="标题 7 Char"/>
    <w:basedOn w:val="a1"/>
    <w:link w:val="7"/>
    <w:qFormat/>
    <w:rsid w:val="00574493"/>
    <w:rPr>
      <w:rFonts w:ascii="Times New Roman" w:eastAsia="宋体" w:hAnsi="Times New Roman" w:cs="Times New Roman"/>
      <w:b/>
      <w:sz w:val="24"/>
      <w:szCs w:val="20"/>
    </w:rPr>
  </w:style>
  <w:style w:type="character" w:customStyle="1" w:styleId="8Char">
    <w:name w:val="标题 8 Char"/>
    <w:basedOn w:val="a1"/>
    <w:link w:val="8"/>
    <w:qFormat/>
    <w:rsid w:val="00574493"/>
    <w:rPr>
      <w:rFonts w:ascii="Arial" w:eastAsia="黑体" w:hAnsi="Arial" w:cs="Times New Roman"/>
      <w:sz w:val="24"/>
      <w:szCs w:val="20"/>
    </w:rPr>
  </w:style>
  <w:style w:type="character" w:customStyle="1" w:styleId="9Char">
    <w:name w:val="标题 9 Char"/>
    <w:basedOn w:val="a1"/>
    <w:link w:val="9"/>
    <w:qFormat/>
    <w:rsid w:val="00574493"/>
    <w:rPr>
      <w:rFonts w:ascii="Arial" w:eastAsia="黑体" w:hAnsi="Arial" w:cs="Times New Roman"/>
      <w:szCs w:val="20"/>
    </w:rPr>
  </w:style>
  <w:style w:type="paragraph" w:styleId="a0">
    <w:name w:val="Normal Indent"/>
    <w:basedOn w:val="a"/>
    <w:link w:val="Char1"/>
    <w:qFormat/>
    <w:rsid w:val="00574493"/>
    <w:pPr>
      <w:ind w:firstLine="420"/>
    </w:pPr>
  </w:style>
  <w:style w:type="paragraph" w:styleId="70">
    <w:name w:val="toc 7"/>
    <w:basedOn w:val="a"/>
    <w:next w:val="a"/>
    <w:uiPriority w:val="39"/>
    <w:qFormat/>
    <w:rsid w:val="00574493"/>
    <w:pPr>
      <w:ind w:leftChars="1200" w:left="2520"/>
    </w:pPr>
    <w:rPr>
      <w:szCs w:val="20"/>
    </w:rPr>
  </w:style>
  <w:style w:type="paragraph" w:styleId="a6">
    <w:name w:val="Note Heading"/>
    <w:basedOn w:val="a"/>
    <w:next w:val="a"/>
    <w:link w:val="Char2"/>
    <w:qFormat/>
    <w:rsid w:val="00574493"/>
    <w:pPr>
      <w:jc w:val="center"/>
    </w:pPr>
  </w:style>
  <w:style w:type="character" w:customStyle="1" w:styleId="Char2">
    <w:name w:val="注释标题 Char"/>
    <w:basedOn w:val="a1"/>
    <w:link w:val="a6"/>
    <w:qFormat/>
    <w:rsid w:val="00574493"/>
    <w:rPr>
      <w:rFonts w:ascii="Times New Roman" w:eastAsia="宋体" w:hAnsi="Times New Roman" w:cs="Times New Roman"/>
    </w:rPr>
  </w:style>
  <w:style w:type="paragraph" w:styleId="40">
    <w:name w:val="List Bullet 4"/>
    <w:basedOn w:val="a"/>
    <w:qFormat/>
    <w:rsid w:val="00574493"/>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574493"/>
    <w:pPr>
      <w:tabs>
        <w:tab w:val="left" w:pos="560"/>
      </w:tabs>
      <w:ind w:left="900" w:hanging="340"/>
    </w:pPr>
    <w:rPr>
      <w:szCs w:val="20"/>
    </w:rPr>
  </w:style>
  <w:style w:type="paragraph" w:styleId="a8">
    <w:name w:val="caption"/>
    <w:basedOn w:val="a"/>
    <w:next w:val="a"/>
    <w:qFormat/>
    <w:rsid w:val="00574493"/>
    <w:pPr>
      <w:spacing w:line="480" w:lineRule="auto"/>
    </w:pPr>
    <w:rPr>
      <w:rFonts w:ascii="华文中宋" w:eastAsia="华文中宋" w:hAnsi="华文中宋"/>
      <w:sz w:val="36"/>
      <w:szCs w:val="20"/>
    </w:rPr>
  </w:style>
  <w:style w:type="paragraph" w:styleId="a9">
    <w:name w:val="List Bullet"/>
    <w:basedOn w:val="a"/>
    <w:qFormat/>
    <w:rsid w:val="00574493"/>
    <w:pPr>
      <w:adjustRightInd w:val="0"/>
      <w:ind w:left="360" w:hanging="360"/>
      <w:textAlignment w:val="baseline"/>
    </w:pPr>
    <w:rPr>
      <w:kern w:val="0"/>
      <w:sz w:val="24"/>
      <w:szCs w:val="20"/>
    </w:rPr>
  </w:style>
  <w:style w:type="paragraph" w:styleId="aa">
    <w:name w:val="Document Map"/>
    <w:basedOn w:val="a"/>
    <w:link w:val="Char3"/>
    <w:qFormat/>
    <w:rsid w:val="00574493"/>
    <w:pPr>
      <w:shd w:val="clear" w:color="auto" w:fill="000080"/>
    </w:pPr>
    <w:rPr>
      <w:szCs w:val="20"/>
    </w:rPr>
  </w:style>
  <w:style w:type="character" w:customStyle="1" w:styleId="Char3">
    <w:name w:val="文档结构图 Char"/>
    <w:basedOn w:val="a1"/>
    <w:link w:val="aa"/>
    <w:qFormat/>
    <w:rsid w:val="00574493"/>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574493"/>
    <w:pPr>
      <w:jc w:val="left"/>
    </w:pPr>
  </w:style>
  <w:style w:type="character" w:customStyle="1" w:styleId="Char4">
    <w:name w:val="批注文字 Char"/>
    <w:basedOn w:val="a1"/>
    <w:link w:val="ab"/>
    <w:uiPriority w:val="99"/>
    <w:qFormat/>
    <w:rsid w:val="00574493"/>
    <w:rPr>
      <w:rFonts w:ascii="Times New Roman" w:eastAsia="宋体" w:hAnsi="Times New Roman" w:cs="Times New Roman"/>
    </w:rPr>
  </w:style>
  <w:style w:type="paragraph" w:styleId="ac">
    <w:name w:val="Salutation"/>
    <w:basedOn w:val="a"/>
    <w:next w:val="a"/>
    <w:link w:val="Char5"/>
    <w:qFormat/>
    <w:rsid w:val="00574493"/>
    <w:pPr>
      <w:spacing w:beforeLines="40" w:afterLines="40" w:line="312" w:lineRule="auto"/>
    </w:pPr>
    <w:rPr>
      <w:kern w:val="0"/>
      <w:sz w:val="24"/>
      <w:szCs w:val="24"/>
    </w:rPr>
  </w:style>
  <w:style w:type="character" w:customStyle="1" w:styleId="Char5">
    <w:name w:val="称呼 Char"/>
    <w:basedOn w:val="a1"/>
    <w:link w:val="ac"/>
    <w:qFormat/>
    <w:rsid w:val="00574493"/>
    <w:rPr>
      <w:rFonts w:ascii="Times New Roman" w:eastAsia="宋体" w:hAnsi="Times New Roman" w:cs="Times New Roman"/>
      <w:kern w:val="0"/>
      <w:sz w:val="24"/>
      <w:szCs w:val="24"/>
    </w:rPr>
  </w:style>
  <w:style w:type="paragraph" w:styleId="30">
    <w:name w:val="Body Text 3"/>
    <w:basedOn w:val="a"/>
    <w:link w:val="3Char0"/>
    <w:qFormat/>
    <w:rsid w:val="00574493"/>
    <w:pPr>
      <w:autoSpaceDE w:val="0"/>
      <w:autoSpaceDN w:val="0"/>
      <w:jc w:val="center"/>
    </w:pPr>
    <w:rPr>
      <w:kern w:val="0"/>
      <w:sz w:val="16"/>
      <w:szCs w:val="20"/>
    </w:rPr>
  </w:style>
  <w:style w:type="character" w:customStyle="1" w:styleId="3Char0">
    <w:name w:val="正文文本 3 Char"/>
    <w:basedOn w:val="a1"/>
    <w:link w:val="30"/>
    <w:qFormat/>
    <w:rsid w:val="00574493"/>
    <w:rPr>
      <w:rFonts w:ascii="Times New Roman" w:eastAsia="宋体" w:hAnsi="Times New Roman" w:cs="Times New Roman"/>
      <w:kern w:val="0"/>
      <w:sz w:val="16"/>
      <w:szCs w:val="20"/>
    </w:rPr>
  </w:style>
  <w:style w:type="paragraph" w:styleId="31">
    <w:name w:val="List Bullet 3"/>
    <w:basedOn w:val="a"/>
    <w:qFormat/>
    <w:rsid w:val="00574493"/>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574493"/>
    <w:pPr>
      <w:spacing w:after="120"/>
    </w:pPr>
  </w:style>
  <w:style w:type="character" w:customStyle="1" w:styleId="Char6">
    <w:name w:val="正文文本 Char"/>
    <w:basedOn w:val="a1"/>
    <w:qFormat/>
    <w:rsid w:val="00574493"/>
    <w:rPr>
      <w:rFonts w:ascii="Times New Roman" w:eastAsia="宋体" w:hAnsi="Times New Roman" w:cs="Times New Roman"/>
    </w:rPr>
  </w:style>
  <w:style w:type="paragraph" w:styleId="ae">
    <w:name w:val="Body Text Indent"/>
    <w:basedOn w:val="a"/>
    <w:link w:val="Char7"/>
    <w:qFormat/>
    <w:rsid w:val="00574493"/>
    <w:pPr>
      <w:ind w:firstLine="444"/>
    </w:pPr>
    <w:rPr>
      <w:b/>
      <w:sz w:val="24"/>
      <w:szCs w:val="20"/>
    </w:rPr>
  </w:style>
  <w:style w:type="character" w:customStyle="1" w:styleId="Char7">
    <w:name w:val="正文文本缩进 Char"/>
    <w:basedOn w:val="a1"/>
    <w:link w:val="ae"/>
    <w:qFormat/>
    <w:rsid w:val="00574493"/>
    <w:rPr>
      <w:rFonts w:ascii="Times New Roman" w:eastAsia="宋体" w:hAnsi="Times New Roman" w:cs="Times New Roman"/>
      <w:b/>
      <w:sz w:val="24"/>
      <w:szCs w:val="20"/>
    </w:rPr>
  </w:style>
  <w:style w:type="paragraph" w:styleId="20">
    <w:name w:val="List Bullet 2"/>
    <w:basedOn w:val="a"/>
    <w:qFormat/>
    <w:rsid w:val="00574493"/>
    <w:pPr>
      <w:tabs>
        <w:tab w:val="left" w:pos="1680"/>
      </w:tabs>
      <w:spacing w:line="360" w:lineRule="auto"/>
      <w:ind w:left="1680" w:hanging="420"/>
    </w:pPr>
    <w:rPr>
      <w:sz w:val="24"/>
      <w:szCs w:val="20"/>
    </w:rPr>
  </w:style>
  <w:style w:type="paragraph" w:styleId="50">
    <w:name w:val="toc 5"/>
    <w:basedOn w:val="a"/>
    <w:next w:val="a"/>
    <w:uiPriority w:val="39"/>
    <w:qFormat/>
    <w:rsid w:val="00574493"/>
    <w:pPr>
      <w:ind w:leftChars="800" w:left="1680"/>
    </w:pPr>
    <w:rPr>
      <w:szCs w:val="20"/>
    </w:rPr>
  </w:style>
  <w:style w:type="paragraph" w:styleId="32">
    <w:name w:val="toc 3"/>
    <w:basedOn w:val="a"/>
    <w:next w:val="a"/>
    <w:uiPriority w:val="39"/>
    <w:qFormat/>
    <w:rsid w:val="00574493"/>
    <w:pPr>
      <w:tabs>
        <w:tab w:val="right" w:leader="dot" w:pos="9231"/>
      </w:tabs>
      <w:ind w:leftChars="400" w:left="840"/>
    </w:pPr>
    <w:rPr>
      <w:szCs w:val="24"/>
    </w:rPr>
  </w:style>
  <w:style w:type="paragraph" w:styleId="af">
    <w:name w:val="Plain Text"/>
    <w:basedOn w:val="a"/>
    <w:link w:val="Char8"/>
    <w:qFormat/>
    <w:rsid w:val="00574493"/>
    <w:rPr>
      <w:rFonts w:ascii="宋体" w:hAnsi="Courier New"/>
      <w:kern w:val="0"/>
      <w:sz w:val="20"/>
      <w:szCs w:val="20"/>
    </w:rPr>
  </w:style>
  <w:style w:type="character" w:customStyle="1" w:styleId="Char8">
    <w:name w:val="纯文本 Char"/>
    <w:basedOn w:val="a1"/>
    <w:link w:val="af"/>
    <w:qFormat/>
    <w:rsid w:val="00574493"/>
    <w:rPr>
      <w:rFonts w:ascii="宋体" w:eastAsia="宋体" w:hAnsi="Courier New" w:cs="Times New Roman"/>
      <w:kern w:val="0"/>
      <w:sz w:val="20"/>
      <w:szCs w:val="20"/>
    </w:rPr>
  </w:style>
  <w:style w:type="paragraph" w:styleId="80">
    <w:name w:val="toc 8"/>
    <w:basedOn w:val="a"/>
    <w:next w:val="a"/>
    <w:uiPriority w:val="39"/>
    <w:qFormat/>
    <w:rsid w:val="00574493"/>
    <w:pPr>
      <w:ind w:leftChars="1400" w:left="2940"/>
    </w:pPr>
    <w:rPr>
      <w:szCs w:val="20"/>
    </w:rPr>
  </w:style>
  <w:style w:type="paragraph" w:styleId="af0">
    <w:name w:val="Date"/>
    <w:basedOn w:val="a"/>
    <w:next w:val="a"/>
    <w:link w:val="Char9"/>
    <w:qFormat/>
    <w:rsid w:val="00574493"/>
  </w:style>
  <w:style w:type="character" w:customStyle="1" w:styleId="Char9">
    <w:name w:val="日期 Char"/>
    <w:basedOn w:val="a1"/>
    <w:link w:val="af0"/>
    <w:qFormat/>
    <w:rsid w:val="00574493"/>
    <w:rPr>
      <w:rFonts w:ascii="Times New Roman" w:eastAsia="宋体" w:hAnsi="Times New Roman" w:cs="Times New Roman"/>
    </w:rPr>
  </w:style>
  <w:style w:type="paragraph" w:styleId="21">
    <w:name w:val="Body Text Indent 2"/>
    <w:basedOn w:val="a"/>
    <w:link w:val="2Char0"/>
    <w:qFormat/>
    <w:rsid w:val="00574493"/>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574493"/>
    <w:rPr>
      <w:rFonts w:ascii="宋体" w:eastAsia="宋体" w:hAnsi="宋体" w:cs="Times New Roman"/>
      <w:b/>
      <w:bCs/>
      <w:sz w:val="24"/>
      <w:szCs w:val="20"/>
    </w:rPr>
  </w:style>
  <w:style w:type="paragraph" w:styleId="af1">
    <w:name w:val="Balloon Text"/>
    <w:basedOn w:val="a"/>
    <w:link w:val="Chara"/>
    <w:qFormat/>
    <w:rsid w:val="00574493"/>
    <w:rPr>
      <w:sz w:val="18"/>
      <w:szCs w:val="18"/>
    </w:rPr>
  </w:style>
  <w:style w:type="character" w:customStyle="1" w:styleId="Chara">
    <w:name w:val="批注框文本 Char"/>
    <w:basedOn w:val="a1"/>
    <w:link w:val="af1"/>
    <w:qFormat/>
    <w:rsid w:val="00574493"/>
    <w:rPr>
      <w:rFonts w:ascii="Times New Roman" w:eastAsia="宋体" w:hAnsi="Times New Roman" w:cs="Times New Roman"/>
      <w:sz w:val="18"/>
      <w:szCs w:val="18"/>
    </w:rPr>
  </w:style>
  <w:style w:type="paragraph" w:styleId="10">
    <w:name w:val="toc 1"/>
    <w:basedOn w:val="a"/>
    <w:next w:val="a"/>
    <w:uiPriority w:val="39"/>
    <w:qFormat/>
    <w:rsid w:val="00574493"/>
    <w:pPr>
      <w:tabs>
        <w:tab w:val="left" w:pos="840"/>
        <w:tab w:val="right" w:leader="dot" w:pos="9231"/>
      </w:tabs>
    </w:pPr>
    <w:rPr>
      <w:szCs w:val="24"/>
    </w:rPr>
  </w:style>
  <w:style w:type="paragraph" w:styleId="41">
    <w:name w:val="toc 4"/>
    <w:basedOn w:val="a"/>
    <w:next w:val="a"/>
    <w:uiPriority w:val="39"/>
    <w:qFormat/>
    <w:rsid w:val="00574493"/>
    <w:pPr>
      <w:ind w:leftChars="600" w:left="1260"/>
    </w:pPr>
    <w:rPr>
      <w:szCs w:val="20"/>
    </w:rPr>
  </w:style>
  <w:style w:type="paragraph" w:styleId="af2">
    <w:name w:val="Subtitle"/>
    <w:basedOn w:val="a"/>
    <w:next w:val="a"/>
    <w:link w:val="Charb"/>
    <w:qFormat/>
    <w:rsid w:val="00574493"/>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574493"/>
    <w:rPr>
      <w:rFonts w:ascii="Arial" w:eastAsia="方正魏碑简体" w:hAnsi="Arial" w:cs="Times New Roman"/>
      <w:bCs/>
      <w:kern w:val="28"/>
      <w:sz w:val="32"/>
      <w:szCs w:val="32"/>
    </w:rPr>
  </w:style>
  <w:style w:type="paragraph" w:styleId="af3">
    <w:name w:val="footnote text"/>
    <w:basedOn w:val="a"/>
    <w:link w:val="Char11"/>
    <w:unhideWhenUsed/>
    <w:qFormat/>
    <w:rsid w:val="00574493"/>
    <w:pPr>
      <w:snapToGrid w:val="0"/>
      <w:jc w:val="left"/>
    </w:pPr>
    <w:rPr>
      <w:sz w:val="18"/>
      <w:szCs w:val="18"/>
    </w:rPr>
  </w:style>
  <w:style w:type="character" w:customStyle="1" w:styleId="Charc">
    <w:name w:val="脚注文本 Char"/>
    <w:basedOn w:val="a1"/>
    <w:semiHidden/>
    <w:qFormat/>
    <w:rsid w:val="00574493"/>
    <w:rPr>
      <w:rFonts w:ascii="Times New Roman" w:eastAsia="宋体" w:hAnsi="Times New Roman" w:cs="Times New Roman"/>
      <w:sz w:val="18"/>
      <w:szCs w:val="18"/>
    </w:rPr>
  </w:style>
  <w:style w:type="paragraph" w:styleId="60">
    <w:name w:val="toc 6"/>
    <w:basedOn w:val="a"/>
    <w:next w:val="a"/>
    <w:uiPriority w:val="39"/>
    <w:qFormat/>
    <w:rsid w:val="00574493"/>
    <w:pPr>
      <w:ind w:leftChars="1000" w:left="2100"/>
    </w:pPr>
    <w:rPr>
      <w:szCs w:val="20"/>
    </w:rPr>
  </w:style>
  <w:style w:type="paragraph" w:styleId="33">
    <w:name w:val="Body Text Indent 3"/>
    <w:basedOn w:val="a"/>
    <w:link w:val="3Char1"/>
    <w:qFormat/>
    <w:rsid w:val="00574493"/>
    <w:pPr>
      <w:spacing w:afterLines="50"/>
      <w:ind w:firstLineChars="200" w:firstLine="420"/>
    </w:pPr>
    <w:rPr>
      <w:szCs w:val="21"/>
    </w:rPr>
  </w:style>
  <w:style w:type="character" w:customStyle="1" w:styleId="3Char1">
    <w:name w:val="正文文本缩进 3 Char"/>
    <w:basedOn w:val="a1"/>
    <w:link w:val="33"/>
    <w:qFormat/>
    <w:rsid w:val="00574493"/>
    <w:rPr>
      <w:rFonts w:ascii="Times New Roman" w:eastAsia="宋体" w:hAnsi="Times New Roman" w:cs="Times New Roman"/>
      <w:szCs w:val="21"/>
    </w:rPr>
  </w:style>
  <w:style w:type="paragraph" w:styleId="22">
    <w:name w:val="toc 2"/>
    <w:basedOn w:val="a"/>
    <w:next w:val="a"/>
    <w:uiPriority w:val="39"/>
    <w:qFormat/>
    <w:rsid w:val="00574493"/>
    <w:pPr>
      <w:tabs>
        <w:tab w:val="left" w:pos="851"/>
        <w:tab w:val="right" w:leader="dot" w:pos="9231"/>
      </w:tabs>
      <w:ind w:leftChars="200" w:left="420"/>
    </w:pPr>
    <w:rPr>
      <w:szCs w:val="20"/>
    </w:rPr>
  </w:style>
  <w:style w:type="paragraph" w:styleId="90">
    <w:name w:val="toc 9"/>
    <w:basedOn w:val="a"/>
    <w:next w:val="a"/>
    <w:uiPriority w:val="39"/>
    <w:qFormat/>
    <w:rsid w:val="00574493"/>
    <w:pPr>
      <w:ind w:leftChars="1600" w:left="3360"/>
    </w:pPr>
    <w:rPr>
      <w:szCs w:val="20"/>
    </w:rPr>
  </w:style>
  <w:style w:type="paragraph" w:styleId="23">
    <w:name w:val="Body Text 2"/>
    <w:basedOn w:val="a"/>
    <w:link w:val="2Char1"/>
    <w:qFormat/>
    <w:rsid w:val="00574493"/>
    <w:pPr>
      <w:spacing w:after="120" w:line="480" w:lineRule="auto"/>
    </w:pPr>
    <w:rPr>
      <w:szCs w:val="20"/>
    </w:rPr>
  </w:style>
  <w:style w:type="character" w:customStyle="1" w:styleId="2Char1">
    <w:name w:val="正文文本 2 Char"/>
    <w:basedOn w:val="a1"/>
    <w:link w:val="23"/>
    <w:qFormat/>
    <w:rsid w:val="00574493"/>
    <w:rPr>
      <w:rFonts w:ascii="Times New Roman" w:eastAsia="宋体" w:hAnsi="Times New Roman" w:cs="Times New Roman"/>
      <w:szCs w:val="20"/>
    </w:rPr>
  </w:style>
  <w:style w:type="paragraph" w:styleId="HTML">
    <w:name w:val="HTML Preformatted"/>
    <w:basedOn w:val="a"/>
    <w:link w:val="HTMLChar"/>
    <w:qFormat/>
    <w:rsid w:val="005744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574493"/>
    <w:rPr>
      <w:rFonts w:ascii="宋体" w:eastAsia="宋体" w:hAnsi="宋体" w:cs="宋体"/>
      <w:kern w:val="0"/>
      <w:sz w:val="24"/>
      <w:szCs w:val="24"/>
    </w:rPr>
  </w:style>
  <w:style w:type="paragraph" w:styleId="af4">
    <w:name w:val="Normal (Web)"/>
    <w:basedOn w:val="a"/>
    <w:uiPriority w:val="99"/>
    <w:qFormat/>
    <w:rsid w:val="00574493"/>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574493"/>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574493"/>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574493"/>
    <w:rPr>
      <w:b/>
      <w:bCs/>
      <w:kern w:val="0"/>
      <w:sz w:val="20"/>
      <w:szCs w:val="20"/>
    </w:rPr>
  </w:style>
  <w:style w:type="character" w:customStyle="1" w:styleId="Chare">
    <w:name w:val="批注主题 Char"/>
    <w:basedOn w:val="Char4"/>
    <w:link w:val="af6"/>
    <w:uiPriority w:val="99"/>
    <w:qFormat/>
    <w:rsid w:val="00574493"/>
    <w:rPr>
      <w:rFonts w:ascii="Times New Roman" w:eastAsia="宋体" w:hAnsi="Times New Roman" w:cs="Times New Roman"/>
      <w:b/>
      <w:bCs/>
      <w:kern w:val="0"/>
      <w:sz w:val="20"/>
      <w:szCs w:val="20"/>
    </w:rPr>
  </w:style>
  <w:style w:type="paragraph" w:styleId="af7">
    <w:name w:val="Body Text First Indent"/>
    <w:basedOn w:val="ad"/>
    <w:link w:val="Charf"/>
    <w:qFormat/>
    <w:rsid w:val="00574493"/>
    <w:pPr>
      <w:ind w:firstLine="510"/>
    </w:pPr>
    <w:rPr>
      <w:sz w:val="24"/>
    </w:rPr>
  </w:style>
  <w:style w:type="character" w:customStyle="1" w:styleId="Charf">
    <w:name w:val="正文首行缩进 Char"/>
    <w:basedOn w:val="Char6"/>
    <w:link w:val="af7"/>
    <w:qFormat/>
    <w:rsid w:val="00574493"/>
    <w:rPr>
      <w:rFonts w:ascii="Times New Roman" w:eastAsia="宋体" w:hAnsi="Times New Roman" w:cs="Times New Roman"/>
      <w:sz w:val="24"/>
    </w:rPr>
  </w:style>
  <w:style w:type="table" w:styleId="af8">
    <w:name w:val="Table Grid"/>
    <w:basedOn w:val="a2"/>
    <w:uiPriority w:val="59"/>
    <w:qFormat/>
    <w:rsid w:val="00574493"/>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574493"/>
    <w:rPr>
      <w:b/>
      <w:bCs/>
    </w:rPr>
  </w:style>
  <w:style w:type="character" w:styleId="afa">
    <w:name w:val="page number"/>
    <w:basedOn w:val="a1"/>
    <w:qFormat/>
    <w:rsid w:val="00574493"/>
  </w:style>
  <w:style w:type="character" w:styleId="afb">
    <w:name w:val="FollowedHyperlink"/>
    <w:qFormat/>
    <w:rsid w:val="00574493"/>
    <w:rPr>
      <w:color w:val="800080"/>
      <w:u w:val="single"/>
    </w:rPr>
  </w:style>
  <w:style w:type="character" w:styleId="afc">
    <w:name w:val="Emphasis"/>
    <w:qFormat/>
    <w:rsid w:val="00574493"/>
    <w:rPr>
      <w:i/>
      <w:iCs/>
    </w:rPr>
  </w:style>
  <w:style w:type="character" w:styleId="HTML0">
    <w:name w:val="HTML Definition"/>
    <w:basedOn w:val="a1"/>
    <w:qFormat/>
    <w:rsid w:val="00574493"/>
  </w:style>
  <w:style w:type="character" w:styleId="HTML1">
    <w:name w:val="HTML Variable"/>
    <w:basedOn w:val="a1"/>
    <w:qFormat/>
    <w:rsid w:val="00574493"/>
  </w:style>
  <w:style w:type="character" w:styleId="afd">
    <w:name w:val="Hyperlink"/>
    <w:uiPriority w:val="99"/>
    <w:qFormat/>
    <w:rsid w:val="00574493"/>
    <w:rPr>
      <w:color w:val="0000FF"/>
      <w:u w:val="single"/>
    </w:rPr>
  </w:style>
  <w:style w:type="character" w:styleId="HTML2">
    <w:name w:val="HTML Code"/>
    <w:basedOn w:val="a1"/>
    <w:qFormat/>
    <w:rsid w:val="00574493"/>
    <w:rPr>
      <w:rFonts w:ascii="Courier New" w:hAnsi="Courier New"/>
      <w:sz w:val="20"/>
    </w:rPr>
  </w:style>
  <w:style w:type="character" w:styleId="afe">
    <w:name w:val="annotation reference"/>
    <w:uiPriority w:val="99"/>
    <w:unhideWhenUsed/>
    <w:qFormat/>
    <w:rsid w:val="00574493"/>
    <w:rPr>
      <w:sz w:val="21"/>
      <w:szCs w:val="21"/>
    </w:rPr>
  </w:style>
  <w:style w:type="character" w:styleId="HTML3">
    <w:name w:val="HTML Cite"/>
    <w:basedOn w:val="a1"/>
    <w:qFormat/>
    <w:rsid w:val="00574493"/>
  </w:style>
  <w:style w:type="character" w:customStyle="1" w:styleId="CharChar3">
    <w:name w:val="Char Char3"/>
    <w:qFormat/>
    <w:rsid w:val="00574493"/>
    <w:rPr>
      <w:kern w:val="2"/>
      <w:sz w:val="21"/>
    </w:rPr>
  </w:style>
  <w:style w:type="character" w:customStyle="1" w:styleId="Char12">
    <w:name w:val="引用 Char1"/>
    <w:basedOn w:val="a1"/>
    <w:link w:val="11"/>
    <w:qFormat/>
    <w:locked/>
    <w:rsid w:val="00574493"/>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574493"/>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qFormat/>
    <w:rsid w:val="00574493"/>
    <w:rPr>
      <w:rFonts w:ascii="黑体" w:eastAsia="宋体" w:hAnsi="宋体" w:cs="Times New Roman"/>
    </w:rPr>
  </w:style>
  <w:style w:type="paragraph" w:customStyle="1" w:styleId="aff">
    <w:name w:val="标准款样式"/>
    <w:basedOn w:val="a"/>
    <w:link w:val="Charf0"/>
    <w:qFormat/>
    <w:rsid w:val="00574493"/>
    <w:rPr>
      <w:rFonts w:ascii="黑体" w:hAnsi="宋体"/>
    </w:rPr>
  </w:style>
  <w:style w:type="character" w:customStyle="1" w:styleId="Charf1">
    <w:name w:val="居中 Char"/>
    <w:qFormat/>
    <w:rsid w:val="00574493"/>
    <w:rPr>
      <w:kern w:val="2"/>
      <w:sz w:val="24"/>
    </w:rPr>
  </w:style>
  <w:style w:type="character" w:customStyle="1" w:styleId="3Char10">
    <w:name w:val="正文文本 3 Char1"/>
    <w:basedOn w:val="a1"/>
    <w:uiPriority w:val="99"/>
    <w:semiHidden/>
    <w:qFormat/>
    <w:rsid w:val="00574493"/>
    <w:rPr>
      <w:sz w:val="16"/>
      <w:szCs w:val="16"/>
    </w:rPr>
  </w:style>
  <w:style w:type="character" w:customStyle="1" w:styleId="CharChar">
    <w:name w:val="Char Char"/>
    <w:semiHidden/>
    <w:qFormat/>
    <w:rsid w:val="00574493"/>
    <w:rPr>
      <w:b/>
      <w:bCs/>
      <w:kern w:val="2"/>
      <w:sz w:val="21"/>
    </w:rPr>
  </w:style>
  <w:style w:type="character" w:customStyle="1" w:styleId="CharChar2CharCharChar">
    <w:name w:val="+正文 Char Char2 Char Char Char"/>
    <w:link w:val="CharChar2Char"/>
    <w:locked/>
    <w:rsid w:val="00574493"/>
    <w:rPr>
      <w:rFonts w:ascii="宋体" w:hAnsi="宋体"/>
      <w:sz w:val="24"/>
    </w:rPr>
  </w:style>
  <w:style w:type="paragraph" w:customStyle="1" w:styleId="CharChar2Char">
    <w:name w:val="+正文 Char Char2 Char"/>
    <w:basedOn w:val="a"/>
    <w:link w:val="CharChar2CharCharChar"/>
    <w:qFormat/>
    <w:rsid w:val="00574493"/>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uiPriority w:val="99"/>
    <w:semiHidden/>
    <w:qFormat/>
    <w:rsid w:val="00574493"/>
    <w:rPr>
      <w:b/>
      <w:bCs/>
    </w:rPr>
  </w:style>
  <w:style w:type="character" w:customStyle="1" w:styleId="Char14">
    <w:name w:val="批注文字 Char1"/>
    <w:basedOn w:val="a1"/>
    <w:uiPriority w:val="99"/>
    <w:semiHidden/>
    <w:qFormat/>
    <w:rsid w:val="00574493"/>
  </w:style>
  <w:style w:type="character" w:customStyle="1" w:styleId="Charf2">
    <w:name w:val="表正文 Char"/>
    <w:qFormat/>
    <w:rsid w:val="00574493"/>
    <w:rPr>
      <w:rFonts w:eastAsia="宋体"/>
      <w:kern w:val="2"/>
      <w:sz w:val="24"/>
      <w:lang w:val="en-US" w:eastAsia="zh-CN" w:bidi="ar-SA"/>
    </w:rPr>
  </w:style>
  <w:style w:type="character" w:customStyle="1" w:styleId="font12-blue-bold1">
    <w:name w:val="font12-blue-bold1"/>
    <w:qFormat/>
    <w:rsid w:val="00574493"/>
    <w:rPr>
      <w:b/>
      <w:bCs/>
      <w:color w:val="0249A5"/>
      <w:sz w:val="18"/>
      <w:szCs w:val="18"/>
      <w:u w:val="none"/>
    </w:rPr>
  </w:style>
  <w:style w:type="character" w:customStyle="1" w:styleId="15">
    <w:name w:val="15"/>
    <w:qFormat/>
    <w:rsid w:val="00574493"/>
    <w:rPr>
      <w:rFonts w:ascii="Calibri" w:hAnsi="Calibri" w:hint="default"/>
    </w:rPr>
  </w:style>
  <w:style w:type="character" w:customStyle="1" w:styleId="CharChar4">
    <w:name w:val="Char Char4"/>
    <w:qFormat/>
    <w:rsid w:val="00574493"/>
    <w:rPr>
      <w:kern w:val="2"/>
      <w:sz w:val="16"/>
    </w:rPr>
  </w:style>
  <w:style w:type="character" w:customStyle="1" w:styleId="grame">
    <w:name w:val="grame"/>
    <w:basedOn w:val="a1"/>
    <w:qFormat/>
    <w:rsid w:val="00574493"/>
  </w:style>
  <w:style w:type="character" w:customStyle="1" w:styleId="msoins0">
    <w:name w:val="msoins"/>
    <w:basedOn w:val="a1"/>
    <w:qFormat/>
    <w:rsid w:val="00574493"/>
  </w:style>
  <w:style w:type="character" w:customStyle="1" w:styleId="Charf3">
    <w:name w:val="段 Char"/>
    <w:basedOn w:val="a1"/>
    <w:link w:val="aff0"/>
    <w:qFormat/>
    <w:rsid w:val="00574493"/>
    <w:rPr>
      <w:rFonts w:ascii="宋体" w:hAnsi="Times New Roman"/>
    </w:rPr>
  </w:style>
  <w:style w:type="paragraph" w:customStyle="1" w:styleId="aff0">
    <w:name w:val="段"/>
    <w:link w:val="Charf3"/>
    <w:qFormat/>
    <w:rsid w:val="00574493"/>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574493"/>
    <w:rPr>
      <w:rFonts w:ascii="宋体" w:eastAsia="宋体" w:hAnsi="Courier New" w:cs="Courier New"/>
      <w:szCs w:val="21"/>
    </w:rPr>
  </w:style>
  <w:style w:type="character" w:customStyle="1" w:styleId="black1">
    <w:name w:val="black1"/>
    <w:qFormat/>
    <w:rsid w:val="00574493"/>
    <w:rPr>
      <w:rFonts w:ascii="ˎ̥" w:hAnsi="ˎ̥" w:hint="default"/>
      <w:color w:val="333333"/>
      <w:sz w:val="18"/>
      <w:szCs w:val="18"/>
      <w:u w:val="none"/>
    </w:rPr>
  </w:style>
  <w:style w:type="character" w:customStyle="1" w:styleId="solutioncontent1">
    <w:name w:val="solutioncontent1"/>
    <w:qFormat/>
    <w:rsid w:val="00574493"/>
    <w:rPr>
      <w:rFonts w:cs="Times New Roman"/>
      <w:color w:val="333333"/>
      <w:sz w:val="15"/>
      <w:szCs w:val="15"/>
    </w:rPr>
  </w:style>
  <w:style w:type="character" w:customStyle="1" w:styleId="CharChar0">
    <w:name w:val="+正文 Char Char"/>
    <w:link w:val="CharCharChar"/>
    <w:qFormat/>
    <w:locked/>
    <w:rsid w:val="00574493"/>
    <w:rPr>
      <w:rFonts w:ascii="楷体_GB2312" w:eastAsia="楷体_GB2312"/>
      <w:sz w:val="24"/>
    </w:rPr>
  </w:style>
  <w:style w:type="paragraph" w:customStyle="1" w:styleId="CharCharChar">
    <w:name w:val="+正文 Char Char Char"/>
    <w:basedOn w:val="a"/>
    <w:link w:val="CharChar0"/>
    <w:qFormat/>
    <w:rsid w:val="00574493"/>
    <w:pPr>
      <w:spacing w:line="360" w:lineRule="auto"/>
      <w:ind w:firstLineChars="200" w:firstLine="200"/>
    </w:pPr>
    <w:rPr>
      <w:rFonts w:ascii="楷体_GB2312" w:eastAsia="楷体_GB2312" w:hAnsiTheme="minorHAnsi" w:cstheme="minorBidi"/>
      <w:sz w:val="24"/>
    </w:rPr>
  </w:style>
  <w:style w:type="character" w:customStyle="1" w:styleId="Char16">
    <w:name w:val="称呼 Char1"/>
    <w:basedOn w:val="a1"/>
    <w:uiPriority w:val="99"/>
    <w:semiHidden/>
    <w:qFormat/>
    <w:rsid w:val="00574493"/>
  </w:style>
  <w:style w:type="character" w:customStyle="1" w:styleId="CharChar8">
    <w:name w:val="Char Char8"/>
    <w:qFormat/>
    <w:rsid w:val="00574493"/>
    <w:rPr>
      <w:kern w:val="2"/>
      <w:sz w:val="21"/>
    </w:rPr>
  </w:style>
  <w:style w:type="character" w:customStyle="1" w:styleId="16">
    <w:name w:val="16"/>
    <w:qFormat/>
    <w:rsid w:val="00574493"/>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574493"/>
    <w:rPr>
      <w:rFonts w:ascii="宋体" w:hAnsi="宋体"/>
      <w:sz w:val="24"/>
    </w:rPr>
  </w:style>
  <w:style w:type="paragraph" w:customStyle="1" w:styleId="Char20">
    <w:name w:val="+正文 Char2"/>
    <w:basedOn w:val="a"/>
    <w:link w:val="Char2CharChar"/>
    <w:qFormat/>
    <w:rsid w:val="00574493"/>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574493"/>
    <w:rPr>
      <w:rFonts w:ascii="宋体" w:hAnsi="宋体"/>
      <w:sz w:val="24"/>
    </w:rPr>
  </w:style>
  <w:style w:type="paragraph" w:customStyle="1" w:styleId="Char5CharCharChar">
    <w:name w:val="+正文 Char5 Char Char Char"/>
    <w:basedOn w:val="a"/>
    <w:link w:val="Char5CharCharCharCharChar"/>
    <w:qFormat/>
    <w:rsid w:val="00574493"/>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574493"/>
    <w:rPr>
      <w:rFonts w:ascii="楷体_GB2312" w:eastAsia="楷体_GB2312" w:hAnsi="宋体"/>
      <w:spacing w:val="-8"/>
      <w:sz w:val="24"/>
      <w:lang w:val="zh-CN"/>
    </w:rPr>
  </w:style>
  <w:style w:type="paragraph" w:customStyle="1" w:styleId="aff1">
    <w:name w:val="表文字"/>
    <w:basedOn w:val="a"/>
    <w:link w:val="CharChar1"/>
    <w:qFormat/>
    <w:rsid w:val="00574493"/>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574493"/>
    <w:rPr>
      <w:rFonts w:ascii="Times New Roman" w:eastAsia="宋体" w:hAnsi="Times New Roman" w:cs="Times New Roman"/>
    </w:rPr>
  </w:style>
  <w:style w:type="character" w:customStyle="1" w:styleId="Char10">
    <w:name w:val="正文文本 Char1"/>
    <w:basedOn w:val="a1"/>
    <w:link w:val="ad"/>
    <w:qFormat/>
    <w:rsid w:val="00574493"/>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574493"/>
    <w:rPr>
      <w:rFonts w:ascii="宋体" w:hAnsi="宋体"/>
      <w:sz w:val="24"/>
    </w:rPr>
  </w:style>
  <w:style w:type="paragraph" w:customStyle="1" w:styleId="CharChar3CharChar">
    <w:name w:val="+正文 Char Char3 Char Char"/>
    <w:basedOn w:val="a"/>
    <w:link w:val="CharChar3CharCharCharChar"/>
    <w:qFormat/>
    <w:rsid w:val="00574493"/>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uiPriority w:val="11"/>
    <w:qFormat/>
    <w:rsid w:val="00574493"/>
    <w:rPr>
      <w:rFonts w:ascii="Cambria" w:eastAsia="宋体" w:hAnsi="Cambria" w:cs="Times New Roman"/>
      <w:b/>
      <w:bCs/>
      <w:kern w:val="28"/>
      <w:sz w:val="32"/>
      <w:szCs w:val="32"/>
    </w:rPr>
  </w:style>
  <w:style w:type="character" w:customStyle="1" w:styleId="1CharCharChar">
    <w:name w:val="+1. Char Char Char"/>
    <w:link w:val="1Char0"/>
    <w:qFormat/>
    <w:locked/>
    <w:rsid w:val="00574493"/>
    <w:rPr>
      <w:rFonts w:ascii="Times New Roman" w:eastAsia="宋体" w:hAnsi="Times New Roman" w:cs="Times New Roman"/>
    </w:rPr>
  </w:style>
  <w:style w:type="paragraph" w:customStyle="1" w:styleId="1Char0">
    <w:name w:val="+1. Char"/>
    <w:basedOn w:val="a"/>
    <w:link w:val="1CharCharChar"/>
    <w:qFormat/>
    <w:rsid w:val="00574493"/>
  </w:style>
  <w:style w:type="character" w:customStyle="1" w:styleId="Char19">
    <w:name w:val="标题 Char1"/>
    <w:basedOn w:val="a1"/>
    <w:uiPriority w:val="10"/>
    <w:qFormat/>
    <w:rsid w:val="00574493"/>
    <w:rPr>
      <w:rFonts w:ascii="Cambria" w:eastAsia="宋体" w:hAnsi="Cambria" w:cs="Times New Roman"/>
      <w:b/>
      <w:bCs/>
      <w:sz w:val="32"/>
      <w:szCs w:val="32"/>
    </w:rPr>
  </w:style>
  <w:style w:type="character" w:customStyle="1" w:styleId="Char40">
    <w:name w:val="+正文 Char4"/>
    <w:link w:val="aff2"/>
    <w:qFormat/>
    <w:locked/>
    <w:rsid w:val="00574493"/>
    <w:rPr>
      <w:bCs/>
      <w:kern w:val="1"/>
      <w:sz w:val="22"/>
    </w:rPr>
  </w:style>
  <w:style w:type="paragraph" w:customStyle="1" w:styleId="aff2">
    <w:name w:val="+正文"/>
    <w:basedOn w:val="aff3"/>
    <w:link w:val="Char40"/>
    <w:qFormat/>
    <w:rsid w:val="00574493"/>
    <w:pPr>
      <w:spacing w:line="300" w:lineRule="auto"/>
      <w:ind w:firstLineChars="192" w:firstLine="422"/>
    </w:pPr>
    <w:rPr>
      <w:rFonts w:asciiTheme="minorHAnsi" w:eastAsiaTheme="minorEastAsia" w:hAnsiTheme="minorHAnsi" w:cstheme="minorBidi"/>
      <w:bCs/>
      <w:sz w:val="22"/>
      <w:szCs w:val="22"/>
    </w:rPr>
  </w:style>
  <w:style w:type="paragraph" w:styleId="aff3">
    <w:name w:val="List Paragraph"/>
    <w:basedOn w:val="a"/>
    <w:link w:val="Charf4"/>
    <w:uiPriority w:val="34"/>
    <w:qFormat/>
    <w:rsid w:val="00574493"/>
    <w:pPr>
      <w:suppressAutoHyphens/>
      <w:spacing w:line="240" w:lineRule="auto"/>
      <w:ind w:firstLine="420"/>
    </w:pPr>
    <w:rPr>
      <w:kern w:val="1"/>
      <w:szCs w:val="20"/>
    </w:rPr>
  </w:style>
  <w:style w:type="character" w:customStyle="1" w:styleId="Char1a">
    <w:name w:val="页脚 Char1"/>
    <w:basedOn w:val="a1"/>
    <w:uiPriority w:val="99"/>
    <w:semiHidden/>
    <w:qFormat/>
    <w:rsid w:val="00574493"/>
    <w:rPr>
      <w:sz w:val="18"/>
      <w:szCs w:val="18"/>
    </w:rPr>
  </w:style>
  <w:style w:type="character" w:customStyle="1" w:styleId="CharChar7">
    <w:name w:val="Char Char7"/>
    <w:qFormat/>
    <w:rsid w:val="00574493"/>
    <w:rPr>
      <w:kern w:val="2"/>
      <w:sz w:val="18"/>
    </w:rPr>
  </w:style>
  <w:style w:type="character" w:customStyle="1" w:styleId="CharChar2">
    <w:name w:val="Char Char2"/>
    <w:qFormat/>
    <w:rsid w:val="00574493"/>
    <w:rPr>
      <w:kern w:val="2"/>
      <w:sz w:val="24"/>
      <w:szCs w:val="24"/>
    </w:rPr>
  </w:style>
  <w:style w:type="character" w:customStyle="1" w:styleId="Char1b">
    <w:name w:val="表正文 Char1"/>
    <w:rsid w:val="00574493"/>
    <w:rPr>
      <w:kern w:val="2"/>
      <w:sz w:val="21"/>
    </w:rPr>
  </w:style>
  <w:style w:type="character" w:customStyle="1" w:styleId="Char1c">
    <w:name w:val="页眉 Char1"/>
    <w:basedOn w:val="a1"/>
    <w:uiPriority w:val="99"/>
    <w:semiHidden/>
    <w:qFormat/>
    <w:rsid w:val="00574493"/>
    <w:rPr>
      <w:sz w:val="18"/>
      <w:szCs w:val="18"/>
    </w:rPr>
  </w:style>
  <w:style w:type="character" w:customStyle="1" w:styleId="CharChar5">
    <w:name w:val="普通文字 Char Char"/>
    <w:rsid w:val="00574493"/>
    <w:rPr>
      <w:rFonts w:ascii="宋体" w:hAnsi="Courier New"/>
      <w:kern w:val="2"/>
      <w:sz w:val="21"/>
    </w:rPr>
  </w:style>
  <w:style w:type="character" w:customStyle="1" w:styleId="Charf5">
    <w:name w:val="无间隔 Char"/>
    <w:link w:val="12"/>
    <w:qFormat/>
    <w:locked/>
    <w:rsid w:val="00574493"/>
    <w:rPr>
      <w:rFonts w:eastAsia="Times New Roman"/>
      <w:sz w:val="22"/>
      <w:lang w:eastAsia="en-US" w:bidi="en-US"/>
    </w:rPr>
  </w:style>
  <w:style w:type="paragraph" w:customStyle="1" w:styleId="12">
    <w:name w:val="无间隔1"/>
    <w:link w:val="Charf5"/>
    <w:qFormat/>
    <w:rsid w:val="00574493"/>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574493"/>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574493"/>
    <w:rPr>
      <w:rFonts w:ascii="宋体" w:hAnsi="宋体"/>
    </w:rPr>
  </w:style>
  <w:style w:type="paragraph" w:customStyle="1" w:styleId="1CharCharChar0">
    <w:name w:val="+列表1 Char Char Char"/>
    <w:basedOn w:val="a"/>
    <w:link w:val="1CharCharCharCharChar"/>
    <w:qFormat/>
    <w:rsid w:val="00574493"/>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574493"/>
    <w:rPr>
      <w:rFonts w:ascii="宋体" w:hAnsi="宋体"/>
      <w:sz w:val="24"/>
    </w:rPr>
  </w:style>
  <w:style w:type="paragraph" w:customStyle="1" w:styleId="CharChar5Char">
    <w:name w:val="+正文 Char Char5 Char"/>
    <w:basedOn w:val="a"/>
    <w:link w:val="CharChar5CharCharChar"/>
    <w:qFormat/>
    <w:rsid w:val="00574493"/>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574493"/>
    <w:rPr>
      <w:kern w:val="2"/>
      <w:sz w:val="21"/>
    </w:rPr>
  </w:style>
  <w:style w:type="character" w:customStyle="1" w:styleId="CharChar50">
    <w:name w:val="Char Char5"/>
    <w:qFormat/>
    <w:rsid w:val="00574493"/>
    <w:rPr>
      <w:rFonts w:ascii="Arial" w:eastAsia="方正魏碑简体" w:hAnsi="Arial" w:cs="Arial"/>
      <w:bCs/>
      <w:kern w:val="28"/>
      <w:sz w:val="32"/>
      <w:szCs w:val="32"/>
    </w:rPr>
  </w:style>
  <w:style w:type="character" w:customStyle="1" w:styleId="Char1d">
    <w:name w:val="注释标题 Char1"/>
    <w:basedOn w:val="a1"/>
    <w:uiPriority w:val="99"/>
    <w:semiHidden/>
    <w:qFormat/>
    <w:rsid w:val="00574493"/>
  </w:style>
  <w:style w:type="character" w:customStyle="1" w:styleId="Charf6">
    <w:name w:val="明显引用 Char"/>
    <w:basedOn w:val="a1"/>
    <w:qFormat/>
    <w:rsid w:val="00574493"/>
    <w:rPr>
      <w:b/>
      <w:bCs/>
      <w:i/>
      <w:iCs/>
      <w:color w:val="4F81BD"/>
      <w:kern w:val="2"/>
      <w:sz w:val="21"/>
    </w:rPr>
  </w:style>
  <w:style w:type="character" w:customStyle="1" w:styleId="Char1">
    <w:name w:val="正文缩进 Char"/>
    <w:link w:val="a0"/>
    <w:qFormat/>
    <w:rsid w:val="00574493"/>
    <w:rPr>
      <w:rFonts w:ascii="Times New Roman" w:eastAsia="宋体" w:hAnsi="Times New Roman" w:cs="Times New Roman"/>
    </w:rPr>
  </w:style>
  <w:style w:type="character" w:customStyle="1" w:styleId="Charf7">
    <w:name w:val="引用 Char"/>
    <w:basedOn w:val="a1"/>
    <w:qFormat/>
    <w:rsid w:val="00574493"/>
    <w:rPr>
      <w:i/>
      <w:iCs/>
      <w:color w:val="000000"/>
      <w:kern w:val="2"/>
      <w:sz w:val="21"/>
    </w:rPr>
  </w:style>
  <w:style w:type="character" w:customStyle="1" w:styleId="Char1e">
    <w:name w:val="日期 Char1"/>
    <w:basedOn w:val="a1"/>
    <w:uiPriority w:val="99"/>
    <w:semiHidden/>
    <w:qFormat/>
    <w:rsid w:val="00574493"/>
  </w:style>
  <w:style w:type="character" w:customStyle="1" w:styleId="SubtitleChar">
    <w:name w:val="Subtitle Char"/>
    <w:qFormat/>
    <w:locked/>
    <w:rsid w:val="00574493"/>
    <w:rPr>
      <w:rFonts w:ascii="Calibri Light" w:eastAsia="宋体" w:hAnsi="Calibri Light" w:cs="Times New Roman"/>
      <w:b/>
      <w:bCs/>
      <w:kern w:val="28"/>
      <w:sz w:val="32"/>
      <w:szCs w:val="32"/>
      <w:lang w:eastAsia="en-US"/>
    </w:rPr>
  </w:style>
  <w:style w:type="character" w:customStyle="1" w:styleId="hCharChar">
    <w:name w:val="h Char Char"/>
    <w:qFormat/>
    <w:rsid w:val="00574493"/>
    <w:rPr>
      <w:kern w:val="2"/>
      <w:sz w:val="18"/>
    </w:rPr>
  </w:style>
  <w:style w:type="character" w:customStyle="1" w:styleId="Char1f">
    <w:name w:val="明显引用 Char1"/>
    <w:basedOn w:val="a1"/>
    <w:link w:val="13"/>
    <w:qFormat/>
    <w:locked/>
    <w:rsid w:val="00574493"/>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574493"/>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574493"/>
    <w:rPr>
      <w:rFonts w:ascii="Arial" w:eastAsia="黑体" w:hAnsi="Arial"/>
      <w:kern w:val="2"/>
      <w:sz w:val="44"/>
    </w:rPr>
  </w:style>
  <w:style w:type="paragraph" w:customStyle="1" w:styleId="14">
    <w:name w:val="列出段落1"/>
    <w:basedOn w:val="a"/>
    <w:uiPriority w:val="34"/>
    <w:qFormat/>
    <w:rsid w:val="00574493"/>
    <w:pPr>
      <w:ind w:firstLineChars="200" w:firstLine="420"/>
    </w:pPr>
  </w:style>
  <w:style w:type="paragraph" w:customStyle="1" w:styleId="xl54">
    <w:name w:val="xl54"/>
    <w:basedOn w:val="a"/>
    <w:qFormat/>
    <w:rsid w:val="00574493"/>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574493"/>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574493"/>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574493"/>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574493"/>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574493"/>
    <w:pPr>
      <w:widowControl/>
      <w:ind w:firstLine="420"/>
    </w:pPr>
    <w:rPr>
      <w:rFonts w:ascii="Calibri" w:hAnsi="Calibri" w:cs="宋体"/>
      <w:kern w:val="0"/>
      <w:szCs w:val="21"/>
    </w:rPr>
  </w:style>
  <w:style w:type="paragraph" w:customStyle="1" w:styleId="230">
    <w:name w:val="23"/>
    <w:basedOn w:val="a"/>
    <w:qFormat/>
    <w:rsid w:val="00574493"/>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574493"/>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574493"/>
    <w:pPr>
      <w:ind w:firstLineChars="200" w:firstLine="420"/>
    </w:pPr>
    <w:rPr>
      <w:rFonts w:ascii="Calibri" w:hAnsi="Calibri"/>
    </w:rPr>
  </w:style>
  <w:style w:type="paragraph" w:customStyle="1" w:styleId="24">
    <w:name w:val="样式 正文文本缩进 + 段前: 2 字符"/>
    <w:basedOn w:val="a"/>
    <w:qFormat/>
    <w:rsid w:val="00574493"/>
    <w:pPr>
      <w:ind w:leftChars="200" w:left="420"/>
      <w:jc w:val="left"/>
    </w:pPr>
    <w:rPr>
      <w:sz w:val="28"/>
      <w:szCs w:val="24"/>
      <w:lang w:eastAsia="zh-TW"/>
    </w:rPr>
  </w:style>
  <w:style w:type="paragraph" w:customStyle="1" w:styleId="Style4">
    <w:name w:val="Style4"/>
    <w:basedOn w:val="4"/>
    <w:qFormat/>
    <w:rsid w:val="00574493"/>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574493"/>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574493"/>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标准次分项"/>
    <w:basedOn w:val="a"/>
    <w:qFormat/>
    <w:rsid w:val="00574493"/>
    <w:pPr>
      <w:jc w:val="left"/>
    </w:pPr>
    <w:rPr>
      <w:rFonts w:ascii="宋体" w:hAnsi="宋体"/>
      <w:szCs w:val="21"/>
    </w:rPr>
  </w:style>
  <w:style w:type="paragraph" w:customStyle="1" w:styleId="xl87">
    <w:name w:val="xl87"/>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57449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574493"/>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574493"/>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574493"/>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574493"/>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574493"/>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574493"/>
    <w:pPr>
      <w:widowControl/>
      <w:spacing w:before="100" w:beforeAutospacing="1" w:after="100" w:afterAutospacing="1"/>
      <w:jc w:val="left"/>
    </w:pPr>
    <w:rPr>
      <w:kern w:val="0"/>
      <w:sz w:val="16"/>
      <w:szCs w:val="16"/>
    </w:rPr>
  </w:style>
  <w:style w:type="paragraph" w:customStyle="1" w:styleId="font14">
    <w:name w:val="font14"/>
    <w:basedOn w:val="a"/>
    <w:qFormat/>
    <w:rsid w:val="00574493"/>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574493"/>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574493"/>
    <w:pPr>
      <w:ind w:firstLineChars="200" w:firstLine="420"/>
    </w:pPr>
  </w:style>
  <w:style w:type="paragraph" w:customStyle="1" w:styleId="170">
    <w:name w:val="17"/>
    <w:basedOn w:val="a"/>
    <w:qFormat/>
    <w:rsid w:val="00574493"/>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574493"/>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5">
    <w:name w:val="文档编号"/>
    <w:basedOn w:val="a"/>
    <w:next w:val="a"/>
    <w:qFormat/>
    <w:rsid w:val="00574493"/>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574493"/>
    <w:rPr>
      <w:rFonts w:ascii="Tahoma" w:hAnsi="Tahoma"/>
      <w:sz w:val="24"/>
      <w:szCs w:val="20"/>
    </w:rPr>
  </w:style>
  <w:style w:type="paragraph" w:customStyle="1" w:styleId="xl80">
    <w:name w:val="xl80"/>
    <w:basedOn w:val="a"/>
    <w:rsid w:val="00574493"/>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57449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全文标题"/>
    <w:next w:val="a"/>
    <w:qFormat/>
    <w:rsid w:val="00574493"/>
    <w:pPr>
      <w:spacing w:line="300" w:lineRule="auto"/>
      <w:jc w:val="center"/>
    </w:pPr>
    <w:rPr>
      <w:rFonts w:ascii="Arial" w:eastAsia="黑体" w:hAnsi="Arial" w:cs="Arial"/>
      <w:bCs/>
      <w:sz w:val="52"/>
      <w:szCs w:val="32"/>
    </w:rPr>
  </w:style>
  <w:style w:type="paragraph" w:customStyle="1" w:styleId="xl50">
    <w:name w:val="xl50"/>
    <w:basedOn w:val="a"/>
    <w:rsid w:val="00574493"/>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574493"/>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rsid w:val="00574493"/>
    <w:pPr>
      <w:tabs>
        <w:tab w:val="left" w:pos="360"/>
      </w:tabs>
    </w:pPr>
    <w:rPr>
      <w:sz w:val="24"/>
      <w:szCs w:val="24"/>
    </w:rPr>
  </w:style>
  <w:style w:type="paragraph" w:customStyle="1" w:styleId="xl38">
    <w:name w:val="xl38"/>
    <w:basedOn w:val="a"/>
    <w:qFormat/>
    <w:rsid w:val="00574493"/>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574493"/>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574493"/>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574493"/>
    <w:pPr>
      <w:widowControl/>
      <w:spacing w:before="240" w:afterLines="50" w:line="360" w:lineRule="auto"/>
      <w:ind w:left="119"/>
      <w:jc w:val="left"/>
    </w:pPr>
    <w:rPr>
      <w:rFonts w:ascii="Arial" w:hAnsi="Arial" w:cs="Arial"/>
      <w:b/>
      <w:bCs/>
      <w:color w:val="99CCCC"/>
      <w:kern w:val="0"/>
      <w:sz w:val="24"/>
      <w:szCs w:val="24"/>
    </w:rPr>
  </w:style>
  <w:style w:type="paragraph" w:customStyle="1" w:styleId="aff7">
    <w:name w:val="正文段"/>
    <w:basedOn w:val="a"/>
    <w:qFormat/>
    <w:rsid w:val="00574493"/>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574493"/>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rsid w:val="00574493"/>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74493"/>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574493"/>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574493"/>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574493"/>
    <w:pPr>
      <w:widowControl/>
      <w:spacing w:before="100" w:beforeAutospacing="1" w:after="100" w:afterAutospacing="1"/>
      <w:jc w:val="left"/>
    </w:pPr>
    <w:rPr>
      <w:rFonts w:ascii="宋体" w:hAnsi="宋体" w:cs="宋体"/>
      <w:kern w:val="0"/>
      <w:sz w:val="16"/>
      <w:szCs w:val="16"/>
    </w:rPr>
  </w:style>
  <w:style w:type="paragraph" w:customStyle="1" w:styleId="Charf8">
    <w:name w:val="Char"/>
    <w:basedOn w:val="a"/>
    <w:qFormat/>
    <w:rsid w:val="00574493"/>
    <w:rPr>
      <w:rFonts w:ascii="Tahoma" w:hAnsi="Tahoma"/>
      <w:sz w:val="24"/>
      <w:szCs w:val="20"/>
    </w:rPr>
  </w:style>
  <w:style w:type="paragraph" w:customStyle="1" w:styleId="0">
    <w:name w:val="0"/>
    <w:basedOn w:val="a"/>
    <w:rsid w:val="00574493"/>
    <w:pPr>
      <w:widowControl/>
      <w:snapToGrid w:val="0"/>
    </w:pPr>
    <w:rPr>
      <w:rFonts w:eastAsia="Arial Unicode MS"/>
      <w:kern w:val="0"/>
      <w:szCs w:val="21"/>
    </w:rPr>
  </w:style>
  <w:style w:type="paragraph" w:customStyle="1" w:styleId="aff8">
    <w:name w:val="文档正文"/>
    <w:basedOn w:val="a"/>
    <w:qFormat/>
    <w:rsid w:val="00574493"/>
    <w:pPr>
      <w:spacing w:line="360" w:lineRule="auto"/>
    </w:pPr>
    <w:rPr>
      <w:rFonts w:ascii="宋体" w:hAnsi="宋体" w:cs="Arial"/>
      <w:b/>
      <w:bCs/>
      <w:szCs w:val="21"/>
    </w:rPr>
  </w:style>
  <w:style w:type="paragraph" w:customStyle="1" w:styleId="xl41">
    <w:name w:val="xl41"/>
    <w:basedOn w:val="a"/>
    <w:qFormat/>
    <w:rsid w:val="00574493"/>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574493"/>
    <w:pPr>
      <w:adjustRightInd w:val="0"/>
      <w:spacing w:line="360" w:lineRule="auto"/>
    </w:pPr>
    <w:rPr>
      <w:kern w:val="0"/>
      <w:sz w:val="24"/>
      <w:szCs w:val="20"/>
    </w:rPr>
  </w:style>
  <w:style w:type="paragraph" w:customStyle="1" w:styleId="35">
    <w:name w:val="表格3"/>
    <w:basedOn w:val="a"/>
    <w:qFormat/>
    <w:rsid w:val="00574493"/>
    <w:pPr>
      <w:adjustRightInd w:val="0"/>
      <w:spacing w:line="360" w:lineRule="atLeast"/>
      <w:ind w:leftChars="30" w:left="72" w:rightChars="30" w:right="72"/>
      <w:textAlignment w:val="baseline"/>
    </w:pPr>
    <w:rPr>
      <w:kern w:val="0"/>
      <w:szCs w:val="20"/>
    </w:rPr>
  </w:style>
  <w:style w:type="paragraph" w:customStyle="1" w:styleId="aff9">
    <w:name w:val="图例编号"/>
    <w:basedOn w:val="af7"/>
    <w:next w:val="af7"/>
    <w:qFormat/>
    <w:rsid w:val="00574493"/>
  </w:style>
  <w:style w:type="paragraph" w:customStyle="1" w:styleId="xl71">
    <w:name w:val="xl71"/>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574493"/>
    <w:pPr>
      <w:spacing w:afterLines="50" w:line="360" w:lineRule="auto"/>
    </w:pPr>
    <w:rPr>
      <w:rFonts w:ascii="仿宋_GB2312" w:eastAsia="仿宋_GB2312" w:hAnsi="宋体"/>
      <w:sz w:val="24"/>
      <w:szCs w:val="24"/>
    </w:rPr>
  </w:style>
  <w:style w:type="paragraph" w:customStyle="1" w:styleId="p17">
    <w:name w:val="p17"/>
    <w:basedOn w:val="a"/>
    <w:rsid w:val="00574493"/>
    <w:pPr>
      <w:widowControl/>
    </w:pPr>
    <w:rPr>
      <w:kern w:val="0"/>
      <w:szCs w:val="21"/>
    </w:rPr>
  </w:style>
  <w:style w:type="paragraph" w:customStyle="1" w:styleId="xl59">
    <w:name w:val="xl59"/>
    <w:basedOn w:val="a"/>
    <w:qFormat/>
    <w:rsid w:val="0057449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57449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574493"/>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574493"/>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574493"/>
    <w:pPr>
      <w:ind w:firstLineChars="200" w:firstLine="420"/>
    </w:pPr>
  </w:style>
  <w:style w:type="paragraph" w:customStyle="1" w:styleId="110">
    <w:name w:val="列出段落11"/>
    <w:basedOn w:val="a"/>
    <w:uiPriority w:val="34"/>
    <w:qFormat/>
    <w:rsid w:val="00574493"/>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574493"/>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574493"/>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574493"/>
    <w:pPr>
      <w:tabs>
        <w:tab w:val="left" w:pos="360"/>
      </w:tabs>
    </w:pPr>
    <w:rPr>
      <w:sz w:val="24"/>
      <w:szCs w:val="24"/>
    </w:rPr>
  </w:style>
  <w:style w:type="paragraph" w:customStyle="1" w:styleId="xl69">
    <w:name w:val="xl69"/>
    <w:basedOn w:val="a"/>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574493"/>
    <w:pPr>
      <w:ind w:firstLineChars="200" w:firstLine="420"/>
    </w:pPr>
  </w:style>
  <w:style w:type="paragraph" w:customStyle="1" w:styleId="p18">
    <w:name w:val="p18"/>
    <w:basedOn w:val="a"/>
    <w:qFormat/>
    <w:rsid w:val="00574493"/>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rsid w:val="00574493"/>
    <w:rPr>
      <w:rFonts w:ascii="宋体" w:hAnsi="宋体"/>
      <w:szCs w:val="24"/>
    </w:rPr>
  </w:style>
  <w:style w:type="paragraph" w:customStyle="1" w:styleId="180">
    <w:name w:val="18"/>
    <w:basedOn w:val="a"/>
    <w:qFormat/>
    <w:rsid w:val="00574493"/>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a">
    <w:name w:val="缩进正文"/>
    <w:basedOn w:val="a"/>
    <w:qFormat/>
    <w:rsid w:val="00574493"/>
    <w:pPr>
      <w:spacing w:beforeLines="25" w:afterLines="25" w:line="360" w:lineRule="auto"/>
      <w:ind w:firstLineChars="200" w:firstLine="480"/>
    </w:pPr>
    <w:rPr>
      <w:sz w:val="24"/>
      <w:szCs w:val="21"/>
    </w:rPr>
  </w:style>
  <w:style w:type="paragraph" w:customStyle="1" w:styleId="affb">
    <w:name w:val="文字列表"/>
    <w:basedOn w:val="af7"/>
    <w:qFormat/>
    <w:rsid w:val="00574493"/>
  </w:style>
  <w:style w:type="paragraph" w:customStyle="1" w:styleId="Web">
    <w:name w:val="普通 (Web)"/>
    <w:basedOn w:val="a"/>
    <w:qFormat/>
    <w:rsid w:val="00574493"/>
    <w:rPr>
      <w:sz w:val="24"/>
      <w:szCs w:val="24"/>
    </w:rPr>
  </w:style>
  <w:style w:type="paragraph" w:customStyle="1" w:styleId="xl27">
    <w:name w:val="xl27"/>
    <w:basedOn w:val="a"/>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574493"/>
    <w:rPr>
      <w:rFonts w:ascii="Tahoma" w:hAnsi="Tahoma"/>
      <w:sz w:val="24"/>
      <w:szCs w:val="20"/>
    </w:rPr>
  </w:style>
  <w:style w:type="paragraph" w:customStyle="1" w:styleId="xl75">
    <w:name w:val="xl75"/>
    <w:basedOn w:val="a"/>
    <w:qFormat/>
    <w:rsid w:val="00574493"/>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574493"/>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57449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57449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57449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c">
    <w:name w:val="四号　首行缩进"/>
    <w:basedOn w:val="a"/>
    <w:qFormat/>
    <w:rsid w:val="00574493"/>
    <w:pPr>
      <w:spacing w:line="360" w:lineRule="auto"/>
    </w:pPr>
    <w:rPr>
      <w:rFonts w:ascii="宋体" w:hAnsi="宋体"/>
      <w:bCs/>
      <w:szCs w:val="21"/>
    </w:rPr>
  </w:style>
  <w:style w:type="paragraph" w:customStyle="1" w:styleId="TOC2">
    <w:name w:val="TOC 标题2"/>
    <w:basedOn w:val="1"/>
    <w:next w:val="a"/>
    <w:uiPriority w:val="39"/>
    <w:qFormat/>
    <w:rsid w:val="00574493"/>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574493"/>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57449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574493"/>
    <w:pPr>
      <w:adjustRightInd w:val="0"/>
      <w:spacing w:after="284" w:line="113" w:lineRule="atLeast"/>
      <w:jc w:val="center"/>
      <w:textAlignment w:val="baseline"/>
    </w:pPr>
    <w:rPr>
      <w:kern w:val="0"/>
      <w:sz w:val="24"/>
      <w:szCs w:val="20"/>
    </w:rPr>
  </w:style>
  <w:style w:type="paragraph" w:customStyle="1" w:styleId="1b">
    <w:name w:val="正文1"/>
    <w:qFormat/>
    <w:rsid w:val="00574493"/>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574493"/>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574493"/>
    <w:pPr>
      <w:widowControl/>
      <w:snapToGrid w:val="0"/>
      <w:spacing w:before="100" w:beforeAutospacing="1" w:after="100" w:afterAutospacing="1"/>
    </w:pPr>
    <w:rPr>
      <w:rFonts w:eastAsia="Arial Unicode MS"/>
      <w:kern w:val="0"/>
      <w:szCs w:val="21"/>
    </w:rPr>
  </w:style>
  <w:style w:type="paragraph" w:customStyle="1" w:styleId="xl78">
    <w:name w:val="xl78"/>
    <w:basedOn w:val="a"/>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574493"/>
    <w:pPr>
      <w:tabs>
        <w:tab w:val="left" w:pos="360"/>
      </w:tabs>
    </w:pPr>
    <w:rPr>
      <w:sz w:val="24"/>
      <w:szCs w:val="24"/>
    </w:rPr>
  </w:style>
  <w:style w:type="paragraph" w:customStyle="1" w:styleId="xl86">
    <w:name w:val="xl86"/>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d">
    <w:name w:val="一般正文"/>
    <w:basedOn w:val="a"/>
    <w:qFormat/>
    <w:rsid w:val="00574493"/>
    <w:pPr>
      <w:spacing w:line="360" w:lineRule="auto"/>
      <w:ind w:firstLineChars="200" w:firstLine="480"/>
    </w:pPr>
    <w:rPr>
      <w:rFonts w:cs="宋体"/>
      <w:sz w:val="24"/>
      <w:szCs w:val="20"/>
    </w:rPr>
  </w:style>
  <w:style w:type="paragraph" w:customStyle="1" w:styleId="212">
    <w:name w:val="正文文本缩进 21"/>
    <w:basedOn w:val="a"/>
    <w:rsid w:val="00574493"/>
    <w:pPr>
      <w:autoSpaceDE w:val="0"/>
      <w:autoSpaceDN w:val="0"/>
      <w:adjustRightInd w:val="0"/>
      <w:ind w:firstLine="540"/>
      <w:textAlignment w:val="baseline"/>
    </w:pPr>
    <w:rPr>
      <w:sz w:val="24"/>
      <w:szCs w:val="20"/>
    </w:rPr>
  </w:style>
  <w:style w:type="paragraph" w:customStyle="1" w:styleId="font9">
    <w:name w:val="font9"/>
    <w:basedOn w:val="a"/>
    <w:qFormat/>
    <w:rsid w:val="00574493"/>
    <w:pPr>
      <w:widowControl/>
      <w:spacing w:before="100" w:beforeAutospacing="1" w:after="100" w:afterAutospacing="1"/>
      <w:jc w:val="left"/>
    </w:pPr>
    <w:rPr>
      <w:b/>
      <w:bCs/>
      <w:kern w:val="0"/>
      <w:sz w:val="16"/>
      <w:szCs w:val="16"/>
    </w:rPr>
  </w:style>
  <w:style w:type="paragraph" w:customStyle="1" w:styleId="xl30">
    <w:name w:val="xl30"/>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rsid w:val="00574493"/>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574493"/>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574493"/>
    <w:pPr>
      <w:widowControl/>
    </w:pPr>
    <w:rPr>
      <w:kern w:val="0"/>
      <w:szCs w:val="21"/>
    </w:rPr>
  </w:style>
  <w:style w:type="paragraph" w:customStyle="1" w:styleId="xl79">
    <w:name w:val="xl79"/>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574493"/>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rsid w:val="00574493"/>
    <w:pPr>
      <w:widowControl/>
      <w:spacing w:before="100" w:beforeAutospacing="1" w:after="100" w:afterAutospacing="1"/>
      <w:jc w:val="left"/>
    </w:pPr>
    <w:rPr>
      <w:rFonts w:ascii="Arial" w:hAnsi="Arial" w:cs="Arial"/>
      <w:kern w:val="0"/>
      <w:sz w:val="16"/>
      <w:szCs w:val="16"/>
    </w:rPr>
  </w:style>
  <w:style w:type="paragraph" w:customStyle="1" w:styleId="affe">
    <w:name w:val="点点"/>
    <w:basedOn w:val="a"/>
    <w:qFormat/>
    <w:rsid w:val="00574493"/>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574493"/>
    <w:rPr>
      <w:rFonts w:ascii="Verdana" w:hAnsi="Verdana" w:cs="Verdana" w:hint="default"/>
      <w:color w:val="000000"/>
      <w:sz w:val="18"/>
      <w:szCs w:val="18"/>
    </w:rPr>
  </w:style>
  <w:style w:type="character" w:customStyle="1" w:styleId="x-tab-strip-text4">
    <w:name w:val="x-tab-strip-text4"/>
    <w:basedOn w:val="a1"/>
    <w:qFormat/>
    <w:rsid w:val="00574493"/>
    <w:rPr>
      <w:b/>
      <w:color w:val="15428B"/>
    </w:rPr>
  </w:style>
  <w:style w:type="character" w:customStyle="1" w:styleId="hover35">
    <w:name w:val="hover35"/>
    <w:basedOn w:val="a1"/>
    <w:rsid w:val="00574493"/>
    <w:rPr>
      <w:shd w:val="clear" w:color="auto" w:fill="DEECFD"/>
    </w:rPr>
  </w:style>
  <w:style w:type="character" w:customStyle="1" w:styleId="x-tab-strip-text1">
    <w:name w:val="x-tab-strip-text1"/>
    <w:basedOn w:val="a1"/>
    <w:qFormat/>
    <w:rsid w:val="00574493"/>
  </w:style>
  <w:style w:type="character" w:customStyle="1" w:styleId="x-tab-strip-text2">
    <w:name w:val="x-tab-strip-text2"/>
    <w:basedOn w:val="a1"/>
    <w:qFormat/>
    <w:rsid w:val="00574493"/>
  </w:style>
  <w:style w:type="character" w:customStyle="1" w:styleId="x-tab-strip-text">
    <w:name w:val="x-tab-strip-text"/>
    <w:basedOn w:val="a1"/>
    <w:qFormat/>
    <w:rsid w:val="00574493"/>
    <w:rPr>
      <w:rFonts w:ascii="Tahoma" w:eastAsia="Tahoma" w:hAnsi="Tahoma" w:cs="Tahoma"/>
      <w:color w:val="416AA3"/>
      <w:sz w:val="16"/>
      <w:szCs w:val="16"/>
    </w:rPr>
  </w:style>
  <w:style w:type="character" w:customStyle="1" w:styleId="x-tab-strip-text5">
    <w:name w:val="x-tab-strip-text5"/>
    <w:basedOn w:val="a1"/>
    <w:rsid w:val="00574493"/>
    <w:rPr>
      <w:color w:val="15428B"/>
    </w:rPr>
  </w:style>
  <w:style w:type="character" w:customStyle="1" w:styleId="x-tab-strip-text3">
    <w:name w:val="x-tab-strip-text3"/>
    <w:basedOn w:val="a1"/>
    <w:qFormat/>
    <w:rsid w:val="00574493"/>
  </w:style>
  <w:style w:type="paragraph" w:customStyle="1" w:styleId="WPSOffice3">
    <w:name w:val="WPSOffice手动目录 3"/>
    <w:qFormat/>
    <w:rsid w:val="00574493"/>
    <w:pPr>
      <w:ind w:leftChars="400" w:left="400"/>
    </w:pPr>
    <w:rPr>
      <w:rFonts w:ascii="Calibri" w:eastAsia="宋体" w:hAnsi="Calibri" w:cs="Times New Roman"/>
      <w:kern w:val="0"/>
      <w:sz w:val="20"/>
      <w:szCs w:val="20"/>
    </w:rPr>
  </w:style>
  <w:style w:type="paragraph" w:customStyle="1" w:styleId="WPSOffice1">
    <w:name w:val="WPSOffice手动目录 1"/>
    <w:qFormat/>
    <w:rsid w:val="00574493"/>
    <w:rPr>
      <w:rFonts w:ascii="Calibri" w:eastAsia="宋体" w:hAnsi="Calibri" w:cs="Times New Roman"/>
      <w:kern w:val="0"/>
      <w:sz w:val="20"/>
      <w:szCs w:val="20"/>
    </w:rPr>
  </w:style>
  <w:style w:type="paragraph" w:customStyle="1" w:styleId="WPSOffice2">
    <w:name w:val="WPSOffice手动目录 2"/>
    <w:qFormat/>
    <w:rsid w:val="00574493"/>
    <w:pPr>
      <w:ind w:leftChars="200" w:left="200"/>
    </w:pPr>
    <w:rPr>
      <w:rFonts w:ascii="Calibri" w:eastAsia="宋体" w:hAnsi="Calibri" w:cs="Times New Roman"/>
      <w:kern w:val="0"/>
      <w:sz w:val="20"/>
      <w:szCs w:val="20"/>
    </w:rPr>
  </w:style>
  <w:style w:type="table" w:customStyle="1" w:styleId="1c">
    <w:name w:val="网格型1"/>
    <w:basedOn w:val="a2"/>
    <w:uiPriority w:val="59"/>
    <w:qFormat/>
    <w:rsid w:val="00574493"/>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1"/>
    <w:qFormat/>
    <w:rsid w:val="00574493"/>
  </w:style>
  <w:style w:type="table" w:customStyle="1" w:styleId="111">
    <w:name w:val="网格型11"/>
    <w:basedOn w:val="a2"/>
    <w:uiPriority w:val="59"/>
    <w:qFormat/>
    <w:rsid w:val="00574493"/>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正文"/>
    <w:basedOn w:val="a"/>
    <w:link w:val="Charf9"/>
    <w:qFormat/>
    <w:rsid w:val="00574493"/>
    <w:pPr>
      <w:spacing w:line="360" w:lineRule="auto"/>
      <w:ind w:firstLineChars="200" w:firstLine="200"/>
    </w:pPr>
    <w:rPr>
      <w:rFonts w:ascii="宋体" w:hAnsi="宋体"/>
      <w:kern w:val="0"/>
      <w:sz w:val="24"/>
      <w:szCs w:val="24"/>
      <w:lang w:val="zh-CN"/>
    </w:rPr>
  </w:style>
  <w:style w:type="character" w:customStyle="1" w:styleId="Charf9">
    <w:name w:val="*正文 Char"/>
    <w:link w:val="afff"/>
    <w:qFormat/>
    <w:rsid w:val="00574493"/>
    <w:rPr>
      <w:rFonts w:ascii="宋体" w:eastAsia="宋体" w:hAnsi="宋体" w:cs="Times New Roman"/>
      <w:kern w:val="0"/>
      <w:sz w:val="24"/>
      <w:szCs w:val="24"/>
      <w:lang w:val="zh-CN"/>
    </w:rPr>
  </w:style>
  <w:style w:type="character" w:customStyle="1" w:styleId="Charf4">
    <w:name w:val="列出段落 Char"/>
    <w:link w:val="aff3"/>
    <w:uiPriority w:val="34"/>
    <w:qFormat/>
    <w:rsid w:val="00574493"/>
    <w:rPr>
      <w:rFonts w:ascii="Times New Roman" w:eastAsia="宋体" w:hAnsi="Times New Roman" w:cs="Times New Roman"/>
      <w:kern w:val="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493"/>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57449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7449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574493"/>
    <w:pPr>
      <w:keepNext/>
      <w:keepLines/>
      <w:spacing w:before="120" w:after="120"/>
      <w:outlineLvl w:val="2"/>
    </w:pPr>
    <w:rPr>
      <w:b/>
      <w:bCs/>
      <w:szCs w:val="32"/>
    </w:rPr>
  </w:style>
  <w:style w:type="paragraph" w:styleId="4">
    <w:name w:val="heading 4"/>
    <w:basedOn w:val="a"/>
    <w:next w:val="a"/>
    <w:link w:val="4Char"/>
    <w:qFormat/>
    <w:rsid w:val="00574493"/>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574493"/>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574493"/>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574493"/>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574493"/>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574493"/>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5744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574493"/>
    <w:rPr>
      <w:sz w:val="18"/>
      <w:szCs w:val="18"/>
    </w:rPr>
  </w:style>
  <w:style w:type="paragraph" w:styleId="a5">
    <w:name w:val="footer"/>
    <w:basedOn w:val="a"/>
    <w:link w:val="Char0"/>
    <w:unhideWhenUsed/>
    <w:qFormat/>
    <w:rsid w:val="00574493"/>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574493"/>
    <w:rPr>
      <w:sz w:val="18"/>
      <w:szCs w:val="18"/>
    </w:rPr>
  </w:style>
  <w:style w:type="character" w:customStyle="1" w:styleId="1Char">
    <w:name w:val="标题 1 Char"/>
    <w:basedOn w:val="a1"/>
    <w:link w:val="1"/>
    <w:qFormat/>
    <w:rsid w:val="00574493"/>
    <w:rPr>
      <w:rFonts w:ascii="Times New Roman" w:eastAsia="宋体" w:hAnsi="Times New Roman" w:cs="Times New Roman"/>
      <w:b/>
      <w:bCs/>
      <w:kern w:val="44"/>
      <w:sz w:val="44"/>
      <w:szCs w:val="44"/>
    </w:rPr>
  </w:style>
  <w:style w:type="character" w:customStyle="1" w:styleId="2Char">
    <w:name w:val="标题 2 Char"/>
    <w:basedOn w:val="a1"/>
    <w:link w:val="2"/>
    <w:qFormat/>
    <w:rsid w:val="00574493"/>
    <w:rPr>
      <w:rFonts w:ascii="Arial" w:eastAsia="黑体" w:hAnsi="Arial" w:cs="Times New Roman"/>
      <w:b/>
      <w:bCs/>
      <w:sz w:val="32"/>
      <w:szCs w:val="32"/>
    </w:rPr>
  </w:style>
  <w:style w:type="character" w:customStyle="1" w:styleId="3Char">
    <w:name w:val="标题 3 Char"/>
    <w:basedOn w:val="a1"/>
    <w:link w:val="3"/>
    <w:qFormat/>
    <w:rsid w:val="00574493"/>
    <w:rPr>
      <w:rFonts w:ascii="Times New Roman" w:eastAsia="宋体" w:hAnsi="Times New Roman" w:cs="Times New Roman"/>
      <w:b/>
      <w:bCs/>
      <w:szCs w:val="32"/>
    </w:rPr>
  </w:style>
  <w:style w:type="character" w:customStyle="1" w:styleId="4Char">
    <w:name w:val="标题 4 Char"/>
    <w:basedOn w:val="a1"/>
    <w:link w:val="4"/>
    <w:qFormat/>
    <w:rsid w:val="00574493"/>
    <w:rPr>
      <w:rFonts w:ascii="Arial" w:eastAsia="黑体" w:hAnsi="Arial" w:cs="Times New Roman"/>
      <w:b/>
      <w:bCs/>
      <w:sz w:val="28"/>
      <w:szCs w:val="28"/>
    </w:rPr>
  </w:style>
  <w:style w:type="character" w:customStyle="1" w:styleId="5Char">
    <w:name w:val="标题 5 Char"/>
    <w:basedOn w:val="a1"/>
    <w:link w:val="5"/>
    <w:qFormat/>
    <w:rsid w:val="00574493"/>
    <w:rPr>
      <w:rFonts w:ascii="Times New Roman" w:eastAsia="宋体" w:hAnsi="Times New Roman" w:cs="Times New Roman"/>
      <w:b/>
      <w:sz w:val="28"/>
      <w:szCs w:val="20"/>
    </w:rPr>
  </w:style>
  <w:style w:type="character" w:customStyle="1" w:styleId="6Char">
    <w:name w:val="标题 6 Char"/>
    <w:basedOn w:val="a1"/>
    <w:link w:val="6"/>
    <w:qFormat/>
    <w:rsid w:val="00574493"/>
    <w:rPr>
      <w:rFonts w:ascii="Arial" w:eastAsia="黑体" w:hAnsi="Arial" w:cs="Times New Roman"/>
      <w:b/>
      <w:sz w:val="24"/>
      <w:szCs w:val="20"/>
    </w:rPr>
  </w:style>
  <w:style w:type="character" w:customStyle="1" w:styleId="7Char">
    <w:name w:val="标题 7 Char"/>
    <w:basedOn w:val="a1"/>
    <w:link w:val="7"/>
    <w:qFormat/>
    <w:rsid w:val="00574493"/>
    <w:rPr>
      <w:rFonts w:ascii="Times New Roman" w:eastAsia="宋体" w:hAnsi="Times New Roman" w:cs="Times New Roman"/>
      <w:b/>
      <w:sz w:val="24"/>
      <w:szCs w:val="20"/>
    </w:rPr>
  </w:style>
  <w:style w:type="character" w:customStyle="1" w:styleId="8Char">
    <w:name w:val="标题 8 Char"/>
    <w:basedOn w:val="a1"/>
    <w:link w:val="8"/>
    <w:qFormat/>
    <w:rsid w:val="00574493"/>
    <w:rPr>
      <w:rFonts w:ascii="Arial" w:eastAsia="黑体" w:hAnsi="Arial" w:cs="Times New Roman"/>
      <w:sz w:val="24"/>
      <w:szCs w:val="20"/>
    </w:rPr>
  </w:style>
  <w:style w:type="character" w:customStyle="1" w:styleId="9Char">
    <w:name w:val="标题 9 Char"/>
    <w:basedOn w:val="a1"/>
    <w:link w:val="9"/>
    <w:qFormat/>
    <w:rsid w:val="00574493"/>
    <w:rPr>
      <w:rFonts w:ascii="Arial" w:eastAsia="黑体" w:hAnsi="Arial" w:cs="Times New Roman"/>
      <w:szCs w:val="20"/>
    </w:rPr>
  </w:style>
  <w:style w:type="paragraph" w:styleId="a0">
    <w:name w:val="Normal Indent"/>
    <w:basedOn w:val="a"/>
    <w:link w:val="Char1"/>
    <w:qFormat/>
    <w:rsid w:val="00574493"/>
    <w:pPr>
      <w:ind w:firstLine="420"/>
    </w:pPr>
  </w:style>
  <w:style w:type="paragraph" w:styleId="70">
    <w:name w:val="toc 7"/>
    <w:basedOn w:val="a"/>
    <w:next w:val="a"/>
    <w:uiPriority w:val="39"/>
    <w:qFormat/>
    <w:rsid w:val="00574493"/>
    <w:pPr>
      <w:ind w:leftChars="1200" w:left="2520"/>
    </w:pPr>
    <w:rPr>
      <w:szCs w:val="20"/>
    </w:rPr>
  </w:style>
  <w:style w:type="paragraph" w:styleId="a6">
    <w:name w:val="Note Heading"/>
    <w:basedOn w:val="a"/>
    <w:next w:val="a"/>
    <w:link w:val="Char2"/>
    <w:qFormat/>
    <w:rsid w:val="00574493"/>
    <w:pPr>
      <w:jc w:val="center"/>
    </w:pPr>
  </w:style>
  <w:style w:type="character" w:customStyle="1" w:styleId="Char2">
    <w:name w:val="注释标题 Char"/>
    <w:basedOn w:val="a1"/>
    <w:link w:val="a6"/>
    <w:qFormat/>
    <w:rsid w:val="00574493"/>
    <w:rPr>
      <w:rFonts w:ascii="Times New Roman" w:eastAsia="宋体" w:hAnsi="Times New Roman" w:cs="Times New Roman"/>
    </w:rPr>
  </w:style>
  <w:style w:type="paragraph" w:styleId="40">
    <w:name w:val="List Bullet 4"/>
    <w:basedOn w:val="a"/>
    <w:qFormat/>
    <w:rsid w:val="00574493"/>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574493"/>
    <w:pPr>
      <w:tabs>
        <w:tab w:val="left" w:pos="560"/>
      </w:tabs>
      <w:ind w:left="900" w:hanging="340"/>
    </w:pPr>
    <w:rPr>
      <w:szCs w:val="20"/>
    </w:rPr>
  </w:style>
  <w:style w:type="paragraph" w:styleId="a8">
    <w:name w:val="caption"/>
    <w:basedOn w:val="a"/>
    <w:next w:val="a"/>
    <w:qFormat/>
    <w:rsid w:val="00574493"/>
    <w:pPr>
      <w:spacing w:line="480" w:lineRule="auto"/>
    </w:pPr>
    <w:rPr>
      <w:rFonts w:ascii="华文中宋" w:eastAsia="华文中宋" w:hAnsi="华文中宋"/>
      <w:sz w:val="36"/>
      <w:szCs w:val="20"/>
    </w:rPr>
  </w:style>
  <w:style w:type="paragraph" w:styleId="a9">
    <w:name w:val="List Bullet"/>
    <w:basedOn w:val="a"/>
    <w:qFormat/>
    <w:rsid w:val="00574493"/>
    <w:pPr>
      <w:adjustRightInd w:val="0"/>
      <w:ind w:left="360" w:hanging="360"/>
      <w:textAlignment w:val="baseline"/>
    </w:pPr>
    <w:rPr>
      <w:kern w:val="0"/>
      <w:sz w:val="24"/>
      <w:szCs w:val="20"/>
    </w:rPr>
  </w:style>
  <w:style w:type="paragraph" w:styleId="aa">
    <w:name w:val="Document Map"/>
    <w:basedOn w:val="a"/>
    <w:link w:val="Char3"/>
    <w:qFormat/>
    <w:rsid w:val="00574493"/>
    <w:pPr>
      <w:shd w:val="clear" w:color="auto" w:fill="000080"/>
    </w:pPr>
    <w:rPr>
      <w:szCs w:val="20"/>
    </w:rPr>
  </w:style>
  <w:style w:type="character" w:customStyle="1" w:styleId="Char3">
    <w:name w:val="文档结构图 Char"/>
    <w:basedOn w:val="a1"/>
    <w:link w:val="aa"/>
    <w:qFormat/>
    <w:rsid w:val="00574493"/>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574493"/>
    <w:pPr>
      <w:jc w:val="left"/>
    </w:pPr>
  </w:style>
  <w:style w:type="character" w:customStyle="1" w:styleId="Char4">
    <w:name w:val="批注文字 Char"/>
    <w:basedOn w:val="a1"/>
    <w:link w:val="ab"/>
    <w:uiPriority w:val="99"/>
    <w:qFormat/>
    <w:rsid w:val="00574493"/>
    <w:rPr>
      <w:rFonts w:ascii="Times New Roman" w:eastAsia="宋体" w:hAnsi="Times New Roman" w:cs="Times New Roman"/>
    </w:rPr>
  </w:style>
  <w:style w:type="paragraph" w:styleId="ac">
    <w:name w:val="Salutation"/>
    <w:basedOn w:val="a"/>
    <w:next w:val="a"/>
    <w:link w:val="Char5"/>
    <w:qFormat/>
    <w:rsid w:val="00574493"/>
    <w:pPr>
      <w:spacing w:beforeLines="40" w:afterLines="40" w:line="312" w:lineRule="auto"/>
    </w:pPr>
    <w:rPr>
      <w:kern w:val="0"/>
      <w:sz w:val="24"/>
      <w:szCs w:val="24"/>
    </w:rPr>
  </w:style>
  <w:style w:type="character" w:customStyle="1" w:styleId="Char5">
    <w:name w:val="称呼 Char"/>
    <w:basedOn w:val="a1"/>
    <w:link w:val="ac"/>
    <w:qFormat/>
    <w:rsid w:val="00574493"/>
    <w:rPr>
      <w:rFonts w:ascii="Times New Roman" w:eastAsia="宋体" w:hAnsi="Times New Roman" w:cs="Times New Roman"/>
      <w:kern w:val="0"/>
      <w:sz w:val="24"/>
      <w:szCs w:val="24"/>
    </w:rPr>
  </w:style>
  <w:style w:type="paragraph" w:styleId="30">
    <w:name w:val="Body Text 3"/>
    <w:basedOn w:val="a"/>
    <w:link w:val="3Char0"/>
    <w:qFormat/>
    <w:rsid w:val="00574493"/>
    <w:pPr>
      <w:autoSpaceDE w:val="0"/>
      <w:autoSpaceDN w:val="0"/>
      <w:jc w:val="center"/>
    </w:pPr>
    <w:rPr>
      <w:kern w:val="0"/>
      <w:sz w:val="16"/>
      <w:szCs w:val="20"/>
    </w:rPr>
  </w:style>
  <w:style w:type="character" w:customStyle="1" w:styleId="3Char0">
    <w:name w:val="正文文本 3 Char"/>
    <w:basedOn w:val="a1"/>
    <w:link w:val="30"/>
    <w:qFormat/>
    <w:rsid w:val="00574493"/>
    <w:rPr>
      <w:rFonts w:ascii="Times New Roman" w:eastAsia="宋体" w:hAnsi="Times New Roman" w:cs="Times New Roman"/>
      <w:kern w:val="0"/>
      <w:sz w:val="16"/>
      <w:szCs w:val="20"/>
    </w:rPr>
  </w:style>
  <w:style w:type="paragraph" w:styleId="31">
    <w:name w:val="List Bullet 3"/>
    <w:basedOn w:val="a"/>
    <w:qFormat/>
    <w:rsid w:val="00574493"/>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574493"/>
    <w:pPr>
      <w:spacing w:after="120"/>
    </w:pPr>
  </w:style>
  <w:style w:type="character" w:customStyle="1" w:styleId="Char6">
    <w:name w:val="正文文本 Char"/>
    <w:basedOn w:val="a1"/>
    <w:qFormat/>
    <w:rsid w:val="00574493"/>
    <w:rPr>
      <w:rFonts w:ascii="Times New Roman" w:eastAsia="宋体" w:hAnsi="Times New Roman" w:cs="Times New Roman"/>
    </w:rPr>
  </w:style>
  <w:style w:type="paragraph" w:styleId="ae">
    <w:name w:val="Body Text Indent"/>
    <w:basedOn w:val="a"/>
    <w:link w:val="Char7"/>
    <w:qFormat/>
    <w:rsid w:val="00574493"/>
    <w:pPr>
      <w:ind w:firstLine="444"/>
    </w:pPr>
    <w:rPr>
      <w:b/>
      <w:sz w:val="24"/>
      <w:szCs w:val="20"/>
    </w:rPr>
  </w:style>
  <w:style w:type="character" w:customStyle="1" w:styleId="Char7">
    <w:name w:val="正文文本缩进 Char"/>
    <w:basedOn w:val="a1"/>
    <w:link w:val="ae"/>
    <w:qFormat/>
    <w:rsid w:val="00574493"/>
    <w:rPr>
      <w:rFonts w:ascii="Times New Roman" w:eastAsia="宋体" w:hAnsi="Times New Roman" w:cs="Times New Roman"/>
      <w:b/>
      <w:sz w:val="24"/>
      <w:szCs w:val="20"/>
    </w:rPr>
  </w:style>
  <w:style w:type="paragraph" w:styleId="20">
    <w:name w:val="List Bullet 2"/>
    <w:basedOn w:val="a"/>
    <w:qFormat/>
    <w:rsid w:val="00574493"/>
    <w:pPr>
      <w:tabs>
        <w:tab w:val="left" w:pos="1680"/>
      </w:tabs>
      <w:spacing w:line="360" w:lineRule="auto"/>
      <w:ind w:left="1680" w:hanging="420"/>
    </w:pPr>
    <w:rPr>
      <w:sz w:val="24"/>
      <w:szCs w:val="20"/>
    </w:rPr>
  </w:style>
  <w:style w:type="paragraph" w:styleId="50">
    <w:name w:val="toc 5"/>
    <w:basedOn w:val="a"/>
    <w:next w:val="a"/>
    <w:uiPriority w:val="39"/>
    <w:qFormat/>
    <w:rsid w:val="00574493"/>
    <w:pPr>
      <w:ind w:leftChars="800" w:left="1680"/>
    </w:pPr>
    <w:rPr>
      <w:szCs w:val="20"/>
    </w:rPr>
  </w:style>
  <w:style w:type="paragraph" w:styleId="32">
    <w:name w:val="toc 3"/>
    <w:basedOn w:val="a"/>
    <w:next w:val="a"/>
    <w:uiPriority w:val="39"/>
    <w:qFormat/>
    <w:rsid w:val="00574493"/>
    <w:pPr>
      <w:tabs>
        <w:tab w:val="right" w:leader="dot" w:pos="9231"/>
      </w:tabs>
      <w:ind w:leftChars="400" w:left="840"/>
    </w:pPr>
    <w:rPr>
      <w:szCs w:val="24"/>
    </w:rPr>
  </w:style>
  <w:style w:type="paragraph" w:styleId="af">
    <w:name w:val="Plain Text"/>
    <w:basedOn w:val="a"/>
    <w:link w:val="Char8"/>
    <w:qFormat/>
    <w:rsid w:val="00574493"/>
    <w:rPr>
      <w:rFonts w:ascii="宋体" w:hAnsi="Courier New"/>
      <w:kern w:val="0"/>
      <w:sz w:val="20"/>
      <w:szCs w:val="20"/>
    </w:rPr>
  </w:style>
  <w:style w:type="character" w:customStyle="1" w:styleId="Char8">
    <w:name w:val="纯文本 Char"/>
    <w:basedOn w:val="a1"/>
    <w:link w:val="af"/>
    <w:qFormat/>
    <w:rsid w:val="00574493"/>
    <w:rPr>
      <w:rFonts w:ascii="宋体" w:eastAsia="宋体" w:hAnsi="Courier New" w:cs="Times New Roman"/>
      <w:kern w:val="0"/>
      <w:sz w:val="20"/>
      <w:szCs w:val="20"/>
    </w:rPr>
  </w:style>
  <w:style w:type="paragraph" w:styleId="80">
    <w:name w:val="toc 8"/>
    <w:basedOn w:val="a"/>
    <w:next w:val="a"/>
    <w:uiPriority w:val="39"/>
    <w:qFormat/>
    <w:rsid w:val="00574493"/>
    <w:pPr>
      <w:ind w:leftChars="1400" w:left="2940"/>
    </w:pPr>
    <w:rPr>
      <w:szCs w:val="20"/>
    </w:rPr>
  </w:style>
  <w:style w:type="paragraph" w:styleId="af0">
    <w:name w:val="Date"/>
    <w:basedOn w:val="a"/>
    <w:next w:val="a"/>
    <w:link w:val="Char9"/>
    <w:qFormat/>
    <w:rsid w:val="00574493"/>
  </w:style>
  <w:style w:type="character" w:customStyle="1" w:styleId="Char9">
    <w:name w:val="日期 Char"/>
    <w:basedOn w:val="a1"/>
    <w:link w:val="af0"/>
    <w:qFormat/>
    <w:rsid w:val="00574493"/>
    <w:rPr>
      <w:rFonts w:ascii="Times New Roman" w:eastAsia="宋体" w:hAnsi="Times New Roman" w:cs="Times New Roman"/>
    </w:rPr>
  </w:style>
  <w:style w:type="paragraph" w:styleId="21">
    <w:name w:val="Body Text Indent 2"/>
    <w:basedOn w:val="a"/>
    <w:link w:val="2Char0"/>
    <w:qFormat/>
    <w:rsid w:val="00574493"/>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574493"/>
    <w:rPr>
      <w:rFonts w:ascii="宋体" w:eastAsia="宋体" w:hAnsi="宋体" w:cs="Times New Roman"/>
      <w:b/>
      <w:bCs/>
      <w:sz w:val="24"/>
      <w:szCs w:val="20"/>
    </w:rPr>
  </w:style>
  <w:style w:type="paragraph" w:styleId="af1">
    <w:name w:val="Balloon Text"/>
    <w:basedOn w:val="a"/>
    <w:link w:val="Chara"/>
    <w:qFormat/>
    <w:rsid w:val="00574493"/>
    <w:rPr>
      <w:sz w:val="18"/>
      <w:szCs w:val="18"/>
    </w:rPr>
  </w:style>
  <w:style w:type="character" w:customStyle="1" w:styleId="Chara">
    <w:name w:val="批注框文本 Char"/>
    <w:basedOn w:val="a1"/>
    <w:link w:val="af1"/>
    <w:qFormat/>
    <w:rsid w:val="00574493"/>
    <w:rPr>
      <w:rFonts w:ascii="Times New Roman" w:eastAsia="宋体" w:hAnsi="Times New Roman" w:cs="Times New Roman"/>
      <w:sz w:val="18"/>
      <w:szCs w:val="18"/>
    </w:rPr>
  </w:style>
  <w:style w:type="paragraph" w:styleId="10">
    <w:name w:val="toc 1"/>
    <w:basedOn w:val="a"/>
    <w:next w:val="a"/>
    <w:uiPriority w:val="39"/>
    <w:qFormat/>
    <w:rsid w:val="00574493"/>
    <w:pPr>
      <w:tabs>
        <w:tab w:val="left" w:pos="840"/>
        <w:tab w:val="right" w:leader="dot" w:pos="9231"/>
      </w:tabs>
    </w:pPr>
    <w:rPr>
      <w:szCs w:val="24"/>
    </w:rPr>
  </w:style>
  <w:style w:type="paragraph" w:styleId="41">
    <w:name w:val="toc 4"/>
    <w:basedOn w:val="a"/>
    <w:next w:val="a"/>
    <w:uiPriority w:val="39"/>
    <w:qFormat/>
    <w:rsid w:val="00574493"/>
    <w:pPr>
      <w:ind w:leftChars="600" w:left="1260"/>
    </w:pPr>
    <w:rPr>
      <w:szCs w:val="20"/>
    </w:rPr>
  </w:style>
  <w:style w:type="paragraph" w:styleId="af2">
    <w:name w:val="Subtitle"/>
    <w:basedOn w:val="a"/>
    <w:next w:val="a"/>
    <w:link w:val="Charb"/>
    <w:qFormat/>
    <w:rsid w:val="00574493"/>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574493"/>
    <w:rPr>
      <w:rFonts w:ascii="Arial" w:eastAsia="方正魏碑简体" w:hAnsi="Arial" w:cs="Times New Roman"/>
      <w:bCs/>
      <w:kern w:val="28"/>
      <w:sz w:val="32"/>
      <w:szCs w:val="32"/>
    </w:rPr>
  </w:style>
  <w:style w:type="paragraph" w:styleId="af3">
    <w:name w:val="footnote text"/>
    <w:basedOn w:val="a"/>
    <w:link w:val="Char11"/>
    <w:unhideWhenUsed/>
    <w:qFormat/>
    <w:rsid w:val="00574493"/>
    <w:pPr>
      <w:snapToGrid w:val="0"/>
      <w:jc w:val="left"/>
    </w:pPr>
    <w:rPr>
      <w:sz w:val="18"/>
      <w:szCs w:val="18"/>
    </w:rPr>
  </w:style>
  <w:style w:type="character" w:customStyle="1" w:styleId="Charc">
    <w:name w:val="脚注文本 Char"/>
    <w:basedOn w:val="a1"/>
    <w:semiHidden/>
    <w:qFormat/>
    <w:rsid w:val="00574493"/>
    <w:rPr>
      <w:rFonts w:ascii="Times New Roman" w:eastAsia="宋体" w:hAnsi="Times New Roman" w:cs="Times New Roman"/>
      <w:sz w:val="18"/>
      <w:szCs w:val="18"/>
    </w:rPr>
  </w:style>
  <w:style w:type="paragraph" w:styleId="60">
    <w:name w:val="toc 6"/>
    <w:basedOn w:val="a"/>
    <w:next w:val="a"/>
    <w:uiPriority w:val="39"/>
    <w:qFormat/>
    <w:rsid w:val="00574493"/>
    <w:pPr>
      <w:ind w:leftChars="1000" w:left="2100"/>
    </w:pPr>
    <w:rPr>
      <w:szCs w:val="20"/>
    </w:rPr>
  </w:style>
  <w:style w:type="paragraph" w:styleId="33">
    <w:name w:val="Body Text Indent 3"/>
    <w:basedOn w:val="a"/>
    <w:link w:val="3Char1"/>
    <w:qFormat/>
    <w:rsid w:val="00574493"/>
    <w:pPr>
      <w:spacing w:afterLines="50"/>
      <w:ind w:firstLineChars="200" w:firstLine="420"/>
    </w:pPr>
    <w:rPr>
      <w:szCs w:val="21"/>
    </w:rPr>
  </w:style>
  <w:style w:type="character" w:customStyle="1" w:styleId="3Char1">
    <w:name w:val="正文文本缩进 3 Char"/>
    <w:basedOn w:val="a1"/>
    <w:link w:val="33"/>
    <w:qFormat/>
    <w:rsid w:val="00574493"/>
    <w:rPr>
      <w:rFonts w:ascii="Times New Roman" w:eastAsia="宋体" w:hAnsi="Times New Roman" w:cs="Times New Roman"/>
      <w:szCs w:val="21"/>
    </w:rPr>
  </w:style>
  <w:style w:type="paragraph" w:styleId="22">
    <w:name w:val="toc 2"/>
    <w:basedOn w:val="a"/>
    <w:next w:val="a"/>
    <w:uiPriority w:val="39"/>
    <w:qFormat/>
    <w:rsid w:val="00574493"/>
    <w:pPr>
      <w:tabs>
        <w:tab w:val="left" w:pos="851"/>
        <w:tab w:val="right" w:leader="dot" w:pos="9231"/>
      </w:tabs>
      <w:ind w:leftChars="200" w:left="420"/>
    </w:pPr>
    <w:rPr>
      <w:szCs w:val="20"/>
    </w:rPr>
  </w:style>
  <w:style w:type="paragraph" w:styleId="90">
    <w:name w:val="toc 9"/>
    <w:basedOn w:val="a"/>
    <w:next w:val="a"/>
    <w:uiPriority w:val="39"/>
    <w:qFormat/>
    <w:rsid w:val="00574493"/>
    <w:pPr>
      <w:ind w:leftChars="1600" w:left="3360"/>
    </w:pPr>
    <w:rPr>
      <w:szCs w:val="20"/>
    </w:rPr>
  </w:style>
  <w:style w:type="paragraph" w:styleId="23">
    <w:name w:val="Body Text 2"/>
    <w:basedOn w:val="a"/>
    <w:link w:val="2Char1"/>
    <w:qFormat/>
    <w:rsid w:val="00574493"/>
    <w:pPr>
      <w:spacing w:after="120" w:line="480" w:lineRule="auto"/>
    </w:pPr>
    <w:rPr>
      <w:szCs w:val="20"/>
    </w:rPr>
  </w:style>
  <w:style w:type="character" w:customStyle="1" w:styleId="2Char1">
    <w:name w:val="正文文本 2 Char"/>
    <w:basedOn w:val="a1"/>
    <w:link w:val="23"/>
    <w:qFormat/>
    <w:rsid w:val="00574493"/>
    <w:rPr>
      <w:rFonts w:ascii="Times New Roman" w:eastAsia="宋体" w:hAnsi="Times New Roman" w:cs="Times New Roman"/>
      <w:szCs w:val="20"/>
    </w:rPr>
  </w:style>
  <w:style w:type="paragraph" w:styleId="HTML">
    <w:name w:val="HTML Preformatted"/>
    <w:basedOn w:val="a"/>
    <w:link w:val="HTMLChar"/>
    <w:qFormat/>
    <w:rsid w:val="005744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574493"/>
    <w:rPr>
      <w:rFonts w:ascii="宋体" w:eastAsia="宋体" w:hAnsi="宋体" w:cs="宋体"/>
      <w:kern w:val="0"/>
      <w:sz w:val="24"/>
      <w:szCs w:val="24"/>
    </w:rPr>
  </w:style>
  <w:style w:type="paragraph" w:styleId="af4">
    <w:name w:val="Normal (Web)"/>
    <w:basedOn w:val="a"/>
    <w:uiPriority w:val="99"/>
    <w:qFormat/>
    <w:rsid w:val="00574493"/>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574493"/>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574493"/>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574493"/>
    <w:rPr>
      <w:b/>
      <w:bCs/>
      <w:kern w:val="0"/>
      <w:sz w:val="20"/>
      <w:szCs w:val="20"/>
    </w:rPr>
  </w:style>
  <w:style w:type="character" w:customStyle="1" w:styleId="Chare">
    <w:name w:val="批注主题 Char"/>
    <w:basedOn w:val="Char4"/>
    <w:link w:val="af6"/>
    <w:uiPriority w:val="99"/>
    <w:qFormat/>
    <w:rsid w:val="00574493"/>
    <w:rPr>
      <w:rFonts w:ascii="Times New Roman" w:eastAsia="宋体" w:hAnsi="Times New Roman" w:cs="Times New Roman"/>
      <w:b/>
      <w:bCs/>
      <w:kern w:val="0"/>
      <w:sz w:val="20"/>
      <w:szCs w:val="20"/>
    </w:rPr>
  </w:style>
  <w:style w:type="paragraph" w:styleId="af7">
    <w:name w:val="Body Text First Indent"/>
    <w:basedOn w:val="ad"/>
    <w:link w:val="Charf"/>
    <w:qFormat/>
    <w:rsid w:val="00574493"/>
    <w:pPr>
      <w:ind w:firstLine="510"/>
    </w:pPr>
    <w:rPr>
      <w:sz w:val="24"/>
    </w:rPr>
  </w:style>
  <w:style w:type="character" w:customStyle="1" w:styleId="Charf">
    <w:name w:val="正文首行缩进 Char"/>
    <w:basedOn w:val="Char6"/>
    <w:link w:val="af7"/>
    <w:qFormat/>
    <w:rsid w:val="00574493"/>
    <w:rPr>
      <w:rFonts w:ascii="Times New Roman" w:eastAsia="宋体" w:hAnsi="Times New Roman" w:cs="Times New Roman"/>
      <w:sz w:val="24"/>
    </w:rPr>
  </w:style>
  <w:style w:type="table" w:styleId="af8">
    <w:name w:val="Table Grid"/>
    <w:basedOn w:val="a2"/>
    <w:uiPriority w:val="59"/>
    <w:qFormat/>
    <w:rsid w:val="00574493"/>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574493"/>
    <w:rPr>
      <w:b/>
      <w:bCs/>
    </w:rPr>
  </w:style>
  <w:style w:type="character" w:styleId="afa">
    <w:name w:val="page number"/>
    <w:basedOn w:val="a1"/>
    <w:qFormat/>
    <w:rsid w:val="00574493"/>
  </w:style>
  <w:style w:type="character" w:styleId="afb">
    <w:name w:val="FollowedHyperlink"/>
    <w:qFormat/>
    <w:rsid w:val="00574493"/>
    <w:rPr>
      <w:color w:val="800080"/>
      <w:u w:val="single"/>
    </w:rPr>
  </w:style>
  <w:style w:type="character" w:styleId="afc">
    <w:name w:val="Emphasis"/>
    <w:qFormat/>
    <w:rsid w:val="00574493"/>
    <w:rPr>
      <w:i/>
      <w:iCs/>
    </w:rPr>
  </w:style>
  <w:style w:type="character" w:styleId="HTML0">
    <w:name w:val="HTML Definition"/>
    <w:basedOn w:val="a1"/>
    <w:qFormat/>
    <w:rsid w:val="00574493"/>
  </w:style>
  <w:style w:type="character" w:styleId="HTML1">
    <w:name w:val="HTML Variable"/>
    <w:basedOn w:val="a1"/>
    <w:qFormat/>
    <w:rsid w:val="00574493"/>
  </w:style>
  <w:style w:type="character" w:styleId="afd">
    <w:name w:val="Hyperlink"/>
    <w:uiPriority w:val="99"/>
    <w:qFormat/>
    <w:rsid w:val="00574493"/>
    <w:rPr>
      <w:color w:val="0000FF"/>
      <w:u w:val="single"/>
    </w:rPr>
  </w:style>
  <w:style w:type="character" w:styleId="HTML2">
    <w:name w:val="HTML Code"/>
    <w:basedOn w:val="a1"/>
    <w:qFormat/>
    <w:rsid w:val="00574493"/>
    <w:rPr>
      <w:rFonts w:ascii="Courier New" w:hAnsi="Courier New"/>
      <w:sz w:val="20"/>
    </w:rPr>
  </w:style>
  <w:style w:type="character" w:styleId="afe">
    <w:name w:val="annotation reference"/>
    <w:uiPriority w:val="99"/>
    <w:unhideWhenUsed/>
    <w:qFormat/>
    <w:rsid w:val="00574493"/>
    <w:rPr>
      <w:sz w:val="21"/>
      <w:szCs w:val="21"/>
    </w:rPr>
  </w:style>
  <w:style w:type="character" w:styleId="HTML3">
    <w:name w:val="HTML Cite"/>
    <w:basedOn w:val="a1"/>
    <w:qFormat/>
    <w:rsid w:val="00574493"/>
  </w:style>
  <w:style w:type="character" w:customStyle="1" w:styleId="CharChar3">
    <w:name w:val="Char Char3"/>
    <w:qFormat/>
    <w:rsid w:val="00574493"/>
    <w:rPr>
      <w:kern w:val="2"/>
      <w:sz w:val="21"/>
    </w:rPr>
  </w:style>
  <w:style w:type="character" w:customStyle="1" w:styleId="Char12">
    <w:name w:val="引用 Char1"/>
    <w:basedOn w:val="a1"/>
    <w:link w:val="11"/>
    <w:qFormat/>
    <w:locked/>
    <w:rsid w:val="00574493"/>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574493"/>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qFormat/>
    <w:rsid w:val="00574493"/>
    <w:rPr>
      <w:rFonts w:ascii="黑体" w:eastAsia="宋体" w:hAnsi="宋体" w:cs="Times New Roman"/>
    </w:rPr>
  </w:style>
  <w:style w:type="paragraph" w:customStyle="1" w:styleId="aff">
    <w:name w:val="标准款样式"/>
    <w:basedOn w:val="a"/>
    <w:link w:val="Charf0"/>
    <w:qFormat/>
    <w:rsid w:val="00574493"/>
    <w:rPr>
      <w:rFonts w:ascii="黑体" w:hAnsi="宋体"/>
    </w:rPr>
  </w:style>
  <w:style w:type="character" w:customStyle="1" w:styleId="Charf1">
    <w:name w:val="居中 Char"/>
    <w:qFormat/>
    <w:rsid w:val="00574493"/>
    <w:rPr>
      <w:kern w:val="2"/>
      <w:sz w:val="24"/>
    </w:rPr>
  </w:style>
  <w:style w:type="character" w:customStyle="1" w:styleId="3Char10">
    <w:name w:val="正文文本 3 Char1"/>
    <w:basedOn w:val="a1"/>
    <w:uiPriority w:val="99"/>
    <w:semiHidden/>
    <w:qFormat/>
    <w:rsid w:val="00574493"/>
    <w:rPr>
      <w:sz w:val="16"/>
      <w:szCs w:val="16"/>
    </w:rPr>
  </w:style>
  <w:style w:type="character" w:customStyle="1" w:styleId="CharChar">
    <w:name w:val="Char Char"/>
    <w:semiHidden/>
    <w:qFormat/>
    <w:rsid w:val="00574493"/>
    <w:rPr>
      <w:b/>
      <w:bCs/>
      <w:kern w:val="2"/>
      <w:sz w:val="21"/>
    </w:rPr>
  </w:style>
  <w:style w:type="character" w:customStyle="1" w:styleId="CharChar2CharCharChar">
    <w:name w:val="+正文 Char Char2 Char Char Char"/>
    <w:link w:val="CharChar2Char"/>
    <w:locked/>
    <w:rsid w:val="00574493"/>
    <w:rPr>
      <w:rFonts w:ascii="宋体" w:hAnsi="宋体"/>
      <w:sz w:val="24"/>
    </w:rPr>
  </w:style>
  <w:style w:type="paragraph" w:customStyle="1" w:styleId="CharChar2Char">
    <w:name w:val="+正文 Char Char2 Char"/>
    <w:basedOn w:val="a"/>
    <w:link w:val="CharChar2CharCharChar"/>
    <w:qFormat/>
    <w:rsid w:val="00574493"/>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uiPriority w:val="99"/>
    <w:semiHidden/>
    <w:qFormat/>
    <w:rsid w:val="00574493"/>
    <w:rPr>
      <w:b/>
      <w:bCs/>
    </w:rPr>
  </w:style>
  <w:style w:type="character" w:customStyle="1" w:styleId="Char14">
    <w:name w:val="批注文字 Char1"/>
    <w:basedOn w:val="a1"/>
    <w:uiPriority w:val="99"/>
    <w:semiHidden/>
    <w:qFormat/>
    <w:rsid w:val="00574493"/>
  </w:style>
  <w:style w:type="character" w:customStyle="1" w:styleId="Charf2">
    <w:name w:val="表正文 Char"/>
    <w:qFormat/>
    <w:rsid w:val="00574493"/>
    <w:rPr>
      <w:rFonts w:eastAsia="宋体"/>
      <w:kern w:val="2"/>
      <w:sz w:val="24"/>
      <w:lang w:val="en-US" w:eastAsia="zh-CN" w:bidi="ar-SA"/>
    </w:rPr>
  </w:style>
  <w:style w:type="character" w:customStyle="1" w:styleId="font12-blue-bold1">
    <w:name w:val="font12-blue-bold1"/>
    <w:qFormat/>
    <w:rsid w:val="00574493"/>
    <w:rPr>
      <w:b/>
      <w:bCs/>
      <w:color w:val="0249A5"/>
      <w:sz w:val="18"/>
      <w:szCs w:val="18"/>
      <w:u w:val="none"/>
    </w:rPr>
  </w:style>
  <w:style w:type="character" w:customStyle="1" w:styleId="15">
    <w:name w:val="15"/>
    <w:qFormat/>
    <w:rsid w:val="00574493"/>
    <w:rPr>
      <w:rFonts w:ascii="Calibri" w:hAnsi="Calibri" w:hint="default"/>
    </w:rPr>
  </w:style>
  <w:style w:type="character" w:customStyle="1" w:styleId="CharChar4">
    <w:name w:val="Char Char4"/>
    <w:qFormat/>
    <w:rsid w:val="00574493"/>
    <w:rPr>
      <w:kern w:val="2"/>
      <w:sz w:val="16"/>
    </w:rPr>
  </w:style>
  <w:style w:type="character" w:customStyle="1" w:styleId="grame">
    <w:name w:val="grame"/>
    <w:basedOn w:val="a1"/>
    <w:qFormat/>
    <w:rsid w:val="00574493"/>
  </w:style>
  <w:style w:type="character" w:customStyle="1" w:styleId="msoins0">
    <w:name w:val="msoins"/>
    <w:basedOn w:val="a1"/>
    <w:qFormat/>
    <w:rsid w:val="00574493"/>
  </w:style>
  <w:style w:type="character" w:customStyle="1" w:styleId="Charf3">
    <w:name w:val="段 Char"/>
    <w:basedOn w:val="a1"/>
    <w:link w:val="aff0"/>
    <w:qFormat/>
    <w:rsid w:val="00574493"/>
    <w:rPr>
      <w:rFonts w:ascii="宋体" w:hAnsi="Times New Roman"/>
    </w:rPr>
  </w:style>
  <w:style w:type="paragraph" w:customStyle="1" w:styleId="aff0">
    <w:name w:val="段"/>
    <w:link w:val="Charf3"/>
    <w:qFormat/>
    <w:rsid w:val="00574493"/>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574493"/>
    <w:rPr>
      <w:rFonts w:ascii="宋体" w:eastAsia="宋体" w:hAnsi="Courier New" w:cs="Courier New"/>
      <w:szCs w:val="21"/>
    </w:rPr>
  </w:style>
  <w:style w:type="character" w:customStyle="1" w:styleId="black1">
    <w:name w:val="black1"/>
    <w:qFormat/>
    <w:rsid w:val="00574493"/>
    <w:rPr>
      <w:rFonts w:ascii="ˎ̥" w:hAnsi="ˎ̥" w:hint="default"/>
      <w:color w:val="333333"/>
      <w:sz w:val="18"/>
      <w:szCs w:val="18"/>
      <w:u w:val="none"/>
    </w:rPr>
  </w:style>
  <w:style w:type="character" w:customStyle="1" w:styleId="solutioncontent1">
    <w:name w:val="solutioncontent1"/>
    <w:qFormat/>
    <w:rsid w:val="00574493"/>
    <w:rPr>
      <w:rFonts w:cs="Times New Roman"/>
      <w:color w:val="333333"/>
      <w:sz w:val="15"/>
      <w:szCs w:val="15"/>
    </w:rPr>
  </w:style>
  <w:style w:type="character" w:customStyle="1" w:styleId="CharChar0">
    <w:name w:val="+正文 Char Char"/>
    <w:link w:val="CharCharChar"/>
    <w:qFormat/>
    <w:locked/>
    <w:rsid w:val="00574493"/>
    <w:rPr>
      <w:rFonts w:ascii="楷体_GB2312" w:eastAsia="楷体_GB2312"/>
      <w:sz w:val="24"/>
    </w:rPr>
  </w:style>
  <w:style w:type="paragraph" w:customStyle="1" w:styleId="CharCharChar">
    <w:name w:val="+正文 Char Char Char"/>
    <w:basedOn w:val="a"/>
    <w:link w:val="CharChar0"/>
    <w:qFormat/>
    <w:rsid w:val="00574493"/>
    <w:pPr>
      <w:spacing w:line="360" w:lineRule="auto"/>
      <w:ind w:firstLineChars="200" w:firstLine="200"/>
    </w:pPr>
    <w:rPr>
      <w:rFonts w:ascii="楷体_GB2312" w:eastAsia="楷体_GB2312" w:hAnsiTheme="minorHAnsi" w:cstheme="minorBidi"/>
      <w:sz w:val="24"/>
    </w:rPr>
  </w:style>
  <w:style w:type="character" w:customStyle="1" w:styleId="Char16">
    <w:name w:val="称呼 Char1"/>
    <w:basedOn w:val="a1"/>
    <w:uiPriority w:val="99"/>
    <w:semiHidden/>
    <w:qFormat/>
    <w:rsid w:val="00574493"/>
  </w:style>
  <w:style w:type="character" w:customStyle="1" w:styleId="CharChar8">
    <w:name w:val="Char Char8"/>
    <w:qFormat/>
    <w:rsid w:val="00574493"/>
    <w:rPr>
      <w:kern w:val="2"/>
      <w:sz w:val="21"/>
    </w:rPr>
  </w:style>
  <w:style w:type="character" w:customStyle="1" w:styleId="16">
    <w:name w:val="16"/>
    <w:qFormat/>
    <w:rsid w:val="00574493"/>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574493"/>
    <w:rPr>
      <w:rFonts w:ascii="宋体" w:hAnsi="宋体"/>
      <w:sz w:val="24"/>
    </w:rPr>
  </w:style>
  <w:style w:type="paragraph" w:customStyle="1" w:styleId="Char20">
    <w:name w:val="+正文 Char2"/>
    <w:basedOn w:val="a"/>
    <w:link w:val="Char2CharChar"/>
    <w:qFormat/>
    <w:rsid w:val="00574493"/>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574493"/>
    <w:rPr>
      <w:rFonts w:ascii="宋体" w:hAnsi="宋体"/>
      <w:sz w:val="24"/>
    </w:rPr>
  </w:style>
  <w:style w:type="paragraph" w:customStyle="1" w:styleId="Char5CharCharChar">
    <w:name w:val="+正文 Char5 Char Char Char"/>
    <w:basedOn w:val="a"/>
    <w:link w:val="Char5CharCharCharCharChar"/>
    <w:qFormat/>
    <w:rsid w:val="00574493"/>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574493"/>
    <w:rPr>
      <w:rFonts w:ascii="楷体_GB2312" w:eastAsia="楷体_GB2312" w:hAnsi="宋体"/>
      <w:spacing w:val="-8"/>
      <w:sz w:val="24"/>
      <w:lang w:val="zh-CN"/>
    </w:rPr>
  </w:style>
  <w:style w:type="paragraph" w:customStyle="1" w:styleId="aff1">
    <w:name w:val="表文字"/>
    <w:basedOn w:val="a"/>
    <w:link w:val="CharChar1"/>
    <w:qFormat/>
    <w:rsid w:val="00574493"/>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574493"/>
    <w:rPr>
      <w:rFonts w:ascii="Times New Roman" w:eastAsia="宋体" w:hAnsi="Times New Roman" w:cs="Times New Roman"/>
    </w:rPr>
  </w:style>
  <w:style w:type="character" w:customStyle="1" w:styleId="Char10">
    <w:name w:val="正文文本 Char1"/>
    <w:basedOn w:val="a1"/>
    <w:link w:val="ad"/>
    <w:qFormat/>
    <w:rsid w:val="00574493"/>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574493"/>
    <w:rPr>
      <w:rFonts w:ascii="宋体" w:hAnsi="宋体"/>
      <w:sz w:val="24"/>
    </w:rPr>
  </w:style>
  <w:style w:type="paragraph" w:customStyle="1" w:styleId="CharChar3CharChar">
    <w:name w:val="+正文 Char Char3 Char Char"/>
    <w:basedOn w:val="a"/>
    <w:link w:val="CharChar3CharCharCharChar"/>
    <w:qFormat/>
    <w:rsid w:val="00574493"/>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uiPriority w:val="11"/>
    <w:qFormat/>
    <w:rsid w:val="00574493"/>
    <w:rPr>
      <w:rFonts w:ascii="Cambria" w:eastAsia="宋体" w:hAnsi="Cambria" w:cs="Times New Roman"/>
      <w:b/>
      <w:bCs/>
      <w:kern w:val="28"/>
      <w:sz w:val="32"/>
      <w:szCs w:val="32"/>
    </w:rPr>
  </w:style>
  <w:style w:type="character" w:customStyle="1" w:styleId="1CharCharChar">
    <w:name w:val="+1. Char Char Char"/>
    <w:link w:val="1Char0"/>
    <w:qFormat/>
    <w:locked/>
    <w:rsid w:val="00574493"/>
    <w:rPr>
      <w:rFonts w:ascii="Times New Roman" w:eastAsia="宋体" w:hAnsi="Times New Roman" w:cs="Times New Roman"/>
    </w:rPr>
  </w:style>
  <w:style w:type="paragraph" w:customStyle="1" w:styleId="1Char0">
    <w:name w:val="+1. Char"/>
    <w:basedOn w:val="a"/>
    <w:link w:val="1CharCharChar"/>
    <w:qFormat/>
    <w:rsid w:val="00574493"/>
  </w:style>
  <w:style w:type="character" w:customStyle="1" w:styleId="Char19">
    <w:name w:val="标题 Char1"/>
    <w:basedOn w:val="a1"/>
    <w:uiPriority w:val="10"/>
    <w:qFormat/>
    <w:rsid w:val="00574493"/>
    <w:rPr>
      <w:rFonts w:ascii="Cambria" w:eastAsia="宋体" w:hAnsi="Cambria" w:cs="Times New Roman"/>
      <w:b/>
      <w:bCs/>
      <w:sz w:val="32"/>
      <w:szCs w:val="32"/>
    </w:rPr>
  </w:style>
  <w:style w:type="character" w:customStyle="1" w:styleId="Char40">
    <w:name w:val="+正文 Char4"/>
    <w:link w:val="aff2"/>
    <w:qFormat/>
    <w:locked/>
    <w:rsid w:val="00574493"/>
    <w:rPr>
      <w:bCs/>
      <w:kern w:val="1"/>
      <w:sz w:val="22"/>
    </w:rPr>
  </w:style>
  <w:style w:type="paragraph" w:customStyle="1" w:styleId="aff2">
    <w:name w:val="+正文"/>
    <w:basedOn w:val="aff3"/>
    <w:link w:val="Char40"/>
    <w:qFormat/>
    <w:rsid w:val="00574493"/>
    <w:pPr>
      <w:spacing w:line="300" w:lineRule="auto"/>
      <w:ind w:firstLineChars="192" w:firstLine="422"/>
    </w:pPr>
    <w:rPr>
      <w:rFonts w:asciiTheme="minorHAnsi" w:eastAsiaTheme="minorEastAsia" w:hAnsiTheme="minorHAnsi" w:cstheme="minorBidi"/>
      <w:bCs/>
      <w:sz w:val="22"/>
      <w:szCs w:val="22"/>
    </w:rPr>
  </w:style>
  <w:style w:type="paragraph" w:styleId="aff3">
    <w:name w:val="List Paragraph"/>
    <w:basedOn w:val="a"/>
    <w:link w:val="Charf4"/>
    <w:uiPriority w:val="34"/>
    <w:qFormat/>
    <w:rsid w:val="00574493"/>
    <w:pPr>
      <w:suppressAutoHyphens/>
      <w:spacing w:line="240" w:lineRule="auto"/>
      <w:ind w:firstLine="420"/>
    </w:pPr>
    <w:rPr>
      <w:kern w:val="1"/>
      <w:szCs w:val="20"/>
    </w:rPr>
  </w:style>
  <w:style w:type="character" w:customStyle="1" w:styleId="Char1a">
    <w:name w:val="页脚 Char1"/>
    <w:basedOn w:val="a1"/>
    <w:uiPriority w:val="99"/>
    <w:semiHidden/>
    <w:qFormat/>
    <w:rsid w:val="00574493"/>
    <w:rPr>
      <w:sz w:val="18"/>
      <w:szCs w:val="18"/>
    </w:rPr>
  </w:style>
  <w:style w:type="character" w:customStyle="1" w:styleId="CharChar7">
    <w:name w:val="Char Char7"/>
    <w:qFormat/>
    <w:rsid w:val="00574493"/>
    <w:rPr>
      <w:kern w:val="2"/>
      <w:sz w:val="18"/>
    </w:rPr>
  </w:style>
  <w:style w:type="character" w:customStyle="1" w:styleId="CharChar2">
    <w:name w:val="Char Char2"/>
    <w:qFormat/>
    <w:rsid w:val="00574493"/>
    <w:rPr>
      <w:kern w:val="2"/>
      <w:sz w:val="24"/>
      <w:szCs w:val="24"/>
    </w:rPr>
  </w:style>
  <w:style w:type="character" w:customStyle="1" w:styleId="Char1b">
    <w:name w:val="表正文 Char1"/>
    <w:rsid w:val="00574493"/>
    <w:rPr>
      <w:kern w:val="2"/>
      <w:sz w:val="21"/>
    </w:rPr>
  </w:style>
  <w:style w:type="character" w:customStyle="1" w:styleId="Char1c">
    <w:name w:val="页眉 Char1"/>
    <w:basedOn w:val="a1"/>
    <w:uiPriority w:val="99"/>
    <w:semiHidden/>
    <w:qFormat/>
    <w:rsid w:val="00574493"/>
    <w:rPr>
      <w:sz w:val="18"/>
      <w:szCs w:val="18"/>
    </w:rPr>
  </w:style>
  <w:style w:type="character" w:customStyle="1" w:styleId="CharChar5">
    <w:name w:val="普通文字 Char Char"/>
    <w:rsid w:val="00574493"/>
    <w:rPr>
      <w:rFonts w:ascii="宋体" w:hAnsi="Courier New"/>
      <w:kern w:val="2"/>
      <w:sz w:val="21"/>
    </w:rPr>
  </w:style>
  <w:style w:type="character" w:customStyle="1" w:styleId="Charf5">
    <w:name w:val="无间隔 Char"/>
    <w:link w:val="12"/>
    <w:qFormat/>
    <w:locked/>
    <w:rsid w:val="00574493"/>
    <w:rPr>
      <w:rFonts w:eastAsia="Times New Roman"/>
      <w:sz w:val="22"/>
      <w:lang w:eastAsia="en-US" w:bidi="en-US"/>
    </w:rPr>
  </w:style>
  <w:style w:type="paragraph" w:customStyle="1" w:styleId="12">
    <w:name w:val="无间隔1"/>
    <w:link w:val="Charf5"/>
    <w:qFormat/>
    <w:rsid w:val="00574493"/>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574493"/>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574493"/>
    <w:rPr>
      <w:rFonts w:ascii="宋体" w:hAnsi="宋体"/>
    </w:rPr>
  </w:style>
  <w:style w:type="paragraph" w:customStyle="1" w:styleId="1CharCharChar0">
    <w:name w:val="+列表1 Char Char Char"/>
    <w:basedOn w:val="a"/>
    <w:link w:val="1CharCharCharCharChar"/>
    <w:qFormat/>
    <w:rsid w:val="00574493"/>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574493"/>
    <w:rPr>
      <w:rFonts w:ascii="宋体" w:hAnsi="宋体"/>
      <w:sz w:val="24"/>
    </w:rPr>
  </w:style>
  <w:style w:type="paragraph" w:customStyle="1" w:styleId="CharChar5Char">
    <w:name w:val="+正文 Char Char5 Char"/>
    <w:basedOn w:val="a"/>
    <w:link w:val="CharChar5CharCharChar"/>
    <w:qFormat/>
    <w:rsid w:val="00574493"/>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574493"/>
    <w:rPr>
      <w:kern w:val="2"/>
      <w:sz w:val="21"/>
    </w:rPr>
  </w:style>
  <w:style w:type="character" w:customStyle="1" w:styleId="CharChar50">
    <w:name w:val="Char Char5"/>
    <w:qFormat/>
    <w:rsid w:val="00574493"/>
    <w:rPr>
      <w:rFonts w:ascii="Arial" w:eastAsia="方正魏碑简体" w:hAnsi="Arial" w:cs="Arial"/>
      <w:bCs/>
      <w:kern w:val="28"/>
      <w:sz w:val="32"/>
      <w:szCs w:val="32"/>
    </w:rPr>
  </w:style>
  <w:style w:type="character" w:customStyle="1" w:styleId="Char1d">
    <w:name w:val="注释标题 Char1"/>
    <w:basedOn w:val="a1"/>
    <w:uiPriority w:val="99"/>
    <w:semiHidden/>
    <w:qFormat/>
    <w:rsid w:val="00574493"/>
  </w:style>
  <w:style w:type="character" w:customStyle="1" w:styleId="Charf6">
    <w:name w:val="明显引用 Char"/>
    <w:basedOn w:val="a1"/>
    <w:qFormat/>
    <w:rsid w:val="00574493"/>
    <w:rPr>
      <w:b/>
      <w:bCs/>
      <w:i/>
      <w:iCs/>
      <w:color w:val="4F81BD"/>
      <w:kern w:val="2"/>
      <w:sz w:val="21"/>
    </w:rPr>
  </w:style>
  <w:style w:type="character" w:customStyle="1" w:styleId="Char1">
    <w:name w:val="正文缩进 Char"/>
    <w:link w:val="a0"/>
    <w:qFormat/>
    <w:rsid w:val="00574493"/>
    <w:rPr>
      <w:rFonts w:ascii="Times New Roman" w:eastAsia="宋体" w:hAnsi="Times New Roman" w:cs="Times New Roman"/>
    </w:rPr>
  </w:style>
  <w:style w:type="character" w:customStyle="1" w:styleId="Charf7">
    <w:name w:val="引用 Char"/>
    <w:basedOn w:val="a1"/>
    <w:qFormat/>
    <w:rsid w:val="00574493"/>
    <w:rPr>
      <w:i/>
      <w:iCs/>
      <w:color w:val="000000"/>
      <w:kern w:val="2"/>
      <w:sz w:val="21"/>
    </w:rPr>
  </w:style>
  <w:style w:type="character" w:customStyle="1" w:styleId="Char1e">
    <w:name w:val="日期 Char1"/>
    <w:basedOn w:val="a1"/>
    <w:uiPriority w:val="99"/>
    <w:semiHidden/>
    <w:qFormat/>
    <w:rsid w:val="00574493"/>
  </w:style>
  <w:style w:type="character" w:customStyle="1" w:styleId="SubtitleChar">
    <w:name w:val="Subtitle Char"/>
    <w:qFormat/>
    <w:locked/>
    <w:rsid w:val="00574493"/>
    <w:rPr>
      <w:rFonts w:ascii="Calibri Light" w:eastAsia="宋体" w:hAnsi="Calibri Light" w:cs="Times New Roman"/>
      <w:b/>
      <w:bCs/>
      <w:kern w:val="28"/>
      <w:sz w:val="32"/>
      <w:szCs w:val="32"/>
      <w:lang w:eastAsia="en-US"/>
    </w:rPr>
  </w:style>
  <w:style w:type="character" w:customStyle="1" w:styleId="hCharChar">
    <w:name w:val="h Char Char"/>
    <w:qFormat/>
    <w:rsid w:val="00574493"/>
    <w:rPr>
      <w:kern w:val="2"/>
      <w:sz w:val="18"/>
    </w:rPr>
  </w:style>
  <w:style w:type="character" w:customStyle="1" w:styleId="Char1f">
    <w:name w:val="明显引用 Char1"/>
    <w:basedOn w:val="a1"/>
    <w:link w:val="13"/>
    <w:qFormat/>
    <w:locked/>
    <w:rsid w:val="00574493"/>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574493"/>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574493"/>
    <w:rPr>
      <w:rFonts w:ascii="Arial" w:eastAsia="黑体" w:hAnsi="Arial"/>
      <w:kern w:val="2"/>
      <w:sz w:val="44"/>
    </w:rPr>
  </w:style>
  <w:style w:type="paragraph" w:customStyle="1" w:styleId="14">
    <w:name w:val="列出段落1"/>
    <w:basedOn w:val="a"/>
    <w:uiPriority w:val="34"/>
    <w:qFormat/>
    <w:rsid w:val="00574493"/>
    <w:pPr>
      <w:ind w:firstLineChars="200" w:firstLine="420"/>
    </w:pPr>
  </w:style>
  <w:style w:type="paragraph" w:customStyle="1" w:styleId="xl54">
    <w:name w:val="xl54"/>
    <w:basedOn w:val="a"/>
    <w:qFormat/>
    <w:rsid w:val="00574493"/>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574493"/>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574493"/>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574493"/>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574493"/>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574493"/>
    <w:pPr>
      <w:widowControl/>
      <w:ind w:firstLine="420"/>
    </w:pPr>
    <w:rPr>
      <w:rFonts w:ascii="Calibri" w:hAnsi="Calibri" w:cs="宋体"/>
      <w:kern w:val="0"/>
      <w:szCs w:val="21"/>
    </w:rPr>
  </w:style>
  <w:style w:type="paragraph" w:customStyle="1" w:styleId="230">
    <w:name w:val="23"/>
    <w:basedOn w:val="a"/>
    <w:qFormat/>
    <w:rsid w:val="00574493"/>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574493"/>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574493"/>
    <w:pPr>
      <w:ind w:firstLineChars="200" w:firstLine="420"/>
    </w:pPr>
    <w:rPr>
      <w:rFonts w:ascii="Calibri" w:hAnsi="Calibri"/>
    </w:rPr>
  </w:style>
  <w:style w:type="paragraph" w:customStyle="1" w:styleId="24">
    <w:name w:val="样式 正文文本缩进 + 段前: 2 字符"/>
    <w:basedOn w:val="a"/>
    <w:qFormat/>
    <w:rsid w:val="00574493"/>
    <w:pPr>
      <w:ind w:leftChars="200" w:left="420"/>
      <w:jc w:val="left"/>
    </w:pPr>
    <w:rPr>
      <w:sz w:val="28"/>
      <w:szCs w:val="24"/>
      <w:lang w:eastAsia="zh-TW"/>
    </w:rPr>
  </w:style>
  <w:style w:type="paragraph" w:customStyle="1" w:styleId="Style4">
    <w:name w:val="Style4"/>
    <w:basedOn w:val="4"/>
    <w:qFormat/>
    <w:rsid w:val="00574493"/>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574493"/>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574493"/>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标准次分项"/>
    <w:basedOn w:val="a"/>
    <w:qFormat/>
    <w:rsid w:val="00574493"/>
    <w:pPr>
      <w:jc w:val="left"/>
    </w:pPr>
    <w:rPr>
      <w:rFonts w:ascii="宋体" w:hAnsi="宋体"/>
      <w:szCs w:val="21"/>
    </w:rPr>
  </w:style>
  <w:style w:type="paragraph" w:customStyle="1" w:styleId="xl87">
    <w:name w:val="xl87"/>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57449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574493"/>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574493"/>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574493"/>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574493"/>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574493"/>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574493"/>
    <w:pPr>
      <w:widowControl/>
      <w:spacing w:before="100" w:beforeAutospacing="1" w:after="100" w:afterAutospacing="1"/>
      <w:jc w:val="left"/>
    </w:pPr>
    <w:rPr>
      <w:kern w:val="0"/>
      <w:sz w:val="16"/>
      <w:szCs w:val="16"/>
    </w:rPr>
  </w:style>
  <w:style w:type="paragraph" w:customStyle="1" w:styleId="font14">
    <w:name w:val="font14"/>
    <w:basedOn w:val="a"/>
    <w:qFormat/>
    <w:rsid w:val="00574493"/>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574493"/>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574493"/>
    <w:pPr>
      <w:ind w:firstLineChars="200" w:firstLine="420"/>
    </w:pPr>
  </w:style>
  <w:style w:type="paragraph" w:customStyle="1" w:styleId="170">
    <w:name w:val="17"/>
    <w:basedOn w:val="a"/>
    <w:qFormat/>
    <w:rsid w:val="00574493"/>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574493"/>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5">
    <w:name w:val="文档编号"/>
    <w:basedOn w:val="a"/>
    <w:next w:val="a"/>
    <w:qFormat/>
    <w:rsid w:val="00574493"/>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574493"/>
    <w:rPr>
      <w:rFonts w:ascii="Tahoma" w:hAnsi="Tahoma"/>
      <w:sz w:val="24"/>
      <w:szCs w:val="20"/>
    </w:rPr>
  </w:style>
  <w:style w:type="paragraph" w:customStyle="1" w:styleId="xl80">
    <w:name w:val="xl80"/>
    <w:basedOn w:val="a"/>
    <w:rsid w:val="00574493"/>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57449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全文标题"/>
    <w:next w:val="a"/>
    <w:qFormat/>
    <w:rsid w:val="00574493"/>
    <w:pPr>
      <w:spacing w:line="300" w:lineRule="auto"/>
      <w:jc w:val="center"/>
    </w:pPr>
    <w:rPr>
      <w:rFonts w:ascii="Arial" w:eastAsia="黑体" w:hAnsi="Arial" w:cs="Arial"/>
      <w:bCs/>
      <w:sz w:val="52"/>
      <w:szCs w:val="32"/>
    </w:rPr>
  </w:style>
  <w:style w:type="paragraph" w:customStyle="1" w:styleId="xl50">
    <w:name w:val="xl50"/>
    <w:basedOn w:val="a"/>
    <w:rsid w:val="00574493"/>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574493"/>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rsid w:val="00574493"/>
    <w:pPr>
      <w:tabs>
        <w:tab w:val="left" w:pos="360"/>
      </w:tabs>
    </w:pPr>
    <w:rPr>
      <w:sz w:val="24"/>
      <w:szCs w:val="24"/>
    </w:rPr>
  </w:style>
  <w:style w:type="paragraph" w:customStyle="1" w:styleId="xl38">
    <w:name w:val="xl38"/>
    <w:basedOn w:val="a"/>
    <w:qFormat/>
    <w:rsid w:val="00574493"/>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574493"/>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574493"/>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574493"/>
    <w:pPr>
      <w:widowControl/>
      <w:spacing w:before="240" w:afterLines="50" w:line="360" w:lineRule="auto"/>
      <w:ind w:left="119"/>
      <w:jc w:val="left"/>
    </w:pPr>
    <w:rPr>
      <w:rFonts w:ascii="Arial" w:hAnsi="Arial" w:cs="Arial"/>
      <w:b/>
      <w:bCs/>
      <w:color w:val="99CCCC"/>
      <w:kern w:val="0"/>
      <w:sz w:val="24"/>
      <w:szCs w:val="24"/>
    </w:rPr>
  </w:style>
  <w:style w:type="paragraph" w:customStyle="1" w:styleId="aff7">
    <w:name w:val="正文段"/>
    <w:basedOn w:val="a"/>
    <w:qFormat/>
    <w:rsid w:val="00574493"/>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574493"/>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rsid w:val="00574493"/>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74493"/>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574493"/>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574493"/>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574493"/>
    <w:pPr>
      <w:widowControl/>
      <w:spacing w:before="100" w:beforeAutospacing="1" w:after="100" w:afterAutospacing="1"/>
      <w:jc w:val="left"/>
    </w:pPr>
    <w:rPr>
      <w:rFonts w:ascii="宋体" w:hAnsi="宋体" w:cs="宋体"/>
      <w:kern w:val="0"/>
      <w:sz w:val="16"/>
      <w:szCs w:val="16"/>
    </w:rPr>
  </w:style>
  <w:style w:type="paragraph" w:customStyle="1" w:styleId="Charf8">
    <w:name w:val="Char"/>
    <w:basedOn w:val="a"/>
    <w:qFormat/>
    <w:rsid w:val="00574493"/>
    <w:rPr>
      <w:rFonts w:ascii="Tahoma" w:hAnsi="Tahoma"/>
      <w:sz w:val="24"/>
      <w:szCs w:val="20"/>
    </w:rPr>
  </w:style>
  <w:style w:type="paragraph" w:customStyle="1" w:styleId="0">
    <w:name w:val="0"/>
    <w:basedOn w:val="a"/>
    <w:rsid w:val="00574493"/>
    <w:pPr>
      <w:widowControl/>
      <w:snapToGrid w:val="0"/>
    </w:pPr>
    <w:rPr>
      <w:rFonts w:eastAsia="Arial Unicode MS"/>
      <w:kern w:val="0"/>
      <w:szCs w:val="21"/>
    </w:rPr>
  </w:style>
  <w:style w:type="paragraph" w:customStyle="1" w:styleId="aff8">
    <w:name w:val="文档正文"/>
    <w:basedOn w:val="a"/>
    <w:qFormat/>
    <w:rsid w:val="00574493"/>
    <w:pPr>
      <w:spacing w:line="360" w:lineRule="auto"/>
    </w:pPr>
    <w:rPr>
      <w:rFonts w:ascii="宋体" w:hAnsi="宋体" w:cs="Arial"/>
      <w:b/>
      <w:bCs/>
      <w:szCs w:val="21"/>
    </w:rPr>
  </w:style>
  <w:style w:type="paragraph" w:customStyle="1" w:styleId="xl41">
    <w:name w:val="xl41"/>
    <w:basedOn w:val="a"/>
    <w:qFormat/>
    <w:rsid w:val="00574493"/>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574493"/>
    <w:pPr>
      <w:adjustRightInd w:val="0"/>
      <w:spacing w:line="360" w:lineRule="auto"/>
    </w:pPr>
    <w:rPr>
      <w:kern w:val="0"/>
      <w:sz w:val="24"/>
      <w:szCs w:val="20"/>
    </w:rPr>
  </w:style>
  <w:style w:type="paragraph" w:customStyle="1" w:styleId="35">
    <w:name w:val="表格3"/>
    <w:basedOn w:val="a"/>
    <w:qFormat/>
    <w:rsid w:val="00574493"/>
    <w:pPr>
      <w:adjustRightInd w:val="0"/>
      <w:spacing w:line="360" w:lineRule="atLeast"/>
      <w:ind w:leftChars="30" w:left="72" w:rightChars="30" w:right="72"/>
      <w:textAlignment w:val="baseline"/>
    </w:pPr>
    <w:rPr>
      <w:kern w:val="0"/>
      <w:szCs w:val="20"/>
    </w:rPr>
  </w:style>
  <w:style w:type="paragraph" w:customStyle="1" w:styleId="aff9">
    <w:name w:val="图例编号"/>
    <w:basedOn w:val="af7"/>
    <w:next w:val="af7"/>
    <w:qFormat/>
    <w:rsid w:val="00574493"/>
  </w:style>
  <w:style w:type="paragraph" w:customStyle="1" w:styleId="xl71">
    <w:name w:val="xl71"/>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574493"/>
    <w:pPr>
      <w:spacing w:afterLines="50" w:line="360" w:lineRule="auto"/>
    </w:pPr>
    <w:rPr>
      <w:rFonts w:ascii="仿宋_GB2312" w:eastAsia="仿宋_GB2312" w:hAnsi="宋体"/>
      <w:sz w:val="24"/>
      <w:szCs w:val="24"/>
    </w:rPr>
  </w:style>
  <w:style w:type="paragraph" w:customStyle="1" w:styleId="p17">
    <w:name w:val="p17"/>
    <w:basedOn w:val="a"/>
    <w:rsid w:val="00574493"/>
    <w:pPr>
      <w:widowControl/>
    </w:pPr>
    <w:rPr>
      <w:kern w:val="0"/>
      <w:szCs w:val="21"/>
    </w:rPr>
  </w:style>
  <w:style w:type="paragraph" w:customStyle="1" w:styleId="xl59">
    <w:name w:val="xl59"/>
    <w:basedOn w:val="a"/>
    <w:qFormat/>
    <w:rsid w:val="0057449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57449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574493"/>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574493"/>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574493"/>
    <w:pPr>
      <w:ind w:firstLineChars="200" w:firstLine="420"/>
    </w:pPr>
  </w:style>
  <w:style w:type="paragraph" w:customStyle="1" w:styleId="110">
    <w:name w:val="列出段落11"/>
    <w:basedOn w:val="a"/>
    <w:uiPriority w:val="34"/>
    <w:qFormat/>
    <w:rsid w:val="00574493"/>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574493"/>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574493"/>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574493"/>
    <w:pPr>
      <w:tabs>
        <w:tab w:val="left" w:pos="360"/>
      </w:tabs>
    </w:pPr>
    <w:rPr>
      <w:sz w:val="24"/>
      <w:szCs w:val="24"/>
    </w:rPr>
  </w:style>
  <w:style w:type="paragraph" w:customStyle="1" w:styleId="xl69">
    <w:name w:val="xl69"/>
    <w:basedOn w:val="a"/>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574493"/>
    <w:pPr>
      <w:ind w:firstLineChars="200" w:firstLine="420"/>
    </w:pPr>
  </w:style>
  <w:style w:type="paragraph" w:customStyle="1" w:styleId="p18">
    <w:name w:val="p18"/>
    <w:basedOn w:val="a"/>
    <w:qFormat/>
    <w:rsid w:val="00574493"/>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rsid w:val="00574493"/>
    <w:rPr>
      <w:rFonts w:ascii="宋体" w:hAnsi="宋体"/>
      <w:szCs w:val="24"/>
    </w:rPr>
  </w:style>
  <w:style w:type="paragraph" w:customStyle="1" w:styleId="180">
    <w:name w:val="18"/>
    <w:basedOn w:val="a"/>
    <w:qFormat/>
    <w:rsid w:val="00574493"/>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a">
    <w:name w:val="缩进正文"/>
    <w:basedOn w:val="a"/>
    <w:qFormat/>
    <w:rsid w:val="00574493"/>
    <w:pPr>
      <w:spacing w:beforeLines="25" w:afterLines="25" w:line="360" w:lineRule="auto"/>
      <w:ind w:firstLineChars="200" w:firstLine="480"/>
    </w:pPr>
    <w:rPr>
      <w:sz w:val="24"/>
      <w:szCs w:val="21"/>
    </w:rPr>
  </w:style>
  <w:style w:type="paragraph" w:customStyle="1" w:styleId="affb">
    <w:name w:val="文字列表"/>
    <w:basedOn w:val="af7"/>
    <w:qFormat/>
    <w:rsid w:val="00574493"/>
  </w:style>
  <w:style w:type="paragraph" w:customStyle="1" w:styleId="Web">
    <w:name w:val="普通 (Web)"/>
    <w:basedOn w:val="a"/>
    <w:qFormat/>
    <w:rsid w:val="00574493"/>
    <w:rPr>
      <w:sz w:val="24"/>
      <w:szCs w:val="24"/>
    </w:rPr>
  </w:style>
  <w:style w:type="paragraph" w:customStyle="1" w:styleId="xl27">
    <w:name w:val="xl27"/>
    <w:basedOn w:val="a"/>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574493"/>
    <w:rPr>
      <w:rFonts w:ascii="Tahoma" w:hAnsi="Tahoma"/>
      <w:sz w:val="24"/>
      <w:szCs w:val="20"/>
    </w:rPr>
  </w:style>
  <w:style w:type="paragraph" w:customStyle="1" w:styleId="xl75">
    <w:name w:val="xl75"/>
    <w:basedOn w:val="a"/>
    <w:qFormat/>
    <w:rsid w:val="00574493"/>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574493"/>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57449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57449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57449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c">
    <w:name w:val="四号　首行缩进"/>
    <w:basedOn w:val="a"/>
    <w:qFormat/>
    <w:rsid w:val="00574493"/>
    <w:pPr>
      <w:spacing w:line="360" w:lineRule="auto"/>
    </w:pPr>
    <w:rPr>
      <w:rFonts w:ascii="宋体" w:hAnsi="宋体"/>
      <w:bCs/>
      <w:szCs w:val="21"/>
    </w:rPr>
  </w:style>
  <w:style w:type="paragraph" w:customStyle="1" w:styleId="TOC2">
    <w:name w:val="TOC 标题2"/>
    <w:basedOn w:val="1"/>
    <w:next w:val="a"/>
    <w:uiPriority w:val="39"/>
    <w:qFormat/>
    <w:rsid w:val="00574493"/>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574493"/>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57449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574493"/>
    <w:pPr>
      <w:adjustRightInd w:val="0"/>
      <w:spacing w:after="284" w:line="113" w:lineRule="atLeast"/>
      <w:jc w:val="center"/>
      <w:textAlignment w:val="baseline"/>
    </w:pPr>
    <w:rPr>
      <w:kern w:val="0"/>
      <w:sz w:val="24"/>
      <w:szCs w:val="20"/>
    </w:rPr>
  </w:style>
  <w:style w:type="paragraph" w:customStyle="1" w:styleId="1b">
    <w:name w:val="正文1"/>
    <w:qFormat/>
    <w:rsid w:val="00574493"/>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574493"/>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574493"/>
    <w:pPr>
      <w:widowControl/>
      <w:snapToGrid w:val="0"/>
      <w:spacing w:before="100" w:beforeAutospacing="1" w:after="100" w:afterAutospacing="1"/>
    </w:pPr>
    <w:rPr>
      <w:rFonts w:eastAsia="Arial Unicode MS"/>
      <w:kern w:val="0"/>
      <w:szCs w:val="21"/>
    </w:rPr>
  </w:style>
  <w:style w:type="paragraph" w:customStyle="1" w:styleId="xl78">
    <w:name w:val="xl78"/>
    <w:basedOn w:val="a"/>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574493"/>
    <w:pPr>
      <w:tabs>
        <w:tab w:val="left" w:pos="360"/>
      </w:tabs>
    </w:pPr>
    <w:rPr>
      <w:sz w:val="24"/>
      <w:szCs w:val="24"/>
    </w:rPr>
  </w:style>
  <w:style w:type="paragraph" w:customStyle="1" w:styleId="xl86">
    <w:name w:val="xl86"/>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d">
    <w:name w:val="一般正文"/>
    <w:basedOn w:val="a"/>
    <w:qFormat/>
    <w:rsid w:val="00574493"/>
    <w:pPr>
      <w:spacing w:line="360" w:lineRule="auto"/>
      <w:ind w:firstLineChars="200" w:firstLine="480"/>
    </w:pPr>
    <w:rPr>
      <w:rFonts w:cs="宋体"/>
      <w:sz w:val="24"/>
      <w:szCs w:val="20"/>
    </w:rPr>
  </w:style>
  <w:style w:type="paragraph" w:customStyle="1" w:styleId="212">
    <w:name w:val="正文文本缩进 21"/>
    <w:basedOn w:val="a"/>
    <w:rsid w:val="00574493"/>
    <w:pPr>
      <w:autoSpaceDE w:val="0"/>
      <w:autoSpaceDN w:val="0"/>
      <w:adjustRightInd w:val="0"/>
      <w:ind w:firstLine="540"/>
      <w:textAlignment w:val="baseline"/>
    </w:pPr>
    <w:rPr>
      <w:sz w:val="24"/>
      <w:szCs w:val="20"/>
    </w:rPr>
  </w:style>
  <w:style w:type="paragraph" w:customStyle="1" w:styleId="font9">
    <w:name w:val="font9"/>
    <w:basedOn w:val="a"/>
    <w:qFormat/>
    <w:rsid w:val="00574493"/>
    <w:pPr>
      <w:widowControl/>
      <w:spacing w:before="100" w:beforeAutospacing="1" w:after="100" w:afterAutospacing="1"/>
      <w:jc w:val="left"/>
    </w:pPr>
    <w:rPr>
      <w:b/>
      <w:bCs/>
      <w:kern w:val="0"/>
      <w:sz w:val="16"/>
      <w:szCs w:val="16"/>
    </w:rPr>
  </w:style>
  <w:style w:type="paragraph" w:customStyle="1" w:styleId="xl30">
    <w:name w:val="xl30"/>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rsid w:val="00574493"/>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574493"/>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574493"/>
    <w:pPr>
      <w:widowControl/>
    </w:pPr>
    <w:rPr>
      <w:kern w:val="0"/>
      <w:szCs w:val="21"/>
    </w:rPr>
  </w:style>
  <w:style w:type="paragraph" w:customStyle="1" w:styleId="xl79">
    <w:name w:val="xl79"/>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574493"/>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rsid w:val="00574493"/>
    <w:pPr>
      <w:widowControl/>
      <w:spacing w:before="100" w:beforeAutospacing="1" w:after="100" w:afterAutospacing="1"/>
      <w:jc w:val="left"/>
    </w:pPr>
    <w:rPr>
      <w:rFonts w:ascii="Arial" w:hAnsi="Arial" w:cs="Arial"/>
      <w:kern w:val="0"/>
      <w:sz w:val="16"/>
      <w:szCs w:val="16"/>
    </w:rPr>
  </w:style>
  <w:style w:type="paragraph" w:customStyle="1" w:styleId="affe">
    <w:name w:val="点点"/>
    <w:basedOn w:val="a"/>
    <w:qFormat/>
    <w:rsid w:val="00574493"/>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5744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574493"/>
    <w:rPr>
      <w:rFonts w:ascii="Verdana" w:hAnsi="Verdana" w:cs="Verdana" w:hint="default"/>
      <w:color w:val="000000"/>
      <w:sz w:val="18"/>
      <w:szCs w:val="18"/>
    </w:rPr>
  </w:style>
  <w:style w:type="character" w:customStyle="1" w:styleId="x-tab-strip-text4">
    <w:name w:val="x-tab-strip-text4"/>
    <w:basedOn w:val="a1"/>
    <w:qFormat/>
    <w:rsid w:val="00574493"/>
    <w:rPr>
      <w:b/>
      <w:color w:val="15428B"/>
    </w:rPr>
  </w:style>
  <w:style w:type="character" w:customStyle="1" w:styleId="hover35">
    <w:name w:val="hover35"/>
    <w:basedOn w:val="a1"/>
    <w:rsid w:val="00574493"/>
    <w:rPr>
      <w:shd w:val="clear" w:color="auto" w:fill="DEECFD"/>
    </w:rPr>
  </w:style>
  <w:style w:type="character" w:customStyle="1" w:styleId="x-tab-strip-text1">
    <w:name w:val="x-tab-strip-text1"/>
    <w:basedOn w:val="a1"/>
    <w:qFormat/>
    <w:rsid w:val="00574493"/>
  </w:style>
  <w:style w:type="character" w:customStyle="1" w:styleId="x-tab-strip-text2">
    <w:name w:val="x-tab-strip-text2"/>
    <w:basedOn w:val="a1"/>
    <w:qFormat/>
    <w:rsid w:val="00574493"/>
  </w:style>
  <w:style w:type="character" w:customStyle="1" w:styleId="x-tab-strip-text">
    <w:name w:val="x-tab-strip-text"/>
    <w:basedOn w:val="a1"/>
    <w:qFormat/>
    <w:rsid w:val="00574493"/>
    <w:rPr>
      <w:rFonts w:ascii="Tahoma" w:eastAsia="Tahoma" w:hAnsi="Tahoma" w:cs="Tahoma"/>
      <w:color w:val="416AA3"/>
      <w:sz w:val="16"/>
      <w:szCs w:val="16"/>
    </w:rPr>
  </w:style>
  <w:style w:type="character" w:customStyle="1" w:styleId="x-tab-strip-text5">
    <w:name w:val="x-tab-strip-text5"/>
    <w:basedOn w:val="a1"/>
    <w:rsid w:val="00574493"/>
    <w:rPr>
      <w:color w:val="15428B"/>
    </w:rPr>
  </w:style>
  <w:style w:type="character" w:customStyle="1" w:styleId="x-tab-strip-text3">
    <w:name w:val="x-tab-strip-text3"/>
    <w:basedOn w:val="a1"/>
    <w:qFormat/>
    <w:rsid w:val="00574493"/>
  </w:style>
  <w:style w:type="paragraph" w:customStyle="1" w:styleId="WPSOffice3">
    <w:name w:val="WPSOffice手动目录 3"/>
    <w:qFormat/>
    <w:rsid w:val="00574493"/>
    <w:pPr>
      <w:ind w:leftChars="400" w:left="400"/>
    </w:pPr>
    <w:rPr>
      <w:rFonts w:ascii="Calibri" w:eastAsia="宋体" w:hAnsi="Calibri" w:cs="Times New Roman"/>
      <w:kern w:val="0"/>
      <w:sz w:val="20"/>
      <w:szCs w:val="20"/>
    </w:rPr>
  </w:style>
  <w:style w:type="paragraph" w:customStyle="1" w:styleId="WPSOffice1">
    <w:name w:val="WPSOffice手动目录 1"/>
    <w:qFormat/>
    <w:rsid w:val="00574493"/>
    <w:rPr>
      <w:rFonts w:ascii="Calibri" w:eastAsia="宋体" w:hAnsi="Calibri" w:cs="Times New Roman"/>
      <w:kern w:val="0"/>
      <w:sz w:val="20"/>
      <w:szCs w:val="20"/>
    </w:rPr>
  </w:style>
  <w:style w:type="paragraph" w:customStyle="1" w:styleId="WPSOffice2">
    <w:name w:val="WPSOffice手动目录 2"/>
    <w:qFormat/>
    <w:rsid w:val="00574493"/>
    <w:pPr>
      <w:ind w:leftChars="200" w:left="200"/>
    </w:pPr>
    <w:rPr>
      <w:rFonts w:ascii="Calibri" w:eastAsia="宋体" w:hAnsi="Calibri" w:cs="Times New Roman"/>
      <w:kern w:val="0"/>
      <w:sz w:val="20"/>
      <w:szCs w:val="20"/>
    </w:rPr>
  </w:style>
  <w:style w:type="table" w:customStyle="1" w:styleId="1c">
    <w:name w:val="网格型1"/>
    <w:basedOn w:val="a2"/>
    <w:uiPriority w:val="59"/>
    <w:qFormat/>
    <w:rsid w:val="00574493"/>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1"/>
    <w:qFormat/>
    <w:rsid w:val="00574493"/>
  </w:style>
  <w:style w:type="table" w:customStyle="1" w:styleId="111">
    <w:name w:val="网格型11"/>
    <w:basedOn w:val="a2"/>
    <w:uiPriority w:val="59"/>
    <w:qFormat/>
    <w:rsid w:val="00574493"/>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正文"/>
    <w:basedOn w:val="a"/>
    <w:link w:val="Charf9"/>
    <w:qFormat/>
    <w:rsid w:val="00574493"/>
    <w:pPr>
      <w:spacing w:line="360" w:lineRule="auto"/>
      <w:ind w:firstLineChars="200" w:firstLine="200"/>
    </w:pPr>
    <w:rPr>
      <w:rFonts w:ascii="宋体" w:hAnsi="宋体"/>
      <w:kern w:val="0"/>
      <w:sz w:val="24"/>
      <w:szCs w:val="24"/>
      <w:lang w:val="zh-CN"/>
    </w:rPr>
  </w:style>
  <w:style w:type="character" w:customStyle="1" w:styleId="Charf9">
    <w:name w:val="*正文 Char"/>
    <w:link w:val="afff"/>
    <w:qFormat/>
    <w:rsid w:val="00574493"/>
    <w:rPr>
      <w:rFonts w:ascii="宋体" w:eastAsia="宋体" w:hAnsi="宋体" w:cs="Times New Roman"/>
      <w:kern w:val="0"/>
      <w:sz w:val="24"/>
      <w:szCs w:val="24"/>
      <w:lang w:val="zh-CN"/>
    </w:rPr>
  </w:style>
  <w:style w:type="character" w:customStyle="1" w:styleId="Charf4">
    <w:name w:val="列出段落 Char"/>
    <w:link w:val="aff3"/>
    <w:uiPriority w:val="34"/>
    <w:qFormat/>
    <w:rsid w:val="00574493"/>
    <w:rPr>
      <w:rFonts w:ascii="Times New Roman" w:eastAsia="宋体" w:hAnsi="Times New Roman" w:cs="Times New Roman"/>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8628</Words>
  <Characters>9147</Characters>
  <Application>Microsoft Office Word</Application>
  <DocSecurity>0</DocSecurity>
  <Lines>914</Lines>
  <Paragraphs>683</Paragraphs>
  <ScaleCrop>false</ScaleCrop>
  <Company>Microsoft</Company>
  <LinksUpToDate>false</LinksUpToDate>
  <CharactersWithSpaces>17092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2023-01-16T05:56:00Z</dcterms:created>
  <dcterms:modified xsi:type="dcterms:W3CDTF">2023-01-16T06:22:00Z</dcterms:modified>
</cp:coreProperties>
</file>