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62" w:rsidRPr="00305062" w:rsidRDefault="00305062" w:rsidP="00305062">
      <w:pPr>
        <w:adjustRightInd w:val="0"/>
        <w:snapToGrid w:val="0"/>
        <w:spacing w:line="300" w:lineRule="auto"/>
        <w:jc w:val="center"/>
        <w:outlineLvl w:val="1"/>
        <w:rPr>
          <w:rFonts w:ascii="Times New Roman" w:eastAsia="黑体" w:hAnsi="Times New Roman" w:cs="Times New Roman"/>
          <w:sz w:val="30"/>
          <w:szCs w:val="30"/>
        </w:rPr>
      </w:pPr>
      <w:bookmarkStart w:id="0" w:name="_Toc116651311"/>
      <w:bookmarkStart w:id="1" w:name="_Toc464465671"/>
      <w:bookmarkStart w:id="2" w:name="_Toc460922282"/>
      <w:bookmarkStart w:id="3" w:name="_Toc460922283"/>
      <w:bookmarkStart w:id="4" w:name="_Toc464465670"/>
      <w:bookmarkStart w:id="5" w:name="_Toc464465674"/>
      <w:bookmarkStart w:id="6" w:name="_Toc464465673"/>
      <w:bookmarkStart w:id="7" w:name="_Toc460922281"/>
      <w:bookmarkStart w:id="8" w:name="_Toc460922279"/>
      <w:bookmarkStart w:id="9" w:name="_Toc464465672"/>
      <w:bookmarkStart w:id="10" w:name="_Toc464465675"/>
      <w:bookmarkStart w:id="11" w:name="_Toc460922286"/>
      <w:bookmarkStart w:id="12" w:name="_Toc464465679"/>
      <w:bookmarkStart w:id="13" w:name="_Toc464465678"/>
      <w:bookmarkStart w:id="14" w:name="_Toc460922287"/>
      <w:bookmarkStart w:id="15" w:name="_Toc460922285"/>
      <w:bookmarkStart w:id="16" w:name="_Toc464465677"/>
      <w:bookmarkStart w:id="17" w:name="_Toc464465676"/>
      <w:bookmarkStart w:id="18" w:name="_Toc460922284"/>
      <w:r w:rsidRPr="00305062">
        <w:rPr>
          <w:rFonts w:ascii="Times New Roman" w:eastAsia="黑体" w:hAnsi="Times New Roman" w:cs="Times New Roman" w:hint="eastAsia"/>
          <w:sz w:val="30"/>
          <w:szCs w:val="30"/>
        </w:rPr>
        <w:t>一、说明</w:t>
      </w:r>
      <w:bookmarkEnd w:id="0"/>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16651312"/>
      <w:r w:rsidRPr="00305062">
        <w:rPr>
          <w:rFonts w:ascii="Times New Roman" w:eastAsia="宋体" w:hAnsi="Times New Roman" w:cs="Times New Roman"/>
          <w:b/>
          <w:bCs/>
          <w:sz w:val="22"/>
        </w:rPr>
        <w:t xml:space="preserve">1 </w:t>
      </w:r>
      <w:r w:rsidRPr="00305062">
        <w:rPr>
          <w:rFonts w:ascii="Times New Roman" w:eastAsia="宋体" w:hAnsi="Times New Roman" w:cs="Times New Roman" w:hint="eastAsia"/>
          <w:b/>
          <w:bCs/>
          <w:sz w:val="22"/>
        </w:rPr>
        <w:t>总则</w:t>
      </w:r>
      <w:bookmarkEnd w:id="19"/>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1.1 </w:t>
      </w:r>
      <w:r w:rsidRPr="00305062">
        <w:rPr>
          <w:rFonts w:ascii="Times New Roman" w:eastAsia="宋体" w:hAnsi="Times New Roman" w:cs="Times New Roman" w:hint="eastAsia"/>
          <w:color w:val="000000"/>
          <w:sz w:val="22"/>
        </w:rPr>
        <w:t>投标人应具备国家或行业管理部门规定的，在本市实施本项目所需的资格（资质）和相关手续（如果有），由此引起的所有有关事宜及费用由投标人自行负责。</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 </w:t>
      </w:r>
      <w:r w:rsidRPr="00305062">
        <w:rPr>
          <w:rFonts w:ascii="Times New Roman" w:eastAsia="宋体" w:hAnsi="Times New Roman" w:cs="Times New Roman" w:hint="eastAsia"/>
          <w:color w:val="000000"/>
          <w:sz w:val="22"/>
        </w:rPr>
        <w:t>投标人提供的服务应当符合招标文件的要求，并且其质量完全符合国家标准、行业标准或地方标准。</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1.3 </w:t>
      </w:r>
      <w:r w:rsidRPr="00305062">
        <w:rPr>
          <w:rFonts w:ascii="Times New Roman" w:eastAsia="宋体" w:hAnsi="Times New Roman" w:cs="Times New Roman" w:hint="eastAsia"/>
          <w:color w:val="000000"/>
          <w:sz w:val="22"/>
        </w:rPr>
        <w:t>投标人在投标前应认真了解项目的实施背景、应提供的服务内容和质量、项目考核管理要求等，一旦中标，应按照招标文件和合同规定的要求提供相关服务。</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 </w:t>
      </w:r>
      <w:r w:rsidRPr="00305062">
        <w:rPr>
          <w:rFonts w:ascii="Times New Roman" w:eastAsia="宋体" w:hAnsi="Times New Roman" w:cs="Times New Roman" w:hint="eastAsia"/>
          <w:color w:val="000000"/>
          <w:sz w:val="22"/>
        </w:rPr>
        <w:t>投标人认为招标文件（包括招标补充文件）存在排他性或歧视性条款，可在收到或下载招标文件之日起七个工作日内提出</w:t>
      </w:r>
      <w:r w:rsidRPr="00305062">
        <w:rPr>
          <w:rFonts w:ascii="Times New Roman" w:eastAsia="宋体" w:hAnsi="宋体" w:cs="Times New Roman" w:hint="eastAsia"/>
          <w:sz w:val="22"/>
        </w:rPr>
        <w:t>，</w:t>
      </w:r>
      <w:r w:rsidRPr="00305062">
        <w:rPr>
          <w:rFonts w:ascii="Times New Roman" w:eastAsia="宋体" w:hAnsi="Times New Roman" w:cs="Times New Roman" w:hint="eastAsia"/>
          <w:color w:val="000000"/>
          <w:sz w:val="22"/>
        </w:rPr>
        <w:t>并附相关证据。</w:t>
      </w:r>
      <w:bookmarkEnd w:id="1"/>
      <w:bookmarkEnd w:id="2"/>
      <w:bookmarkEnd w:id="3"/>
      <w:bookmarkEnd w:id="4"/>
      <w:bookmarkEnd w:id="5"/>
      <w:bookmarkEnd w:id="6"/>
      <w:bookmarkEnd w:id="7"/>
      <w:bookmarkEnd w:id="8"/>
      <w:bookmarkEnd w:id="9"/>
      <w:bookmarkEnd w:id="10"/>
    </w:p>
    <w:p w:rsidR="00305062" w:rsidRPr="00305062" w:rsidRDefault="00305062" w:rsidP="00305062">
      <w:pPr>
        <w:adjustRightInd w:val="0"/>
        <w:snapToGrid w:val="0"/>
        <w:spacing w:line="300" w:lineRule="auto"/>
        <w:ind w:firstLineChars="200" w:firstLine="440"/>
        <w:jc w:val="left"/>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1.5 </w:t>
      </w:r>
      <w:r w:rsidRPr="00305062">
        <w:rPr>
          <w:rFonts w:ascii="Times New Roman" w:eastAsia="宋体" w:hAnsi="Times New Roman" w:cs="Times New Roman" w:hint="eastAsia"/>
          <w:color w:val="000000"/>
          <w:sz w:val="22"/>
        </w:rPr>
        <w:t>本项目若涉及保安服务内容，根据《保安服务管理条例》（国务院令第</w:t>
      </w:r>
      <w:r w:rsidRPr="00305062">
        <w:rPr>
          <w:rFonts w:ascii="Times New Roman" w:eastAsia="宋体" w:hAnsi="Times New Roman" w:cs="Times New Roman"/>
          <w:color w:val="000000"/>
          <w:sz w:val="22"/>
        </w:rPr>
        <w:t>564</w:t>
      </w:r>
      <w:r w:rsidRPr="00305062">
        <w:rPr>
          <w:rFonts w:ascii="Times New Roman" w:eastAsia="宋体" w:hAnsi="Times New Roman" w:cs="Times New Roman" w:hint="eastAsia"/>
          <w:color w:val="000000"/>
          <w:sz w:val="22"/>
        </w:rPr>
        <w:t>号）第十四条规定，中标人应当自开始保安服务之日起</w:t>
      </w:r>
      <w:r w:rsidRPr="00305062">
        <w:rPr>
          <w:rFonts w:ascii="Times New Roman" w:eastAsia="宋体" w:hAnsi="Times New Roman" w:cs="Times New Roman"/>
          <w:color w:val="000000"/>
          <w:sz w:val="22"/>
        </w:rPr>
        <w:t>30</w:t>
      </w:r>
      <w:r w:rsidRPr="00305062">
        <w:rPr>
          <w:rFonts w:ascii="Times New Roman" w:eastAsia="宋体" w:hAnsi="Times New Roman" w:cs="Times New Roman" w:hint="eastAsia"/>
          <w:color w:val="000000"/>
          <w:sz w:val="22"/>
        </w:rPr>
        <w:t>日内，向所在地设区的市级人民政府公安机关备案。</w:t>
      </w:r>
    </w:p>
    <w:p w:rsidR="00305062" w:rsidRPr="00305062" w:rsidRDefault="00923407" w:rsidP="00305062">
      <w:pPr>
        <w:adjustRightInd w:val="0"/>
        <w:snapToGrid w:val="0"/>
        <w:spacing w:line="300" w:lineRule="auto"/>
        <w:ind w:firstLineChars="200" w:firstLine="440"/>
        <w:jc w:val="left"/>
        <w:rPr>
          <w:rFonts w:ascii="Times New Roman" w:eastAsia="宋体" w:hAnsi="Times New Roman" w:cs="Times New Roman"/>
          <w:color w:val="000000"/>
          <w:sz w:val="22"/>
        </w:rPr>
      </w:pPr>
      <w:r>
        <w:rPr>
          <w:rFonts w:ascii="Times New Roman" w:eastAsia="宋体" w:hAnsi="Times New Roman" w:cs="Times New Roman"/>
          <w:color w:val="000000"/>
          <w:sz w:val="22"/>
        </w:rPr>
        <w:t>1.</w:t>
      </w:r>
      <w:r>
        <w:rPr>
          <w:rFonts w:ascii="Times New Roman" w:eastAsia="宋体" w:hAnsi="Times New Roman" w:cs="Times New Roman" w:hint="eastAsia"/>
          <w:color w:val="000000"/>
          <w:sz w:val="22"/>
        </w:rPr>
        <w:t>6</w:t>
      </w:r>
      <w:r w:rsidR="00305062" w:rsidRPr="00305062">
        <w:rPr>
          <w:rFonts w:ascii="Times New Roman" w:eastAsia="宋体" w:hAnsi="Times New Roman" w:cs="Times New Roman"/>
          <w:color w:val="000000"/>
          <w:sz w:val="22"/>
        </w:rPr>
        <w:t xml:space="preserve"> </w:t>
      </w:r>
      <w:r w:rsidR="00305062" w:rsidRPr="00305062">
        <w:rPr>
          <w:rFonts w:ascii="Times New Roman" w:eastAsia="宋体" w:hAnsi="Times New Roman" w:cs="Times New Roman" w:hint="eastAsia"/>
          <w:color w:val="000000"/>
          <w:sz w:val="22"/>
        </w:rPr>
        <w:t>投标人需在投标文件中承诺，</w:t>
      </w:r>
      <w:proofErr w:type="gramStart"/>
      <w:r w:rsidR="00305062" w:rsidRPr="00305062">
        <w:rPr>
          <w:rFonts w:ascii="Times New Roman" w:eastAsia="宋体" w:hAnsi="Times New Roman" w:cs="Times New Roman" w:hint="eastAsia"/>
          <w:color w:val="000000"/>
          <w:sz w:val="22"/>
        </w:rPr>
        <w:t>如之前</w:t>
      </w:r>
      <w:proofErr w:type="gramEnd"/>
      <w:r w:rsidR="00305062" w:rsidRPr="00305062">
        <w:rPr>
          <w:rFonts w:ascii="Times New Roman" w:eastAsia="宋体" w:hAnsi="Times New Roman" w:cs="Times New Roman" w:hint="eastAsia"/>
          <w:color w:val="000000"/>
          <w:sz w:val="22"/>
        </w:rPr>
        <w:t>在岗的工作人员经考评符合上岗要求的，原则上应继续留用。</w:t>
      </w:r>
    </w:p>
    <w:p w:rsidR="00305062" w:rsidRPr="00305062" w:rsidRDefault="00305062" w:rsidP="00305062">
      <w:pPr>
        <w:snapToGrid w:val="0"/>
        <w:spacing w:line="300" w:lineRule="auto"/>
        <w:ind w:firstLineChars="200" w:firstLine="440"/>
        <w:jc w:val="left"/>
        <w:rPr>
          <w:rFonts w:ascii="Times New Roman" w:eastAsia="宋体" w:hAnsi="Times New Roman" w:cs="Times New Roman"/>
          <w:b/>
          <w:bCs/>
          <w:sz w:val="22"/>
        </w:rPr>
      </w:pPr>
      <w:r w:rsidRPr="00305062">
        <w:rPr>
          <w:rFonts w:ascii="宋体" w:eastAsia="宋体" w:hAnsi="宋体" w:cs="宋体" w:hint="eastAsia"/>
          <w:color w:val="FF0000"/>
          <w:sz w:val="22"/>
        </w:rPr>
        <w:t>★</w:t>
      </w:r>
      <w:r w:rsidR="00923407">
        <w:rPr>
          <w:rFonts w:ascii="Times New Roman" w:eastAsia="宋体" w:hAnsi="Times New Roman" w:cs="Times New Roman"/>
          <w:color w:val="FF0000"/>
          <w:sz w:val="22"/>
        </w:rPr>
        <w:t>1.</w:t>
      </w:r>
      <w:r w:rsidR="00923407">
        <w:rPr>
          <w:rFonts w:ascii="Times New Roman" w:eastAsia="宋体" w:hAnsi="Times New Roman" w:cs="Times New Roman" w:hint="eastAsia"/>
          <w:color w:val="FF0000"/>
          <w:sz w:val="22"/>
        </w:rPr>
        <w:t>7</w:t>
      </w:r>
      <w:r w:rsidRPr="00305062">
        <w:rPr>
          <w:rFonts w:ascii="Calibri" w:eastAsia="宋体" w:hAnsi="Calibri" w:cs="Times New Roman" w:hint="eastAsia"/>
          <w:color w:val="FF0000"/>
          <w:sz w:val="22"/>
        </w:rPr>
        <w:t>投标人提供的服务必须符合国家强制性标准。</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p>
    <w:p w:rsidR="00305062" w:rsidRPr="00305062" w:rsidRDefault="00305062" w:rsidP="00305062">
      <w:pPr>
        <w:adjustRightInd w:val="0"/>
        <w:snapToGrid w:val="0"/>
        <w:spacing w:line="300" w:lineRule="auto"/>
        <w:jc w:val="center"/>
        <w:outlineLvl w:val="1"/>
        <w:rPr>
          <w:rFonts w:ascii="Times New Roman" w:eastAsia="黑体" w:hAnsi="Times New Roman" w:cs="Times New Roman"/>
          <w:sz w:val="30"/>
          <w:szCs w:val="30"/>
        </w:rPr>
      </w:pPr>
      <w:bookmarkStart w:id="20" w:name="_Toc116651313"/>
      <w:r w:rsidRPr="00305062">
        <w:rPr>
          <w:rFonts w:ascii="Times New Roman" w:eastAsia="黑体" w:hAnsi="Times New Roman" w:cs="Times New Roman" w:hint="eastAsia"/>
          <w:sz w:val="30"/>
          <w:szCs w:val="30"/>
        </w:rPr>
        <w:t>二、项目概况</w:t>
      </w:r>
      <w:bookmarkEnd w:id="11"/>
      <w:bookmarkEnd w:id="12"/>
      <w:bookmarkEnd w:id="13"/>
      <w:bookmarkEnd w:id="14"/>
      <w:bookmarkEnd w:id="15"/>
      <w:bookmarkEnd w:id="16"/>
      <w:bookmarkEnd w:id="17"/>
      <w:bookmarkEnd w:id="18"/>
      <w:bookmarkEnd w:id="20"/>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21" w:name="_Toc116651314"/>
      <w:bookmarkStart w:id="22" w:name="_Toc116310199"/>
      <w:bookmarkStart w:id="23" w:name="_Toc10624452"/>
      <w:r w:rsidRPr="00305062">
        <w:rPr>
          <w:rFonts w:ascii="宋体" w:eastAsia="宋体" w:hAnsi="宋体" w:cs="Times New Roman" w:hint="eastAsia"/>
          <w:b/>
          <w:bCs/>
          <w:sz w:val="22"/>
        </w:rPr>
        <w:t>2 项目名称</w:t>
      </w:r>
      <w:bookmarkEnd w:id="21"/>
      <w:bookmarkEnd w:id="22"/>
      <w:bookmarkEnd w:id="23"/>
    </w:p>
    <w:p w:rsidR="00305062" w:rsidRPr="00305062" w:rsidRDefault="00305062" w:rsidP="00305062">
      <w:pPr>
        <w:adjustRightInd w:val="0"/>
        <w:snapToGrid w:val="0"/>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项目名称：通和大厦等物业管理费</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24" w:name="_Toc116651315"/>
      <w:bookmarkStart w:id="25" w:name="_Toc116310200"/>
      <w:bookmarkStart w:id="26" w:name="_Toc10624453"/>
      <w:r w:rsidRPr="00305062">
        <w:rPr>
          <w:rFonts w:ascii="宋体" w:eastAsia="宋体" w:hAnsi="宋体" w:cs="Times New Roman" w:hint="eastAsia"/>
          <w:b/>
          <w:bCs/>
          <w:sz w:val="22"/>
        </w:rPr>
        <w:t>3 物业基本情况</w:t>
      </w:r>
      <w:bookmarkEnd w:id="24"/>
      <w:bookmarkEnd w:id="25"/>
      <w:bookmarkEnd w:id="26"/>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3.1物业名称：通和大厦</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物业类型：行政综合办公楼</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坐落位置：上海市外高桥保税区基隆路9号 建筑面积：38330平方米  </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四至范围：东至新兰路，西至汤臣大厦，南至市政绿化，北依基隆路。</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占地面积：5684平方米，其中绿地面积1500平方米。  </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其中：地上建筑面积32078.3平方米，地下建筑面积6251.7平方米。</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地下停车位情况：地下2层为专用车库，可停93辆小车</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入驻工作人员情况：663人</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3.2物业名称：保税区展示馆</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物业类型：综合服务楼（配套展示中心）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坐落位置：上海市外高桥保税区新兰路18号</w:t>
      </w:r>
    </w:p>
    <w:p w:rsidR="00305062" w:rsidRPr="00305062" w:rsidRDefault="00305062" w:rsidP="00305062">
      <w:pPr>
        <w:adjustRightInd w:val="0"/>
        <w:snapToGrid w:val="0"/>
        <w:spacing w:line="300" w:lineRule="auto"/>
        <w:ind w:firstLineChars="200" w:firstLine="480"/>
        <w:jc w:val="left"/>
        <w:rPr>
          <w:rFonts w:ascii="宋体" w:eastAsia="宋体" w:hAnsi="宋体" w:cs="Times New Roman"/>
          <w:sz w:val="24"/>
          <w:szCs w:val="24"/>
        </w:rPr>
      </w:pPr>
      <w:r w:rsidRPr="00305062">
        <w:rPr>
          <w:rFonts w:ascii="宋体" w:eastAsia="宋体" w:hAnsi="宋体" w:cs="Times New Roman" w:hint="eastAsia"/>
          <w:sz w:val="24"/>
          <w:szCs w:val="24"/>
        </w:rPr>
        <w:t>四至范围：外高桥保税区C3地块综合服务楼</w:t>
      </w:r>
    </w:p>
    <w:p w:rsidR="00305062" w:rsidRPr="00305062" w:rsidRDefault="00305062" w:rsidP="00305062">
      <w:pPr>
        <w:adjustRightInd w:val="0"/>
        <w:snapToGrid w:val="0"/>
        <w:spacing w:line="300" w:lineRule="auto"/>
        <w:ind w:firstLineChars="200" w:firstLine="480"/>
        <w:jc w:val="left"/>
        <w:rPr>
          <w:rFonts w:ascii="宋体" w:eastAsia="宋体" w:hAnsi="宋体" w:cs="Times New Roman"/>
          <w:sz w:val="24"/>
          <w:szCs w:val="24"/>
        </w:rPr>
      </w:pPr>
      <w:r w:rsidRPr="00305062">
        <w:rPr>
          <w:rFonts w:ascii="宋体" w:eastAsia="宋体" w:hAnsi="宋体" w:cs="Times New Roman" w:hint="eastAsia"/>
          <w:sz w:val="24"/>
          <w:szCs w:val="24"/>
        </w:rPr>
        <w:t>建筑面积：1376.56平方米</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地面停车位情况：地面停车场可停73辆小车</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接待参观活动情况：全年接待各地团组600余批次，20000余人次</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配套停车场管理岗：2个（固定调配）</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3.3物业名称：保税区管理局档案库房</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物业类型：档案库房</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坐落位置：上海市外高桥保税区富特北路125号1A室</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四至范围：外高桥保税区D5工业园区14号厂房一层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建筑面积：984.52平方米</w:t>
      </w:r>
    </w:p>
    <w:p w:rsidR="00305062" w:rsidRPr="00305062" w:rsidRDefault="00305062" w:rsidP="00305062">
      <w:pPr>
        <w:spacing w:line="300" w:lineRule="auto"/>
        <w:rPr>
          <w:rFonts w:ascii="宋体" w:eastAsia="宋体" w:hAnsi="宋体" w:cs="Times New Roman"/>
          <w:sz w:val="22"/>
        </w:rPr>
      </w:pP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3.4物业名称：保税区域行政服务中心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物业类型：行政服务中心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坐落位置：上海市外高桥保税区基隆路9号</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四至范围：上海市外高桥保税区基隆路9号一层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建筑面积：2002平方米</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全年接待</w:t>
      </w:r>
      <w:proofErr w:type="gramStart"/>
      <w:r w:rsidRPr="00305062">
        <w:rPr>
          <w:rFonts w:ascii="宋体" w:eastAsia="宋体" w:hAnsi="宋体" w:cs="Times New Roman" w:hint="eastAsia"/>
          <w:sz w:val="22"/>
        </w:rPr>
        <w:t>43893余人次</w:t>
      </w:r>
      <w:proofErr w:type="gramEnd"/>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配套停车位管理岗情况：2个（固定调配）</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27" w:name="_Toc116651316"/>
      <w:bookmarkStart w:id="28" w:name="_Toc116310201"/>
      <w:r w:rsidRPr="00305062">
        <w:rPr>
          <w:rFonts w:ascii="宋体" w:eastAsia="宋体" w:hAnsi="宋体" w:cs="Times New Roman" w:hint="eastAsia"/>
          <w:b/>
          <w:bCs/>
          <w:sz w:val="22"/>
        </w:rPr>
        <w:t>4 招标范围与内容</w:t>
      </w:r>
      <w:bookmarkEnd w:id="27"/>
      <w:bookmarkEnd w:id="28"/>
    </w:p>
    <w:p w:rsidR="00305062" w:rsidRPr="00305062" w:rsidRDefault="00305062" w:rsidP="00305062">
      <w:pPr>
        <w:spacing w:line="300" w:lineRule="auto"/>
        <w:ind w:firstLineChars="200" w:firstLine="442"/>
        <w:rPr>
          <w:rFonts w:ascii="宋体" w:eastAsia="宋体" w:hAnsi="宋体" w:cs="Times New Roman"/>
          <w:b/>
          <w:sz w:val="22"/>
        </w:rPr>
      </w:pPr>
      <w:r w:rsidRPr="00305062">
        <w:rPr>
          <w:rFonts w:ascii="宋体" w:eastAsia="宋体" w:hAnsi="宋体" w:cs="Times New Roman" w:hint="eastAsia"/>
          <w:b/>
          <w:sz w:val="22"/>
        </w:rPr>
        <w:t>4.1 项目概况</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4.1.1行政综合办公楼基本概况</w:t>
      </w:r>
    </w:p>
    <w:p w:rsidR="00305062" w:rsidRPr="00305062" w:rsidRDefault="00305062" w:rsidP="00305062">
      <w:pPr>
        <w:adjustRightInd w:val="0"/>
        <w:snapToGrid w:val="0"/>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通和大厦层高25层，其中地上23层，1至4层为裙房，3至4层为设备夹层，5至23层为综合办公区；地下2层为专用车库，可停93辆小车；南门停车场可停73辆小车位；大楼分南北两个进出门厅，地下、地上车库分别设1个进口1个出口。</w:t>
      </w:r>
    </w:p>
    <w:p w:rsidR="00305062" w:rsidRPr="00305062" w:rsidRDefault="00305062" w:rsidP="00305062">
      <w:pPr>
        <w:adjustRightInd w:val="0"/>
        <w:snapToGrid w:val="0"/>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采购人提供物业管理用房5间，其中办公室2间；维修工作间1间；更衣室1间；仓库1间。</w:t>
      </w:r>
    </w:p>
    <w:tbl>
      <w:tblPr>
        <w:tblW w:w="847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6562"/>
      </w:tblGrid>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楼层</w:t>
            </w:r>
          </w:p>
        </w:tc>
        <w:tc>
          <w:tcPr>
            <w:tcW w:w="65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功能分布</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地下2层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车位61个，高压变电所、泵房间、风机房</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地下1层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车位32个、非机动车位99个、污水处理间。</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1层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办事大厅、监控室、蒸汽房、南北各1出口、信访室、微型消防站、微型防暴站、会客室等（一楼综合办事大厅除外）</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2层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多功能大会室、贵宾接待室、展示厅、信息系统总机房、理发室、物业办公室、风机房、电话机房。</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3层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会议室、食堂办公室、厨房、餐厅。</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4层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办事大厅、接待室、中央空调机房</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5层—8层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b/>
                <w:szCs w:val="21"/>
              </w:rPr>
              <w:t>各职能部门</w:t>
            </w:r>
            <w:r w:rsidRPr="00305062">
              <w:rPr>
                <w:rFonts w:ascii="宋体" w:eastAsia="宋体" w:hAnsi="宋体" w:cs="Times New Roman" w:hint="eastAsia"/>
                <w:szCs w:val="21"/>
              </w:rPr>
              <w:t>办公区域、会议室</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9层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办公室、档案库房</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14层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会议区（多功能大、小会议室各1间、贵宾厅1间，小会议室4间）</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10层—23层</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办公室区域（大小房间、会议室数间）</w:t>
            </w:r>
          </w:p>
        </w:tc>
      </w:tr>
      <w:tr w:rsidR="00305062" w:rsidRPr="00305062" w:rsidTr="0030506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jc w:val="center"/>
              <w:rPr>
                <w:rFonts w:ascii="宋体" w:eastAsia="宋体" w:hAnsi="宋体" w:cs="Times New Roman"/>
                <w:szCs w:val="21"/>
              </w:rPr>
            </w:pPr>
            <w:r w:rsidRPr="00305062">
              <w:rPr>
                <w:rFonts w:ascii="宋体" w:eastAsia="宋体" w:hAnsi="宋体" w:cs="Times New Roman" w:hint="eastAsia"/>
                <w:szCs w:val="21"/>
              </w:rPr>
              <w:t>备注</w:t>
            </w:r>
          </w:p>
        </w:tc>
        <w:tc>
          <w:tcPr>
            <w:tcW w:w="65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1、每个楼层均有男女卫生间、茶水间、风机房、强弱电间。</w:t>
            </w:r>
          </w:p>
          <w:p w:rsidR="00305062" w:rsidRPr="00305062" w:rsidRDefault="00305062" w:rsidP="00305062">
            <w:pPr>
              <w:spacing w:beforeLines="10" w:before="31" w:afterLines="10" w:after="31"/>
              <w:rPr>
                <w:rFonts w:ascii="宋体" w:eastAsia="宋体" w:hAnsi="宋体" w:cs="Times New Roman"/>
                <w:b/>
                <w:szCs w:val="21"/>
              </w:rPr>
            </w:pPr>
            <w:r w:rsidRPr="00305062">
              <w:rPr>
                <w:rFonts w:ascii="宋体" w:eastAsia="宋体" w:hAnsi="宋体" w:cs="Times New Roman" w:hint="eastAsia"/>
                <w:szCs w:val="21"/>
              </w:rPr>
              <w:t>2、大小</w:t>
            </w:r>
            <w:r w:rsidRPr="00305062">
              <w:rPr>
                <w:rFonts w:ascii="宋体" w:eastAsia="宋体" w:hAnsi="宋体" w:cs="Times New Roman" w:hint="eastAsia"/>
                <w:b/>
                <w:szCs w:val="21"/>
              </w:rPr>
              <w:t>会议38 间其中多功能会议室6间，贵宾接待厅3间。</w:t>
            </w:r>
          </w:p>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3、2楼理发室配置专业理发师1名。</w:t>
            </w:r>
          </w:p>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lastRenderedPageBreak/>
              <w:t>4、配置3名有B类驾驶证的保安人员（党员），</w:t>
            </w:r>
            <w:r w:rsidRPr="00305062">
              <w:rPr>
                <w:rFonts w:ascii="宋体" w:eastAsia="宋体" w:hAnsi="宋体" w:cs="Times New Roman" w:hint="eastAsia"/>
                <w:b/>
                <w:szCs w:val="21"/>
              </w:rPr>
              <w:t>除负责日常的保安工作外还需负责地库和南门车辆管理、车辆调度，</w:t>
            </w:r>
            <w:r w:rsidRPr="00305062">
              <w:rPr>
                <w:rFonts w:ascii="宋体" w:eastAsia="宋体" w:hAnsi="宋体" w:cs="Times New Roman" w:hint="eastAsia"/>
                <w:szCs w:val="21"/>
              </w:rPr>
              <w:t>定期的驾驶工作和</w:t>
            </w:r>
            <w:proofErr w:type="gramStart"/>
            <w:r w:rsidRPr="00305062">
              <w:rPr>
                <w:rFonts w:ascii="宋体" w:eastAsia="宋体" w:hAnsi="宋体" w:cs="Times New Roman" w:hint="eastAsia"/>
                <w:szCs w:val="21"/>
              </w:rPr>
              <w:t>洋山</w:t>
            </w:r>
            <w:proofErr w:type="gramEnd"/>
            <w:r w:rsidRPr="00305062">
              <w:rPr>
                <w:rFonts w:ascii="宋体" w:eastAsia="宋体" w:hAnsi="宋体" w:cs="Times New Roman" w:hint="eastAsia"/>
                <w:szCs w:val="21"/>
              </w:rPr>
              <w:t>、机场的通信交换工作。</w:t>
            </w:r>
          </w:p>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5、配置专业文职人员1名，负责局办公室邮件、报刊收发等日常工作。</w:t>
            </w:r>
          </w:p>
          <w:p w:rsidR="00305062" w:rsidRPr="00305062" w:rsidRDefault="00305062" w:rsidP="00305062">
            <w:pPr>
              <w:spacing w:beforeLines="10" w:before="31" w:afterLines="10" w:after="31"/>
              <w:rPr>
                <w:rFonts w:ascii="宋体" w:eastAsia="宋体" w:hAnsi="宋体" w:cs="Times New Roman"/>
                <w:szCs w:val="21"/>
              </w:rPr>
            </w:pPr>
            <w:r w:rsidRPr="00305062">
              <w:rPr>
                <w:rFonts w:ascii="宋体" w:eastAsia="宋体" w:hAnsi="宋体" w:cs="Times New Roman" w:hint="eastAsia"/>
                <w:szCs w:val="21"/>
              </w:rPr>
              <w:t>6、配置义务消防队、防暴队。</w:t>
            </w:r>
          </w:p>
        </w:tc>
      </w:tr>
    </w:tbl>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lastRenderedPageBreak/>
        <w:t>4.1.2 保税区展示馆</w:t>
      </w:r>
    </w:p>
    <w:tbl>
      <w:tblPr>
        <w:tblW w:w="82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6450"/>
      </w:tblGrid>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楼层</w:t>
            </w:r>
          </w:p>
        </w:tc>
        <w:tc>
          <w:tcPr>
            <w:tcW w:w="6451" w:type="dxa"/>
            <w:tcBorders>
              <w:top w:val="single" w:sz="4" w:space="0" w:color="auto"/>
              <w:left w:val="single" w:sz="4" w:space="0" w:color="auto"/>
              <w:bottom w:val="single" w:sz="4" w:space="0" w:color="auto"/>
              <w:right w:val="single" w:sz="4" w:space="0" w:color="auto"/>
            </w:tcBorders>
            <w:noWrap/>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功能分布</w:t>
            </w:r>
          </w:p>
        </w:tc>
      </w:tr>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ind w:firstLineChars="200" w:firstLine="420"/>
              <w:jc w:val="left"/>
              <w:rPr>
                <w:rFonts w:ascii="宋体" w:eastAsia="宋体" w:hAnsi="宋体" w:cs="Times New Roman"/>
                <w:szCs w:val="21"/>
              </w:rPr>
            </w:pPr>
            <w:r w:rsidRPr="00305062">
              <w:rPr>
                <w:rFonts w:ascii="宋体" w:eastAsia="宋体" w:hAnsi="宋体" w:cs="Times New Roman" w:hint="eastAsia"/>
                <w:szCs w:val="21"/>
              </w:rPr>
              <w:t>一层</w:t>
            </w:r>
          </w:p>
        </w:tc>
        <w:tc>
          <w:tcPr>
            <w:tcW w:w="6451"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rPr>
                <w:rFonts w:ascii="宋体" w:eastAsia="宋体" w:hAnsi="宋体" w:cs="Times New Roman"/>
                <w:szCs w:val="21"/>
              </w:rPr>
            </w:pPr>
            <w:r w:rsidRPr="00305062">
              <w:rPr>
                <w:rFonts w:ascii="宋体" w:eastAsia="宋体" w:hAnsi="宋体" w:cs="Times New Roman" w:hint="eastAsia"/>
                <w:szCs w:val="21"/>
              </w:rPr>
              <w:t>保税区域展示管区域、电子沙盘、全息影像系统</w:t>
            </w:r>
          </w:p>
        </w:tc>
      </w:tr>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ind w:firstLineChars="200" w:firstLine="420"/>
              <w:jc w:val="left"/>
              <w:rPr>
                <w:rFonts w:ascii="宋体" w:eastAsia="宋体" w:hAnsi="宋体" w:cs="Times New Roman"/>
                <w:szCs w:val="21"/>
              </w:rPr>
            </w:pPr>
            <w:r w:rsidRPr="00305062">
              <w:rPr>
                <w:rFonts w:ascii="宋体" w:eastAsia="宋体" w:hAnsi="宋体" w:cs="Times New Roman" w:hint="eastAsia"/>
                <w:szCs w:val="21"/>
              </w:rPr>
              <w:t>二层</w:t>
            </w:r>
          </w:p>
        </w:tc>
        <w:tc>
          <w:tcPr>
            <w:tcW w:w="6451"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rPr>
                <w:rFonts w:ascii="宋体" w:eastAsia="宋体" w:hAnsi="宋体" w:cs="Times New Roman"/>
                <w:szCs w:val="21"/>
              </w:rPr>
            </w:pPr>
            <w:r w:rsidRPr="00305062">
              <w:rPr>
                <w:rFonts w:ascii="宋体" w:eastAsia="宋体" w:hAnsi="宋体" w:cs="Times New Roman" w:hint="eastAsia"/>
                <w:szCs w:val="21"/>
              </w:rPr>
              <w:t>会务区、</w:t>
            </w:r>
            <w:proofErr w:type="gramStart"/>
            <w:r w:rsidRPr="00305062">
              <w:rPr>
                <w:rFonts w:ascii="宋体" w:eastAsia="宋体" w:hAnsi="宋体" w:cs="Times New Roman" w:hint="eastAsia"/>
                <w:szCs w:val="21"/>
              </w:rPr>
              <w:t>接待区</w:t>
            </w:r>
            <w:proofErr w:type="gramEnd"/>
          </w:p>
        </w:tc>
      </w:tr>
    </w:tbl>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4.1.3保税区管理局档案库房</w:t>
      </w:r>
    </w:p>
    <w:tbl>
      <w:tblPr>
        <w:tblW w:w="84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6660"/>
      </w:tblGrid>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楼层</w:t>
            </w:r>
          </w:p>
        </w:tc>
        <w:tc>
          <w:tcPr>
            <w:tcW w:w="6660" w:type="dxa"/>
            <w:tcBorders>
              <w:top w:val="single" w:sz="4" w:space="0" w:color="auto"/>
              <w:left w:val="single" w:sz="4" w:space="0" w:color="auto"/>
              <w:bottom w:val="single" w:sz="4" w:space="0" w:color="auto"/>
              <w:right w:val="single" w:sz="4" w:space="0" w:color="auto"/>
            </w:tcBorders>
            <w:noWrap/>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功能分布</w:t>
            </w:r>
          </w:p>
        </w:tc>
      </w:tr>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ind w:firstLineChars="200" w:firstLine="420"/>
              <w:jc w:val="left"/>
              <w:rPr>
                <w:rFonts w:ascii="宋体" w:eastAsia="宋体" w:hAnsi="宋体" w:cs="Times New Roman"/>
                <w:szCs w:val="21"/>
              </w:rPr>
            </w:pPr>
            <w:r w:rsidRPr="00305062">
              <w:rPr>
                <w:rFonts w:ascii="宋体" w:eastAsia="宋体" w:hAnsi="宋体" w:cs="Times New Roman" w:hint="eastAsia"/>
                <w:szCs w:val="21"/>
              </w:rPr>
              <w:t>一层</w:t>
            </w:r>
          </w:p>
        </w:tc>
        <w:tc>
          <w:tcPr>
            <w:tcW w:w="666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rPr>
                <w:rFonts w:ascii="宋体" w:eastAsia="宋体" w:hAnsi="宋体" w:cs="Times New Roman"/>
                <w:szCs w:val="21"/>
              </w:rPr>
            </w:pPr>
            <w:r w:rsidRPr="00305062">
              <w:rPr>
                <w:rFonts w:ascii="宋体" w:eastAsia="宋体" w:hAnsi="宋体" w:cs="Times New Roman" w:hint="eastAsia"/>
                <w:szCs w:val="21"/>
              </w:rPr>
              <w:t>档案室、办公室、南北各1个出入口</w:t>
            </w:r>
          </w:p>
        </w:tc>
      </w:tr>
    </w:tbl>
    <w:p w:rsidR="00305062" w:rsidRPr="00305062" w:rsidRDefault="00305062" w:rsidP="00305062">
      <w:pPr>
        <w:spacing w:line="360" w:lineRule="auto"/>
        <w:rPr>
          <w:rFonts w:ascii="宋体" w:eastAsia="宋体" w:hAnsi="宋体" w:cs="Times New Roman"/>
          <w:sz w:val="24"/>
          <w:szCs w:val="24"/>
        </w:rPr>
      </w:pPr>
    </w:p>
    <w:p w:rsidR="00305062" w:rsidRPr="00305062" w:rsidRDefault="00305062" w:rsidP="00305062">
      <w:pPr>
        <w:spacing w:line="360" w:lineRule="auto"/>
        <w:jc w:val="center"/>
        <w:rPr>
          <w:rFonts w:ascii="宋体" w:eastAsia="宋体" w:hAnsi="宋体" w:cs="Times New Roman"/>
          <w:sz w:val="24"/>
          <w:szCs w:val="24"/>
        </w:rPr>
      </w:pPr>
      <w:r w:rsidRPr="00305062">
        <w:rPr>
          <w:rFonts w:ascii="Times New Roman" w:eastAsia="宋体" w:hAnsi="Times New Roman" w:cs="Times New Roman"/>
          <w:noProof/>
          <w:sz w:val="22"/>
        </w:rPr>
        <w:drawing>
          <wp:inline distT="0" distB="0" distL="0" distR="0" wp14:anchorId="26045916" wp14:editId="0FDA7464">
            <wp:extent cx="5248275" cy="3724275"/>
            <wp:effectExtent l="0" t="0" r="9525" b="9525"/>
            <wp:docPr id="5" name="图片 3" descr="说明: 档案库房平面布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档案库房平面布置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3724275"/>
                    </a:xfrm>
                    <a:prstGeom prst="rect">
                      <a:avLst/>
                    </a:prstGeom>
                    <a:noFill/>
                    <a:ln>
                      <a:noFill/>
                    </a:ln>
                  </pic:spPr>
                </pic:pic>
              </a:graphicData>
            </a:graphic>
          </wp:inline>
        </w:drawing>
      </w:r>
    </w:p>
    <w:p w:rsidR="00305062" w:rsidRPr="00305062" w:rsidRDefault="00305062" w:rsidP="00305062">
      <w:pPr>
        <w:spacing w:line="360" w:lineRule="auto"/>
        <w:rPr>
          <w:rFonts w:ascii="宋体" w:eastAsia="宋体" w:hAnsi="宋体" w:cs="Times New Roman"/>
          <w:sz w:val="24"/>
          <w:szCs w:val="24"/>
        </w:rPr>
      </w:pP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4.1.4保税区域行政服务中心</w:t>
      </w:r>
    </w:p>
    <w:tbl>
      <w:tblPr>
        <w:tblW w:w="81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6314"/>
      </w:tblGrid>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楼层</w:t>
            </w:r>
          </w:p>
        </w:tc>
        <w:tc>
          <w:tcPr>
            <w:tcW w:w="6309" w:type="dxa"/>
            <w:tcBorders>
              <w:top w:val="single" w:sz="4" w:space="0" w:color="auto"/>
              <w:left w:val="single" w:sz="4" w:space="0" w:color="auto"/>
              <w:bottom w:val="single" w:sz="4" w:space="0" w:color="auto"/>
              <w:right w:val="single" w:sz="4" w:space="0" w:color="auto"/>
            </w:tcBorders>
            <w:noWrap/>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功能分布</w:t>
            </w:r>
          </w:p>
        </w:tc>
      </w:tr>
      <w:tr w:rsidR="00305062" w:rsidRPr="00305062" w:rsidTr="00305062">
        <w:trPr>
          <w:jc w:val="center"/>
        </w:trPr>
        <w:tc>
          <w:tcPr>
            <w:tcW w:w="180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jc w:val="center"/>
              <w:rPr>
                <w:rFonts w:ascii="仿宋" w:eastAsia="仿宋" w:hAnsi="仿宋" w:cs="Times New Roman"/>
                <w:szCs w:val="21"/>
              </w:rPr>
            </w:pPr>
            <w:r w:rsidRPr="00305062">
              <w:rPr>
                <w:rFonts w:ascii="宋体" w:eastAsia="宋体" w:hAnsi="宋体" w:cs="Times New Roman" w:hint="eastAsia"/>
                <w:szCs w:val="21"/>
              </w:rPr>
              <w:t>通和大厦1层</w:t>
            </w:r>
          </w:p>
        </w:tc>
        <w:tc>
          <w:tcPr>
            <w:tcW w:w="6309"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adjustRightInd w:val="0"/>
              <w:snapToGrid w:val="0"/>
              <w:spacing w:beforeLines="10" w:before="31" w:afterLines="10" w:after="31" w:line="360" w:lineRule="auto"/>
              <w:jc w:val="center"/>
              <w:rPr>
                <w:rFonts w:ascii="宋体" w:eastAsia="宋体" w:hAnsi="宋体" w:cs="Times New Roman"/>
                <w:szCs w:val="21"/>
              </w:rPr>
            </w:pPr>
            <w:r w:rsidRPr="00305062">
              <w:rPr>
                <w:rFonts w:ascii="宋体" w:eastAsia="宋体" w:hAnsi="宋体" w:cs="Times New Roman" w:hint="eastAsia"/>
                <w:szCs w:val="21"/>
              </w:rPr>
              <w:t>办事大厅、北侧1个出入口、会客室等</w:t>
            </w:r>
          </w:p>
        </w:tc>
      </w:tr>
    </w:tbl>
    <w:p w:rsidR="00305062" w:rsidRPr="00305062" w:rsidRDefault="00305062" w:rsidP="00305062">
      <w:pPr>
        <w:adjustRightInd w:val="0"/>
        <w:snapToGrid w:val="0"/>
        <w:spacing w:line="300" w:lineRule="auto"/>
        <w:rPr>
          <w:rFonts w:ascii="宋体" w:eastAsia="宋体" w:hAnsi="宋体" w:cs="Times New Roman"/>
          <w:sz w:val="24"/>
          <w:szCs w:val="24"/>
        </w:rPr>
      </w:pPr>
    </w:p>
    <w:p w:rsidR="00305062" w:rsidRPr="00305062" w:rsidRDefault="00305062" w:rsidP="00305062">
      <w:pPr>
        <w:adjustRightInd w:val="0"/>
        <w:snapToGrid w:val="0"/>
        <w:spacing w:line="300" w:lineRule="auto"/>
        <w:jc w:val="center"/>
        <w:rPr>
          <w:rFonts w:ascii="宋体" w:eastAsia="宋体" w:hAnsi="宋体" w:cs="Times New Roman"/>
          <w:sz w:val="24"/>
          <w:szCs w:val="24"/>
        </w:rPr>
      </w:pPr>
      <w:r w:rsidRPr="00305062">
        <w:rPr>
          <w:rFonts w:ascii="Times New Roman" w:eastAsia="宋体" w:hAnsi="Times New Roman" w:cs="Times New Roman"/>
          <w:noProof/>
          <w:sz w:val="22"/>
        </w:rPr>
        <w:lastRenderedPageBreak/>
        <w:drawing>
          <wp:inline distT="0" distB="0" distL="0" distR="0" wp14:anchorId="30A544FD" wp14:editId="4F54670A">
            <wp:extent cx="5067300" cy="3324225"/>
            <wp:effectExtent l="0" t="0" r="0" b="9525"/>
            <wp:docPr id="6" name="图片 5" descr="说明: 一楼大平面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一楼大平面图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3324225"/>
                    </a:xfrm>
                    <a:prstGeom prst="rect">
                      <a:avLst/>
                    </a:prstGeom>
                    <a:noFill/>
                    <a:ln>
                      <a:noFill/>
                    </a:ln>
                  </pic:spPr>
                </pic:pic>
              </a:graphicData>
            </a:graphic>
          </wp:inline>
        </w:drawing>
      </w:r>
    </w:p>
    <w:p w:rsidR="00305062" w:rsidRPr="00305062" w:rsidRDefault="00305062" w:rsidP="00305062">
      <w:pPr>
        <w:spacing w:line="360" w:lineRule="auto"/>
        <w:rPr>
          <w:rFonts w:ascii="宋体" w:eastAsia="宋体" w:hAnsi="宋体" w:cs="Times New Roman"/>
          <w:sz w:val="24"/>
          <w:szCs w:val="24"/>
        </w:rPr>
      </w:pPr>
    </w:p>
    <w:p w:rsidR="00305062" w:rsidRPr="00305062" w:rsidRDefault="00305062" w:rsidP="00305062">
      <w:pPr>
        <w:spacing w:line="300" w:lineRule="auto"/>
        <w:rPr>
          <w:rFonts w:ascii="宋体" w:eastAsia="宋体" w:hAnsi="宋体" w:cs="Times New Roman"/>
          <w:sz w:val="22"/>
        </w:rPr>
      </w:pPr>
      <w:r w:rsidRPr="00305062">
        <w:rPr>
          <w:rFonts w:ascii="宋体" w:eastAsia="宋体" w:hAnsi="宋体" w:cs="Times New Roman" w:hint="eastAsia"/>
          <w:sz w:val="22"/>
        </w:rPr>
        <w:t>4.2项目招标范围及内容</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4.2.1为通和大厦行政办公室提供物业服务，并对其建筑物、装饰物、停车场，以及所有设备、设施、办公器具和办公场所及办公区域外保安、房屋维护、保洁、会务、</w:t>
      </w:r>
      <w:proofErr w:type="gramStart"/>
      <w:r w:rsidRPr="00305062">
        <w:rPr>
          <w:rFonts w:ascii="宋体" w:eastAsia="宋体" w:hAnsi="宋体" w:cs="Times New Roman" w:hint="eastAsia"/>
          <w:sz w:val="22"/>
        </w:rPr>
        <w:t>绿植摆放</w:t>
      </w:r>
      <w:proofErr w:type="gramEnd"/>
      <w:r w:rsidRPr="00305062">
        <w:rPr>
          <w:rFonts w:ascii="宋体" w:eastAsia="宋体" w:hAnsi="宋体" w:cs="Times New Roman" w:hint="eastAsia"/>
          <w:sz w:val="22"/>
        </w:rPr>
        <w:t>等管理服务。</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4.2.2为保税区管理局档案库房提供保安、保洁、</w:t>
      </w:r>
      <w:proofErr w:type="gramStart"/>
      <w:r w:rsidRPr="00305062">
        <w:rPr>
          <w:rFonts w:ascii="宋体" w:eastAsia="宋体" w:hAnsi="宋体" w:cs="Times New Roman" w:hint="eastAsia"/>
          <w:sz w:val="22"/>
        </w:rPr>
        <w:t>绿植摆放</w:t>
      </w:r>
      <w:proofErr w:type="gramEnd"/>
      <w:r w:rsidRPr="00305062">
        <w:rPr>
          <w:rFonts w:ascii="宋体" w:eastAsia="宋体" w:hAnsi="宋体" w:cs="Times New Roman" w:hint="eastAsia"/>
          <w:sz w:val="22"/>
        </w:rPr>
        <w:t>等物业服务。</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4.2.3为保税区展示</w:t>
      </w:r>
      <w:proofErr w:type="gramStart"/>
      <w:r w:rsidRPr="00305062">
        <w:rPr>
          <w:rFonts w:ascii="宋体" w:eastAsia="宋体" w:hAnsi="宋体" w:cs="Times New Roman" w:hint="eastAsia"/>
          <w:sz w:val="22"/>
        </w:rPr>
        <w:t>馆提供</w:t>
      </w:r>
      <w:proofErr w:type="gramEnd"/>
      <w:r w:rsidRPr="00305062">
        <w:rPr>
          <w:rFonts w:ascii="宋体" w:eastAsia="宋体" w:hAnsi="宋体" w:cs="Times New Roman" w:hint="eastAsia"/>
          <w:sz w:val="22"/>
        </w:rPr>
        <w:t>展厅讲解，礼仪接待、保安、保洁</w:t>
      </w:r>
      <w:proofErr w:type="gramStart"/>
      <w:r w:rsidRPr="00305062">
        <w:rPr>
          <w:rFonts w:ascii="宋体" w:eastAsia="宋体" w:hAnsi="宋体" w:cs="Times New Roman" w:hint="eastAsia"/>
          <w:sz w:val="22"/>
        </w:rPr>
        <w:t>以及绿植摆放</w:t>
      </w:r>
      <w:proofErr w:type="gramEnd"/>
      <w:r w:rsidRPr="00305062">
        <w:rPr>
          <w:rFonts w:ascii="宋体" w:eastAsia="宋体" w:hAnsi="宋体" w:cs="Times New Roman" w:hint="eastAsia"/>
          <w:sz w:val="22"/>
        </w:rPr>
        <w:t>等服务。</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4.2.4为保税区域行政服务中心礼仪接待、保安、保洁</w:t>
      </w:r>
      <w:proofErr w:type="gramStart"/>
      <w:r w:rsidRPr="00305062">
        <w:rPr>
          <w:rFonts w:ascii="宋体" w:eastAsia="宋体" w:hAnsi="宋体" w:cs="Times New Roman" w:hint="eastAsia"/>
          <w:sz w:val="22"/>
        </w:rPr>
        <w:t>以及绿植摆放</w:t>
      </w:r>
      <w:proofErr w:type="gramEnd"/>
      <w:r w:rsidRPr="00305062">
        <w:rPr>
          <w:rFonts w:ascii="宋体" w:eastAsia="宋体" w:hAnsi="宋体" w:cs="Times New Roman" w:hint="eastAsia"/>
          <w:sz w:val="22"/>
        </w:rPr>
        <w:t>等服务。</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 xml:space="preserve">4.3 本项目服务期限： 本项目一招三年，第一年服务期限暂定自2022年12月1日起至2023年11月30止，具体以合同签订为准，合同一年一签，经考核合格，续签下一年合同。 </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29" w:name="_Toc116651317"/>
      <w:bookmarkStart w:id="30" w:name="_Toc116310202"/>
      <w:r w:rsidRPr="00305062">
        <w:rPr>
          <w:rFonts w:ascii="宋体" w:eastAsia="宋体" w:hAnsi="宋体" w:cs="Times New Roman" w:hint="eastAsia"/>
          <w:b/>
          <w:bCs/>
          <w:sz w:val="22"/>
        </w:rPr>
        <w:t>5 承包方式</w:t>
      </w:r>
      <w:bookmarkEnd w:id="29"/>
      <w:bookmarkEnd w:id="30"/>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5.1依照本项目的招标范围和内容，采购人按双方约定的服务岗位数，</w:t>
      </w:r>
      <w:r w:rsidRPr="00305062">
        <w:rPr>
          <w:rFonts w:ascii="宋体" w:eastAsia="宋体" w:hAnsi="宋体" w:cs="Times New Roman" w:hint="eastAsia"/>
          <w:sz w:val="22"/>
          <w:highlight w:val="yellow"/>
        </w:rPr>
        <w:t>每半年</w:t>
      </w:r>
      <w:r w:rsidRPr="00305062">
        <w:rPr>
          <w:rFonts w:ascii="宋体" w:eastAsia="宋体" w:hAnsi="宋体" w:cs="Times New Roman" w:hint="eastAsia"/>
          <w:sz w:val="22"/>
        </w:rPr>
        <w:t>向中标人支付管理服务费。项目过程中所发生的水电气等能耗，设备添置、维修、保养等费用均由采购人承担。</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5.1.1项目过程中所发生的水电气等能耗，设备添置、维修更换配件、保养等费用均由采购人承担。</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5.1.2物业项目中，日常维修更换配件部分如：灯管、水龙头、坐便器、门锁、门窗、玻璃、空调等由采购人负责批量采购和承担，其他维修工具以及常用耗材等由中标</w:t>
      </w:r>
      <w:r w:rsidRPr="00305062">
        <w:rPr>
          <w:rFonts w:ascii="宋体" w:eastAsia="宋体" w:hAnsi="宋体" w:cs="Times New Roman" w:hint="eastAsia"/>
          <w:sz w:val="22"/>
        </w:rPr>
        <w:lastRenderedPageBreak/>
        <w:t>方承担并包含在总报价中。</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5.1.3保洁耗材及工具由中标方承担并包含在总报价中。</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5.1.4通和大厦保洁耗材及工具</w:t>
      </w:r>
    </w:p>
    <w:tbl>
      <w:tblPr>
        <w:tblW w:w="7757" w:type="dxa"/>
        <w:jc w:val="center"/>
        <w:tblLook w:val="04A0" w:firstRow="1" w:lastRow="0" w:firstColumn="1" w:lastColumn="0" w:noHBand="0" w:noVBand="1"/>
      </w:tblPr>
      <w:tblGrid>
        <w:gridCol w:w="3468"/>
        <w:gridCol w:w="2395"/>
        <w:gridCol w:w="1894"/>
      </w:tblGrid>
      <w:tr w:rsidR="00305062" w:rsidRPr="00305062" w:rsidTr="00305062">
        <w:trPr>
          <w:trHeight w:val="280"/>
          <w:jc w:val="center"/>
        </w:trPr>
        <w:tc>
          <w:tcPr>
            <w:tcW w:w="346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物品名称</w:t>
            </w:r>
          </w:p>
        </w:tc>
        <w:tc>
          <w:tcPr>
            <w:tcW w:w="2395"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规格</w:t>
            </w:r>
          </w:p>
        </w:tc>
        <w:tc>
          <w:tcPr>
            <w:tcW w:w="1894"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数量</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小卷纸</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w:t>
            </w:r>
            <w:r w:rsidRPr="00305062">
              <w:rPr>
                <w:rFonts w:ascii="宋体" w:eastAsia="宋体" w:hAnsi="宋体" w:cs="Calibri" w:hint="eastAsia"/>
                <w:kern w:val="0"/>
                <w:sz w:val="20"/>
                <w:szCs w:val="20"/>
              </w:rPr>
              <w:t>层</w:t>
            </w:r>
            <w:r w:rsidRPr="00305062">
              <w:rPr>
                <w:rFonts w:ascii="Calibri" w:eastAsia="等线" w:hAnsi="Calibri" w:cs="Calibri"/>
                <w:kern w:val="0"/>
                <w:sz w:val="20"/>
                <w:szCs w:val="20"/>
              </w:rPr>
              <w:t>180</w:t>
            </w:r>
            <w:r w:rsidRPr="00305062">
              <w:rPr>
                <w:rFonts w:ascii="宋体" w:eastAsia="宋体" w:hAnsi="宋体" w:cs="Calibri" w:hint="eastAsia"/>
                <w:kern w:val="0"/>
                <w:sz w:val="20"/>
                <w:szCs w:val="20"/>
              </w:rPr>
              <w:t>克</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36000</w:t>
            </w:r>
            <w:r w:rsidRPr="00305062">
              <w:rPr>
                <w:rFonts w:ascii="宋体" w:eastAsia="宋体" w:hAnsi="宋体" w:cs="Calibri" w:hint="eastAsia"/>
                <w:kern w:val="0"/>
                <w:sz w:val="20"/>
                <w:szCs w:val="20"/>
              </w:rPr>
              <w:t>卷</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大卷纸</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w:t>
            </w:r>
            <w:r w:rsidRPr="00305062">
              <w:rPr>
                <w:rFonts w:ascii="宋体" w:eastAsia="宋体" w:hAnsi="宋体" w:cs="Calibri" w:hint="eastAsia"/>
                <w:kern w:val="0"/>
                <w:sz w:val="20"/>
                <w:szCs w:val="20"/>
              </w:rPr>
              <w:t>层</w:t>
            </w:r>
            <w:r w:rsidRPr="00305062">
              <w:rPr>
                <w:rFonts w:ascii="Calibri" w:eastAsia="等线" w:hAnsi="Calibri" w:cs="Calibri"/>
                <w:kern w:val="0"/>
                <w:sz w:val="20"/>
                <w:szCs w:val="20"/>
              </w:rPr>
              <w:t>650</w:t>
            </w:r>
            <w:r w:rsidRPr="00305062">
              <w:rPr>
                <w:rFonts w:ascii="宋体" w:eastAsia="宋体" w:hAnsi="宋体" w:cs="Calibri" w:hint="eastAsia"/>
                <w:kern w:val="0"/>
                <w:sz w:val="20"/>
                <w:szCs w:val="20"/>
              </w:rPr>
              <w:t>克</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5000</w:t>
            </w:r>
            <w:r w:rsidRPr="00305062">
              <w:rPr>
                <w:rFonts w:ascii="宋体" w:eastAsia="宋体" w:hAnsi="宋体" w:cs="Calibri" w:hint="eastAsia"/>
                <w:kern w:val="0"/>
                <w:sz w:val="20"/>
                <w:szCs w:val="20"/>
              </w:rPr>
              <w:t>卷</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擦手纸</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200</w:t>
            </w:r>
            <w:r w:rsidRPr="00305062">
              <w:rPr>
                <w:rFonts w:ascii="宋体" w:eastAsia="宋体" w:hAnsi="宋体" w:cs="Calibri" w:hint="eastAsia"/>
                <w:kern w:val="0"/>
                <w:sz w:val="20"/>
                <w:szCs w:val="20"/>
              </w:rPr>
              <w:t>抽</w:t>
            </w:r>
            <w:r w:rsidRPr="00305062">
              <w:rPr>
                <w:rFonts w:ascii="Calibri" w:eastAsia="等线" w:hAnsi="Calibri" w:cs="Calibri"/>
                <w:kern w:val="0"/>
                <w:sz w:val="20"/>
                <w:szCs w:val="20"/>
              </w:rPr>
              <w:t>/</w:t>
            </w:r>
            <w:r w:rsidRPr="00305062">
              <w:rPr>
                <w:rFonts w:ascii="宋体" w:eastAsia="宋体" w:hAnsi="宋体" w:cs="Calibri" w:hint="eastAsia"/>
                <w:kern w:val="0"/>
                <w:sz w:val="20"/>
                <w:szCs w:val="20"/>
              </w:rPr>
              <w:t>包</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7200</w:t>
            </w:r>
            <w:r w:rsidRPr="00305062">
              <w:rPr>
                <w:rFonts w:ascii="宋体" w:eastAsia="宋体" w:hAnsi="宋体" w:cs="Calibri" w:hint="eastAsia"/>
                <w:kern w:val="0"/>
                <w:sz w:val="20"/>
                <w:szCs w:val="20"/>
              </w:rPr>
              <w:t>包</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小垃圾袋</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50*60</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300000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大垃圾袋</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110*130</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25000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洗手液</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150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洁厕剂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120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84</w:t>
            </w:r>
            <w:r w:rsidRPr="00305062">
              <w:rPr>
                <w:rFonts w:ascii="宋体" w:eastAsia="宋体" w:hAnsi="宋体" w:cs="Calibri" w:hint="eastAsia"/>
                <w:kern w:val="0"/>
                <w:sz w:val="20"/>
                <w:szCs w:val="20"/>
              </w:rPr>
              <w:t>消毒液</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1.25L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400</w:t>
            </w:r>
            <w:r w:rsidRPr="00305062">
              <w:rPr>
                <w:rFonts w:ascii="宋体" w:eastAsia="宋体" w:hAnsi="宋体" w:cs="Calibri" w:hint="eastAsia"/>
                <w:kern w:val="0"/>
                <w:sz w:val="20"/>
                <w:szCs w:val="20"/>
              </w:rPr>
              <w:t>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中性清洁剂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纤尘剂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不锈钢油</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无尘毛巾</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480</w:t>
            </w:r>
            <w:r w:rsidRPr="00305062">
              <w:rPr>
                <w:rFonts w:ascii="宋体" w:eastAsia="宋体" w:hAnsi="宋体" w:cs="Calibri" w:hint="eastAsia"/>
                <w:kern w:val="0"/>
                <w:sz w:val="20"/>
                <w:szCs w:val="20"/>
              </w:rPr>
              <w:t>条</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414</w:t>
            </w:r>
            <w:r w:rsidRPr="00305062">
              <w:rPr>
                <w:rFonts w:ascii="宋体" w:eastAsia="宋体" w:hAnsi="宋体" w:cs="Calibri" w:hint="eastAsia"/>
                <w:kern w:val="0"/>
                <w:sz w:val="20"/>
                <w:szCs w:val="20"/>
              </w:rPr>
              <w:t>毛巾</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480</w:t>
            </w:r>
            <w:r w:rsidRPr="00305062">
              <w:rPr>
                <w:rFonts w:ascii="宋体" w:eastAsia="宋体" w:hAnsi="宋体" w:cs="Calibri" w:hint="eastAsia"/>
                <w:kern w:val="0"/>
                <w:sz w:val="20"/>
                <w:szCs w:val="20"/>
              </w:rPr>
              <w:t>条</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洗洁精</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25KG</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洗衣粉</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1.55KG</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300</w:t>
            </w:r>
            <w:r w:rsidRPr="00305062">
              <w:rPr>
                <w:rFonts w:ascii="宋体" w:eastAsia="宋体" w:hAnsi="宋体" w:cs="Calibri" w:hint="eastAsia"/>
                <w:kern w:val="0"/>
                <w:sz w:val="20"/>
                <w:szCs w:val="20"/>
              </w:rPr>
              <w:t>包</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海绵刷</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360</w:t>
            </w:r>
            <w:r w:rsidRPr="00305062">
              <w:rPr>
                <w:rFonts w:ascii="宋体" w:eastAsia="宋体" w:hAnsi="宋体" w:cs="Calibri" w:hint="eastAsia"/>
                <w:kern w:val="0"/>
                <w:sz w:val="20"/>
                <w:szCs w:val="20"/>
              </w:rPr>
              <w:t>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百洁布</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360</w:t>
            </w:r>
            <w:r w:rsidRPr="00305062">
              <w:rPr>
                <w:rFonts w:ascii="宋体" w:eastAsia="宋体" w:hAnsi="宋体" w:cs="Calibri" w:hint="eastAsia"/>
                <w:kern w:val="0"/>
                <w:sz w:val="20"/>
                <w:szCs w:val="20"/>
              </w:rPr>
              <w:t>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滤洁</w:t>
            </w:r>
            <w:proofErr w:type="gramEnd"/>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1000</w:t>
            </w:r>
            <w:r w:rsidRPr="00305062">
              <w:rPr>
                <w:rFonts w:ascii="宋体" w:eastAsia="宋体" w:hAnsi="宋体" w:cs="Calibri" w:hint="eastAsia"/>
                <w:kern w:val="0"/>
                <w:sz w:val="20"/>
                <w:szCs w:val="20"/>
              </w:rPr>
              <w:t>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钢丝球</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360</w:t>
            </w:r>
            <w:r w:rsidRPr="00305062">
              <w:rPr>
                <w:rFonts w:ascii="宋体" w:eastAsia="宋体" w:hAnsi="宋体" w:cs="Calibri" w:hint="eastAsia"/>
                <w:kern w:val="0"/>
                <w:sz w:val="20"/>
                <w:szCs w:val="20"/>
              </w:rPr>
              <w:t>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尘推</w:t>
            </w:r>
            <w:proofErr w:type="gramEnd"/>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尘推罩</w:t>
            </w:r>
            <w:proofErr w:type="gramEnd"/>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600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马桶刷</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软/硬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300只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泵布</w:t>
            </w:r>
            <w:proofErr w:type="gramEnd"/>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耐酸碱手套</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400</w:t>
            </w:r>
            <w:r w:rsidRPr="00305062">
              <w:rPr>
                <w:rFonts w:ascii="宋体" w:eastAsia="宋体" w:hAnsi="宋体" w:cs="Calibri" w:hint="eastAsia"/>
                <w:kern w:val="0"/>
                <w:sz w:val="20"/>
                <w:szCs w:val="20"/>
              </w:rPr>
              <w:t>副</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水桶</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拖把</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300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塑料扫把</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塑料畚箕</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玻璃清洁剂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化油剂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白沙</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w:t>
            </w:r>
            <w:r w:rsidRPr="00305062">
              <w:rPr>
                <w:rFonts w:ascii="宋体" w:eastAsia="宋体" w:hAnsi="宋体" w:cs="Calibri" w:hint="eastAsia"/>
                <w:kern w:val="0"/>
                <w:sz w:val="20"/>
                <w:szCs w:val="20"/>
              </w:rPr>
              <w:t>箱</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塑料小垃圾桶</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伸缩杆</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w:t>
            </w:r>
            <w:r w:rsidRPr="00305062">
              <w:rPr>
                <w:rFonts w:ascii="宋体" w:eastAsia="宋体" w:hAnsi="宋体" w:cs="Calibri" w:hint="eastAsia"/>
                <w:kern w:val="0"/>
                <w:sz w:val="20"/>
                <w:szCs w:val="20"/>
              </w:rPr>
              <w:t>根</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油灰刀</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老虎夹</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铁畚箕</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铁扫把</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玻璃套支架</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玻璃刮刀</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玻璃橡皮条</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玻璃毛套</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套</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玻璃铲刀</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25</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玻璃刀片</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片</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白手套</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1500</w:t>
            </w:r>
            <w:r w:rsidRPr="00305062">
              <w:rPr>
                <w:rFonts w:ascii="宋体" w:eastAsia="宋体" w:hAnsi="宋体" w:cs="Calibri" w:hint="eastAsia"/>
                <w:kern w:val="0"/>
                <w:sz w:val="20"/>
                <w:szCs w:val="20"/>
              </w:rPr>
              <w:t>副</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雨伞袋</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Calibri"/>
                <w:kern w:val="0"/>
                <w:sz w:val="20"/>
                <w:szCs w:val="20"/>
              </w:rPr>
            </w:pPr>
            <w:r w:rsidRPr="00305062">
              <w:rPr>
                <w:rFonts w:ascii="Calibri" w:eastAsia="等线" w:hAnsi="Calibri" w:cs="Calibri" w:hint="eastAsia"/>
                <w:kern w:val="0"/>
                <w:sz w:val="20"/>
                <w:szCs w:val="20"/>
              </w:rPr>
              <w:t xml:space="preserve">　</w:t>
            </w:r>
            <w:r w:rsidRPr="00305062">
              <w:rPr>
                <w:rFonts w:ascii="宋体" w:eastAsia="宋体" w:hAnsi="宋体" w:cs="Calibri" w:hint="eastAsia"/>
                <w:kern w:val="0"/>
                <w:sz w:val="20"/>
                <w:szCs w:val="20"/>
              </w:rPr>
              <w:t>长/短</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10000</w:t>
            </w:r>
            <w:r w:rsidRPr="00305062">
              <w:rPr>
                <w:rFonts w:ascii="宋体" w:eastAsia="宋体" w:hAnsi="宋体" w:cs="Calibri" w:hint="eastAsia"/>
                <w:kern w:val="0"/>
                <w:sz w:val="20"/>
                <w:szCs w:val="20"/>
              </w:rPr>
              <w:t>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精装盒装</w:t>
            </w:r>
            <w:proofErr w:type="gramStart"/>
            <w:r w:rsidRPr="00305062">
              <w:rPr>
                <w:rFonts w:ascii="宋体" w:eastAsia="宋体" w:hAnsi="宋体" w:cs="宋体" w:hint="eastAsia"/>
                <w:kern w:val="0"/>
                <w:sz w:val="20"/>
                <w:szCs w:val="20"/>
              </w:rPr>
              <w:t>檫</w:t>
            </w:r>
            <w:proofErr w:type="gramEnd"/>
            <w:r w:rsidRPr="00305062">
              <w:rPr>
                <w:rFonts w:ascii="宋体" w:eastAsia="宋体" w:hAnsi="宋体" w:cs="宋体" w:hint="eastAsia"/>
                <w:kern w:val="0"/>
                <w:sz w:val="20"/>
                <w:szCs w:val="20"/>
              </w:rPr>
              <w:t>手纸</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100</w:t>
            </w:r>
            <w:r w:rsidRPr="00305062">
              <w:rPr>
                <w:rFonts w:ascii="宋体" w:eastAsia="宋体" w:hAnsi="宋体" w:cs="Calibri" w:hint="eastAsia"/>
                <w:kern w:val="0"/>
                <w:sz w:val="20"/>
                <w:szCs w:val="20"/>
              </w:rPr>
              <w:t>盒</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火钳</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30</w:t>
            </w:r>
            <w:r w:rsidRPr="00305062">
              <w:rPr>
                <w:rFonts w:ascii="宋体" w:eastAsia="宋体" w:hAnsi="宋体" w:cs="Calibri" w:hint="eastAsia"/>
                <w:kern w:val="0"/>
                <w:sz w:val="20"/>
                <w:szCs w:val="20"/>
              </w:rPr>
              <w:t>把</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小板刷</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推水刮</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长柄地刷</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小喷壶</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只</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雷达杀虫剂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w:t>
            </w:r>
            <w:r w:rsidRPr="00305062">
              <w:rPr>
                <w:rFonts w:ascii="宋体" w:eastAsia="宋体" w:hAnsi="宋体" w:cs="Calibri" w:hint="eastAsia"/>
                <w:kern w:val="0"/>
                <w:sz w:val="20"/>
                <w:szCs w:val="20"/>
              </w:rPr>
              <w:t>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空气清香剂</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瓶</w:t>
            </w:r>
          </w:p>
        </w:tc>
      </w:tr>
      <w:tr w:rsidR="00305062" w:rsidRPr="00305062" w:rsidTr="00305062">
        <w:trPr>
          <w:trHeight w:val="280"/>
          <w:jc w:val="center"/>
        </w:trPr>
        <w:tc>
          <w:tcPr>
            <w:tcW w:w="346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碧丽珠</w:t>
            </w:r>
          </w:p>
        </w:tc>
        <w:tc>
          <w:tcPr>
            <w:tcW w:w="239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94"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w:t>
            </w:r>
            <w:r w:rsidRPr="00305062">
              <w:rPr>
                <w:rFonts w:ascii="宋体" w:eastAsia="宋体" w:hAnsi="宋体" w:cs="Calibri" w:hint="eastAsia"/>
                <w:kern w:val="0"/>
                <w:sz w:val="20"/>
                <w:szCs w:val="20"/>
              </w:rPr>
              <w:t>瓶</w:t>
            </w: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5.1.5.保税区域行政服务中心保洁耗材及工具</w:t>
      </w:r>
    </w:p>
    <w:tbl>
      <w:tblPr>
        <w:tblW w:w="7755" w:type="dxa"/>
        <w:jc w:val="center"/>
        <w:tblLook w:val="04A0" w:firstRow="1" w:lastRow="0" w:firstColumn="1" w:lastColumn="0" w:noHBand="0" w:noVBand="1"/>
      </w:tblPr>
      <w:tblGrid>
        <w:gridCol w:w="3529"/>
        <w:gridCol w:w="2338"/>
        <w:gridCol w:w="1888"/>
      </w:tblGrid>
      <w:tr w:rsidR="00305062" w:rsidRPr="00305062" w:rsidTr="00305062">
        <w:trPr>
          <w:trHeight w:val="450"/>
          <w:jc w:val="center"/>
        </w:trPr>
        <w:tc>
          <w:tcPr>
            <w:tcW w:w="3529"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物品名称</w:t>
            </w:r>
          </w:p>
        </w:tc>
        <w:tc>
          <w:tcPr>
            <w:tcW w:w="2338"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规格</w:t>
            </w:r>
          </w:p>
        </w:tc>
        <w:tc>
          <w:tcPr>
            <w:tcW w:w="1888"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数量</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大卷纸</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w:t>
            </w:r>
            <w:r w:rsidRPr="00305062">
              <w:rPr>
                <w:rFonts w:ascii="宋体" w:eastAsia="宋体" w:hAnsi="宋体" w:cs="Calibri" w:hint="eastAsia"/>
                <w:kern w:val="0"/>
                <w:sz w:val="20"/>
                <w:szCs w:val="20"/>
              </w:rPr>
              <w:t>层</w:t>
            </w:r>
            <w:r w:rsidRPr="00305062">
              <w:rPr>
                <w:rFonts w:ascii="Calibri" w:eastAsia="等线" w:hAnsi="Calibri" w:cs="Calibri"/>
                <w:kern w:val="0"/>
                <w:sz w:val="20"/>
                <w:szCs w:val="20"/>
              </w:rPr>
              <w:t>650</w:t>
            </w:r>
            <w:r w:rsidRPr="00305062">
              <w:rPr>
                <w:rFonts w:ascii="宋体" w:eastAsia="宋体" w:hAnsi="宋体" w:cs="Calibri" w:hint="eastAsia"/>
                <w:kern w:val="0"/>
                <w:sz w:val="20"/>
                <w:szCs w:val="20"/>
              </w:rPr>
              <w:t>克</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1000</w:t>
            </w:r>
            <w:r w:rsidRPr="00305062">
              <w:rPr>
                <w:rFonts w:ascii="宋体" w:eastAsia="宋体" w:hAnsi="宋体" w:cs="Calibri" w:hint="eastAsia"/>
                <w:kern w:val="0"/>
                <w:sz w:val="20"/>
                <w:szCs w:val="20"/>
              </w:rPr>
              <w:t>卷</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檫</w:t>
            </w:r>
            <w:proofErr w:type="gramEnd"/>
            <w:r w:rsidRPr="00305062">
              <w:rPr>
                <w:rFonts w:ascii="宋体" w:eastAsia="宋体" w:hAnsi="宋体" w:cs="宋体" w:hint="eastAsia"/>
                <w:kern w:val="0"/>
                <w:sz w:val="20"/>
                <w:szCs w:val="20"/>
              </w:rPr>
              <w:t>手纸</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200</w:t>
            </w:r>
            <w:r w:rsidRPr="00305062">
              <w:rPr>
                <w:rFonts w:ascii="宋体" w:eastAsia="宋体" w:hAnsi="宋体" w:cs="Calibri" w:hint="eastAsia"/>
                <w:kern w:val="0"/>
                <w:sz w:val="20"/>
                <w:szCs w:val="20"/>
              </w:rPr>
              <w:t>抽</w:t>
            </w:r>
            <w:r w:rsidRPr="00305062">
              <w:rPr>
                <w:rFonts w:ascii="Calibri" w:eastAsia="等线" w:hAnsi="Calibri" w:cs="Calibri"/>
                <w:kern w:val="0"/>
                <w:sz w:val="20"/>
                <w:szCs w:val="20"/>
              </w:rPr>
              <w:t>/</w:t>
            </w:r>
            <w:r w:rsidRPr="00305062">
              <w:rPr>
                <w:rFonts w:ascii="宋体" w:eastAsia="宋体" w:hAnsi="宋体" w:cs="Calibri" w:hint="eastAsia"/>
                <w:kern w:val="0"/>
                <w:sz w:val="20"/>
                <w:szCs w:val="20"/>
              </w:rPr>
              <w:t>包</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w:t>
            </w:r>
            <w:r w:rsidRPr="00305062">
              <w:rPr>
                <w:rFonts w:ascii="宋体" w:eastAsia="宋体" w:hAnsi="宋体" w:cs="Calibri" w:hint="eastAsia"/>
                <w:kern w:val="0"/>
                <w:sz w:val="20"/>
                <w:szCs w:val="20"/>
              </w:rPr>
              <w:t>包</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小垃圾袋</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50*60</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15000</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大垃圾袋</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110*130</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300</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洗手液</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w:t>
            </w:r>
            <w:r w:rsidRPr="00305062">
              <w:rPr>
                <w:rFonts w:ascii="宋体" w:eastAsia="宋体" w:hAnsi="宋体" w:cs="Calibri" w:hint="eastAsia"/>
                <w:kern w:val="0"/>
                <w:sz w:val="20"/>
                <w:szCs w:val="20"/>
              </w:rPr>
              <w:t>桶</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洁厕剂</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5L</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桶</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84</w:t>
            </w:r>
            <w:r w:rsidRPr="00305062">
              <w:rPr>
                <w:rFonts w:ascii="宋体" w:eastAsia="宋体" w:hAnsi="宋体" w:cs="Calibri" w:hint="eastAsia"/>
                <w:kern w:val="0"/>
                <w:sz w:val="20"/>
                <w:szCs w:val="20"/>
              </w:rPr>
              <w:t>消毒液</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1.25L</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5</w:t>
            </w:r>
            <w:r w:rsidRPr="00305062">
              <w:rPr>
                <w:rFonts w:ascii="宋体" w:eastAsia="宋体" w:hAnsi="宋体" w:cs="Calibri" w:hint="eastAsia"/>
                <w:kern w:val="0"/>
                <w:sz w:val="20"/>
                <w:szCs w:val="20"/>
              </w:rPr>
              <w:t>瓶</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无尘毛巾</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条</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414</w:t>
            </w:r>
            <w:r w:rsidRPr="00305062">
              <w:rPr>
                <w:rFonts w:ascii="宋体" w:eastAsia="宋体" w:hAnsi="宋体" w:cs="Calibri" w:hint="eastAsia"/>
                <w:kern w:val="0"/>
                <w:sz w:val="20"/>
                <w:szCs w:val="20"/>
              </w:rPr>
              <w:t>毛巾</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条</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洗衣粉</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1.55KG</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包</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海绵刷</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8</w:t>
            </w:r>
            <w:r w:rsidRPr="00305062">
              <w:rPr>
                <w:rFonts w:ascii="宋体" w:eastAsia="宋体" w:hAnsi="宋体" w:cs="Calibri" w:hint="eastAsia"/>
                <w:kern w:val="0"/>
                <w:sz w:val="20"/>
                <w:szCs w:val="20"/>
              </w:rPr>
              <w:t>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百洁布</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8</w:t>
            </w:r>
            <w:r w:rsidRPr="00305062">
              <w:rPr>
                <w:rFonts w:ascii="宋体" w:eastAsia="宋体" w:hAnsi="宋体" w:cs="Calibri" w:hint="eastAsia"/>
                <w:kern w:val="0"/>
                <w:sz w:val="20"/>
                <w:szCs w:val="20"/>
              </w:rPr>
              <w:t>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滤洁</w:t>
            </w:r>
            <w:proofErr w:type="gramEnd"/>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48</w:t>
            </w:r>
            <w:r w:rsidRPr="00305062">
              <w:rPr>
                <w:rFonts w:ascii="宋体" w:eastAsia="宋体" w:hAnsi="宋体" w:cs="Calibri" w:hint="eastAsia"/>
                <w:kern w:val="0"/>
                <w:sz w:val="20"/>
                <w:szCs w:val="20"/>
              </w:rPr>
              <w:t>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钢丝球</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8</w:t>
            </w:r>
            <w:r w:rsidRPr="00305062">
              <w:rPr>
                <w:rFonts w:ascii="宋体" w:eastAsia="宋体" w:hAnsi="宋体" w:cs="Calibri" w:hint="eastAsia"/>
                <w:kern w:val="0"/>
                <w:sz w:val="20"/>
                <w:szCs w:val="20"/>
              </w:rPr>
              <w:t>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尘推</w:t>
            </w:r>
            <w:proofErr w:type="gramEnd"/>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w:t>
            </w:r>
            <w:r w:rsidRPr="00305062">
              <w:rPr>
                <w:rFonts w:ascii="宋体" w:eastAsia="宋体" w:hAnsi="宋体" w:cs="Calibri" w:hint="eastAsia"/>
                <w:kern w:val="0"/>
                <w:sz w:val="20"/>
                <w:szCs w:val="20"/>
              </w:rPr>
              <w:t>把</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尘推罩</w:t>
            </w:r>
            <w:proofErr w:type="gramEnd"/>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马桶刷</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Calibri"/>
                <w:kern w:val="0"/>
                <w:sz w:val="20"/>
                <w:szCs w:val="20"/>
              </w:rPr>
            </w:pPr>
            <w:r w:rsidRPr="00305062">
              <w:rPr>
                <w:rFonts w:ascii="宋体" w:eastAsia="宋体" w:hAnsi="宋体" w:cs="Calibri" w:hint="eastAsia"/>
                <w:kern w:val="0"/>
                <w:sz w:val="20"/>
                <w:szCs w:val="20"/>
              </w:rPr>
              <w:t xml:space="preserve">软/硬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6</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泵布</w:t>
            </w:r>
            <w:proofErr w:type="gramEnd"/>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耐酸碱手套</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16</w:t>
            </w:r>
            <w:r w:rsidRPr="00305062">
              <w:rPr>
                <w:rFonts w:ascii="宋体" w:eastAsia="宋体" w:hAnsi="宋体" w:cs="Calibri" w:hint="eastAsia"/>
                <w:kern w:val="0"/>
                <w:sz w:val="20"/>
                <w:szCs w:val="20"/>
              </w:rPr>
              <w:t>副</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水桶</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拖把</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塑料扫把</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把</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塑料畚箕</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把</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精装纸盒擦手纸</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200</w:t>
            </w:r>
            <w:r w:rsidRPr="00305062">
              <w:rPr>
                <w:rFonts w:ascii="宋体" w:eastAsia="宋体" w:hAnsi="宋体" w:cs="Calibri" w:hint="eastAsia"/>
                <w:kern w:val="0"/>
                <w:sz w:val="20"/>
                <w:szCs w:val="20"/>
              </w:rPr>
              <w:t>抽</w:t>
            </w:r>
            <w:r w:rsidRPr="00305062">
              <w:rPr>
                <w:rFonts w:ascii="Calibri" w:eastAsia="等线" w:hAnsi="Calibri" w:cs="Calibri"/>
                <w:kern w:val="0"/>
                <w:sz w:val="20"/>
                <w:szCs w:val="20"/>
              </w:rPr>
              <w:t>/</w:t>
            </w:r>
            <w:r w:rsidRPr="00305062">
              <w:rPr>
                <w:rFonts w:ascii="宋体" w:eastAsia="宋体" w:hAnsi="宋体" w:cs="Calibri" w:hint="eastAsia"/>
                <w:kern w:val="0"/>
                <w:sz w:val="20"/>
                <w:szCs w:val="20"/>
              </w:rPr>
              <w:t>盒</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10</w:t>
            </w:r>
            <w:r w:rsidRPr="00305062">
              <w:rPr>
                <w:rFonts w:ascii="宋体" w:eastAsia="宋体" w:hAnsi="宋体" w:cs="Calibri" w:hint="eastAsia"/>
                <w:kern w:val="0"/>
                <w:sz w:val="20"/>
                <w:szCs w:val="20"/>
              </w:rPr>
              <w:t>盒</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火钳</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2</w:t>
            </w:r>
            <w:r w:rsidRPr="00305062">
              <w:rPr>
                <w:rFonts w:ascii="宋体" w:eastAsia="宋体" w:hAnsi="宋体" w:cs="Calibri" w:hint="eastAsia"/>
                <w:kern w:val="0"/>
                <w:sz w:val="20"/>
                <w:szCs w:val="20"/>
              </w:rPr>
              <w:t>把</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小板刷</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推水刮</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长柄地刷</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小喷壶</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塑料小垃圾桶</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4</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伸缩杆</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根</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油灰刀</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把</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老虎夹</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只</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玻璃套支架</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玻璃刮刀</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玻璃橡皮条</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玻璃毛套</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玻璃铲刀</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r w:rsidR="00305062" w:rsidRPr="00305062" w:rsidTr="00305062">
        <w:trPr>
          <w:trHeight w:val="450"/>
          <w:jc w:val="center"/>
        </w:trPr>
        <w:tc>
          <w:tcPr>
            <w:tcW w:w="3529"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玻璃刀片</w:t>
            </w:r>
          </w:p>
        </w:tc>
        <w:tc>
          <w:tcPr>
            <w:tcW w:w="233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hint="eastAsia"/>
                <w:kern w:val="0"/>
                <w:sz w:val="20"/>
                <w:szCs w:val="20"/>
              </w:rPr>
              <w:t xml:space="preserve">　</w:t>
            </w:r>
          </w:p>
        </w:tc>
        <w:tc>
          <w:tcPr>
            <w:tcW w:w="188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Calibri" w:eastAsia="等线" w:hAnsi="Calibri" w:cs="Calibri"/>
                <w:kern w:val="0"/>
                <w:sz w:val="20"/>
                <w:szCs w:val="20"/>
              </w:rPr>
            </w:pPr>
            <w:r w:rsidRPr="00305062">
              <w:rPr>
                <w:rFonts w:ascii="Calibri" w:eastAsia="等线" w:hAnsi="Calibri" w:cs="Calibri"/>
                <w:kern w:val="0"/>
                <w:sz w:val="20"/>
                <w:szCs w:val="20"/>
              </w:rPr>
              <w:t>1</w:t>
            </w:r>
            <w:r w:rsidRPr="00305062">
              <w:rPr>
                <w:rFonts w:ascii="宋体" w:eastAsia="宋体" w:hAnsi="宋体" w:cs="Calibri" w:hint="eastAsia"/>
                <w:kern w:val="0"/>
                <w:sz w:val="20"/>
                <w:szCs w:val="20"/>
              </w:rPr>
              <w:t>套</w:t>
            </w: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5.1.6保税区展示馆保洁耗材及工具</w:t>
      </w:r>
    </w:p>
    <w:tbl>
      <w:tblPr>
        <w:tblStyle w:val="aff7"/>
        <w:tblW w:w="0" w:type="auto"/>
        <w:jc w:val="center"/>
        <w:tblLook w:val="04A0" w:firstRow="1" w:lastRow="0" w:firstColumn="1" w:lastColumn="0" w:noHBand="0" w:noVBand="1"/>
      </w:tblPr>
      <w:tblGrid>
        <w:gridCol w:w="3171"/>
        <w:gridCol w:w="2352"/>
        <w:gridCol w:w="2079"/>
      </w:tblGrid>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物品名称</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规格</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数量</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小卷纸</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4层180克</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1000卷</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擦手纸</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200抽/包</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30包</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小垃圾袋</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50*60</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1500只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大垃圾袋</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110*130</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300只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洗手液</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5L</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5桶</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洁厕剂</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5L</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2桶</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84消毒液</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1.25L</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5瓶</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无尘毛巾</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5条</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lastRenderedPageBreak/>
              <w:t>414毛巾</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5条</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洗衣粉</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1.55KG</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2包</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海绵刷</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百洁布</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滤洁</w:t>
            </w:r>
            <w:proofErr w:type="gramEnd"/>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52块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钢丝球</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尘推</w:t>
            </w:r>
            <w:proofErr w:type="gramEnd"/>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4把</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尘推罩</w:t>
            </w:r>
            <w:proofErr w:type="gramEnd"/>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马桶刷</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软/硬</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泵布</w:t>
            </w:r>
            <w:proofErr w:type="gramEnd"/>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耐酸碱手套</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8副</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水桶</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拖把</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塑料扫把</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塑料畚箕</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精装纸盒擦手纸</w:t>
            </w:r>
          </w:p>
        </w:tc>
        <w:tc>
          <w:tcPr>
            <w:tcW w:w="235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200抽/盒</w:t>
            </w: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10盒</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火钳</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小板刷</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推水刮</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长柄地刷</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小喷壶</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塑料小垃圾桶</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伸缩杆</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1根</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油灰刀</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1把</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老虎夹</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玻璃套支架</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玻璃刮刀</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玻璃橡皮条</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玻璃毛套</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玻璃铲刀</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玻璃刀片</w:t>
            </w:r>
          </w:p>
        </w:tc>
        <w:tc>
          <w:tcPr>
            <w:tcW w:w="235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7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5.1.7保税区管理局档案库房保洁耗材及工具</w:t>
      </w:r>
    </w:p>
    <w:tbl>
      <w:tblPr>
        <w:tblStyle w:val="aff7"/>
        <w:tblW w:w="0" w:type="auto"/>
        <w:jc w:val="center"/>
        <w:tblLook w:val="04A0" w:firstRow="1" w:lastRow="0" w:firstColumn="1" w:lastColumn="0" w:noHBand="0" w:noVBand="1"/>
      </w:tblPr>
      <w:tblGrid>
        <w:gridCol w:w="3157"/>
        <w:gridCol w:w="2234"/>
        <w:gridCol w:w="2081"/>
      </w:tblGrid>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物品名称</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规格</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数量</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小卷纸</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4层180克</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1000卷</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擦手纸</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200抽/包</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30包</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小垃圾袋</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50*60</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1500只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大垃圾袋</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110*130</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300只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洗手液</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5L</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5桶</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洁厕剂</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5L</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2桶</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84消毒液</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1.25L</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5瓶</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无尘毛巾</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5条</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414毛巾</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5条</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lastRenderedPageBreak/>
              <w:t>洗衣粉</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1.55KG</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2包</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海绵刷</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百洁布</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滤洁</w:t>
            </w:r>
            <w:proofErr w:type="gramEnd"/>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12块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钢丝球</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尘推</w:t>
            </w:r>
            <w:proofErr w:type="gramEnd"/>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4把</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尘推罩</w:t>
            </w:r>
            <w:proofErr w:type="gramEnd"/>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马桶刷</w:t>
            </w:r>
          </w:p>
        </w:tc>
        <w:tc>
          <w:tcPr>
            <w:tcW w:w="223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软/硬</w:t>
            </w: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proofErr w:type="gramStart"/>
            <w:r w:rsidRPr="00305062">
              <w:rPr>
                <w:rFonts w:ascii="宋体" w:eastAsia="宋体" w:hAnsi="宋体" w:cs="宋体" w:hint="eastAsia"/>
              </w:rPr>
              <w:t>泵布</w:t>
            </w:r>
            <w:proofErr w:type="gramEnd"/>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耐酸碱手套</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8副</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水桶</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拖把</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塑料扫把</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塑料畚箕</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小喷壶</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火钳</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2把</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小板刷</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推水刮</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长柄地刷</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塑料小垃圾桶</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4只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伸缩杆</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1根</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油灰刀</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1把</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老虎夹</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1只</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玻璃套支架</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玻璃刮刀</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玻璃橡皮条</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玻璃毛套</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玻璃铲刀</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r w:rsidR="00305062" w:rsidRPr="00305062" w:rsidTr="00305062">
        <w:trPr>
          <w:jc w:val="center"/>
        </w:trPr>
        <w:tc>
          <w:tcPr>
            <w:tcW w:w="315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玻璃刀片</w:t>
            </w:r>
          </w:p>
        </w:tc>
        <w:tc>
          <w:tcPr>
            <w:tcW w:w="223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widowControl/>
              <w:ind w:firstLine="351"/>
              <w:jc w:val="center"/>
              <w:rPr>
                <w:rFonts w:ascii="宋体" w:eastAsia="宋体" w:hAnsi="宋体" w:cs="宋体"/>
              </w:rPr>
            </w:pPr>
          </w:p>
        </w:tc>
        <w:tc>
          <w:tcPr>
            <w:tcW w:w="208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ind w:firstLine="351"/>
              <w:jc w:val="center"/>
              <w:rPr>
                <w:rFonts w:ascii="宋体" w:eastAsia="宋体" w:hAnsi="宋体" w:cs="宋体"/>
              </w:rPr>
            </w:pPr>
            <w:r w:rsidRPr="00305062">
              <w:rPr>
                <w:rFonts w:ascii="宋体" w:eastAsia="宋体" w:hAnsi="宋体" w:cs="宋体" w:hint="eastAsia"/>
              </w:rPr>
              <w:t>1套</w:t>
            </w: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5.2本项目允许分包项目（包含在项目总报价内）为：</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5.2.1专项保洁服务</w:t>
      </w:r>
    </w:p>
    <w:tbl>
      <w:tblPr>
        <w:tblStyle w:val="aff7"/>
        <w:tblW w:w="0" w:type="auto"/>
        <w:jc w:val="center"/>
        <w:tblLayout w:type="fixed"/>
        <w:tblLook w:val="04A0" w:firstRow="1" w:lastRow="0" w:firstColumn="1" w:lastColumn="0" w:noHBand="0" w:noVBand="1"/>
      </w:tblPr>
      <w:tblGrid>
        <w:gridCol w:w="3828"/>
        <w:gridCol w:w="1559"/>
        <w:gridCol w:w="4359"/>
      </w:tblGrid>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项目及服务内容</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面积（㎡）</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工作要求</w:t>
            </w:r>
          </w:p>
        </w:tc>
      </w:tr>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1.通和大厦大理石镜面处理、保养</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2437.21㎡</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每年两次,严格做到安全生产，文明施工，做到表面光亮、洁净、接缝四周边角无污垢、色泽一致，光泽感强。</w:t>
            </w:r>
          </w:p>
        </w:tc>
      </w:tr>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2.保税区域行政服务中心公共区域PVC地板清洗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2002㎡</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每年两次,严格做到安全生产，文明施工，做到色泽一致，无污渍。</w:t>
            </w:r>
          </w:p>
        </w:tc>
      </w:tr>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3.通和大厦、展厅地毯消毒、清洗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1845.73</w:t>
            </w:r>
            <w:r w:rsidRPr="00305062">
              <w:rPr>
                <w:rFonts w:ascii="宋体" w:eastAsia="宋体" w:hAnsi="宋体" w:hint="eastAsia"/>
                <w:sz w:val="22"/>
              </w:rPr>
              <w:lastRenderedPageBreak/>
              <w:t>㎡</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lastRenderedPageBreak/>
              <w:t>每年两次,严格做到安全生产，文明施</w:t>
            </w:r>
            <w:r w:rsidRPr="00305062">
              <w:rPr>
                <w:rFonts w:ascii="宋体" w:eastAsia="宋体" w:hAnsi="宋体" w:hint="eastAsia"/>
                <w:sz w:val="22"/>
              </w:rPr>
              <w:lastRenderedPageBreak/>
              <w:t>工，做到色泽一致，无褪色、无毛边、柔软、纤维成同一方向、无污渍。</w:t>
            </w:r>
          </w:p>
        </w:tc>
      </w:tr>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lastRenderedPageBreak/>
              <w:t>4.通和大厦、展厅外墙清洗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20412㎡</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每年一次，严格做到安全生产，文明施工，登高作业人员必须持有上海市应急管理局颁发的《特种作业人员操作证》，做到目视洁净、光亮、无污垢。表面、接缝、角落、边线等处洁净，无污迹、无灰尘、无划痕。</w:t>
            </w:r>
          </w:p>
        </w:tc>
      </w:tr>
      <w:tr w:rsidR="00305062" w:rsidRPr="00305062" w:rsidTr="00305062">
        <w:trPr>
          <w:jc w:val="center"/>
        </w:trPr>
        <w:tc>
          <w:tcPr>
            <w:tcW w:w="382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5、水箱清洗</w:t>
            </w:r>
            <w:r w:rsidRPr="00305062">
              <w:rPr>
                <w:rFonts w:ascii="宋体" w:eastAsia="宋体" w:hAnsi="宋体" w:hint="eastAsia"/>
                <w:sz w:val="22"/>
              </w:rPr>
              <w:tab/>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通和大厦4个水箱</w:t>
            </w:r>
          </w:p>
        </w:tc>
        <w:tc>
          <w:tcPr>
            <w:tcW w:w="43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left"/>
              <w:rPr>
                <w:rFonts w:ascii="宋体" w:eastAsia="宋体" w:hAnsi="宋体"/>
                <w:sz w:val="22"/>
              </w:rPr>
            </w:pPr>
            <w:r w:rsidRPr="00305062">
              <w:rPr>
                <w:rFonts w:ascii="宋体" w:eastAsia="宋体" w:hAnsi="宋体" w:hint="eastAsia"/>
                <w:sz w:val="22"/>
              </w:rPr>
              <w:t>符合《二次供水蓄水设施清洗消毒技术规范》规定</w:t>
            </w:r>
          </w:p>
        </w:tc>
      </w:tr>
    </w:tbl>
    <w:p w:rsidR="00305062" w:rsidRPr="00305062" w:rsidRDefault="00305062" w:rsidP="00305062">
      <w:pPr>
        <w:spacing w:line="360" w:lineRule="auto"/>
        <w:rPr>
          <w:rFonts w:ascii="宋体" w:eastAsia="宋体" w:hAnsi="宋体" w:cs="Times New Roman"/>
          <w:sz w:val="22"/>
        </w:rPr>
      </w:pP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5.2.2指定区域装饰专项服务</w:t>
      </w:r>
    </w:p>
    <w:tbl>
      <w:tblPr>
        <w:tblStyle w:val="aff7"/>
        <w:tblW w:w="0" w:type="auto"/>
        <w:jc w:val="center"/>
        <w:tblLayout w:type="fixed"/>
        <w:tblLook w:val="04A0" w:firstRow="1" w:lastRow="0" w:firstColumn="1" w:lastColumn="0" w:noHBand="0" w:noVBand="1"/>
      </w:tblPr>
      <w:tblGrid>
        <w:gridCol w:w="2282"/>
        <w:gridCol w:w="1985"/>
        <w:gridCol w:w="1559"/>
        <w:gridCol w:w="3839"/>
      </w:tblGrid>
      <w:tr w:rsidR="00305062" w:rsidRPr="00305062" w:rsidTr="00305062">
        <w:trPr>
          <w:jc w:val="center"/>
        </w:trPr>
        <w:tc>
          <w:tcPr>
            <w:tcW w:w="228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项目</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规格（cm）</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数量（幅）</w:t>
            </w:r>
          </w:p>
        </w:tc>
        <w:tc>
          <w:tcPr>
            <w:tcW w:w="383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工作要求</w:t>
            </w:r>
          </w:p>
        </w:tc>
      </w:tr>
      <w:tr w:rsidR="00305062" w:rsidRPr="00305062" w:rsidTr="00305062">
        <w:trPr>
          <w:jc w:val="center"/>
        </w:trPr>
        <w:tc>
          <w:tcPr>
            <w:tcW w:w="228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1.通和大厦艺术品租赁（画）</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208*100至50*38</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32</w:t>
            </w:r>
          </w:p>
        </w:tc>
        <w:tc>
          <w:tcPr>
            <w:tcW w:w="383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spacing w:line="360" w:lineRule="auto"/>
              <w:ind w:firstLine="387"/>
              <w:jc w:val="center"/>
              <w:rPr>
                <w:rFonts w:ascii="宋体" w:eastAsia="宋体" w:hAnsi="宋体"/>
                <w:sz w:val="22"/>
              </w:rPr>
            </w:pPr>
            <w:r w:rsidRPr="00305062">
              <w:rPr>
                <w:rFonts w:ascii="宋体" w:eastAsia="宋体" w:hAnsi="宋体" w:hint="eastAsia"/>
                <w:sz w:val="22"/>
              </w:rPr>
              <w:t>提供相关的艺术家简介、作品解释等信息,提供上门挑选作品、半年更换作品的权利</w:t>
            </w:r>
          </w:p>
        </w:tc>
      </w:tr>
    </w:tbl>
    <w:p w:rsidR="00305062" w:rsidRPr="00305062" w:rsidRDefault="00305062" w:rsidP="00305062">
      <w:pPr>
        <w:spacing w:line="360" w:lineRule="auto"/>
        <w:ind w:firstLine="480"/>
        <w:rPr>
          <w:rFonts w:ascii="宋体" w:eastAsia="宋体" w:hAnsi="宋体" w:cs="Times New Roman"/>
          <w:sz w:val="24"/>
          <w:szCs w:val="24"/>
        </w:rPr>
      </w:pPr>
      <w:r w:rsidRPr="00305062">
        <w:rPr>
          <w:rFonts w:ascii="宋体" w:eastAsia="宋体" w:hAnsi="宋体" w:cs="Times New Roman" w:hint="eastAsia"/>
          <w:sz w:val="24"/>
          <w:szCs w:val="24"/>
        </w:rPr>
        <w:t>5.2.3</w:t>
      </w:r>
      <w:proofErr w:type="gramStart"/>
      <w:r w:rsidRPr="00305062">
        <w:rPr>
          <w:rFonts w:ascii="宋体" w:eastAsia="宋体" w:hAnsi="宋体" w:cs="Times New Roman" w:hint="eastAsia"/>
          <w:sz w:val="24"/>
          <w:szCs w:val="24"/>
        </w:rPr>
        <w:t>绿植摆放</w:t>
      </w:r>
      <w:proofErr w:type="gramEnd"/>
    </w:p>
    <w:p w:rsidR="00305062" w:rsidRPr="00305062" w:rsidRDefault="00305062" w:rsidP="00305062">
      <w:pPr>
        <w:spacing w:line="360" w:lineRule="auto"/>
        <w:ind w:firstLine="480"/>
        <w:rPr>
          <w:rFonts w:ascii="宋体" w:eastAsia="宋体" w:hAnsi="宋体" w:cs="Times New Roman"/>
          <w:sz w:val="24"/>
          <w:szCs w:val="24"/>
        </w:rPr>
      </w:pPr>
      <w:r w:rsidRPr="00305062">
        <w:rPr>
          <w:rFonts w:ascii="宋体" w:eastAsia="宋体" w:hAnsi="宋体" w:cs="Times New Roman" w:hint="eastAsia"/>
          <w:sz w:val="24"/>
          <w:szCs w:val="24"/>
        </w:rPr>
        <w:t>5.2.3.1通和大厦</w:t>
      </w:r>
    </w:p>
    <w:tbl>
      <w:tblPr>
        <w:tblW w:w="9521" w:type="dxa"/>
        <w:jc w:val="center"/>
        <w:tblLook w:val="04A0" w:firstRow="1" w:lastRow="0" w:firstColumn="1" w:lastColumn="0" w:noHBand="0" w:noVBand="1"/>
      </w:tblPr>
      <w:tblGrid>
        <w:gridCol w:w="718"/>
        <w:gridCol w:w="878"/>
        <w:gridCol w:w="1227"/>
        <w:gridCol w:w="1660"/>
        <w:gridCol w:w="1383"/>
        <w:gridCol w:w="825"/>
        <w:gridCol w:w="2413"/>
        <w:gridCol w:w="417"/>
      </w:tblGrid>
      <w:tr w:rsidR="00305062" w:rsidRPr="00305062" w:rsidTr="00305062">
        <w:trPr>
          <w:trHeight w:val="499"/>
          <w:jc w:val="center"/>
        </w:trPr>
        <w:tc>
          <w:tcPr>
            <w:tcW w:w="9521" w:type="dxa"/>
            <w:gridSpan w:val="8"/>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b/>
                <w:bCs/>
                <w:kern w:val="0"/>
                <w:sz w:val="22"/>
              </w:rPr>
            </w:pPr>
            <w:r w:rsidRPr="00305062">
              <w:rPr>
                <w:rFonts w:ascii="宋体" w:eastAsia="宋体" w:hAnsi="宋体" w:cs="宋体" w:hint="eastAsia"/>
                <w:b/>
                <w:bCs/>
                <w:kern w:val="0"/>
                <w:sz w:val="22"/>
              </w:rPr>
              <w:t>通和大厦</w:t>
            </w:r>
          </w:p>
        </w:tc>
      </w:tr>
      <w:tr w:rsidR="00305062" w:rsidRPr="00305062" w:rsidTr="00305062">
        <w:trPr>
          <w:trHeight w:val="499"/>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序号</w:t>
            </w:r>
          </w:p>
        </w:tc>
        <w:tc>
          <w:tcPr>
            <w:tcW w:w="2105" w:type="dxa"/>
            <w:gridSpan w:val="2"/>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摆放位置</w:t>
            </w:r>
          </w:p>
        </w:tc>
        <w:tc>
          <w:tcPr>
            <w:tcW w:w="1660"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植物名称</w:t>
            </w:r>
          </w:p>
        </w:tc>
        <w:tc>
          <w:tcPr>
            <w:tcW w:w="1383"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规格（cm)</w:t>
            </w:r>
          </w:p>
        </w:tc>
        <w:tc>
          <w:tcPr>
            <w:tcW w:w="825"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数量(盆）</w:t>
            </w:r>
          </w:p>
        </w:tc>
        <w:tc>
          <w:tcPr>
            <w:tcW w:w="2413"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Times New Roman" w:hint="eastAsia"/>
                <w:sz w:val="24"/>
                <w:szCs w:val="24"/>
              </w:rPr>
              <w:t>工作要求</w:t>
            </w:r>
          </w:p>
        </w:tc>
        <w:tc>
          <w:tcPr>
            <w:tcW w:w="417"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备注</w:t>
            </w: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南门大厅</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金钱树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大厅</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多杆发财树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会议室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散尾葵</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180-200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w:t>
            </w:r>
            <w:r w:rsidRPr="00305062">
              <w:rPr>
                <w:rFonts w:ascii="宋体" w:eastAsia="宋体" w:hAnsi="宋体" w:cs="宋体" w:hint="eastAsia"/>
                <w:kern w:val="0"/>
                <w:sz w:val="16"/>
                <w:szCs w:val="16"/>
              </w:rPr>
              <w:lastRenderedPageBreak/>
              <w:t>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龙血树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会客室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160-180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竹笼</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w:t>
            </w:r>
          </w:p>
        </w:tc>
        <w:tc>
          <w:tcPr>
            <w:tcW w:w="878" w:type="dxa"/>
            <w:vMerge w:val="restart"/>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3F</w:t>
            </w:r>
          </w:p>
        </w:tc>
        <w:tc>
          <w:tcPr>
            <w:tcW w:w="1227" w:type="dxa"/>
            <w:vMerge w:val="restart"/>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食堂</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散尾葵</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180-200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棕竹</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13</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龙血树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80-100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金钱树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26</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17</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19</w:t>
            </w: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150</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w:t>
            </w:r>
          </w:p>
        </w:tc>
        <w:tc>
          <w:tcPr>
            <w:tcW w:w="878"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4F</w:t>
            </w:r>
          </w:p>
        </w:tc>
        <w:tc>
          <w:tcPr>
            <w:tcW w:w="1227"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走廊</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21</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走廊</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180-200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1205</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41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1208</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w:t>
            </w:r>
            <w:r w:rsidRPr="00305062">
              <w:rPr>
                <w:rFonts w:ascii="宋体" w:eastAsia="宋体" w:hAnsi="宋体" w:cs="宋体" w:hint="eastAsia"/>
                <w:kern w:val="0"/>
                <w:sz w:val="16"/>
                <w:szCs w:val="16"/>
              </w:rPr>
              <w:lastRenderedPageBreak/>
              <w:t>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26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会议室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160-180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多杆发财树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30</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大厅及走廊</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幸福树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180-200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多杆发财树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会议室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45</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50</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竹笼</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金钱树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55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57</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17F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63</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竹笼</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节节高</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72</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19F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袖珍椰子</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节节高</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80</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棕竹</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88</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节节高</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89</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21F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袖珍椰子</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17</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98</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22F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前台</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多杆发财树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100</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巴西铁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105</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107</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节节高</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108</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23F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大厅</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160-180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109</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110</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23F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各办公室</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160-180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111</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单杆发财树</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112</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113</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114</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10-20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115</w:t>
            </w:r>
          </w:p>
        </w:tc>
        <w:tc>
          <w:tcPr>
            <w:tcW w:w="878"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2-23F</w:t>
            </w:r>
          </w:p>
        </w:tc>
        <w:tc>
          <w:tcPr>
            <w:tcW w:w="1227" w:type="dxa"/>
            <w:vMerge w:val="restart"/>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电梯厅</w:t>
            </w: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22</w:t>
            </w:r>
          </w:p>
        </w:tc>
        <w:tc>
          <w:tcPr>
            <w:tcW w:w="2413"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w:t>
            </w:r>
            <w:r w:rsidRPr="00305062">
              <w:rPr>
                <w:rFonts w:ascii="宋体" w:eastAsia="宋体" w:hAnsi="宋体" w:cs="宋体" w:hint="eastAsia"/>
                <w:kern w:val="0"/>
                <w:sz w:val="16"/>
                <w:szCs w:val="16"/>
              </w:rPr>
              <w:lastRenderedPageBreak/>
              <w:t>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116</w:t>
            </w: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660"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24</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99"/>
          <w:jc w:val="center"/>
        </w:trPr>
        <w:tc>
          <w:tcPr>
            <w:tcW w:w="71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lastRenderedPageBreak/>
              <w:t xml:space="preserve">　</w:t>
            </w:r>
          </w:p>
        </w:tc>
        <w:tc>
          <w:tcPr>
            <w:tcW w:w="3765" w:type="dxa"/>
            <w:gridSpan w:val="3"/>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2"/>
              </w:rPr>
            </w:pPr>
            <w:r w:rsidRPr="00305062">
              <w:rPr>
                <w:rFonts w:ascii="宋体" w:eastAsia="宋体" w:hAnsi="宋体" w:cs="宋体" w:hint="eastAsia"/>
                <w:kern w:val="0"/>
                <w:sz w:val="22"/>
              </w:rPr>
              <w:t>合计</w:t>
            </w:r>
          </w:p>
        </w:tc>
        <w:tc>
          <w:tcPr>
            <w:tcW w:w="1383" w:type="dxa"/>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82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657</w:t>
            </w:r>
          </w:p>
        </w:tc>
        <w:tc>
          <w:tcPr>
            <w:tcW w:w="2413"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b/>
                <w:bCs/>
                <w:kern w:val="0"/>
                <w:sz w:val="22"/>
              </w:rPr>
            </w:pPr>
          </w:p>
        </w:tc>
      </w:tr>
    </w:tbl>
    <w:p w:rsidR="00305062" w:rsidRPr="00305062" w:rsidRDefault="00305062" w:rsidP="00305062">
      <w:pPr>
        <w:spacing w:line="360" w:lineRule="auto"/>
        <w:ind w:firstLine="480"/>
        <w:rPr>
          <w:rFonts w:ascii="宋体" w:eastAsia="宋体" w:hAnsi="宋体" w:cs="Times New Roman"/>
          <w:sz w:val="24"/>
          <w:szCs w:val="24"/>
        </w:rPr>
      </w:pPr>
      <w:r w:rsidRPr="00305062">
        <w:rPr>
          <w:rFonts w:ascii="宋体" w:eastAsia="宋体" w:hAnsi="宋体" w:cs="Times New Roman" w:hint="eastAsia"/>
          <w:sz w:val="24"/>
          <w:szCs w:val="24"/>
        </w:rPr>
        <w:t>5.2.3.2</w:t>
      </w:r>
      <w:r w:rsidRPr="00305062">
        <w:rPr>
          <w:rFonts w:ascii="宋体" w:eastAsia="宋体" w:hAnsi="宋体" w:cs="宋体" w:hint="eastAsia"/>
          <w:b/>
          <w:bCs/>
          <w:kern w:val="0"/>
          <w:sz w:val="22"/>
        </w:rPr>
        <w:t>保税区域行政服务中心</w:t>
      </w:r>
    </w:p>
    <w:tbl>
      <w:tblPr>
        <w:tblW w:w="9544" w:type="dxa"/>
        <w:jc w:val="center"/>
        <w:shd w:val="clear" w:color="auto" w:fill="CCE8CF" w:themeFill="background1"/>
        <w:tblLook w:val="04A0" w:firstRow="1" w:lastRow="0" w:firstColumn="1" w:lastColumn="0" w:noHBand="0" w:noVBand="1"/>
      </w:tblPr>
      <w:tblGrid>
        <w:gridCol w:w="612"/>
        <w:gridCol w:w="14"/>
        <w:gridCol w:w="48"/>
        <w:gridCol w:w="652"/>
        <w:gridCol w:w="1349"/>
        <w:gridCol w:w="13"/>
        <w:gridCol w:w="1664"/>
        <w:gridCol w:w="1418"/>
        <w:gridCol w:w="28"/>
        <w:gridCol w:w="822"/>
        <w:gridCol w:w="1051"/>
        <w:gridCol w:w="1456"/>
        <w:gridCol w:w="417"/>
      </w:tblGrid>
      <w:tr w:rsidR="00305062" w:rsidRPr="00305062" w:rsidTr="00305062">
        <w:trPr>
          <w:trHeight w:val="499"/>
          <w:jc w:val="center"/>
        </w:trPr>
        <w:tc>
          <w:tcPr>
            <w:tcW w:w="626" w:type="dxa"/>
            <w:gridSpan w:val="2"/>
            <w:tcBorders>
              <w:top w:val="single" w:sz="4" w:space="0" w:color="auto"/>
              <w:left w:val="single" w:sz="4" w:space="0" w:color="auto"/>
              <w:bottom w:val="single" w:sz="4" w:space="0" w:color="auto"/>
              <w:right w:val="single" w:sz="4" w:space="0" w:color="auto"/>
            </w:tcBorders>
            <w:shd w:val="clear" w:color="auto" w:fill="CCE8CF" w:themeFill="background1"/>
          </w:tcPr>
          <w:p w:rsidR="00305062" w:rsidRPr="00305062" w:rsidRDefault="00305062" w:rsidP="00305062">
            <w:pPr>
              <w:widowControl/>
              <w:jc w:val="left"/>
              <w:rPr>
                <w:rFonts w:ascii="宋体" w:eastAsia="宋体" w:hAnsi="宋体" w:cs="宋体"/>
                <w:b/>
                <w:bCs/>
                <w:kern w:val="0"/>
                <w:sz w:val="22"/>
              </w:rPr>
            </w:pPr>
          </w:p>
        </w:tc>
        <w:tc>
          <w:tcPr>
            <w:tcW w:w="8918" w:type="dxa"/>
            <w:gridSpan w:val="11"/>
            <w:tcBorders>
              <w:top w:val="single" w:sz="4" w:space="0" w:color="auto"/>
              <w:left w:val="single" w:sz="4" w:space="0" w:color="auto"/>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left"/>
              <w:rPr>
                <w:rFonts w:ascii="宋体" w:eastAsia="宋体" w:hAnsi="宋体" w:cs="宋体"/>
                <w:b/>
                <w:bCs/>
                <w:kern w:val="0"/>
                <w:sz w:val="22"/>
              </w:rPr>
            </w:pPr>
            <w:r w:rsidRPr="00305062">
              <w:rPr>
                <w:rFonts w:ascii="宋体" w:eastAsia="宋体" w:hAnsi="宋体" w:cs="宋体" w:hint="eastAsia"/>
                <w:b/>
                <w:bCs/>
                <w:kern w:val="0"/>
                <w:sz w:val="22"/>
              </w:rPr>
              <w:t>综合办事大厅</w:t>
            </w:r>
          </w:p>
        </w:tc>
      </w:tr>
      <w:tr w:rsidR="00305062" w:rsidRPr="00305062" w:rsidTr="00305062">
        <w:trPr>
          <w:trHeight w:val="499"/>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tcPr>
          <w:p w:rsidR="00305062" w:rsidRPr="00305062" w:rsidRDefault="00305062" w:rsidP="00305062">
            <w:pPr>
              <w:widowControl/>
              <w:jc w:val="center"/>
              <w:rPr>
                <w:rFonts w:ascii="宋体" w:eastAsia="宋体" w:hAnsi="宋体" w:cs="宋体"/>
                <w:b/>
                <w:bCs/>
                <w:kern w:val="0"/>
                <w:sz w:val="20"/>
                <w:szCs w:val="20"/>
              </w:rPr>
            </w:pPr>
          </w:p>
        </w:tc>
        <w:tc>
          <w:tcPr>
            <w:tcW w:w="8932" w:type="dxa"/>
            <w:gridSpan w:val="12"/>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1.1平面绿化</w:t>
            </w:r>
          </w:p>
        </w:tc>
      </w:tr>
      <w:tr w:rsidR="00305062" w:rsidRPr="00305062" w:rsidTr="00305062">
        <w:trPr>
          <w:trHeight w:val="499"/>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序号</w:t>
            </w:r>
          </w:p>
        </w:tc>
        <w:tc>
          <w:tcPr>
            <w:tcW w:w="2063" w:type="dxa"/>
            <w:gridSpan w:val="4"/>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摆放位置</w:t>
            </w:r>
          </w:p>
        </w:tc>
        <w:tc>
          <w:tcPr>
            <w:tcW w:w="1677" w:type="dxa"/>
            <w:gridSpan w:val="2"/>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植物名称</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规格（cm)</w:t>
            </w:r>
          </w:p>
        </w:tc>
        <w:tc>
          <w:tcPr>
            <w:tcW w:w="850" w:type="dxa"/>
            <w:gridSpan w:val="2"/>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数量(盆）</w:t>
            </w:r>
          </w:p>
        </w:tc>
        <w:tc>
          <w:tcPr>
            <w:tcW w:w="2507" w:type="dxa"/>
            <w:gridSpan w:val="2"/>
            <w:tcBorders>
              <w:top w:val="single" w:sz="4" w:space="0" w:color="auto"/>
              <w:left w:val="nil"/>
              <w:bottom w:val="single" w:sz="4" w:space="0" w:color="auto"/>
              <w:right w:val="single" w:sz="4" w:space="0" w:color="auto"/>
            </w:tcBorders>
            <w:shd w:val="clear" w:color="auto" w:fill="CCE8CF" w:themeFill="background1"/>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Times New Roman" w:hint="eastAsia"/>
                <w:sz w:val="24"/>
                <w:szCs w:val="24"/>
              </w:rPr>
              <w:t>工作要求</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备注</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714" w:type="dxa"/>
            <w:gridSpan w:val="3"/>
            <w:vMerge w:val="restart"/>
            <w:tcBorders>
              <w:top w:val="nil"/>
              <w:left w:val="single" w:sz="4" w:space="0" w:color="auto"/>
              <w:bottom w:val="single" w:sz="4" w:space="0" w:color="auto"/>
              <w:right w:val="single" w:sz="4" w:space="0" w:color="auto"/>
            </w:tcBorders>
            <w:shd w:val="clear" w:color="auto" w:fill="CCE8CF" w:themeFill="background1"/>
            <w:noWrap/>
            <w:textDirection w:val="tbRlV"/>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1F办事大厅</w:t>
            </w:r>
          </w:p>
        </w:tc>
        <w:tc>
          <w:tcPr>
            <w:tcW w:w="1349" w:type="dxa"/>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门口休息区</w:t>
            </w: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红掌/粉掌</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120-150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2507" w:type="dxa"/>
            <w:gridSpan w:val="2"/>
            <w:vMerge w:val="restart"/>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每周一次上门养护，植物外观叶片光泽、叶子健壮、叶色正常、花朵鲜艳、土壤表层无杂物、无枯叶，按植物品种、生长等情况适时、适量施肥，摆放布局合理，及时做好因自然老化、死亡的植物更换。</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春羽</w:t>
            </w:r>
            <w:proofErr w:type="gramEnd"/>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120-150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349" w:type="dxa"/>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花岛1     （正门口）</w:t>
            </w: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苏铁（单杆）</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507" w:type="dxa"/>
            <w:gridSpan w:val="2"/>
            <w:vMerge w:val="restart"/>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装饰氛围及功能相协调，及时做好因自然老化、死亡的植物更换。</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七彩千年木</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80-120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龙血树</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120-150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红掌/粉掌</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7</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广东万年青</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春羽</w:t>
            </w:r>
            <w:proofErr w:type="gramEnd"/>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三角梅</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10</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龟背竹</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120-150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11</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银边竹</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13</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变叶木</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349" w:type="dxa"/>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花岛2</w:t>
            </w: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龙血树</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120-150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507" w:type="dxa"/>
            <w:gridSpan w:val="2"/>
            <w:vMerge w:val="restart"/>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装饰氛围及功能相协调，及时做好因自然老化、死亡的植物更换。</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15</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红掌/粉掌</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广东万年青</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17</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银边竹</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18</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变叶木</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19</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349" w:type="dxa"/>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办公区</w:t>
            </w:r>
            <w:proofErr w:type="gramStart"/>
            <w:r w:rsidRPr="00305062">
              <w:rPr>
                <w:rFonts w:ascii="宋体" w:eastAsia="宋体" w:hAnsi="宋体" w:cs="宋体" w:hint="eastAsia"/>
                <w:kern w:val="0"/>
                <w:sz w:val="20"/>
                <w:szCs w:val="20"/>
              </w:rPr>
              <w:t>绿植槽</w:t>
            </w:r>
            <w:proofErr w:type="gramEnd"/>
            <w:r w:rsidRPr="00305062">
              <w:rPr>
                <w:rFonts w:ascii="宋体" w:eastAsia="宋体" w:hAnsi="宋体" w:cs="宋体" w:hint="eastAsia"/>
                <w:kern w:val="0"/>
                <w:sz w:val="20"/>
                <w:szCs w:val="20"/>
              </w:rPr>
              <w:t>及花岛</w:t>
            </w: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鹤望兰</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80-120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2507" w:type="dxa"/>
            <w:gridSpan w:val="2"/>
            <w:vMerge w:val="restart"/>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w:t>
            </w:r>
            <w:r w:rsidRPr="00305062">
              <w:rPr>
                <w:rFonts w:ascii="宋体" w:eastAsia="宋体" w:hAnsi="宋体" w:cs="宋体" w:hint="eastAsia"/>
                <w:kern w:val="0"/>
                <w:sz w:val="16"/>
                <w:szCs w:val="16"/>
              </w:rPr>
              <w:lastRenderedPageBreak/>
              <w:t>物品种、生长等情况适时、适量施肥，摆放布局合理、装饰氛围及功能相协调，及时做好因自然老化、死亡的植物更换。</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vMerge w:val="restart"/>
            <w:tcBorders>
              <w:top w:val="nil"/>
              <w:left w:val="single" w:sz="4" w:space="0" w:color="auto"/>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螺纹铁</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80-120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21</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21</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22</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proofErr w:type="gramStart"/>
            <w:r w:rsidRPr="00305062">
              <w:rPr>
                <w:rFonts w:ascii="宋体" w:eastAsia="宋体" w:hAnsi="宋体" w:cs="宋体" w:hint="eastAsia"/>
                <w:kern w:val="0"/>
                <w:sz w:val="20"/>
                <w:szCs w:val="20"/>
              </w:rPr>
              <w:t>春羽</w:t>
            </w:r>
            <w:proofErr w:type="gramEnd"/>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23</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绿宝</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24</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大叶伞</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25</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鹅掌柴</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26</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也门铁</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60-80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多杆</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27</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袖珍椰子</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28</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红掌/粉掌</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9</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29</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银边竹</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30</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金边虎皮兰</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31</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吊绿萝</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20-40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w:t>
            </w:r>
          </w:p>
        </w:tc>
        <w:tc>
          <w:tcPr>
            <w:tcW w:w="0" w:type="auto"/>
            <w:gridSpan w:val="2"/>
            <w:vMerge/>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32</w:t>
            </w:r>
          </w:p>
        </w:tc>
        <w:tc>
          <w:tcPr>
            <w:tcW w:w="0" w:type="auto"/>
            <w:gridSpan w:val="3"/>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p>
        </w:tc>
        <w:tc>
          <w:tcPr>
            <w:tcW w:w="1349"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电梯厅</w:t>
            </w:r>
          </w:p>
        </w:tc>
        <w:tc>
          <w:tcPr>
            <w:tcW w:w="1677"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袖珍椰子</w:t>
            </w:r>
          </w:p>
        </w:tc>
        <w:tc>
          <w:tcPr>
            <w:tcW w:w="1418" w:type="dxa"/>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50" w:type="dxa"/>
            <w:gridSpan w:val="2"/>
            <w:tcBorders>
              <w:top w:val="nil"/>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6</w:t>
            </w:r>
          </w:p>
        </w:tc>
        <w:tc>
          <w:tcPr>
            <w:tcW w:w="2507" w:type="dxa"/>
            <w:gridSpan w:val="2"/>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99"/>
          <w:jc w:val="center"/>
        </w:trPr>
        <w:tc>
          <w:tcPr>
            <w:tcW w:w="612"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 xml:space="preserve">　</w:t>
            </w:r>
          </w:p>
        </w:tc>
        <w:tc>
          <w:tcPr>
            <w:tcW w:w="3740" w:type="dxa"/>
            <w:gridSpan w:val="6"/>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合计</w:t>
            </w:r>
          </w:p>
        </w:tc>
        <w:tc>
          <w:tcPr>
            <w:tcW w:w="1418"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 xml:space="preserve">　</w:t>
            </w:r>
          </w:p>
        </w:tc>
        <w:tc>
          <w:tcPr>
            <w:tcW w:w="850" w:type="dxa"/>
            <w:gridSpan w:val="2"/>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139</w:t>
            </w:r>
          </w:p>
        </w:tc>
        <w:tc>
          <w:tcPr>
            <w:tcW w:w="2507" w:type="dxa"/>
            <w:gridSpan w:val="2"/>
            <w:tcBorders>
              <w:top w:val="single" w:sz="4" w:space="0" w:color="auto"/>
              <w:left w:val="nil"/>
              <w:bottom w:val="single" w:sz="4" w:space="0" w:color="auto"/>
              <w:right w:val="single" w:sz="4" w:space="0" w:color="auto"/>
            </w:tcBorders>
            <w:shd w:val="clear" w:color="auto" w:fill="CCE8CF" w:themeFill="background1"/>
          </w:tcPr>
          <w:p w:rsidR="00305062" w:rsidRPr="00305062" w:rsidRDefault="00305062" w:rsidP="00305062">
            <w:pPr>
              <w:widowControl/>
              <w:jc w:val="center"/>
              <w:rPr>
                <w:rFonts w:ascii="宋体" w:eastAsia="宋体" w:hAnsi="宋体" w:cs="宋体"/>
                <w:b/>
                <w:bCs/>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 xml:space="preserve">　</w:t>
            </w:r>
          </w:p>
        </w:tc>
      </w:tr>
      <w:tr w:rsidR="00305062" w:rsidRPr="00305062" w:rsidTr="00305062">
        <w:trPr>
          <w:trHeight w:val="499"/>
          <w:jc w:val="center"/>
        </w:trPr>
        <w:tc>
          <w:tcPr>
            <w:tcW w:w="9544" w:type="dxa"/>
            <w:gridSpan w:val="1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1.2垂直绿化</w:t>
            </w: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序号</w:t>
            </w:r>
          </w:p>
        </w:tc>
        <w:tc>
          <w:tcPr>
            <w:tcW w:w="201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工作内容</w:t>
            </w:r>
          </w:p>
        </w:tc>
        <w:tc>
          <w:tcPr>
            <w:tcW w:w="3110"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具体操作及说明</w:t>
            </w:r>
          </w:p>
        </w:tc>
        <w:tc>
          <w:tcPr>
            <w:tcW w:w="1873" w:type="dxa"/>
            <w:gridSpan w:val="2"/>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数量（平方米）</w:t>
            </w:r>
          </w:p>
        </w:tc>
        <w:tc>
          <w:tcPr>
            <w:tcW w:w="1873" w:type="dxa"/>
            <w:gridSpan w:val="2"/>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b/>
                <w:bCs/>
                <w:kern w:val="0"/>
                <w:sz w:val="20"/>
                <w:szCs w:val="20"/>
              </w:rPr>
              <w:t>备注</w:t>
            </w: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color w:val="000000"/>
                <w:kern w:val="0"/>
                <w:sz w:val="20"/>
                <w:szCs w:val="20"/>
              </w:rPr>
            </w:pPr>
            <w:r w:rsidRPr="00305062">
              <w:rPr>
                <w:rFonts w:ascii="宋体" w:eastAsia="宋体" w:hAnsi="宋体" w:cs="宋体" w:hint="eastAsia"/>
                <w:color w:val="000000"/>
                <w:kern w:val="0"/>
                <w:sz w:val="20"/>
                <w:szCs w:val="20"/>
              </w:rPr>
              <w:t>1</w:t>
            </w:r>
          </w:p>
        </w:tc>
        <w:tc>
          <w:tcPr>
            <w:tcW w:w="201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植物保护</w:t>
            </w:r>
          </w:p>
        </w:tc>
        <w:tc>
          <w:tcPr>
            <w:tcW w:w="3110"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r w:rsidRPr="00305062">
              <w:rPr>
                <w:rFonts w:ascii="宋体" w:eastAsia="宋体" w:hAnsi="宋体" w:cs="宋体" w:hint="eastAsia"/>
                <w:kern w:val="0"/>
                <w:sz w:val="20"/>
                <w:szCs w:val="20"/>
              </w:rPr>
              <w:t>杀菌药剂、病虫害防治药剂，原有载体杀菌消毒。植物墙季节性施肥等事项</w:t>
            </w:r>
          </w:p>
        </w:tc>
        <w:tc>
          <w:tcPr>
            <w:tcW w:w="1873" w:type="dxa"/>
            <w:gridSpan w:val="2"/>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84</w:t>
            </w:r>
          </w:p>
        </w:tc>
        <w:tc>
          <w:tcPr>
            <w:tcW w:w="1873" w:type="dxa"/>
            <w:gridSpan w:val="2"/>
            <w:vMerge w:val="restart"/>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r w:rsidRPr="00305062">
              <w:rPr>
                <w:rFonts w:ascii="宋体" w:eastAsia="宋体" w:hAnsi="宋体" w:cs="宋体" w:hint="eastAsia"/>
                <w:color w:val="000000"/>
                <w:kern w:val="0"/>
                <w:sz w:val="20"/>
                <w:szCs w:val="20"/>
              </w:rPr>
              <w:t>植物品种应季更换，摆放需要有色块布局、颜色、品种多样，美观</w:t>
            </w: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color w:val="000000"/>
                <w:kern w:val="0"/>
                <w:sz w:val="20"/>
                <w:szCs w:val="20"/>
              </w:rPr>
            </w:pPr>
            <w:r w:rsidRPr="00305062">
              <w:rPr>
                <w:rFonts w:ascii="宋体" w:eastAsia="宋体" w:hAnsi="宋体" w:cs="宋体" w:hint="eastAsia"/>
                <w:color w:val="000000"/>
                <w:kern w:val="0"/>
                <w:sz w:val="20"/>
                <w:szCs w:val="20"/>
              </w:rPr>
              <w:t>2</w:t>
            </w:r>
          </w:p>
        </w:tc>
        <w:tc>
          <w:tcPr>
            <w:tcW w:w="201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植物更换</w:t>
            </w:r>
          </w:p>
        </w:tc>
        <w:tc>
          <w:tcPr>
            <w:tcW w:w="3110"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r w:rsidRPr="00305062">
              <w:rPr>
                <w:rFonts w:ascii="宋体" w:eastAsia="宋体" w:hAnsi="宋体" w:cs="宋体" w:hint="eastAsia"/>
                <w:kern w:val="0"/>
                <w:sz w:val="20"/>
                <w:szCs w:val="20"/>
              </w:rPr>
              <w:t>植物自然老化，死亡更换，维持植物墙观赏效果</w:t>
            </w: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color w:val="000000"/>
                <w:kern w:val="0"/>
                <w:sz w:val="20"/>
                <w:szCs w:val="20"/>
              </w:rPr>
            </w:pPr>
            <w:r w:rsidRPr="00305062">
              <w:rPr>
                <w:rFonts w:ascii="宋体" w:eastAsia="宋体" w:hAnsi="宋体" w:cs="宋体" w:hint="eastAsia"/>
                <w:color w:val="000000"/>
                <w:kern w:val="0"/>
                <w:sz w:val="20"/>
                <w:szCs w:val="20"/>
              </w:rPr>
              <w:t>3</w:t>
            </w:r>
          </w:p>
        </w:tc>
        <w:tc>
          <w:tcPr>
            <w:tcW w:w="201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检测维护</w:t>
            </w:r>
          </w:p>
        </w:tc>
        <w:tc>
          <w:tcPr>
            <w:tcW w:w="3110"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r w:rsidRPr="00305062">
              <w:rPr>
                <w:rFonts w:ascii="宋体" w:eastAsia="宋体" w:hAnsi="宋体" w:cs="宋体" w:hint="eastAsia"/>
                <w:kern w:val="0"/>
                <w:sz w:val="20"/>
                <w:szCs w:val="20"/>
              </w:rPr>
              <w:t>控制器，滴管系统，施肥系统检测，现场灯光，温度等环境检测。支架承重，水槽等基础设施检测</w:t>
            </w: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color w:val="000000"/>
                <w:kern w:val="0"/>
                <w:sz w:val="20"/>
                <w:szCs w:val="20"/>
              </w:rPr>
            </w:pPr>
            <w:r w:rsidRPr="00305062">
              <w:rPr>
                <w:rFonts w:ascii="宋体" w:eastAsia="宋体" w:hAnsi="宋体" w:cs="宋体" w:hint="eastAsia"/>
                <w:color w:val="000000"/>
                <w:kern w:val="0"/>
                <w:sz w:val="20"/>
                <w:szCs w:val="20"/>
              </w:rPr>
              <w:t>4</w:t>
            </w:r>
          </w:p>
        </w:tc>
        <w:tc>
          <w:tcPr>
            <w:tcW w:w="2014"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现场保护</w:t>
            </w:r>
          </w:p>
        </w:tc>
        <w:tc>
          <w:tcPr>
            <w:tcW w:w="3110" w:type="dxa"/>
            <w:gridSpan w:val="3"/>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kern w:val="0"/>
                <w:sz w:val="20"/>
                <w:szCs w:val="20"/>
              </w:rPr>
            </w:pPr>
            <w:r w:rsidRPr="00305062">
              <w:rPr>
                <w:rFonts w:ascii="宋体" w:eastAsia="宋体" w:hAnsi="宋体" w:cs="宋体" w:hint="eastAsia"/>
                <w:kern w:val="0"/>
                <w:sz w:val="20"/>
                <w:szCs w:val="20"/>
              </w:rPr>
              <w:t>产生废料，淘汰植物等，垃圾清理</w:t>
            </w: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c>
          <w:tcPr>
            <w:tcW w:w="0" w:type="auto"/>
            <w:gridSpan w:val="2"/>
            <w:vMerge/>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left"/>
              <w:rPr>
                <w:rFonts w:ascii="宋体" w:eastAsia="宋体" w:hAnsi="宋体" w:cs="宋体"/>
                <w:b/>
                <w:bCs/>
                <w:kern w:val="0"/>
                <w:sz w:val="20"/>
                <w:szCs w:val="20"/>
              </w:rPr>
            </w:pPr>
          </w:p>
        </w:tc>
      </w:tr>
      <w:tr w:rsidR="00305062" w:rsidRPr="00305062" w:rsidTr="00305062">
        <w:trPr>
          <w:trHeight w:val="499"/>
          <w:jc w:val="center"/>
        </w:trPr>
        <w:tc>
          <w:tcPr>
            <w:tcW w:w="674" w:type="dxa"/>
            <w:gridSpan w:val="3"/>
            <w:tcBorders>
              <w:top w:val="nil"/>
              <w:left w:val="single" w:sz="4" w:space="0" w:color="auto"/>
              <w:bottom w:val="single" w:sz="4" w:space="0" w:color="auto"/>
              <w:right w:val="single" w:sz="4" w:space="0" w:color="auto"/>
            </w:tcBorders>
            <w:shd w:val="clear" w:color="auto" w:fill="CCE8CF" w:themeFill="background1"/>
            <w:vAlign w:val="center"/>
          </w:tcPr>
          <w:p w:rsidR="00305062" w:rsidRPr="00305062" w:rsidRDefault="00305062" w:rsidP="00305062">
            <w:pPr>
              <w:widowControl/>
              <w:jc w:val="center"/>
              <w:rPr>
                <w:rFonts w:ascii="宋体" w:eastAsia="宋体" w:hAnsi="宋体" w:cs="宋体"/>
                <w:color w:val="000000"/>
                <w:kern w:val="0"/>
                <w:sz w:val="20"/>
                <w:szCs w:val="20"/>
              </w:rPr>
            </w:pPr>
          </w:p>
        </w:tc>
        <w:tc>
          <w:tcPr>
            <w:tcW w:w="5124" w:type="dxa"/>
            <w:gridSpan w:val="6"/>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合计</w:t>
            </w:r>
          </w:p>
        </w:tc>
        <w:tc>
          <w:tcPr>
            <w:tcW w:w="1873" w:type="dxa"/>
            <w:gridSpan w:val="2"/>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84</w:t>
            </w:r>
          </w:p>
        </w:tc>
        <w:tc>
          <w:tcPr>
            <w:tcW w:w="1873" w:type="dxa"/>
            <w:gridSpan w:val="2"/>
            <w:tcBorders>
              <w:top w:val="nil"/>
              <w:left w:val="single" w:sz="4" w:space="0" w:color="auto"/>
              <w:bottom w:val="single" w:sz="4" w:space="0" w:color="auto"/>
              <w:right w:val="single" w:sz="4" w:space="0" w:color="auto"/>
            </w:tcBorders>
            <w:shd w:val="clear" w:color="auto" w:fill="CCE8CF" w:themeFill="background1"/>
            <w:vAlign w:val="center"/>
          </w:tcPr>
          <w:p w:rsidR="00305062" w:rsidRPr="00305062" w:rsidRDefault="00305062" w:rsidP="00305062">
            <w:pPr>
              <w:widowControl/>
              <w:jc w:val="left"/>
              <w:rPr>
                <w:rFonts w:ascii="宋体" w:eastAsia="宋体" w:hAnsi="宋体" w:cs="宋体"/>
                <w:b/>
                <w:bCs/>
                <w:kern w:val="0"/>
                <w:sz w:val="20"/>
                <w:szCs w:val="20"/>
              </w:rPr>
            </w:pPr>
          </w:p>
        </w:tc>
      </w:tr>
    </w:tbl>
    <w:p w:rsidR="00305062" w:rsidRPr="00305062" w:rsidRDefault="00305062" w:rsidP="00305062">
      <w:pPr>
        <w:spacing w:line="360" w:lineRule="auto"/>
        <w:ind w:firstLine="480"/>
        <w:rPr>
          <w:rFonts w:ascii="宋体" w:eastAsia="宋体" w:hAnsi="宋体" w:cs="Times New Roman"/>
          <w:sz w:val="24"/>
          <w:szCs w:val="24"/>
        </w:rPr>
      </w:pPr>
      <w:r w:rsidRPr="00305062">
        <w:rPr>
          <w:rFonts w:ascii="宋体" w:eastAsia="宋体" w:hAnsi="宋体" w:cs="Times New Roman" w:hint="eastAsia"/>
          <w:sz w:val="24"/>
          <w:szCs w:val="24"/>
        </w:rPr>
        <w:t>5.2.3.3</w:t>
      </w:r>
      <w:r w:rsidRPr="00305062">
        <w:rPr>
          <w:rFonts w:ascii="宋体" w:eastAsia="宋体" w:hAnsi="宋体" w:cs="宋体" w:hint="eastAsia"/>
          <w:b/>
          <w:bCs/>
          <w:kern w:val="0"/>
          <w:sz w:val="22"/>
        </w:rPr>
        <w:t>保税区展示馆</w:t>
      </w:r>
    </w:p>
    <w:tbl>
      <w:tblPr>
        <w:tblW w:w="9238" w:type="dxa"/>
        <w:jc w:val="center"/>
        <w:tblLook w:val="04A0" w:firstRow="1" w:lastRow="0" w:firstColumn="1" w:lastColumn="0" w:noHBand="0" w:noVBand="1"/>
      </w:tblPr>
      <w:tblGrid>
        <w:gridCol w:w="717"/>
        <w:gridCol w:w="1714"/>
        <w:gridCol w:w="1545"/>
        <w:gridCol w:w="1411"/>
        <w:gridCol w:w="849"/>
        <w:gridCol w:w="2585"/>
        <w:gridCol w:w="417"/>
      </w:tblGrid>
      <w:tr w:rsidR="00305062" w:rsidRPr="00305062" w:rsidTr="00305062">
        <w:trPr>
          <w:trHeight w:val="499"/>
          <w:jc w:val="center"/>
        </w:trPr>
        <w:tc>
          <w:tcPr>
            <w:tcW w:w="9238" w:type="dxa"/>
            <w:gridSpan w:val="7"/>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b/>
                <w:bCs/>
                <w:kern w:val="0"/>
                <w:sz w:val="22"/>
              </w:rPr>
            </w:pPr>
            <w:r w:rsidRPr="00305062">
              <w:rPr>
                <w:rFonts w:ascii="宋体" w:eastAsia="宋体" w:hAnsi="宋体" w:cs="宋体" w:hint="eastAsia"/>
                <w:b/>
                <w:bCs/>
                <w:kern w:val="0"/>
                <w:sz w:val="22"/>
              </w:rPr>
              <w:t>保税区展示馆</w:t>
            </w:r>
          </w:p>
        </w:tc>
      </w:tr>
      <w:tr w:rsidR="00305062" w:rsidRPr="00305062" w:rsidTr="00305062">
        <w:trPr>
          <w:trHeight w:val="499"/>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序号</w:t>
            </w:r>
          </w:p>
        </w:tc>
        <w:tc>
          <w:tcPr>
            <w:tcW w:w="1714"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摆放位置</w:t>
            </w:r>
          </w:p>
        </w:tc>
        <w:tc>
          <w:tcPr>
            <w:tcW w:w="1545"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植物名称</w:t>
            </w:r>
          </w:p>
        </w:tc>
        <w:tc>
          <w:tcPr>
            <w:tcW w:w="1411"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规格（cm)</w:t>
            </w:r>
          </w:p>
        </w:tc>
        <w:tc>
          <w:tcPr>
            <w:tcW w:w="849"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数量(盆）</w:t>
            </w:r>
          </w:p>
        </w:tc>
        <w:tc>
          <w:tcPr>
            <w:tcW w:w="2585"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工作要求</w:t>
            </w:r>
          </w:p>
        </w:tc>
        <w:tc>
          <w:tcPr>
            <w:tcW w:w="417" w:type="dxa"/>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备注</w:t>
            </w:r>
          </w:p>
        </w:tc>
      </w:tr>
      <w:tr w:rsidR="00305062" w:rsidRPr="00305062" w:rsidTr="00305062">
        <w:trPr>
          <w:trHeight w:val="402"/>
          <w:jc w:val="center"/>
        </w:trPr>
        <w:tc>
          <w:tcPr>
            <w:tcW w:w="717"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1714"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1F大厅</w:t>
            </w:r>
          </w:p>
        </w:tc>
        <w:tc>
          <w:tcPr>
            <w:tcW w:w="154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411"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49"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5</w:t>
            </w:r>
          </w:p>
        </w:tc>
        <w:tc>
          <w:tcPr>
            <w:tcW w:w="2585" w:type="dxa"/>
            <w:vMerge w:val="restart"/>
            <w:tcBorders>
              <w:top w:val="nil"/>
              <w:left w:val="nil"/>
              <w:bottom w:val="single" w:sz="4" w:space="0" w:color="auto"/>
              <w:right w:val="single" w:sz="4" w:space="0" w:color="auto"/>
            </w:tcBorders>
            <w:vAlign w:val="center"/>
            <w:hideMark/>
          </w:tcPr>
          <w:p w:rsidR="00305062" w:rsidRPr="00305062" w:rsidRDefault="00305062" w:rsidP="00305062">
            <w:pPr>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w:t>
            </w:r>
            <w:r w:rsidRPr="00305062">
              <w:rPr>
                <w:rFonts w:ascii="宋体" w:eastAsia="宋体" w:hAnsi="宋体" w:cs="宋体" w:hint="eastAsia"/>
                <w:kern w:val="0"/>
                <w:sz w:val="16"/>
                <w:szCs w:val="16"/>
              </w:rPr>
              <w:lastRenderedPageBreak/>
              <w:t>表层无杂物、无枯叶，按植物品种、生长等情况适时、适量施肥，摆放布局合理，及时做好因自然老化、死亡的植物更换。</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7"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1714" w:type="dxa"/>
            <w:vMerge w:val="restart"/>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2F会议室</w:t>
            </w:r>
          </w:p>
        </w:tc>
        <w:tc>
          <w:tcPr>
            <w:tcW w:w="154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绿萝</w:t>
            </w:r>
          </w:p>
        </w:tc>
        <w:tc>
          <w:tcPr>
            <w:tcW w:w="1411"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160-180</w:t>
            </w:r>
          </w:p>
        </w:tc>
        <w:tc>
          <w:tcPr>
            <w:tcW w:w="849"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7"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20"/>
                <w:szCs w:val="20"/>
              </w:rPr>
            </w:pPr>
          </w:p>
        </w:tc>
        <w:tc>
          <w:tcPr>
            <w:tcW w:w="154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万年青</w:t>
            </w:r>
          </w:p>
        </w:tc>
        <w:tc>
          <w:tcPr>
            <w:tcW w:w="1411"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49"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02"/>
          <w:jc w:val="center"/>
        </w:trPr>
        <w:tc>
          <w:tcPr>
            <w:tcW w:w="717"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lastRenderedPageBreak/>
              <w:t>4</w:t>
            </w:r>
          </w:p>
        </w:tc>
        <w:tc>
          <w:tcPr>
            <w:tcW w:w="1714"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3F贵宾厅</w:t>
            </w:r>
          </w:p>
        </w:tc>
        <w:tc>
          <w:tcPr>
            <w:tcW w:w="154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虎皮兰</w:t>
            </w:r>
          </w:p>
        </w:tc>
        <w:tc>
          <w:tcPr>
            <w:tcW w:w="1411"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40-60</w:t>
            </w:r>
          </w:p>
        </w:tc>
        <w:tc>
          <w:tcPr>
            <w:tcW w:w="849"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3</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 w:val="16"/>
                <w:szCs w:val="16"/>
              </w:rPr>
            </w:pP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kern w:val="0"/>
                <w:sz w:val="20"/>
                <w:szCs w:val="20"/>
              </w:rPr>
            </w:pPr>
          </w:p>
        </w:tc>
      </w:tr>
      <w:tr w:rsidR="00305062" w:rsidRPr="00305062" w:rsidTr="00305062">
        <w:trPr>
          <w:trHeight w:val="499"/>
          <w:jc w:val="center"/>
        </w:trPr>
        <w:tc>
          <w:tcPr>
            <w:tcW w:w="717"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3259" w:type="dxa"/>
            <w:gridSpan w:val="2"/>
            <w:tcBorders>
              <w:top w:val="single" w:sz="4" w:space="0" w:color="auto"/>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 w:val="22"/>
              </w:rPr>
            </w:pPr>
            <w:r w:rsidRPr="00305062">
              <w:rPr>
                <w:rFonts w:ascii="宋体" w:eastAsia="宋体" w:hAnsi="宋体" w:cs="宋体" w:hint="eastAsia"/>
                <w:kern w:val="0"/>
                <w:sz w:val="22"/>
              </w:rPr>
              <w:t>合计</w:t>
            </w:r>
          </w:p>
        </w:tc>
        <w:tc>
          <w:tcPr>
            <w:tcW w:w="1411"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849"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12</w:t>
            </w:r>
          </w:p>
        </w:tc>
        <w:tc>
          <w:tcPr>
            <w:tcW w:w="2585"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417" w:type="dxa"/>
            <w:tcBorders>
              <w:top w:val="nil"/>
              <w:left w:val="nil"/>
              <w:bottom w:val="single" w:sz="4" w:space="0" w:color="auto"/>
              <w:right w:val="single" w:sz="4" w:space="0" w:color="auto"/>
            </w:tcBorders>
          </w:tcPr>
          <w:p w:rsidR="00305062" w:rsidRPr="00305062" w:rsidRDefault="00305062" w:rsidP="00305062">
            <w:pPr>
              <w:widowControl/>
              <w:jc w:val="center"/>
              <w:rPr>
                <w:rFonts w:ascii="宋体" w:eastAsia="宋体" w:hAnsi="宋体" w:cs="宋体"/>
                <w:b/>
                <w:bCs/>
                <w:kern w:val="0"/>
                <w:sz w:val="22"/>
              </w:rPr>
            </w:pPr>
          </w:p>
        </w:tc>
      </w:tr>
    </w:tbl>
    <w:p w:rsidR="00305062" w:rsidRPr="00305062" w:rsidRDefault="00305062" w:rsidP="00305062">
      <w:pPr>
        <w:spacing w:line="360" w:lineRule="auto"/>
        <w:ind w:firstLineChars="200" w:firstLine="480"/>
        <w:rPr>
          <w:rFonts w:ascii="宋体" w:eastAsia="宋体" w:hAnsi="宋体" w:cs="Times New Roman"/>
          <w:sz w:val="24"/>
          <w:szCs w:val="24"/>
        </w:rPr>
      </w:pPr>
      <w:r w:rsidRPr="00305062">
        <w:rPr>
          <w:rFonts w:ascii="宋体" w:eastAsia="宋体" w:hAnsi="宋体" w:cs="Times New Roman" w:hint="eastAsia"/>
          <w:sz w:val="24"/>
          <w:szCs w:val="24"/>
        </w:rPr>
        <w:t>5.2.3.4</w:t>
      </w:r>
      <w:r w:rsidRPr="00305062">
        <w:rPr>
          <w:rFonts w:ascii="宋体" w:eastAsia="宋体" w:hAnsi="宋体" w:cs="宋体" w:hint="eastAsia"/>
          <w:b/>
          <w:bCs/>
          <w:kern w:val="0"/>
          <w:sz w:val="22"/>
        </w:rPr>
        <w:t>保税区管理局档案库房</w:t>
      </w:r>
    </w:p>
    <w:tbl>
      <w:tblPr>
        <w:tblW w:w="9238" w:type="dxa"/>
        <w:jc w:val="center"/>
        <w:shd w:val="clear" w:color="auto" w:fill="CCE8CF" w:themeFill="background1"/>
        <w:tblLook w:val="04A0" w:firstRow="1" w:lastRow="0" w:firstColumn="1" w:lastColumn="0" w:noHBand="0" w:noVBand="1"/>
      </w:tblPr>
      <w:tblGrid>
        <w:gridCol w:w="709"/>
        <w:gridCol w:w="1714"/>
        <w:gridCol w:w="1520"/>
        <w:gridCol w:w="1264"/>
        <w:gridCol w:w="845"/>
        <w:gridCol w:w="2649"/>
        <w:gridCol w:w="537"/>
      </w:tblGrid>
      <w:tr w:rsidR="00305062" w:rsidRPr="00305062" w:rsidTr="00305062">
        <w:trPr>
          <w:trHeight w:val="499"/>
          <w:jc w:val="center"/>
        </w:trPr>
        <w:tc>
          <w:tcPr>
            <w:tcW w:w="9238" w:type="dxa"/>
            <w:gridSpan w:val="7"/>
            <w:tcBorders>
              <w:top w:val="single" w:sz="4" w:space="0" w:color="auto"/>
              <w:left w:val="single" w:sz="4" w:space="0" w:color="auto"/>
              <w:bottom w:val="single" w:sz="4" w:space="0" w:color="auto"/>
              <w:right w:val="single" w:sz="4" w:space="0" w:color="auto"/>
            </w:tcBorders>
            <w:shd w:val="clear" w:color="auto" w:fill="CCE8CF" w:themeFill="background1"/>
            <w:hideMark/>
          </w:tcPr>
          <w:p w:rsidR="00305062" w:rsidRPr="00305062" w:rsidRDefault="00305062" w:rsidP="00305062">
            <w:pPr>
              <w:widowControl/>
              <w:jc w:val="left"/>
              <w:rPr>
                <w:rFonts w:ascii="宋体" w:eastAsia="宋体" w:hAnsi="宋体" w:cs="宋体"/>
                <w:b/>
                <w:bCs/>
                <w:kern w:val="0"/>
                <w:sz w:val="22"/>
              </w:rPr>
            </w:pPr>
            <w:r w:rsidRPr="00305062">
              <w:rPr>
                <w:rFonts w:ascii="宋体" w:eastAsia="宋体" w:hAnsi="宋体" w:cs="宋体" w:hint="eastAsia"/>
                <w:b/>
                <w:bCs/>
                <w:kern w:val="0"/>
                <w:sz w:val="22"/>
              </w:rPr>
              <w:t>保税区管理局档案库房</w:t>
            </w:r>
          </w:p>
        </w:tc>
      </w:tr>
      <w:tr w:rsidR="00305062" w:rsidRPr="00305062" w:rsidTr="00305062">
        <w:trPr>
          <w:trHeight w:val="499"/>
          <w:jc w:val="center"/>
        </w:trPr>
        <w:tc>
          <w:tcPr>
            <w:tcW w:w="709"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序号</w:t>
            </w:r>
          </w:p>
        </w:tc>
        <w:tc>
          <w:tcPr>
            <w:tcW w:w="1714" w:type="dxa"/>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摆放位置</w:t>
            </w:r>
          </w:p>
        </w:tc>
        <w:tc>
          <w:tcPr>
            <w:tcW w:w="1520" w:type="dxa"/>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植物名称</w:t>
            </w:r>
          </w:p>
        </w:tc>
        <w:tc>
          <w:tcPr>
            <w:tcW w:w="1264" w:type="dxa"/>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规格（cm)</w:t>
            </w:r>
          </w:p>
        </w:tc>
        <w:tc>
          <w:tcPr>
            <w:tcW w:w="845" w:type="dxa"/>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数量(盆）</w:t>
            </w:r>
          </w:p>
        </w:tc>
        <w:tc>
          <w:tcPr>
            <w:tcW w:w="2649" w:type="dxa"/>
            <w:tcBorders>
              <w:top w:val="single" w:sz="4" w:space="0" w:color="auto"/>
              <w:left w:val="nil"/>
              <w:bottom w:val="single" w:sz="4" w:space="0" w:color="auto"/>
              <w:right w:val="single" w:sz="4" w:space="0" w:color="auto"/>
            </w:tcBorders>
            <w:shd w:val="clear" w:color="auto" w:fill="CCE8CF" w:themeFill="background1"/>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Times New Roman" w:hint="eastAsia"/>
                <w:sz w:val="24"/>
                <w:szCs w:val="24"/>
              </w:rPr>
              <w:t>工作要求</w:t>
            </w:r>
          </w:p>
        </w:tc>
        <w:tc>
          <w:tcPr>
            <w:tcW w:w="537" w:type="dxa"/>
            <w:tcBorders>
              <w:top w:val="single" w:sz="4" w:space="0" w:color="auto"/>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0"/>
                <w:szCs w:val="20"/>
              </w:rPr>
            </w:pPr>
            <w:r w:rsidRPr="00305062">
              <w:rPr>
                <w:rFonts w:ascii="宋体" w:eastAsia="宋体" w:hAnsi="宋体" w:cs="宋体" w:hint="eastAsia"/>
                <w:b/>
                <w:bCs/>
                <w:kern w:val="0"/>
                <w:sz w:val="20"/>
                <w:szCs w:val="20"/>
              </w:rPr>
              <w:t>备注</w:t>
            </w:r>
          </w:p>
        </w:tc>
      </w:tr>
      <w:tr w:rsidR="00305062" w:rsidRPr="00305062" w:rsidTr="00305062">
        <w:trPr>
          <w:trHeight w:val="402"/>
          <w:jc w:val="center"/>
        </w:trPr>
        <w:tc>
          <w:tcPr>
            <w:tcW w:w="709"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w:t>
            </w:r>
          </w:p>
        </w:tc>
        <w:tc>
          <w:tcPr>
            <w:tcW w:w="1714" w:type="dxa"/>
            <w:tcBorders>
              <w:top w:val="single" w:sz="4" w:space="0" w:color="auto"/>
              <w:left w:val="nil"/>
              <w:bottom w:val="single" w:sz="4" w:space="0" w:color="auto"/>
              <w:right w:val="single" w:sz="4" w:space="0" w:color="auto"/>
            </w:tcBorders>
            <w:shd w:val="clear" w:color="auto" w:fill="CCE8CF" w:themeFill="background1"/>
            <w:noWrap/>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1F门口</w:t>
            </w:r>
          </w:p>
        </w:tc>
        <w:tc>
          <w:tcPr>
            <w:tcW w:w="1520"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发财树</w:t>
            </w:r>
          </w:p>
        </w:tc>
        <w:tc>
          <w:tcPr>
            <w:tcW w:w="1264"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140-160</w:t>
            </w:r>
          </w:p>
        </w:tc>
        <w:tc>
          <w:tcPr>
            <w:tcW w:w="845"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649" w:type="dxa"/>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16"/>
                <w:szCs w:val="16"/>
              </w:rPr>
            </w:pPr>
            <w:r w:rsidRPr="00305062">
              <w:rPr>
                <w:rFonts w:ascii="宋体" w:eastAsia="宋体" w:hAnsi="宋体" w:cs="宋体" w:hint="eastAsia"/>
                <w:kern w:val="0"/>
                <w:sz w:val="16"/>
                <w:szCs w:val="16"/>
              </w:rPr>
              <w:t>每周一次上门养护，植物外观叶片光泽、叶子健壮、叶色正常、土壤表层无杂物、无枯叶，按植物品种、生长等情况适时、适量施肥，摆放布局合理，及时做好因自然老化、死亡的植物更换。</w:t>
            </w:r>
          </w:p>
        </w:tc>
        <w:tc>
          <w:tcPr>
            <w:tcW w:w="537"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 xml:space="preserve">　</w:t>
            </w:r>
          </w:p>
        </w:tc>
      </w:tr>
      <w:tr w:rsidR="00305062" w:rsidRPr="00305062" w:rsidTr="00305062">
        <w:trPr>
          <w:trHeight w:val="402"/>
          <w:jc w:val="center"/>
        </w:trPr>
        <w:tc>
          <w:tcPr>
            <w:tcW w:w="709"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3234" w:type="dxa"/>
            <w:gridSpan w:val="2"/>
            <w:tcBorders>
              <w:top w:val="single" w:sz="4" w:space="0" w:color="auto"/>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2"/>
              </w:rPr>
            </w:pPr>
            <w:r w:rsidRPr="00305062">
              <w:rPr>
                <w:rFonts w:ascii="宋体" w:eastAsia="宋体" w:hAnsi="宋体" w:cs="宋体" w:hint="eastAsia"/>
                <w:kern w:val="0"/>
                <w:sz w:val="22"/>
              </w:rPr>
              <w:t>合计</w:t>
            </w:r>
          </w:p>
        </w:tc>
        <w:tc>
          <w:tcPr>
            <w:tcW w:w="1264"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c>
          <w:tcPr>
            <w:tcW w:w="845" w:type="dxa"/>
            <w:tcBorders>
              <w:top w:val="nil"/>
              <w:left w:val="nil"/>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kern w:val="0"/>
                <w:sz w:val="20"/>
                <w:szCs w:val="20"/>
              </w:rPr>
            </w:pPr>
            <w:r w:rsidRPr="00305062">
              <w:rPr>
                <w:rFonts w:ascii="宋体" w:eastAsia="宋体" w:hAnsi="宋体" w:cs="宋体" w:hint="eastAsia"/>
                <w:kern w:val="0"/>
                <w:sz w:val="20"/>
                <w:szCs w:val="20"/>
              </w:rPr>
              <w:t>2</w:t>
            </w:r>
          </w:p>
        </w:tc>
        <w:tc>
          <w:tcPr>
            <w:tcW w:w="2649" w:type="dxa"/>
            <w:tcBorders>
              <w:top w:val="single" w:sz="4" w:space="0" w:color="auto"/>
              <w:left w:val="nil"/>
              <w:bottom w:val="single" w:sz="4" w:space="0" w:color="auto"/>
              <w:right w:val="single" w:sz="4" w:space="0" w:color="auto"/>
            </w:tcBorders>
            <w:shd w:val="clear" w:color="auto" w:fill="CCE8CF" w:themeFill="background1"/>
          </w:tcPr>
          <w:p w:rsidR="00305062" w:rsidRPr="00305062" w:rsidRDefault="00305062" w:rsidP="00305062">
            <w:pPr>
              <w:widowControl/>
              <w:jc w:val="center"/>
              <w:rPr>
                <w:rFonts w:ascii="宋体" w:eastAsia="宋体" w:hAnsi="宋体" w:cs="宋体"/>
                <w:b/>
                <w:bCs/>
                <w:kern w:val="0"/>
                <w:sz w:val="22"/>
              </w:rPr>
            </w:pPr>
          </w:p>
        </w:tc>
        <w:tc>
          <w:tcPr>
            <w:tcW w:w="537" w:type="dxa"/>
            <w:tcBorders>
              <w:top w:val="nil"/>
              <w:left w:val="single" w:sz="4" w:space="0" w:color="auto"/>
              <w:bottom w:val="single" w:sz="4" w:space="0" w:color="auto"/>
              <w:right w:val="single" w:sz="4" w:space="0" w:color="auto"/>
            </w:tcBorders>
            <w:shd w:val="clear" w:color="auto" w:fill="CCE8CF" w:themeFill="background1"/>
            <w:vAlign w:val="center"/>
            <w:hideMark/>
          </w:tcPr>
          <w:p w:rsidR="00305062" w:rsidRPr="00305062" w:rsidRDefault="00305062" w:rsidP="00305062">
            <w:pPr>
              <w:widowControl/>
              <w:jc w:val="center"/>
              <w:rPr>
                <w:rFonts w:ascii="宋体" w:eastAsia="宋体" w:hAnsi="宋体" w:cs="宋体"/>
                <w:b/>
                <w:bCs/>
                <w:kern w:val="0"/>
                <w:sz w:val="22"/>
              </w:rPr>
            </w:pPr>
            <w:r w:rsidRPr="00305062">
              <w:rPr>
                <w:rFonts w:ascii="宋体" w:eastAsia="宋体" w:hAnsi="宋体" w:cs="宋体" w:hint="eastAsia"/>
                <w:b/>
                <w:bCs/>
                <w:kern w:val="0"/>
                <w:sz w:val="22"/>
              </w:rPr>
              <w:t xml:space="preserve">　</w:t>
            </w:r>
          </w:p>
        </w:tc>
      </w:tr>
    </w:tbl>
    <w:p w:rsidR="00305062" w:rsidRPr="00305062" w:rsidRDefault="00305062" w:rsidP="00305062">
      <w:pPr>
        <w:spacing w:line="360" w:lineRule="auto"/>
        <w:ind w:firstLineChars="200" w:firstLine="480"/>
        <w:rPr>
          <w:rFonts w:ascii="宋体" w:eastAsia="宋体" w:hAnsi="宋体" w:cs="Times New Roman"/>
          <w:sz w:val="24"/>
          <w:szCs w:val="24"/>
        </w:rPr>
      </w:pPr>
      <w:r w:rsidRPr="00305062">
        <w:rPr>
          <w:rFonts w:ascii="宋体" w:eastAsia="宋体" w:hAnsi="宋体" w:cs="Times New Roman" w:hint="eastAsia"/>
          <w:sz w:val="24"/>
          <w:szCs w:val="24"/>
        </w:rPr>
        <w:t>5.2.4设备检测及运维</w:t>
      </w:r>
      <w:proofErr w:type="gramStart"/>
      <w:r w:rsidRPr="00305062">
        <w:rPr>
          <w:rFonts w:ascii="宋体" w:eastAsia="宋体" w:hAnsi="宋体" w:cs="Times New Roman" w:hint="eastAsia"/>
          <w:sz w:val="24"/>
          <w:szCs w:val="24"/>
        </w:rPr>
        <w:t>维</w:t>
      </w:r>
      <w:proofErr w:type="gramEnd"/>
      <w:r w:rsidRPr="00305062">
        <w:rPr>
          <w:rFonts w:ascii="宋体" w:eastAsia="宋体" w:hAnsi="宋体" w:cs="Times New Roman" w:hint="eastAsia"/>
          <w:sz w:val="24"/>
          <w:szCs w:val="24"/>
        </w:rPr>
        <w:t>保</w:t>
      </w:r>
    </w:p>
    <w:p w:rsidR="00305062" w:rsidRPr="00305062" w:rsidRDefault="00305062" w:rsidP="00305062">
      <w:pPr>
        <w:spacing w:line="360" w:lineRule="auto"/>
        <w:ind w:firstLineChars="200" w:firstLine="480"/>
        <w:rPr>
          <w:rFonts w:ascii="宋体" w:eastAsia="宋体" w:hAnsi="宋体" w:cs="Times New Roman"/>
          <w:sz w:val="24"/>
          <w:szCs w:val="24"/>
        </w:rPr>
      </w:pPr>
      <w:r w:rsidRPr="00305062">
        <w:rPr>
          <w:rFonts w:ascii="宋体" w:eastAsia="宋体" w:hAnsi="宋体" w:cs="Times New Roman" w:hint="eastAsia"/>
          <w:sz w:val="24"/>
          <w:szCs w:val="24"/>
        </w:rPr>
        <w:t>5.2.4.1专业设备检测</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8"/>
      </w:tblGrid>
      <w:tr w:rsidR="00305062" w:rsidRPr="00305062" w:rsidTr="00305062">
        <w:trPr>
          <w:trHeight w:val="675"/>
        </w:trPr>
        <w:tc>
          <w:tcPr>
            <w:tcW w:w="8646" w:type="dxa"/>
            <w:gridSpan w:val="2"/>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jc w:val="center"/>
              <w:rPr>
                <w:rFonts w:ascii="宋体" w:eastAsia="宋体" w:hAnsi="宋体" w:cs="宋体"/>
                <w:color w:val="000000"/>
                <w:kern w:val="0"/>
                <w:szCs w:val="21"/>
              </w:rPr>
            </w:pPr>
            <w:r w:rsidRPr="00305062">
              <w:rPr>
                <w:rFonts w:ascii="宋体" w:eastAsia="宋体" w:hAnsi="宋体" w:cs="宋体" w:hint="eastAsia"/>
                <w:color w:val="000000"/>
                <w:kern w:val="0"/>
                <w:szCs w:val="21"/>
              </w:rPr>
              <w:t>设备检测明细</w:t>
            </w:r>
          </w:p>
        </w:tc>
      </w:tr>
      <w:tr w:rsidR="00305062" w:rsidRPr="00305062" w:rsidTr="00305062">
        <w:trPr>
          <w:trHeight w:val="675"/>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项目</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工作要求</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1、消防设备年检</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依据国家、地方相关消防技术规范、标准、规定的要求</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2、避雷检测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符合建筑物防雷装置检测技术规范（Gb/T21431-2015）</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3、电梯年检</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符合年检标准TsGT7007-2016</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4、污水检测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符合DB31/199-2018污水综合排放标准</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5、压力表检测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符合中华人民共和国计量法和计量标准考核规范</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6、高压配电间绝缘工具</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符合国家电网公司电力安全器具管理规定</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7、安全阀检测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符合固定式压力容器安全技术监察规则TSG21–2016</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8、高压测试</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符合电力设备交接和预防性试验规程Q/SDJ1011-2004</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lastRenderedPageBreak/>
              <w:t>9、电梯限速器检测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符合年检标准TsG08-2017</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10、压力管道检测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符合压力管道定期检验规则</w:t>
            </w:r>
            <w:proofErr w:type="gramStart"/>
            <w:r w:rsidRPr="00305062">
              <w:rPr>
                <w:rFonts w:ascii="宋体" w:eastAsia="宋体" w:hAnsi="宋体" w:cs="宋体" w:hint="eastAsia"/>
                <w:color w:val="000000"/>
                <w:kern w:val="0"/>
                <w:szCs w:val="21"/>
              </w:rPr>
              <w:t>—工业</w:t>
            </w:r>
            <w:proofErr w:type="gramEnd"/>
            <w:r w:rsidRPr="00305062">
              <w:rPr>
                <w:rFonts w:ascii="宋体" w:eastAsia="宋体" w:hAnsi="宋体" w:cs="宋体" w:hint="eastAsia"/>
                <w:color w:val="000000"/>
                <w:kern w:val="0"/>
                <w:szCs w:val="21"/>
              </w:rPr>
              <w:t>管道Ｔｓｇ DT7005-2018</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11、压力容器检测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符合固定式压力容器安全技术监察规则TSG21–2016</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12、电梯制动试压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符合试验准TsGT5002-2007</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13、蒸汽计量检测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符合ISO/IEC17020:2012《各类检验机构运行的基本标准》</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14、自来水检测</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符合GB5749-2006生活饮用水卫生标准</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15、燃气设备年检</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符合城镇燃气报警控制系统技术规程</w:t>
            </w:r>
          </w:p>
        </w:tc>
      </w:tr>
      <w:tr w:rsidR="00305062" w:rsidRPr="00305062" w:rsidTr="00305062">
        <w:trPr>
          <w:trHeight w:val="686"/>
        </w:trPr>
        <w:tc>
          <w:tcPr>
            <w:tcW w:w="226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16、电器设备年检</w:t>
            </w:r>
          </w:p>
        </w:tc>
        <w:tc>
          <w:tcPr>
            <w:tcW w:w="637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按照国家的有关规范及生产厂家的安装、维护、运行规范标准，对设备、设施进行全面维修保养，运行管理和服务，对于不影响运行的一般故障，技术部争取在12 小时内到达现场进行故障处理。对于严重故障（停机，不能制冷、制热等），保证在24 小时内处理好故障；</w:t>
            </w:r>
          </w:p>
        </w:tc>
      </w:tr>
    </w:tbl>
    <w:p w:rsidR="00305062" w:rsidRPr="00305062" w:rsidRDefault="00305062" w:rsidP="00305062">
      <w:pPr>
        <w:spacing w:line="360" w:lineRule="auto"/>
        <w:ind w:firstLineChars="200" w:firstLine="480"/>
        <w:rPr>
          <w:rFonts w:ascii="宋体" w:eastAsia="宋体" w:hAnsi="宋体" w:cs="Times New Roman"/>
          <w:sz w:val="24"/>
          <w:szCs w:val="24"/>
        </w:rPr>
      </w:pPr>
      <w:r w:rsidRPr="00305062">
        <w:rPr>
          <w:rFonts w:ascii="宋体" w:eastAsia="宋体" w:hAnsi="宋体" w:cs="Times New Roman" w:hint="eastAsia"/>
          <w:sz w:val="24"/>
          <w:szCs w:val="24"/>
        </w:rPr>
        <w:t>上述检测项目为国家强制检测项目，必须出具国家认可的检测报告。</w:t>
      </w:r>
    </w:p>
    <w:p w:rsidR="00305062" w:rsidRPr="00305062" w:rsidRDefault="00305062" w:rsidP="00305062">
      <w:pPr>
        <w:spacing w:line="360" w:lineRule="auto"/>
        <w:ind w:firstLineChars="200" w:firstLine="480"/>
        <w:rPr>
          <w:rFonts w:ascii="宋体" w:eastAsia="宋体" w:hAnsi="宋体" w:cs="Times New Roman"/>
          <w:sz w:val="24"/>
          <w:szCs w:val="24"/>
        </w:rPr>
      </w:pPr>
      <w:r w:rsidRPr="00305062">
        <w:rPr>
          <w:rFonts w:ascii="宋体" w:eastAsia="宋体" w:hAnsi="宋体" w:cs="Times New Roman" w:hint="eastAsia"/>
          <w:sz w:val="24"/>
          <w:szCs w:val="24"/>
        </w:rPr>
        <w:t>5.2.4.2专业设备运维</w:t>
      </w:r>
      <w:proofErr w:type="gramStart"/>
      <w:r w:rsidRPr="00305062">
        <w:rPr>
          <w:rFonts w:ascii="宋体" w:eastAsia="宋体" w:hAnsi="宋体" w:cs="Times New Roman" w:hint="eastAsia"/>
          <w:sz w:val="24"/>
          <w:szCs w:val="24"/>
        </w:rPr>
        <w:t>维</w:t>
      </w:r>
      <w:proofErr w:type="gramEnd"/>
      <w:r w:rsidRPr="00305062">
        <w:rPr>
          <w:rFonts w:ascii="宋体" w:eastAsia="宋体" w:hAnsi="宋体" w:cs="Times New Roman" w:hint="eastAsia"/>
          <w:sz w:val="24"/>
          <w:szCs w:val="24"/>
        </w:rPr>
        <w:t>保</w:t>
      </w:r>
    </w:p>
    <w:tbl>
      <w:tblPr>
        <w:tblW w:w="8646" w:type="dxa"/>
        <w:tblInd w:w="534" w:type="dxa"/>
        <w:tblLook w:val="04A0" w:firstRow="1" w:lastRow="0" w:firstColumn="1" w:lastColumn="0" w:noHBand="0" w:noVBand="1"/>
      </w:tblPr>
      <w:tblGrid>
        <w:gridCol w:w="2268"/>
        <w:gridCol w:w="6378"/>
      </w:tblGrid>
      <w:tr w:rsidR="00305062" w:rsidRPr="00305062" w:rsidTr="00305062">
        <w:trPr>
          <w:trHeight w:val="499"/>
        </w:trPr>
        <w:tc>
          <w:tcPr>
            <w:tcW w:w="8646" w:type="dxa"/>
            <w:gridSpan w:val="2"/>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jc w:val="center"/>
              <w:rPr>
                <w:rFonts w:ascii="宋体" w:eastAsia="宋体" w:hAnsi="宋体" w:cs="宋体"/>
                <w:color w:val="000000"/>
                <w:kern w:val="0"/>
                <w:szCs w:val="21"/>
              </w:rPr>
            </w:pPr>
            <w:proofErr w:type="gramStart"/>
            <w:r w:rsidRPr="00305062">
              <w:rPr>
                <w:rFonts w:ascii="宋体" w:eastAsia="宋体" w:hAnsi="宋体" w:cs="宋体" w:hint="eastAsia"/>
                <w:color w:val="000000"/>
                <w:kern w:val="0"/>
                <w:szCs w:val="21"/>
              </w:rPr>
              <w:t>运行维保</w:t>
            </w:r>
            <w:proofErr w:type="gramEnd"/>
          </w:p>
        </w:tc>
      </w:tr>
      <w:tr w:rsidR="00305062" w:rsidRPr="00305062" w:rsidTr="00305062">
        <w:trPr>
          <w:trHeight w:val="54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项目</w:t>
            </w:r>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工作要求</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1、视频</w:t>
            </w:r>
            <w:proofErr w:type="gramStart"/>
            <w:r w:rsidRPr="00305062">
              <w:rPr>
                <w:rFonts w:ascii="宋体" w:eastAsia="宋体" w:hAnsi="宋体" w:cs="宋体" w:hint="eastAsia"/>
                <w:color w:val="000000"/>
                <w:kern w:val="0"/>
                <w:szCs w:val="21"/>
              </w:rPr>
              <w:t>监控系统维保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2、C3地块停车</w:t>
            </w:r>
            <w:proofErr w:type="gramStart"/>
            <w:r w:rsidRPr="00305062">
              <w:rPr>
                <w:rFonts w:ascii="宋体" w:eastAsia="宋体" w:hAnsi="宋体" w:cs="宋体" w:hint="eastAsia"/>
                <w:color w:val="000000"/>
                <w:kern w:val="0"/>
                <w:szCs w:val="21"/>
              </w:rPr>
              <w:t>系统维保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3、会议</w:t>
            </w:r>
            <w:proofErr w:type="gramStart"/>
            <w:r w:rsidRPr="00305062">
              <w:rPr>
                <w:rFonts w:ascii="宋体" w:eastAsia="宋体" w:hAnsi="宋体" w:cs="宋体" w:hint="eastAsia"/>
                <w:color w:val="000000"/>
                <w:kern w:val="0"/>
                <w:szCs w:val="21"/>
              </w:rPr>
              <w:t>系统维保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4、展示馆展厅</w:t>
            </w:r>
            <w:proofErr w:type="gramStart"/>
            <w:r w:rsidRPr="00305062">
              <w:rPr>
                <w:rFonts w:ascii="宋体" w:eastAsia="宋体" w:hAnsi="宋体" w:cs="宋体" w:hint="eastAsia"/>
                <w:color w:val="000000"/>
                <w:kern w:val="0"/>
                <w:szCs w:val="21"/>
              </w:rPr>
              <w:t>系统维保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5、LED</w:t>
            </w:r>
            <w:proofErr w:type="gramStart"/>
            <w:r w:rsidRPr="00305062">
              <w:rPr>
                <w:rFonts w:ascii="宋体" w:eastAsia="宋体" w:hAnsi="宋体" w:cs="宋体" w:hint="eastAsia"/>
                <w:color w:val="000000"/>
                <w:kern w:val="0"/>
                <w:szCs w:val="21"/>
              </w:rPr>
              <w:t>大屏维保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6、污水池及管道疏通清洗</w:t>
            </w:r>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每年一次，严格做到安全生产，文明施工，稀释污泥，清理污泥杂物至清洁为止，完成污泥杂物的清运工作。</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7、通和大厦南北大门</w:t>
            </w:r>
            <w:proofErr w:type="gramStart"/>
            <w:r w:rsidRPr="00305062">
              <w:rPr>
                <w:rFonts w:ascii="宋体" w:eastAsia="宋体" w:hAnsi="宋体" w:cs="宋体" w:hint="eastAsia"/>
                <w:color w:val="000000"/>
                <w:kern w:val="0"/>
                <w:szCs w:val="21"/>
              </w:rPr>
              <w:t>的维保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nil"/>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lastRenderedPageBreak/>
              <w:t>8、通和大厦安防</w:t>
            </w:r>
            <w:proofErr w:type="gramStart"/>
            <w:r w:rsidRPr="00305062">
              <w:rPr>
                <w:rFonts w:ascii="宋体" w:eastAsia="宋体" w:hAnsi="宋体" w:cs="宋体" w:hint="eastAsia"/>
                <w:color w:val="000000"/>
                <w:kern w:val="0"/>
                <w:szCs w:val="21"/>
              </w:rPr>
              <w:t>系统维保</w:t>
            </w:r>
            <w:proofErr w:type="gramEnd"/>
          </w:p>
        </w:tc>
        <w:tc>
          <w:tcPr>
            <w:tcW w:w="6378" w:type="dxa"/>
            <w:tcBorders>
              <w:top w:val="nil"/>
              <w:left w:val="nil"/>
              <w:bottom w:val="nil"/>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r w:rsidR="00305062" w:rsidRPr="00305062" w:rsidTr="00305062">
        <w:trPr>
          <w:trHeight w:val="690"/>
        </w:trPr>
        <w:tc>
          <w:tcPr>
            <w:tcW w:w="2268" w:type="dxa"/>
            <w:tcBorders>
              <w:top w:val="nil"/>
              <w:left w:val="single" w:sz="4" w:space="0" w:color="auto"/>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9、</w:t>
            </w:r>
            <w:proofErr w:type="gramStart"/>
            <w:r w:rsidRPr="00305062">
              <w:rPr>
                <w:rFonts w:ascii="宋体" w:eastAsia="宋体" w:hAnsi="宋体" w:cs="宋体" w:hint="eastAsia"/>
                <w:color w:val="000000"/>
                <w:kern w:val="0"/>
                <w:szCs w:val="21"/>
              </w:rPr>
              <w:t>消防维保</w:t>
            </w:r>
            <w:proofErr w:type="gramEnd"/>
          </w:p>
        </w:tc>
        <w:tc>
          <w:tcPr>
            <w:tcW w:w="6378" w:type="dxa"/>
            <w:tcBorders>
              <w:top w:val="nil"/>
              <w:left w:val="nil"/>
              <w:bottom w:val="single" w:sz="4" w:space="0" w:color="auto"/>
              <w:right w:val="single" w:sz="4" w:space="0" w:color="auto"/>
            </w:tcBorders>
            <w:hideMark/>
          </w:tcPr>
          <w:p w:rsidR="00305062" w:rsidRPr="00305062" w:rsidRDefault="00305062" w:rsidP="00305062">
            <w:pPr>
              <w:widowControl/>
              <w:rPr>
                <w:rFonts w:ascii="宋体" w:eastAsia="宋体" w:hAnsi="宋体" w:cs="宋体"/>
                <w:color w:val="000000"/>
                <w:kern w:val="0"/>
                <w:szCs w:val="21"/>
              </w:rPr>
            </w:pPr>
            <w:r w:rsidRPr="00305062">
              <w:rPr>
                <w:rFonts w:ascii="宋体" w:eastAsia="宋体" w:hAnsi="宋体" w:cs="宋体" w:hint="eastAsia"/>
                <w:color w:val="000000"/>
                <w:kern w:val="0"/>
                <w:szCs w:val="21"/>
              </w:rPr>
              <w:t>每月一次，报修响应2小时内，提供24小时紧急维修服务，重大故障3天内修理完毕</w:t>
            </w: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分包承担主体应具备承担分包合同的专业资格（资质）或经营范围，并具备履约所必须的设备和专业技术能力，国家强制检检测项目必须出具国家认可的检测结果报告。但中小企业享受中小企业扶持政策获取政府采购合同后，小型、微型企业不得分包或转包给大型、中型企业，中型企业不得分包或者转包给大型企业。</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5.3投标人拟在中标后将中标项目的非主体、非关键性工作分包的，应当在投标文件中载明分包承担主体，分包承担主体不得再次分包。</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5.4分包不能解除中标人的任何责任与义务，分包承担主体对分包工程的质量和安全作业负责，中标人对分包工作内容承担连带责任。</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5.5中标人应与分包承担主体签订分包合同，并按照规定办理相关手续，分包合同应遵循相关法律、法规及行业管理要求。</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31" w:name="_Toc116651318"/>
      <w:bookmarkStart w:id="32" w:name="_Toc116310203"/>
      <w:bookmarkStart w:id="33" w:name="_Toc10624455"/>
      <w:r w:rsidRPr="00305062">
        <w:rPr>
          <w:rFonts w:ascii="宋体" w:eastAsia="宋体" w:hAnsi="宋体" w:cs="Times New Roman" w:hint="eastAsia"/>
          <w:b/>
          <w:bCs/>
          <w:sz w:val="22"/>
        </w:rPr>
        <w:t>6 合同的签订</w:t>
      </w:r>
      <w:bookmarkEnd w:id="31"/>
      <w:bookmarkEnd w:id="32"/>
      <w:bookmarkEnd w:id="33"/>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6.1 本项目合同的标的、价格、质量及验收标准、考核管理、履约期限等主要条款应当与招标文件和中标人投标文件的内容一致，并互相补充和解释。</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6.2 合同履约过程中，如遇不可抗力或政策性调价（以招标文件和合同约定为准），经双方商定可以调整合同金额（调整原则以招标文件约定为准），并签订补充协议。</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6.3本项目资金由新区财政预算逐年安排，中标后3年有效，在承包期限内，项目经费合同需逐年签订。采购人每年度对中标人的工作进行考核，考核通过的，双方续签下一年度合同。如中标人考核未通过，双方不再续签下一年度合同。</w:t>
      </w:r>
    </w:p>
    <w:p w:rsidR="00305062" w:rsidRPr="00305062" w:rsidRDefault="00305062" w:rsidP="00305062">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305062">
        <w:rPr>
          <w:rFonts w:ascii="Times New Roman" w:eastAsia="宋体" w:hAnsi="Times New Roman" w:cs="Times New Roman" w:hint="eastAsia"/>
          <w:b/>
          <w:kern w:val="0"/>
          <w:sz w:val="22"/>
          <w:u w:val="single"/>
        </w:rPr>
        <w:t>第一年度的合同价即中标价。自第二年度起，中标服务单价中除社保金最低缴纳基数及比例、公积金缴纳下限标准及比例和员工最低月工资标准随国家政策调整而相应变动外，其余费用标准不变，当年度的实际合同价以经核定的实际服务内容确定。</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34" w:name="_Toc116651319"/>
      <w:bookmarkStart w:id="35" w:name="_Toc116310204"/>
      <w:bookmarkStart w:id="36" w:name="_Toc10624456"/>
      <w:r w:rsidRPr="00305062">
        <w:rPr>
          <w:rFonts w:ascii="宋体" w:eastAsia="宋体" w:hAnsi="宋体" w:cs="Times New Roman" w:hint="eastAsia"/>
          <w:b/>
          <w:bCs/>
          <w:sz w:val="22"/>
        </w:rPr>
        <w:t>7 结算原则和支付方式</w:t>
      </w:r>
      <w:bookmarkEnd w:id="34"/>
      <w:bookmarkEnd w:id="35"/>
      <w:bookmarkEnd w:id="36"/>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7.1 结算原则</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7.1.1根据考核管理要求，依照考核结果按实结算。</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7.1.2第一年度的合同价按考核结果支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lastRenderedPageBreak/>
        <w:t>7.1.3 合同履约期间，如发生设备中修、大修和应急维修的，则费用采购方结算。</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7.2 支付方式</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7.2.1本项目合同金额采用分期付款方式，在采购人和中标人合同签订、且财政资金到位后，原则上每半</w:t>
      </w:r>
      <w:proofErr w:type="gramStart"/>
      <w:r w:rsidRPr="00305062">
        <w:rPr>
          <w:rFonts w:ascii="宋体" w:eastAsia="宋体" w:hAnsi="宋体" w:cs="Times New Roman" w:hint="eastAsia"/>
          <w:sz w:val="22"/>
        </w:rPr>
        <w:t>年支付</w:t>
      </w:r>
      <w:proofErr w:type="gramEnd"/>
      <w:r w:rsidRPr="00305062">
        <w:rPr>
          <w:rFonts w:ascii="宋体" w:eastAsia="宋体" w:hAnsi="宋体" w:cs="Times New Roman" w:hint="eastAsia"/>
          <w:sz w:val="22"/>
        </w:rPr>
        <w:t>一次，第一次付款为当年的5月份，第二次付款的时间为当年的11月份，收到发票后十五个工作日出账）。每次支付的金额为合同总价50%。</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7.2.2采购人将对中标人的员工服务费（工资、工作午餐费、服装费、福利费、社保金、公积金等）发放情况进行全过程监督。</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7.2.3中标人须每季度如实提交员工服务费发放清单一份。</w:t>
      </w:r>
    </w:p>
    <w:p w:rsidR="00305062" w:rsidRPr="00305062" w:rsidRDefault="00305062" w:rsidP="00305062">
      <w:pPr>
        <w:spacing w:line="360" w:lineRule="auto"/>
        <w:ind w:firstLineChars="200" w:firstLine="480"/>
        <w:rPr>
          <w:rFonts w:ascii="宋体" w:eastAsia="宋体" w:hAnsi="宋体" w:cs="Times New Roman"/>
          <w:sz w:val="24"/>
          <w:szCs w:val="24"/>
        </w:rPr>
      </w:pPr>
    </w:p>
    <w:p w:rsidR="00305062" w:rsidRPr="00305062" w:rsidRDefault="00305062" w:rsidP="00305062">
      <w:pPr>
        <w:adjustRightInd w:val="0"/>
        <w:snapToGrid w:val="0"/>
        <w:spacing w:line="300" w:lineRule="auto"/>
        <w:jc w:val="center"/>
        <w:outlineLvl w:val="1"/>
        <w:rPr>
          <w:rFonts w:ascii="Times New Roman" w:eastAsia="黑体" w:hAnsi="Times New Roman" w:cs="Times New Roman"/>
          <w:sz w:val="30"/>
          <w:szCs w:val="30"/>
        </w:rPr>
      </w:pPr>
      <w:r w:rsidRPr="00305062">
        <w:rPr>
          <w:rFonts w:ascii="Times New Roman" w:eastAsia="黑体" w:hAnsi="Times New Roman" w:cs="Times New Roman" w:hint="eastAsia"/>
          <w:sz w:val="30"/>
          <w:szCs w:val="30"/>
        </w:rPr>
        <w:t>三、技术质量要求</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37" w:name="_Toc116651320"/>
      <w:bookmarkStart w:id="38" w:name="_Toc116310205"/>
      <w:bookmarkStart w:id="39" w:name="_Toc10624458"/>
      <w:r w:rsidRPr="00305062">
        <w:rPr>
          <w:rFonts w:ascii="宋体" w:eastAsia="宋体" w:hAnsi="宋体" w:cs="Times New Roman" w:hint="eastAsia"/>
          <w:b/>
          <w:bCs/>
          <w:sz w:val="22"/>
        </w:rPr>
        <w:t>8 适用技术规范和规范性文件</w:t>
      </w:r>
      <w:bookmarkEnd w:id="37"/>
      <w:bookmarkEnd w:id="38"/>
      <w:bookmarkEnd w:id="39"/>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 国家和市政府颁发的有关物业管理的法律、法规、标准和规范性文件。包括但不限于：</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8.1.1《物业管理条例》中华人民共和国国国务院令第379号；</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8.1.2</w:t>
      </w:r>
      <w:proofErr w:type="gramStart"/>
      <w:r w:rsidRPr="00305062">
        <w:rPr>
          <w:rFonts w:ascii="宋体" w:eastAsia="宋体" w:hAnsi="宋体" w:cs="Times New Roman" w:hint="eastAsia"/>
          <w:sz w:val="22"/>
        </w:rPr>
        <w:t>《物业服务定价成本监审办法（试行）》发改价格</w:t>
      </w:r>
      <w:proofErr w:type="gramEnd"/>
      <w:r w:rsidRPr="00305062">
        <w:rPr>
          <w:rFonts w:ascii="宋体" w:eastAsia="宋体" w:hAnsi="宋体" w:cs="Times New Roman" w:hint="eastAsia"/>
          <w:sz w:val="22"/>
        </w:rPr>
        <w:t>（2007）2285号；</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8.1.3《上海市物业管理行业规范》（沪</w:t>
      </w:r>
      <w:proofErr w:type="gramStart"/>
      <w:r w:rsidRPr="00305062">
        <w:rPr>
          <w:rFonts w:ascii="宋体" w:eastAsia="宋体" w:hAnsi="宋体" w:cs="Times New Roman" w:hint="eastAsia"/>
          <w:sz w:val="22"/>
        </w:rPr>
        <w:t>房地资物</w:t>
      </w:r>
      <w:proofErr w:type="gramEnd"/>
      <w:r w:rsidRPr="00305062">
        <w:rPr>
          <w:rFonts w:ascii="宋体" w:eastAsia="宋体" w:hAnsi="宋体" w:cs="Times New Roman" w:hint="eastAsia"/>
          <w:sz w:val="22"/>
        </w:rPr>
        <w:t>[2001]0035号）；</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8.1.4《保安服务管理条例》（国务院令第564号）；</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8.1.5《公安机关实施保安服务管理条例办法》（公安部令[2016]第136号）；</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8.1.6《上海市保安服务公司申请设立及备案实施办法（试行）》、《上海保安服务企业等级评定暂行办法》。</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8.2本项目招标文件、中标人投标文件和双方确认的其他相关文件等。</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305062" w:rsidRPr="00305062" w:rsidRDefault="00305062" w:rsidP="00305062">
      <w:pPr>
        <w:adjustRightInd w:val="0"/>
        <w:snapToGrid w:val="0"/>
        <w:spacing w:line="300" w:lineRule="auto"/>
        <w:ind w:firstLineChars="200" w:firstLine="442"/>
        <w:outlineLvl w:val="2"/>
        <w:rPr>
          <w:rFonts w:ascii="宋体" w:eastAsia="宋体" w:hAnsi="宋体" w:cs="Times New Roman"/>
          <w:b/>
          <w:bCs/>
          <w:sz w:val="22"/>
        </w:rPr>
      </w:pPr>
      <w:bookmarkStart w:id="40" w:name="_Toc116651321"/>
      <w:bookmarkStart w:id="41" w:name="_Toc116310206"/>
      <w:r w:rsidRPr="00305062">
        <w:rPr>
          <w:rFonts w:ascii="宋体" w:eastAsia="宋体" w:hAnsi="宋体" w:cs="Times New Roman" w:hint="eastAsia"/>
          <w:b/>
          <w:bCs/>
          <w:sz w:val="22"/>
        </w:rPr>
        <w:t>9 招标内容与质量要求</w:t>
      </w:r>
      <w:bookmarkEnd w:id="40"/>
      <w:bookmarkEnd w:id="41"/>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 xml:space="preserve">9.1岗位设置表 </w:t>
      </w:r>
    </w:p>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9.1.1通和大厦行政综合办公楼岗位（不少于72个岗位）</w:t>
      </w:r>
    </w:p>
    <w:tbl>
      <w:tblPr>
        <w:tblStyle w:val="aff7"/>
        <w:tblW w:w="0" w:type="auto"/>
        <w:tblLayout w:type="fixed"/>
        <w:tblLook w:val="04A0" w:firstRow="1" w:lastRow="0" w:firstColumn="1" w:lastColumn="0" w:noHBand="0" w:noVBand="1"/>
      </w:tblPr>
      <w:tblGrid>
        <w:gridCol w:w="637"/>
        <w:gridCol w:w="2538"/>
        <w:gridCol w:w="1611"/>
        <w:gridCol w:w="1985"/>
        <w:gridCol w:w="3083"/>
      </w:tblGrid>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序</w:t>
            </w:r>
            <w:r w:rsidRPr="00305062">
              <w:rPr>
                <w:rFonts w:ascii="宋体" w:eastAsia="宋体" w:hAnsi="宋体" w:cs="宋体"/>
                <w:sz w:val="22"/>
              </w:rPr>
              <w:t>号</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岗位名</w:t>
            </w:r>
            <w:r w:rsidRPr="00305062">
              <w:rPr>
                <w:rFonts w:ascii="宋体" w:eastAsia="宋体" w:hAnsi="宋体" w:cs="宋体"/>
                <w:sz w:val="22"/>
              </w:rPr>
              <w:t>称</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建议配置数（最低要求</w:t>
            </w:r>
            <w:r w:rsidRPr="00305062">
              <w:rPr>
                <w:rFonts w:ascii="宋体" w:eastAsia="宋体" w:hAnsi="宋体" w:cs="宋体"/>
                <w:sz w:val="22"/>
              </w:rPr>
              <w:t>）</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工作时</w:t>
            </w:r>
            <w:r w:rsidRPr="00305062">
              <w:rPr>
                <w:rFonts w:ascii="宋体" w:eastAsia="宋体" w:hAnsi="宋体" w:cs="宋体"/>
                <w:sz w:val="22"/>
              </w:rPr>
              <w:t>间</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备</w:t>
            </w:r>
            <w:r w:rsidRPr="00305062">
              <w:rPr>
                <w:rFonts w:ascii="宋体" w:eastAsia="宋体" w:hAnsi="宋体" w:cs="宋体"/>
                <w:sz w:val="22"/>
              </w:rPr>
              <w:t>注</w:t>
            </w: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项目经</w:t>
            </w:r>
            <w:r w:rsidRPr="00305062">
              <w:rPr>
                <w:rFonts w:ascii="宋体" w:eastAsia="宋体" w:hAnsi="宋体" w:cs="宋体"/>
                <w:sz w:val="22"/>
              </w:rPr>
              <w:t>理</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根据需要进行错时工作/做</w:t>
            </w:r>
            <w:proofErr w:type="gramStart"/>
            <w:r w:rsidRPr="00305062">
              <w:rPr>
                <w:rFonts w:ascii="宋体" w:eastAsia="宋体" w:hAnsi="宋体" w:cs="宋体" w:hint="eastAsia"/>
                <w:sz w:val="22"/>
              </w:rPr>
              <w:t>五休二</w:t>
            </w:r>
            <w:proofErr w:type="gramEnd"/>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lastRenderedPageBreak/>
              <w:t>2</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项目副经</w:t>
            </w:r>
            <w:r w:rsidRPr="00305062">
              <w:rPr>
                <w:rFonts w:ascii="宋体" w:eastAsia="宋体" w:hAnsi="宋体" w:cs="宋体"/>
                <w:sz w:val="22"/>
              </w:rPr>
              <w:t>理</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根据需要进行错时工作/做</w:t>
            </w:r>
            <w:proofErr w:type="gramStart"/>
            <w:r w:rsidRPr="00305062">
              <w:rPr>
                <w:rFonts w:ascii="宋体" w:eastAsia="宋体" w:hAnsi="宋体" w:cs="宋体" w:hint="eastAsia"/>
                <w:sz w:val="22"/>
              </w:rPr>
              <w:t>五休二</w:t>
            </w:r>
            <w:proofErr w:type="gramEnd"/>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现场管理</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根据需要进行错时工作/做</w:t>
            </w:r>
            <w:proofErr w:type="gramStart"/>
            <w:r w:rsidRPr="00305062">
              <w:rPr>
                <w:rFonts w:ascii="宋体" w:eastAsia="宋体" w:hAnsi="宋体" w:cs="宋体" w:hint="eastAsia"/>
                <w:sz w:val="22"/>
              </w:rPr>
              <w:t>五休二</w:t>
            </w:r>
            <w:proofErr w:type="gramEnd"/>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维修管理</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根据需要进行错时工作/做</w:t>
            </w:r>
            <w:proofErr w:type="gramStart"/>
            <w:r w:rsidRPr="00305062">
              <w:rPr>
                <w:rFonts w:ascii="宋体" w:eastAsia="宋体" w:hAnsi="宋体" w:cs="宋体" w:hint="eastAsia"/>
                <w:sz w:val="22"/>
              </w:rPr>
              <w:t>五休二</w:t>
            </w:r>
            <w:proofErr w:type="gramEnd"/>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5</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保洁管理</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根据需要进行错时工作/做</w:t>
            </w:r>
            <w:proofErr w:type="gramStart"/>
            <w:r w:rsidRPr="00305062">
              <w:rPr>
                <w:rFonts w:ascii="宋体" w:eastAsia="宋体" w:hAnsi="宋体" w:cs="宋体" w:hint="eastAsia"/>
                <w:sz w:val="22"/>
              </w:rPr>
              <w:t>五休二</w:t>
            </w:r>
            <w:proofErr w:type="gramEnd"/>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6</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专职</w:t>
            </w:r>
            <w:proofErr w:type="gramStart"/>
            <w:r w:rsidRPr="00305062">
              <w:rPr>
                <w:rFonts w:ascii="宋体" w:eastAsia="宋体" w:hAnsi="宋体" w:cs="宋体" w:hint="eastAsia"/>
                <w:sz w:val="22"/>
              </w:rPr>
              <w:t>文员岗</w:t>
            </w:r>
            <w:proofErr w:type="gramEnd"/>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理发服务岗</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rPr>
          <w:trHeight w:val="1063"/>
        </w:trPr>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车辆调度岗</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5</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3083"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宋体" w:eastAsia="宋体" w:hAnsi="宋体" w:cs="宋体"/>
                <w:sz w:val="22"/>
              </w:rPr>
            </w:pPr>
            <w:r w:rsidRPr="00305062">
              <w:rPr>
                <w:rFonts w:ascii="宋体" w:eastAsia="宋体" w:hAnsi="宋体" w:hint="eastAsia"/>
                <w:sz w:val="22"/>
              </w:rPr>
              <w:t>其中三个岗位有B类以上驾驶证，切最少2名必须是党员，负责文件、通信交换工作。</w:t>
            </w: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9</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宋体" w:eastAsia="宋体" w:hAnsi="宋体" w:cs="宋体" w:hint="eastAsia"/>
                <w:sz w:val="22"/>
              </w:rPr>
              <w:t>会务服务领班</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10</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会务服务（南门总台</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8:00-17:30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11</w:t>
            </w:r>
          </w:p>
        </w:tc>
        <w:tc>
          <w:tcPr>
            <w:tcW w:w="2538"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会务服务（入驻机构层</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8:00-17:30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12</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jc w:val="left"/>
              <w:rPr>
                <w:rFonts w:ascii="Calibri" w:eastAsia="宋体" w:hAnsi="Calibri"/>
                <w:sz w:val="22"/>
              </w:rPr>
            </w:pPr>
            <w:r w:rsidRPr="00305062">
              <w:rPr>
                <w:rFonts w:ascii="Calibri" w:eastAsia="宋体" w:hAnsi="Calibri"/>
                <w:sz w:val="22"/>
              </w:rPr>
              <w:t>会务服务</w:t>
            </w:r>
            <w:r w:rsidRPr="00305062">
              <w:rPr>
                <w:rFonts w:ascii="Calibri" w:eastAsia="宋体" w:hAnsi="Calibri"/>
                <w:sz w:val="22"/>
              </w:rPr>
              <w:t>14</w:t>
            </w:r>
            <w:r w:rsidRPr="00305062">
              <w:rPr>
                <w:rFonts w:ascii="宋体" w:eastAsia="宋体" w:hAnsi="宋体" w:cs="宋体"/>
                <w:sz w:val="22"/>
              </w:rPr>
              <w:t>楼</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A:7:30-16:00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jc w:val="left"/>
              <w:rPr>
                <w:rFonts w:ascii="宋体" w:eastAsia="宋体" w:hAnsi="宋体" w:cs="宋体"/>
                <w:sz w:val="22"/>
              </w:rPr>
            </w:pPr>
            <w:r w:rsidRPr="00305062">
              <w:rPr>
                <w:rFonts w:ascii="宋体" w:eastAsia="宋体" w:hAnsi="宋体" w:cs="宋体" w:hint="eastAsia"/>
                <w:sz w:val="22"/>
              </w:rPr>
              <w:t>根据每天会务量进行排班</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B:8:30-17:00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C:10:00-18:00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132"/>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13</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会务服务</w:t>
            </w:r>
            <w:r w:rsidRPr="00305062">
              <w:rPr>
                <w:rFonts w:ascii="Calibri" w:eastAsia="宋体" w:hAnsi="Calibri"/>
                <w:sz w:val="22"/>
              </w:rPr>
              <w:t>22</w:t>
            </w:r>
            <w:r w:rsidRPr="00305062">
              <w:rPr>
                <w:rFonts w:ascii="宋体" w:eastAsia="宋体" w:hAnsi="宋体" w:cs="宋体"/>
                <w:sz w:val="22"/>
              </w:rPr>
              <w:t>楼</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A:7:30-16:30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jc w:val="left"/>
              <w:rPr>
                <w:rFonts w:ascii="宋体" w:eastAsia="宋体" w:hAnsi="宋体" w:cs="宋体"/>
                <w:sz w:val="22"/>
              </w:rPr>
            </w:pPr>
            <w:r w:rsidRPr="00305062">
              <w:rPr>
                <w:rFonts w:ascii="宋体" w:eastAsia="宋体" w:hAnsi="宋体" w:cs="宋体" w:hint="eastAsia"/>
                <w:sz w:val="22"/>
              </w:rPr>
              <w:t>根据每天会务量进行排班</w:t>
            </w:r>
          </w:p>
        </w:tc>
      </w:tr>
      <w:tr w:rsidR="00305062" w:rsidRPr="00305062" w:rsidTr="00305062">
        <w:trPr>
          <w:trHeight w:val="131"/>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B:8:30-17:30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14</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设备领</w:t>
            </w:r>
            <w:r w:rsidRPr="00305062">
              <w:rPr>
                <w:rFonts w:ascii="宋体" w:eastAsia="宋体" w:hAnsi="宋体" w:cs="宋体"/>
                <w:sz w:val="22"/>
              </w:rPr>
              <w:t>班</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9:00-17:30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rPr>
          <w:trHeight w:val="176"/>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15</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设备运行工（强电</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175"/>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175"/>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16</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设备运行工（弱电</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9:00-17:30</w:t>
            </w:r>
          </w:p>
        </w:tc>
        <w:tc>
          <w:tcPr>
            <w:tcW w:w="3083"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17</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设备运行工（万能工</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9:00-17:30</w:t>
            </w:r>
          </w:p>
        </w:tc>
        <w:tc>
          <w:tcPr>
            <w:tcW w:w="3083"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ind w:firstLine="387"/>
              <w:rPr>
                <w:rFonts w:ascii="宋体" w:eastAsia="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18</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保安岗（领班</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19</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hint="eastAsia"/>
                <w:sz w:val="22"/>
              </w:rPr>
              <w:t>保安岗（机动）</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7:30-17:30</w:t>
            </w:r>
          </w:p>
        </w:tc>
        <w:tc>
          <w:tcPr>
            <w:tcW w:w="3083"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ind w:firstLine="387"/>
              <w:rPr>
                <w:rFonts w:ascii="宋体" w:eastAsia="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20</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hint="eastAsia"/>
                <w:sz w:val="22"/>
              </w:rPr>
              <w:t>保安岗（南门）</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21</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保安岗（北门</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176"/>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22</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保安岗（地下车库进口</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175"/>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175"/>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lastRenderedPageBreak/>
              <w:t>23</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保安岗（外围</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24</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hint="eastAsia"/>
                <w:sz w:val="22"/>
              </w:rPr>
              <w:t>保安岗（地下出口）</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7:30-17:30</w:t>
            </w:r>
          </w:p>
        </w:tc>
        <w:tc>
          <w:tcPr>
            <w:tcW w:w="3083"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ind w:firstLine="387"/>
              <w:rPr>
                <w:rFonts w:ascii="宋体" w:eastAsia="宋体" w:hAnsi="宋体" w:cs="宋体"/>
                <w:sz w:val="22"/>
              </w:rPr>
            </w:pPr>
          </w:p>
        </w:tc>
      </w:tr>
      <w:tr w:rsidR="00305062" w:rsidRPr="00305062" w:rsidTr="00305062">
        <w:trPr>
          <w:trHeight w:val="89"/>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25</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保安岗（监控</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宋体" w:eastAsia="宋体" w:hAnsi="宋体" w:cs="宋体"/>
                <w:sz w:val="22"/>
              </w:rPr>
            </w:pPr>
            <w:r w:rsidRPr="00305062">
              <w:rPr>
                <w:rFonts w:ascii="宋体" w:eastAsia="宋体" w:hAnsi="宋体" w:cs="宋体" w:hint="eastAsia"/>
                <w:sz w:val="22"/>
              </w:rPr>
              <w:t>三班四运转</w:t>
            </w: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87"/>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rPr>
          <w:trHeight w:val="132"/>
        </w:trPr>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26</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保洁岗（领班</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7:30-17:00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rPr>
          <w:trHeight w:val="132"/>
        </w:trPr>
        <w:tc>
          <w:tcPr>
            <w:tcW w:w="637" w:type="dxa"/>
            <w:vMerge w:val="restart"/>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27</w:t>
            </w:r>
          </w:p>
        </w:tc>
        <w:tc>
          <w:tcPr>
            <w:tcW w:w="253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保洁岗（机动</w:t>
            </w:r>
            <w:r w:rsidRPr="00305062">
              <w:rPr>
                <w:rFonts w:ascii="宋体" w:eastAsia="宋体" w:hAnsi="宋体" w:cs="宋体"/>
                <w:sz w:val="22"/>
              </w:rPr>
              <w:t>）</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vMerge w:val="restart"/>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rPr>
          <w:trHeight w:val="131"/>
        </w:trPr>
        <w:tc>
          <w:tcPr>
            <w:tcW w:w="637" w:type="dxa"/>
            <w:vMerge/>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widowControl/>
              <w:rPr>
                <w:rFonts w:ascii="Calibri" w:eastAsia="宋体" w:hAnsi="Calibri"/>
                <w:sz w:val="22"/>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9:00-18:00</w:t>
            </w:r>
          </w:p>
        </w:tc>
        <w:tc>
          <w:tcPr>
            <w:tcW w:w="3083"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28</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保洁岗（外围</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6:30-15:00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29</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B1</w:t>
            </w:r>
            <w:r w:rsidRPr="00305062">
              <w:rPr>
                <w:rFonts w:ascii="Calibri" w:eastAsia="宋体" w:hAnsi="Calibri"/>
                <w:sz w:val="22"/>
              </w:rPr>
              <w:t>及</w:t>
            </w:r>
            <w:r w:rsidRPr="00305062">
              <w:rPr>
                <w:rFonts w:ascii="Calibri" w:eastAsia="宋体" w:hAnsi="Calibri"/>
                <w:sz w:val="22"/>
              </w:rPr>
              <w:t>B2</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6:30-15:00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30</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3F</w:t>
            </w:r>
            <w:r w:rsidRPr="00305062">
              <w:rPr>
                <w:rFonts w:ascii="Calibri" w:eastAsia="宋体" w:hAnsi="Calibri"/>
                <w:sz w:val="22"/>
              </w:rPr>
              <w:t>及</w:t>
            </w:r>
            <w:r w:rsidRPr="00305062">
              <w:rPr>
                <w:rFonts w:ascii="Calibri" w:eastAsia="宋体" w:hAnsi="Calibri"/>
                <w:sz w:val="22"/>
              </w:rPr>
              <w:t>2F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31</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5F</w:t>
            </w:r>
            <w:r w:rsidRPr="00305062">
              <w:rPr>
                <w:rFonts w:ascii="Calibri" w:eastAsia="宋体" w:hAnsi="Calibri"/>
                <w:sz w:val="22"/>
              </w:rPr>
              <w:t>及</w:t>
            </w:r>
            <w:r w:rsidRPr="00305062">
              <w:rPr>
                <w:rFonts w:ascii="Calibri" w:eastAsia="宋体" w:hAnsi="Calibri"/>
                <w:sz w:val="22"/>
              </w:rPr>
              <w:t>4F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32</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7F</w:t>
            </w:r>
            <w:r w:rsidRPr="00305062">
              <w:rPr>
                <w:rFonts w:ascii="Calibri" w:eastAsia="宋体" w:hAnsi="Calibri"/>
                <w:sz w:val="22"/>
              </w:rPr>
              <w:t>及</w:t>
            </w:r>
            <w:r w:rsidRPr="00305062">
              <w:rPr>
                <w:rFonts w:ascii="Calibri" w:eastAsia="宋体" w:hAnsi="Calibri"/>
                <w:sz w:val="22"/>
              </w:rPr>
              <w:t>6F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33</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9F</w:t>
            </w:r>
            <w:r w:rsidRPr="00305062">
              <w:rPr>
                <w:rFonts w:ascii="Calibri" w:eastAsia="宋体" w:hAnsi="Calibri"/>
                <w:sz w:val="22"/>
              </w:rPr>
              <w:t>及</w:t>
            </w:r>
            <w:r w:rsidRPr="00305062">
              <w:rPr>
                <w:rFonts w:ascii="Calibri" w:eastAsia="宋体" w:hAnsi="Calibri"/>
                <w:sz w:val="22"/>
              </w:rPr>
              <w:t>8F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34</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11F</w:t>
            </w:r>
            <w:r w:rsidRPr="00305062">
              <w:rPr>
                <w:rFonts w:ascii="Calibri" w:eastAsia="宋体" w:hAnsi="Calibri"/>
                <w:sz w:val="22"/>
              </w:rPr>
              <w:t>及</w:t>
            </w:r>
            <w:r w:rsidRPr="00305062">
              <w:rPr>
                <w:rFonts w:ascii="Calibri" w:eastAsia="宋体" w:hAnsi="Calibri"/>
                <w:sz w:val="22"/>
              </w:rPr>
              <w:t>10F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35</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13F</w:t>
            </w:r>
            <w:r w:rsidRPr="00305062">
              <w:rPr>
                <w:rFonts w:ascii="Calibri" w:eastAsia="宋体" w:hAnsi="Calibri"/>
                <w:sz w:val="22"/>
              </w:rPr>
              <w:t>及</w:t>
            </w:r>
            <w:r w:rsidRPr="00305062">
              <w:rPr>
                <w:rFonts w:ascii="Calibri" w:eastAsia="宋体" w:hAnsi="Calibri"/>
                <w:sz w:val="22"/>
              </w:rPr>
              <w:t>12F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36</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15F</w:t>
            </w:r>
            <w:r w:rsidRPr="00305062">
              <w:rPr>
                <w:rFonts w:ascii="Calibri" w:eastAsia="宋体" w:hAnsi="Calibri"/>
                <w:sz w:val="22"/>
              </w:rPr>
              <w:t>及</w:t>
            </w:r>
            <w:r w:rsidRPr="00305062">
              <w:rPr>
                <w:rFonts w:ascii="Calibri" w:eastAsia="宋体" w:hAnsi="Calibri"/>
                <w:sz w:val="22"/>
              </w:rPr>
              <w:t>14F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宋体" w:eastAsia="宋体" w:hAnsi="宋体" w:cs="宋体"/>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37</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17F</w:t>
            </w:r>
            <w:r w:rsidRPr="00305062">
              <w:rPr>
                <w:rFonts w:ascii="Calibri" w:eastAsia="宋体" w:hAnsi="Calibri"/>
                <w:sz w:val="22"/>
              </w:rPr>
              <w:t>及</w:t>
            </w:r>
            <w:r w:rsidRPr="00305062">
              <w:rPr>
                <w:rFonts w:ascii="Calibri" w:eastAsia="宋体" w:hAnsi="Calibri"/>
                <w:sz w:val="22"/>
              </w:rPr>
              <w:t>16F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38</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19F</w:t>
            </w:r>
            <w:r w:rsidRPr="00305062">
              <w:rPr>
                <w:rFonts w:ascii="Calibri" w:eastAsia="宋体" w:hAnsi="Calibri"/>
                <w:sz w:val="22"/>
              </w:rPr>
              <w:t>及</w:t>
            </w:r>
            <w:r w:rsidRPr="00305062">
              <w:rPr>
                <w:rFonts w:ascii="Calibri" w:eastAsia="宋体" w:hAnsi="Calibri"/>
                <w:sz w:val="22"/>
              </w:rPr>
              <w:t>18F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39</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21F</w:t>
            </w:r>
            <w:r w:rsidRPr="00305062">
              <w:rPr>
                <w:rFonts w:ascii="Calibri" w:eastAsia="宋体" w:hAnsi="Calibri"/>
                <w:sz w:val="22"/>
              </w:rPr>
              <w:t>及</w:t>
            </w:r>
            <w:r w:rsidRPr="00305062">
              <w:rPr>
                <w:rFonts w:ascii="Calibri" w:eastAsia="宋体" w:hAnsi="Calibri"/>
                <w:sz w:val="22"/>
              </w:rPr>
              <w:t>20F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40</w:t>
            </w: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保洁岗（</w:t>
            </w:r>
            <w:r w:rsidRPr="00305062">
              <w:rPr>
                <w:rFonts w:ascii="Calibri" w:eastAsia="宋体" w:hAnsi="Calibri"/>
                <w:sz w:val="22"/>
              </w:rPr>
              <w:t>23F</w:t>
            </w:r>
            <w:r w:rsidRPr="00305062">
              <w:rPr>
                <w:rFonts w:ascii="Calibri" w:eastAsia="宋体" w:hAnsi="Calibri"/>
                <w:sz w:val="22"/>
              </w:rPr>
              <w:t>及</w:t>
            </w:r>
            <w:r w:rsidRPr="00305062">
              <w:rPr>
                <w:rFonts w:ascii="Calibri" w:eastAsia="宋体" w:hAnsi="Calibri"/>
                <w:sz w:val="22"/>
              </w:rPr>
              <w:t>22F</w:t>
            </w:r>
            <w:r w:rsidRPr="00305062">
              <w:rPr>
                <w:rFonts w:ascii="宋体" w:eastAsia="宋体" w:hAnsi="宋体" w:cs="宋体"/>
                <w:sz w:val="22"/>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198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37"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53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hint="eastAsia"/>
                <w:sz w:val="22"/>
              </w:rPr>
              <w:t>合计</w:t>
            </w:r>
          </w:p>
        </w:tc>
        <w:tc>
          <w:tcPr>
            <w:tcW w:w="161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fldChar w:fldCharType="begin"/>
            </w:r>
            <w:r w:rsidRPr="00305062">
              <w:rPr>
                <w:rFonts w:ascii="Calibri" w:eastAsia="宋体" w:hAnsi="Calibri"/>
                <w:sz w:val="22"/>
              </w:rPr>
              <w:instrText xml:space="preserve"> =SUM(ABOVE) </w:instrText>
            </w:r>
            <w:r w:rsidRPr="00305062">
              <w:rPr>
                <w:rFonts w:ascii="Calibri" w:eastAsia="宋体" w:hAnsi="Calibri"/>
                <w:sz w:val="22"/>
              </w:rPr>
              <w:fldChar w:fldCharType="separate"/>
            </w:r>
            <w:r w:rsidRPr="00305062">
              <w:rPr>
                <w:rFonts w:ascii="Calibri" w:eastAsia="宋体" w:hAnsi="Calibri"/>
                <w:sz w:val="22"/>
              </w:rPr>
              <w:t>72</w:t>
            </w:r>
            <w:r w:rsidRPr="00305062">
              <w:rPr>
                <w:rFonts w:ascii="Calibri" w:eastAsia="宋体" w:hAnsi="Calibri"/>
                <w:sz w:val="22"/>
              </w:rPr>
              <w:fldChar w:fldCharType="end"/>
            </w:r>
          </w:p>
        </w:tc>
        <w:tc>
          <w:tcPr>
            <w:tcW w:w="1985"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3083"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9.1.2外高桥保税区区域展示馆岗位（不少于10个岗位）</w:t>
      </w:r>
    </w:p>
    <w:tbl>
      <w:tblPr>
        <w:tblStyle w:val="aff7"/>
        <w:tblW w:w="0" w:type="auto"/>
        <w:tblLayout w:type="fixed"/>
        <w:tblLook w:val="04A0" w:firstRow="1" w:lastRow="0" w:firstColumn="1" w:lastColumn="0" w:noHBand="0" w:noVBand="1"/>
      </w:tblPr>
      <w:tblGrid>
        <w:gridCol w:w="656"/>
        <w:gridCol w:w="2571"/>
        <w:gridCol w:w="1559"/>
        <w:gridCol w:w="2126"/>
        <w:gridCol w:w="2942"/>
      </w:tblGrid>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序</w:t>
            </w:r>
            <w:r w:rsidRPr="00305062">
              <w:rPr>
                <w:rFonts w:ascii="宋体" w:eastAsia="宋体" w:hAnsi="宋体" w:cs="宋体"/>
                <w:sz w:val="22"/>
              </w:rPr>
              <w:t>号</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岗位名</w:t>
            </w:r>
            <w:r w:rsidRPr="00305062">
              <w:rPr>
                <w:rFonts w:ascii="宋体" w:eastAsia="宋体" w:hAnsi="宋体" w:cs="宋体"/>
                <w:sz w:val="22"/>
              </w:rPr>
              <w:t>称</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建议配置数（最低要求</w:t>
            </w:r>
            <w:r w:rsidRPr="00305062">
              <w:rPr>
                <w:rFonts w:ascii="宋体" w:eastAsia="宋体" w:hAnsi="宋体" w:cs="宋体"/>
                <w:sz w:val="22"/>
              </w:rPr>
              <w:t>）</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工作时</w:t>
            </w:r>
            <w:r w:rsidRPr="00305062">
              <w:rPr>
                <w:rFonts w:ascii="宋体" w:eastAsia="宋体" w:hAnsi="宋体" w:cs="宋体"/>
                <w:sz w:val="22"/>
              </w:rPr>
              <w:t>间</w:t>
            </w:r>
          </w:p>
        </w:tc>
        <w:tc>
          <w:tcPr>
            <w:tcW w:w="294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备</w:t>
            </w:r>
            <w:r w:rsidRPr="00305062">
              <w:rPr>
                <w:rFonts w:ascii="宋体" w:eastAsia="宋体" w:hAnsi="宋体" w:cs="宋体"/>
                <w:sz w:val="22"/>
              </w:rPr>
              <w:t>注</w:t>
            </w: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现场管</w:t>
            </w:r>
            <w:r w:rsidRPr="00305062">
              <w:rPr>
                <w:rFonts w:ascii="宋体" w:eastAsia="宋体" w:hAnsi="宋体" w:cs="宋体"/>
                <w:sz w:val="22"/>
              </w:rPr>
              <w:t>理</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礼仪接</w:t>
            </w:r>
            <w:r w:rsidRPr="00305062">
              <w:rPr>
                <w:rFonts w:ascii="宋体" w:eastAsia="宋体" w:hAnsi="宋体" w:cs="宋体"/>
                <w:sz w:val="22"/>
              </w:rPr>
              <w:t>待</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8:00-17:00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rPr>
          <w:trHeight w:val="132"/>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讲解</w:t>
            </w:r>
            <w:r w:rsidRPr="00305062">
              <w:rPr>
                <w:rFonts w:ascii="宋体" w:eastAsia="宋体" w:hAnsi="宋体" w:cs="宋体"/>
                <w:sz w:val="22"/>
              </w:rPr>
              <w:t>员</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8:00-17:00</w:t>
            </w:r>
          </w:p>
        </w:tc>
        <w:tc>
          <w:tcPr>
            <w:tcW w:w="2942" w:type="dxa"/>
            <w:vMerge w:val="restart"/>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rPr>
          <w:trHeight w:val="131"/>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工程设</w:t>
            </w:r>
            <w:r w:rsidRPr="00305062">
              <w:rPr>
                <w:rFonts w:ascii="宋体" w:eastAsia="宋体" w:hAnsi="宋体" w:cs="宋体"/>
                <w:sz w:val="22"/>
              </w:rPr>
              <w:t>备</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5</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6</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车位管理</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合</w:t>
            </w:r>
            <w:r w:rsidRPr="00305062">
              <w:rPr>
                <w:rFonts w:ascii="宋体" w:eastAsia="宋体" w:hAnsi="宋体" w:cs="宋体"/>
                <w:sz w:val="22"/>
              </w:rPr>
              <w:t>计</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10</w:t>
            </w:r>
          </w:p>
        </w:tc>
        <w:tc>
          <w:tcPr>
            <w:tcW w:w="212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9.1.3保税区管理局档案库房岗位（不少于7个岗位）</w:t>
      </w:r>
    </w:p>
    <w:tbl>
      <w:tblPr>
        <w:tblStyle w:val="aff7"/>
        <w:tblW w:w="0" w:type="auto"/>
        <w:tblLayout w:type="fixed"/>
        <w:tblLook w:val="04A0" w:firstRow="1" w:lastRow="0" w:firstColumn="1" w:lastColumn="0" w:noHBand="0" w:noVBand="1"/>
      </w:tblPr>
      <w:tblGrid>
        <w:gridCol w:w="656"/>
        <w:gridCol w:w="2571"/>
        <w:gridCol w:w="1559"/>
        <w:gridCol w:w="2126"/>
        <w:gridCol w:w="2942"/>
      </w:tblGrid>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序</w:t>
            </w:r>
            <w:r w:rsidRPr="00305062">
              <w:rPr>
                <w:rFonts w:ascii="宋体" w:eastAsia="宋体" w:hAnsi="宋体" w:cs="宋体"/>
                <w:sz w:val="22"/>
              </w:rPr>
              <w:t>号</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岗位名</w:t>
            </w:r>
            <w:r w:rsidRPr="00305062">
              <w:rPr>
                <w:rFonts w:ascii="宋体" w:eastAsia="宋体" w:hAnsi="宋体" w:cs="宋体"/>
                <w:sz w:val="22"/>
              </w:rPr>
              <w:t>称</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建议配置数（最低要求</w:t>
            </w:r>
            <w:r w:rsidRPr="00305062">
              <w:rPr>
                <w:rFonts w:ascii="宋体" w:eastAsia="宋体" w:hAnsi="宋体" w:cs="宋体"/>
                <w:sz w:val="22"/>
              </w:rPr>
              <w:t>）</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工作时</w:t>
            </w:r>
            <w:r w:rsidRPr="00305062">
              <w:rPr>
                <w:rFonts w:ascii="宋体" w:eastAsia="宋体" w:hAnsi="宋体" w:cs="宋体"/>
                <w:sz w:val="22"/>
              </w:rPr>
              <w:t>间</w:t>
            </w:r>
          </w:p>
        </w:tc>
        <w:tc>
          <w:tcPr>
            <w:tcW w:w="294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备</w:t>
            </w:r>
            <w:r w:rsidRPr="00305062">
              <w:rPr>
                <w:rFonts w:ascii="宋体" w:eastAsia="宋体" w:hAnsi="宋体" w:cs="宋体"/>
                <w:sz w:val="22"/>
              </w:rPr>
              <w:t>注</w:t>
            </w: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现场管</w:t>
            </w:r>
            <w:r w:rsidRPr="00305062">
              <w:rPr>
                <w:rFonts w:ascii="宋体" w:eastAsia="宋体" w:hAnsi="宋体" w:cs="宋体"/>
                <w:sz w:val="22"/>
              </w:rPr>
              <w:t>理</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工程设</w:t>
            </w:r>
            <w:r w:rsidRPr="00305062">
              <w:rPr>
                <w:rFonts w:ascii="宋体" w:eastAsia="宋体" w:hAnsi="宋体" w:cs="宋体"/>
                <w:sz w:val="22"/>
              </w:rPr>
              <w:t>备</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rPr>
          <w:trHeight w:val="132"/>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保安</w:t>
            </w:r>
            <w:r w:rsidRPr="00305062">
              <w:rPr>
                <w:rFonts w:ascii="宋体" w:eastAsia="宋体" w:hAnsi="宋体" w:cs="宋体"/>
                <w:sz w:val="22"/>
              </w:rPr>
              <w:t>岗</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A:6:00-14:00</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16"/>
              <w:rPr>
                <w:rFonts w:ascii="Calibri" w:eastAsia="宋体" w:hAnsi="Calibri"/>
                <w:sz w:val="22"/>
              </w:rPr>
            </w:pPr>
            <w:r w:rsidRPr="00305062">
              <w:rPr>
                <w:rFonts w:ascii="宋体" w:eastAsia="宋体" w:hAnsi="宋体" w:cs="宋体" w:hint="eastAsia"/>
                <w:sz w:val="18"/>
                <w:szCs w:val="18"/>
              </w:rPr>
              <w:t>三班四运转</w:t>
            </w:r>
          </w:p>
        </w:tc>
      </w:tr>
      <w:tr w:rsidR="00305062" w:rsidRPr="00305062" w:rsidTr="00305062">
        <w:trPr>
          <w:trHeight w:val="132"/>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B:14:00-22:00</w:t>
            </w: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r>
      <w:tr w:rsidR="00305062" w:rsidRPr="00305062" w:rsidTr="00305062">
        <w:trPr>
          <w:trHeight w:val="131"/>
        </w:trPr>
        <w:tc>
          <w:tcPr>
            <w:tcW w:w="65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eastAsia="宋体" w:hAnsi="Calibri"/>
                <w:sz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C:22:00-6:00</w:t>
            </w: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Calibri"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合</w:t>
            </w:r>
            <w:r w:rsidRPr="00305062">
              <w:rPr>
                <w:rFonts w:ascii="宋体" w:eastAsia="宋体" w:hAnsi="宋体" w:cs="宋体"/>
                <w:sz w:val="22"/>
              </w:rPr>
              <w:t>计</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w:t>
            </w:r>
          </w:p>
        </w:tc>
        <w:tc>
          <w:tcPr>
            <w:tcW w:w="212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9.1.4保税区域行政服务中心岗位（不少于8个岗位）</w:t>
      </w:r>
    </w:p>
    <w:tbl>
      <w:tblPr>
        <w:tblStyle w:val="aff7"/>
        <w:tblW w:w="0" w:type="auto"/>
        <w:tblLayout w:type="fixed"/>
        <w:tblLook w:val="04A0" w:firstRow="1" w:lastRow="0" w:firstColumn="1" w:lastColumn="0" w:noHBand="0" w:noVBand="1"/>
      </w:tblPr>
      <w:tblGrid>
        <w:gridCol w:w="656"/>
        <w:gridCol w:w="2571"/>
        <w:gridCol w:w="1559"/>
        <w:gridCol w:w="2126"/>
        <w:gridCol w:w="2942"/>
      </w:tblGrid>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rPr>
                <w:rFonts w:ascii="Calibri" w:eastAsia="宋体" w:hAnsi="Calibri"/>
                <w:sz w:val="22"/>
              </w:rPr>
            </w:pPr>
            <w:r w:rsidRPr="00305062">
              <w:rPr>
                <w:rFonts w:ascii="Calibri" w:eastAsia="宋体" w:hAnsi="Calibri"/>
                <w:sz w:val="22"/>
              </w:rPr>
              <w:t>序</w:t>
            </w:r>
            <w:r w:rsidRPr="00305062">
              <w:rPr>
                <w:rFonts w:ascii="宋体" w:eastAsia="宋体" w:hAnsi="宋体" w:cs="宋体"/>
                <w:sz w:val="22"/>
              </w:rPr>
              <w:t>号</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岗位名</w:t>
            </w:r>
            <w:r w:rsidRPr="00305062">
              <w:rPr>
                <w:rFonts w:ascii="宋体" w:eastAsia="宋体" w:hAnsi="宋体" w:cs="宋体"/>
                <w:sz w:val="22"/>
              </w:rPr>
              <w:t>称</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建议配置数（最低要求</w:t>
            </w:r>
            <w:r w:rsidRPr="00305062">
              <w:rPr>
                <w:rFonts w:ascii="宋体" w:eastAsia="宋体" w:hAnsi="宋体" w:cs="宋体"/>
                <w:sz w:val="22"/>
              </w:rPr>
              <w:t>）</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工作时</w:t>
            </w:r>
            <w:r w:rsidRPr="00305062">
              <w:rPr>
                <w:rFonts w:ascii="宋体" w:eastAsia="宋体" w:hAnsi="宋体" w:cs="宋体"/>
                <w:sz w:val="22"/>
              </w:rPr>
              <w:t>间</w:t>
            </w:r>
          </w:p>
        </w:tc>
        <w:tc>
          <w:tcPr>
            <w:tcW w:w="2942"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备</w:t>
            </w:r>
            <w:r w:rsidRPr="00305062">
              <w:rPr>
                <w:rFonts w:ascii="宋体" w:eastAsia="宋体" w:hAnsi="宋体" w:cs="宋体"/>
                <w:sz w:val="22"/>
              </w:rPr>
              <w:t>注</w:t>
            </w: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现场管</w:t>
            </w:r>
            <w:r w:rsidRPr="00305062">
              <w:rPr>
                <w:rFonts w:ascii="宋体" w:eastAsia="宋体" w:hAnsi="宋体" w:cs="宋体"/>
                <w:sz w:val="22"/>
              </w:rPr>
              <w:t>理</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礼仪接</w:t>
            </w:r>
            <w:r w:rsidRPr="00305062">
              <w:rPr>
                <w:rFonts w:ascii="宋体" w:eastAsia="宋体" w:hAnsi="宋体" w:cs="宋体"/>
                <w:sz w:val="22"/>
              </w:rPr>
              <w:t>待</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rPr>
          <w:trHeight w:val="307"/>
        </w:trPr>
        <w:tc>
          <w:tcPr>
            <w:tcW w:w="656"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3</w:t>
            </w:r>
          </w:p>
        </w:tc>
        <w:tc>
          <w:tcPr>
            <w:tcW w:w="257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hint="eastAsia"/>
                <w:sz w:val="22"/>
              </w:rPr>
              <w:t>保安岗</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7:00-17:00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4</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保洁</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7:00-16:00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5</w:t>
            </w: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车位管理</w:t>
            </w:r>
            <w:r w:rsidRPr="00305062">
              <w:rPr>
                <w:rFonts w:ascii="宋体" w:eastAsia="宋体" w:hAnsi="宋体" w:cs="宋体"/>
                <w:sz w:val="22"/>
              </w:rPr>
              <w:t>岗</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2</w:t>
            </w:r>
          </w:p>
        </w:tc>
        <w:tc>
          <w:tcPr>
            <w:tcW w:w="212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8:30-17:30</w:t>
            </w: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r w:rsidR="00305062" w:rsidRPr="00305062" w:rsidTr="00305062">
        <w:tc>
          <w:tcPr>
            <w:tcW w:w="65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57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合</w:t>
            </w:r>
            <w:r w:rsidRPr="00305062">
              <w:rPr>
                <w:rFonts w:ascii="宋体" w:eastAsia="宋体" w:hAnsi="宋体" w:cs="宋体"/>
                <w:sz w:val="22"/>
              </w:rPr>
              <w:t>计</w:t>
            </w:r>
          </w:p>
        </w:tc>
        <w:tc>
          <w:tcPr>
            <w:tcW w:w="1559"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8</w:t>
            </w:r>
          </w:p>
        </w:tc>
        <w:tc>
          <w:tcPr>
            <w:tcW w:w="2126"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942"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r>
    </w:tbl>
    <w:p w:rsidR="00305062" w:rsidRPr="00305062" w:rsidRDefault="00305062" w:rsidP="00305062">
      <w:pPr>
        <w:spacing w:line="360" w:lineRule="auto"/>
        <w:ind w:firstLineChars="200" w:firstLine="440"/>
        <w:rPr>
          <w:rFonts w:ascii="宋体" w:eastAsia="宋体" w:hAnsi="宋体" w:cs="Times New Roman"/>
          <w:sz w:val="22"/>
        </w:rPr>
      </w:pPr>
      <w:r w:rsidRPr="00305062">
        <w:rPr>
          <w:rFonts w:ascii="宋体" w:eastAsia="宋体" w:hAnsi="宋体" w:cs="Times New Roman" w:hint="eastAsia"/>
          <w:sz w:val="22"/>
        </w:rPr>
        <w:t>9.2组织架构、管理制度及管理团队要求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9.2.1 组织架构</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中标人应组建“通和大厦及下属单位物业管理处”，由该管理处负责实施通和大厦及下属单位的物业管理服务。 “通和大厦及下属单位物业管理处”的地位与职能：该管理处是具有代表中标人法人地位的物业管理机构，代表采购人行使委托管理范围内的物业管理职能。采购人行使在物业管理工作方面的监督职能和间接管理职能。中标人提供合理、详细岗位人员配置表。</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9.2.2 管理制度</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1）总体要求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①为本项目提供优质的物业管理服务，在行使物业管理职能过程中，如果出现纠纷或其他突发事件，应按照规定的程序进行协调和处理；如果处理不成，应及时向采购人报告。</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②针对本项目建立的物业管理方案、组织架构、人员录用及各项规章制度应符合法律、法规要求及采购人的规章制度，在实施前要向采购人报备，采购人有审核权。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③在处理特殊事件、紧急或突发事故时采购人对所辖区内的物业管理人员有直接指挥权。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④对所录用人员要进行政审，保证录用人员没有刑事犯罪记录，需具有有效的相关的上岗资格证。</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⑤按岗位要求统一着装，言行规范，要注意仪容仪表、公众形象；一些公众岗位的人员体形、身高、语言、语音要有规定。。</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⑥做好本职工作的同时，有责任向采购人提供合理化建议，并配合采购</w:t>
      </w:r>
      <w:proofErr w:type="gramStart"/>
      <w:r w:rsidRPr="00305062">
        <w:rPr>
          <w:rFonts w:ascii="宋体" w:eastAsia="宋体" w:hAnsi="宋体" w:cs="Times New Roman" w:hint="eastAsia"/>
          <w:sz w:val="22"/>
        </w:rPr>
        <w:t>人制订相关</w:t>
      </w:r>
      <w:proofErr w:type="gramEnd"/>
      <w:r w:rsidRPr="00305062">
        <w:rPr>
          <w:rFonts w:ascii="宋体" w:eastAsia="宋体" w:hAnsi="宋体" w:cs="Times New Roman" w:hint="eastAsia"/>
          <w:sz w:val="22"/>
        </w:rPr>
        <w:t>物业管理制度并具体落实。</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⑦物业管理服务要求达到高标准、高档次。注重对服务人员的政治性要求以及完成任务的及时性和事前、事中、事后处理的请示与汇报制度等。</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⑧必须合法经营，不能损害所服务对象及聘用员工的合法权益。</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⑨配合采购人做好其它的物业管理衔接和服务。</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lastRenderedPageBreak/>
        <w:t>2）管理制度</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投标人应结合本项目实际需求，制定完善的管理制度，旨在加强内部管理，完成服务任务，实现服务目标；坚持优质服务，提高保障水平；加强队伍建设，提高员工思想素质和业务技能；加强设备、工具</w:t>
      </w:r>
      <w:proofErr w:type="gramStart"/>
      <w:r w:rsidRPr="00305062">
        <w:rPr>
          <w:rFonts w:ascii="宋体" w:eastAsia="宋体" w:hAnsi="宋体" w:cs="Times New Roman" w:hint="eastAsia"/>
          <w:sz w:val="22"/>
        </w:rPr>
        <w:t>和易耗品的</w:t>
      </w:r>
      <w:proofErr w:type="gramEnd"/>
      <w:r w:rsidRPr="00305062">
        <w:rPr>
          <w:rFonts w:ascii="宋体" w:eastAsia="宋体" w:hAnsi="宋体" w:cs="Times New Roman" w:hint="eastAsia"/>
          <w:sz w:val="22"/>
        </w:rPr>
        <w:t>管理；建立应急预案、职工奖惩方案、完善考勤等一整套规章制度及具体落实计划。</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9.2.3 管理团队要求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物业服务岗位配置数不能少于97名，其中包括：综合管理、会务服务、设备维护、保安管理、车辆管理、绿化管理、环境保洁管理及相关配套服务等。各部分人员的配置数量可在</w:t>
      </w:r>
      <w:proofErr w:type="gramStart"/>
      <w:r w:rsidRPr="00305062">
        <w:rPr>
          <w:rFonts w:ascii="宋体" w:eastAsia="宋体" w:hAnsi="宋体" w:cs="Times New Roman" w:hint="eastAsia"/>
          <w:sz w:val="22"/>
        </w:rPr>
        <w:t>全面响应</w:t>
      </w:r>
      <w:proofErr w:type="gramEnd"/>
      <w:r w:rsidRPr="00305062">
        <w:rPr>
          <w:rFonts w:ascii="宋体" w:eastAsia="宋体" w:hAnsi="宋体" w:cs="Times New Roman" w:hint="eastAsia"/>
          <w:sz w:val="22"/>
        </w:rPr>
        <w:t>招标文件要求的基础上，由投标人根据对本项目的理解自行配置，</w:t>
      </w:r>
      <w:proofErr w:type="gramStart"/>
      <w:r w:rsidRPr="00305062">
        <w:rPr>
          <w:rFonts w:ascii="宋体" w:eastAsia="宋体" w:hAnsi="宋体" w:cs="Times New Roman" w:hint="eastAsia"/>
          <w:sz w:val="22"/>
        </w:rPr>
        <w:t>但设置</w:t>
      </w:r>
      <w:proofErr w:type="gramEnd"/>
      <w:r w:rsidRPr="00305062">
        <w:rPr>
          <w:rFonts w:ascii="宋体" w:eastAsia="宋体" w:hAnsi="宋体" w:cs="Times New Roman" w:hint="eastAsia"/>
          <w:sz w:val="22"/>
        </w:rPr>
        <w:t>的岗位及人数不得小于最低配置数。</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各专业岗位人员需配备相应的资格要求，包括项目经理需物业管理师，值班电工高压证、监控消防证、会务健康证、保安员证、空调证等。其余各专业岗位也要求配备相关证书或职业技能培训记录。其他员工由中标人在实际服务过程中提供符合采购人要求的人员。</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采购人有权对员</w:t>
      </w:r>
      <w:r w:rsidR="00FE439A">
        <w:rPr>
          <w:rFonts w:ascii="宋体" w:eastAsia="宋体" w:hAnsi="宋体" w:cs="Times New Roman" w:hint="eastAsia"/>
          <w:sz w:val="22"/>
        </w:rPr>
        <w:t>工的工作进行检查、监督、考核，对不称职</w:t>
      </w:r>
      <w:r w:rsidRPr="00305062">
        <w:rPr>
          <w:rFonts w:ascii="宋体" w:eastAsia="宋体" w:hAnsi="宋体" w:cs="Times New Roman" w:hint="eastAsia"/>
          <w:sz w:val="22"/>
        </w:rPr>
        <w:t>的员工提出批评、教育及经济处罚，屡教不改者，采购人有权随时提出更换。</w:t>
      </w:r>
    </w:p>
    <w:p w:rsidR="00305062" w:rsidRPr="00305062" w:rsidRDefault="00305062" w:rsidP="00305062">
      <w:pPr>
        <w:adjustRightInd w:val="0"/>
        <w:snapToGrid w:val="0"/>
        <w:spacing w:line="300" w:lineRule="auto"/>
        <w:ind w:firstLineChars="200" w:firstLine="442"/>
        <w:jc w:val="left"/>
        <w:rPr>
          <w:rFonts w:ascii="宋体" w:eastAsia="宋体" w:hAnsi="宋体" w:cs="Times New Roman"/>
          <w:b/>
          <w:sz w:val="22"/>
        </w:rPr>
      </w:pPr>
      <w:r w:rsidRPr="00305062">
        <w:rPr>
          <w:rFonts w:ascii="宋体" w:eastAsia="宋体" w:hAnsi="宋体" w:cs="Times New Roman" w:hint="eastAsia"/>
          <w:b/>
          <w:sz w:val="22"/>
        </w:rPr>
        <w:t>9.3 各岗位具体服务要求</w:t>
      </w:r>
    </w:p>
    <w:p w:rsidR="00305062" w:rsidRPr="00305062" w:rsidRDefault="00305062" w:rsidP="00305062">
      <w:pPr>
        <w:adjustRightInd w:val="0"/>
        <w:snapToGrid w:val="0"/>
        <w:spacing w:line="300" w:lineRule="auto"/>
        <w:ind w:firstLineChars="200" w:firstLine="442"/>
        <w:jc w:val="left"/>
        <w:rPr>
          <w:rFonts w:ascii="宋体" w:eastAsia="宋体" w:hAnsi="宋体" w:cs="Times New Roman"/>
          <w:b/>
          <w:sz w:val="22"/>
        </w:rPr>
      </w:pPr>
      <w:r w:rsidRPr="00305062">
        <w:rPr>
          <w:rFonts w:ascii="宋体" w:eastAsia="宋体" w:hAnsi="宋体" w:cs="Times New Roman" w:hint="eastAsia"/>
          <w:b/>
          <w:sz w:val="22"/>
        </w:rPr>
        <w:t>9.3.1 管理人员</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（1）物业管理处</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1）管理处经理（项目经理）</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①工作职责：行政管理、人事管理、质量管理、突发事件的处理，负责各自管辖范围内的管理与服务工作。</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②总体要求：根据合同要约，制定年度物业管理服务总体方案和计划并组织实施，全面负责物业项目的正常运作、内部管理、制度的建立、员工培训及考核、物业档案管理、应急事件处理及特约服务等工作。</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③工作时间要求：做</w:t>
      </w:r>
      <w:proofErr w:type="gramStart"/>
      <w:r w:rsidRPr="00305062">
        <w:rPr>
          <w:rFonts w:ascii="宋体" w:eastAsia="宋体" w:hAnsi="宋体" w:cs="Times New Roman" w:hint="eastAsia"/>
          <w:sz w:val="22"/>
        </w:rPr>
        <w:t>五休二</w:t>
      </w:r>
      <w:proofErr w:type="gramEnd"/>
      <w:r w:rsidRPr="00305062">
        <w:rPr>
          <w:rFonts w:ascii="宋体" w:eastAsia="宋体" w:hAnsi="宋体" w:cs="Times New Roman" w:hint="eastAsia"/>
          <w:sz w:val="22"/>
        </w:rPr>
        <w:t>，24小时开机，随时处理突发事件。</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④人员自身要求：大专以上学历，物业管理师，具有3年以上相关工作经验，熟悉行业标准及相关法律法规，具有良好的综合素质，擅长沟通和协调，有较强的组织管理能力。需在投标文件中提供相关证书扫描件及在职证明材料。</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⑤其它要求：完成采购人交办的其他任务。</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2）综合管理</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①工作职责：维修、保安、保洁等管理人员负责各自管辖范围内的管理与服务工作。</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②总体要求：根据相关要求，制定部门条线工作计划并组织相关工作，有效落实物业管理相关工作。</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③工作时间要求：做</w:t>
      </w:r>
      <w:proofErr w:type="gramStart"/>
      <w:r w:rsidRPr="00305062">
        <w:rPr>
          <w:rFonts w:ascii="宋体" w:eastAsia="宋体" w:hAnsi="宋体" w:cs="Times New Roman" w:hint="eastAsia"/>
          <w:sz w:val="22"/>
        </w:rPr>
        <w:t>五休二</w:t>
      </w:r>
      <w:proofErr w:type="gramEnd"/>
      <w:r w:rsidRPr="00305062">
        <w:rPr>
          <w:rFonts w:ascii="宋体" w:eastAsia="宋体" w:hAnsi="宋体" w:cs="Times New Roman" w:hint="eastAsia"/>
          <w:sz w:val="22"/>
        </w:rPr>
        <w:t>，24小时开机，随时处理突发事件。</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④人员自身要求：大专以上学历，具有3年以上相关工作经验，熟悉行业标准，具有良好的综合素质，擅长沟通和协调。需在投标文件中提供相关证书扫描件及在职证明材料。</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⑤其它要求：完成上级领导交办的相关任务。</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lastRenderedPageBreak/>
        <w:t>⑥提供专业配套服务。</w:t>
      </w:r>
    </w:p>
    <w:p w:rsidR="00305062" w:rsidRPr="00305062" w:rsidRDefault="00305062" w:rsidP="00305062">
      <w:pPr>
        <w:adjustRightInd w:val="0"/>
        <w:snapToGrid w:val="0"/>
        <w:spacing w:line="300" w:lineRule="auto"/>
        <w:ind w:firstLineChars="200" w:firstLine="442"/>
        <w:jc w:val="left"/>
        <w:rPr>
          <w:rFonts w:ascii="宋体" w:eastAsia="宋体" w:hAnsi="宋体" w:cs="Times New Roman"/>
          <w:b/>
          <w:sz w:val="22"/>
        </w:rPr>
      </w:pPr>
      <w:r w:rsidRPr="00305062">
        <w:rPr>
          <w:rFonts w:ascii="宋体" w:eastAsia="宋体" w:hAnsi="宋体" w:cs="Times New Roman" w:hint="eastAsia"/>
          <w:b/>
          <w:sz w:val="22"/>
        </w:rPr>
        <w:t>9.3.2会务礼仪</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（1）服务范围及要求</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1）会场布置与服务：会场布置、席卡制作、会议视频、音响、话筒调试与控制、电梯操控、迎宾、会中茶水、毛巾、饮料供应和会后消毒处理等。</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2）服务接待礼貌周到、安全规范、高效优质。</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3）接待人员需有大型会议、党和国家领导人、外国元首的重要接待保障工作经验及经历。</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4）</w:t>
      </w:r>
      <w:proofErr w:type="gramStart"/>
      <w:r w:rsidRPr="00305062">
        <w:rPr>
          <w:rFonts w:ascii="宋体" w:eastAsia="宋体" w:hAnsi="宋体" w:cs="Times New Roman" w:hint="eastAsia"/>
          <w:sz w:val="22"/>
        </w:rPr>
        <w:t>遇大型</w:t>
      </w:r>
      <w:proofErr w:type="gramEnd"/>
      <w:r w:rsidRPr="00305062">
        <w:rPr>
          <w:rFonts w:ascii="宋体" w:eastAsia="宋体" w:hAnsi="宋体" w:cs="Times New Roman" w:hint="eastAsia"/>
          <w:sz w:val="22"/>
        </w:rPr>
        <w:t>会议、重要接待可临时调配、增补接待人员。</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（2）服务标准及配置</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1）建立会议室管理制度，制订会议服务规程并认真落实。</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2）做好会议室的音响服务，礼仪接待周到、规范。</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3）保证会议期间茶水供应并定时续水，会前会后打扫室内卫生，保持室内整洁，会场布置及时。</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4）会议视频及音响设备确保运行正常；会议、接待需配备</w:t>
      </w:r>
      <w:proofErr w:type="gramStart"/>
      <w:r w:rsidRPr="00305062">
        <w:rPr>
          <w:rFonts w:ascii="宋体" w:eastAsia="宋体" w:hAnsi="宋体" w:cs="Times New Roman" w:hint="eastAsia"/>
          <w:sz w:val="22"/>
        </w:rPr>
        <w:t>弱电师</w:t>
      </w:r>
      <w:proofErr w:type="gramEnd"/>
      <w:r w:rsidRPr="00305062">
        <w:rPr>
          <w:rFonts w:ascii="宋体" w:eastAsia="宋体" w:hAnsi="宋体" w:cs="Times New Roman" w:hint="eastAsia"/>
          <w:sz w:val="22"/>
        </w:rPr>
        <w:t>进行配套保障，大型会议及接待保障需另行加强。</w:t>
      </w:r>
    </w:p>
    <w:p w:rsidR="00305062" w:rsidRPr="00305062" w:rsidRDefault="00305062" w:rsidP="00305062">
      <w:pPr>
        <w:spacing w:line="300" w:lineRule="auto"/>
        <w:ind w:firstLineChars="200" w:firstLine="442"/>
        <w:rPr>
          <w:rFonts w:ascii="宋体" w:eastAsia="宋体" w:hAnsi="宋体" w:cs="Times New Roman"/>
          <w:b/>
          <w:sz w:val="22"/>
        </w:rPr>
      </w:pPr>
      <w:r w:rsidRPr="00305062">
        <w:rPr>
          <w:rFonts w:ascii="宋体" w:eastAsia="宋体" w:hAnsi="宋体" w:cs="Times New Roman" w:hint="eastAsia"/>
          <w:b/>
          <w:sz w:val="22"/>
        </w:rPr>
        <w:t>9.3.3工程设备维保管理</w:t>
      </w: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采购人主要设备、设施有：供配电系统；给排水系统；污水处理系统；弱电系统；视频监控系统；多功能会议系统；消防设备设施系统；排烟系统；新风系统；环境测评系统；中央空调供暖系统；中央空调制冷系统；智能停车系统；5—23层分体式空调；电梯；照明等。</w:t>
      </w:r>
    </w:p>
    <w:p w:rsidR="00305062" w:rsidRPr="00305062" w:rsidRDefault="00305062" w:rsidP="00305062">
      <w:pPr>
        <w:spacing w:line="360" w:lineRule="auto"/>
        <w:ind w:firstLineChars="200" w:firstLine="442"/>
        <w:rPr>
          <w:rFonts w:ascii="宋体" w:eastAsia="宋体" w:hAnsi="宋体" w:cs="Times New Roman"/>
          <w:b/>
          <w:sz w:val="22"/>
        </w:rPr>
      </w:pPr>
      <w:r w:rsidRPr="00305062">
        <w:rPr>
          <w:rFonts w:ascii="宋体" w:eastAsia="宋体" w:hAnsi="宋体" w:cs="Times New Roman" w:hint="eastAsia"/>
          <w:b/>
          <w:sz w:val="22"/>
        </w:rPr>
        <w:t>9.3.3.1通和大厦设备清单</w:t>
      </w:r>
    </w:p>
    <w:p w:rsidR="00305062" w:rsidRPr="00305062" w:rsidRDefault="00305062" w:rsidP="00305062">
      <w:pPr>
        <w:spacing w:line="360" w:lineRule="auto"/>
        <w:ind w:firstLineChars="200" w:firstLine="420"/>
        <w:jc w:val="center"/>
        <w:rPr>
          <w:rFonts w:ascii="宋体" w:eastAsia="宋体" w:hAnsi="宋体" w:cs="Times New Roman"/>
          <w:bCs/>
          <w:szCs w:val="21"/>
        </w:rPr>
      </w:pPr>
      <w:r w:rsidRPr="00305062">
        <w:rPr>
          <w:rFonts w:ascii="宋体" w:eastAsia="宋体" w:hAnsi="宋体" w:cs="Times New Roman" w:hint="eastAsia"/>
          <w:bCs/>
          <w:szCs w:val="21"/>
        </w:rPr>
        <w:t>供配电设备设施系统</w:t>
      </w:r>
    </w:p>
    <w:tbl>
      <w:tblPr>
        <w:tblW w:w="8321" w:type="dxa"/>
        <w:jc w:val="center"/>
        <w:tblInd w:w="-5" w:type="dxa"/>
        <w:tblLook w:val="04A0" w:firstRow="1" w:lastRow="0" w:firstColumn="1" w:lastColumn="0" w:noHBand="0" w:noVBand="1"/>
      </w:tblPr>
      <w:tblGrid>
        <w:gridCol w:w="2066"/>
        <w:gridCol w:w="3668"/>
        <w:gridCol w:w="739"/>
        <w:gridCol w:w="924"/>
        <w:gridCol w:w="924"/>
      </w:tblGrid>
      <w:tr w:rsidR="00305062" w:rsidRPr="00305062" w:rsidTr="00305062">
        <w:trPr>
          <w:trHeight w:val="287"/>
          <w:jc w:val="center"/>
        </w:trPr>
        <w:tc>
          <w:tcPr>
            <w:tcW w:w="2066"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668"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24"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24"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照明配电箱、柜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135</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动力配电箱、柜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226</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母线槽</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空气式母线槽３８０Ｖ＼６３０Ａ</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条</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1-23F</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变压器</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1600kva干式变压器SCR-1600/10</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高压柜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KYN28-12</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变压器T-A柜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KYN28-12</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低压总开关柜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MNS</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电能计量柜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PJ2-FK</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电容补偿柜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MNS</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低压柜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MNS</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甲乙线联络柜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MNS</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甲乙线双电源切换柜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MNS</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除湿机</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DH-858D</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7"/>
          <w:jc w:val="center"/>
        </w:trPr>
        <w:tc>
          <w:tcPr>
            <w:tcW w:w="2066"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直流电源柜</w:t>
            </w:r>
          </w:p>
        </w:tc>
        <w:tc>
          <w:tcPr>
            <w:tcW w:w="366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GZD(W)-6C</w:t>
            </w:r>
          </w:p>
        </w:tc>
        <w:tc>
          <w:tcPr>
            <w:tcW w:w="7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24"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bCs/>
          <w:szCs w:val="21"/>
        </w:rPr>
      </w:pPr>
      <w:r w:rsidRPr="00305062">
        <w:rPr>
          <w:rFonts w:ascii="宋体" w:eastAsia="宋体" w:hAnsi="宋体" w:cs="Times New Roman" w:hint="eastAsia"/>
          <w:bCs/>
          <w:szCs w:val="21"/>
        </w:rPr>
        <w:lastRenderedPageBreak/>
        <w:t>给排水设备设施系统</w:t>
      </w:r>
    </w:p>
    <w:tbl>
      <w:tblPr>
        <w:tblW w:w="8382" w:type="dxa"/>
        <w:jc w:val="center"/>
        <w:tblInd w:w="-5" w:type="dxa"/>
        <w:tblLook w:val="04A0" w:firstRow="1" w:lastRow="0" w:firstColumn="1" w:lastColumn="0" w:noHBand="0" w:noVBand="1"/>
      </w:tblPr>
      <w:tblGrid>
        <w:gridCol w:w="2498"/>
        <w:gridCol w:w="3277"/>
        <w:gridCol w:w="745"/>
        <w:gridCol w:w="931"/>
        <w:gridCol w:w="931"/>
      </w:tblGrid>
      <w:tr w:rsidR="00305062" w:rsidRPr="00305062" w:rsidTr="00305062">
        <w:trPr>
          <w:trHeight w:val="288"/>
          <w:jc w:val="center"/>
        </w:trPr>
        <w:tc>
          <w:tcPr>
            <w:tcW w:w="2498"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277"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4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水泵房总动力控制柜</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XL-21</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消防泵动力控制柜</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XL-21</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生活水泵动力控制柜</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XL-21</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喷淋、稳压泵动力控制柜</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XL-21</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835"/>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消防空调水泵</w:t>
            </w:r>
          </w:p>
        </w:tc>
        <w:tc>
          <w:tcPr>
            <w:tcW w:w="3277"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５０ＳＦＬ１８－１２０　Ｑ１８.４Ｔ＼Ｈ、Ｈ１１７Ｍ、Ｎ１５ＫＷ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820"/>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生活水泵</w:t>
            </w:r>
          </w:p>
        </w:tc>
        <w:tc>
          <w:tcPr>
            <w:tcW w:w="3277"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５０ＳＦＬ１８－１２０　Ｑ１８.４Ｔ＼Ｈ、Ｈ１１７Ｍ、Ｎ１５ＫＷ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562"/>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水箱排污泵</w:t>
            </w:r>
          </w:p>
        </w:tc>
        <w:tc>
          <w:tcPr>
            <w:tcW w:w="3277" w:type="dxa"/>
            <w:tcBorders>
              <w:top w:val="nil"/>
              <w:left w:val="nil"/>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ＦＬＧ８０－１２５Ａ/功率4KW扬程16米</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不锈钢水箱</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28m³</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屋顶</w:t>
            </w:r>
          </w:p>
        </w:tc>
      </w:tr>
      <w:tr w:rsidR="00305062" w:rsidRPr="00305062" w:rsidTr="00305062">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45m³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消防空调水箱</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32m³</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屋顶</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污水处理控制柜</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XGL</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污水处理增氧泵</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Y112M-4、功率4KW</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机械格栅</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定制</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自动投药装置</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定制</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污水处理排放池水泵</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WQ2120-202功率/3KW扬程20米</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w:t>
            </w:r>
          </w:p>
        </w:tc>
      </w:tr>
      <w:tr w:rsidR="00305062" w:rsidRPr="00305062" w:rsidTr="00305062">
        <w:trPr>
          <w:trHeight w:val="288"/>
          <w:jc w:val="center"/>
        </w:trPr>
        <w:tc>
          <w:tcPr>
            <w:tcW w:w="2498" w:type="dxa"/>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集水井潜水泵</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ＷＱ２１７５　４０Ｔ＼Ｈ</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ＷＱ２１３Ｏ　２０Ｔ＼Ｈ</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潜水泵控制箱</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XL-21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电热器</w:t>
            </w:r>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EMH-10B2</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8"/>
          <w:jc w:val="center"/>
        </w:trPr>
        <w:tc>
          <w:tcPr>
            <w:tcW w:w="249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开水</w:t>
            </w:r>
            <w:proofErr w:type="gramStart"/>
            <w:r w:rsidRPr="00305062">
              <w:rPr>
                <w:rFonts w:ascii="宋体" w:eastAsia="宋体" w:hAnsi="宋体" w:cs="宋体" w:hint="eastAsia"/>
                <w:kern w:val="0"/>
                <w:szCs w:val="21"/>
              </w:rPr>
              <w:t>净化器</w:t>
            </w:r>
            <w:proofErr w:type="gramEnd"/>
          </w:p>
        </w:tc>
        <w:tc>
          <w:tcPr>
            <w:tcW w:w="327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ＫＸ－９－ＲＯ６００</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bCs/>
          <w:szCs w:val="21"/>
        </w:rPr>
      </w:pPr>
      <w:r w:rsidRPr="00305062">
        <w:rPr>
          <w:rFonts w:ascii="宋体" w:eastAsia="宋体" w:hAnsi="宋体" w:cs="Times New Roman" w:hint="eastAsia"/>
          <w:bCs/>
          <w:szCs w:val="21"/>
        </w:rPr>
        <w:t>空调、新风、排风系统</w:t>
      </w:r>
    </w:p>
    <w:tbl>
      <w:tblPr>
        <w:tblW w:w="8566" w:type="dxa"/>
        <w:jc w:val="center"/>
        <w:tblInd w:w="-5" w:type="dxa"/>
        <w:tblLook w:val="04A0" w:firstRow="1" w:lastRow="0" w:firstColumn="1" w:lastColumn="0" w:noHBand="0" w:noVBand="1"/>
      </w:tblPr>
      <w:tblGrid>
        <w:gridCol w:w="2365"/>
        <w:gridCol w:w="3681"/>
        <w:gridCol w:w="720"/>
        <w:gridCol w:w="900"/>
        <w:gridCol w:w="900"/>
      </w:tblGrid>
      <w:tr w:rsidR="00305062" w:rsidRPr="00305062" w:rsidTr="00305062">
        <w:trPr>
          <w:trHeight w:val="285"/>
          <w:jc w:val="center"/>
        </w:trPr>
        <w:tc>
          <w:tcPr>
            <w:tcW w:w="2365"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68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中央空调机溴化</w:t>
            </w:r>
            <w:proofErr w:type="gramStart"/>
            <w:r w:rsidRPr="00305062">
              <w:rPr>
                <w:rFonts w:ascii="宋体" w:eastAsia="宋体" w:hAnsi="宋体" w:cs="宋体" w:hint="eastAsia"/>
                <w:kern w:val="0"/>
                <w:szCs w:val="21"/>
              </w:rPr>
              <w:t>锂</w:t>
            </w:r>
            <w:proofErr w:type="gramEnd"/>
            <w:r w:rsidRPr="00305062">
              <w:rPr>
                <w:rFonts w:ascii="宋体" w:eastAsia="宋体" w:hAnsi="宋体" w:cs="宋体" w:hint="eastAsia"/>
                <w:kern w:val="0"/>
                <w:szCs w:val="21"/>
              </w:rPr>
              <w:t>机组</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∑ZXC-021MX3</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机组水泵</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N125/315-30/4 Q250H28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冷冻水泵</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N125/315-30/4Q250H28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制热水泵</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N100/315-15/4</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冷却水泵</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FWGR-4001C＼功率</w:t>
            </w:r>
            <w:r w:rsidRPr="00305062">
              <w:rPr>
                <w:rFonts w:ascii="宋体" w:eastAsia="宋体" w:hAnsi="宋体" w:cs="Times New Roman" w:hint="eastAsia"/>
                <w:kern w:val="0"/>
                <w:szCs w:val="21"/>
              </w:rPr>
              <w:t>45KW</w:t>
            </w:r>
            <w:r w:rsidRPr="00305062">
              <w:rPr>
                <w:rFonts w:ascii="宋体" w:eastAsia="宋体" w:hAnsi="宋体" w:cs="宋体" w:hint="eastAsia"/>
                <w:kern w:val="0"/>
                <w:szCs w:val="21"/>
              </w:rPr>
              <w:t>吸程</w:t>
            </w:r>
            <w:r w:rsidRPr="00305062">
              <w:rPr>
                <w:rFonts w:ascii="宋体" w:eastAsia="宋体" w:hAnsi="宋体" w:cs="Times New Roman" w:hint="eastAsia"/>
                <w:kern w:val="0"/>
                <w:szCs w:val="21"/>
              </w:rPr>
              <w:t>28</w:t>
            </w:r>
            <w:r w:rsidRPr="00305062">
              <w:rPr>
                <w:rFonts w:ascii="宋体" w:eastAsia="宋体" w:hAnsi="宋体" w:cs="宋体" w:hint="eastAsia"/>
                <w:kern w:val="0"/>
                <w:szCs w:val="21"/>
              </w:rPr>
              <w:t>米</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冷却塔</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LRCM-H-450＼功率</w:t>
            </w:r>
            <w:r w:rsidRPr="00305062">
              <w:rPr>
                <w:rFonts w:ascii="宋体" w:eastAsia="宋体" w:hAnsi="宋体" w:cs="Times New Roman" w:hint="eastAsia"/>
                <w:kern w:val="0"/>
                <w:szCs w:val="21"/>
              </w:rPr>
              <w:t>5.5KW</w:t>
            </w:r>
            <w:r w:rsidRPr="00305062">
              <w:rPr>
                <w:rFonts w:ascii="宋体" w:eastAsia="宋体" w:hAnsi="宋体" w:cs="宋体" w:hint="eastAsia"/>
                <w:kern w:val="0"/>
                <w:szCs w:val="21"/>
              </w:rPr>
              <w:t>×</w:t>
            </w:r>
            <w:r w:rsidRPr="00305062">
              <w:rPr>
                <w:rFonts w:ascii="宋体" w:eastAsia="宋体" w:hAnsi="宋体" w:cs="Times New Roman" w:hint="eastAsia"/>
                <w:kern w:val="0"/>
                <w:szCs w:val="21"/>
              </w:rPr>
              <w:t>3</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屋顶</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风机盘管</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ＥＣＲ系列</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60</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空调箱</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MCW-K</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汽水热交换器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BRH4B-J-25BH　</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分体空调</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KFR-50WBP(RXD50CMVMC)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26</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VRV空调</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RHXY8M、10M、14M、16M、18M、Gmv-pd450w/nab-n1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69</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VRV内机</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FXS25、GMV-R56T/Na</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346</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lastRenderedPageBreak/>
              <w:t>新风净化器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Honeywell系列</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41</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独立空气处理器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Honeywell系列</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41</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服务器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DELL-T130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空气传感器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Honeywell系列</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48</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8"/>
          <w:jc w:val="center"/>
        </w:trPr>
        <w:tc>
          <w:tcPr>
            <w:tcW w:w="2365" w:type="dxa"/>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变频器</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ACS510-01　</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00" w:type="dxa"/>
            <w:vMerge w:val="restar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7"/>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SKL600</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风机</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SDK-10BLS</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33</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厨房风机</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HTFC-27-30KW</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分水缸</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R22沪</w:t>
            </w:r>
            <w:r w:rsidRPr="00305062">
              <w:rPr>
                <w:rFonts w:ascii="宋体" w:eastAsia="宋体" w:hAnsi="宋体" w:cs="Times New Roman" w:hint="eastAsia"/>
                <w:kern w:val="0"/>
                <w:szCs w:val="21"/>
              </w:rPr>
              <w:t>-075-Z007</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诱导风机</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TMS</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34</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B1\B2</w:t>
            </w:r>
          </w:p>
        </w:tc>
      </w:tr>
      <w:tr w:rsidR="00305062" w:rsidRPr="00305062" w:rsidTr="00305062">
        <w:trPr>
          <w:trHeight w:val="285"/>
          <w:jc w:val="center"/>
        </w:trPr>
        <w:tc>
          <w:tcPr>
            <w:tcW w:w="236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排风机</w:t>
            </w:r>
          </w:p>
        </w:tc>
        <w:tc>
          <w:tcPr>
            <w:tcW w:w="368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GDF2.5-8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109</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bCs/>
          <w:szCs w:val="21"/>
        </w:rPr>
      </w:pPr>
      <w:r w:rsidRPr="00305062">
        <w:rPr>
          <w:rFonts w:ascii="宋体" w:eastAsia="宋体" w:hAnsi="宋体" w:cs="Times New Roman" w:hint="eastAsia"/>
          <w:bCs/>
          <w:szCs w:val="21"/>
        </w:rPr>
        <w:t>监控、门禁、智能系统</w:t>
      </w:r>
    </w:p>
    <w:tbl>
      <w:tblPr>
        <w:tblW w:w="8456" w:type="dxa"/>
        <w:jc w:val="center"/>
        <w:tblInd w:w="-5" w:type="dxa"/>
        <w:tblLook w:val="04A0" w:firstRow="1" w:lastRow="0" w:firstColumn="1" w:lastColumn="0" w:noHBand="0" w:noVBand="1"/>
      </w:tblPr>
      <w:tblGrid>
        <w:gridCol w:w="2470"/>
        <w:gridCol w:w="3357"/>
        <w:gridCol w:w="751"/>
        <w:gridCol w:w="939"/>
        <w:gridCol w:w="939"/>
      </w:tblGrid>
      <w:tr w:rsidR="00305062" w:rsidRPr="00305062" w:rsidTr="00305062">
        <w:trPr>
          <w:trHeight w:val="290"/>
          <w:jc w:val="center"/>
        </w:trPr>
        <w:tc>
          <w:tcPr>
            <w:tcW w:w="247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357"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摄像头</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dh-ipc-hdp6820p</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265</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硬盘录像机</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DH-NVR6832D</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13</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DVR硬盘4T</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希捷4000G</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104</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82"/>
          <w:jc w:val="center"/>
        </w:trPr>
        <w:tc>
          <w:tcPr>
            <w:tcW w:w="2470" w:type="dxa"/>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网络交换机</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LS-3100V2</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w:t>
            </w:r>
          </w:p>
        </w:tc>
        <w:tc>
          <w:tcPr>
            <w:tcW w:w="939" w:type="dxa"/>
            <w:vMerge w:val="restar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79"/>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DH-S5500-48GT4GF</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r>
      <w:tr w:rsidR="00305062" w:rsidRPr="00305062" w:rsidTr="00305062">
        <w:trPr>
          <w:trHeight w:val="79"/>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TL-SG1210PE</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r>
      <w:tr w:rsidR="00305062" w:rsidRPr="00305062" w:rsidTr="00305062">
        <w:trPr>
          <w:trHeight w:val="79"/>
          <w:jc w:val="center"/>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TL-SG1016T</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核心交换机</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LS-5500-28C-E1</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网络高</w:t>
            </w:r>
            <w:proofErr w:type="gramStart"/>
            <w:r w:rsidRPr="00305062">
              <w:rPr>
                <w:rFonts w:ascii="宋体" w:eastAsia="宋体" w:hAnsi="宋体" w:cs="宋体" w:hint="eastAsia"/>
                <w:kern w:val="0"/>
                <w:szCs w:val="21"/>
              </w:rPr>
              <w:t>清数字</w:t>
            </w:r>
            <w:proofErr w:type="gramEnd"/>
            <w:r w:rsidRPr="00305062">
              <w:rPr>
                <w:rFonts w:ascii="宋体" w:eastAsia="宋体" w:hAnsi="宋体" w:cs="宋体" w:hint="eastAsia"/>
                <w:kern w:val="0"/>
                <w:szCs w:val="21"/>
              </w:rPr>
              <w:t>矩阵</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256进12出</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监视器</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B5501P-1/B2101P-1</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13</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监视器柜</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600*600*2200</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7</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人脸识别一体机</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DH-ASI8215Y</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22</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B2-3F</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摆闸</w:t>
            </w:r>
            <w:proofErr w:type="gramEnd"/>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DH-ASG</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直杆道闸</w:t>
            </w:r>
            <w:proofErr w:type="gramEnd"/>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tp808</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290"/>
          <w:jc w:val="center"/>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高清车牌识别一体机</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tcp804</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3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bCs/>
          <w:szCs w:val="21"/>
        </w:rPr>
      </w:pPr>
      <w:r w:rsidRPr="00305062">
        <w:rPr>
          <w:rFonts w:ascii="宋体" w:eastAsia="宋体" w:hAnsi="宋体" w:cs="Times New Roman" w:hint="eastAsia"/>
          <w:bCs/>
          <w:szCs w:val="21"/>
        </w:rPr>
        <w:t>消防设施系统</w:t>
      </w:r>
    </w:p>
    <w:tbl>
      <w:tblPr>
        <w:tblpPr w:leftFromText="180" w:rightFromText="180" w:vertAnchor="text" w:horzAnchor="margin" w:tblpXSpec="center" w:tblpY="376"/>
        <w:tblW w:w="8383" w:type="dxa"/>
        <w:tblLook w:val="04A0" w:firstRow="1" w:lastRow="0" w:firstColumn="1" w:lastColumn="0" w:noHBand="0" w:noVBand="1"/>
      </w:tblPr>
      <w:tblGrid>
        <w:gridCol w:w="2448"/>
        <w:gridCol w:w="3328"/>
        <w:gridCol w:w="745"/>
        <w:gridCol w:w="931"/>
        <w:gridCol w:w="931"/>
      </w:tblGrid>
      <w:tr w:rsidR="00305062" w:rsidRPr="00305062" w:rsidTr="00305062">
        <w:trPr>
          <w:trHeight w:val="452"/>
        </w:trPr>
        <w:tc>
          <w:tcPr>
            <w:tcW w:w="2448"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328"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4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消防报警主机</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JB-3208g \5040</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各类报警器</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1454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火灾</w:t>
            </w:r>
            <w:proofErr w:type="gramStart"/>
            <w:r w:rsidRPr="00305062">
              <w:rPr>
                <w:rFonts w:ascii="宋体" w:eastAsia="宋体" w:hAnsi="宋体" w:cs="宋体" w:hint="eastAsia"/>
                <w:kern w:val="0"/>
                <w:szCs w:val="21"/>
              </w:rPr>
              <w:t>显示盘</w:t>
            </w:r>
            <w:proofErr w:type="gramEnd"/>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55</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消火栓箱</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106</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湿式报警阀</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ZSFZ</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隔膜气压罐</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400</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空压机</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TYPEYL801-2</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lastRenderedPageBreak/>
              <w:t>消防泵</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Y-280M-2 功率</w:t>
            </w:r>
            <w:r w:rsidRPr="00305062">
              <w:rPr>
                <w:rFonts w:ascii="宋体" w:eastAsia="宋体" w:hAnsi="宋体" w:cs="Times New Roman" w:hint="eastAsia"/>
                <w:kern w:val="0"/>
                <w:szCs w:val="21"/>
              </w:rPr>
              <w:t>90KW</w:t>
            </w:r>
            <w:r w:rsidRPr="00305062">
              <w:rPr>
                <w:rFonts w:ascii="宋体" w:eastAsia="宋体" w:hAnsi="宋体" w:cs="宋体" w:hint="eastAsia"/>
                <w:kern w:val="0"/>
                <w:szCs w:val="21"/>
              </w:rPr>
              <w:t>额定压力</w:t>
            </w:r>
            <w:r w:rsidRPr="00305062">
              <w:rPr>
                <w:rFonts w:ascii="宋体" w:eastAsia="宋体" w:hAnsi="宋体" w:cs="Times New Roman" w:hint="eastAsia"/>
                <w:kern w:val="0"/>
                <w:szCs w:val="21"/>
              </w:rPr>
              <w:t>1.15mpa</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喷淋泵</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Y-280S-2  功率</w:t>
            </w:r>
            <w:r w:rsidRPr="00305062">
              <w:rPr>
                <w:rFonts w:ascii="宋体" w:eastAsia="宋体" w:hAnsi="宋体" w:cs="Times New Roman" w:hint="eastAsia"/>
                <w:kern w:val="0"/>
                <w:szCs w:val="21"/>
              </w:rPr>
              <w:t>75KW</w:t>
            </w:r>
            <w:r w:rsidRPr="00305062">
              <w:rPr>
                <w:rFonts w:ascii="宋体" w:eastAsia="宋体" w:hAnsi="宋体" w:cs="宋体" w:hint="eastAsia"/>
                <w:kern w:val="0"/>
                <w:szCs w:val="21"/>
              </w:rPr>
              <w:t>额定压力</w:t>
            </w:r>
            <w:r w:rsidRPr="00305062">
              <w:rPr>
                <w:rFonts w:ascii="宋体" w:eastAsia="宋体" w:hAnsi="宋体" w:cs="Times New Roman" w:hint="eastAsia"/>
                <w:kern w:val="0"/>
                <w:szCs w:val="21"/>
              </w:rPr>
              <w:t>1.25mpa</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稳压泵</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Y2-112M-2 功率4KW额定压力1.36mpa</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B2</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防火卷帘门</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FJK-SF-HL</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5</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防火区域</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排风、送风机</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11</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排烟、送风执行器</w:t>
            </w:r>
          </w:p>
        </w:tc>
        <w:tc>
          <w:tcPr>
            <w:tcW w:w="3328" w:type="dxa"/>
            <w:tcBorders>
              <w:top w:val="nil"/>
              <w:left w:val="nil"/>
              <w:bottom w:val="single" w:sz="4" w:space="0" w:color="auto"/>
              <w:right w:val="single" w:sz="4" w:space="0" w:color="auto"/>
            </w:tcBorders>
            <w:noWrap/>
            <w:vAlign w:val="center"/>
          </w:tcPr>
          <w:p w:rsidR="00305062" w:rsidRPr="00305062" w:rsidRDefault="00305062" w:rsidP="00305062">
            <w:pPr>
              <w:widowControl/>
              <w:jc w:val="center"/>
              <w:rPr>
                <w:rFonts w:ascii="宋体" w:eastAsia="宋体" w:hAnsi="宋体" w:cs="宋体"/>
                <w:kern w:val="0"/>
                <w:szCs w:val="21"/>
              </w:rPr>
            </w:pP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77</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七氟</w:t>
            </w:r>
            <w:proofErr w:type="gramStart"/>
            <w:r w:rsidRPr="00305062">
              <w:rPr>
                <w:rFonts w:ascii="宋体" w:eastAsia="宋体" w:hAnsi="宋体" w:cs="宋体" w:hint="eastAsia"/>
                <w:kern w:val="0"/>
                <w:szCs w:val="21"/>
              </w:rPr>
              <w:t>炳</w:t>
            </w:r>
            <w:proofErr w:type="gramEnd"/>
            <w:r w:rsidRPr="00305062">
              <w:rPr>
                <w:rFonts w:ascii="宋体" w:eastAsia="宋体" w:hAnsi="宋体" w:cs="宋体" w:hint="eastAsia"/>
                <w:kern w:val="0"/>
                <w:szCs w:val="21"/>
              </w:rPr>
              <w:t>烷灭火装置</w:t>
            </w:r>
          </w:p>
        </w:tc>
        <w:tc>
          <w:tcPr>
            <w:tcW w:w="3328"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GQQ120L/2.5-SA</w:t>
            </w:r>
          </w:p>
        </w:tc>
        <w:tc>
          <w:tcPr>
            <w:tcW w:w="7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93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452"/>
        </w:trPr>
        <w:tc>
          <w:tcPr>
            <w:tcW w:w="2448"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车库卷帘门</w:t>
            </w:r>
          </w:p>
        </w:tc>
        <w:tc>
          <w:tcPr>
            <w:tcW w:w="3328" w:type="dxa"/>
            <w:tcBorders>
              <w:top w:val="single" w:sz="4" w:space="0" w:color="auto"/>
              <w:left w:val="nil"/>
              <w:bottom w:val="single" w:sz="4" w:space="0" w:color="auto"/>
              <w:right w:val="single" w:sz="4" w:space="0" w:color="auto"/>
            </w:tcBorders>
            <w:noWrap/>
            <w:vAlign w:val="center"/>
          </w:tcPr>
          <w:p w:rsidR="00305062" w:rsidRPr="00305062" w:rsidRDefault="00305062" w:rsidP="00305062">
            <w:pPr>
              <w:widowControl/>
              <w:jc w:val="center"/>
              <w:rPr>
                <w:rFonts w:ascii="宋体" w:eastAsia="宋体" w:hAnsi="宋体" w:cs="宋体"/>
                <w:kern w:val="0"/>
                <w:szCs w:val="21"/>
              </w:rPr>
            </w:pPr>
          </w:p>
        </w:tc>
        <w:tc>
          <w:tcPr>
            <w:tcW w:w="74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组</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93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bl>
    <w:p w:rsidR="00305062" w:rsidRPr="00305062" w:rsidRDefault="00305062" w:rsidP="00305062">
      <w:pPr>
        <w:tabs>
          <w:tab w:val="left" w:pos="709"/>
        </w:tabs>
        <w:spacing w:line="360" w:lineRule="auto"/>
        <w:rPr>
          <w:rFonts w:ascii="宋体" w:eastAsia="宋体" w:hAnsi="宋体" w:cs="Times New Roman"/>
          <w:bCs/>
          <w:szCs w:val="21"/>
        </w:rPr>
      </w:pPr>
    </w:p>
    <w:p w:rsidR="00305062" w:rsidRPr="00305062" w:rsidRDefault="00305062" w:rsidP="00305062">
      <w:pPr>
        <w:tabs>
          <w:tab w:val="left" w:pos="709"/>
        </w:tabs>
        <w:spacing w:line="360" w:lineRule="auto"/>
        <w:ind w:firstLineChars="200" w:firstLine="420"/>
        <w:jc w:val="center"/>
        <w:rPr>
          <w:rFonts w:ascii="宋体" w:eastAsia="宋体" w:hAnsi="宋体" w:cs="Times New Roman"/>
          <w:szCs w:val="21"/>
        </w:rPr>
      </w:pPr>
      <w:r w:rsidRPr="00305062">
        <w:rPr>
          <w:rFonts w:ascii="宋体" w:eastAsia="宋体" w:hAnsi="宋体" w:cs="Times New Roman" w:hint="eastAsia"/>
          <w:bCs/>
          <w:szCs w:val="21"/>
        </w:rPr>
        <w:t>蒸汽、燃气</w:t>
      </w:r>
    </w:p>
    <w:tbl>
      <w:tblPr>
        <w:tblpPr w:leftFromText="180" w:rightFromText="180" w:vertAnchor="text" w:horzAnchor="page" w:tblpXSpec="center" w:tblpY="99"/>
        <w:tblW w:w="8457" w:type="dxa"/>
        <w:tblLook w:val="04A0" w:firstRow="1" w:lastRow="0" w:firstColumn="1" w:lastColumn="0" w:noHBand="0" w:noVBand="1"/>
      </w:tblPr>
      <w:tblGrid>
        <w:gridCol w:w="2470"/>
        <w:gridCol w:w="3357"/>
        <w:gridCol w:w="751"/>
        <w:gridCol w:w="852"/>
        <w:gridCol w:w="1027"/>
      </w:tblGrid>
      <w:tr w:rsidR="00305062" w:rsidRPr="00305062" w:rsidTr="00305062">
        <w:trPr>
          <w:trHeight w:val="300"/>
        </w:trPr>
        <w:tc>
          <w:tcPr>
            <w:tcW w:w="247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357"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51"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852"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1027"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300"/>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蒸汽调压阀</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GP-2000　</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85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w:t>
            </w:r>
          </w:p>
        </w:tc>
        <w:tc>
          <w:tcPr>
            <w:tcW w:w="102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300"/>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分气缸</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05R1R-80</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85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2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4F</w:t>
            </w:r>
          </w:p>
        </w:tc>
      </w:tr>
      <w:tr w:rsidR="00305062" w:rsidRPr="00305062" w:rsidTr="00305062">
        <w:trPr>
          <w:trHeight w:val="300"/>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燃气报警箱</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JKB-C-RE2</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85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2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3F</w:t>
            </w:r>
          </w:p>
        </w:tc>
      </w:tr>
      <w:tr w:rsidR="00305062" w:rsidRPr="00305062" w:rsidTr="00305062">
        <w:trPr>
          <w:trHeight w:val="300"/>
        </w:trPr>
        <w:tc>
          <w:tcPr>
            <w:tcW w:w="247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探测器</w:t>
            </w:r>
          </w:p>
        </w:tc>
        <w:tc>
          <w:tcPr>
            <w:tcW w:w="335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JBK-R2BD</w:t>
            </w:r>
          </w:p>
        </w:tc>
        <w:tc>
          <w:tcPr>
            <w:tcW w:w="751"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85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11</w:t>
            </w:r>
          </w:p>
        </w:tc>
        <w:tc>
          <w:tcPr>
            <w:tcW w:w="102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3F</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szCs w:val="21"/>
        </w:rPr>
      </w:pPr>
      <w:r w:rsidRPr="00305062">
        <w:rPr>
          <w:rFonts w:ascii="宋体" w:eastAsia="宋体" w:hAnsi="宋体" w:cs="Times New Roman" w:hint="eastAsia"/>
          <w:szCs w:val="21"/>
        </w:rPr>
        <w:t xml:space="preserve">         </w:t>
      </w:r>
    </w:p>
    <w:p w:rsidR="00305062" w:rsidRPr="00305062" w:rsidRDefault="00305062" w:rsidP="00305062">
      <w:pPr>
        <w:tabs>
          <w:tab w:val="left" w:pos="709"/>
        </w:tabs>
        <w:spacing w:line="360" w:lineRule="auto"/>
        <w:ind w:firstLineChars="200" w:firstLine="420"/>
        <w:jc w:val="center"/>
        <w:rPr>
          <w:rFonts w:ascii="宋体" w:eastAsia="宋体" w:hAnsi="宋体" w:cs="Times New Roman"/>
          <w:szCs w:val="21"/>
        </w:rPr>
      </w:pPr>
      <w:r w:rsidRPr="00305062">
        <w:rPr>
          <w:rFonts w:ascii="宋体" w:eastAsia="宋体" w:hAnsi="宋体" w:cs="Times New Roman" w:hint="eastAsia"/>
          <w:szCs w:val="21"/>
        </w:rPr>
        <w:t>电话、广播、会议音响系统</w:t>
      </w:r>
    </w:p>
    <w:tbl>
      <w:tblPr>
        <w:tblpPr w:leftFromText="180" w:rightFromText="180" w:vertAnchor="text" w:horzAnchor="page" w:tblpX="1185" w:tblpY="16"/>
        <w:tblOverlap w:val="never"/>
        <w:tblW w:w="5000" w:type="pct"/>
        <w:tblLook w:val="04A0" w:firstRow="1" w:lastRow="0" w:firstColumn="1" w:lastColumn="0" w:noHBand="0" w:noVBand="1"/>
      </w:tblPr>
      <w:tblGrid>
        <w:gridCol w:w="2024"/>
        <w:gridCol w:w="4463"/>
        <w:gridCol w:w="729"/>
        <w:gridCol w:w="653"/>
        <w:gridCol w:w="653"/>
      </w:tblGrid>
      <w:tr w:rsidR="00305062" w:rsidRPr="00305062" w:rsidTr="00305062">
        <w:trPr>
          <w:trHeight w:val="285"/>
        </w:trPr>
        <w:tc>
          <w:tcPr>
            <w:tcW w:w="1187" w:type="pct"/>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2617"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428"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w:t>
            </w:r>
          </w:p>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量</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机房</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间</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电话机柜</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24</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广播机柜</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1F</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各类扬声器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679</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8"/>
        </w:trPr>
        <w:tc>
          <w:tcPr>
            <w:tcW w:w="1187" w:type="pct"/>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功放</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13</w:t>
            </w:r>
          </w:p>
        </w:tc>
        <w:tc>
          <w:tcPr>
            <w:tcW w:w="383" w:type="pct"/>
            <w:vMerge w:val="restar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7"/>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P1600</w:t>
            </w:r>
          </w:p>
        </w:tc>
        <w:tc>
          <w:tcPr>
            <w:tcW w:w="428"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19</w:t>
            </w:r>
          </w:p>
        </w:tc>
        <w:tc>
          <w:tcPr>
            <w:tcW w:w="0" w:type="auto"/>
            <w:vMerge/>
            <w:tcBorders>
              <w:top w:val="nil"/>
              <w:left w:val="nil"/>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CD机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JVC卡座机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JVC</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音响机柜</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图腾</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高清投影机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INESA</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调音台</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MG12/4</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9</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中央控制器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LBB3500</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2</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视频会议</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CASTEL/hdx700　</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高清LED屏</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块</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液晶显示器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41</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电源时序器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AC-232</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lastRenderedPageBreak/>
              <w:t>电视机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CHANGHONG/BRAVON/RT-50PX4R/FINEMOTIOA200　</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8</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控制器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NOVVASTSRV700</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7</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视频矩阵</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MAITOO</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10</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8"/>
        </w:trPr>
        <w:tc>
          <w:tcPr>
            <w:tcW w:w="1187" w:type="pct"/>
            <w:vMerge w:val="restar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主机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HIKVISIOS</w:t>
            </w:r>
          </w:p>
        </w:tc>
        <w:tc>
          <w:tcPr>
            <w:tcW w:w="428"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1</w:t>
            </w:r>
          </w:p>
        </w:tc>
        <w:tc>
          <w:tcPr>
            <w:tcW w:w="383" w:type="pct"/>
            <w:tcBorders>
              <w:top w:val="single" w:sz="4" w:space="0" w:color="auto"/>
              <w:left w:val="single" w:sz="4" w:space="0" w:color="auto"/>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157"/>
        </w:trPr>
        <w:tc>
          <w:tcPr>
            <w:tcW w:w="0" w:type="auto"/>
            <w:vMerge/>
            <w:tcBorders>
              <w:top w:val="nil"/>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宋体" w:eastAsia="宋体" w:hAnsi="宋体" w:cs="宋体"/>
                <w:kern w:val="0"/>
                <w:szCs w:val="21"/>
              </w:rPr>
            </w:pP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OPTIPEX</w:t>
            </w:r>
          </w:p>
        </w:tc>
        <w:tc>
          <w:tcPr>
            <w:tcW w:w="428"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套</w:t>
            </w:r>
          </w:p>
        </w:tc>
        <w:tc>
          <w:tcPr>
            <w:tcW w:w="383" w:type="pct"/>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383" w:type="pct"/>
            <w:tcBorders>
              <w:top w:val="single" w:sz="4" w:space="0" w:color="auto"/>
              <w:left w:val="single" w:sz="4" w:space="0" w:color="auto"/>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DVD</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PIONEER</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383" w:type="pct"/>
            <w:tcBorders>
              <w:top w:val="single" w:sz="4" w:space="0" w:color="auto"/>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音频处理器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MG12/4</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9</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画面处理器</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MONITOR</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升降屏</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 xml:space="preserve">　QY-S16</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块</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36</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幕布升降屏</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DA-LITE</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块</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投影机</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CP-HX6500A</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4</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话筒</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99</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音箱</w:t>
            </w:r>
          </w:p>
        </w:tc>
        <w:tc>
          <w:tcPr>
            <w:tcW w:w="2617"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Bosch</w:t>
            </w: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31</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摄像头</w:t>
            </w:r>
          </w:p>
        </w:tc>
        <w:tc>
          <w:tcPr>
            <w:tcW w:w="2617" w:type="pct"/>
            <w:tcBorders>
              <w:top w:val="nil"/>
              <w:left w:val="nil"/>
              <w:bottom w:val="nil"/>
              <w:right w:val="single" w:sz="4" w:space="0" w:color="auto"/>
            </w:tcBorders>
            <w:noWrap/>
            <w:vAlign w:val="center"/>
            <w:hideMark/>
          </w:tcPr>
          <w:p w:rsidR="00305062" w:rsidRPr="00305062" w:rsidRDefault="00305062" w:rsidP="00305062">
            <w:pPr>
              <w:widowControl/>
              <w:jc w:val="left"/>
              <w:rPr>
                <w:rFonts w:ascii="宋体" w:eastAsia="宋体" w:hAnsi="宋体" w:cs="宋体"/>
                <w:kern w:val="0"/>
                <w:szCs w:val="21"/>
              </w:rPr>
            </w:pPr>
            <w:r w:rsidRPr="00305062">
              <w:rPr>
                <w:rFonts w:ascii="宋体" w:eastAsia="宋体" w:hAnsi="宋体" w:cs="宋体" w:hint="eastAsia"/>
                <w:kern w:val="0"/>
                <w:szCs w:val="21"/>
              </w:rPr>
              <w:t xml:space="preserve">　</w:t>
            </w:r>
          </w:p>
        </w:tc>
        <w:tc>
          <w:tcPr>
            <w:tcW w:w="428" w:type="pct"/>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383" w:type="pct"/>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9</w:t>
            </w:r>
          </w:p>
        </w:tc>
        <w:tc>
          <w:tcPr>
            <w:tcW w:w="383" w:type="pct"/>
            <w:tcBorders>
              <w:top w:val="nil"/>
              <w:left w:val="nil"/>
              <w:bottom w:val="nil"/>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trPr>
        <w:tc>
          <w:tcPr>
            <w:tcW w:w="1187" w:type="pct"/>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电话</w:t>
            </w:r>
          </w:p>
        </w:tc>
        <w:tc>
          <w:tcPr>
            <w:tcW w:w="2617" w:type="pct"/>
            <w:tcBorders>
              <w:top w:val="nil"/>
              <w:left w:val="nil"/>
              <w:bottom w:val="single" w:sz="4" w:space="0" w:color="auto"/>
              <w:right w:val="single" w:sz="4" w:space="0" w:color="auto"/>
            </w:tcBorders>
            <w:noWrap/>
            <w:vAlign w:val="center"/>
          </w:tcPr>
          <w:p w:rsidR="00305062" w:rsidRPr="00305062" w:rsidRDefault="00305062" w:rsidP="00305062">
            <w:pPr>
              <w:widowControl/>
              <w:jc w:val="left"/>
              <w:rPr>
                <w:rFonts w:ascii="宋体" w:eastAsia="宋体" w:hAnsi="宋体" w:cs="宋体"/>
                <w:kern w:val="0"/>
                <w:szCs w:val="21"/>
              </w:rPr>
            </w:pPr>
          </w:p>
        </w:tc>
        <w:tc>
          <w:tcPr>
            <w:tcW w:w="428"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门</w:t>
            </w:r>
          </w:p>
        </w:tc>
        <w:tc>
          <w:tcPr>
            <w:tcW w:w="383" w:type="pct"/>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600</w:t>
            </w:r>
          </w:p>
        </w:tc>
        <w:tc>
          <w:tcPr>
            <w:tcW w:w="383" w:type="pct"/>
            <w:tcBorders>
              <w:top w:val="nil"/>
              <w:left w:val="nil"/>
              <w:bottom w:val="single" w:sz="4" w:space="0" w:color="auto"/>
              <w:right w:val="single" w:sz="4" w:space="0" w:color="auto"/>
            </w:tcBorders>
            <w:noWrap/>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bl>
    <w:p w:rsidR="00305062" w:rsidRPr="00305062" w:rsidRDefault="00305062" w:rsidP="00305062">
      <w:pPr>
        <w:tabs>
          <w:tab w:val="left" w:pos="709"/>
        </w:tabs>
        <w:spacing w:line="360" w:lineRule="auto"/>
        <w:ind w:firstLineChars="200" w:firstLine="420"/>
        <w:jc w:val="center"/>
        <w:rPr>
          <w:rFonts w:ascii="宋体" w:eastAsia="宋体" w:hAnsi="宋体" w:cs="Times New Roman"/>
          <w:szCs w:val="21"/>
        </w:rPr>
      </w:pPr>
      <w:r w:rsidRPr="00305062">
        <w:rPr>
          <w:rFonts w:ascii="宋体" w:eastAsia="宋体" w:hAnsi="宋体" w:cs="Times New Roman" w:hint="eastAsia"/>
          <w:szCs w:val="21"/>
        </w:rPr>
        <w:t>电梯</w:t>
      </w:r>
    </w:p>
    <w:tbl>
      <w:tblPr>
        <w:tblW w:w="8602" w:type="dxa"/>
        <w:jc w:val="center"/>
        <w:tblInd w:w="-34" w:type="dxa"/>
        <w:tblLook w:val="04A0" w:firstRow="1" w:lastRow="0" w:firstColumn="1" w:lastColumn="0" w:noHBand="0" w:noVBand="1"/>
      </w:tblPr>
      <w:tblGrid>
        <w:gridCol w:w="1985"/>
        <w:gridCol w:w="4097"/>
        <w:gridCol w:w="720"/>
        <w:gridCol w:w="900"/>
        <w:gridCol w:w="900"/>
      </w:tblGrid>
      <w:tr w:rsidR="00305062" w:rsidRPr="00305062" w:rsidTr="00305062">
        <w:trPr>
          <w:trHeight w:val="285"/>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4097"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1985"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客梯</w:t>
            </w:r>
          </w:p>
        </w:tc>
        <w:tc>
          <w:tcPr>
            <w:tcW w:w="4097"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三菱ELENESSA</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5</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大楼</w:t>
            </w:r>
          </w:p>
        </w:tc>
      </w:tr>
      <w:tr w:rsidR="00305062" w:rsidRPr="00305062" w:rsidTr="00305062">
        <w:trPr>
          <w:trHeight w:val="285"/>
          <w:jc w:val="center"/>
        </w:trPr>
        <w:tc>
          <w:tcPr>
            <w:tcW w:w="1985" w:type="dxa"/>
            <w:tcBorders>
              <w:top w:val="nil"/>
              <w:left w:val="single" w:sz="4" w:space="0" w:color="auto"/>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客梯</w:t>
            </w:r>
          </w:p>
        </w:tc>
        <w:tc>
          <w:tcPr>
            <w:tcW w:w="4097" w:type="dxa"/>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三菱NEXWAY-S</w:t>
            </w:r>
          </w:p>
        </w:tc>
        <w:tc>
          <w:tcPr>
            <w:tcW w:w="720" w:type="dxa"/>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3</w:t>
            </w:r>
          </w:p>
        </w:tc>
        <w:tc>
          <w:tcPr>
            <w:tcW w:w="900" w:type="dxa"/>
            <w:tcBorders>
              <w:top w:val="nil"/>
              <w:left w:val="nil"/>
              <w:bottom w:val="nil"/>
              <w:right w:val="single" w:sz="4" w:space="0" w:color="auto"/>
            </w:tcBorders>
            <w:noWrap/>
            <w:vAlign w:val="center"/>
            <w:hideMark/>
          </w:tcPr>
          <w:p w:rsidR="00305062" w:rsidRPr="00305062" w:rsidRDefault="00305062" w:rsidP="00305062">
            <w:pPr>
              <w:widowControl/>
              <w:jc w:val="center"/>
              <w:rPr>
                <w:rFonts w:ascii="宋体" w:eastAsia="宋体" w:hAnsi="宋体" w:cs="宋体"/>
                <w:kern w:val="0"/>
                <w:szCs w:val="21"/>
              </w:rPr>
            </w:pPr>
            <w:r w:rsidRPr="00305062">
              <w:rPr>
                <w:rFonts w:ascii="宋体" w:eastAsia="宋体" w:hAnsi="宋体" w:cs="宋体" w:hint="eastAsia"/>
                <w:kern w:val="0"/>
                <w:szCs w:val="21"/>
              </w:rPr>
              <w:t>裙房</w:t>
            </w:r>
          </w:p>
        </w:tc>
      </w:tr>
      <w:tr w:rsidR="00305062" w:rsidRPr="00305062" w:rsidTr="00305062">
        <w:trPr>
          <w:trHeight w:val="285"/>
          <w:jc w:val="center"/>
        </w:trPr>
        <w:tc>
          <w:tcPr>
            <w:tcW w:w="8602" w:type="dxa"/>
            <w:gridSpan w:val="5"/>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tabs>
                <w:tab w:val="left" w:pos="709"/>
              </w:tabs>
              <w:spacing w:line="300" w:lineRule="auto"/>
              <w:ind w:firstLineChars="200" w:firstLine="420"/>
              <w:jc w:val="left"/>
              <w:rPr>
                <w:rFonts w:ascii="宋体" w:eastAsia="宋体" w:hAnsi="宋体" w:cs="Times New Roman"/>
                <w:bCs/>
                <w:szCs w:val="21"/>
              </w:rPr>
            </w:pPr>
            <w:r w:rsidRPr="00305062">
              <w:rPr>
                <w:rFonts w:ascii="宋体" w:eastAsia="宋体" w:hAnsi="宋体" w:cs="Times New Roman" w:hint="eastAsia"/>
                <w:bCs/>
                <w:szCs w:val="21"/>
              </w:rPr>
              <w:t>共8部电梯；主楼5部，裙房3部；其中3部为地下2层至23层,2部为1至23层，1部为1至4层，1部为地下1楼至3层，1部为1层至三层。</w:t>
            </w:r>
          </w:p>
        </w:tc>
      </w:tr>
    </w:tbl>
    <w:p w:rsidR="00305062" w:rsidRPr="00305062" w:rsidRDefault="00305062" w:rsidP="00305062">
      <w:pPr>
        <w:spacing w:line="360" w:lineRule="auto"/>
        <w:rPr>
          <w:rFonts w:ascii="宋体" w:eastAsia="宋体" w:hAnsi="宋体" w:cs="Times New Roman"/>
          <w:b/>
          <w:sz w:val="22"/>
        </w:rPr>
      </w:pPr>
      <w:r w:rsidRPr="00305062">
        <w:rPr>
          <w:rFonts w:ascii="宋体" w:eastAsia="宋体" w:hAnsi="宋体" w:cs="Times New Roman" w:hint="eastAsia"/>
          <w:b/>
          <w:sz w:val="22"/>
        </w:rPr>
        <w:t>9.3.3.2保税区展示</w:t>
      </w:r>
      <w:proofErr w:type="gramStart"/>
      <w:r w:rsidRPr="00305062">
        <w:rPr>
          <w:rFonts w:ascii="宋体" w:eastAsia="宋体" w:hAnsi="宋体" w:cs="Times New Roman" w:hint="eastAsia"/>
          <w:b/>
          <w:sz w:val="22"/>
        </w:rPr>
        <w:t>厅设备</w:t>
      </w:r>
      <w:proofErr w:type="gramEnd"/>
      <w:r w:rsidRPr="00305062">
        <w:rPr>
          <w:rFonts w:ascii="宋体" w:eastAsia="宋体" w:hAnsi="宋体" w:cs="Times New Roman" w:hint="eastAsia"/>
          <w:b/>
          <w:sz w:val="22"/>
        </w:rPr>
        <w:t>清单</w:t>
      </w: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r w:rsidRPr="00305062">
        <w:rPr>
          <w:rFonts w:ascii="宋体" w:eastAsia="宋体" w:hAnsi="宋体" w:cs="Times New Roman" w:hint="eastAsia"/>
          <w:bCs/>
          <w:szCs w:val="21"/>
        </w:rPr>
        <w:t>供配电设备设施系统</w:t>
      </w:r>
    </w:p>
    <w:tbl>
      <w:tblPr>
        <w:tblW w:w="8531" w:type="dxa"/>
        <w:jc w:val="center"/>
        <w:tblLook w:val="04A0" w:firstRow="1" w:lastRow="0" w:firstColumn="1" w:lastColumn="0" w:noHBand="0" w:noVBand="1"/>
      </w:tblPr>
      <w:tblGrid>
        <w:gridCol w:w="2180"/>
        <w:gridCol w:w="3655"/>
        <w:gridCol w:w="770"/>
        <w:gridCol w:w="963"/>
        <w:gridCol w:w="963"/>
      </w:tblGrid>
      <w:tr w:rsidR="00305062" w:rsidRPr="00305062" w:rsidTr="00305062">
        <w:trPr>
          <w:trHeight w:val="315"/>
          <w:jc w:val="center"/>
        </w:trPr>
        <w:tc>
          <w:tcPr>
            <w:tcW w:w="218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65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7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63"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63"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315"/>
          <w:jc w:val="center"/>
        </w:trPr>
        <w:tc>
          <w:tcPr>
            <w:tcW w:w="218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配电箱、柜</w:t>
            </w:r>
          </w:p>
        </w:tc>
        <w:tc>
          <w:tcPr>
            <w:tcW w:w="3655"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p>
        </w:tc>
        <w:tc>
          <w:tcPr>
            <w:tcW w:w="77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63"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15</w:t>
            </w:r>
          </w:p>
        </w:tc>
        <w:tc>
          <w:tcPr>
            <w:tcW w:w="963"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ind w:firstLineChars="100" w:firstLine="210"/>
        <w:rPr>
          <w:rFonts w:ascii="宋体" w:eastAsia="宋体" w:hAnsi="宋体" w:cs="Times New Roman"/>
          <w:bCs/>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r w:rsidRPr="00305062">
        <w:rPr>
          <w:rFonts w:ascii="宋体" w:eastAsia="宋体" w:hAnsi="宋体" w:cs="Times New Roman" w:hint="eastAsia"/>
          <w:bCs/>
          <w:szCs w:val="21"/>
        </w:rPr>
        <w:t>给排水设备设施系统(市政直接供水)</w:t>
      </w:r>
    </w:p>
    <w:tbl>
      <w:tblPr>
        <w:tblW w:w="8531" w:type="dxa"/>
        <w:jc w:val="center"/>
        <w:tblLook w:val="04A0" w:firstRow="1" w:lastRow="0" w:firstColumn="1" w:lastColumn="0" w:noHBand="0" w:noVBand="1"/>
      </w:tblPr>
      <w:tblGrid>
        <w:gridCol w:w="2180"/>
        <w:gridCol w:w="3655"/>
        <w:gridCol w:w="770"/>
        <w:gridCol w:w="963"/>
        <w:gridCol w:w="963"/>
      </w:tblGrid>
      <w:tr w:rsidR="00305062" w:rsidRPr="00305062" w:rsidTr="00305062">
        <w:trPr>
          <w:trHeight w:val="315"/>
          <w:jc w:val="center"/>
        </w:trPr>
        <w:tc>
          <w:tcPr>
            <w:tcW w:w="2180"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65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7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63"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63"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315"/>
          <w:jc w:val="center"/>
        </w:trPr>
        <w:tc>
          <w:tcPr>
            <w:tcW w:w="2180"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开水器</w:t>
            </w:r>
          </w:p>
        </w:tc>
        <w:tc>
          <w:tcPr>
            <w:tcW w:w="365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ＫＸ－９－ＲＯ６００</w:t>
            </w:r>
          </w:p>
        </w:tc>
        <w:tc>
          <w:tcPr>
            <w:tcW w:w="77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台</w:t>
            </w:r>
          </w:p>
        </w:tc>
        <w:tc>
          <w:tcPr>
            <w:tcW w:w="963"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963"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ind w:firstLineChars="100" w:firstLine="210"/>
        <w:rPr>
          <w:rFonts w:ascii="宋体" w:eastAsia="宋体" w:hAnsi="宋体" w:cs="Times New Roman"/>
          <w:bCs/>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r w:rsidRPr="00305062">
        <w:rPr>
          <w:rFonts w:ascii="宋体" w:eastAsia="宋体" w:hAnsi="宋体" w:cs="Times New Roman" w:hint="eastAsia"/>
          <w:bCs/>
          <w:szCs w:val="21"/>
        </w:rPr>
        <w:t>空调、新风、排风设备设施系统</w:t>
      </w:r>
    </w:p>
    <w:tbl>
      <w:tblPr>
        <w:tblW w:w="8318" w:type="dxa"/>
        <w:jc w:val="center"/>
        <w:tblInd w:w="-5" w:type="dxa"/>
        <w:tblLook w:val="04A0" w:firstRow="1" w:lastRow="0" w:firstColumn="1" w:lastColumn="0" w:noHBand="0" w:noVBand="1"/>
      </w:tblPr>
      <w:tblGrid>
        <w:gridCol w:w="2583"/>
        <w:gridCol w:w="3215"/>
        <w:gridCol w:w="720"/>
        <w:gridCol w:w="900"/>
        <w:gridCol w:w="900"/>
      </w:tblGrid>
      <w:tr w:rsidR="00305062" w:rsidRPr="00305062" w:rsidTr="00305062">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488" w:firstLine="1025"/>
              <w:rPr>
                <w:rFonts w:ascii="宋体" w:eastAsia="宋体" w:hAnsi="宋体" w:cs="宋体"/>
                <w:kern w:val="0"/>
                <w:szCs w:val="21"/>
              </w:rPr>
            </w:pPr>
            <w:r w:rsidRPr="00305062">
              <w:rPr>
                <w:rFonts w:ascii="宋体" w:eastAsia="宋体" w:hAnsi="宋体" w:cs="宋体" w:hint="eastAsia"/>
                <w:kern w:val="0"/>
                <w:szCs w:val="21"/>
              </w:rPr>
              <w:t>名称</w:t>
            </w:r>
          </w:p>
        </w:tc>
        <w:tc>
          <w:tcPr>
            <w:tcW w:w="321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室内机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美的</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22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美的多联式热泵机组</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36" w:firstLine="286"/>
              <w:rPr>
                <w:rFonts w:ascii="宋体" w:eastAsia="宋体" w:hAnsi="宋体" w:cs="宋体"/>
                <w:kern w:val="0"/>
                <w:szCs w:val="21"/>
              </w:rPr>
            </w:pPr>
            <w:r w:rsidRPr="00305062">
              <w:rPr>
                <w:rFonts w:ascii="宋体" w:eastAsia="宋体" w:hAnsi="宋体" w:cs="宋体" w:hint="eastAsia"/>
                <w:kern w:val="0"/>
                <w:szCs w:val="21"/>
              </w:rPr>
              <w:t>MDV-850W/D2SN1-8X1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美的多联式热泵机组</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300"/>
              <w:rPr>
                <w:rFonts w:ascii="宋体" w:eastAsia="宋体" w:hAnsi="宋体" w:cs="宋体"/>
                <w:kern w:val="0"/>
                <w:szCs w:val="21"/>
              </w:rPr>
            </w:pPr>
            <w:r w:rsidRPr="00305062">
              <w:rPr>
                <w:rFonts w:ascii="宋体" w:eastAsia="宋体" w:hAnsi="宋体" w:cs="宋体" w:hint="eastAsia"/>
                <w:kern w:val="0"/>
                <w:szCs w:val="21"/>
              </w:rPr>
              <w:t>MDV-1010W/D2SN1-8X1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美的多联式热泵机组</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300"/>
              <w:rPr>
                <w:rFonts w:ascii="宋体" w:eastAsia="宋体" w:hAnsi="宋体" w:cs="宋体"/>
                <w:kern w:val="0"/>
                <w:szCs w:val="21"/>
              </w:rPr>
            </w:pPr>
            <w:r w:rsidRPr="00305062">
              <w:rPr>
                <w:rFonts w:ascii="宋体" w:eastAsia="宋体" w:hAnsi="宋体" w:cs="宋体" w:hint="eastAsia"/>
                <w:kern w:val="0"/>
                <w:szCs w:val="21"/>
              </w:rPr>
              <w:t>MDV-900W/D2SN1-8X1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美的分体嵌入式空调</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300"/>
              <w:rPr>
                <w:rFonts w:ascii="宋体" w:eastAsia="宋体" w:hAnsi="宋体" w:cs="宋体"/>
                <w:kern w:val="0"/>
                <w:szCs w:val="21"/>
              </w:rPr>
            </w:pPr>
            <w:r w:rsidRPr="00305062">
              <w:rPr>
                <w:rFonts w:ascii="宋体" w:eastAsia="宋体" w:hAnsi="宋体" w:cs="宋体" w:hint="eastAsia"/>
                <w:kern w:val="0"/>
                <w:szCs w:val="21"/>
              </w:rPr>
              <w:t>KFR-72W-D01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rPr>
          <w:rFonts w:ascii="宋体" w:eastAsia="宋体" w:hAnsi="宋体" w:cs="Times New Roman"/>
          <w:bCs/>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r w:rsidRPr="00305062">
        <w:rPr>
          <w:rFonts w:ascii="宋体" w:eastAsia="宋体" w:hAnsi="宋体" w:cs="Times New Roman" w:hint="eastAsia"/>
          <w:bCs/>
          <w:szCs w:val="21"/>
        </w:rPr>
        <w:t>监控、门禁、智能系统</w:t>
      </w:r>
    </w:p>
    <w:tbl>
      <w:tblPr>
        <w:tblW w:w="8602" w:type="dxa"/>
        <w:jc w:val="center"/>
        <w:tblInd w:w="-34" w:type="dxa"/>
        <w:tblLook w:val="04A0" w:firstRow="1" w:lastRow="0" w:firstColumn="1" w:lastColumn="0" w:noHBand="0" w:noVBand="1"/>
      </w:tblPr>
      <w:tblGrid>
        <w:gridCol w:w="2867"/>
        <w:gridCol w:w="2945"/>
        <w:gridCol w:w="709"/>
        <w:gridCol w:w="992"/>
        <w:gridCol w:w="1089"/>
      </w:tblGrid>
      <w:tr w:rsidR="00305062" w:rsidRPr="00305062" w:rsidTr="00305062">
        <w:trPr>
          <w:trHeight w:val="285"/>
          <w:jc w:val="center"/>
        </w:trPr>
        <w:tc>
          <w:tcPr>
            <w:tcW w:w="2867"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294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0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992"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108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867"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lastRenderedPageBreak/>
              <w:t>摄像头</w:t>
            </w:r>
          </w:p>
        </w:tc>
        <w:tc>
          <w:tcPr>
            <w:tcW w:w="2945"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proofErr w:type="gramStart"/>
            <w:r w:rsidRPr="00305062">
              <w:rPr>
                <w:rFonts w:ascii="宋体" w:eastAsia="宋体" w:hAnsi="宋体" w:cs="宋体" w:hint="eastAsia"/>
                <w:kern w:val="0"/>
                <w:szCs w:val="21"/>
              </w:rPr>
              <w:t>个</w:t>
            </w:r>
            <w:proofErr w:type="gramEnd"/>
          </w:p>
        </w:tc>
        <w:tc>
          <w:tcPr>
            <w:tcW w:w="99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17</w:t>
            </w:r>
          </w:p>
        </w:tc>
        <w:tc>
          <w:tcPr>
            <w:tcW w:w="108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867"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主机</w:t>
            </w:r>
          </w:p>
        </w:tc>
        <w:tc>
          <w:tcPr>
            <w:tcW w:w="2945"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8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867"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音频处理器</w:t>
            </w:r>
          </w:p>
        </w:tc>
        <w:tc>
          <w:tcPr>
            <w:tcW w:w="29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YAMAHA MG12</w:t>
            </w: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8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867"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监视器</w:t>
            </w:r>
          </w:p>
        </w:tc>
        <w:tc>
          <w:tcPr>
            <w:tcW w:w="2945"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8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867"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电动门</w:t>
            </w:r>
          </w:p>
        </w:tc>
        <w:tc>
          <w:tcPr>
            <w:tcW w:w="294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JNC-DKC1-370Y12-R/G</w:t>
            </w: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108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szCs w:val="21"/>
        </w:rPr>
      </w:pPr>
      <w:r w:rsidRPr="00305062">
        <w:rPr>
          <w:rFonts w:ascii="宋体" w:eastAsia="宋体" w:hAnsi="宋体" w:cs="Times New Roman" w:hint="eastAsia"/>
          <w:szCs w:val="21"/>
        </w:rPr>
        <w:t>电梯</w:t>
      </w:r>
    </w:p>
    <w:tbl>
      <w:tblPr>
        <w:tblW w:w="8318" w:type="dxa"/>
        <w:jc w:val="center"/>
        <w:tblInd w:w="250" w:type="dxa"/>
        <w:tblLook w:val="04A0" w:firstRow="1" w:lastRow="0" w:firstColumn="1" w:lastColumn="0" w:noHBand="0" w:noVBand="1"/>
      </w:tblPr>
      <w:tblGrid>
        <w:gridCol w:w="2583"/>
        <w:gridCol w:w="3215"/>
        <w:gridCol w:w="720"/>
        <w:gridCol w:w="900"/>
        <w:gridCol w:w="900"/>
      </w:tblGrid>
      <w:tr w:rsidR="00305062" w:rsidRPr="00305062" w:rsidTr="00305062">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21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宋体" w:hint="eastAsia"/>
                <w:kern w:val="0"/>
                <w:szCs w:val="21"/>
              </w:rPr>
              <w:t>单位</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客梯</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jc w:val="center"/>
              <w:rPr>
                <w:rFonts w:ascii="宋体" w:eastAsia="宋体" w:hAnsi="宋体" w:cs="宋体"/>
                <w:kern w:val="0"/>
                <w:szCs w:val="21"/>
              </w:rPr>
            </w:pPr>
            <w:r w:rsidRPr="00305062">
              <w:rPr>
                <w:rFonts w:ascii="宋体" w:eastAsia="宋体" w:hAnsi="宋体" w:cs="宋体" w:hint="eastAsia"/>
                <w:kern w:val="0"/>
                <w:szCs w:val="21"/>
              </w:rPr>
              <w:t>三菱NEXWAY-S</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jc w:val="center"/>
              <w:rPr>
                <w:rFonts w:ascii="宋体" w:eastAsia="宋体" w:hAnsi="宋体" w:cs="宋体"/>
                <w:kern w:val="0"/>
                <w:szCs w:val="21"/>
              </w:rPr>
            </w:pPr>
            <w:r w:rsidRPr="00305062">
              <w:rPr>
                <w:rFonts w:ascii="宋体" w:eastAsia="宋体" w:hAnsi="宋体" w:cs="宋体" w:hint="eastAsia"/>
                <w:kern w:val="0"/>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bCs/>
          <w:szCs w:val="21"/>
        </w:rPr>
      </w:pPr>
      <w:r w:rsidRPr="00305062">
        <w:rPr>
          <w:rFonts w:ascii="宋体" w:eastAsia="宋体" w:hAnsi="宋体" w:cs="Times New Roman" w:hint="eastAsia"/>
          <w:bCs/>
          <w:szCs w:val="21"/>
        </w:rPr>
        <w:t>消防设施系统</w:t>
      </w:r>
    </w:p>
    <w:tbl>
      <w:tblPr>
        <w:tblW w:w="8319" w:type="dxa"/>
        <w:jc w:val="center"/>
        <w:tblInd w:w="250" w:type="dxa"/>
        <w:tblLook w:val="04A0" w:firstRow="1" w:lastRow="0" w:firstColumn="1" w:lastColumn="0" w:noHBand="0" w:noVBand="1"/>
      </w:tblPr>
      <w:tblGrid>
        <w:gridCol w:w="2583"/>
        <w:gridCol w:w="3229"/>
        <w:gridCol w:w="709"/>
        <w:gridCol w:w="850"/>
        <w:gridCol w:w="948"/>
      </w:tblGrid>
      <w:tr w:rsidR="00305062" w:rsidRPr="00305062" w:rsidTr="00305062">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名称</w:t>
            </w:r>
          </w:p>
        </w:tc>
        <w:tc>
          <w:tcPr>
            <w:tcW w:w="322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规格型号</w:t>
            </w:r>
          </w:p>
        </w:tc>
        <w:tc>
          <w:tcPr>
            <w:tcW w:w="709"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数量</w:t>
            </w:r>
          </w:p>
        </w:tc>
        <w:tc>
          <w:tcPr>
            <w:tcW w:w="948"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防火卷帘门</w:t>
            </w:r>
          </w:p>
        </w:tc>
        <w:tc>
          <w:tcPr>
            <w:tcW w:w="322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FJK-SF-HL</w:t>
            </w: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组</w:t>
            </w:r>
          </w:p>
        </w:tc>
        <w:tc>
          <w:tcPr>
            <w:tcW w:w="85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3</w:t>
            </w:r>
          </w:p>
        </w:tc>
        <w:tc>
          <w:tcPr>
            <w:tcW w:w="948"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排风</w:t>
            </w:r>
          </w:p>
        </w:tc>
        <w:tc>
          <w:tcPr>
            <w:tcW w:w="322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85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48"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r w:rsidRPr="00305062">
              <w:rPr>
                <w:rFonts w:ascii="宋体" w:eastAsia="宋体" w:hAnsi="宋体" w:cs="宋体" w:hint="eastAsia"/>
                <w:kern w:val="0"/>
                <w:szCs w:val="21"/>
              </w:rPr>
              <w:t>排烟执行器</w:t>
            </w:r>
          </w:p>
        </w:tc>
        <w:tc>
          <w:tcPr>
            <w:tcW w:w="3229"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16" w:firstLine="34"/>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90" w:firstLine="189"/>
              <w:rPr>
                <w:rFonts w:ascii="宋体" w:eastAsia="宋体" w:hAnsi="宋体" w:cs="宋体"/>
                <w:kern w:val="0"/>
                <w:szCs w:val="21"/>
              </w:rPr>
            </w:pPr>
            <w:r w:rsidRPr="00305062">
              <w:rPr>
                <w:rFonts w:ascii="宋体" w:eastAsia="宋体" w:hAnsi="宋体" w:cs="宋体" w:hint="eastAsia"/>
                <w:kern w:val="0"/>
                <w:szCs w:val="21"/>
              </w:rPr>
              <w:t>台</w:t>
            </w:r>
          </w:p>
        </w:tc>
        <w:tc>
          <w:tcPr>
            <w:tcW w:w="85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4</w:t>
            </w:r>
          </w:p>
        </w:tc>
        <w:tc>
          <w:tcPr>
            <w:tcW w:w="948"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bl>
    <w:p w:rsidR="00305062" w:rsidRPr="00305062" w:rsidRDefault="00305062" w:rsidP="00305062">
      <w:pPr>
        <w:tabs>
          <w:tab w:val="left" w:pos="709"/>
        </w:tabs>
        <w:adjustRightInd w:val="0"/>
        <w:snapToGrid w:val="0"/>
        <w:spacing w:line="300" w:lineRule="auto"/>
        <w:ind w:firstLineChars="100" w:firstLine="210"/>
        <w:rPr>
          <w:rFonts w:ascii="宋体" w:eastAsia="宋体" w:hAnsi="宋体" w:cs="Times New Roman"/>
          <w:szCs w:val="21"/>
        </w:rPr>
      </w:pPr>
    </w:p>
    <w:p w:rsidR="00305062" w:rsidRPr="00305062" w:rsidRDefault="00305062" w:rsidP="00305062">
      <w:pPr>
        <w:tabs>
          <w:tab w:val="left" w:pos="709"/>
        </w:tabs>
        <w:adjustRightInd w:val="0"/>
        <w:snapToGrid w:val="0"/>
        <w:spacing w:line="300" w:lineRule="auto"/>
        <w:ind w:firstLineChars="100" w:firstLine="210"/>
        <w:jc w:val="center"/>
        <w:rPr>
          <w:rFonts w:ascii="宋体" w:eastAsia="宋体" w:hAnsi="宋体" w:cs="Times New Roman"/>
          <w:szCs w:val="21"/>
        </w:rPr>
      </w:pPr>
      <w:r w:rsidRPr="00305062">
        <w:rPr>
          <w:rFonts w:ascii="宋体" w:eastAsia="宋体" w:hAnsi="宋体" w:cs="Times New Roman" w:hint="eastAsia"/>
          <w:szCs w:val="21"/>
        </w:rPr>
        <w:t>电话、广播、会议音响系统</w:t>
      </w:r>
    </w:p>
    <w:tbl>
      <w:tblPr>
        <w:tblW w:w="8318" w:type="dxa"/>
        <w:jc w:val="center"/>
        <w:tblInd w:w="250" w:type="dxa"/>
        <w:tblLook w:val="04A0" w:firstRow="1" w:lastRow="0" w:firstColumn="1" w:lastColumn="0" w:noHBand="0" w:noVBand="1"/>
      </w:tblPr>
      <w:tblGrid>
        <w:gridCol w:w="2583"/>
        <w:gridCol w:w="3215"/>
        <w:gridCol w:w="720"/>
        <w:gridCol w:w="900"/>
        <w:gridCol w:w="900"/>
      </w:tblGrid>
      <w:tr w:rsidR="00305062" w:rsidRPr="00305062" w:rsidTr="00305062">
        <w:trPr>
          <w:trHeight w:val="285"/>
          <w:jc w:val="center"/>
        </w:trPr>
        <w:tc>
          <w:tcPr>
            <w:tcW w:w="2583" w:type="dxa"/>
            <w:tcBorders>
              <w:top w:val="single" w:sz="4" w:space="0" w:color="auto"/>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宋体" w:hint="eastAsia"/>
                <w:kern w:val="0"/>
                <w:szCs w:val="21"/>
              </w:rPr>
              <w:t>名称</w:t>
            </w:r>
          </w:p>
        </w:tc>
        <w:tc>
          <w:tcPr>
            <w:tcW w:w="3215"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宋体" w:hint="eastAsia"/>
                <w:kern w:val="0"/>
                <w:szCs w:val="21"/>
              </w:rPr>
              <w:t>规格型号</w:t>
            </w:r>
          </w:p>
        </w:tc>
        <w:tc>
          <w:tcPr>
            <w:tcW w:w="72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宋体" w:hint="eastAsia"/>
                <w:kern w:val="0"/>
                <w:szCs w:val="21"/>
              </w:rPr>
              <w:t>单位</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宋体" w:hint="eastAsia"/>
                <w:kern w:val="0"/>
                <w:szCs w:val="21"/>
              </w:rPr>
              <w:t>数量</w:t>
            </w:r>
          </w:p>
        </w:tc>
        <w:tc>
          <w:tcPr>
            <w:tcW w:w="900" w:type="dxa"/>
            <w:tcBorders>
              <w:top w:val="single" w:sz="4" w:space="0" w:color="auto"/>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宋体" w:hint="eastAsia"/>
                <w:kern w:val="0"/>
                <w:szCs w:val="21"/>
              </w:rPr>
              <w:t>备注</w:t>
            </w: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LED全彩显示屏</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P2.5</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平方</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35.   84</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多媒体服务器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PRECISION 3630 TOWER 001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6</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0416</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0412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0110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多媒体服务器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PRECISION 3630 TOWER 002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5</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43寸一体机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SZ4300B-I7-F</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6</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透明屏幕</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VLT-460-TRP-ZJ</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HDMI延长器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roofErr w:type="gramStart"/>
            <w:r w:rsidRPr="00305062">
              <w:rPr>
                <w:rFonts w:ascii="宋体" w:eastAsia="宋体" w:hAnsi="宋体" w:cs="Times New Roman" w:hint="eastAsia"/>
                <w:szCs w:val="21"/>
              </w:rPr>
              <w:t>郎恒</w:t>
            </w:r>
            <w:proofErr w:type="gramEnd"/>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3</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USB延长器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roofErr w:type="gramStart"/>
            <w:r w:rsidRPr="00305062">
              <w:rPr>
                <w:rFonts w:ascii="宋体" w:eastAsia="宋体" w:hAnsi="宋体" w:cs="Times New Roman" w:hint="eastAsia"/>
                <w:szCs w:val="21"/>
              </w:rPr>
              <w:t>郎恒</w:t>
            </w:r>
            <w:proofErr w:type="gramEnd"/>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音频处理器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RF/K5.1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6</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功放</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RF/G550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4</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功放</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RF/G350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功放</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RF/G750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无缝拼接屏</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LTI1460HN11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14</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无缝拼接屏</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LTI550HN11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35</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多媒体服务器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PRECISION 5820TOWER 001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室内LED </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P3</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平方</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1.77</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室内LED </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P2.5</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平方</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179.71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多媒体处理器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定制</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lastRenderedPageBreak/>
              <w:t>多媒体处理器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0222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主扩音响</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RF/KS12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　</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4</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辅助音响</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 ks8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超低音响</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RF/WA118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超低功放</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RF/G750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调音台</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YAMAHA MG12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调音台</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YAMAHA MG16</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电源时序器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RF/P-8C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触摸框</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　</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27寸一体机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SZ2700L-I7-F</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话筒</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　</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proofErr w:type="gramStart"/>
            <w:r w:rsidRPr="00305062">
              <w:rPr>
                <w:rFonts w:ascii="宋体" w:eastAsia="宋体" w:hAnsi="宋体" w:cs="Times New Roman" w:hint="eastAsia"/>
                <w:szCs w:val="21"/>
              </w:rPr>
              <w:t>个</w:t>
            </w:r>
            <w:proofErr w:type="gramEnd"/>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10</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一体机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SZ4900L-I7-F</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LED全彩显示屏</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P3</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直径</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2米</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音箱</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RF/MQ-6C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只</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音箱</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RF/CF8</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只</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8</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Times New Roman"/>
                <w:szCs w:val="21"/>
              </w:rPr>
            </w:pPr>
            <w:r w:rsidRPr="00305062">
              <w:rPr>
                <w:rFonts w:ascii="宋体" w:eastAsia="宋体" w:hAnsi="宋体" w:cs="Times New Roman" w:hint="eastAsia"/>
                <w:szCs w:val="21"/>
              </w:rPr>
              <w:t>电脑</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Times New Roman"/>
                <w:szCs w:val="21"/>
              </w:rPr>
            </w:pPr>
            <w:r w:rsidRPr="00305062">
              <w:rPr>
                <w:rFonts w:ascii="宋体" w:eastAsia="宋体" w:hAnsi="宋体" w:cs="Times New Roman" w:hint="eastAsia"/>
                <w:szCs w:val="21"/>
              </w:rPr>
              <w:t>联想</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Times New Roman"/>
                <w:szCs w:val="21"/>
              </w:rPr>
            </w:pPr>
            <w:r w:rsidRPr="00305062">
              <w:rPr>
                <w:rFonts w:ascii="宋体" w:eastAsia="宋体" w:hAnsi="宋体" w:cs="Times New Roman" w:hint="eastAsia"/>
                <w:szCs w:val="21"/>
              </w:rPr>
              <w:t>套</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Times New Roman"/>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手执无线话筒</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SENNHEISEREW100G4-835-S</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套</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CD机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 T-6221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收音机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 T-6222</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交换机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S1700-24-AC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网络主机</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 T-6700</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电源时序器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 T-6216</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话筒</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音频处理器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1</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功放</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ITC T-6701</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r w:rsidR="00305062" w:rsidRPr="00305062" w:rsidTr="00305062">
        <w:trPr>
          <w:trHeight w:val="285"/>
          <w:jc w:val="center"/>
        </w:trPr>
        <w:tc>
          <w:tcPr>
            <w:tcW w:w="2583" w:type="dxa"/>
            <w:tcBorders>
              <w:top w:val="nil"/>
              <w:left w:val="single" w:sz="4" w:space="0" w:color="auto"/>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调音器</w:t>
            </w:r>
          </w:p>
        </w:tc>
        <w:tc>
          <w:tcPr>
            <w:tcW w:w="3215"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 xml:space="preserve">ITC </w:t>
            </w:r>
          </w:p>
        </w:tc>
        <w:tc>
          <w:tcPr>
            <w:tcW w:w="72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ind w:firstLineChars="200" w:firstLine="420"/>
              <w:rPr>
                <w:rFonts w:ascii="宋体" w:eastAsia="宋体" w:hAnsi="宋体" w:cs="宋体"/>
                <w:kern w:val="0"/>
                <w:szCs w:val="21"/>
              </w:rPr>
            </w:pPr>
            <w:r w:rsidRPr="00305062">
              <w:rPr>
                <w:rFonts w:ascii="宋体" w:eastAsia="宋体" w:hAnsi="宋体" w:cs="Times New Roman" w:hint="eastAsia"/>
                <w:szCs w:val="21"/>
              </w:rPr>
              <w:t>台</w:t>
            </w:r>
          </w:p>
        </w:tc>
        <w:tc>
          <w:tcPr>
            <w:tcW w:w="900" w:type="dxa"/>
            <w:tcBorders>
              <w:top w:val="nil"/>
              <w:left w:val="nil"/>
              <w:bottom w:val="single" w:sz="4" w:space="0" w:color="auto"/>
              <w:right w:val="single" w:sz="4" w:space="0" w:color="auto"/>
            </w:tcBorders>
            <w:noWrap/>
            <w:vAlign w:val="center"/>
            <w:hideMark/>
          </w:tcPr>
          <w:p w:rsidR="00305062" w:rsidRPr="00305062" w:rsidRDefault="00305062" w:rsidP="00305062">
            <w:pPr>
              <w:widowControl/>
              <w:adjustRightInd w:val="0"/>
              <w:snapToGrid w:val="0"/>
              <w:spacing w:line="300" w:lineRule="auto"/>
              <w:rPr>
                <w:rFonts w:ascii="宋体" w:eastAsia="宋体" w:hAnsi="宋体" w:cs="宋体"/>
                <w:kern w:val="0"/>
                <w:szCs w:val="21"/>
              </w:rPr>
            </w:pPr>
            <w:r w:rsidRPr="00305062">
              <w:rPr>
                <w:rFonts w:ascii="宋体" w:eastAsia="宋体" w:hAnsi="宋体" w:cs="Times New Roman" w:hint="eastAsia"/>
                <w:szCs w:val="21"/>
              </w:rPr>
              <w:t xml:space="preserve">    2</w:t>
            </w:r>
          </w:p>
        </w:tc>
        <w:tc>
          <w:tcPr>
            <w:tcW w:w="900" w:type="dxa"/>
            <w:tcBorders>
              <w:top w:val="nil"/>
              <w:left w:val="nil"/>
              <w:bottom w:val="single" w:sz="4" w:space="0" w:color="auto"/>
              <w:right w:val="single" w:sz="4" w:space="0" w:color="auto"/>
            </w:tcBorders>
            <w:noWrap/>
            <w:vAlign w:val="center"/>
          </w:tcPr>
          <w:p w:rsidR="00305062" w:rsidRPr="00305062" w:rsidRDefault="00305062" w:rsidP="00305062">
            <w:pPr>
              <w:widowControl/>
              <w:adjustRightInd w:val="0"/>
              <w:snapToGrid w:val="0"/>
              <w:spacing w:line="300" w:lineRule="auto"/>
              <w:rPr>
                <w:rFonts w:ascii="宋体" w:eastAsia="宋体" w:hAnsi="宋体" w:cs="宋体"/>
                <w:kern w:val="0"/>
                <w:szCs w:val="21"/>
              </w:rPr>
            </w:pPr>
          </w:p>
        </w:tc>
      </w:tr>
    </w:tbl>
    <w:p w:rsidR="00305062" w:rsidRPr="00305062" w:rsidRDefault="00305062" w:rsidP="00305062">
      <w:pPr>
        <w:spacing w:line="360" w:lineRule="auto"/>
        <w:rPr>
          <w:rFonts w:ascii="宋体" w:eastAsia="宋体" w:hAnsi="宋体" w:cs="Times New Roman"/>
          <w:sz w:val="22"/>
        </w:rPr>
      </w:pPr>
    </w:p>
    <w:p w:rsidR="00305062" w:rsidRPr="00305062" w:rsidRDefault="00305062" w:rsidP="00305062">
      <w:pPr>
        <w:spacing w:line="300" w:lineRule="auto"/>
        <w:ind w:firstLineChars="200" w:firstLine="442"/>
        <w:rPr>
          <w:rFonts w:ascii="宋体" w:eastAsia="宋体" w:hAnsi="宋体" w:cs="Times New Roman"/>
          <w:b/>
          <w:sz w:val="22"/>
        </w:rPr>
      </w:pPr>
      <w:r w:rsidRPr="00305062">
        <w:rPr>
          <w:rFonts w:ascii="宋体" w:eastAsia="宋体" w:hAnsi="宋体" w:cs="Times New Roman" w:hint="eastAsia"/>
          <w:b/>
          <w:sz w:val="22"/>
        </w:rPr>
        <w:t>9.3.4工作内容</w:t>
      </w:r>
    </w:p>
    <w:p w:rsidR="00305062" w:rsidRPr="00305062" w:rsidRDefault="00305062" w:rsidP="00305062">
      <w:pPr>
        <w:tabs>
          <w:tab w:val="left" w:pos="709"/>
        </w:tabs>
        <w:spacing w:line="300" w:lineRule="auto"/>
        <w:ind w:firstLineChars="200" w:firstLine="442"/>
        <w:jc w:val="left"/>
        <w:rPr>
          <w:rFonts w:ascii="宋体" w:eastAsia="宋体" w:hAnsi="宋体" w:cs="Times New Roman"/>
          <w:bCs/>
          <w:sz w:val="22"/>
        </w:rPr>
      </w:pPr>
      <w:r w:rsidRPr="00305062">
        <w:rPr>
          <w:rFonts w:ascii="宋体" w:eastAsia="宋体" w:hAnsi="宋体" w:cs="Times New Roman" w:hint="eastAsia"/>
          <w:b/>
          <w:sz w:val="22"/>
        </w:rPr>
        <w:t>9.3.4.1</w:t>
      </w:r>
      <w:r w:rsidRPr="00305062">
        <w:rPr>
          <w:rFonts w:ascii="宋体" w:eastAsia="宋体" w:hAnsi="宋体" w:cs="Times New Roman" w:hint="eastAsia"/>
          <w:b/>
          <w:bCs/>
          <w:sz w:val="22"/>
        </w:rPr>
        <w:t>供配电设备设施系统</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①高压配电系统实行24小时值班制度；对办公楼（区）供电系统高、低压电器设备、照明装置等设备正常运行使用进行日常管理和养护维修并根据实际使用情况制订年度总体节能计划。</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②建立严格的停送电运行制度和电气维修制度。</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③维修人员持证上岗，做到发现故障、及时排除。</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④保证公共使用的照明、指示、显示灯完好；电气线路符合设计、施工技术要求，线路负荷要满足用户的要求、确保配电设备安全运行。</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⑤停电限电事先通知。</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⑥对临时施工工程有用电管理措施。</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lastRenderedPageBreak/>
        <w:t>⑦发生特殊情况，如火灾、地震、水灾时，及时切断相关电源。</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⑧负责对路灯、庭园灯电源的操作，保证供电正常。</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⑨确保办公区域内所有公共及专用照明灯管灯泡完好，发现损坏，及时调换。</w:t>
      </w:r>
    </w:p>
    <w:p w:rsidR="00305062" w:rsidRPr="00305062" w:rsidRDefault="00305062" w:rsidP="00305062">
      <w:pPr>
        <w:tabs>
          <w:tab w:val="left" w:pos="709"/>
        </w:tabs>
        <w:spacing w:line="300" w:lineRule="auto"/>
        <w:ind w:firstLineChars="200" w:firstLine="442"/>
        <w:jc w:val="left"/>
        <w:rPr>
          <w:rFonts w:ascii="宋体" w:eastAsia="宋体" w:hAnsi="宋体" w:cs="Times New Roman"/>
          <w:b/>
          <w:bCs/>
          <w:sz w:val="22"/>
        </w:rPr>
      </w:pPr>
      <w:r w:rsidRPr="00305062">
        <w:rPr>
          <w:rFonts w:ascii="宋体" w:eastAsia="宋体" w:hAnsi="宋体" w:cs="Times New Roman" w:hint="eastAsia"/>
          <w:b/>
          <w:sz w:val="22"/>
        </w:rPr>
        <w:t>9.3.4.2</w:t>
      </w:r>
      <w:r w:rsidRPr="00305062">
        <w:rPr>
          <w:rFonts w:ascii="宋体" w:eastAsia="宋体" w:hAnsi="宋体" w:cs="Times New Roman" w:hint="eastAsia"/>
          <w:b/>
          <w:bCs/>
          <w:sz w:val="22"/>
        </w:rPr>
        <w:t>给排水设备设施系统</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①建立正常用水、供水、排水管理制度并根据实际使用情况制订年度设备、设施管理、维修保养计划。</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②节约用水，防止冒、滴、漏，大面积跑水事故的发生。</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③保持供水系统的正常运转，定期检查水泵运转情况。</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④保持水池、水箱的清洁卫生，防止二次污染。</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⑤定期检修维护供水系统管路、水泵、水池、水箱、阀门、水表，保证其正常运转。</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⑥保证排水系统的正常运转，防止阻塞。</w:t>
      </w:r>
    </w:p>
    <w:p w:rsidR="00305062" w:rsidRPr="00305062" w:rsidRDefault="00305062" w:rsidP="00305062">
      <w:pPr>
        <w:tabs>
          <w:tab w:val="left" w:pos="709"/>
        </w:tabs>
        <w:spacing w:line="300" w:lineRule="auto"/>
        <w:ind w:firstLineChars="200" w:firstLine="440"/>
        <w:jc w:val="left"/>
        <w:rPr>
          <w:rFonts w:ascii="宋体" w:eastAsia="宋体" w:hAnsi="宋体" w:cs="Times New Roman"/>
          <w:bCs/>
          <w:sz w:val="22"/>
        </w:rPr>
      </w:pPr>
      <w:r w:rsidRPr="00305062">
        <w:rPr>
          <w:rFonts w:ascii="宋体" w:eastAsia="宋体" w:hAnsi="宋体" w:cs="Times New Roman" w:hint="eastAsia"/>
          <w:bCs/>
          <w:sz w:val="22"/>
        </w:rPr>
        <w:t>⑦停水预先通知采购人，以便做好安排。</w:t>
      </w:r>
    </w:p>
    <w:p w:rsidR="00305062" w:rsidRPr="00305062" w:rsidRDefault="00305062" w:rsidP="00305062">
      <w:pPr>
        <w:tabs>
          <w:tab w:val="left" w:pos="709"/>
        </w:tabs>
        <w:spacing w:line="300" w:lineRule="auto"/>
        <w:ind w:firstLineChars="200" w:firstLine="442"/>
        <w:jc w:val="left"/>
        <w:rPr>
          <w:rFonts w:ascii="宋体" w:eastAsia="宋体" w:hAnsi="宋体" w:cs="Times New Roman"/>
          <w:bCs/>
          <w:sz w:val="22"/>
        </w:rPr>
      </w:pPr>
      <w:r w:rsidRPr="00305062">
        <w:rPr>
          <w:rFonts w:ascii="宋体" w:eastAsia="宋体" w:hAnsi="宋体" w:cs="Times New Roman" w:hint="eastAsia"/>
          <w:b/>
          <w:sz w:val="22"/>
        </w:rPr>
        <w:t>9.3.4.3</w:t>
      </w:r>
      <w:r w:rsidRPr="00305062">
        <w:rPr>
          <w:rFonts w:ascii="宋体" w:eastAsia="宋体" w:hAnsi="宋体" w:cs="Times New Roman" w:hint="eastAsia"/>
          <w:b/>
          <w:bCs/>
          <w:sz w:val="22"/>
        </w:rPr>
        <w:t>空调、新风、排风系统</w:t>
      </w:r>
    </w:p>
    <w:p w:rsidR="00305062" w:rsidRPr="00305062" w:rsidRDefault="00305062" w:rsidP="00305062">
      <w:pPr>
        <w:spacing w:line="300" w:lineRule="auto"/>
        <w:ind w:firstLineChars="200" w:firstLine="440"/>
        <w:jc w:val="left"/>
        <w:rPr>
          <w:rFonts w:ascii="宋体" w:eastAsia="宋体" w:hAnsi="宋体" w:cs="宋体"/>
          <w:sz w:val="22"/>
        </w:rPr>
      </w:pPr>
      <w:r w:rsidRPr="00305062">
        <w:rPr>
          <w:rFonts w:ascii="宋体" w:eastAsia="宋体" w:hAnsi="宋体" w:cs="宋体" w:hint="eastAsia"/>
          <w:sz w:val="22"/>
        </w:rPr>
        <w:t>①全大楼空调系统的运行管理。</w:t>
      </w:r>
    </w:p>
    <w:p w:rsidR="00305062" w:rsidRPr="00305062" w:rsidRDefault="00305062" w:rsidP="00305062">
      <w:pPr>
        <w:spacing w:line="300" w:lineRule="auto"/>
        <w:ind w:firstLineChars="200" w:firstLine="440"/>
        <w:jc w:val="left"/>
        <w:rPr>
          <w:rFonts w:ascii="宋体" w:eastAsia="宋体" w:hAnsi="宋体" w:cs="宋体"/>
          <w:sz w:val="22"/>
        </w:rPr>
      </w:pPr>
      <w:r w:rsidRPr="00305062">
        <w:rPr>
          <w:rFonts w:ascii="宋体" w:eastAsia="宋体" w:hAnsi="宋体" w:cs="宋体" w:hint="eastAsia"/>
          <w:sz w:val="22"/>
        </w:rPr>
        <w:t>②工作内容：系统设备操作运行、日常巡视、清洁清理（含出风口，分体空调、VRV空调含过滤网））、维护保养、安全计量监控、故障维修报修、并配合、监管维保单位维修（护）工作、突发事件物业应立即赶到现场马上应急处理并分析事故原因。</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③操作人员必须具有相应特种作业人员操作证。需在投标文件中提供扫描件。</w:t>
      </w:r>
    </w:p>
    <w:p w:rsidR="00305062" w:rsidRPr="00305062" w:rsidRDefault="00305062" w:rsidP="00305062">
      <w:pPr>
        <w:spacing w:line="300" w:lineRule="auto"/>
        <w:ind w:firstLineChars="200" w:firstLine="440"/>
        <w:jc w:val="left"/>
        <w:rPr>
          <w:rFonts w:ascii="宋体" w:eastAsia="宋体" w:hAnsi="宋体" w:cs="宋体"/>
          <w:sz w:val="22"/>
        </w:rPr>
      </w:pPr>
      <w:r w:rsidRPr="00305062">
        <w:rPr>
          <w:rFonts w:ascii="宋体" w:eastAsia="宋体" w:hAnsi="宋体" w:cs="宋体" w:hint="eastAsia"/>
          <w:sz w:val="22"/>
        </w:rPr>
        <w:t>④服务范围：全院空调系统。应急角色：空调系统突发事件负责第一时间应急处理，负责勘查抢修或</w:t>
      </w:r>
      <w:proofErr w:type="gramStart"/>
      <w:r w:rsidRPr="00305062">
        <w:rPr>
          <w:rFonts w:ascii="宋体" w:eastAsia="宋体" w:hAnsi="宋体" w:cs="宋体" w:hint="eastAsia"/>
          <w:sz w:val="22"/>
        </w:rPr>
        <w:t>联系维保方</w:t>
      </w:r>
      <w:proofErr w:type="gramEnd"/>
      <w:r w:rsidRPr="00305062">
        <w:rPr>
          <w:rFonts w:ascii="宋体" w:eastAsia="宋体" w:hAnsi="宋体" w:cs="宋体" w:hint="eastAsia"/>
          <w:sz w:val="22"/>
        </w:rPr>
        <w:t>前来处理。</w:t>
      </w:r>
    </w:p>
    <w:p w:rsidR="00305062" w:rsidRPr="00305062" w:rsidRDefault="00305062" w:rsidP="00305062">
      <w:pPr>
        <w:spacing w:line="300" w:lineRule="auto"/>
        <w:ind w:firstLineChars="190" w:firstLine="420"/>
        <w:rPr>
          <w:rFonts w:ascii="宋体" w:eastAsia="宋体" w:hAnsi="宋体" w:cs="宋体"/>
          <w:b/>
          <w:sz w:val="22"/>
        </w:rPr>
      </w:pPr>
      <w:r w:rsidRPr="00305062">
        <w:rPr>
          <w:rFonts w:ascii="宋体" w:eastAsia="宋体" w:hAnsi="宋体" w:cs="Times New Roman" w:hint="eastAsia"/>
          <w:b/>
          <w:sz w:val="22"/>
        </w:rPr>
        <w:t>9.3.4.4</w:t>
      </w:r>
      <w:r w:rsidRPr="00305062">
        <w:rPr>
          <w:rFonts w:ascii="宋体" w:eastAsia="宋体" w:hAnsi="宋体" w:cs="宋体" w:hint="eastAsia"/>
          <w:b/>
          <w:sz w:val="22"/>
        </w:rPr>
        <w:t>监控、门禁、智能系统</w:t>
      </w:r>
    </w:p>
    <w:p w:rsidR="00305062" w:rsidRPr="00305062" w:rsidRDefault="00305062" w:rsidP="00305062">
      <w:pPr>
        <w:tabs>
          <w:tab w:val="left" w:pos="652"/>
        </w:tabs>
        <w:spacing w:line="300" w:lineRule="auto"/>
        <w:ind w:firstLineChars="190" w:firstLine="418"/>
        <w:rPr>
          <w:rFonts w:ascii="宋体" w:eastAsia="宋体" w:hAnsi="宋体" w:cs="宋体"/>
          <w:sz w:val="22"/>
        </w:rPr>
      </w:pPr>
      <w:r w:rsidRPr="00305062">
        <w:rPr>
          <w:rFonts w:ascii="宋体" w:eastAsia="宋体" w:hAnsi="宋体" w:cs="宋体" w:hint="eastAsia"/>
          <w:sz w:val="22"/>
        </w:rPr>
        <w:t>①监控值守人员持证上岗，熟练操作监控设备，对办公楼周界实施24小时电子监控，并保持所有电子设备处于清洁状态，使之及时处置常见、一般故障。实施对广场、楼层、电梯、通道等主要出入口等进行24小时视屏监控，发现问题立即报告同时能及时处置。</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②控制非必要人员进入中控室。</w:t>
      </w:r>
    </w:p>
    <w:p w:rsidR="00305062" w:rsidRPr="00305062" w:rsidRDefault="00305062" w:rsidP="00305062">
      <w:pPr>
        <w:tabs>
          <w:tab w:val="left" w:pos="652"/>
        </w:tabs>
        <w:spacing w:line="300" w:lineRule="auto"/>
        <w:ind w:firstLineChars="190" w:firstLine="418"/>
        <w:rPr>
          <w:rFonts w:ascii="宋体" w:eastAsia="宋体" w:hAnsi="宋体" w:cs="宋体"/>
          <w:sz w:val="22"/>
        </w:rPr>
      </w:pPr>
      <w:r w:rsidRPr="00305062">
        <w:rPr>
          <w:rFonts w:ascii="宋体" w:eastAsia="宋体" w:hAnsi="宋体" w:cs="宋体" w:hint="eastAsia"/>
          <w:sz w:val="22"/>
        </w:rPr>
        <w:t>③保证各控制相、显示屏、信号灯、控制线路等的运作始终处于良好状态，各类操作按钮、手柄在自动位置。</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④做好对讲机电池充电并做好充电记录。每班检查一次各类信号是否正常并做记录。</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⑤出现报警信号后，立即赶到事发现场进行处理。</w:t>
      </w:r>
    </w:p>
    <w:p w:rsidR="00305062" w:rsidRPr="00305062" w:rsidRDefault="00305062" w:rsidP="00305062">
      <w:pPr>
        <w:tabs>
          <w:tab w:val="left" w:pos="652"/>
        </w:tabs>
        <w:spacing w:line="300" w:lineRule="auto"/>
        <w:ind w:firstLineChars="190" w:firstLine="418"/>
        <w:rPr>
          <w:rFonts w:ascii="宋体" w:eastAsia="宋体" w:hAnsi="宋体" w:cs="宋体"/>
          <w:sz w:val="22"/>
        </w:rPr>
      </w:pPr>
      <w:r w:rsidRPr="00305062">
        <w:rPr>
          <w:rFonts w:ascii="宋体" w:eastAsia="宋体" w:hAnsi="宋体" w:cs="宋体" w:hint="eastAsia"/>
          <w:sz w:val="22"/>
        </w:rPr>
        <w:t>⑥做好监控记录和交接班手续，保持监控</w:t>
      </w:r>
      <w:proofErr w:type="gramStart"/>
      <w:r w:rsidRPr="00305062">
        <w:rPr>
          <w:rFonts w:ascii="宋体" w:eastAsia="宋体" w:hAnsi="宋体" w:cs="宋体" w:hint="eastAsia"/>
          <w:sz w:val="22"/>
        </w:rPr>
        <w:t>室环境</w:t>
      </w:r>
      <w:proofErr w:type="gramEnd"/>
      <w:r w:rsidRPr="00305062">
        <w:rPr>
          <w:rFonts w:ascii="宋体" w:eastAsia="宋体" w:hAnsi="宋体" w:cs="宋体" w:hint="eastAsia"/>
          <w:sz w:val="22"/>
        </w:rPr>
        <w:t>整洁。</w:t>
      </w:r>
    </w:p>
    <w:p w:rsidR="00305062" w:rsidRPr="00305062" w:rsidRDefault="00305062" w:rsidP="00305062">
      <w:pPr>
        <w:tabs>
          <w:tab w:val="left" w:pos="652"/>
        </w:tabs>
        <w:spacing w:line="300" w:lineRule="auto"/>
        <w:ind w:firstLineChars="190" w:firstLine="418"/>
        <w:rPr>
          <w:rFonts w:ascii="宋体" w:eastAsia="宋体" w:hAnsi="宋体" w:cs="宋体"/>
          <w:sz w:val="22"/>
        </w:rPr>
      </w:pPr>
      <w:r w:rsidRPr="00305062">
        <w:rPr>
          <w:rFonts w:ascii="宋体" w:eastAsia="宋体" w:hAnsi="宋体" w:cs="宋体" w:hint="eastAsia"/>
          <w:sz w:val="22"/>
        </w:rPr>
        <w:t>⑦监控室未经容许不得私自调看录像资料。</w:t>
      </w:r>
    </w:p>
    <w:p w:rsidR="00305062" w:rsidRPr="00305062" w:rsidRDefault="00305062" w:rsidP="00305062">
      <w:pPr>
        <w:tabs>
          <w:tab w:val="left" w:pos="652"/>
        </w:tabs>
        <w:spacing w:line="300" w:lineRule="auto"/>
        <w:ind w:firstLineChars="190" w:firstLine="418"/>
        <w:rPr>
          <w:rFonts w:ascii="宋体" w:eastAsia="宋体" w:hAnsi="宋体" w:cs="宋体"/>
          <w:sz w:val="22"/>
        </w:rPr>
      </w:pPr>
      <w:r w:rsidRPr="00305062">
        <w:rPr>
          <w:rFonts w:ascii="宋体" w:eastAsia="宋体" w:hAnsi="宋体" w:cs="宋体" w:hint="eastAsia"/>
          <w:sz w:val="22"/>
        </w:rPr>
        <w:t>⑧做好系统报修登记并及时通知采购人维保单位。</w:t>
      </w:r>
    </w:p>
    <w:p w:rsidR="00305062" w:rsidRPr="00305062" w:rsidRDefault="00305062" w:rsidP="00305062">
      <w:pPr>
        <w:spacing w:line="300" w:lineRule="auto"/>
        <w:ind w:firstLineChars="190" w:firstLine="420"/>
        <w:rPr>
          <w:rFonts w:ascii="宋体" w:eastAsia="宋体" w:hAnsi="宋体" w:cs="宋体"/>
          <w:sz w:val="22"/>
        </w:rPr>
      </w:pPr>
      <w:r w:rsidRPr="00305062">
        <w:rPr>
          <w:rFonts w:ascii="宋体" w:eastAsia="宋体" w:hAnsi="宋体" w:cs="Times New Roman" w:hint="eastAsia"/>
          <w:b/>
          <w:sz w:val="22"/>
        </w:rPr>
        <w:t>9.3.4.5</w:t>
      </w:r>
      <w:r w:rsidRPr="00305062">
        <w:rPr>
          <w:rFonts w:ascii="宋体" w:eastAsia="宋体" w:hAnsi="宋体" w:cs="宋体" w:hint="eastAsia"/>
          <w:sz w:val="22"/>
        </w:rPr>
        <w:t>消防设施系统</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①对火灾自动报警系统、自动喷淋系统、室内灭火栓、排防烟系统、安全疏散、应</w:t>
      </w:r>
      <w:r w:rsidRPr="00305062">
        <w:rPr>
          <w:rFonts w:ascii="宋体" w:eastAsia="宋体" w:hAnsi="宋体" w:cs="宋体" w:hint="eastAsia"/>
          <w:sz w:val="22"/>
        </w:rPr>
        <w:lastRenderedPageBreak/>
        <w:t>急系统、防火门系统、气体灭火、高压细水雾灭火系统进行日常管理和养护维修。</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②按时对消防、喷淋、配电系统</w:t>
      </w:r>
      <w:proofErr w:type="gramStart"/>
      <w:r w:rsidRPr="00305062">
        <w:rPr>
          <w:rFonts w:ascii="宋体" w:eastAsia="宋体" w:hAnsi="宋体" w:cs="宋体" w:hint="eastAsia"/>
          <w:sz w:val="22"/>
        </w:rPr>
        <w:t>做启动</w:t>
      </w:r>
      <w:proofErr w:type="gramEnd"/>
      <w:r w:rsidRPr="00305062">
        <w:rPr>
          <w:rFonts w:ascii="宋体" w:eastAsia="宋体" w:hAnsi="宋体" w:cs="宋体" w:hint="eastAsia"/>
          <w:sz w:val="22"/>
        </w:rPr>
        <w:t>测试，管道养护工作。将水管内污水排空，保证消防系统在应急处理中能正常运转，培训有关人员学会应急处理的方法。</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宋体" w:hint="eastAsia"/>
          <w:sz w:val="22"/>
        </w:rPr>
        <w:t>③负责对消防水电设施进行例行保养，定期检查消防栓和消防器械。消防水电设施确保运行良好。</w:t>
      </w:r>
    </w:p>
    <w:p w:rsidR="00305062" w:rsidRPr="00305062" w:rsidRDefault="00305062" w:rsidP="00305062">
      <w:pPr>
        <w:spacing w:line="300" w:lineRule="auto"/>
        <w:ind w:firstLineChars="190" w:firstLine="420"/>
        <w:rPr>
          <w:rFonts w:ascii="宋体" w:eastAsia="宋体" w:hAnsi="宋体" w:cs="Times New Roman"/>
          <w:bCs/>
          <w:sz w:val="22"/>
        </w:rPr>
      </w:pPr>
      <w:r w:rsidRPr="00305062">
        <w:rPr>
          <w:rFonts w:ascii="宋体" w:eastAsia="宋体" w:hAnsi="宋体" w:cs="Times New Roman" w:hint="eastAsia"/>
          <w:b/>
          <w:sz w:val="22"/>
        </w:rPr>
        <w:t>9.3.4.6</w:t>
      </w:r>
      <w:r w:rsidRPr="00305062">
        <w:rPr>
          <w:rFonts w:ascii="宋体" w:eastAsia="宋体" w:hAnsi="宋体" w:cs="Times New Roman" w:hint="eastAsia"/>
          <w:bCs/>
          <w:sz w:val="22"/>
        </w:rPr>
        <w:t>电梯系统</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①根据电梯的图纸资料和技术性能制订电梯安全运行和维修保养的规章制度。</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②电梯运行管理和对机房设备、井道系统、轿厢设备进行日常运行管理和定期检查、维护、保养。</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③健全电梯设备档案及修理记录；做（安排）好电梯安全年检工作。</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④保持电梯轿厢（包括厢内）、井道、底坑、机房及各电梯整流控制柜的清洁。</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⑤保证所有电梯照明及</w:t>
      </w:r>
      <w:proofErr w:type="gramStart"/>
      <w:r w:rsidRPr="00305062">
        <w:rPr>
          <w:rFonts w:ascii="宋体" w:eastAsia="宋体" w:hAnsi="宋体" w:cs="Times New Roman" w:hint="eastAsia"/>
          <w:bCs/>
          <w:sz w:val="22"/>
        </w:rPr>
        <w:t>内选外呼</w:t>
      </w:r>
      <w:proofErr w:type="gramEnd"/>
      <w:r w:rsidRPr="00305062">
        <w:rPr>
          <w:rFonts w:ascii="宋体" w:eastAsia="宋体" w:hAnsi="宋体" w:cs="Times New Roman" w:hint="eastAsia"/>
          <w:bCs/>
          <w:sz w:val="22"/>
        </w:rPr>
        <w:t>、层楼显示的巡视和修理。</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⑥密切监视和掌握电梯的运行动态，及时做好调度、管理工作。</w:t>
      </w:r>
    </w:p>
    <w:p w:rsidR="00305062" w:rsidRPr="00305062" w:rsidRDefault="00305062" w:rsidP="00305062">
      <w:pPr>
        <w:spacing w:line="300" w:lineRule="auto"/>
        <w:ind w:firstLineChars="190" w:firstLine="420"/>
        <w:rPr>
          <w:rFonts w:ascii="宋体" w:eastAsia="宋体" w:hAnsi="宋体" w:cs="Times New Roman"/>
          <w:bCs/>
          <w:sz w:val="22"/>
        </w:rPr>
      </w:pPr>
      <w:r w:rsidRPr="00305062">
        <w:rPr>
          <w:rFonts w:ascii="宋体" w:eastAsia="宋体" w:hAnsi="宋体" w:cs="Times New Roman" w:hint="eastAsia"/>
          <w:b/>
          <w:sz w:val="22"/>
        </w:rPr>
        <w:t>9.3.4.7</w:t>
      </w:r>
      <w:r w:rsidRPr="00305062">
        <w:rPr>
          <w:rFonts w:ascii="宋体" w:eastAsia="宋体" w:hAnsi="宋体" w:cs="Times New Roman" w:hint="eastAsia"/>
          <w:bCs/>
          <w:sz w:val="22"/>
        </w:rPr>
        <w:t>日常维修管理</w:t>
      </w:r>
    </w:p>
    <w:p w:rsidR="00305062" w:rsidRPr="00305062" w:rsidRDefault="00425841" w:rsidP="00305062">
      <w:pPr>
        <w:spacing w:line="300" w:lineRule="auto"/>
        <w:ind w:firstLineChars="190" w:firstLine="418"/>
        <w:rPr>
          <w:rFonts w:ascii="宋体" w:eastAsia="宋体" w:hAnsi="宋体" w:cs="Times New Roman"/>
          <w:bCs/>
          <w:sz w:val="22"/>
        </w:rPr>
      </w:pPr>
      <w:r>
        <w:rPr>
          <w:rFonts w:ascii="宋体" w:eastAsia="宋体" w:hAnsi="宋体" w:cs="Times New Roman" w:hint="eastAsia"/>
          <w:bCs/>
          <w:sz w:val="22"/>
        </w:rPr>
        <w:t>①全天候</w:t>
      </w:r>
      <w:bookmarkStart w:id="42" w:name="_GoBack"/>
      <w:bookmarkEnd w:id="42"/>
      <w:r w:rsidR="00305062" w:rsidRPr="00305062">
        <w:rPr>
          <w:rFonts w:ascii="宋体" w:eastAsia="宋体" w:hAnsi="宋体" w:cs="Times New Roman" w:hint="eastAsia"/>
          <w:bCs/>
          <w:sz w:val="22"/>
        </w:rPr>
        <w:t>零星维修服务，包括大楼内配套职能机构及临近大厦所属分支机构。</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②配合采购人设备、设施维保单位维修、抢修工作。</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③零星保修5分钟内到达现场，维修及时率达到100%。</w:t>
      </w:r>
    </w:p>
    <w:p w:rsidR="00305062" w:rsidRPr="00305062" w:rsidRDefault="00305062" w:rsidP="00305062">
      <w:pPr>
        <w:spacing w:line="300" w:lineRule="auto"/>
        <w:ind w:firstLineChars="190" w:firstLine="418"/>
        <w:rPr>
          <w:rFonts w:ascii="宋体" w:eastAsia="宋体" w:hAnsi="宋体" w:cs="Times New Roman"/>
          <w:bCs/>
          <w:sz w:val="22"/>
        </w:rPr>
      </w:pPr>
      <w:r w:rsidRPr="00305062">
        <w:rPr>
          <w:rFonts w:ascii="宋体" w:eastAsia="宋体" w:hAnsi="宋体" w:cs="Times New Roman" w:hint="eastAsia"/>
          <w:bCs/>
          <w:sz w:val="22"/>
        </w:rPr>
        <w:t>④其他各项临时交办维修任务。</w:t>
      </w:r>
    </w:p>
    <w:p w:rsidR="00305062" w:rsidRPr="00305062" w:rsidRDefault="00305062" w:rsidP="00305062">
      <w:pPr>
        <w:spacing w:line="300" w:lineRule="auto"/>
        <w:ind w:firstLineChars="190" w:firstLine="420"/>
        <w:rPr>
          <w:rFonts w:ascii="宋体" w:eastAsia="宋体" w:hAnsi="宋体" w:cs="Times New Roman"/>
          <w:bCs/>
          <w:sz w:val="22"/>
        </w:rPr>
      </w:pPr>
      <w:r w:rsidRPr="00305062">
        <w:rPr>
          <w:rFonts w:ascii="宋体" w:eastAsia="宋体" w:hAnsi="宋体" w:cs="Times New Roman" w:hint="eastAsia"/>
          <w:b/>
          <w:sz w:val="22"/>
        </w:rPr>
        <w:t>9.3.4.8</w:t>
      </w:r>
      <w:r w:rsidRPr="00305062">
        <w:rPr>
          <w:rFonts w:ascii="宋体" w:eastAsia="宋体" w:hAnsi="宋体" w:cs="Times New Roman" w:hint="eastAsia"/>
          <w:bCs/>
          <w:sz w:val="22"/>
        </w:rPr>
        <w:t>其他</w:t>
      </w:r>
    </w:p>
    <w:p w:rsidR="00305062" w:rsidRPr="00305062" w:rsidRDefault="00305062" w:rsidP="00305062">
      <w:pPr>
        <w:spacing w:line="300" w:lineRule="auto"/>
        <w:ind w:firstLineChars="190" w:firstLine="418"/>
        <w:rPr>
          <w:rFonts w:ascii="宋体" w:eastAsia="宋体" w:hAnsi="宋体" w:cs="宋体"/>
          <w:sz w:val="22"/>
        </w:rPr>
      </w:pPr>
      <w:r w:rsidRPr="00305062">
        <w:rPr>
          <w:rFonts w:ascii="宋体" w:eastAsia="宋体" w:hAnsi="宋体" w:cs="Times New Roman" w:hint="eastAsia"/>
          <w:bCs/>
          <w:sz w:val="22"/>
        </w:rPr>
        <w:t>①建立物品领用制度，</w:t>
      </w:r>
      <w:r w:rsidRPr="00305062">
        <w:rPr>
          <w:rFonts w:ascii="宋体" w:eastAsia="宋体" w:hAnsi="宋体" w:cs="宋体" w:hint="eastAsia"/>
          <w:sz w:val="22"/>
        </w:rPr>
        <w:t>做到帐物相符，帐</w:t>
      </w:r>
      <w:proofErr w:type="gramStart"/>
      <w:r w:rsidRPr="00305062">
        <w:rPr>
          <w:rFonts w:ascii="宋体" w:eastAsia="宋体" w:hAnsi="宋体" w:cs="宋体" w:hint="eastAsia"/>
          <w:sz w:val="22"/>
        </w:rPr>
        <w:t>帐</w:t>
      </w:r>
      <w:proofErr w:type="gramEnd"/>
      <w:r w:rsidRPr="00305062">
        <w:rPr>
          <w:rFonts w:ascii="宋体" w:eastAsia="宋体" w:hAnsi="宋体" w:cs="宋体" w:hint="eastAsia"/>
          <w:sz w:val="22"/>
        </w:rPr>
        <w:t>相符，出库物品与使用相符，每月有支出报表。</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②负责大厦所有玻璃护栏的巡视和维修、及时向采购人上报大厦墙地砖的损坏情况，如不及时维修、上报责任自负。</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③应急预案：中标人在以下（防火消防、水管爆裂、电梯、供电运行、运送、车辆堵塞、中央空调、液氧）应急预案中承担主要责任，在以下（防台防暴防洪、煤气泄漏、配电运行、各类意外）应急预案中承担辅助责任，进行应急演练，落实到位。</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④设施设备的日常维修、养护、运行和管理（完好率达到98%）。</w:t>
      </w:r>
    </w:p>
    <w:p w:rsidR="00305062" w:rsidRPr="00305062" w:rsidRDefault="00305062" w:rsidP="00305062">
      <w:pPr>
        <w:spacing w:line="300" w:lineRule="auto"/>
        <w:ind w:firstLineChars="200" w:firstLine="442"/>
        <w:rPr>
          <w:rFonts w:ascii="宋体" w:eastAsia="宋体" w:hAnsi="宋体" w:cs="宋体"/>
          <w:b/>
          <w:sz w:val="22"/>
        </w:rPr>
      </w:pPr>
      <w:r w:rsidRPr="00305062">
        <w:rPr>
          <w:rFonts w:ascii="宋体" w:eastAsia="宋体" w:hAnsi="宋体" w:cs="宋体" w:hint="eastAsia"/>
          <w:b/>
          <w:sz w:val="22"/>
        </w:rPr>
        <w:t>9.3.5保洁</w:t>
      </w:r>
    </w:p>
    <w:p w:rsidR="00305062" w:rsidRPr="00305062" w:rsidRDefault="00305062" w:rsidP="00305062">
      <w:pPr>
        <w:spacing w:line="300" w:lineRule="auto"/>
        <w:ind w:firstLineChars="200" w:firstLine="442"/>
        <w:rPr>
          <w:rFonts w:ascii="宋体" w:eastAsia="宋体" w:hAnsi="宋体" w:cs="宋体"/>
          <w:sz w:val="22"/>
        </w:rPr>
      </w:pPr>
      <w:r w:rsidRPr="00305062">
        <w:rPr>
          <w:rFonts w:ascii="宋体" w:eastAsia="宋体" w:hAnsi="宋体" w:cs="宋体" w:hint="eastAsia"/>
          <w:b/>
          <w:sz w:val="22"/>
        </w:rPr>
        <w:t>9.3.5.1</w:t>
      </w:r>
      <w:r w:rsidRPr="00305062">
        <w:rPr>
          <w:rFonts w:ascii="宋体" w:eastAsia="宋体" w:hAnsi="宋体" w:cs="宋体" w:hint="eastAsia"/>
          <w:sz w:val="22"/>
        </w:rPr>
        <w:t>保洁管理范围及要求</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（1）办公室及公共区域保洁：</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①楼内公共区域：卫生间、茶水间设施、公用走道、公用设施、电梯厅、消防楼道、电梯轿箱、扶手栏杆、消防设施、门板门框、墙面顶面、窗台沟槽、窗帘拉绳。</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②外围公共区域：南北门毛石地面、台阶、玻璃雨蓬、停车场、移动门、垃圾房、旗杆平台、窗台地沟、马路阴沟、下水道、停车场灯柱、指示标识、垃圾桶、烟蒂缸、扶手栏杆、周遍绿化带。</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lastRenderedPageBreak/>
        <w:t>③大楼屋顶、平台：平台设施、</w:t>
      </w:r>
      <w:proofErr w:type="gramStart"/>
      <w:r w:rsidRPr="00305062">
        <w:rPr>
          <w:rFonts w:ascii="宋体" w:eastAsia="宋体" w:hAnsi="宋体" w:cs="宋体" w:hint="eastAsia"/>
          <w:sz w:val="22"/>
        </w:rPr>
        <w:t>铝合板</w:t>
      </w:r>
      <w:proofErr w:type="gramEnd"/>
      <w:r w:rsidRPr="00305062">
        <w:rPr>
          <w:rFonts w:ascii="宋体" w:eastAsia="宋体" w:hAnsi="宋体" w:cs="宋体" w:hint="eastAsia"/>
          <w:sz w:val="22"/>
        </w:rPr>
        <w:t>女儿墙、扶手拉杆、天沟、平台地面。</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④停车场：车库地面、上下坡道、机械车位、电梯厅、消防设施、指示标设、门板门框、闭门器、地沟。</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⑤大楼内部保洁；包括：包括14层及以上办公室及公用区域，5至13层</w:t>
      </w:r>
      <w:proofErr w:type="gramStart"/>
      <w:r w:rsidRPr="00305062">
        <w:rPr>
          <w:rFonts w:ascii="宋体" w:eastAsia="宋体" w:hAnsi="宋体" w:cs="宋体" w:hint="eastAsia"/>
          <w:sz w:val="22"/>
        </w:rPr>
        <w:t>入驻职能</w:t>
      </w:r>
      <w:proofErr w:type="gramEnd"/>
      <w:r w:rsidRPr="00305062">
        <w:rPr>
          <w:rFonts w:ascii="宋体" w:eastAsia="宋体" w:hAnsi="宋体" w:cs="宋体" w:hint="eastAsia"/>
          <w:sz w:val="22"/>
        </w:rPr>
        <w:t>机构指定的办公室及公用区域，裙房公共事务办理区域，要求办公室内部保洁在非大楼内部作息时间完成及平时不定时公用区域循环保障。</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⑥大楼外部保洁，包括：大楼周边道路、周边绿化、室外停车场、南、北门毛石平台及玻璃雨棚等，要求确保干净、完好、整洁。</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⑦按上海市统一要求，进行垃圾分类处理，做到垃圾不混放，分类收集。</w:t>
      </w:r>
    </w:p>
    <w:p w:rsidR="00305062" w:rsidRPr="00305062" w:rsidRDefault="00305062" w:rsidP="00305062">
      <w:pPr>
        <w:spacing w:line="300" w:lineRule="auto"/>
        <w:ind w:firstLineChars="200" w:firstLine="440"/>
        <w:rPr>
          <w:rFonts w:ascii="宋体" w:eastAsia="宋体" w:hAnsi="宋体" w:cs="宋体"/>
          <w:bCs/>
          <w:sz w:val="22"/>
        </w:rPr>
      </w:pPr>
      <w:r w:rsidRPr="00305062">
        <w:rPr>
          <w:rFonts w:ascii="宋体" w:eastAsia="宋体" w:hAnsi="宋体" w:cs="宋体" w:hint="eastAsia"/>
          <w:bCs/>
          <w:sz w:val="22"/>
        </w:rPr>
        <w:t>（2）室内保洁</w:t>
      </w:r>
    </w:p>
    <w:p w:rsidR="00305062" w:rsidRPr="00305062" w:rsidRDefault="00305062" w:rsidP="00305062">
      <w:pPr>
        <w:numPr>
          <w:ilvl w:val="0"/>
          <w:numId w:val="2"/>
        </w:numPr>
        <w:spacing w:line="300" w:lineRule="auto"/>
        <w:rPr>
          <w:rFonts w:ascii="宋体" w:eastAsia="宋体" w:hAnsi="宋体" w:cs="宋体"/>
          <w:sz w:val="22"/>
        </w:rPr>
      </w:pPr>
      <w:r w:rsidRPr="00305062">
        <w:rPr>
          <w:rFonts w:ascii="宋体" w:eastAsia="宋体" w:hAnsi="宋体" w:cs="宋体" w:hint="eastAsia"/>
          <w:sz w:val="22"/>
        </w:rPr>
        <w:t>会议室台面上光润色保养。</w:t>
      </w:r>
    </w:p>
    <w:p w:rsidR="00305062" w:rsidRPr="00305062" w:rsidRDefault="00305062" w:rsidP="00305062">
      <w:pPr>
        <w:numPr>
          <w:ilvl w:val="0"/>
          <w:numId w:val="2"/>
        </w:numPr>
        <w:spacing w:line="300" w:lineRule="auto"/>
        <w:rPr>
          <w:rFonts w:ascii="宋体" w:eastAsia="宋体" w:hAnsi="宋体" w:cs="宋体"/>
          <w:sz w:val="22"/>
        </w:rPr>
      </w:pPr>
      <w:r w:rsidRPr="00305062">
        <w:rPr>
          <w:rFonts w:ascii="宋体" w:eastAsia="宋体" w:hAnsi="宋体" w:cs="宋体" w:hint="eastAsia"/>
          <w:sz w:val="22"/>
        </w:rPr>
        <w:t>皮革沙发、椅上光保养。</w:t>
      </w:r>
    </w:p>
    <w:p w:rsidR="00305062" w:rsidRPr="00305062" w:rsidRDefault="00305062" w:rsidP="00305062">
      <w:pPr>
        <w:numPr>
          <w:ilvl w:val="0"/>
          <w:numId w:val="2"/>
        </w:numPr>
        <w:spacing w:line="300" w:lineRule="auto"/>
        <w:rPr>
          <w:rFonts w:ascii="宋体" w:eastAsia="宋体" w:hAnsi="宋体" w:cs="宋体"/>
          <w:sz w:val="22"/>
        </w:rPr>
      </w:pPr>
      <w:r w:rsidRPr="00305062">
        <w:rPr>
          <w:rFonts w:ascii="宋体" w:eastAsia="宋体" w:hAnsi="宋体" w:cs="宋体" w:hint="eastAsia"/>
          <w:sz w:val="22"/>
        </w:rPr>
        <w:t>其他各项临时交办保洁任务。</w:t>
      </w:r>
    </w:p>
    <w:p w:rsidR="00305062" w:rsidRPr="00305062" w:rsidRDefault="00305062" w:rsidP="00305062">
      <w:pPr>
        <w:spacing w:line="300" w:lineRule="auto"/>
        <w:ind w:firstLineChars="200" w:firstLine="442"/>
        <w:rPr>
          <w:rFonts w:ascii="宋体" w:eastAsia="宋体" w:hAnsi="宋体" w:cs="宋体"/>
          <w:sz w:val="22"/>
        </w:rPr>
      </w:pPr>
      <w:r w:rsidRPr="00305062">
        <w:rPr>
          <w:rFonts w:ascii="宋体" w:eastAsia="宋体" w:hAnsi="宋体" w:cs="宋体" w:hint="eastAsia"/>
          <w:b/>
          <w:sz w:val="22"/>
        </w:rPr>
        <w:t>9.3.5.2</w:t>
      </w:r>
      <w:r w:rsidRPr="00305062">
        <w:rPr>
          <w:rFonts w:ascii="宋体" w:eastAsia="宋体" w:hAnsi="宋体" w:cs="宋体" w:hint="eastAsia"/>
          <w:sz w:val="22"/>
        </w:rPr>
        <w:t>管理标准</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①建立办公楼（区域）环境管理制度并认真落实。</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②实行标准化清扫保洁，由专人负责检查监督，清洁率100%。</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③外围及周边道路地面干净无杂物、无积水，无明显污迹、油渍；明沟、窨井内无杂物、无异味；各种标示标牌表面干净无积尘、无水印；路灯表面干净无污渍。</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④绿化带及水池绿地内无杂物，花台表面干净无污渍。</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⑤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⑥会议室、接待室地面、墙面、干净，无灰尘、污渍；天花板、风口目视无灰尘、污渍；桌椅干净，物品摆放整齐、有序。</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⑦楼梯及</w:t>
      </w:r>
      <w:proofErr w:type="gramStart"/>
      <w:r w:rsidRPr="00305062">
        <w:rPr>
          <w:rFonts w:ascii="宋体" w:eastAsia="宋体" w:hAnsi="宋体" w:cs="宋体" w:hint="eastAsia"/>
          <w:sz w:val="22"/>
        </w:rPr>
        <w:t>楼梯间梯步表面</w:t>
      </w:r>
      <w:proofErr w:type="gramEnd"/>
      <w:r w:rsidRPr="00305062">
        <w:rPr>
          <w:rFonts w:ascii="宋体" w:eastAsia="宋体" w:hAnsi="宋体" w:cs="宋体" w:hint="eastAsia"/>
          <w:sz w:val="22"/>
        </w:rPr>
        <w:t>干净无污渍，扶手栏杆表面</w:t>
      </w:r>
      <w:proofErr w:type="gramStart"/>
      <w:r w:rsidRPr="00305062">
        <w:rPr>
          <w:rFonts w:ascii="宋体" w:eastAsia="宋体" w:hAnsi="宋体" w:cs="宋体" w:hint="eastAsia"/>
          <w:sz w:val="22"/>
        </w:rPr>
        <w:t>干净元</w:t>
      </w:r>
      <w:proofErr w:type="gramEnd"/>
      <w:r w:rsidRPr="00305062">
        <w:rPr>
          <w:rFonts w:ascii="宋体" w:eastAsia="宋体" w:hAnsi="宋体" w:cs="宋体" w:hint="eastAsia"/>
          <w:sz w:val="22"/>
        </w:rPr>
        <w:t>灰尘，防火门及闭门器表面干净无污渍，墙面、天花板无积尘、蛛网。</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⑧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⑨茶水间及清洁间地面干净，无杂物、无积水，天花板干净无蛛网，灯罩表面无积尘、蛛网，墙面干净无污渍，各种物品表面干净无渍，清洁工具摆放整齐有序，室内无</w:t>
      </w:r>
      <w:r w:rsidRPr="00305062">
        <w:rPr>
          <w:rFonts w:ascii="宋体" w:eastAsia="宋体" w:hAnsi="宋体" w:cs="宋体" w:hint="eastAsia"/>
          <w:sz w:val="22"/>
        </w:rPr>
        <w:lastRenderedPageBreak/>
        <w:t>明显异味。</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宋体" w:eastAsia="宋体" w:hAnsi="宋体" w:cs="宋体" w:hint="eastAsia"/>
          <w:sz w:val="22"/>
        </w:rPr>
        <w:t>⑩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厅内地面干净有光泽。</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Cambria Math" w:eastAsia="宋体" w:hAnsi="Cambria Math" w:cs="Cambria Math"/>
          <w:sz w:val="22"/>
        </w:rPr>
        <w:t>⑪</w:t>
      </w:r>
      <w:r w:rsidRPr="00305062">
        <w:rPr>
          <w:rFonts w:ascii="宋体" w:eastAsia="宋体" w:hAnsi="宋体" w:cs="宋体" w:hint="eastAsia"/>
          <w:sz w:val="22"/>
        </w:rPr>
        <w:t>电器设施 灯泡、灯管、灯罩无积尘、无污迹。装饰件无积尘、无污迹；开关、插座、</w:t>
      </w:r>
      <w:proofErr w:type="gramStart"/>
      <w:r w:rsidRPr="00305062">
        <w:rPr>
          <w:rFonts w:ascii="宋体" w:eastAsia="宋体" w:hAnsi="宋体" w:cs="宋体" w:hint="eastAsia"/>
          <w:sz w:val="22"/>
        </w:rPr>
        <w:t>配电箱无积尘</w:t>
      </w:r>
      <w:proofErr w:type="gramEnd"/>
      <w:r w:rsidRPr="00305062">
        <w:rPr>
          <w:rFonts w:ascii="宋体" w:eastAsia="宋体" w:hAnsi="宋体" w:cs="宋体" w:hint="eastAsia"/>
          <w:sz w:val="22"/>
        </w:rPr>
        <w:t>、无明显污迹。</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Cambria Math" w:eastAsia="宋体" w:hAnsi="Cambria Math" w:cs="Cambria Math"/>
          <w:sz w:val="22"/>
        </w:rPr>
        <w:t>⑫</w:t>
      </w:r>
      <w:r w:rsidRPr="00305062">
        <w:rPr>
          <w:rFonts w:ascii="宋体" w:eastAsia="宋体" w:hAnsi="宋体" w:cs="宋体" w:hint="eastAsia"/>
          <w:sz w:val="22"/>
        </w:rPr>
        <w:t>垃圾桶及果皮箱桶、箱按指定位置摆放，</w:t>
      </w:r>
      <w:proofErr w:type="gramStart"/>
      <w:r w:rsidRPr="00305062">
        <w:rPr>
          <w:rFonts w:ascii="宋体" w:eastAsia="宋体" w:hAnsi="宋体" w:cs="宋体" w:hint="eastAsia"/>
          <w:sz w:val="22"/>
        </w:rPr>
        <w:t>桶身表面</w:t>
      </w:r>
      <w:proofErr w:type="gramEnd"/>
      <w:r w:rsidRPr="00305062">
        <w:rPr>
          <w:rFonts w:ascii="宋体" w:eastAsia="宋体" w:hAnsi="宋体" w:cs="宋体" w:hint="eastAsia"/>
          <w:sz w:val="22"/>
        </w:rPr>
        <w:t>干净无污渍无痰迹；烟灰缸内烟头不应超过3个，垃圾不应超过2／3，内胆应定期清洁、消毒。</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Cambria Math" w:eastAsia="宋体" w:hAnsi="Cambria Math" w:cs="Cambria Math"/>
          <w:sz w:val="22"/>
        </w:rPr>
        <w:t>⑬</w:t>
      </w:r>
      <w:r w:rsidRPr="00305062">
        <w:rPr>
          <w:rFonts w:ascii="宋体" w:eastAsia="宋体" w:hAnsi="宋体" w:cs="宋体" w:hint="eastAsia"/>
          <w:sz w:val="22"/>
        </w:rPr>
        <w:t>消防栓、消防箱，公共设施保持表面干净，无灰尘、无污渍。报警器、灭火器表面光亮、无积尘、无污迹；喷淋盖、烟感器、扬声器无积尘、无污渍。监控摄像头、门警器表面光亮、无积尘、无斑点；消防栓外表面光亮、无印迹、无积尘，内侧无积尘、无污迹。</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Cambria Math" w:eastAsia="宋体" w:hAnsi="Cambria Math" w:cs="Cambria Math"/>
          <w:sz w:val="22"/>
        </w:rPr>
        <w:t>⑭</w:t>
      </w:r>
      <w:r w:rsidRPr="00305062">
        <w:rPr>
          <w:rFonts w:ascii="宋体" w:eastAsia="宋体" w:hAnsi="宋体" w:cs="宋体" w:hint="eastAsia"/>
          <w:sz w:val="22"/>
        </w:rPr>
        <w:t>垃圾房垃圾桶摆放整齐，地面无明显垃圾，无污水外溢，应无明显异味，垃圾日产日清。</w:t>
      </w:r>
    </w:p>
    <w:p w:rsidR="00305062" w:rsidRPr="00305062" w:rsidRDefault="00305062" w:rsidP="00305062">
      <w:pPr>
        <w:spacing w:line="300" w:lineRule="auto"/>
        <w:ind w:firstLineChars="200" w:firstLine="440"/>
        <w:rPr>
          <w:rFonts w:ascii="宋体" w:eastAsia="宋体" w:hAnsi="宋体" w:cs="宋体"/>
          <w:sz w:val="22"/>
        </w:rPr>
      </w:pPr>
      <w:r w:rsidRPr="00305062">
        <w:rPr>
          <w:rFonts w:ascii="Cambria Math" w:eastAsia="宋体" w:hAnsi="Cambria Math" w:cs="Cambria Math"/>
          <w:sz w:val="22"/>
        </w:rPr>
        <w:t>⑮</w:t>
      </w:r>
      <w:r w:rsidRPr="00305062">
        <w:rPr>
          <w:rFonts w:ascii="宋体" w:eastAsia="宋体" w:hAnsi="宋体" w:cs="宋体" w:hint="eastAsia"/>
          <w:sz w:val="22"/>
        </w:rPr>
        <w:t>设备机房、管道，指示牌无卫生死角、无垃圾堆积，无积尘、目视无蜘蛛网、无明显无污渍、无水渍；指示牌、广告牌无灰尘、无污迹，金属件表面光亮，无痕迹。</w:t>
      </w:r>
    </w:p>
    <w:p w:rsidR="00305062" w:rsidRPr="00305062" w:rsidRDefault="00305062" w:rsidP="00305062">
      <w:pPr>
        <w:tabs>
          <w:tab w:val="left" w:pos="7200"/>
        </w:tabs>
        <w:adjustRightInd w:val="0"/>
        <w:snapToGrid w:val="0"/>
        <w:spacing w:line="300" w:lineRule="auto"/>
        <w:ind w:firstLineChars="200" w:firstLine="442"/>
        <w:rPr>
          <w:rFonts w:ascii="宋体" w:eastAsia="宋体" w:hAnsi="宋体" w:cs="Times New Roman"/>
          <w:b/>
          <w:bCs/>
          <w:sz w:val="22"/>
        </w:rPr>
      </w:pPr>
      <w:r w:rsidRPr="00305062">
        <w:rPr>
          <w:rFonts w:ascii="宋体" w:eastAsia="宋体" w:hAnsi="宋体" w:cs="宋体" w:hint="eastAsia"/>
          <w:b/>
          <w:sz w:val="22"/>
        </w:rPr>
        <w:t>9.3.6</w:t>
      </w:r>
      <w:r w:rsidRPr="00305062">
        <w:rPr>
          <w:rFonts w:ascii="宋体" w:eastAsia="宋体" w:hAnsi="宋体" w:cs="Times New Roman" w:hint="eastAsia"/>
          <w:b/>
          <w:bCs/>
          <w:sz w:val="22"/>
        </w:rPr>
        <w:t>保安</w:t>
      </w:r>
    </w:p>
    <w:p w:rsidR="00305062" w:rsidRPr="00305062" w:rsidRDefault="00305062" w:rsidP="00305062">
      <w:pPr>
        <w:tabs>
          <w:tab w:val="left" w:pos="7200"/>
        </w:tabs>
        <w:adjustRightInd w:val="0"/>
        <w:snapToGrid w:val="0"/>
        <w:spacing w:line="300" w:lineRule="auto"/>
        <w:ind w:left="440"/>
        <w:rPr>
          <w:rFonts w:ascii="宋体" w:eastAsia="宋体" w:hAnsi="宋体" w:cs="Times New Roman"/>
          <w:bCs/>
          <w:sz w:val="22"/>
        </w:rPr>
      </w:pPr>
      <w:r w:rsidRPr="00305062">
        <w:rPr>
          <w:rFonts w:ascii="宋体" w:eastAsia="宋体" w:hAnsi="宋体" w:cs="宋体" w:hint="eastAsia"/>
          <w:b/>
          <w:sz w:val="22"/>
        </w:rPr>
        <w:t>9.3.6.1</w:t>
      </w:r>
      <w:r w:rsidRPr="00305062">
        <w:rPr>
          <w:rFonts w:ascii="宋体" w:eastAsia="宋体" w:hAnsi="宋体" w:cs="Times New Roman" w:hint="eastAsia"/>
          <w:b/>
          <w:sz w:val="22"/>
        </w:rPr>
        <w:t>保安管理</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 xml:space="preserve">1）鉴于办公楼安全保障要求，投标人必须具备自行招聘保安员备案证。 </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2）招聘保安员必须严格政审持证上岗，身体健康，貌端，体力充沛，年龄合适（年龄在40岁以下），需经过严格政审，投标人中标后须向采购人提供有效的证明文件。</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3）保安人员应进行准军事化的管理，有统一制服，佩戴上岗执行证，严格按照岗位职责，文明执勤、言行规范。</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4）24</w:t>
      </w:r>
      <w:r w:rsidRPr="00305062">
        <w:rPr>
          <w:rFonts w:ascii="宋体" w:eastAsia="宋体" w:hAnsi="宋体" w:cs="Times New Roman" w:hint="eastAsia"/>
          <w:spacing w:val="-8"/>
          <w:sz w:val="22"/>
        </w:rPr>
        <w:t>小时消防总控室双人值班制度（持证上岗）。</w:t>
      </w:r>
    </w:p>
    <w:p w:rsidR="00305062" w:rsidRPr="00305062" w:rsidRDefault="00305062" w:rsidP="00305062">
      <w:pPr>
        <w:tabs>
          <w:tab w:val="left" w:pos="0"/>
          <w:tab w:val="left" w:pos="652"/>
        </w:tabs>
        <w:spacing w:line="300" w:lineRule="auto"/>
        <w:ind w:firstLineChars="200" w:firstLine="408"/>
        <w:rPr>
          <w:rFonts w:ascii="宋体" w:eastAsia="宋体" w:hAnsi="宋体" w:cs="Times New Roman"/>
          <w:sz w:val="22"/>
        </w:rPr>
      </w:pPr>
      <w:r w:rsidRPr="00305062">
        <w:rPr>
          <w:rFonts w:ascii="宋体" w:eastAsia="宋体" w:hAnsi="宋体" w:cs="Times New Roman" w:hint="eastAsia"/>
          <w:spacing w:val="-8"/>
          <w:sz w:val="22"/>
        </w:rPr>
        <w:t>5）24小时安防双人</w:t>
      </w:r>
      <w:proofErr w:type="gramStart"/>
      <w:r w:rsidRPr="00305062">
        <w:rPr>
          <w:rFonts w:ascii="宋体" w:eastAsia="宋体" w:hAnsi="宋体" w:cs="Times New Roman" w:hint="eastAsia"/>
          <w:spacing w:val="-8"/>
          <w:sz w:val="22"/>
        </w:rPr>
        <w:t>巡</w:t>
      </w:r>
      <w:proofErr w:type="gramEnd"/>
      <w:r w:rsidRPr="00305062">
        <w:rPr>
          <w:rFonts w:ascii="宋体" w:eastAsia="宋体" w:hAnsi="宋体" w:cs="Times New Roman" w:hint="eastAsia"/>
          <w:spacing w:val="-8"/>
          <w:sz w:val="22"/>
        </w:rPr>
        <w:t>查岗制，确保大楼安全及正常办公秩序</w:t>
      </w:r>
      <w:r w:rsidRPr="00305062">
        <w:rPr>
          <w:rFonts w:ascii="宋体" w:eastAsia="宋体" w:hAnsi="宋体" w:cs="Times New Roman" w:hint="eastAsia"/>
          <w:sz w:val="22"/>
        </w:rPr>
        <w:t>。</w:t>
      </w:r>
    </w:p>
    <w:p w:rsidR="00305062" w:rsidRPr="00305062" w:rsidRDefault="00305062" w:rsidP="00305062">
      <w:pPr>
        <w:tabs>
          <w:tab w:val="left" w:pos="0"/>
          <w:tab w:val="left" w:pos="652"/>
        </w:tabs>
        <w:spacing w:line="300" w:lineRule="auto"/>
        <w:ind w:firstLineChars="200" w:firstLine="408"/>
        <w:rPr>
          <w:rFonts w:ascii="宋体" w:eastAsia="宋体" w:hAnsi="宋体" w:cs="Times New Roman"/>
          <w:sz w:val="22"/>
        </w:rPr>
      </w:pPr>
      <w:r w:rsidRPr="00305062">
        <w:rPr>
          <w:rFonts w:ascii="宋体" w:eastAsia="宋体" w:hAnsi="宋体" w:cs="Times New Roman" w:hint="eastAsia"/>
          <w:spacing w:val="-8"/>
          <w:sz w:val="22"/>
        </w:rPr>
        <w:t>6）双人安防人脸识别系统登记岗，</w:t>
      </w:r>
      <w:r w:rsidRPr="00305062">
        <w:rPr>
          <w:rFonts w:ascii="宋体" w:eastAsia="宋体" w:hAnsi="宋体" w:cs="Times New Roman" w:hint="eastAsia"/>
          <w:sz w:val="22"/>
        </w:rPr>
        <w:t>对门前及来访人员的异常行为具有一般处置能力。</w:t>
      </w:r>
    </w:p>
    <w:p w:rsidR="00305062" w:rsidRPr="00305062" w:rsidRDefault="00305062" w:rsidP="00305062">
      <w:pPr>
        <w:tabs>
          <w:tab w:val="left" w:pos="0"/>
          <w:tab w:val="left" w:pos="652"/>
        </w:tabs>
        <w:spacing w:line="300" w:lineRule="auto"/>
        <w:rPr>
          <w:rFonts w:ascii="宋体" w:eastAsia="宋体" w:hAnsi="宋体" w:cs="Times New Roman"/>
          <w:sz w:val="22"/>
        </w:rPr>
      </w:pPr>
      <w:r w:rsidRPr="00305062">
        <w:rPr>
          <w:rFonts w:ascii="宋体" w:eastAsia="宋体" w:hAnsi="宋体" w:cs="Times New Roman" w:hint="eastAsia"/>
          <w:spacing w:val="-8"/>
          <w:sz w:val="22"/>
        </w:rPr>
        <w:t>按市统一要求建立微型防暴站，组建6人保安义务防暴队（经专业防暴处置培训上岗，突发事件5分钟到达现场处治）。</w:t>
      </w:r>
    </w:p>
    <w:p w:rsidR="00305062" w:rsidRPr="00305062" w:rsidRDefault="00305062" w:rsidP="00305062">
      <w:pPr>
        <w:numPr>
          <w:ilvl w:val="0"/>
          <w:numId w:val="4"/>
        </w:numPr>
        <w:tabs>
          <w:tab w:val="left" w:pos="0"/>
          <w:tab w:val="left" w:pos="652"/>
        </w:tabs>
        <w:spacing w:line="300" w:lineRule="auto"/>
        <w:rPr>
          <w:rFonts w:ascii="宋体" w:eastAsia="宋体" w:hAnsi="宋体" w:cs="Times New Roman"/>
          <w:sz w:val="22"/>
        </w:rPr>
      </w:pPr>
      <w:r w:rsidRPr="00305062">
        <w:rPr>
          <w:rFonts w:ascii="宋体" w:eastAsia="宋体" w:hAnsi="宋体" w:cs="Times New Roman" w:hint="eastAsia"/>
          <w:spacing w:val="-8"/>
          <w:sz w:val="22"/>
        </w:rPr>
        <w:t>每年</w:t>
      </w:r>
      <w:proofErr w:type="gramStart"/>
      <w:r w:rsidRPr="00305062">
        <w:rPr>
          <w:rFonts w:ascii="宋体" w:eastAsia="宋体" w:hAnsi="宋体" w:cs="Times New Roman" w:hint="eastAsia"/>
          <w:spacing w:val="-8"/>
          <w:sz w:val="22"/>
        </w:rPr>
        <w:t>组织大楼</w:t>
      </w:r>
      <w:proofErr w:type="gramEnd"/>
      <w:r w:rsidRPr="00305062">
        <w:rPr>
          <w:rFonts w:ascii="宋体" w:eastAsia="宋体" w:hAnsi="宋体" w:cs="Times New Roman" w:hint="eastAsia"/>
          <w:spacing w:val="-8"/>
          <w:sz w:val="22"/>
        </w:rPr>
        <w:t>突发事件处治演习一次。</w:t>
      </w:r>
    </w:p>
    <w:p w:rsidR="00305062" w:rsidRPr="00305062" w:rsidRDefault="00305062" w:rsidP="00305062">
      <w:pPr>
        <w:spacing w:line="300" w:lineRule="auto"/>
        <w:ind w:firstLineChars="200" w:firstLine="442"/>
        <w:rPr>
          <w:rFonts w:ascii="宋体" w:eastAsia="宋体" w:hAnsi="宋体" w:cs="Times New Roman"/>
          <w:b/>
          <w:sz w:val="22"/>
        </w:rPr>
      </w:pPr>
      <w:r w:rsidRPr="00305062">
        <w:rPr>
          <w:rFonts w:ascii="宋体" w:eastAsia="宋体" w:hAnsi="宋体" w:cs="宋体" w:hint="eastAsia"/>
          <w:b/>
          <w:sz w:val="22"/>
        </w:rPr>
        <w:t>9.3.6.2</w:t>
      </w:r>
      <w:r w:rsidRPr="00305062">
        <w:rPr>
          <w:rFonts w:ascii="宋体" w:eastAsia="宋体" w:hAnsi="宋体" w:cs="Times New Roman" w:hint="eastAsia"/>
          <w:b/>
          <w:sz w:val="22"/>
        </w:rPr>
        <w:t>车辆管理</w:t>
      </w:r>
    </w:p>
    <w:p w:rsidR="00305062" w:rsidRPr="00305062" w:rsidRDefault="00305062" w:rsidP="00305062">
      <w:pPr>
        <w:tabs>
          <w:tab w:val="left" w:pos="0"/>
          <w:tab w:val="left" w:pos="652"/>
        </w:tabs>
        <w:spacing w:line="300" w:lineRule="auto"/>
        <w:ind w:firstLineChars="200" w:firstLine="408"/>
        <w:rPr>
          <w:rFonts w:ascii="宋体" w:eastAsia="宋体" w:hAnsi="宋体" w:cs="Times New Roman"/>
          <w:sz w:val="22"/>
        </w:rPr>
      </w:pPr>
      <w:r w:rsidRPr="00305062">
        <w:rPr>
          <w:rFonts w:ascii="宋体" w:eastAsia="宋体" w:hAnsi="宋体" w:cs="Times New Roman" w:hint="eastAsia"/>
          <w:spacing w:val="-8"/>
          <w:sz w:val="22"/>
        </w:rPr>
        <w:t>1）智能停车系统运行正常，包括：地下停车库及南门地面租赁停车场运行正常，车辆信息由专人保管，及时输入更新</w:t>
      </w:r>
      <w:r w:rsidRPr="00305062">
        <w:rPr>
          <w:rFonts w:ascii="宋体" w:eastAsia="宋体" w:hAnsi="宋体" w:cs="Times New Roman" w:hint="eastAsia"/>
          <w:sz w:val="22"/>
        </w:rPr>
        <w:t>。</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2）对</w:t>
      </w:r>
      <w:r w:rsidRPr="00305062">
        <w:rPr>
          <w:rFonts w:ascii="宋体" w:eastAsia="宋体" w:hAnsi="宋体" w:cs="Times New Roman" w:hint="eastAsia"/>
          <w:spacing w:val="-8"/>
          <w:sz w:val="22"/>
        </w:rPr>
        <w:t>楼宇周边做到无非机动车乱停放；要求非机动车辆统一停放处，电瓶车统一充电，做好安全及秩序保障。</w:t>
      </w:r>
    </w:p>
    <w:p w:rsidR="00305062" w:rsidRPr="00305062" w:rsidRDefault="00305062" w:rsidP="00305062">
      <w:pPr>
        <w:tabs>
          <w:tab w:val="left" w:pos="0"/>
          <w:tab w:val="left" w:pos="652"/>
        </w:tabs>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3）车辆管理员对进入立体车库的车辆定时巡检。</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4）如</w:t>
      </w:r>
      <w:proofErr w:type="gramStart"/>
      <w:r w:rsidRPr="00305062">
        <w:rPr>
          <w:rFonts w:ascii="宋体" w:eastAsia="宋体" w:hAnsi="宋体" w:cs="Times New Roman" w:hint="eastAsia"/>
          <w:sz w:val="22"/>
        </w:rPr>
        <w:t>遇大型</w:t>
      </w:r>
      <w:proofErr w:type="gramEnd"/>
      <w:r w:rsidRPr="00305062">
        <w:rPr>
          <w:rFonts w:ascii="宋体" w:eastAsia="宋体" w:hAnsi="宋体" w:cs="Times New Roman" w:hint="eastAsia"/>
          <w:sz w:val="22"/>
        </w:rPr>
        <w:t>会议、重要接待可临时调配周遍停车作为补充。</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9.3.6 房屋小修服务</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1)严格保障本项目的建筑物、构筑物、设备设施的安全、稳定、正常运行，保证办公秩序不受影响。</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2)有较强的服务意识和工作技能，确保主要设备的完好和备用设备随时投入运行，并对报修服务及时响应，制定报修响应时间。</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3)在不影响正常业务办公工作的前提下，应建立并严格执行管理节能办法和技术节能措施。</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4)建立并演练改进各种应急预案，是遇到主要设备发生故障时，能在不影响办公楼的正常工作、生活的情况下，采用应急措置使设备运行。</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5)协助办公室做好日常管理工作及其他协调、派遣工作。</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6）建筑物和构筑物的日常维修养护管理（完好率达到98%，急修及时率达到100%），包括屋顶、外墙面、内墙面、楼梯间、走廊通道、门厅、水沟、机械停车场等。</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9.3.7其他</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1）投标人应根据招标文件要求、采购人现场实际情况以及自身经验能力，提供具有针对性的物业管理服务的方案、措施、标准、质量保证以及达到管理目标的具体内容，投标文件具有可操作性和针对性，应能符合和满足本物业的运行特点。</w:t>
      </w:r>
    </w:p>
    <w:p w:rsidR="00305062" w:rsidRPr="00305062" w:rsidRDefault="00305062" w:rsidP="00305062">
      <w:pPr>
        <w:spacing w:line="300" w:lineRule="auto"/>
        <w:ind w:firstLineChars="200" w:firstLine="440"/>
        <w:rPr>
          <w:rFonts w:ascii="宋体" w:eastAsia="宋体" w:hAnsi="宋体" w:cs="Times New Roman"/>
          <w:sz w:val="22"/>
        </w:rPr>
      </w:pPr>
      <w:r w:rsidRPr="00305062">
        <w:rPr>
          <w:rFonts w:ascii="宋体" w:eastAsia="宋体" w:hAnsi="宋体" w:cs="Times New Roman" w:hint="eastAsia"/>
          <w:sz w:val="22"/>
        </w:rPr>
        <w:t>（2）投标人应为本项目组配一支有能力的服务团队。如具有政府办公大楼、综合受理大厅、档案库房5年以上管理经验及大型会议、党和国家领导人、外国元首的重要接待经验经历，请在投标文件中提供相应证明文件（以物业管理服务合同为准，特殊岗位人员须持有相应岗位证书）。</w:t>
      </w:r>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bCs/>
          <w:sz w:val="22"/>
        </w:rPr>
      </w:pPr>
      <w:bookmarkStart w:id="43" w:name="_Toc116651322"/>
      <w:r w:rsidRPr="00305062">
        <w:rPr>
          <w:rFonts w:ascii="Times New Roman" w:eastAsia="宋体" w:hAnsi="Times New Roman" w:cs="Times New Roman"/>
          <w:b/>
          <w:bCs/>
          <w:sz w:val="22"/>
        </w:rPr>
        <w:t xml:space="preserve">10 </w:t>
      </w:r>
      <w:r w:rsidRPr="00305062">
        <w:rPr>
          <w:rFonts w:ascii="Times New Roman" w:eastAsia="宋体" w:hAnsi="Times New Roman" w:cs="Times New Roman" w:hint="eastAsia"/>
          <w:b/>
          <w:bCs/>
          <w:sz w:val="22"/>
        </w:rPr>
        <w:t>安全文明作业要求和应急处置要求</w:t>
      </w:r>
      <w:bookmarkEnd w:id="43"/>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1</w:t>
      </w:r>
      <w:r w:rsidRPr="00305062">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2</w:t>
      </w:r>
      <w:r w:rsidRPr="00305062">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3</w:t>
      </w:r>
      <w:r w:rsidRPr="00305062">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4</w:t>
      </w:r>
      <w:r w:rsidRPr="00305062">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5</w:t>
      </w:r>
      <w:r w:rsidRPr="00305062">
        <w:rPr>
          <w:rFonts w:ascii="Times New Roman" w:eastAsia="宋体" w:hAnsi="Times New Roman" w:cs="Times New Roman" w:hint="eastAsia"/>
          <w:bCs/>
          <w:sz w:val="22"/>
        </w:rPr>
        <w:t>）各投标人在投标文件中要结合本项目的特点和采购</w:t>
      </w:r>
      <w:proofErr w:type="gramStart"/>
      <w:r w:rsidRPr="00305062">
        <w:rPr>
          <w:rFonts w:ascii="Times New Roman" w:eastAsia="宋体" w:hAnsi="Times New Roman" w:cs="Times New Roman" w:hint="eastAsia"/>
          <w:bCs/>
          <w:sz w:val="22"/>
        </w:rPr>
        <w:t>人上述</w:t>
      </w:r>
      <w:proofErr w:type="gramEnd"/>
      <w:r w:rsidRPr="00305062">
        <w:rPr>
          <w:rFonts w:ascii="Times New Roman" w:eastAsia="宋体" w:hAnsi="Times New Roman" w:cs="Times New Roman" w:hint="eastAsia"/>
          <w:bCs/>
          <w:sz w:val="22"/>
        </w:rPr>
        <w:t>的具体要求制定相应的安全文明施工措施。</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w:t>
      </w:r>
      <w:r w:rsidRPr="00305062">
        <w:rPr>
          <w:rFonts w:ascii="Times New Roman" w:eastAsia="宋体" w:hAnsi="Times New Roman" w:cs="Times New Roman"/>
          <w:bCs/>
          <w:sz w:val="22"/>
        </w:rPr>
        <w:t>6</w:t>
      </w:r>
      <w:r w:rsidRPr="00305062">
        <w:rPr>
          <w:rFonts w:ascii="Times New Roman" w:eastAsia="宋体" w:hAnsi="Times New Roman" w:cs="Times New Roman" w:hint="eastAsia"/>
          <w:bCs/>
          <w:sz w:val="22"/>
        </w:rPr>
        <w:t>）建立突发事件应急处置方案，定期开展防灾防火应急疏散演练，并做好相应记录。</w:t>
      </w:r>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bCs/>
          <w:sz w:val="22"/>
        </w:rPr>
      </w:pPr>
      <w:bookmarkStart w:id="44" w:name="_Toc116651323"/>
      <w:r w:rsidRPr="00305062">
        <w:rPr>
          <w:rFonts w:ascii="Times New Roman" w:eastAsia="宋体" w:hAnsi="Times New Roman" w:cs="Times New Roman"/>
          <w:b/>
          <w:bCs/>
          <w:sz w:val="22"/>
        </w:rPr>
        <w:t>11</w:t>
      </w:r>
      <w:r w:rsidRPr="00305062">
        <w:rPr>
          <w:rFonts w:ascii="Times New Roman" w:eastAsia="宋体" w:hAnsi="Times New Roman" w:cs="Times New Roman" w:hint="eastAsia"/>
          <w:b/>
          <w:bCs/>
          <w:sz w:val="22"/>
        </w:rPr>
        <w:t>考核管理办法和要求</w:t>
      </w:r>
      <w:bookmarkEnd w:id="44"/>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hint="eastAsia"/>
          <w:bCs/>
          <w:sz w:val="22"/>
        </w:rPr>
        <w:t>考核分平时考核和年终考核。</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w:t>
      </w:r>
      <w:r w:rsidRPr="00305062">
        <w:rPr>
          <w:rFonts w:ascii="Times New Roman" w:eastAsia="宋体" w:hAnsi="Times New Roman" w:cs="Times New Roman" w:hint="eastAsia"/>
          <w:bCs/>
          <w:sz w:val="22"/>
        </w:rPr>
        <w:t>平时考核由采购人对中标人的服务质量情况进行检查考核，并以此作为年终考核采购人打分的依据，具体可包括以下方面：</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11.1.1</w:t>
      </w:r>
      <w:r w:rsidRPr="00305062">
        <w:rPr>
          <w:rFonts w:ascii="Times New Roman" w:eastAsia="宋体" w:hAnsi="Times New Roman" w:cs="Times New Roman" w:hint="eastAsia"/>
          <w:bCs/>
          <w:sz w:val="22"/>
        </w:rPr>
        <w:t>中标人是否接受采购人的监督、建议、指导和管理，完成或配合采购人交办的工作。</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11.1.2</w:t>
      </w:r>
      <w:r w:rsidRPr="00305062">
        <w:rPr>
          <w:rFonts w:ascii="Times New Roman" w:eastAsia="宋体" w:hAnsi="Times New Roman" w:cs="Times New Roman" w:hint="eastAsia"/>
          <w:bCs/>
          <w:sz w:val="22"/>
        </w:rPr>
        <w:t>中标人是否按照国家及上海市相关规定及标准，为本项目下服务人员发放工资及福利，并缴纳社保金、公积金。</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11.1.3</w:t>
      </w:r>
      <w:r w:rsidRPr="00305062">
        <w:rPr>
          <w:rFonts w:ascii="Times New Roman" w:eastAsia="宋体" w:hAnsi="Times New Roman" w:cs="Times New Roman" w:hint="eastAsia"/>
          <w:bCs/>
          <w:sz w:val="22"/>
        </w:rPr>
        <w:t>若出现岗位空缺的情况，中标人是否及时补充人手并向采购人报备，以保持本项目服务人数满足采购人需求的最低岗位配备标准。</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11.1.4</w:t>
      </w:r>
      <w:r w:rsidRPr="00305062">
        <w:rPr>
          <w:rFonts w:ascii="Times New Roman" w:eastAsia="宋体" w:hAnsi="Times New Roman" w:cs="Times New Roman" w:hint="eastAsia"/>
          <w:bCs/>
          <w:sz w:val="22"/>
        </w:rPr>
        <w:t>中标人能否加强内部管理，严格执行各项规章制度，不断提高服务人员技能，增强队伍整体素质，上传下达，政令畅通，持续提供高效优质服务。</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11.1.5</w:t>
      </w:r>
      <w:r w:rsidRPr="00305062">
        <w:rPr>
          <w:rFonts w:ascii="Times New Roman" w:eastAsia="宋体" w:hAnsi="Times New Roman" w:cs="Times New Roman" w:hint="eastAsia"/>
          <w:bCs/>
          <w:sz w:val="22"/>
        </w:rPr>
        <w:t>中标人的服务人员是否仪容仪表规范得体、言行举止文明礼貌。</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11.1.6</w:t>
      </w:r>
      <w:r w:rsidRPr="00305062">
        <w:rPr>
          <w:rFonts w:ascii="Times New Roman" w:eastAsia="宋体" w:hAnsi="Times New Roman" w:cs="Times New Roman" w:hint="eastAsia"/>
          <w:bCs/>
          <w:sz w:val="22"/>
        </w:rPr>
        <w:t>中标人是否能做到节约使用水、电、气等能源，并结合实际，配合采购人开展节能降耗工作。</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11.1.7</w:t>
      </w:r>
      <w:r w:rsidRPr="00305062">
        <w:rPr>
          <w:rFonts w:ascii="Times New Roman" w:eastAsia="宋体" w:hAnsi="Times New Roman" w:cs="Times New Roman" w:hint="eastAsia"/>
          <w:bCs/>
          <w:sz w:val="22"/>
        </w:rPr>
        <w:t>中标人能否做到服务管理精细化，主动发现并及时消除可能存在的隐患，遇重大问题具备一定的应急处理能力，并及时向采购人反馈。</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11.1.8</w:t>
      </w:r>
      <w:r w:rsidRPr="00305062">
        <w:rPr>
          <w:rFonts w:ascii="Times New Roman" w:eastAsia="宋体" w:hAnsi="Times New Roman" w:cs="Times New Roman" w:hint="eastAsia"/>
          <w:bCs/>
          <w:sz w:val="22"/>
        </w:rPr>
        <w:t>对于机关干部提出的意见、建议或投诉，中标人是否虚心听取，正确对待，积极整改落实。</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bCs/>
          <w:sz w:val="22"/>
        </w:rPr>
        <w:t>11.1.9</w:t>
      </w:r>
      <w:r w:rsidRPr="00305062">
        <w:rPr>
          <w:rFonts w:ascii="Times New Roman" w:eastAsia="宋体" w:hAnsi="Times New Roman" w:cs="Times New Roman" w:hint="eastAsia"/>
          <w:bCs/>
          <w:sz w:val="22"/>
        </w:rPr>
        <w:t>其他有关中标人履行合同情况的事项。</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11.2</w:t>
      </w:r>
      <w:r w:rsidRPr="00305062">
        <w:rPr>
          <w:rFonts w:ascii="Times New Roman" w:eastAsia="宋体" w:hAnsi="Times New Roman" w:cs="宋体" w:hint="eastAsia"/>
          <w:sz w:val="22"/>
        </w:rPr>
        <w:t>年终考核由采购人组织实施，具体可包括以下方面：</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11.2.1</w:t>
      </w:r>
      <w:r w:rsidRPr="00305062">
        <w:rPr>
          <w:rFonts w:ascii="Times New Roman" w:eastAsia="宋体" w:hAnsi="Times New Roman" w:cs="宋体" w:hint="eastAsia"/>
          <w:sz w:val="22"/>
        </w:rPr>
        <w:t>由中标人自评，并形成年度总结提交采购人。</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11.2.2</w:t>
      </w:r>
      <w:r w:rsidRPr="00305062">
        <w:rPr>
          <w:rFonts w:ascii="Times New Roman" w:eastAsia="宋体" w:hAnsi="Times New Roman" w:cs="宋体" w:hint="eastAsia"/>
          <w:sz w:val="22"/>
        </w:rPr>
        <w:t>采购人根据“监管常态巡查评分”考评结果，对中标人进行综合考核。</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11.2.3</w:t>
      </w:r>
      <w:r w:rsidRPr="00305062">
        <w:rPr>
          <w:rFonts w:ascii="Times New Roman" w:eastAsia="宋体" w:hAnsi="Times New Roman" w:cs="宋体" w:hint="eastAsia"/>
          <w:sz w:val="22"/>
        </w:rPr>
        <w:t>采购人自行或委托第三方机构对中标人年度服务情况进行履约评估。</w:t>
      </w:r>
    </w:p>
    <w:p w:rsidR="00305062" w:rsidRPr="00305062" w:rsidRDefault="00305062" w:rsidP="00305062">
      <w:pPr>
        <w:tabs>
          <w:tab w:val="left" w:pos="7200"/>
        </w:tabs>
        <w:adjustRightInd w:val="0"/>
        <w:snapToGrid w:val="0"/>
        <w:spacing w:line="300" w:lineRule="auto"/>
        <w:ind w:firstLineChars="200" w:firstLine="440"/>
        <w:rPr>
          <w:rFonts w:ascii="Times New Roman" w:eastAsia="宋体" w:hAnsi="Times New Roman" w:cs="宋体"/>
          <w:sz w:val="22"/>
        </w:rPr>
      </w:pPr>
      <w:r w:rsidRPr="00305062">
        <w:rPr>
          <w:rFonts w:ascii="Times New Roman" w:eastAsia="宋体" w:hAnsi="Times New Roman" w:cs="Times New Roman"/>
          <w:sz w:val="22"/>
        </w:rPr>
        <w:t>11.2.4</w:t>
      </w:r>
      <w:r w:rsidRPr="00305062">
        <w:rPr>
          <w:rFonts w:ascii="Times New Roman" w:eastAsia="宋体" w:hAnsi="Times New Roman" w:cs="宋体" w:hint="eastAsia"/>
          <w:sz w:val="22"/>
        </w:rPr>
        <w:t>采购人预留合同价的</w:t>
      </w:r>
      <w:r w:rsidRPr="00305062">
        <w:rPr>
          <w:rFonts w:ascii="Times New Roman" w:eastAsia="宋体" w:hAnsi="Times New Roman" w:cs="Times New Roman"/>
          <w:sz w:val="22"/>
        </w:rPr>
        <w:t>1%</w:t>
      </w:r>
      <w:r w:rsidRPr="00305062">
        <w:rPr>
          <w:rFonts w:ascii="Times New Roman" w:eastAsia="宋体" w:hAnsi="Times New Roman" w:cs="宋体" w:hint="eastAsia"/>
          <w:sz w:val="22"/>
        </w:rPr>
        <w:t>与中标人年度年终考核结果挂钩。</w:t>
      </w:r>
    </w:p>
    <w:p w:rsidR="00305062" w:rsidRPr="00305062" w:rsidRDefault="00305062" w:rsidP="00305062">
      <w:pPr>
        <w:adjustRightInd w:val="0"/>
        <w:snapToGrid w:val="0"/>
        <w:spacing w:line="300" w:lineRule="auto"/>
        <w:ind w:firstLineChars="200" w:firstLine="440"/>
        <w:rPr>
          <w:rFonts w:ascii="Times New Roman" w:eastAsia="宋体" w:hAnsi="Times New Roman" w:cs="宋体"/>
          <w:sz w:val="22"/>
        </w:rPr>
      </w:pPr>
      <w:r w:rsidRPr="00305062">
        <w:rPr>
          <w:rFonts w:ascii="Times New Roman" w:eastAsia="宋体" w:hAnsi="Times New Roman" w:cs="Times New Roman"/>
          <w:sz w:val="22"/>
        </w:rPr>
        <w:t>11.2.5</w:t>
      </w:r>
      <w:r w:rsidRPr="00305062">
        <w:rPr>
          <w:rFonts w:ascii="Times New Roman" w:eastAsia="宋体" w:hAnsi="Times New Roman" w:cs="宋体" w:hint="eastAsia"/>
          <w:sz w:val="22"/>
        </w:rPr>
        <w:t>监管常态巡查考核标准见下表</w:t>
      </w:r>
    </w:p>
    <w:tbl>
      <w:tblPr>
        <w:tblStyle w:val="aff7"/>
        <w:tblW w:w="0" w:type="auto"/>
        <w:tblInd w:w="392" w:type="dxa"/>
        <w:tblLook w:val="04A0" w:firstRow="1" w:lastRow="0" w:firstColumn="1" w:lastColumn="0" w:noHBand="0" w:noVBand="1"/>
      </w:tblPr>
      <w:tblGrid>
        <w:gridCol w:w="436"/>
        <w:gridCol w:w="1686"/>
        <w:gridCol w:w="2442"/>
        <w:gridCol w:w="2708"/>
        <w:gridCol w:w="858"/>
      </w:tblGrid>
      <w:tr w:rsidR="00305062" w:rsidRPr="00305062" w:rsidTr="00305062">
        <w:tc>
          <w:tcPr>
            <w:tcW w:w="2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jc w:val="center"/>
              <w:rPr>
                <w:rFonts w:ascii="Calibri" w:eastAsia="宋体" w:hAnsi="Calibri"/>
                <w:sz w:val="22"/>
              </w:rPr>
            </w:pPr>
            <w:r w:rsidRPr="00305062">
              <w:rPr>
                <w:rFonts w:ascii="Calibri" w:eastAsia="宋体" w:hAnsi="Calibri"/>
                <w:sz w:val="22"/>
              </w:rPr>
              <w:t>序</w:t>
            </w:r>
            <w:r w:rsidRPr="00305062">
              <w:rPr>
                <w:rFonts w:ascii="宋体" w:eastAsia="宋体" w:hAnsi="宋体" w:cs="宋体"/>
                <w:sz w:val="22"/>
              </w:rPr>
              <w:t>号</w:t>
            </w: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jc w:val="center"/>
              <w:rPr>
                <w:rFonts w:ascii="Calibri" w:eastAsia="宋体" w:hAnsi="Calibri"/>
                <w:sz w:val="22"/>
              </w:rPr>
            </w:pPr>
            <w:r w:rsidRPr="00305062">
              <w:rPr>
                <w:rFonts w:ascii="Calibri" w:eastAsia="宋体" w:hAnsi="Calibri"/>
                <w:sz w:val="22"/>
              </w:rPr>
              <w:t>考核</w:t>
            </w:r>
            <w:r w:rsidRPr="00305062">
              <w:rPr>
                <w:rFonts w:ascii="宋体" w:eastAsia="宋体" w:hAnsi="宋体" w:cs="宋体"/>
                <w:sz w:val="22"/>
              </w:rPr>
              <w:t>项</w:t>
            </w:r>
          </w:p>
        </w:tc>
        <w:tc>
          <w:tcPr>
            <w:tcW w:w="255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jc w:val="center"/>
              <w:rPr>
                <w:rFonts w:ascii="Calibri" w:eastAsia="宋体" w:hAnsi="Calibri"/>
                <w:sz w:val="22"/>
              </w:rPr>
            </w:pPr>
            <w:r w:rsidRPr="00305062">
              <w:rPr>
                <w:rFonts w:ascii="Calibri" w:eastAsia="宋体" w:hAnsi="Calibri"/>
                <w:sz w:val="22"/>
              </w:rPr>
              <w:t>指标名</w:t>
            </w:r>
            <w:r w:rsidRPr="00305062">
              <w:rPr>
                <w:rFonts w:ascii="宋体" w:eastAsia="宋体" w:hAnsi="宋体" w:cs="宋体"/>
                <w:sz w:val="22"/>
              </w:rPr>
              <w:t>称</w:t>
            </w:r>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jc w:val="center"/>
              <w:rPr>
                <w:rFonts w:ascii="Calibri" w:eastAsia="宋体" w:hAnsi="Calibri"/>
                <w:sz w:val="22"/>
              </w:rPr>
            </w:pPr>
            <w:r w:rsidRPr="00305062">
              <w:rPr>
                <w:rFonts w:ascii="Calibri" w:eastAsia="宋体" w:hAnsi="Calibri"/>
                <w:sz w:val="22"/>
              </w:rPr>
              <w:t>考评细</w:t>
            </w:r>
            <w:r w:rsidRPr="00305062">
              <w:rPr>
                <w:rFonts w:ascii="宋体" w:eastAsia="宋体" w:hAnsi="宋体" w:cs="宋体"/>
                <w:sz w:val="22"/>
              </w:rPr>
              <w:t>则</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jc w:val="center"/>
              <w:rPr>
                <w:rFonts w:ascii="Calibri" w:eastAsia="宋体" w:hAnsi="Calibri"/>
                <w:sz w:val="22"/>
              </w:rPr>
            </w:pPr>
            <w:r w:rsidRPr="00305062">
              <w:rPr>
                <w:rFonts w:ascii="Calibri" w:eastAsia="宋体" w:hAnsi="Calibri"/>
                <w:sz w:val="22"/>
              </w:rPr>
              <w:t>标准</w:t>
            </w:r>
            <w:r w:rsidRPr="00305062">
              <w:rPr>
                <w:rFonts w:ascii="宋体" w:eastAsia="宋体" w:hAnsi="宋体" w:cs="宋体"/>
                <w:sz w:val="22"/>
              </w:rPr>
              <w:t>分</w:t>
            </w:r>
          </w:p>
        </w:tc>
      </w:tr>
      <w:tr w:rsidR="00305062" w:rsidRPr="00305062" w:rsidTr="00305062">
        <w:tc>
          <w:tcPr>
            <w:tcW w:w="2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51"/>
              <w:rPr>
                <w:rFonts w:ascii="Calibri" w:eastAsia="宋体" w:hAnsi="Calibri"/>
              </w:rPr>
            </w:pPr>
            <w:r w:rsidRPr="00305062">
              <w:rPr>
                <w:rFonts w:ascii="Calibri" w:eastAsia="宋体" w:hAnsi="Calibri"/>
              </w:rPr>
              <w:t>1</w:t>
            </w: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sz w:val="18"/>
                <w:szCs w:val="18"/>
              </w:rPr>
              <w:t>保</w:t>
            </w:r>
            <w:r w:rsidRPr="00305062">
              <w:rPr>
                <w:rFonts w:ascii="宋体" w:eastAsia="宋体" w:hAnsi="宋体" w:cs="宋体"/>
                <w:sz w:val="18"/>
                <w:szCs w:val="18"/>
              </w:rPr>
              <w:t>洁</w:t>
            </w:r>
          </w:p>
        </w:tc>
        <w:tc>
          <w:tcPr>
            <w:tcW w:w="255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仪容仪表、整体卫生情况、公共区域堆物、服务意识</w:t>
            </w:r>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发现一项不符规定，扣除</w:t>
            </w:r>
            <w:r w:rsidRPr="00305062">
              <w:rPr>
                <w:rFonts w:ascii="Calibri" w:eastAsia="宋体" w:hAnsi="Calibri"/>
                <w:sz w:val="18"/>
                <w:szCs w:val="18"/>
              </w:rPr>
              <w:t>2.5</w:t>
            </w:r>
            <w:r w:rsidRPr="00305062">
              <w:rPr>
                <w:rFonts w:ascii="Calibri" w:eastAsia="宋体" w:hAnsi="Calibri" w:hint="eastAsia"/>
                <w:sz w:val="18"/>
                <w:szCs w:val="18"/>
              </w:rPr>
              <w:t>分</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69"/>
              <w:rPr>
                <w:rFonts w:ascii="Calibri" w:eastAsia="宋体" w:hAnsi="Calibri"/>
              </w:rPr>
            </w:pPr>
            <w:r w:rsidRPr="00305062">
              <w:rPr>
                <w:rFonts w:ascii="Calibri" w:eastAsia="宋体" w:hAnsi="Calibri"/>
              </w:rPr>
              <w:t>20</w:t>
            </w:r>
          </w:p>
        </w:tc>
      </w:tr>
      <w:tr w:rsidR="00305062" w:rsidRPr="00305062" w:rsidTr="00305062">
        <w:tc>
          <w:tcPr>
            <w:tcW w:w="2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51"/>
              <w:rPr>
                <w:rFonts w:ascii="Calibri" w:eastAsia="宋体" w:hAnsi="Calibri"/>
              </w:rPr>
            </w:pPr>
            <w:r w:rsidRPr="00305062">
              <w:rPr>
                <w:rFonts w:ascii="Calibri" w:eastAsia="宋体" w:hAnsi="Calibri"/>
              </w:rPr>
              <w:t>2</w:t>
            </w: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sz w:val="18"/>
                <w:szCs w:val="18"/>
              </w:rPr>
              <w:t>安</w:t>
            </w:r>
            <w:r w:rsidRPr="00305062">
              <w:rPr>
                <w:rFonts w:ascii="宋体" w:eastAsia="宋体" w:hAnsi="宋体" w:cs="宋体"/>
                <w:sz w:val="18"/>
                <w:szCs w:val="18"/>
              </w:rPr>
              <w:t>保</w:t>
            </w:r>
          </w:p>
        </w:tc>
        <w:tc>
          <w:tcPr>
            <w:tcW w:w="255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仪容仪表、消防设备、监控室卫生、服务意识、台</w:t>
            </w:r>
            <w:proofErr w:type="gramStart"/>
            <w:r w:rsidRPr="00305062">
              <w:rPr>
                <w:rFonts w:ascii="Calibri" w:eastAsia="宋体" w:hAnsi="Calibri" w:hint="eastAsia"/>
                <w:sz w:val="18"/>
                <w:szCs w:val="18"/>
              </w:rPr>
              <w:t>账管理</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发现一项不符规定，扣除</w:t>
            </w:r>
            <w:r w:rsidRPr="00305062">
              <w:rPr>
                <w:rFonts w:ascii="Calibri" w:eastAsia="宋体" w:hAnsi="Calibri"/>
                <w:sz w:val="18"/>
                <w:szCs w:val="18"/>
              </w:rPr>
              <w:t>2.5</w:t>
            </w:r>
            <w:r w:rsidRPr="00305062">
              <w:rPr>
                <w:rFonts w:ascii="Calibri" w:eastAsia="宋体" w:hAnsi="Calibri" w:hint="eastAsia"/>
                <w:sz w:val="18"/>
                <w:szCs w:val="18"/>
              </w:rPr>
              <w:t>分</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69"/>
              <w:rPr>
                <w:rFonts w:ascii="Calibri" w:eastAsia="宋体" w:hAnsi="Calibri"/>
              </w:rPr>
            </w:pPr>
            <w:r w:rsidRPr="00305062">
              <w:rPr>
                <w:rFonts w:ascii="Calibri" w:eastAsia="宋体" w:hAnsi="Calibri"/>
              </w:rPr>
              <w:t>20</w:t>
            </w:r>
          </w:p>
        </w:tc>
      </w:tr>
      <w:tr w:rsidR="00305062" w:rsidRPr="00305062" w:rsidTr="00305062">
        <w:trPr>
          <w:trHeight w:val="307"/>
        </w:trPr>
        <w:tc>
          <w:tcPr>
            <w:tcW w:w="26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51"/>
              <w:rPr>
                <w:rFonts w:ascii="Calibri" w:eastAsia="宋体" w:hAnsi="Calibri"/>
              </w:rPr>
            </w:pPr>
            <w:r w:rsidRPr="00305062">
              <w:rPr>
                <w:rFonts w:ascii="Calibri" w:eastAsia="宋体" w:hAnsi="Calibri"/>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会务</w:t>
            </w:r>
          </w:p>
        </w:tc>
        <w:tc>
          <w:tcPr>
            <w:tcW w:w="2554"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仪容仪表、会场整体卫生、茶具卫生、会场绿化、服务意识。</w:t>
            </w:r>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发现一项不符规定，扣除</w:t>
            </w:r>
            <w:r w:rsidRPr="00305062">
              <w:rPr>
                <w:rFonts w:ascii="Calibri" w:eastAsia="宋体" w:hAnsi="Calibri"/>
                <w:sz w:val="18"/>
                <w:szCs w:val="18"/>
              </w:rPr>
              <w:t>2.5</w:t>
            </w:r>
            <w:r w:rsidRPr="00305062">
              <w:rPr>
                <w:rFonts w:ascii="Calibri" w:eastAsia="宋体" w:hAnsi="Calibri" w:hint="eastAsia"/>
                <w:sz w:val="18"/>
                <w:szCs w:val="18"/>
              </w:rPr>
              <w:t>分</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69"/>
              <w:rPr>
                <w:rFonts w:ascii="Calibri" w:eastAsia="宋体" w:hAnsi="Calibri"/>
              </w:rPr>
            </w:pPr>
            <w:r w:rsidRPr="00305062">
              <w:rPr>
                <w:rFonts w:ascii="Calibri" w:eastAsia="宋体" w:hAnsi="Calibri"/>
              </w:rPr>
              <w:t>20</w:t>
            </w:r>
          </w:p>
        </w:tc>
      </w:tr>
      <w:tr w:rsidR="00305062" w:rsidRPr="00305062" w:rsidTr="00305062">
        <w:tc>
          <w:tcPr>
            <w:tcW w:w="2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51"/>
              <w:rPr>
                <w:rFonts w:ascii="Calibri" w:eastAsia="宋体" w:hAnsi="Calibri"/>
              </w:rPr>
            </w:pPr>
            <w:r w:rsidRPr="00305062">
              <w:rPr>
                <w:rFonts w:ascii="Calibri" w:eastAsia="宋体" w:hAnsi="Calibri"/>
              </w:rPr>
              <w:t>4</w:t>
            </w: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sz w:val="18"/>
                <w:szCs w:val="18"/>
              </w:rPr>
              <w:t>车</w:t>
            </w:r>
            <w:r w:rsidRPr="00305062">
              <w:rPr>
                <w:rFonts w:ascii="宋体" w:eastAsia="宋体" w:hAnsi="宋体" w:cs="宋体"/>
                <w:sz w:val="18"/>
                <w:szCs w:val="18"/>
              </w:rPr>
              <w:t>库</w:t>
            </w:r>
          </w:p>
        </w:tc>
        <w:tc>
          <w:tcPr>
            <w:tcW w:w="255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车库卫生、车辆秩序、服务意识</w:t>
            </w:r>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发现一项不符规定，扣除</w:t>
            </w:r>
            <w:r w:rsidRPr="00305062">
              <w:rPr>
                <w:rFonts w:ascii="Calibri" w:eastAsia="宋体" w:hAnsi="Calibri"/>
                <w:sz w:val="18"/>
                <w:szCs w:val="18"/>
              </w:rPr>
              <w:t>2.5</w:t>
            </w:r>
            <w:r w:rsidRPr="00305062">
              <w:rPr>
                <w:rFonts w:ascii="Calibri" w:eastAsia="宋体" w:hAnsi="Calibri" w:hint="eastAsia"/>
                <w:sz w:val="18"/>
                <w:szCs w:val="18"/>
              </w:rPr>
              <w:t>分</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69"/>
              <w:rPr>
                <w:rFonts w:ascii="Calibri" w:eastAsia="宋体" w:hAnsi="Calibri"/>
              </w:rPr>
            </w:pPr>
            <w:r w:rsidRPr="00305062">
              <w:rPr>
                <w:rFonts w:ascii="Calibri" w:eastAsia="宋体" w:hAnsi="Calibri"/>
              </w:rPr>
              <w:t>20</w:t>
            </w:r>
          </w:p>
        </w:tc>
      </w:tr>
      <w:tr w:rsidR="00305062" w:rsidRPr="00305062" w:rsidTr="00305062">
        <w:tc>
          <w:tcPr>
            <w:tcW w:w="26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51"/>
              <w:rPr>
                <w:rFonts w:ascii="Calibri" w:eastAsia="宋体" w:hAnsi="Calibri"/>
              </w:rPr>
            </w:pPr>
            <w:r w:rsidRPr="00305062">
              <w:rPr>
                <w:rFonts w:ascii="Calibri" w:eastAsia="宋体" w:hAnsi="Calibri"/>
              </w:rPr>
              <w:t>5</w:t>
            </w: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sz w:val="18"/>
                <w:szCs w:val="18"/>
              </w:rPr>
              <w:t>仓</w:t>
            </w:r>
            <w:r w:rsidRPr="00305062">
              <w:rPr>
                <w:rFonts w:ascii="宋体" w:eastAsia="宋体" w:hAnsi="宋体" w:cs="宋体"/>
                <w:sz w:val="18"/>
                <w:szCs w:val="18"/>
              </w:rPr>
              <w:t>库</w:t>
            </w:r>
          </w:p>
        </w:tc>
        <w:tc>
          <w:tcPr>
            <w:tcW w:w="2554"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仓库整体卫生整洁，物品摆放、贮存物品数量合理有序</w:t>
            </w:r>
          </w:p>
        </w:tc>
        <w:tc>
          <w:tcPr>
            <w:tcW w:w="2835"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16"/>
              <w:rPr>
                <w:rFonts w:ascii="Calibri" w:eastAsia="宋体" w:hAnsi="Calibri"/>
                <w:sz w:val="18"/>
                <w:szCs w:val="18"/>
              </w:rPr>
            </w:pPr>
            <w:r w:rsidRPr="00305062">
              <w:rPr>
                <w:rFonts w:ascii="Calibri" w:eastAsia="宋体" w:hAnsi="Calibri" w:hint="eastAsia"/>
                <w:sz w:val="18"/>
                <w:szCs w:val="18"/>
              </w:rPr>
              <w:t>发现一项不符规定，扣除</w:t>
            </w:r>
            <w:r w:rsidRPr="00305062">
              <w:rPr>
                <w:rFonts w:ascii="Calibri" w:eastAsia="宋体" w:hAnsi="Calibri"/>
                <w:sz w:val="18"/>
                <w:szCs w:val="18"/>
              </w:rPr>
              <w:t>2.5</w:t>
            </w:r>
            <w:r w:rsidRPr="00305062">
              <w:rPr>
                <w:rFonts w:ascii="Calibri" w:eastAsia="宋体" w:hAnsi="Calibri" w:hint="eastAsia"/>
                <w:sz w:val="18"/>
                <w:szCs w:val="18"/>
              </w:rPr>
              <w:t>分</w:t>
            </w: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69"/>
              <w:rPr>
                <w:rFonts w:ascii="Calibri" w:eastAsia="宋体" w:hAnsi="Calibri"/>
              </w:rPr>
            </w:pPr>
            <w:r w:rsidRPr="00305062">
              <w:rPr>
                <w:rFonts w:ascii="Calibri" w:eastAsia="宋体" w:hAnsi="Calibri"/>
              </w:rPr>
              <w:t>20</w:t>
            </w:r>
          </w:p>
        </w:tc>
      </w:tr>
      <w:tr w:rsidR="00305062" w:rsidRPr="00305062" w:rsidTr="00305062">
        <w:tc>
          <w:tcPr>
            <w:tcW w:w="26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1761"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合</w:t>
            </w:r>
            <w:r w:rsidRPr="00305062">
              <w:rPr>
                <w:rFonts w:ascii="宋体" w:eastAsia="宋体" w:hAnsi="宋体" w:cs="宋体"/>
                <w:sz w:val="22"/>
              </w:rPr>
              <w:t>计</w:t>
            </w:r>
          </w:p>
        </w:tc>
        <w:tc>
          <w:tcPr>
            <w:tcW w:w="2554"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2835" w:type="dxa"/>
            <w:tcBorders>
              <w:top w:val="single" w:sz="4" w:space="0" w:color="auto"/>
              <w:left w:val="single" w:sz="4" w:space="0" w:color="auto"/>
              <w:bottom w:val="single" w:sz="4" w:space="0" w:color="auto"/>
              <w:right w:val="single" w:sz="4" w:space="0" w:color="auto"/>
            </w:tcBorders>
          </w:tcPr>
          <w:p w:rsidR="00305062" w:rsidRPr="00305062" w:rsidRDefault="00305062" w:rsidP="00305062">
            <w:pPr>
              <w:ind w:firstLine="387"/>
              <w:rPr>
                <w:rFonts w:ascii="Calibri" w:eastAsia="宋体" w:hAnsi="Calibri"/>
                <w:sz w:val="22"/>
              </w:rPr>
            </w:pPr>
          </w:p>
        </w:tc>
        <w:tc>
          <w:tcPr>
            <w:tcW w:w="876" w:type="dxa"/>
            <w:tcBorders>
              <w:top w:val="single" w:sz="4" w:space="0" w:color="auto"/>
              <w:left w:val="single" w:sz="4" w:space="0" w:color="auto"/>
              <w:bottom w:val="single" w:sz="4" w:space="0" w:color="auto"/>
              <w:right w:val="single" w:sz="4" w:space="0" w:color="auto"/>
            </w:tcBorders>
            <w:hideMark/>
          </w:tcPr>
          <w:p w:rsidR="00305062" w:rsidRPr="00305062" w:rsidRDefault="00305062" w:rsidP="00305062">
            <w:pPr>
              <w:ind w:firstLine="387"/>
              <w:rPr>
                <w:rFonts w:ascii="Calibri" w:eastAsia="宋体" w:hAnsi="Calibri"/>
                <w:sz w:val="22"/>
              </w:rPr>
            </w:pPr>
            <w:r w:rsidRPr="00305062">
              <w:rPr>
                <w:rFonts w:ascii="Calibri" w:eastAsia="宋体" w:hAnsi="Calibri"/>
                <w:sz w:val="22"/>
              </w:rPr>
              <w:t>100</w:t>
            </w:r>
          </w:p>
        </w:tc>
      </w:tr>
    </w:tbl>
    <w:p w:rsidR="00305062" w:rsidRPr="00305062" w:rsidRDefault="00305062" w:rsidP="00305062">
      <w:pPr>
        <w:adjustRightInd w:val="0"/>
        <w:snapToGrid w:val="0"/>
        <w:spacing w:line="300" w:lineRule="auto"/>
        <w:ind w:firstLineChars="200" w:firstLine="480"/>
        <w:jc w:val="left"/>
        <w:rPr>
          <w:rFonts w:ascii="宋体" w:eastAsia="宋体" w:hAnsi="宋体" w:cs="Times New Roman"/>
          <w:sz w:val="24"/>
          <w:szCs w:val="24"/>
        </w:rPr>
      </w:pPr>
    </w:p>
    <w:p w:rsidR="00305062" w:rsidRPr="00305062" w:rsidRDefault="00305062" w:rsidP="00305062">
      <w:pPr>
        <w:adjustRightInd w:val="0"/>
        <w:snapToGrid w:val="0"/>
        <w:spacing w:line="300" w:lineRule="auto"/>
        <w:ind w:firstLineChars="200" w:firstLine="440"/>
        <w:jc w:val="left"/>
        <w:rPr>
          <w:rFonts w:ascii="宋体" w:eastAsia="宋体" w:hAnsi="宋体" w:cs="Times New Roman"/>
          <w:sz w:val="22"/>
        </w:rPr>
      </w:pPr>
      <w:r w:rsidRPr="00305062">
        <w:rPr>
          <w:rFonts w:ascii="宋体" w:eastAsia="宋体" w:hAnsi="宋体" w:cs="Times New Roman" w:hint="eastAsia"/>
          <w:sz w:val="22"/>
        </w:rPr>
        <w:t>完成上述指标，全额支付中标费用。投标人在投标文件中要有详细的完成上述指标的鼓励制度、措施、奖惩措施和奖惩机制。</w:t>
      </w:r>
    </w:p>
    <w:p w:rsidR="00305062" w:rsidRPr="00305062" w:rsidRDefault="00305062" w:rsidP="00305062">
      <w:pPr>
        <w:spacing w:line="360" w:lineRule="auto"/>
        <w:rPr>
          <w:rFonts w:ascii="宋体" w:eastAsia="宋体" w:hAnsi="宋体" w:cs="Times New Roman"/>
          <w:szCs w:val="21"/>
        </w:rPr>
      </w:pPr>
    </w:p>
    <w:p w:rsidR="00305062" w:rsidRPr="00305062" w:rsidRDefault="00305062" w:rsidP="00305062">
      <w:pPr>
        <w:adjustRightInd w:val="0"/>
        <w:snapToGrid w:val="0"/>
        <w:spacing w:line="300" w:lineRule="auto"/>
        <w:jc w:val="center"/>
        <w:outlineLvl w:val="1"/>
        <w:rPr>
          <w:rFonts w:ascii="Times New Roman" w:eastAsia="黑体" w:hAnsi="Times New Roman" w:cs="Times New Roman"/>
          <w:sz w:val="30"/>
          <w:szCs w:val="30"/>
        </w:rPr>
      </w:pPr>
      <w:bookmarkStart w:id="45" w:name="_Toc460922295"/>
      <w:bookmarkStart w:id="46" w:name="_Toc464465687"/>
      <w:bookmarkStart w:id="47" w:name="_Toc116651324"/>
      <w:r w:rsidRPr="00305062">
        <w:rPr>
          <w:rFonts w:ascii="Times New Roman" w:eastAsia="黑体" w:hAnsi="Times New Roman" w:cs="Times New Roman" w:hint="eastAsia"/>
          <w:sz w:val="30"/>
          <w:szCs w:val="30"/>
        </w:rPr>
        <w:t>四、</w:t>
      </w:r>
      <w:bookmarkEnd w:id="45"/>
      <w:bookmarkEnd w:id="46"/>
      <w:r w:rsidRPr="00305062">
        <w:rPr>
          <w:rFonts w:ascii="Times New Roman" w:eastAsia="黑体" w:hAnsi="Times New Roman" w:cs="Times New Roman" w:hint="eastAsia"/>
          <w:sz w:val="30"/>
          <w:szCs w:val="30"/>
        </w:rPr>
        <w:t>投标报价须知</w:t>
      </w:r>
      <w:bookmarkEnd w:id="47"/>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bCs/>
          <w:sz w:val="22"/>
        </w:rPr>
      </w:pPr>
      <w:bookmarkStart w:id="48" w:name="_Toc116651325"/>
      <w:r w:rsidRPr="00305062">
        <w:rPr>
          <w:rFonts w:ascii="Times New Roman" w:eastAsia="宋体" w:hAnsi="Times New Roman" w:cs="Times New Roman"/>
          <w:b/>
          <w:bCs/>
          <w:sz w:val="22"/>
        </w:rPr>
        <w:t xml:space="preserve">12 </w:t>
      </w:r>
      <w:r w:rsidRPr="00305062">
        <w:rPr>
          <w:rFonts w:ascii="Times New Roman" w:eastAsia="宋体" w:hAnsi="Times New Roman" w:cs="Times New Roman" w:hint="eastAsia"/>
          <w:b/>
          <w:bCs/>
          <w:sz w:val="22"/>
        </w:rPr>
        <w:t>投标报价依据</w:t>
      </w:r>
      <w:bookmarkEnd w:id="48"/>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12.1 </w:t>
      </w:r>
      <w:r w:rsidRPr="00305062">
        <w:rPr>
          <w:rFonts w:ascii="Times New Roman" w:eastAsia="宋体" w:hAnsi="Times New Roman" w:cs="Times New Roman" w:hint="eastAsia"/>
          <w:color w:val="000000"/>
          <w:sz w:val="22"/>
        </w:rPr>
        <w:t>投标报价计算依据包括本项目的招标文件（包括提供的附件）、招标文件答疑或修改的补充文书、工作量清单、项目现场条件等。</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12.2 </w:t>
      </w:r>
      <w:r w:rsidRPr="00305062">
        <w:rPr>
          <w:rFonts w:ascii="Times New Roman" w:eastAsia="宋体" w:hAnsi="Times New Roman" w:cs="Times New Roman" w:hint="eastAsia"/>
          <w:color w:val="000000"/>
          <w:sz w:val="22"/>
        </w:rPr>
        <w:t>招标文件明确的服务范围、服务内容、服务期限、服务质量要求、售后服务、管理要求与服务标准及考核要求等。</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12.3 </w:t>
      </w:r>
      <w:r w:rsidRPr="00305062">
        <w:rPr>
          <w:rFonts w:ascii="Times New Roman" w:eastAsia="宋体" w:hAnsi="Times New Roman" w:cs="Times New Roman" w:hint="eastAsia"/>
          <w:color w:val="000000"/>
          <w:sz w:val="22"/>
        </w:rPr>
        <w:t>岗位设置一览表说明</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12.3.1 </w:t>
      </w:r>
      <w:r w:rsidRPr="00305062">
        <w:rPr>
          <w:rFonts w:ascii="Times New Roman" w:eastAsia="宋体" w:hAnsi="Times New Roman" w:cs="Times New Roman" w:hint="eastAsia"/>
          <w:color w:val="000000"/>
          <w:sz w:val="22"/>
        </w:rPr>
        <w:t>岗位设置一览表应与投标人须知、合同条件、项目质量标准和要求等文件结合起来理解或解释。</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12.3.2 </w:t>
      </w:r>
      <w:r w:rsidRPr="00305062">
        <w:rPr>
          <w:rFonts w:ascii="Times New Roman" w:eastAsia="宋体" w:hAnsi="Times New Roman" w:cs="Times New Roman" w:hint="eastAsia"/>
          <w:color w:val="000000"/>
          <w:sz w:val="22"/>
        </w:rPr>
        <w:t>采购人提供的</w:t>
      </w:r>
      <w:r w:rsidRPr="00305062">
        <w:rPr>
          <w:rFonts w:ascii="Times New Roman" w:eastAsia="宋体" w:hAnsi="Times New Roman" w:cs="Times New Roman" w:hint="eastAsia"/>
          <w:b/>
          <w:color w:val="FF0000"/>
          <w:kern w:val="0"/>
          <w:sz w:val="22"/>
          <w:u w:val="single"/>
        </w:rPr>
        <w:t>岗位设置一览表</w:t>
      </w:r>
      <w:r w:rsidRPr="00305062">
        <w:rPr>
          <w:rFonts w:ascii="Times New Roman" w:eastAsia="宋体" w:hAnsi="Times New Roman" w:cs="Times New Roman" w:hint="eastAsia"/>
          <w:color w:val="000000"/>
          <w:sz w:val="22"/>
        </w:rPr>
        <w:t>是依照采购需求测算出的</w:t>
      </w:r>
      <w:r w:rsidRPr="00305062">
        <w:rPr>
          <w:rFonts w:ascii="Times New Roman" w:eastAsia="宋体" w:hAnsi="Times New Roman" w:cs="Times New Roman" w:hint="eastAsia"/>
          <w:b/>
          <w:color w:val="FF0000"/>
          <w:kern w:val="0"/>
          <w:sz w:val="22"/>
          <w:u w:val="single"/>
        </w:rPr>
        <w:t>各岗位最低配置要求</w:t>
      </w:r>
      <w:r w:rsidRPr="00305062">
        <w:rPr>
          <w:rFonts w:ascii="Times New Roman" w:eastAsia="宋体" w:hAnsi="Times New Roman" w:cs="Times New Roman" w:hint="eastAsia"/>
          <w:color w:val="000000"/>
          <w:sz w:val="22"/>
        </w:rPr>
        <w:t>，与最终的实际履约可能存在小的出入，各投标人应自行认真踏勘现场，了解招标需求。投标人如发现</w:t>
      </w:r>
      <w:r w:rsidRPr="00305062">
        <w:rPr>
          <w:rFonts w:ascii="Times New Roman" w:eastAsia="宋体" w:hAnsi="Times New Roman" w:cs="Times New Roman" w:hint="eastAsia"/>
          <w:b/>
          <w:color w:val="FF0000"/>
          <w:kern w:val="0"/>
          <w:sz w:val="22"/>
          <w:u w:val="single"/>
        </w:rPr>
        <w:t>该表</w:t>
      </w:r>
      <w:r w:rsidRPr="00305062">
        <w:rPr>
          <w:rFonts w:ascii="Times New Roman" w:eastAsia="宋体" w:hAnsi="Times New Roman" w:cs="Times New Roman" w:hint="eastAsia"/>
          <w:color w:val="000000"/>
          <w:sz w:val="22"/>
        </w:rPr>
        <w:t>和实际工作内容不一致时，应立即以书面形式通知采购人核查，除非采购人以答疑文件或补充文件予以更正，否则，投标人不得</w:t>
      </w:r>
      <w:r w:rsidRPr="00305062">
        <w:rPr>
          <w:rFonts w:ascii="Times New Roman" w:eastAsia="宋体" w:hAnsi="Times New Roman" w:cs="Times New Roman" w:hint="eastAsia"/>
          <w:b/>
          <w:color w:val="FF0000"/>
          <w:kern w:val="0"/>
          <w:sz w:val="22"/>
          <w:u w:val="single"/>
        </w:rPr>
        <w:t>对岗位设置一览表中的岗位类别和数量进行缩减</w:t>
      </w:r>
      <w:r w:rsidRPr="00305062">
        <w:rPr>
          <w:rFonts w:ascii="Times New Roman" w:eastAsia="宋体" w:hAnsi="Times New Roman" w:cs="Times New Roman" w:hint="eastAsia"/>
          <w:color w:val="000000"/>
          <w:sz w:val="22"/>
        </w:rPr>
        <w:t>。</w:t>
      </w:r>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color w:val="000000"/>
          <w:sz w:val="22"/>
        </w:rPr>
      </w:pPr>
      <w:bookmarkStart w:id="49" w:name="_Toc116651326"/>
      <w:r w:rsidRPr="00305062">
        <w:rPr>
          <w:rFonts w:ascii="Times New Roman" w:eastAsia="宋体" w:hAnsi="Times New Roman" w:cs="Times New Roman"/>
          <w:b/>
          <w:color w:val="000000"/>
          <w:sz w:val="22"/>
        </w:rPr>
        <w:t>13</w:t>
      </w:r>
      <w:r w:rsidRPr="00305062">
        <w:rPr>
          <w:rFonts w:ascii="Times New Roman" w:eastAsia="宋体" w:hAnsi="Times New Roman" w:cs="Times New Roman" w:hint="eastAsia"/>
          <w:b/>
          <w:color w:val="000000"/>
          <w:sz w:val="22"/>
        </w:rPr>
        <w:t>投标报价内容</w:t>
      </w:r>
      <w:bookmarkEnd w:id="49"/>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13.1</w:t>
      </w:r>
      <w:r w:rsidRPr="00305062">
        <w:rPr>
          <w:rFonts w:ascii="Times New Roman" w:eastAsia="宋体" w:hAnsi="Times New Roman" w:cs="Times New Roman" w:hint="eastAsia"/>
          <w:color w:val="000000"/>
          <w:sz w:val="22"/>
        </w:rPr>
        <w:t>依据本项目的招标范围和内容，中标人提供物业管理服务，其投标报价应包括人工工资、社会保险、年终考核奖、国定节假日加班费、高温费、服装费、专项保洁等分包项目费用、企业利润、企业税金等费用。</w:t>
      </w:r>
    </w:p>
    <w:p w:rsidR="00305062" w:rsidRPr="00305062" w:rsidRDefault="00305062" w:rsidP="00305062">
      <w:pPr>
        <w:spacing w:line="300" w:lineRule="auto"/>
        <w:ind w:firstLineChars="200" w:firstLine="480"/>
        <w:rPr>
          <w:rFonts w:ascii="Times New Roman" w:eastAsia="宋体" w:hAnsi="Times New Roman" w:cs="Times New Roman"/>
          <w:color w:val="FF0000"/>
          <w:sz w:val="22"/>
        </w:rPr>
      </w:pPr>
      <w:r w:rsidRPr="00305062">
        <w:rPr>
          <w:rFonts w:ascii="Calibri" w:eastAsia="宋体" w:hAnsi="Calibri" w:cs="Times New Roman" w:hint="eastAsia"/>
          <w:color w:val="FF0000"/>
          <w:sz w:val="24"/>
        </w:rPr>
        <w:t>以下为采购人自理费用，不包含在本次投标报价范围内：</w:t>
      </w:r>
      <w:r w:rsidRPr="00305062">
        <w:rPr>
          <w:rFonts w:ascii="宋体" w:eastAsia="宋体" w:hAnsi="宋体" w:cs="Times New Roman" w:hint="eastAsia"/>
          <w:color w:val="FF0000"/>
          <w:sz w:val="24"/>
        </w:rPr>
        <w:t>①</w:t>
      </w:r>
      <w:r w:rsidRPr="00305062">
        <w:rPr>
          <w:rFonts w:ascii="Calibri" w:eastAsia="宋体" w:hAnsi="Calibri" w:cs="Times New Roman" w:hint="eastAsia"/>
          <w:color w:val="FF0000"/>
          <w:sz w:val="24"/>
        </w:rPr>
        <w:t>水、电、煤等能源消耗费</w:t>
      </w:r>
      <w:r w:rsidRPr="00305062">
        <w:rPr>
          <w:rFonts w:ascii="宋体" w:eastAsia="宋体" w:hAnsi="宋体" w:cs="Times New Roman" w:hint="eastAsia"/>
          <w:color w:val="FF0000"/>
          <w:sz w:val="24"/>
        </w:rPr>
        <w:t>②</w:t>
      </w:r>
      <w:r w:rsidRPr="00305062">
        <w:rPr>
          <w:rFonts w:ascii="Calibri" w:eastAsia="宋体" w:hAnsi="Calibri" w:cs="Times New Roman" w:hint="eastAsia"/>
          <w:color w:val="FF0000"/>
          <w:sz w:val="24"/>
        </w:rPr>
        <w:t>办公用品、耗材等维护、维修费用</w:t>
      </w:r>
      <w:r w:rsidRPr="00305062">
        <w:rPr>
          <w:rFonts w:ascii="宋体" w:eastAsia="宋体" w:hAnsi="宋体" w:cs="Times New Roman" w:hint="eastAsia"/>
          <w:color w:val="FF0000"/>
          <w:sz w:val="24"/>
        </w:rPr>
        <w:t>③</w:t>
      </w:r>
      <w:r w:rsidRPr="00305062">
        <w:rPr>
          <w:rFonts w:ascii="Calibri" w:eastAsia="宋体" w:hAnsi="Calibri" w:cs="Times New Roman" w:hint="eastAsia"/>
          <w:color w:val="FF0000"/>
          <w:sz w:val="24"/>
        </w:rPr>
        <w:t>日常维修中更换配件由中标人向采购人申领</w:t>
      </w:r>
      <w:r w:rsidRPr="00305062">
        <w:rPr>
          <w:rFonts w:ascii="宋体" w:eastAsia="宋体" w:hAnsi="宋体" w:cs="Times New Roman" w:hint="eastAsia"/>
          <w:color w:val="FF0000"/>
          <w:sz w:val="24"/>
        </w:rPr>
        <w:t>④</w:t>
      </w:r>
      <w:r w:rsidRPr="00305062">
        <w:rPr>
          <w:rFonts w:ascii="Calibri" w:eastAsia="宋体" w:hAnsi="Calibri" w:cs="Times New Roman" w:hint="eastAsia"/>
          <w:color w:val="FF0000"/>
          <w:sz w:val="24"/>
        </w:rPr>
        <w:t>安保专用设备、器材材料费、维修及更新费</w:t>
      </w:r>
      <w:r w:rsidRPr="00305062">
        <w:rPr>
          <w:rFonts w:ascii="宋体" w:eastAsia="宋体" w:hAnsi="宋体" w:cs="Times New Roman" w:hint="eastAsia"/>
          <w:color w:val="FF0000"/>
          <w:sz w:val="24"/>
        </w:rPr>
        <w:t>⑤</w:t>
      </w:r>
      <w:r w:rsidRPr="00305062">
        <w:rPr>
          <w:rFonts w:ascii="Calibri" w:eastAsia="宋体" w:hAnsi="Calibri" w:cs="Times New Roman" w:hint="eastAsia"/>
          <w:color w:val="FF0000"/>
          <w:sz w:val="24"/>
        </w:rPr>
        <w:t>会务保障材料费，如所需的徽标制作，鲜花、茶水、饮品、水果、茶具、器具及相关设备等</w:t>
      </w:r>
      <w:r w:rsidRPr="00305062">
        <w:rPr>
          <w:rFonts w:ascii="宋体" w:eastAsia="宋体" w:hAnsi="宋体" w:cs="Times New Roman" w:hint="eastAsia"/>
          <w:color w:val="FF0000"/>
          <w:sz w:val="24"/>
        </w:rPr>
        <w:t>⑥</w:t>
      </w:r>
      <w:r w:rsidRPr="00305062">
        <w:rPr>
          <w:rFonts w:ascii="Calibri" w:eastAsia="宋体" w:hAnsi="Calibri" w:cs="Times New Roman" w:hint="eastAsia"/>
          <w:color w:val="FF0000"/>
          <w:sz w:val="24"/>
        </w:rPr>
        <w:t>物业服务管理费约定支付项目以外的其他费用。</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13.2</w:t>
      </w:r>
      <w:r w:rsidRPr="00305062">
        <w:rPr>
          <w:rFonts w:ascii="Times New Roman" w:eastAsia="宋体" w:hAnsi="Times New Roman" w:cs="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13.3</w:t>
      </w:r>
      <w:r w:rsidRPr="00305062">
        <w:rPr>
          <w:rFonts w:ascii="Times New Roman" w:eastAsia="宋体" w:hAnsi="Times New Roman" w:cs="Times New Roman" w:hint="eastAsia"/>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13.4</w:t>
      </w:r>
      <w:r w:rsidRPr="00305062">
        <w:rPr>
          <w:rFonts w:ascii="Times New Roman" w:eastAsia="宋体" w:hAnsi="Times New Roman" w:cs="Times New Roman" w:hint="eastAsia"/>
          <w:color w:val="000000"/>
          <w:sz w:val="22"/>
        </w:rPr>
        <w:t>投标人应考虑本项目可能存在的其他任何风险因素，包括政策性调价、人工和材料成本增涨、因设备使用年限增长引起的维修成本增加和效能衰减等。</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13.5</w:t>
      </w:r>
      <w:r w:rsidRPr="00305062">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hint="eastAsia"/>
          <w:color w:val="000000"/>
          <w:sz w:val="22"/>
        </w:rPr>
        <w:t>投标人只需在《开标一览表》中报出第一年度的投标价格，后几年合同价，按照当年度核定的工作内容，参照实际中标价格确定。</w:t>
      </w:r>
    </w:p>
    <w:p w:rsidR="00305062" w:rsidRPr="00305062" w:rsidRDefault="00305062" w:rsidP="00305062">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305062">
        <w:rPr>
          <w:rFonts w:ascii="Times New Roman" w:eastAsia="宋体" w:hAnsi="Times New Roman" w:cs="Times New Roman"/>
          <w:color w:val="000000"/>
          <w:sz w:val="22"/>
        </w:rPr>
        <w:t xml:space="preserve">13.6 </w:t>
      </w:r>
      <w:r w:rsidRPr="00305062">
        <w:rPr>
          <w:rFonts w:ascii="Times New Roman" w:eastAsia="宋体" w:hAnsi="Times New Roman" w:cs="Times New Roman" w:hint="eastAsia"/>
          <w:bCs/>
          <w:sz w:val="22"/>
        </w:rPr>
        <w:t>投标报价组成表</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39"/>
        <w:gridCol w:w="4676"/>
        <w:gridCol w:w="1416"/>
      </w:tblGrid>
      <w:tr w:rsidR="00305062" w:rsidRPr="00305062" w:rsidTr="00305062">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
                <w:bCs/>
                <w:sz w:val="22"/>
              </w:rPr>
            </w:pPr>
            <w:r w:rsidRPr="00305062">
              <w:rPr>
                <w:rFonts w:ascii="Times New Roman" w:eastAsia="宋体" w:hAnsi="Times New Roman" w:cs="Times New Roman" w:hint="eastAsia"/>
                <w:b/>
                <w:bCs/>
                <w:sz w:val="22"/>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
                <w:bCs/>
                <w:sz w:val="22"/>
              </w:rPr>
            </w:pPr>
            <w:r w:rsidRPr="00305062">
              <w:rPr>
                <w:rFonts w:ascii="Times New Roman" w:eastAsia="宋体" w:hAnsi="Times New Roman" w:cs="Times New Roman" w:hint="eastAsia"/>
                <w:b/>
                <w:bCs/>
                <w:sz w:val="22"/>
              </w:rPr>
              <w:t>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
                <w:bCs/>
                <w:sz w:val="22"/>
              </w:rPr>
            </w:pPr>
            <w:r w:rsidRPr="00305062">
              <w:rPr>
                <w:rFonts w:ascii="Times New Roman" w:eastAsia="宋体" w:hAnsi="Times New Roman" w:cs="Times New Roman" w:hint="eastAsia"/>
                <w:b/>
                <w:bCs/>
                <w:sz w:val="22"/>
              </w:rPr>
              <w:t>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
                <w:bCs/>
                <w:sz w:val="22"/>
              </w:rPr>
            </w:pPr>
            <w:r w:rsidRPr="00305062">
              <w:rPr>
                <w:rFonts w:ascii="Times New Roman" w:eastAsia="宋体" w:hAnsi="Times New Roman" w:cs="Times New Roman" w:hint="eastAsia"/>
                <w:b/>
                <w:bCs/>
                <w:sz w:val="22"/>
              </w:rPr>
              <w:t>分项报价</w:t>
            </w:r>
          </w:p>
        </w:tc>
      </w:tr>
      <w:tr w:rsidR="00305062" w:rsidRPr="00305062" w:rsidTr="00305062">
        <w:trPr>
          <w:trHeight w:val="567"/>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1</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直接</w:t>
            </w:r>
          </w:p>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人工费</w:t>
            </w:r>
          </w:p>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基本工资</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left"/>
              <w:rPr>
                <w:rFonts w:ascii="Times New Roman" w:eastAsia="宋体" w:hAnsi="Times New Roman" w:cs="Times New Roman"/>
                <w:bCs/>
                <w:sz w:val="22"/>
              </w:rPr>
            </w:pPr>
            <w:r w:rsidRPr="00305062">
              <w:rPr>
                <w:rFonts w:ascii="Times New Roman" w:eastAsia="宋体" w:hAnsi="Times New Roman" w:cs="Times New Roman" w:hint="eastAsia"/>
                <w:bCs/>
                <w:sz w:val="22"/>
              </w:rPr>
              <w:t>基本工资即根据劳动合同约定或国家及企业规章制度规定的工资标准计算的工资。</w:t>
            </w:r>
          </w:p>
          <w:p w:rsidR="00305062" w:rsidRPr="00305062" w:rsidRDefault="00305062" w:rsidP="00305062">
            <w:pPr>
              <w:tabs>
                <w:tab w:val="left" w:pos="3060"/>
              </w:tabs>
              <w:adjustRightInd w:val="0"/>
              <w:snapToGrid w:val="0"/>
              <w:spacing w:line="300" w:lineRule="auto"/>
              <w:jc w:val="left"/>
              <w:rPr>
                <w:rFonts w:ascii="Times New Roman" w:eastAsia="宋体" w:hAnsi="Times New Roman" w:cs="Times New Roman"/>
                <w:bCs/>
                <w:sz w:val="22"/>
              </w:rPr>
            </w:pPr>
            <w:r w:rsidRPr="00305062">
              <w:rPr>
                <w:rFonts w:ascii="Times New Roman" w:eastAsia="宋体" w:hAnsi="Times New Roman" w:cs="Times New Roman" w:hint="eastAsia"/>
                <w:bCs/>
                <w:sz w:val="22"/>
              </w:rPr>
              <w:t>员工的基本工资不得低于本市职工最新的最低工资标准。</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社会保险费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left"/>
              <w:rPr>
                <w:rFonts w:ascii="Times New Roman" w:eastAsia="宋体" w:hAnsi="Times New Roman" w:cs="Times New Roman"/>
                <w:bCs/>
                <w:sz w:val="22"/>
              </w:rPr>
            </w:pPr>
            <w:r w:rsidRPr="00305062">
              <w:rPr>
                <w:rFonts w:ascii="Times New Roman" w:eastAsia="宋体" w:hAnsi="Times New Roman" w:cs="Times New Roman" w:hint="eastAsia"/>
                <w:bCs/>
                <w:sz w:val="22"/>
              </w:rPr>
              <w:t>按国家及上海市规定计取。</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福利费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left"/>
              <w:rPr>
                <w:rFonts w:ascii="Times New Roman" w:eastAsia="宋体" w:hAnsi="Times New Roman" w:cs="Times New Roman"/>
                <w:bCs/>
                <w:sz w:val="22"/>
              </w:rPr>
            </w:pPr>
            <w:r w:rsidRPr="00305062">
              <w:rPr>
                <w:rFonts w:ascii="Times New Roman" w:eastAsia="宋体" w:hAnsi="Times New Roman" w:cs="Times New Roman" w:hint="eastAsia"/>
                <w:bCs/>
                <w:sz w:val="22"/>
              </w:rPr>
              <w:t>包括福利基金、工会基金、教育基金、加班费、服装费、午餐费、高温费、夜班费等</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培训费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员工的日常培训费</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2</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其他费用</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专项保洁服务费</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3366" w:type="dxa"/>
            <w:gridSpan w:val="2"/>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指定区域装饰专项服务费</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3366" w:type="dxa"/>
            <w:gridSpan w:val="2"/>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roofErr w:type="gramStart"/>
            <w:r w:rsidRPr="00305062">
              <w:rPr>
                <w:rFonts w:ascii="Times New Roman" w:eastAsia="宋体" w:hAnsi="Times New Roman" w:cs="Times New Roman" w:hint="eastAsia"/>
                <w:bCs/>
                <w:sz w:val="22"/>
              </w:rPr>
              <w:t>绿植摆放</w:t>
            </w:r>
            <w:proofErr w:type="gramEnd"/>
            <w:r w:rsidRPr="00305062">
              <w:rPr>
                <w:rFonts w:ascii="Times New Roman" w:eastAsia="宋体" w:hAnsi="Times New Roman" w:cs="Times New Roman" w:hint="eastAsia"/>
                <w:bCs/>
                <w:sz w:val="22"/>
              </w:rPr>
              <w:t>费</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3366" w:type="dxa"/>
            <w:gridSpan w:val="2"/>
            <w:vMerge/>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widowControl/>
              <w:jc w:val="left"/>
              <w:rPr>
                <w:rFonts w:ascii="Times New Roman" w:eastAsia="宋体" w:hAnsi="Times New Roman" w:cs="Times New Roman"/>
                <w:bCs/>
                <w:sz w:val="22"/>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设备检测及运维</w:t>
            </w:r>
            <w:proofErr w:type="gramStart"/>
            <w:r w:rsidRPr="00305062">
              <w:rPr>
                <w:rFonts w:ascii="Times New Roman" w:eastAsia="宋体" w:hAnsi="Times New Roman" w:cs="Times New Roman" w:hint="eastAsia"/>
                <w:bCs/>
                <w:sz w:val="22"/>
              </w:rPr>
              <w:t>维</w:t>
            </w:r>
            <w:proofErr w:type="gramEnd"/>
            <w:r w:rsidRPr="00305062">
              <w:rPr>
                <w:rFonts w:ascii="Times New Roman" w:eastAsia="宋体" w:hAnsi="Times New Roman" w:cs="Times New Roman" w:hint="eastAsia"/>
                <w:bCs/>
                <w:sz w:val="22"/>
              </w:rPr>
              <w:t>保费</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材料费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保洁耗材及维修工具</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管理费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包括物业服务日常行政产生的费用等</w:t>
            </w:r>
          </w:p>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按（</w:t>
            </w:r>
            <w:r w:rsidRPr="00305062">
              <w:rPr>
                <w:rFonts w:ascii="Times New Roman" w:eastAsia="宋体" w:hAnsi="Times New Roman" w:cs="Times New Roman"/>
                <w:bCs/>
                <w:sz w:val="22"/>
              </w:rPr>
              <w:t>1+2+3</w:t>
            </w:r>
            <w:r w:rsidRPr="00305062">
              <w:rPr>
                <w:rFonts w:ascii="Times New Roman" w:eastAsia="宋体" w:hAnsi="Times New Roman" w:cs="Times New Roman" w:hint="eastAsia"/>
                <w:bCs/>
                <w:sz w:val="22"/>
              </w:rPr>
              <w:t>）的</w:t>
            </w:r>
            <w:r w:rsidRPr="00305062">
              <w:rPr>
                <w:rFonts w:ascii="Times New Roman" w:eastAsia="宋体" w:hAnsi="Times New Roman" w:cs="Times New Roman"/>
                <w:bCs/>
                <w:sz w:val="22"/>
              </w:rPr>
              <w:t>%</w:t>
            </w:r>
            <w:r w:rsidRPr="00305062">
              <w:rPr>
                <w:rFonts w:ascii="Times New Roman" w:eastAsia="宋体" w:hAnsi="Times New Roman" w:cs="Times New Roman" w:hint="eastAsia"/>
                <w:bCs/>
                <w:sz w:val="22"/>
              </w:rPr>
              <w:t>计取</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
                <w:kern w:val="0"/>
                <w:sz w:val="22"/>
              </w:rPr>
            </w:pPr>
            <w:r w:rsidRPr="00305062">
              <w:rPr>
                <w:rFonts w:ascii="Times New Roman" w:eastAsia="宋体" w:hAnsi="Times New Roman" w:cs="Times New Roman" w:hint="eastAsia"/>
                <w:b/>
                <w:kern w:val="0"/>
                <w:sz w:val="22"/>
              </w:rPr>
              <w:t>按（</w:t>
            </w:r>
            <w:r w:rsidRPr="00305062">
              <w:rPr>
                <w:rFonts w:ascii="Times New Roman" w:eastAsia="宋体" w:hAnsi="Times New Roman" w:cs="Times New Roman"/>
                <w:b/>
                <w:kern w:val="0"/>
                <w:sz w:val="22"/>
              </w:rPr>
              <w:t>1+2+3+4</w:t>
            </w:r>
            <w:r w:rsidRPr="00305062">
              <w:rPr>
                <w:rFonts w:ascii="Times New Roman" w:eastAsia="宋体" w:hAnsi="Times New Roman" w:cs="Times New Roman" w:hint="eastAsia"/>
                <w:b/>
                <w:kern w:val="0"/>
                <w:sz w:val="22"/>
              </w:rPr>
              <w:t>）的</w:t>
            </w:r>
            <w:r w:rsidRPr="00305062">
              <w:rPr>
                <w:rFonts w:ascii="Times New Roman" w:eastAsia="宋体" w:hAnsi="Times New Roman" w:cs="Times New Roman"/>
                <w:b/>
                <w:kern w:val="0"/>
                <w:sz w:val="22"/>
              </w:rPr>
              <w:t>%</w:t>
            </w:r>
            <w:r w:rsidRPr="00305062">
              <w:rPr>
                <w:rFonts w:ascii="Times New Roman" w:eastAsia="宋体" w:hAnsi="Times New Roman" w:cs="Times New Roman" w:hint="eastAsia"/>
                <w:b/>
                <w:kern w:val="0"/>
                <w:sz w:val="22"/>
              </w:rPr>
              <w:t>计取</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bCs/>
                <w:sz w:val="22"/>
              </w:rPr>
              <w:t>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bCs/>
                <w:sz w:val="22"/>
              </w:rPr>
              <w:t>按国家及上海市规定缴纳</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r w:rsidR="00305062" w:rsidRPr="00305062" w:rsidTr="00305062">
        <w:trPr>
          <w:trHeight w:val="567"/>
          <w:jc w:val="center"/>
        </w:trPr>
        <w:tc>
          <w:tcPr>
            <w:tcW w:w="7602" w:type="dxa"/>
            <w:gridSpan w:val="4"/>
            <w:tcBorders>
              <w:top w:val="single" w:sz="4" w:space="0" w:color="auto"/>
              <w:left w:val="single" w:sz="4" w:space="0" w:color="auto"/>
              <w:bottom w:val="single" w:sz="4" w:space="0" w:color="auto"/>
              <w:right w:val="single" w:sz="4" w:space="0" w:color="auto"/>
            </w:tcBorders>
            <w:vAlign w:val="center"/>
            <w:hideMark/>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r w:rsidRPr="00305062">
              <w:rPr>
                <w:rFonts w:ascii="Times New Roman" w:eastAsia="宋体" w:hAnsi="Times New Roman" w:cs="Times New Roman" w:hint="eastAsia"/>
                <w:sz w:val="22"/>
              </w:rPr>
              <w:t>投标总价</w:t>
            </w:r>
          </w:p>
        </w:tc>
        <w:tc>
          <w:tcPr>
            <w:tcW w:w="1417" w:type="dxa"/>
            <w:tcBorders>
              <w:top w:val="single" w:sz="4" w:space="0" w:color="auto"/>
              <w:left w:val="single" w:sz="4" w:space="0" w:color="auto"/>
              <w:bottom w:val="single" w:sz="4" w:space="0" w:color="auto"/>
              <w:right w:val="single" w:sz="4" w:space="0" w:color="auto"/>
            </w:tcBorders>
            <w:vAlign w:val="center"/>
          </w:tcPr>
          <w:p w:rsidR="00305062" w:rsidRPr="00305062" w:rsidRDefault="00305062" w:rsidP="00305062">
            <w:pPr>
              <w:tabs>
                <w:tab w:val="left" w:pos="3060"/>
              </w:tabs>
              <w:adjustRightInd w:val="0"/>
              <w:snapToGrid w:val="0"/>
              <w:spacing w:line="300" w:lineRule="auto"/>
              <w:jc w:val="center"/>
              <w:rPr>
                <w:rFonts w:ascii="Times New Roman" w:eastAsia="宋体" w:hAnsi="Times New Roman" w:cs="Times New Roman"/>
                <w:bCs/>
                <w:sz w:val="22"/>
              </w:rPr>
            </w:pPr>
          </w:p>
        </w:tc>
      </w:tr>
    </w:tbl>
    <w:p w:rsidR="00305062" w:rsidRPr="00305062" w:rsidRDefault="00305062" w:rsidP="00305062">
      <w:pPr>
        <w:tabs>
          <w:tab w:val="left" w:pos="3060"/>
        </w:tabs>
        <w:adjustRightInd w:val="0"/>
        <w:snapToGrid w:val="0"/>
        <w:spacing w:line="300" w:lineRule="auto"/>
        <w:ind w:firstLineChars="200" w:firstLine="440"/>
        <w:rPr>
          <w:rFonts w:ascii="Times New Roman" w:eastAsia="宋体" w:hAnsi="Times New Roman" w:cs="Times New Roman"/>
          <w:bCs/>
          <w:sz w:val="22"/>
        </w:rPr>
      </w:pPr>
    </w:p>
    <w:p w:rsidR="00305062" w:rsidRPr="00305062" w:rsidRDefault="00305062" w:rsidP="00305062">
      <w:pPr>
        <w:adjustRightInd w:val="0"/>
        <w:snapToGrid w:val="0"/>
        <w:spacing w:line="300" w:lineRule="auto"/>
        <w:ind w:firstLineChars="200" w:firstLine="440"/>
        <w:jc w:val="left"/>
        <w:rPr>
          <w:rFonts w:ascii="Times New Roman" w:eastAsia="宋体" w:hAnsi="Times New Roman" w:cs="Times New Roman"/>
          <w:sz w:val="22"/>
        </w:rPr>
      </w:pPr>
      <w:r w:rsidRPr="00305062">
        <w:rPr>
          <w:rFonts w:ascii="Times New Roman" w:eastAsia="宋体" w:hAnsi="Times New Roman" w:cs="Times New Roman" w:hint="eastAsia"/>
          <w:bCs/>
          <w:sz w:val="22"/>
        </w:rPr>
        <w:t>备注：投标人应按照服务项目的特点和性质，分项说明并计算出本项目范围内各人员（管理人员、保安人员、保洁人员、保绿人员、维修人员等）费用的组成。成本测算和列项要求完整、成本分析依据充分，人员、材料经费测算合理。</w:t>
      </w:r>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color w:val="000000"/>
          <w:sz w:val="22"/>
        </w:rPr>
      </w:pPr>
      <w:bookmarkStart w:id="50" w:name="_Toc116651327"/>
      <w:r w:rsidRPr="00305062">
        <w:rPr>
          <w:rFonts w:ascii="Times New Roman" w:eastAsia="宋体" w:hAnsi="Times New Roman" w:cs="Times New Roman"/>
          <w:b/>
          <w:color w:val="000000"/>
          <w:sz w:val="22"/>
        </w:rPr>
        <w:t>14</w:t>
      </w:r>
      <w:r w:rsidRPr="00305062">
        <w:rPr>
          <w:rFonts w:ascii="Times New Roman" w:eastAsia="宋体" w:hAnsi="Times New Roman" w:cs="Times New Roman" w:hint="eastAsia"/>
          <w:b/>
          <w:color w:val="000000"/>
          <w:sz w:val="22"/>
        </w:rPr>
        <w:t>投标报价控制性条款</w:t>
      </w:r>
      <w:bookmarkEnd w:id="50"/>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14.1 </w:t>
      </w:r>
      <w:r w:rsidRPr="00305062">
        <w:rPr>
          <w:rFonts w:ascii="Times New Roman" w:eastAsia="宋体" w:hAnsi="Times New Roman" w:cs="Times New Roman" w:hint="eastAsia"/>
          <w:color w:val="000000"/>
          <w:sz w:val="22"/>
        </w:rPr>
        <w:t>投标报价不得超过公布的</w:t>
      </w:r>
      <w:r w:rsidRPr="00305062">
        <w:rPr>
          <w:rFonts w:ascii="Times New Roman" w:eastAsia="宋体" w:hAnsi="Times New Roman" w:cs="Times New Roman" w:hint="eastAsia"/>
          <w:color w:val="000000"/>
          <w:sz w:val="22"/>
          <w:highlight w:val="yellow"/>
        </w:rPr>
        <w:t>预算金额</w:t>
      </w:r>
      <w:r w:rsidRPr="00305062">
        <w:rPr>
          <w:rFonts w:ascii="Times New Roman" w:eastAsia="宋体" w:hAnsi="Times New Roman" w:cs="Times New Roman" w:hint="eastAsia"/>
          <w:color w:val="000000"/>
          <w:sz w:val="22"/>
        </w:rPr>
        <w:t>。</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14.2 </w:t>
      </w:r>
      <w:r w:rsidRPr="00305062">
        <w:rPr>
          <w:rFonts w:ascii="Times New Roman" w:eastAsia="宋体" w:hAnsi="Times New Roman" w:cs="Times New Roman" w:hint="eastAsia"/>
          <w:color w:val="000000"/>
          <w:sz w:val="22"/>
        </w:rPr>
        <w:t>本项目只允许有一个报价，任何有选择的报价将不予接受。</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14.3 </w:t>
      </w:r>
      <w:r w:rsidRPr="00305062">
        <w:rPr>
          <w:rFonts w:ascii="Times New Roman" w:eastAsia="宋体"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14.4 </w:t>
      </w:r>
      <w:r w:rsidRPr="00305062">
        <w:rPr>
          <w:rFonts w:ascii="Times New Roman" w:eastAsia="宋体" w:hAnsi="Times New Roman" w:cs="Times New Roman" w:hint="eastAsia"/>
          <w:color w:val="000000"/>
          <w:sz w:val="22"/>
        </w:rPr>
        <w:t>经评标委员会审定，投标报价存在下列情形之一的，该投标文件作无效标处理：</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14.4.1 </w:t>
      </w:r>
      <w:r w:rsidRPr="00305062">
        <w:rPr>
          <w:rFonts w:ascii="Times New Roman" w:eastAsia="宋体" w:hAnsi="Times New Roman" w:cs="Times New Roman" w:hint="eastAsia"/>
          <w:color w:val="000000"/>
          <w:sz w:val="22"/>
        </w:rPr>
        <w:t>对岗位设置一览表中的</w:t>
      </w:r>
      <w:r w:rsidRPr="00305062">
        <w:rPr>
          <w:rFonts w:ascii="Times New Roman" w:eastAsia="宋体" w:hAnsi="Times New Roman" w:cs="Times New Roman" w:hint="eastAsia"/>
          <w:sz w:val="22"/>
        </w:rPr>
        <w:t>岗位配置数进行缩减的</w:t>
      </w:r>
      <w:r w:rsidRPr="00305062">
        <w:rPr>
          <w:rFonts w:ascii="Times New Roman" w:eastAsia="宋体" w:hAnsi="Times New Roman" w:cs="Times New Roman" w:hint="eastAsia"/>
          <w:color w:val="000000"/>
          <w:sz w:val="22"/>
        </w:rPr>
        <w:t>；</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14.4.2 </w:t>
      </w:r>
      <w:r w:rsidRPr="00305062">
        <w:rPr>
          <w:rFonts w:ascii="Times New Roman" w:eastAsia="宋体" w:hAnsi="Times New Roman" w:cs="Times New Roman" w:hint="eastAsia"/>
          <w:color w:val="000000"/>
          <w:sz w:val="22"/>
        </w:rPr>
        <w:t>投标报价和技术方案明显不相符的；</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14.4.3 </w:t>
      </w:r>
      <w:r w:rsidRPr="00305062">
        <w:rPr>
          <w:rFonts w:ascii="Times New Roman" w:eastAsia="宋体" w:hAnsi="Times New Roman" w:cs="Times New Roman" w:hint="eastAsia"/>
          <w:color w:val="000000"/>
          <w:sz w:val="22"/>
        </w:rPr>
        <w:t>投标报价中员工的基本工资低于本市职工最新的最低工资标准的；</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r w:rsidRPr="00305062">
        <w:rPr>
          <w:rFonts w:ascii="Times New Roman" w:eastAsia="宋体" w:hAnsi="Times New Roman" w:cs="Times New Roman"/>
          <w:color w:val="000000"/>
          <w:sz w:val="22"/>
        </w:rPr>
        <w:t xml:space="preserve">14.4.4 </w:t>
      </w:r>
      <w:r w:rsidRPr="00305062">
        <w:rPr>
          <w:rFonts w:ascii="Times New Roman" w:eastAsia="宋体" w:hAnsi="Times New Roman" w:cs="Times New Roman" w:hint="eastAsia"/>
          <w:color w:val="000000"/>
          <w:sz w:val="22"/>
        </w:rPr>
        <w:t>未按规定格式报价的。</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color w:val="000000"/>
          <w:sz w:val="22"/>
        </w:rPr>
      </w:pPr>
    </w:p>
    <w:p w:rsidR="00305062" w:rsidRPr="00305062" w:rsidRDefault="00305062" w:rsidP="00305062">
      <w:pPr>
        <w:adjustRightInd w:val="0"/>
        <w:snapToGrid w:val="0"/>
        <w:spacing w:line="300" w:lineRule="auto"/>
        <w:jc w:val="center"/>
        <w:outlineLvl w:val="1"/>
        <w:rPr>
          <w:rFonts w:ascii="Times New Roman" w:eastAsia="黑体" w:hAnsi="Times New Roman" w:cs="Times New Roman"/>
          <w:sz w:val="30"/>
          <w:szCs w:val="30"/>
        </w:rPr>
      </w:pPr>
      <w:bookmarkStart w:id="51" w:name="_Toc116651328"/>
      <w:bookmarkStart w:id="52" w:name="_Toc481849902"/>
      <w:bookmarkStart w:id="53" w:name="_Toc486604818"/>
      <w:r w:rsidRPr="00305062">
        <w:rPr>
          <w:rFonts w:ascii="Times New Roman" w:eastAsia="黑体" w:hAnsi="Times New Roman" w:cs="Times New Roman" w:hint="eastAsia"/>
          <w:sz w:val="30"/>
          <w:szCs w:val="30"/>
        </w:rPr>
        <w:t>五、政府采购政策</w:t>
      </w:r>
      <w:bookmarkEnd w:id="51"/>
    </w:p>
    <w:p w:rsidR="00305062" w:rsidRPr="00305062" w:rsidRDefault="00305062" w:rsidP="00305062">
      <w:pPr>
        <w:adjustRightInd w:val="0"/>
        <w:snapToGrid w:val="0"/>
        <w:spacing w:line="300" w:lineRule="auto"/>
        <w:ind w:firstLineChars="200" w:firstLine="442"/>
        <w:outlineLvl w:val="2"/>
        <w:rPr>
          <w:rFonts w:ascii="Times New Roman" w:eastAsia="宋体" w:hAnsi="宋体" w:cs="Times New Roman"/>
          <w:b/>
          <w:sz w:val="22"/>
        </w:rPr>
      </w:pPr>
      <w:bookmarkStart w:id="54" w:name="_Toc116651329"/>
      <w:bookmarkStart w:id="55" w:name="_Toc481849905"/>
      <w:bookmarkStart w:id="56" w:name="_Toc486604821"/>
      <w:bookmarkEnd w:id="52"/>
      <w:bookmarkEnd w:id="53"/>
      <w:r w:rsidRPr="00305062">
        <w:rPr>
          <w:rFonts w:ascii="Times New Roman" w:eastAsia="宋体" w:hAnsi="Times New Roman" w:cs="Times New Roman"/>
          <w:b/>
          <w:sz w:val="22"/>
        </w:rPr>
        <w:t>15</w:t>
      </w:r>
      <w:r w:rsidRPr="00305062">
        <w:rPr>
          <w:rFonts w:ascii="Times New Roman" w:eastAsia="宋体" w:hAnsi="宋体" w:cs="Times New Roman" w:hint="eastAsia"/>
          <w:b/>
          <w:sz w:val="22"/>
        </w:rPr>
        <w:t>促进中小企业发展</w:t>
      </w:r>
      <w:bookmarkEnd w:id="54"/>
    </w:p>
    <w:p w:rsidR="00305062" w:rsidRPr="00305062" w:rsidRDefault="00305062" w:rsidP="00305062">
      <w:pPr>
        <w:adjustRightInd w:val="0"/>
        <w:snapToGrid w:val="0"/>
        <w:spacing w:line="300" w:lineRule="auto"/>
        <w:ind w:firstLineChars="200" w:firstLine="440"/>
        <w:rPr>
          <w:rFonts w:ascii="宋体" w:eastAsia="宋体" w:hAnsi="宋体" w:cs="Times New Roman"/>
          <w:bCs/>
          <w:sz w:val="22"/>
        </w:rPr>
      </w:pPr>
      <w:r w:rsidRPr="00305062">
        <w:rPr>
          <w:rFonts w:ascii="Times New Roman" w:eastAsia="宋体" w:hAnsi="Times New Roman" w:cs="Times New Roman"/>
          <w:sz w:val="22"/>
        </w:rPr>
        <w:t>15</w:t>
      </w:r>
      <w:r w:rsidRPr="00305062">
        <w:rPr>
          <w:rFonts w:ascii="Times New Roman" w:eastAsia="宋体" w:hAnsi="Times New Roman" w:cs="Times New Roman"/>
          <w:bCs/>
          <w:sz w:val="22"/>
        </w:rPr>
        <w:t>.1</w:t>
      </w:r>
      <w:r w:rsidRPr="00305062">
        <w:rPr>
          <w:rFonts w:ascii="宋体" w:eastAsia="宋体" w:hAnsi="宋体" w:cs="Times New Roman" w:hint="eastAsia"/>
          <w:bCs/>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2020】46号）《关于进一步加大政府采购支持中小企业力度的通知》（财库〔2022〕19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305062">
        <w:rPr>
          <w:rFonts w:ascii="宋体" w:eastAsia="宋体" w:hAnsi="宋体" w:cs="Times New Roman" w:hint="eastAsia"/>
          <w:bCs/>
          <w:sz w:val="22"/>
        </w:rPr>
        <w:t>微企业</w:t>
      </w:r>
      <w:proofErr w:type="gramEnd"/>
      <w:r w:rsidRPr="00305062">
        <w:rPr>
          <w:rFonts w:ascii="宋体" w:eastAsia="宋体" w:hAnsi="宋体" w:cs="Times New Roman" w:hint="eastAsia"/>
          <w:bCs/>
          <w:sz w:val="22"/>
        </w:rPr>
        <w:t xml:space="preserve">不得将合同分包给大中型企业，中型企业不得将合同分包给大型企业。 </w:t>
      </w:r>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 xml:space="preserve">15.2 </w:t>
      </w:r>
      <w:r w:rsidRPr="00305062">
        <w:rPr>
          <w:rFonts w:ascii="Times New Roman" w:eastAsia="宋体" w:hAnsi="Times New Roman" w:cs="Times New Roman" w:hint="eastAsia"/>
          <w:sz w:val="22"/>
        </w:rPr>
        <w:t>供应</w:t>
      </w:r>
      <w:proofErr w:type="gramStart"/>
      <w:r w:rsidRPr="00305062">
        <w:rPr>
          <w:rFonts w:ascii="Times New Roman" w:eastAsia="宋体" w:hAnsi="Times New Roman" w:cs="Times New Roman" w:hint="eastAsia"/>
          <w:sz w:val="22"/>
        </w:rPr>
        <w:t>商按照</w:t>
      </w:r>
      <w:proofErr w:type="gramEnd"/>
      <w:r w:rsidRPr="00305062">
        <w:rPr>
          <w:rFonts w:ascii="Times New Roman" w:eastAsia="宋体" w:hAnsi="Times New Roman" w:cs="Times New Roman" w:hint="eastAsia"/>
          <w:sz w:val="22"/>
        </w:rPr>
        <w:t>《政府采购促进中小企业发展管理办法》（财库【</w:t>
      </w:r>
      <w:r w:rsidRPr="00305062">
        <w:rPr>
          <w:rFonts w:ascii="Times New Roman" w:eastAsia="宋体" w:hAnsi="Times New Roman" w:cs="Times New Roman"/>
          <w:sz w:val="22"/>
        </w:rPr>
        <w:t>2020</w:t>
      </w:r>
      <w:r w:rsidRPr="00305062">
        <w:rPr>
          <w:rFonts w:ascii="Times New Roman" w:eastAsia="宋体" w:hAnsi="Times New Roman" w:cs="Times New Roman" w:hint="eastAsia"/>
          <w:sz w:val="22"/>
        </w:rPr>
        <w:t>】</w:t>
      </w:r>
      <w:r w:rsidRPr="00305062">
        <w:rPr>
          <w:rFonts w:ascii="Times New Roman" w:eastAsia="宋体" w:hAnsi="Times New Roman" w:cs="Times New Roman"/>
          <w:sz w:val="22"/>
        </w:rPr>
        <w:t>46</w:t>
      </w:r>
      <w:r w:rsidRPr="00305062">
        <w:rPr>
          <w:rFonts w:ascii="Times New Roman" w:eastAsia="宋体" w:hAnsi="Times New Roman" w:cs="Times New Roman" w:hint="eastAsia"/>
          <w:sz w:val="22"/>
        </w:rPr>
        <w:t>号）规定提供声明</w:t>
      </w:r>
      <w:proofErr w:type="gramStart"/>
      <w:r w:rsidRPr="00305062">
        <w:rPr>
          <w:rFonts w:ascii="Times New Roman" w:eastAsia="宋体" w:hAnsi="Times New Roman" w:cs="Times New Roman" w:hint="eastAsia"/>
          <w:sz w:val="22"/>
        </w:rPr>
        <w:t>函内容</w:t>
      </w:r>
      <w:proofErr w:type="gramEnd"/>
      <w:r w:rsidRPr="00305062">
        <w:rPr>
          <w:rFonts w:ascii="Times New Roman" w:eastAsia="宋体" w:hAnsi="Times New Roman" w:cs="Times New Roman" w:hint="eastAsia"/>
          <w:sz w:val="22"/>
        </w:rPr>
        <w:t>不实的，属于提供虚假材料谋取中标、成交，依照《中华人民共和国政府采购法》等国家相关规定追究相应责任。</w:t>
      </w:r>
      <w:r w:rsidRPr="00305062">
        <w:rPr>
          <w:rFonts w:ascii="Times New Roman" w:eastAsia="宋体" w:hAnsi="Times New Roman" w:cs="Times New Roman"/>
          <w:sz w:val="22"/>
        </w:rPr>
        <w:t xml:space="preserve"> </w:t>
      </w:r>
    </w:p>
    <w:p w:rsidR="00305062" w:rsidRPr="00305062" w:rsidRDefault="00305062" w:rsidP="00305062">
      <w:pPr>
        <w:adjustRightInd w:val="0"/>
        <w:snapToGrid w:val="0"/>
        <w:spacing w:line="300" w:lineRule="auto"/>
        <w:ind w:firstLineChars="200" w:firstLine="442"/>
        <w:outlineLvl w:val="2"/>
        <w:rPr>
          <w:rFonts w:ascii="Times New Roman" w:eastAsia="宋体" w:hAnsi="Times New Roman" w:cs="Times New Roman"/>
          <w:b/>
          <w:sz w:val="22"/>
        </w:rPr>
      </w:pPr>
      <w:bookmarkStart w:id="57" w:name="_Toc116651330"/>
      <w:bookmarkEnd w:id="55"/>
      <w:bookmarkEnd w:id="56"/>
      <w:r w:rsidRPr="00305062">
        <w:rPr>
          <w:rFonts w:ascii="Times New Roman" w:eastAsia="宋体" w:hAnsi="Times New Roman" w:cs="Times New Roman"/>
          <w:b/>
          <w:sz w:val="22"/>
        </w:rPr>
        <w:t xml:space="preserve">16 </w:t>
      </w:r>
      <w:r w:rsidRPr="00305062">
        <w:rPr>
          <w:rFonts w:ascii="Times New Roman" w:eastAsia="宋体" w:hAnsi="Times New Roman" w:cs="Times New Roman" w:hint="eastAsia"/>
          <w:b/>
          <w:sz w:val="22"/>
        </w:rPr>
        <w:t>促进残疾人就业</w:t>
      </w:r>
      <w:r w:rsidRPr="00305062">
        <w:rPr>
          <w:rFonts w:ascii="Calibri" w:eastAsia="宋体" w:hAnsi="Calibri" w:cs="Times New Roman" w:hint="eastAsia"/>
          <w:sz w:val="22"/>
        </w:rPr>
        <w:t>（注：仅残疾人福利单位适用）</w:t>
      </w:r>
      <w:bookmarkEnd w:id="57"/>
    </w:p>
    <w:p w:rsidR="00305062" w:rsidRPr="00305062" w:rsidRDefault="00305062" w:rsidP="00305062">
      <w:pPr>
        <w:adjustRightInd w:val="0"/>
        <w:snapToGrid w:val="0"/>
        <w:spacing w:line="300" w:lineRule="auto"/>
        <w:ind w:firstLineChars="200" w:firstLine="440"/>
        <w:rPr>
          <w:rFonts w:ascii="Times New Roman" w:eastAsia="宋体" w:hAnsi="Times New Roman" w:cs="Times New Roman"/>
          <w:sz w:val="22"/>
        </w:rPr>
      </w:pPr>
      <w:r w:rsidRPr="00305062">
        <w:rPr>
          <w:rFonts w:ascii="Times New Roman" w:eastAsia="宋体" w:hAnsi="Times New Roman" w:cs="Times New Roman"/>
          <w:sz w:val="22"/>
        </w:rPr>
        <w:t xml:space="preserve">16.1 </w:t>
      </w:r>
      <w:r w:rsidRPr="00305062">
        <w:rPr>
          <w:rFonts w:ascii="Times New Roman" w:eastAsia="宋体" w:hAnsi="Times New Roman" w:cs="Times New Roman" w:hint="eastAsia"/>
          <w:sz w:val="22"/>
        </w:rPr>
        <w:t>符合财库【</w:t>
      </w:r>
      <w:r w:rsidRPr="00305062">
        <w:rPr>
          <w:rFonts w:ascii="Times New Roman" w:eastAsia="宋体" w:hAnsi="Times New Roman" w:cs="Times New Roman"/>
          <w:sz w:val="22"/>
        </w:rPr>
        <w:t>2017</w:t>
      </w:r>
      <w:r w:rsidRPr="00305062">
        <w:rPr>
          <w:rFonts w:ascii="Times New Roman" w:eastAsia="宋体" w:hAnsi="Times New Roman" w:cs="Times New Roman" w:hint="eastAsia"/>
          <w:sz w:val="22"/>
        </w:rPr>
        <w:t>】</w:t>
      </w:r>
      <w:r w:rsidRPr="00305062">
        <w:rPr>
          <w:rFonts w:ascii="Times New Roman" w:eastAsia="宋体" w:hAnsi="Times New Roman" w:cs="Times New Roman"/>
          <w:sz w:val="22"/>
        </w:rPr>
        <w:t>141</w:t>
      </w:r>
      <w:r w:rsidRPr="00305062">
        <w:rPr>
          <w:rFonts w:ascii="Times New Roman" w:eastAsia="宋体" w:hAnsi="Times New Roman" w:cs="Times New Roman" w:hint="eastAsia"/>
          <w:sz w:val="22"/>
        </w:rPr>
        <w:t>号文中所示条件的残疾人福利性单位视同小型、微型企业，享受促进中小企业发展的政府采购政策。残疾人福利性单位属于小型、微型企业的，不重复享受政策。</w:t>
      </w:r>
    </w:p>
    <w:p w:rsidR="00C94B53" w:rsidRDefault="00305062" w:rsidP="00305062">
      <w:r w:rsidRPr="00305062">
        <w:rPr>
          <w:rFonts w:ascii="Times New Roman" w:eastAsia="宋体" w:hAnsi="Times New Roman" w:cs="Times New Roman"/>
          <w:sz w:val="22"/>
        </w:rPr>
        <w:t>16.2</w:t>
      </w:r>
      <w:r w:rsidRPr="00305062">
        <w:rPr>
          <w:rFonts w:ascii="Times New Roman" w:eastAsia="宋体" w:hAnsi="Times New Roman" w:cs="Times New Roman" w:hint="eastAsia"/>
          <w:sz w:val="22"/>
        </w:rPr>
        <w:t>残疾人福利性单位在参加政府采购活动时，</w:t>
      </w:r>
      <w:proofErr w:type="gramStart"/>
      <w:r w:rsidRPr="00305062">
        <w:rPr>
          <w:rFonts w:ascii="Times New Roman" w:eastAsia="宋体" w:hAnsi="Times New Roman" w:cs="Times New Roman" w:hint="eastAsia"/>
          <w:sz w:val="22"/>
        </w:rPr>
        <w:t>应当按财库</w:t>
      </w:r>
      <w:proofErr w:type="gramEnd"/>
      <w:r w:rsidRPr="00305062">
        <w:rPr>
          <w:rFonts w:ascii="Times New Roman" w:eastAsia="宋体" w:hAnsi="Times New Roman" w:cs="Times New Roman" w:hint="eastAsia"/>
          <w:sz w:val="22"/>
        </w:rPr>
        <w:t>【</w:t>
      </w:r>
      <w:r w:rsidRPr="00305062">
        <w:rPr>
          <w:rFonts w:ascii="Times New Roman" w:eastAsia="宋体" w:hAnsi="Times New Roman" w:cs="Times New Roman"/>
          <w:sz w:val="22"/>
        </w:rPr>
        <w:t>2017</w:t>
      </w:r>
      <w:r w:rsidRPr="00305062">
        <w:rPr>
          <w:rFonts w:ascii="Times New Roman" w:eastAsia="宋体" w:hAnsi="Times New Roman" w:cs="Times New Roman" w:hint="eastAsia"/>
          <w:sz w:val="22"/>
        </w:rPr>
        <w:t>】</w:t>
      </w:r>
      <w:r w:rsidRPr="00305062">
        <w:rPr>
          <w:rFonts w:ascii="Times New Roman" w:eastAsia="宋体" w:hAnsi="Times New Roman" w:cs="Times New Roman"/>
          <w:sz w:val="22"/>
        </w:rPr>
        <w:t>141</w:t>
      </w:r>
      <w:r w:rsidRPr="00305062">
        <w:rPr>
          <w:rFonts w:ascii="Times New Roman" w:eastAsia="宋体" w:hAnsi="Times New Roman" w:cs="Times New Roman" w:hint="eastAsia"/>
          <w:sz w:val="22"/>
        </w:rPr>
        <w:t>号规定的《残疾人福利性单位声明函》（具体格式详见</w:t>
      </w:r>
      <w:r w:rsidRPr="00305062">
        <w:rPr>
          <w:rFonts w:ascii="Times New Roman" w:eastAsia="宋体" w:hAnsi="Times New Roman" w:cs="Times New Roman"/>
          <w:sz w:val="22"/>
        </w:rPr>
        <w:t>“</w:t>
      </w:r>
      <w:r w:rsidRPr="00305062">
        <w:rPr>
          <w:rFonts w:ascii="Times New Roman" w:eastAsia="宋体" w:hAnsi="Times New Roman" w:cs="Times New Roman" w:hint="eastAsia"/>
          <w:sz w:val="22"/>
        </w:rPr>
        <w:t>投标文件格式</w:t>
      </w:r>
      <w:r w:rsidRPr="00305062">
        <w:rPr>
          <w:rFonts w:ascii="Times New Roman" w:eastAsia="宋体" w:hAnsi="Times New Roman" w:cs="Times New Roman"/>
          <w:sz w:val="22"/>
        </w:rPr>
        <w:t>”</w:t>
      </w:r>
      <w:r w:rsidRPr="00305062">
        <w:rPr>
          <w:rFonts w:ascii="Times New Roman" w:eastAsia="宋体" w:hAnsi="Times New Roman" w:cs="Times New Roman" w:hint="eastAsia"/>
          <w:sz w:val="22"/>
        </w:rPr>
        <w:t>），并对声明的真实性负责。</w:t>
      </w:r>
    </w:p>
    <w:sectPr w:rsidR="00C94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A0" w:rsidRDefault="00D940A0" w:rsidP="002B09E0">
      <w:r>
        <w:separator/>
      </w:r>
    </w:p>
  </w:endnote>
  <w:endnote w:type="continuationSeparator" w:id="0">
    <w:p w:rsidR="00D940A0" w:rsidRDefault="00D940A0" w:rsidP="002B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魏碑简体">
    <w:altName w:val="方正魏碑_GBK"/>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仿宋">
    <w:altName w:val="汉仪仿宋简"/>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Arial Narrow">
    <w:altName w:val="DejaVu Sans"/>
    <w:panose1 w:val="020B0606020202030204"/>
    <w:charset w:val="00"/>
    <w:family w:val="swiss"/>
    <w:pitch w:val="variable"/>
    <w:sig w:usb0="00000287" w:usb1="00000800" w:usb2="00000000" w:usb3="00000000" w:csb0="0000009F" w:csb1="00000000"/>
  </w:font>
  <w:font w:name="Verdana">
    <w:altName w:val="DejaVu Sans"/>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Noto Serif Bengali"/>
    <w:panose1 w:val="02020404030301010803"/>
    <w:charset w:val="00"/>
    <w:family w:val="roman"/>
    <w:pitch w:val="variable"/>
    <w:sig w:usb0="00000287" w:usb1="00000000" w:usb2="00000000" w:usb3="00000000" w:csb0="0000009F" w:csb1="00000000"/>
  </w:font>
  <w:font w:name="BatangChe">
    <w:altName w:val="方正书宋_GBK"/>
    <w:panose1 w:val="02030609000101010101"/>
    <w:charset w:val="81"/>
    <w:family w:val="modern"/>
    <w:pitch w:val="fixed"/>
    <w:sig w:usb0="B00002AF" w:usb1="69D77CFB" w:usb2="00000030" w:usb3="00000000" w:csb0="0008009F" w:csb1="00000000"/>
  </w:font>
  <w:font w:name="仿宋_GB2312">
    <w:altName w:val="方正仿宋_GBK"/>
    <w:panose1 w:val="02010609030101010101"/>
    <w:charset w:val="86"/>
    <w:family w:val="modern"/>
    <w:pitch w:val="fixed"/>
    <w:sig w:usb0="00000001" w:usb1="080E0000" w:usb2="00000010" w:usb3="00000000" w:csb0="00040000" w:csb1="00000000"/>
  </w:font>
  <w:font w:name="FZFangSong-Z02">
    <w:charset w:val="86"/>
    <w:family w:val="swiss"/>
    <w:pitch w:val="default"/>
    <w:sig w:usb0="00000001" w:usb1="08000000" w:usb2="00000000" w:usb3="00000000" w:csb0="00040000" w:csb1="00000000"/>
  </w:font>
  <w:font w:name="Calibri Light">
    <w:altName w:val="DejaVu Sans"/>
    <w:panose1 w:val="020F0302020204030204"/>
    <w:charset w:val="00"/>
    <w:family w:val="swiss"/>
    <w:pitch w:val="variable"/>
    <w:sig w:usb0="A00002EF" w:usb1="4000207B" w:usb2="00000000" w:usb3="00000000" w:csb0="0000019F" w:csb1="00000000"/>
  </w:font>
  <w:font w:name="ˎ̥">
    <w:altName w:val="Arial Unicode MS"/>
    <w:charset w:val="00"/>
    <w:family w:val="roman"/>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A0" w:rsidRDefault="00D940A0" w:rsidP="002B09E0">
      <w:r>
        <w:separator/>
      </w:r>
    </w:p>
  </w:footnote>
  <w:footnote w:type="continuationSeparator" w:id="0">
    <w:p w:rsidR="00D940A0" w:rsidRDefault="00D940A0" w:rsidP="002B0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78F8B"/>
    <w:multiLevelType w:val="singleLevel"/>
    <w:tmpl w:val="A4678F8B"/>
    <w:lvl w:ilvl="0">
      <w:start w:val="1"/>
      <w:numFmt w:val="decimalEnclosedCircleChinese"/>
      <w:suff w:val="nothing"/>
      <w:lvlText w:val="%1　"/>
      <w:lvlJc w:val="left"/>
      <w:pPr>
        <w:ind w:left="0" w:firstLine="400"/>
      </w:pPr>
    </w:lvl>
  </w:abstractNum>
  <w:abstractNum w:abstractNumId="1">
    <w:nsid w:val="4DA323FA"/>
    <w:multiLevelType w:val="multilevel"/>
    <w:tmpl w:val="4DA323FA"/>
    <w:lvl w:ilvl="0">
      <w:start w:val="5"/>
      <w:numFmt w:val="decimal"/>
      <w:lvlText w:val="%1）"/>
      <w:lvlJc w:val="left"/>
      <w:pPr>
        <w:ind w:left="910" w:hanging="360"/>
      </w:pPr>
    </w:lvl>
    <w:lvl w:ilvl="1">
      <w:start w:val="1"/>
      <w:numFmt w:val="lowerLetter"/>
      <w:lvlText w:val="%2)"/>
      <w:lvlJc w:val="left"/>
      <w:pPr>
        <w:ind w:left="1390" w:hanging="420"/>
      </w:pPr>
    </w:lvl>
    <w:lvl w:ilvl="2">
      <w:start w:val="1"/>
      <w:numFmt w:val="lowerRoman"/>
      <w:lvlText w:val="%3."/>
      <w:lvlJc w:val="right"/>
      <w:pPr>
        <w:ind w:left="1810" w:hanging="420"/>
      </w:pPr>
    </w:lvl>
    <w:lvl w:ilvl="3">
      <w:start w:val="1"/>
      <w:numFmt w:val="decimal"/>
      <w:lvlText w:val="%4."/>
      <w:lvlJc w:val="left"/>
      <w:pPr>
        <w:ind w:left="2230" w:hanging="420"/>
      </w:pPr>
    </w:lvl>
    <w:lvl w:ilvl="4">
      <w:start w:val="1"/>
      <w:numFmt w:val="lowerLetter"/>
      <w:lvlText w:val="%5)"/>
      <w:lvlJc w:val="left"/>
      <w:pPr>
        <w:ind w:left="2650" w:hanging="420"/>
      </w:pPr>
    </w:lvl>
    <w:lvl w:ilvl="5">
      <w:start w:val="1"/>
      <w:numFmt w:val="lowerRoman"/>
      <w:lvlText w:val="%6."/>
      <w:lvlJc w:val="right"/>
      <w:pPr>
        <w:ind w:left="3070" w:hanging="420"/>
      </w:pPr>
    </w:lvl>
    <w:lvl w:ilvl="6">
      <w:start w:val="1"/>
      <w:numFmt w:val="decimal"/>
      <w:lvlText w:val="%7."/>
      <w:lvlJc w:val="left"/>
      <w:pPr>
        <w:ind w:left="3490" w:hanging="420"/>
      </w:pPr>
    </w:lvl>
    <w:lvl w:ilvl="7">
      <w:start w:val="1"/>
      <w:numFmt w:val="lowerLetter"/>
      <w:lvlText w:val="%8)"/>
      <w:lvlJc w:val="left"/>
      <w:pPr>
        <w:ind w:left="3910" w:hanging="420"/>
      </w:pPr>
    </w:lvl>
    <w:lvl w:ilvl="8">
      <w:start w:val="1"/>
      <w:numFmt w:val="lowerRoman"/>
      <w:lvlText w:val="%9."/>
      <w:lvlJc w:val="right"/>
      <w:pPr>
        <w:ind w:left="4330" w:hanging="420"/>
      </w:pPr>
    </w:lvl>
  </w:abstractNum>
  <w:num w:numId="1">
    <w:abstractNumId w:val="0"/>
  </w:num>
  <w:num w:numId="2">
    <w:abstractNumId w:val="0"/>
    <w:lvlOverride w:ilvl="0">
      <w:startOverride w:val="1"/>
    </w:lvlOverride>
  </w:num>
  <w:num w:numId="3">
    <w:abstractNumId w:val="1"/>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E06"/>
    <w:rsid w:val="00133A83"/>
    <w:rsid w:val="002B09E0"/>
    <w:rsid w:val="00305062"/>
    <w:rsid w:val="00422E06"/>
    <w:rsid w:val="00425841"/>
    <w:rsid w:val="004A2B70"/>
    <w:rsid w:val="0081221B"/>
    <w:rsid w:val="00923407"/>
    <w:rsid w:val="00B74AD4"/>
    <w:rsid w:val="00C413AB"/>
    <w:rsid w:val="00C94B53"/>
    <w:rsid w:val="00D940A0"/>
    <w:rsid w:val="00E04BC9"/>
    <w:rsid w:val="00FE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05062"/>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semiHidden/>
    <w:unhideWhenUsed/>
    <w:qFormat/>
    <w:rsid w:val="00305062"/>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semiHidden/>
    <w:unhideWhenUsed/>
    <w:qFormat/>
    <w:rsid w:val="0030506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semiHidden/>
    <w:unhideWhenUsed/>
    <w:qFormat/>
    <w:rsid w:val="00305062"/>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0"/>
    <w:link w:val="5Char"/>
    <w:semiHidden/>
    <w:unhideWhenUsed/>
    <w:qFormat/>
    <w:rsid w:val="00305062"/>
    <w:pPr>
      <w:keepNext/>
      <w:keepLines/>
      <w:tabs>
        <w:tab w:val="left" w:pos="1080"/>
      </w:tabs>
      <w:spacing w:before="280" w:after="290" w:line="374"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semiHidden/>
    <w:unhideWhenUsed/>
    <w:qFormat/>
    <w:rsid w:val="00305062"/>
    <w:pPr>
      <w:keepNext/>
      <w:keepLines/>
      <w:tabs>
        <w:tab w:val="left" w:pos="1080"/>
      </w:tabs>
      <w:spacing w:before="240" w:after="64" w:line="319" w:lineRule="auto"/>
      <w:ind w:left="1080" w:hanging="1080"/>
      <w:outlineLvl w:val="5"/>
    </w:pPr>
    <w:rPr>
      <w:rFonts w:ascii="Arial" w:eastAsia="黑体" w:hAnsi="Arial" w:cs="Times New Roman"/>
      <w:b/>
      <w:sz w:val="24"/>
      <w:szCs w:val="20"/>
    </w:rPr>
  </w:style>
  <w:style w:type="paragraph" w:styleId="7">
    <w:name w:val="heading 7"/>
    <w:basedOn w:val="a"/>
    <w:next w:val="a"/>
    <w:link w:val="7Char"/>
    <w:semiHidden/>
    <w:unhideWhenUsed/>
    <w:qFormat/>
    <w:rsid w:val="00305062"/>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Char"/>
    <w:semiHidden/>
    <w:unhideWhenUsed/>
    <w:qFormat/>
    <w:rsid w:val="00305062"/>
    <w:pPr>
      <w:keepNext/>
      <w:keepLines/>
      <w:spacing w:before="240" w:after="64" w:line="320" w:lineRule="auto"/>
      <w:outlineLvl w:val="7"/>
    </w:pPr>
    <w:rPr>
      <w:rFonts w:ascii="Cambria" w:eastAsia="宋体" w:hAnsi="Cambria" w:cs="Times New Roman"/>
      <w:sz w:val="24"/>
      <w:szCs w:val="24"/>
    </w:rPr>
  </w:style>
  <w:style w:type="paragraph" w:styleId="9">
    <w:name w:val="heading 9"/>
    <w:basedOn w:val="a"/>
    <w:next w:val="a"/>
    <w:link w:val="9Char"/>
    <w:semiHidden/>
    <w:unhideWhenUsed/>
    <w:qFormat/>
    <w:rsid w:val="00305062"/>
    <w:pPr>
      <w:keepNext/>
      <w:keepLines/>
      <w:spacing w:before="240" w:after="64" w:line="320" w:lineRule="auto"/>
      <w:outlineLvl w:val="8"/>
    </w:pPr>
    <w:rPr>
      <w:rFonts w:ascii="Cambria" w:eastAsia="宋体" w:hAnsi="Cambria"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09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B09E0"/>
    <w:rPr>
      <w:sz w:val="18"/>
      <w:szCs w:val="18"/>
    </w:rPr>
  </w:style>
  <w:style w:type="paragraph" w:styleId="a5">
    <w:name w:val="footer"/>
    <w:basedOn w:val="a"/>
    <w:link w:val="Char0"/>
    <w:uiPriority w:val="99"/>
    <w:unhideWhenUsed/>
    <w:qFormat/>
    <w:rsid w:val="002B09E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09E0"/>
    <w:rPr>
      <w:sz w:val="18"/>
      <w:szCs w:val="18"/>
    </w:rPr>
  </w:style>
  <w:style w:type="character" w:customStyle="1" w:styleId="1Char">
    <w:name w:val="标题 1 Char"/>
    <w:basedOn w:val="a1"/>
    <w:link w:val="1"/>
    <w:qFormat/>
    <w:rsid w:val="00305062"/>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305062"/>
    <w:rPr>
      <w:rFonts w:ascii="Arial" w:eastAsia="黑体" w:hAnsi="Arial" w:cs="Times New Roman"/>
      <w:b/>
      <w:bCs/>
      <w:sz w:val="32"/>
      <w:szCs w:val="32"/>
    </w:rPr>
  </w:style>
  <w:style w:type="character" w:customStyle="1" w:styleId="3Char">
    <w:name w:val="标题 3 Char"/>
    <w:basedOn w:val="a1"/>
    <w:link w:val="3"/>
    <w:semiHidden/>
    <w:qFormat/>
    <w:rsid w:val="00305062"/>
    <w:rPr>
      <w:rFonts w:ascii="Times New Roman" w:eastAsia="宋体" w:hAnsi="Times New Roman" w:cs="Times New Roman"/>
      <w:b/>
      <w:bCs/>
      <w:szCs w:val="32"/>
    </w:rPr>
  </w:style>
  <w:style w:type="character" w:customStyle="1" w:styleId="4Char">
    <w:name w:val="标题 4 Char"/>
    <w:basedOn w:val="a1"/>
    <w:link w:val="4"/>
    <w:semiHidden/>
    <w:qFormat/>
    <w:rsid w:val="00305062"/>
    <w:rPr>
      <w:rFonts w:ascii="Arial" w:eastAsia="黑体" w:hAnsi="Arial" w:cs="Times New Roman"/>
      <w:b/>
      <w:bCs/>
      <w:sz w:val="28"/>
      <w:szCs w:val="28"/>
    </w:rPr>
  </w:style>
  <w:style w:type="character" w:customStyle="1" w:styleId="5Char">
    <w:name w:val="标题 5 Char"/>
    <w:basedOn w:val="a1"/>
    <w:link w:val="5"/>
    <w:semiHidden/>
    <w:qFormat/>
    <w:rsid w:val="00305062"/>
    <w:rPr>
      <w:rFonts w:ascii="Times New Roman" w:eastAsia="宋体" w:hAnsi="Times New Roman" w:cs="Times New Roman"/>
      <w:b/>
      <w:sz w:val="28"/>
      <w:szCs w:val="20"/>
    </w:rPr>
  </w:style>
  <w:style w:type="character" w:customStyle="1" w:styleId="6Char">
    <w:name w:val="标题 6 Char"/>
    <w:basedOn w:val="a1"/>
    <w:link w:val="6"/>
    <w:semiHidden/>
    <w:qFormat/>
    <w:rsid w:val="00305062"/>
    <w:rPr>
      <w:rFonts w:ascii="Arial" w:eastAsia="黑体" w:hAnsi="Arial" w:cs="Times New Roman"/>
      <w:b/>
      <w:sz w:val="24"/>
      <w:szCs w:val="20"/>
    </w:rPr>
  </w:style>
  <w:style w:type="character" w:customStyle="1" w:styleId="7Char">
    <w:name w:val="标题 7 Char"/>
    <w:basedOn w:val="a1"/>
    <w:link w:val="7"/>
    <w:semiHidden/>
    <w:qFormat/>
    <w:rsid w:val="00305062"/>
    <w:rPr>
      <w:rFonts w:ascii="Calibri" w:eastAsia="宋体" w:hAnsi="Calibri" w:cs="Times New Roman"/>
      <w:b/>
      <w:bCs/>
      <w:sz w:val="24"/>
      <w:szCs w:val="24"/>
    </w:rPr>
  </w:style>
  <w:style w:type="paragraph" w:customStyle="1" w:styleId="81">
    <w:name w:val="标题 81"/>
    <w:basedOn w:val="a"/>
    <w:next w:val="a"/>
    <w:semiHidden/>
    <w:unhideWhenUsed/>
    <w:qFormat/>
    <w:rsid w:val="00305062"/>
    <w:pPr>
      <w:keepNext/>
      <w:keepLines/>
      <w:spacing w:before="240" w:after="64" w:line="320" w:lineRule="auto"/>
      <w:outlineLvl w:val="7"/>
    </w:pPr>
    <w:rPr>
      <w:rFonts w:ascii="Cambria" w:eastAsia="宋体" w:hAnsi="Cambria" w:cs="Times New Roman"/>
      <w:sz w:val="24"/>
      <w:szCs w:val="24"/>
    </w:rPr>
  </w:style>
  <w:style w:type="paragraph" w:customStyle="1" w:styleId="91">
    <w:name w:val="标题 91"/>
    <w:basedOn w:val="a"/>
    <w:next w:val="a"/>
    <w:semiHidden/>
    <w:unhideWhenUsed/>
    <w:qFormat/>
    <w:rsid w:val="00305062"/>
    <w:pPr>
      <w:keepNext/>
      <w:keepLines/>
      <w:spacing w:before="240" w:after="64" w:line="320" w:lineRule="auto"/>
      <w:outlineLvl w:val="8"/>
    </w:pPr>
    <w:rPr>
      <w:rFonts w:ascii="Cambria" w:eastAsia="宋体" w:hAnsi="Cambria" w:cs="Times New Roman"/>
      <w:szCs w:val="21"/>
    </w:rPr>
  </w:style>
  <w:style w:type="numbering" w:customStyle="1" w:styleId="10">
    <w:name w:val="无列表1"/>
    <w:next w:val="a3"/>
    <w:uiPriority w:val="99"/>
    <w:semiHidden/>
    <w:unhideWhenUsed/>
    <w:rsid w:val="00305062"/>
  </w:style>
  <w:style w:type="character" w:customStyle="1" w:styleId="8Char">
    <w:name w:val="标题 8 Char"/>
    <w:basedOn w:val="a1"/>
    <w:link w:val="8"/>
    <w:semiHidden/>
    <w:qFormat/>
    <w:rsid w:val="00305062"/>
    <w:rPr>
      <w:rFonts w:ascii="Cambria" w:eastAsia="宋体" w:hAnsi="Cambria" w:cs="Times New Roman"/>
      <w:sz w:val="24"/>
      <w:szCs w:val="24"/>
    </w:rPr>
  </w:style>
  <w:style w:type="character" w:customStyle="1" w:styleId="9Char">
    <w:name w:val="标题 9 Char"/>
    <w:basedOn w:val="a1"/>
    <w:link w:val="9"/>
    <w:semiHidden/>
    <w:qFormat/>
    <w:rsid w:val="00305062"/>
    <w:rPr>
      <w:rFonts w:ascii="Cambria" w:eastAsia="宋体" w:hAnsi="Cambria" w:cs="Times New Roman"/>
      <w:szCs w:val="21"/>
    </w:rPr>
  </w:style>
  <w:style w:type="character" w:styleId="a6">
    <w:name w:val="Hyperlink"/>
    <w:uiPriority w:val="99"/>
    <w:semiHidden/>
    <w:unhideWhenUsed/>
    <w:qFormat/>
    <w:rsid w:val="00305062"/>
    <w:rPr>
      <w:color w:val="0000FF"/>
      <w:u w:val="single"/>
    </w:rPr>
  </w:style>
  <w:style w:type="character" w:styleId="a7">
    <w:name w:val="FollowedHyperlink"/>
    <w:semiHidden/>
    <w:unhideWhenUsed/>
    <w:qFormat/>
    <w:rsid w:val="00305062"/>
    <w:rPr>
      <w:color w:val="800080"/>
      <w:u w:val="single"/>
    </w:rPr>
  </w:style>
  <w:style w:type="paragraph" w:styleId="a0">
    <w:name w:val="Normal Indent"/>
    <w:basedOn w:val="a"/>
    <w:link w:val="Char1"/>
    <w:semiHidden/>
    <w:unhideWhenUsed/>
    <w:qFormat/>
    <w:rsid w:val="00305062"/>
    <w:pPr>
      <w:ind w:firstLineChars="200" w:firstLine="420"/>
    </w:pPr>
    <w:rPr>
      <w:rFonts w:ascii="Calibri" w:eastAsia="宋体" w:hAnsi="Calibri" w:cs="Times New Roman"/>
    </w:rPr>
  </w:style>
  <w:style w:type="paragraph" w:styleId="HTML">
    <w:name w:val="HTML Preformatted"/>
    <w:basedOn w:val="a"/>
    <w:link w:val="HTMLChar"/>
    <w:semiHidden/>
    <w:unhideWhenUsed/>
    <w:qFormat/>
    <w:rsid w:val="00305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semiHidden/>
    <w:qFormat/>
    <w:rsid w:val="00305062"/>
    <w:rPr>
      <w:rFonts w:ascii="宋体" w:eastAsia="宋体" w:hAnsi="宋体" w:cs="宋体"/>
      <w:kern w:val="0"/>
      <w:sz w:val="24"/>
      <w:szCs w:val="24"/>
    </w:rPr>
  </w:style>
  <w:style w:type="character" w:customStyle="1" w:styleId="Char2">
    <w:name w:val="普通(网站) Char"/>
    <w:aliases w:val="普通(Web)1 Char,普通 (Web)1 Char,普通(Web)2 Char,普通(Web)21 Char,普通(Web)3 Char,普通 (Web)2 Char,普通 (Web) Char Char"/>
    <w:link w:val="a8"/>
    <w:uiPriority w:val="99"/>
    <w:semiHidden/>
    <w:qFormat/>
    <w:locked/>
    <w:rsid w:val="00305062"/>
    <w:rPr>
      <w:rFonts w:ascii="宋体" w:eastAsia="宋体" w:hAnsi="宋体" w:cs="宋体"/>
      <w:sz w:val="24"/>
      <w:szCs w:val="24"/>
    </w:rPr>
  </w:style>
  <w:style w:type="paragraph" w:styleId="a8">
    <w:name w:val="Normal (Web)"/>
    <w:aliases w:val="普通(Web)1,普通 (Web)1,普通(Web)2,普通(Web)21,普通(Web)3,普通 (Web)2,普通 (Web) Char"/>
    <w:basedOn w:val="a"/>
    <w:link w:val="Char2"/>
    <w:uiPriority w:val="99"/>
    <w:semiHidden/>
    <w:unhideWhenUsed/>
    <w:qFormat/>
    <w:rsid w:val="00305062"/>
    <w:pPr>
      <w:suppressAutoHyphens/>
      <w:ind w:firstLine="420"/>
    </w:pPr>
    <w:rPr>
      <w:rFonts w:ascii="宋体" w:eastAsia="宋体" w:hAnsi="宋体" w:cs="宋体"/>
      <w:sz w:val="24"/>
      <w:szCs w:val="24"/>
    </w:rPr>
  </w:style>
  <w:style w:type="character" w:customStyle="1" w:styleId="Char1">
    <w:name w:val="正文缩进 Char"/>
    <w:link w:val="a0"/>
    <w:semiHidden/>
    <w:qFormat/>
    <w:locked/>
    <w:rsid w:val="00305062"/>
    <w:rPr>
      <w:rFonts w:ascii="Calibri" w:eastAsia="宋体" w:hAnsi="Calibri" w:cs="Times New Roman"/>
    </w:rPr>
  </w:style>
  <w:style w:type="character" w:customStyle="1" w:styleId="Char10">
    <w:name w:val="脚注文本 Char1"/>
    <w:basedOn w:val="a1"/>
    <w:link w:val="a9"/>
    <w:semiHidden/>
    <w:qFormat/>
    <w:locked/>
    <w:rsid w:val="00305062"/>
    <w:rPr>
      <w:sz w:val="18"/>
      <w:szCs w:val="18"/>
    </w:rPr>
  </w:style>
  <w:style w:type="character" w:customStyle="1" w:styleId="Char3">
    <w:name w:val="批注文字 Char"/>
    <w:basedOn w:val="a1"/>
    <w:link w:val="11"/>
    <w:uiPriority w:val="99"/>
    <w:semiHidden/>
    <w:qFormat/>
    <w:locked/>
    <w:rsid w:val="00305062"/>
    <w:rPr>
      <w:rFonts w:ascii="Calibri" w:hAnsi="Calibri"/>
    </w:rPr>
  </w:style>
  <w:style w:type="character" w:customStyle="1" w:styleId="Char4">
    <w:name w:val="标题 Char"/>
    <w:basedOn w:val="a1"/>
    <w:link w:val="aa"/>
    <w:qFormat/>
    <w:locked/>
    <w:rsid w:val="00305062"/>
    <w:rPr>
      <w:rFonts w:ascii="Arial" w:eastAsia="黑体" w:hAnsi="Arial" w:cs="Arial"/>
      <w:sz w:val="44"/>
    </w:rPr>
  </w:style>
  <w:style w:type="character" w:customStyle="1" w:styleId="Char11">
    <w:name w:val="正文文本 Char1"/>
    <w:basedOn w:val="a1"/>
    <w:link w:val="12"/>
    <w:semiHidden/>
    <w:qFormat/>
    <w:locked/>
    <w:rsid w:val="00305062"/>
    <w:rPr>
      <w:rFonts w:ascii="Calibri" w:hAnsi="Calibri"/>
    </w:rPr>
  </w:style>
  <w:style w:type="character" w:customStyle="1" w:styleId="Char5">
    <w:name w:val="正文文本缩进 Char"/>
    <w:basedOn w:val="a1"/>
    <w:link w:val="ab"/>
    <w:semiHidden/>
    <w:qFormat/>
    <w:locked/>
    <w:rsid w:val="00305062"/>
    <w:rPr>
      <w:b/>
      <w:sz w:val="24"/>
    </w:rPr>
  </w:style>
  <w:style w:type="character" w:customStyle="1" w:styleId="Char6">
    <w:name w:val="副标题 Char"/>
    <w:basedOn w:val="a1"/>
    <w:link w:val="ac"/>
    <w:qFormat/>
    <w:locked/>
    <w:rsid w:val="00305062"/>
    <w:rPr>
      <w:rFonts w:ascii="Arial" w:eastAsia="方正魏碑简体" w:hAnsi="Arial" w:cs="Arial"/>
      <w:bCs/>
      <w:kern w:val="28"/>
      <w:sz w:val="32"/>
      <w:szCs w:val="32"/>
    </w:rPr>
  </w:style>
  <w:style w:type="character" w:customStyle="1" w:styleId="Char7">
    <w:name w:val="称呼 Char"/>
    <w:basedOn w:val="a1"/>
    <w:link w:val="ad"/>
    <w:semiHidden/>
    <w:qFormat/>
    <w:locked/>
    <w:rsid w:val="00305062"/>
    <w:rPr>
      <w:sz w:val="24"/>
      <w:szCs w:val="24"/>
    </w:rPr>
  </w:style>
  <w:style w:type="character" w:customStyle="1" w:styleId="Char8">
    <w:name w:val="日期 Char"/>
    <w:basedOn w:val="a1"/>
    <w:link w:val="ae"/>
    <w:semiHidden/>
    <w:qFormat/>
    <w:locked/>
    <w:rsid w:val="00305062"/>
    <w:rPr>
      <w:rFonts w:ascii="Calibri" w:hAnsi="Calibri"/>
    </w:rPr>
  </w:style>
  <w:style w:type="paragraph" w:customStyle="1" w:styleId="12">
    <w:name w:val="正文文本1"/>
    <w:basedOn w:val="a"/>
    <w:next w:val="af"/>
    <w:link w:val="Char11"/>
    <w:semiHidden/>
    <w:unhideWhenUsed/>
    <w:qFormat/>
    <w:rsid w:val="00305062"/>
    <w:pPr>
      <w:spacing w:after="120"/>
    </w:pPr>
    <w:rPr>
      <w:rFonts w:ascii="Calibri" w:hAnsi="Calibri"/>
    </w:rPr>
  </w:style>
  <w:style w:type="character" w:customStyle="1" w:styleId="Char9">
    <w:name w:val="正文文本 Char"/>
    <w:basedOn w:val="a1"/>
    <w:semiHidden/>
    <w:qFormat/>
    <w:rsid w:val="00305062"/>
    <w:rPr>
      <w:rFonts w:ascii="Calibri" w:eastAsia="宋体" w:hAnsi="Calibri" w:cs="Times New Roman"/>
    </w:rPr>
  </w:style>
  <w:style w:type="character" w:customStyle="1" w:styleId="Chara">
    <w:name w:val="正文首行缩进 Char"/>
    <w:basedOn w:val="Char9"/>
    <w:link w:val="af0"/>
    <w:semiHidden/>
    <w:qFormat/>
    <w:locked/>
    <w:rsid w:val="00305062"/>
    <w:rPr>
      <w:rFonts w:ascii="Calibri" w:eastAsia="宋体" w:hAnsi="Calibri" w:cs="Times New Roman"/>
      <w:sz w:val="24"/>
    </w:rPr>
  </w:style>
  <w:style w:type="character" w:customStyle="1" w:styleId="Charb">
    <w:name w:val="注释标题 Char"/>
    <w:basedOn w:val="a1"/>
    <w:link w:val="af1"/>
    <w:semiHidden/>
    <w:qFormat/>
    <w:locked/>
    <w:rsid w:val="00305062"/>
    <w:rPr>
      <w:rFonts w:ascii="Calibri" w:hAnsi="Calibri"/>
    </w:rPr>
  </w:style>
  <w:style w:type="character" w:customStyle="1" w:styleId="2Char0">
    <w:name w:val="正文文本 2 Char"/>
    <w:basedOn w:val="a1"/>
    <w:link w:val="20"/>
    <w:semiHidden/>
    <w:qFormat/>
    <w:locked/>
    <w:rsid w:val="00305062"/>
  </w:style>
  <w:style w:type="character" w:customStyle="1" w:styleId="3Char0">
    <w:name w:val="正文文本 3 Char"/>
    <w:basedOn w:val="a1"/>
    <w:link w:val="30"/>
    <w:semiHidden/>
    <w:qFormat/>
    <w:locked/>
    <w:rsid w:val="00305062"/>
    <w:rPr>
      <w:sz w:val="16"/>
    </w:rPr>
  </w:style>
  <w:style w:type="character" w:customStyle="1" w:styleId="2Char1">
    <w:name w:val="正文文本缩进 2 Char"/>
    <w:basedOn w:val="a1"/>
    <w:link w:val="21"/>
    <w:semiHidden/>
    <w:qFormat/>
    <w:locked/>
    <w:rsid w:val="00305062"/>
    <w:rPr>
      <w:rFonts w:ascii="宋体" w:eastAsia="宋体" w:hAnsi="宋体"/>
      <w:b/>
      <w:bCs/>
      <w:sz w:val="24"/>
    </w:rPr>
  </w:style>
  <w:style w:type="character" w:customStyle="1" w:styleId="3Char1">
    <w:name w:val="正文文本缩进 3 Char"/>
    <w:basedOn w:val="a1"/>
    <w:link w:val="31"/>
    <w:semiHidden/>
    <w:qFormat/>
    <w:locked/>
    <w:rsid w:val="00305062"/>
    <w:rPr>
      <w:szCs w:val="21"/>
    </w:rPr>
  </w:style>
  <w:style w:type="character" w:customStyle="1" w:styleId="Charc">
    <w:name w:val="文档结构图 Char"/>
    <w:basedOn w:val="a1"/>
    <w:link w:val="af2"/>
    <w:semiHidden/>
    <w:qFormat/>
    <w:locked/>
    <w:rsid w:val="00305062"/>
  </w:style>
  <w:style w:type="character" w:customStyle="1" w:styleId="Chard">
    <w:name w:val="纯文本 Char"/>
    <w:basedOn w:val="a1"/>
    <w:link w:val="af3"/>
    <w:semiHidden/>
    <w:qFormat/>
    <w:locked/>
    <w:rsid w:val="00305062"/>
    <w:rPr>
      <w:rFonts w:ascii="宋体" w:eastAsia="宋体" w:hAnsi="Courier New"/>
    </w:rPr>
  </w:style>
  <w:style w:type="paragraph" w:customStyle="1" w:styleId="11">
    <w:name w:val="批注文字1"/>
    <w:basedOn w:val="a"/>
    <w:next w:val="af4"/>
    <w:link w:val="Char3"/>
    <w:uiPriority w:val="99"/>
    <w:semiHidden/>
    <w:unhideWhenUsed/>
    <w:qFormat/>
    <w:rsid w:val="00305062"/>
    <w:pPr>
      <w:jc w:val="left"/>
    </w:pPr>
    <w:rPr>
      <w:rFonts w:ascii="Calibri" w:hAnsi="Calibri"/>
    </w:rPr>
  </w:style>
  <w:style w:type="character" w:customStyle="1" w:styleId="Char12">
    <w:name w:val="批注文字 Char1"/>
    <w:basedOn w:val="a1"/>
    <w:uiPriority w:val="99"/>
    <w:semiHidden/>
    <w:qFormat/>
    <w:rsid w:val="00305062"/>
    <w:rPr>
      <w:rFonts w:ascii="Calibri" w:eastAsia="宋体" w:hAnsi="Calibri" w:cs="Times New Roman"/>
    </w:rPr>
  </w:style>
  <w:style w:type="character" w:customStyle="1" w:styleId="Chare">
    <w:name w:val="批注主题 Char"/>
    <w:basedOn w:val="Char3"/>
    <w:link w:val="af5"/>
    <w:uiPriority w:val="99"/>
    <w:semiHidden/>
    <w:qFormat/>
    <w:locked/>
    <w:rsid w:val="00305062"/>
    <w:rPr>
      <w:rFonts w:ascii="Calibri" w:hAnsi="Calibri"/>
      <w:b/>
      <w:bCs/>
    </w:rPr>
  </w:style>
  <w:style w:type="character" w:customStyle="1" w:styleId="Charf">
    <w:name w:val="批注框文本 Char"/>
    <w:basedOn w:val="a1"/>
    <w:link w:val="af6"/>
    <w:semiHidden/>
    <w:qFormat/>
    <w:locked/>
    <w:rsid w:val="00305062"/>
    <w:rPr>
      <w:sz w:val="18"/>
      <w:szCs w:val="18"/>
    </w:rPr>
  </w:style>
  <w:style w:type="character" w:customStyle="1" w:styleId="Charf0">
    <w:name w:val="标准款样式 Char"/>
    <w:basedOn w:val="a1"/>
    <w:link w:val="af7"/>
    <w:qFormat/>
    <w:locked/>
    <w:rsid w:val="00305062"/>
    <w:rPr>
      <w:rFonts w:ascii="黑体" w:eastAsia="黑体" w:hAnsi="宋体"/>
    </w:rPr>
  </w:style>
  <w:style w:type="paragraph" w:customStyle="1" w:styleId="af7">
    <w:name w:val="标准款样式"/>
    <w:basedOn w:val="a"/>
    <w:link w:val="Charf0"/>
    <w:qFormat/>
    <w:rsid w:val="00305062"/>
    <w:rPr>
      <w:rFonts w:ascii="黑体" w:eastAsia="黑体" w:hAnsi="宋体"/>
    </w:rPr>
  </w:style>
  <w:style w:type="character" w:customStyle="1" w:styleId="CharChar">
    <w:name w:val="+正文 Char Char"/>
    <w:link w:val="CharCharChar"/>
    <w:qFormat/>
    <w:locked/>
    <w:rsid w:val="00305062"/>
    <w:rPr>
      <w:rFonts w:ascii="楷体_GB2312" w:eastAsia="楷体_GB2312"/>
      <w:sz w:val="24"/>
    </w:rPr>
  </w:style>
  <w:style w:type="paragraph" w:customStyle="1" w:styleId="CharCharChar">
    <w:name w:val="+正文 Char Char Char"/>
    <w:basedOn w:val="a"/>
    <w:link w:val="CharChar"/>
    <w:qFormat/>
    <w:rsid w:val="00305062"/>
    <w:pPr>
      <w:spacing w:line="360" w:lineRule="auto"/>
      <w:ind w:firstLineChars="200" w:firstLine="200"/>
    </w:pPr>
    <w:rPr>
      <w:rFonts w:ascii="楷体_GB2312" w:eastAsia="楷体_GB2312"/>
      <w:sz w:val="24"/>
    </w:rPr>
  </w:style>
  <w:style w:type="character" w:customStyle="1" w:styleId="1CharCharCharCharChar">
    <w:name w:val="+列表1 Char Char Char Char Char"/>
    <w:link w:val="1CharCharChar"/>
    <w:qFormat/>
    <w:locked/>
    <w:rsid w:val="00305062"/>
    <w:rPr>
      <w:rFonts w:ascii="宋体" w:eastAsia="宋体" w:hAnsi="宋体"/>
    </w:rPr>
  </w:style>
  <w:style w:type="paragraph" w:customStyle="1" w:styleId="1CharCharChar">
    <w:name w:val="+列表1 Char Char Char"/>
    <w:basedOn w:val="a"/>
    <w:link w:val="1CharCharCharCharChar"/>
    <w:qFormat/>
    <w:rsid w:val="00305062"/>
    <w:pPr>
      <w:jc w:val="center"/>
    </w:pPr>
    <w:rPr>
      <w:rFonts w:ascii="宋体" w:eastAsia="宋体" w:hAnsi="宋体"/>
    </w:rPr>
  </w:style>
  <w:style w:type="character" w:customStyle="1" w:styleId="Charf1">
    <w:name w:val="无间隔 Char"/>
    <w:link w:val="13"/>
    <w:qFormat/>
    <w:locked/>
    <w:rsid w:val="00305062"/>
    <w:rPr>
      <w:rFonts w:ascii="Calibri" w:eastAsia="Times New Roman" w:hAnsi="Calibri"/>
      <w:sz w:val="22"/>
      <w:lang w:eastAsia="en-US" w:bidi="en-US"/>
    </w:rPr>
  </w:style>
  <w:style w:type="paragraph" w:customStyle="1" w:styleId="13">
    <w:name w:val="无间隔1"/>
    <w:link w:val="Charf1"/>
    <w:qFormat/>
    <w:rsid w:val="00305062"/>
    <w:rPr>
      <w:rFonts w:ascii="Calibri" w:eastAsia="Times New Roman" w:hAnsi="Calibri"/>
      <w:sz w:val="22"/>
      <w:lang w:eastAsia="en-US" w:bidi="en-US"/>
    </w:rPr>
  </w:style>
  <w:style w:type="character" w:customStyle="1" w:styleId="CharChar0">
    <w:name w:val="表文字 Char Char"/>
    <w:link w:val="af8"/>
    <w:qFormat/>
    <w:locked/>
    <w:rsid w:val="00305062"/>
    <w:rPr>
      <w:rFonts w:ascii="楷体_GB2312" w:eastAsia="楷体_GB2312" w:hAnsi="宋体"/>
      <w:spacing w:val="-8"/>
      <w:sz w:val="24"/>
      <w:lang w:val="zh-CN"/>
    </w:rPr>
  </w:style>
  <w:style w:type="paragraph" w:customStyle="1" w:styleId="af8">
    <w:name w:val="表文字"/>
    <w:basedOn w:val="a"/>
    <w:link w:val="CharChar0"/>
    <w:qFormat/>
    <w:rsid w:val="0030506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5CharCharCharCharChar">
    <w:name w:val="+正文 Char5 Char Char Char Char Char"/>
    <w:link w:val="Char5CharCharChar"/>
    <w:qFormat/>
    <w:locked/>
    <w:rsid w:val="00305062"/>
    <w:rPr>
      <w:rFonts w:ascii="宋体" w:eastAsia="宋体" w:hAnsi="宋体"/>
      <w:sz w:val="24"/>
    </w:rPr>
  </w:style>
  <w:style w:type="paragraph" w:customStyle="1" w:styleId="Char5CharCharChar">
    <w:name w:val="+正文 Char5 Char Char Char"/>
    <w:basedOn w:val="a"/>
    <w:link w:val="Char5CharCharCharCharChar"/>
    <w:qFormat/>
    <w:rsid w:val="00305062"/>
    <w:pPr>
      <w:spacing w:line="360" w:lineRule="auto"/>
      <w:ind w:firstLineChars="200" w:firstLine="200"/>
    </w:pPr>
    <w:rPr>
      <w:rFonts w:ascii="宋体" w:eastAsia="宋体" w:hAnsi="宋体"/>
      <w:sz w:val="24"/>
    </w:rPr>
  </w:style>
  <w:style w:type="character" w:customStyle="1" w:styleId="Charf2">
    <w:name w:val="段 Char"/>
    <w:basedOn w:val="a1"/>
    <w:link w:val="af9"/>
    <w:qFormat/>
    <w:locked/>
    <w:rsid w:val="00305062"/>
    <w:rPr>
      <w:rFonts w:ascii="宋体" w:eastAsia="宋体" w:hAnsi="宋体"/>
    </w:rPr>
  </w:style>
  <w:style w:type="paragraph" w:customStyle="1" w:styleId="af9">
    <w:name w:val="段"/>
    <w:link w:val="Charf2"/>
    <w:qFormat/>
    <w:rsid w:val="00305062"/>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13">
    <w:name w:val="引用 Char1"/>
    <w:basedOn w:val="a1"/>
    <w:link w:val="14"/>
    <w:qFormat/>
    <w:locked/>
    <w:rsid w:val="00305062"/>
    <w:rPr>
      <w:rFonts w:ascii="Calibri" w:hAnsi="Calibri"/>
      <w:i/>
      <w:iCs/>
      <w:color w:val="000000"/>
      <w:sz w:val="22"/>
      <w:lang w:eastAsia="en-US" w:bidi="en-US"/>
    </w:rPr>
  </w:style>
  <w:style w:type="paragraph" w:customStyle="1" w:styleId="14">
    <w:name w:val="引用1"/>
    <w:basedOn w:val="a"/>
    <w:next w:val="a"/>
    <w:link w:val="Char13"/>
    <w:qFormat/>
    <w:rsid w:val="00305062"/>
    <w:pPr>
      <w:widowControl/>
      <w:spacing w:after="200" w:line="276" w:lineRule="auto"/>
      <w:jc w:val="left"/>
    </w:pPr>
    <w:rPr>
      <w:rFonts w:ascii="Calibri" w:hAnsi="Calibri"/>
      <w:i/>
      <w:iCs/>
      <w:color w:val="000000"/>
      <w:sz w:val="22"/>
      <w:lang w:eastAsia="en-US" w:bidi="en-US"/>
    </w:rPr>
  </w:style>
  <w:style w:type="character" w:customStyle="1" w:styleId="CharChar3CharCharCharChar">
    <w:name w:val="+正文 Char Char3 Char Char Char Char"/>
    <w:link w:val="CharChar3CharChar"/>
    <w:qFormat/>
    <w:locked/>
    <w:rsid w:val="00305062"/>
    <w:rPr>
      <w:rFonts w:ascii="宋体" w:eastAsia="宋体" w:hAnsi="宋体"/>
      <w:sz w:val="24"/>
    </w:rPr>
  </w:style>
  <w:style w:type="paragraph" w:customStyle="1" w:styleId="CharChar3CharChar">
    <w:name w:val="+正文 Char Char3 Char Char"/>
    <w:basedOn w:val="a"/>
    <w:link w:val="CharChar3CharCharCharChar"/>
    <w:qFormat/>
    <w:rsid w:val="00305062"/>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305062"/>
    <w:rPr>
      <w:rFonts w:ascii="宋体" w:eastAsia="宋体" w:hAnsi="宋体"/>
      <w:sz w:val="24"/>
    </w:rPr>
  </w:style>
  <w:style w:type="paragraph" w:customStyle="1" w:styleId="CharChar5Char">
    <w:name w:val="+正文 Char Char5 Char"/>
    <w:basedOn w:val="a"/>
    <w:link w:val="CharChar5CharCharChar"/>
    <w:qFormat/>
    <w:rsid w:val="00305062"/>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305062"/>
  </w:style>
  <w:style w:type="paragraph" w:customStyle="1" w:styleId="1Char0">
    <w:name w:val="+1. Char"/>
    <w:basedOn w:val="a"/>
    <w:link w:val="1CharCharChar0"/>
    <w:qFormat/>
    <w:rsid w:val="00305062"/>
  </w:style>
  <w:style w:type="character" w:customStyle="1" w:styleId="Char14">
    <w:name w:val="明显引用 Char1"/>
    <w:basedOn w:val="a1"/>
    <w:link w:val="15"/>
    <w:qFormat/>
    <w:locked/>
    <w:rsid w:val="00305062"/>
    <w:rPr>
      <w:rFonts w:ascii="Calibri" w:hAnsi="Calibri"/>
      <w:b/>
      <w:bCs/>
      <w:i/>
      <w:iCs/>
      <w:color w:val="4F81BD"/>
      <w:sz w:val="22"/>
      <w:lang w:eastAsia="en-US" w:bidi="en-US"/>
    </w:rPr>
  </w:style>
  <w:style w:type="paragraph" w:customStyle="1" w:styleId="15">
    <w:name w:val="明显引用1"/>
    <w:basedOn w:val="a"/>
    <w:next w:val="a"/>
    <w:link w:val="Char14"/>
    <w:qFormat/>
    <w:rsid w:val="00305062"/>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40">
    <w:name w:val="+正文 Char4"/>
    <w:link w:val="afa"/>
    <w:qFormat/>
    <w:locked/>
    <w:rsid w:val="00305062"/>
    <w:rPr>
      <w:rFonts w:ascii="宋体" w:eastAsia="宋体" w:hAnsi="宋体"/>
      <w:sz w:val="24"/>
    </w:rPr>
  </w:style>
  <w:style w:type="paragraph" w:customStyle="1" w:styleId="afa">
    <w:name w:val="+正文"/>
    <w:basedOn w:val="a"/>
    <w:link w:val="Char40"/>
    <w:qFormat/>
    <w:rsid w:val="00305062"/>
    <w:pPr>
      <w:spacing w:line="360" w:lineRule="auto"/>
      <w:ind w:firstLineChars="200" w:firstLine="200"/>
    </w:pPr>
    <w:rPr>
      <w:rFonts w:ascii="宋体" w:eastAsia="宋体" w:hAnsi="宋体"/>
      <w:sz w:val="24"/>
    </w:rPr>
  </w:style>
  <w:style w:type="character" w:customStyle="1" w:styleId="CharChar2CharCharChar">
    <w:name w:val="+正文 Char Char2 Char Char Char"/>
    <w:link w:val="CharChar2Char"/>
    <w:qFormat/>
    <w:locked/>
    <w:rsid w:val="00305062"/>
    <w:rPr>
      <w:rFonts w:ascii="宋体" w:eastAsia="宋体" w:hAnsi="宋体"/>
      <w:sz w:val="24"/>
    </w:rPr>
  </w:style>
  <w:style w:type="paragraph" w:customStyle="1" w:styleId="CharChar2Char">
    <w:name w:val="+正文 Char Char2 Char"/>
    <w:basedOn w:val="a"/>
    <w:link w:val="CharChar2CharCharChar"/>
    <w:qFormat/>
    <w:rsid w:val="00305062"/>
    <w:pPr>
      <w:spacing w:line="360" w:lineRule="auto"/>
      <w:ind w:firstLineChars="200" w:firstLine="200"/>
    </w:pPr>
    <w:rPr>
      <w:rFonts w:ascii="宋体" w:eastAsia="宋体" w:hAnsi="宋体"/>
      <w:sz w:val="24"/>
    </w:rPr>
  </w:style>
  <w:style w:type="character" w:customStyle="1" w:styleId="Char2CharChar">
    <w:name w:val="+正文 Char2 Char Char"/>
    <w:link w:val="Char20"/>
    <w:qFormat/>
    <w:locked/>
    <w:rsid w:val="00305062"/>
    <w:rPr>
      <w:rFonts w:ascii="宋体" w:eastAsia="宋体" w:hAnsi="宋体"/>
      <w:sz w:val="24"/>
    </w:rPr>
  </w:style>
  <w:style w:type="paragraph" w:customStyle="1" w:styleId="Char20">
    <w:name w:val="+正文 Char2"/>
    <w:basedOn w:val="a"/>
    <w:link w:val="Char2CharChar"/>
    <w:qFormat/>
    <w:rsid w:val="00305062"/>
    <w:pPr>
      <w:spacing w:line="360" w:lineRule="auto"/>
      <w:ind w:firstLineChars="200" w:firstLine="200"/>
    </w:pPr>
    <w:rPr>
      <w:rFonts w:ascii="宋体" w:eastAsia="宋体" w:hAnsi="宋体"/>
      <w:sz w:val="24"/>
    </w:rPr>
  </w:style>
  <w:style w:type="paragraph" w:customStyle="1" w:styleId="afb">
    <w:name w:val="标准次分项"/>
    <w:basedOn w:val="a"/>
    <w:uiPriority w:val="99"/>
    <w:qFormat/>
    <w:rsid w:val="00305062"/>
    <w:pPr>
      <w:jc w:val="left"/>
    </w:pPr>
    <w:rPr>
      <w:rFonts w:ascii="宋体" w:eastAsia="宋体" w:hAnsi="宋体" w:cs="Times New Roman"/>
      <w:szCs w:val="21"/>
    </w:rPr>
  </w:style>
  <w:style w:type="paragraph" w:customStyle="1" w:styleId="xl34">
    <w:name w:val="xl34"/>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305062"/>
    <w:pPr>
      <w:widowControl/>
    </w:pPr>
    <w:rPr>
      <w:rFonts w:ascii="Times New Roman" w:eastAsia="宋体" w:hAnsi="Times New Roman" w:cs="Times New Roman"/>
      <w:kern w:val="0"/>
      <w:szCs w:val="21"/>
    </w:rPr>
  </w:style>
  <w:style w:type="paragraph" w:customStyle="1" w:styleId="xl67">
    <w:name w:val="xl6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c">
    <w:name w:val="四号　首行缩进"/>
    <w:basedOn w:val="a"/>
    <w:uiPriority w:val="99"/>
    <w:qFormat/>
    <w:rsid w:val="00305062"/>
    <w:pPr>
      <w:spacing w:line="360" w:lineRule="auto"/>
    </w:pPr>
    <w:rPr>
      <w:rFonts w:ascii="宋体" w:eastAsia="宋体" w:hAnsi="宋体" w:cs="Times New Roman"/>
      <w:bCs/>
      <w:szCs w:val="21"/>
    </w:rPr>
  </w:style>
  <w:style w:type="paragraph" w:customStyle="1" w:styleId="xl44">
    <w:name w:val="xl44"/>
    <w:basedOn w:val="a"/>
    <w:uiPriority w:val="99"/>
    <w:qFormat/>
    <w:rsid w:val="00305062"/>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2">
    <w:name w:val="样式 正文文本缩进 + 段前: 2 字符"/>
    <w:basedOn w:val="a"/>
    <w:uiPriority w:val="99"/>
    <w:qFormat/>
    <w:rsid w:val="0030506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305062"/>
    <w:rPr>
      <w:rFonts w:ascii="宋体" w:eastAsia="宋体" w:hAnsi="宋体" w:cs="Times New Roman"/>
      <w:szCs w:val="24"/>
    </w:rPr>
  </w:style>
  <w:style w:type="paragraph" w:customStyle="1" w:styleId="afd">
    <w:name w:val="文档编号"/>
    <w:basedOn w:val="a"/>
    <w:next w:val="a"/>
    <w:uiPriority w:val="99"/>
    <w:qFormat/>
    <w:rsid w:val="00305062"/>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Char21">
    <w:name w:val="Char2"/>
    <w:basedOn w:val="a"/>
    <w:uiPriority w:val="99"/>
    <w:qFormat/>
    <w:rsid w:val="00305062"/>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305062"/>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81">
    <w:name w:val="xl8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font6">
    <w:name w:val="font6"/>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16">
    <w:name w:val="正文1"/>
    <w:uiPriority w:val="99"/>
    <w:qFormat/>
    <w:rsid w:val="00305062"/>
    <w:pPr>
      <w:widowControl w:val="0"/>
      <w:adjustRightInd w:val="0"/>
      <w:spacing w:line="315" w:lineRule="atLeast"/>
      <w:jc w:val="both"/>
    </w:pPr>
    <w:rPr>
      <w:rFonts w:ascii="宋体" w:eastAsia="宋体" w:hAnsi="Times New Roman" w:cs="Times New Roman"/>
      <w:kern w:val="0"/>
      <w:sz w:val="24"/>
      <w:szCs w:val="20"/>
    </w:rPr>
  </w:style>
  <w:style w:type="paragraph" w:customStyle="1" w:styleId="xl29">
    <w:name w:val="xl2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30506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3">
    <w:name w:val="Char"/>
    <w:basedOn w:val="a"/>
    <w:uiPriority w:val="99"/>
    <w:qFormat/>
    <w:rsid w:val="00305062"/>
    <w:rPr>
      <w:rFonts w:ascii="Tahoma" w:eastAsia="宋体" w:hAnsi="Tahoma" w:cs="Times New Roman"/>
      <w:sz w:val="24"/>
      <w:szCs w:val="20"/>
    </w:rPr>
  </w:style>
  <w:style w:type="paragraph" w:customStyle="1" w:styleId="23">
    <w:name w:val="列出段落2"/>
    <w:basedOn w:val="a"/>
    <w:uiPriority w:val="34"/>
    <w:qFormat/>
    <w:rsid w:val="00305062"/>
    <w:pPr>
      <w:ind w:firstLineChars="200" w:firstLine="420"/>
    </w:pPr>
    <w:rPr>
      <w:rFonts w:ascii="Calibri" w:eastAsia="宋体" w:hAnsi="Calibri" w:cs="Times New Roman"/>
    </w:rPr>
  </w:style>
  <w:style w:type="paragraph" w:customStyle="1" w:styleId="220">
    <w:name w:val="22"/>
    <w:basedOn w:val="a"/>
    <w:uiPriority w:val="99"/>
    <w:qFormat/>
    <w:rsid w:val="0030506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30506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305062"/>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30506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e">
    <w:name w:val="一般正文"/>
    <w:basedOn w:val="a"/>
    <w:uiPriority w:val="99"/>
    <w:qFormat/>
    <w:rsid w:val="00305062"/>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305062"/>
    <w:pPr>
      <w:widowControl/>
    </w:pPr>
    <w:rPr>
      <w:rFonts w:ascii="Times New Roman" w:eastAsia="宋体" w:hAnsi="Times New Roman" w:cs="Times New Roman"/>
      <w:kern w:val="0"/>
      <w:szCs w:val="21"/>
    </w:rPr>
  </w:style>
  <w:style w:type="paragraph" w:customStyle="1" w:styleId="xl66">
    <w:name w:val="xl6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7">
    <w:name w:val="列出段落1"/>
    <w:basedOn w:val="a"/>
    <w:uiPriority w:val="99"/>
    <w:qFormat/>
    <w:rsid w:val="00305062"/>
    <w:pPr>
      <w:ind w:firstLineChars="200" w:firstLine="420"/>
    </w:pPr>
    <w:rPr>
      <w:rFonts w:ascii="Calibri" w:eastAsia="宋体" w:hAnsi="Calibri" w:cs="Times New Roman"/>
    </w:rPr>
  </w:style>
  <w:style w:type="paragraph" w:customStyle="1" w:styleId="aff">
    <w:name w:val="文档正文"/>
    <w:basedOn w:val="a"/>
    <w:uiPriority w:val="99"/>
    <w:qFormat/>
    <w:rsid w:val="00305062"/>
    <w:pPr>
      <w:spacing w:line="360" w:lineRule="auto"/>
    </w:pPr>
    <w:rPr>
      <w:rFonts w:ascii="宋体" w:eastAsia="宋体" w:hAnsi="宋体" w:cs="Arial"/>
      <w:b/>
      <w:bCs/>
      <w:szCs w:val="21"/>
    </w:rPr>
  </w:style>
  <w:style w:type="paragraph" w:customStyle="1" w:styleId="font15">
    <w:name w:val="font15"/>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3050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0">
    <w:name w:val="点点"/>
    <w:basedOn w:val="a"/>
    <w:uiPriority w:val="99"/>
    <w:qFormat/>
    <w:rsid w:val="0030506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305062"/>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30506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305062"/>
    <w:pPr>
      <w:ind w:firstLineChars="200" w:firstLine="420"/>
    </w:pPr>
    <w:rPr>
      <w:rFonts w:ascii="Calibri" w:eastAsia="宋体" w:hAnsi="Calibri" w:cs="Times New Roman"/>
    </w:rPr>
  </w:style>
  <w:style w:type="paragraph" w:customStyle="1" w:styleId="Char15">
    <w:name w:val="Char1"/>
    <w:basedOn w:val="a"/>
    <w:uiPriority w:val="99"/>
    <w:semiHidden/>
    <w:qFormat/>
    <w:rsid w:val="0030506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30506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3050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30506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30506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30506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305062"/>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1">
    <w:name w:val="全文标题"/>
    <w:next w:val="a"/>
    <w:uiPriority w:val="99"/>
    <w:qFormat/>
    <w:rsid w:val="00305062"/>
    <w:pPr>
      <w:jc w:val="center"/>
    </w:pPr>
    <w:rPr>
      <w:rFonts w:ascii="Arial" w:eastAsia="黑体" w:hAnsi="Arial" w:cs="Arial"/>
      <w:bCs/>
      <w:sz w:val="52"/>
      <w:szCs w:val="32"/>
    </w:rPr>
  </w:style>
  <w:style w:type="paragraph" w:customStyle="1" w:styleId="p18">
    <w:name w:val="p18"/>
    <w:basedOn w:val="a"/>
    <w:uiPriority w:val="99"/>
    <w:qFormat/>
    <w:rsid w:val="0030506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3050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305062"/>
    <w:pPr>
      <w:autoSpaceDE w:val="0"/>
      <w:autoSpaceDN w:val="0"/>
      <w:adjustRightInd w:val="0"/>
      <w:ind w:firstLine="540"/>
    </w:pPr>
    <w:rPr>
      <w:rFonts w:ascii="Times New Roman" w:eastAsia="宋体" w:hAnsi="Times New Roman" w:cs="Times New Roman"/>
      <w:sz w:val="24"/>
      <w:szCs w:val="20"/>
    </w:rPr>
  </w:style>
  <w:style w:type="paragraph" w:customStyle="1" w:styleId="xl37">
    <w:name w:val="xl37"/>
    <w:basedOn w:val="a"/>
    <w:uiPriority w:val="99"/>
    <w:qFormat/>
    <w:rsid w:val="0030506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0506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305062"/>
    <w:rPr>
      <w:rFonts w:ascii="Tahoma" w:eastAsia="宋体" w:hAnsi="Tahoma" w:cs="Times New Roman"/>
      <w:sz w:val="24"/>
      <w:szCs w:val="20"/>
    </w:rPr>
  </w:style>
  <w:style w:type="paragraph" w:customStyle="1" w:styleId="flType">
    <w:name w:val="flType"/>
    <w:basedOn w:val="a"/>
    <w:uiPriority w:val="99"/>
    <w:qFormat/>
    <w:rsid w:val="00305062"/>
    <w:pPr>
      <w:adjustRightInd w:val="0"/>
      <w:spacing w:after="284" w:line="113" w:lineRule="atLeast"/>
      <w:jc w:val="center"/>
    </w:pPr>
    <w:rPr>
      <w:rFonts w:ascii="Times New Roman" w:eastAsia="宋体" w:hAnsi="Times New Roman" w:cs="Times New Roman"/>
      <w:kern w:val="0"/>
      <w:sz w:val="24"/>
      <w:szCs w:val="20"/>
    </w:rPr>
  </w:style>
  <w:style w:type="paragraph" w:customStyle="1" w:styleId="Char41">
    <w:name w:val="Char4"/>
    <w:basedOn w:val="a"/>
    <w:uiPriority w:val="99"/>
    <w:qFormat/>
    <w:rsid w:val="00305062"/>
    <w:rPr>
      <w:rFonts w:ascii="Tahoma" w:eastAsia="宋体" w:hAnsi="Tahoma" w:cs="Times New Roman"/>
      <w:sz w:val="24"/>
      <w:szCs w:val="20"/>
    </w:rPr>
  </w:style>
  <w:style w:type="paragraph" w:customStyle="1" w:styleId="xl52">
    <w:name w:val="xl5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30506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2">
    <w:name w:val="正文段"/>
    <w:basedOn w:val="a"/>
    <w:uiPriority w:val="99"/>
    <w:qFormat/>
    <w:rsid w:val="00305062"/>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59">
    <w:name w:val="xl59"/>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30506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8">
    <w:name w:val="普通(网站)1"/>
    <w:basedOn w:val="a"/>
    <w:uiPriority w:val="99"/>
    <w:qFormat/>
    <w:rsid w:val="0030506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30506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305062"/>
    <w:pPr>
      <w:widowControl/>
      <w:spacing w:before="24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3050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30506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305062"/>
    <w:pPr>
      <w:widowControl/>
      <w:spacing w:before="100" w:beforeAutospacing="1" w:after="100" w:afterAutospacing="1"/>
      <w:jc w:val="left"/>
    </w:pPr>
    <w:rPr>
      <w:rFonts w:ascii="宋体" w:eastAsia="宋体" w:hAnsi="宋体" w:cs="Arial Unicode MS"/>
      <w:kern w:val="0"/>
      <w:sz w:val="18"/>
      <w:szCs w:val="18"/>
    </w:rPr>
  </w:style>
  <w:style w:type="paragraph" w:customStyle="1" w:styleId="xl68">
    <w:name w:val="xl68"/>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30506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30506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8">
    <w:name w:val="xl28"/>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305062"/>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2">
    <w:name w:val="xl7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305062"/>
    <w:pPr>
      <w:widowControl/>
      <w:spacing w:before="100" w:beforeAutospacing="1" w:after="100" w:afterAutospacing="1"/>
      <w:jc w:val="left"/>
    </w:pPr>
    <w:rPr>
      <w:rFonts w:ascii="宋体" w:eastAsia="宋体" w:hAnsi="宋体" w:cs="Times New Roman"/>
      <w:kern w:val="0"/>
      <w:sz w:val="24"/>
      <w:szCs w:val="24"/>
    </w:rPr>
  </w:style>
  <w:style w:type="paragraph" w:customStyle="1" w:styleId="font8">
    <w:name w:val="font8"/>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30506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305062"/>
    <w:pPr>
      <w:widowControl/>
      <w:spacing w:before="100" w:beforeAutospacing="1" w:after="100" w:afterAutospacing="1"/>
      <w:jc w:val="left"/>
    </w:pPr>
    <w:rPr>
      <w:rFonts w:ascii="宋体" w:eastAsia="宋体" w:hAnsi="宋体" w:cs="宋体"/>
      <w:kern w:val="0"/>
      <w:sz w:val="16"/>
      <w:szCs w:val="16"/>
    </w:rPr>
  </w:style>
  <w:style w:type="paragraph" w:customStyle="1" w:styleId="aff3">
    <w:name w:val="缩进正文"/>
    <w:basedOn w:val="a"/>
    <w:uiPriority w:val="99"/>
    <w:qFormat/>
    <w:rsid w:val="00305062"/>
    <w:pPr>
      <w:spacing w:beforeLines="25" w:line="360" w:lineRule="auto"/>
      <w:ind w:firstLineChars="200" w:firstLine="480"/>
    </w:pPr>
    <w:rPr>
      <w:rFonts w:ascii="Times New Roman" w:eastAsia="宋体" w:hAnsi="Times New Roman" w:cs="Times New Roman"/>
      <w:sz w:val="24"/>
      <w:szCs w:val="21"/>
    </w:rPr>
  </w:style>
  <w:style w:type="paragraph" w:styleId="af">
    <w:name w:val="Body Text"/>
    <w:basedOn w:val="a"/>
    <w:link w:val="Char22"/>
    <w:uiPriority w:val="99"/>
    <w:semiHidden/>
    <w:unhideWhenUsed/>
    <w:rsid w:val="00305062"/>
    <w:pPr>
      <w:spacing w:after="120"/>
    </w:pPr>
  </w:style>
  <w:style w:type="character" w:customStyle="1" w:styleId="Char22">
    <w:name w:val="正文文本 Char2"/>
    <w:basedOn w:val="a1"/>
    <w:link w:val="af"/>
    <w:uiPriority w:val="99"/>
    <w:semiHidden/>
    <w:rsid w:val="00305062"/>
  </w:style>
  <w:style w:type="paragraph" w:styleId="af0">
    <w:name w:val="Body Text First Indent"/>
    <w:basedOn w:val="af"/>
    <w:link w:val="Chara"/>
    <w:semiHidden/>
    <w:unhideWhenUsed/>
    <w:qFormat/>
    <w:rsid w:val="00305062"/>
    <w:pPr>
      <w:ind w:firstLineChars="100" w:firstLine="420"/>
    </w:pPr>
    <w:rPr>
      <w:rFonts w:ascii="Calibri" w:eastAsia="宋体" w:hAnsi="Calibri" w:cs="Times New Roman"/>
      <w:sz w:val="24"/>
    </w:rPr>
  </w:style>
  <w:style w:type="character" w:customStyle="1" w:styleId="Char16">
    <w:name w:val="正文首行缩进 Char1"/>
    <w:basedOn w:val="Char22"/>
    <w:uiPriority w:val="99"/>
    <w:semiHidden/>
    <w:qFormat/>
    <w:rsid w:val="00305062"/>
  </w:style>
  <w:style w:type="paragraph" w:customStyle="1" w:styleId="aff4">
    <w:name w:val="文字列表"/>
    <w:basedOn w:val="af0"/>
    <w:uiPriority w:val="99"/>
    <w:qFormat/>
    <w:rsid w:val="00305062"/>
    <w:pPr>
      <w:spacing w:line="300" w:lineRule="auto"/>
      <w:ind w:firstLineChars="0" w:firstLine="510"/>
    </w:pPr>
  </w:style>
  <w:style w:type="paragraph" w:customStyle="1" w:styleId="aff5">
    <w:name w:val="图例编号"/>
    <w:basedOn w:val="af0"/>
    <w:next w:val="af0"/>
    <w:uiPriority w:val="99"/>
    <w:qFormat/>
    <w:rsid w:val="00305062"/>
    <w:pPr>
      <w:spacing w:line="300" w:lineRule="auto"/>
      <w:ind w:firstLineChars="0" w:firstLine="510"/>
    </w:pPr>
  </w:style>
  <w:style w:type="paragraph" w:customStyle="1" w:styleId="font14">
    <w:name w:val="font14"/>
    <w:basedOn w:val="a"/>
    <w:uiPriority w:val="99"/>
    <w:qFormat/>
    <w:rsid w:val="0030506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305062"/>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uiPriority w:val="99"/>
    <w:qFormat/>
    <w:rsid w:val="0030506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30506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30506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qFormat/>
    <w:rsid w:val="0030506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305062"/>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a">
    <w:name w:val="1"/>
    <w:basedOn w:val="a"/>
    <w:uiPriority w:val="99"/>
    <w:qFormat/>
    <w:rsid w:val="00305062"/>
    <w:pPr>
      <w:spacing w:line="360" w:lineRule="auto"/>
    </w:pPr>
    <w:rPr>
      <w:rFonts w:ascii="仿宋_GB2312" w:eastAsia="仿宋_GB2312" w:hAnsi="宋体" w:cs="Times New Roman"/>
      <w:sz w:val="24"/>
      <w:szCs w:val="24"/>
    </w:rPr>
  </w:style>
  <w:style w:type="paragraph" w:customStyle="1" w:styleId="p15">
    <w:name w:val="p15"/>
    <w:basedOn w:val="a"/>
    <w:uiPriority w:val="99"/>
    <w:qFormat/>
    <w:rsid w:val="00305062"/>
    <w:pPr>
      <w:widowControl/>
      <w:ind w:firstLine="420"/>
    </w:pPr>
    <w:rPr>
      <w:rFonts w:ascii="Calibri" w:eastAsia="宋体" w:hAnsi="Calibri" w:cs="宋体"/>
      <w:kern w:val="0"/>
      <w:szCs w:val="21"/>
    </w:rPr>
  </w:style>
  <w:style w:type="paragraph" w:customStyle="1" w:styleId="xl46">
    <w:name w:val="xl4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30506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30506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
    <w:name w:val="24"/>
    <w:basedOn w:val="a"/>
    <w:uiPriority w:val="99"/>
    <w:qFormat/>
    <w:rsid w:val="0030506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2">
    <w:name w:val="表格3"/>
    <w:basedOn w:val="a"/>
    <w:uiPriority w:val="99"/>
    <w:qFormat/>
    <w:rsid w:val="00305062"/>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42">
    <w:name w:val="xl42"/>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4">
    <w:name w:val="xl7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05062"/>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flName">
    <w:name w:val="flName"/>
    <w:basedOn w:val="a"/>
    <w:uiPriority w:val="99"/>
    <w:qFormat/>
    <w:rsid w:val="0030506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305062"/>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0">
    <w:name w:val="20"/>
    <w:basedOn w:val="a"/>
    <w:uiPriority w:val="99"/>
    <w:qFormat/>
    <w:rsid w:val="00305062"/>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CharCharCharCharCharCharCharCharCharChar1">
    <w:name w:val="Char Char Char Char Char Char Char Char Char Char1"/>
    <w:basedOn w:val="a"/>
    <w:uiPriority w:val="99"/>
    <w:qFormat/>
    <w:rsid w:val="0030506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Default">
    <w:name w:val="Default"/>
    <w:uiPriority w:val="99"/>
    <w:qFormat/>
    <w:rsid w:val="00305062"/>
    <w:pPr>
      <w:widowControl w:val="0"/>
      <w:autoSpaceDE w:val="0"/>
      <w:autoSpaceDN w:val="0"/>
      <w:adjustRightInd w:val="0"/>
    </w:pPr>
    <w:rPr>
      <w:rFonts w:ascii="FZFangSong-Z02" w:eastAsia="FZFangSong-Z02" w:hAnsi="Times New Roman" w:cs="FZFangSong-Z02"/>
      <w:color w:val="000000"/>
      <w:kern w:val="0"/>
      <w:sz w:val="24"/>
      <w:szCs w:val="24"/>
    </w:rPr>
  </w:style>
  <w:style w:type="character" w:styleId="aff6">
    <w:name w:val="annotation reference"/>
    <w:uiPriority w:val="99"/>
    <w:semiHidden/>
    <w:unhideWhenUsed/>
    <w:qFormat/>
    <w:rsid w:val="00305062"/>
    <w:rPr>
      <w:sz w:val="21"/>
      <w:szCs w:val="21"/>
    </w:rPr>
  </w:style>
  <w:style w:type="character" w:customStyle="1" w:styleId="7Char1">
    <w:name w:val="标题 7 Char1"/>
    <w:basedOn w:val="a1"/>
    <w:semiHidden/>
    <w:rsid w:val="00305062"/>
    <w:rPr>
      <w:rFonts w:ascii="Calibri" w:hAnsi="Calibri"/>
      <w:b/>
      <w:bCs/>
      <w:kern w:val="2"/>
      <w:sz w:val="24"/>
      <w:szCs w:val="24"/>
    </w:rPr>
  </w:style>
  <w:style w:type="character" w:customStyle="1" w:styleId="8Char1">
    <w:name w:val="标题 8 Char1"/>
    <w:basedOn w:val="a1"/>
    <w:semiHidden/>
    <w:rsid w:val="00305062"/>
    <w:rPr>
      <w:rFonts w:ascii="Cambria" w:eastAsia="宋体" w:hAnsi="Cambria" w:cs="Times New Roman"/>
      <w:kern w:val="2"/>
      <w:sz w:val="24"/>
      <w:szCs w:val="24"/>
    </w:rPr>
  </w:style>
  <w:style w:type="character" w:customStyle="1" w:styleId="9Char1">
    <w:name w:val="标题 9 Char1"/>
    <w:basedOn w:val="a1"/>
    <w:semiHidden/>
    <w:rsid w:val="00305062"/>
    <w:rPr>
      <w:rFonts w:ascii="Cambria" w:eastAsia="宋体" w:hAnsi="Cambria" w:cs="Times New Roman"/>
      <w:kern w:val="2"/>
      <w:sz w:val="21"/>
      <w:szCs w:val="21"/>
    </w:rPr>
  </w:style>
  <w:style w:type="paragraph" w:customStyle="1" w:styleId="1b">
    <w:name w:val="注释标题1"/>
    <w:basedOn w:val="a"/>
    <w:next w:val="a"/>
    <w:semiHidden/>
    <w:unhideWhenUsed/>
    <w:qFormat/>
    <w:rsid w:val="00305062"/>
    <w:pPr>
      <w:jc w:val="center"/>
    </w:pPr>
    <w:rPr>
      <w:rFonts w:ascii="Calibri" w:hAnsi="Calibri"/>
    </w:rPr>
  </w:style>
  <w:style w:type="character" w:customStyle="1" w:styleId="Char17">
    <w:name w:val="注释标题 Char1"/>
    <w:basedOn w:val="a1"/>
    <w:uiPriority w:val="99"/>
    <w:semiHidden/>
    <w:qFormat/>
    <w:rsid w:val="00305062"/>
    <w:rPr>
      <w:rFonts w:ascii="Calibri" w:eastAsia="宋体" w:hAnsi="Calibri" w:cs="Times New Roman"/>
    </w:rPr>
  </w:style>
  <w:style w:type="paragraph" w:customStyle="1" w:styleId="1c">
    <w:name w:val="文档结构图1"/>
    <w:basedOn w:val="a"/>
    <w:next w:val="af2"/>
    <w:semiHidden/>
    <w:unhideWhenUsed/>
    <w:qFormat/>
    <w:rsid w:val="00305062"/>
  </w:style>
  <w:style w:type="character" w:customStyle="1" w:styleId="Char18">
    <w:name w:val="文档结构图 Char1"/>
    <w:basedOn w:val="a1"/>
    <w:semiHidden/>
    <w:rsid w:val="00305062"/>
    <w:rPr>
      <w:rFonts w:ascii="宋体" w:eastAsia="宋体" w:hAnsi="Calibri" w:cs="Times New Roman"/>
      <w:sz w:val="18"/>
      <w:szCs w:val="18"/>
    </w:rPr>
  </w:style>
  <w:style w:type="paragraph" w:customStyle="1" w:styleId="1d">
    <w:name w:val="称呼1"/>
    <w:basedOn w:val="a"/>
    <w:next w:val="a"/>
    <w:semiHidden/>
    <w:unhideWhenUsed/>
    <w:qFormat/>
    <w:rsid w:val="00305062"/>
    <w:rPr>
      <w:sz w:val="24"/>
      <w:szCs w:val="24"/>
    </w:rPr>
  </w:style>
  <w:style w:type="character" w:customStyle="1" w:styleId="Char19">
    <w:name w:val="称呼 Char1"/>
    <w:basedOn w:val="a1"/>
    <w:uiPriority w:val="99"/>
    <w:semiHidden/>
    <w:qFormat/>
    <w:rsid w:val="00305062"/>
    <w:rPr>
      <w:rFonts w:ascii="Calibri" w:eastAsia="宋体" w:hAnsi="Calibri" w:cs="Times New Roman"/>
    </w:rPr>
  </w:style>
  <w:style w:type="paragraph" w:customStyle="1" w:styleId="310">
    <w:name w:val="正文文本 31"/>
    <w:basedOn w:val="a"/>
    <w:next w:val="30"/>
    <w:semiHidden/>
    <w:unhideWhenUsed/>
    <w:qFormat/>
    <w:rsid w:val="00305062"/>
    <w:pPr>
      <w:spacing w:after="120"/>
    </w:pPr>
    <w:rPr>
      <w:sz w:val="16"/>
    </w:rPr>
  </w:style>
  <w:style w:type="character" w:customStyle="1" w:styleId="3Char10">
    <w:name w:val="正文文本 3 Char1"/>
    <w:basedOn w:val="a1"/>
    <w:uiPriority w:val="99"/>
    <w:semiHidden/>
    <w:qFormat/>
    <w:rsid w:val="00305062"/>
    <w:rPr>
      <w:rFonts w:ascii="Calibri" w:eastAsia="宋体" w:hAnsi="Calibri" w:cs="Times New Roman"/>
      <w:sz w:val="16"/>
      <w:szCs w:val="16"/>
    </w:rPr>
  </w:style>
  <w:style w:type="paragraph" w:customStyle="1" w:styleId="1e">
    <w:name w:val="正文文本缩进1"/>
    <w:basedOn w:val="a"/>
    <w:next w:val="ab"/>
    <w:semiHidden/>
    <w:unhideWhenUsed/>
    <w:qFormat/>
    <w:rsid w:val="00305062"/>
    <w:pPr>
      <w:spacing w:after="120"/>
      <w:ind w:leftChars="200" w:left="420"/>
    </w:pPr>
    <w:rPr>
      <w:b/>
      <w:sz w:val="24"/>
    </w:rPr>
  </w:style>
  <w:style w:type="character" w:customStyle="1" w:styleId="Char1a">
    <w:name w:val="正文文本缩进 Char1"/>
    <w:basedOn w:val="a1"/>
    <w:semiHidden/>
    <w:rsid w:val="00305062"/>
    <w:rPr>
      <w:rFonts w:ascii="Calibri" w:eastAsia="宋体" w:hAnsi="Calibri" w:cs="Times New Roman"/>
    </w:rPr>
  </w:style>
  <w:style w:type="paragraph" w:customStyle="1" w:styleId="1f">
    <w:name w:val="纯文本1"/>
    <w:basedOn w:val="a"/>
    <w:next w:val="af3"/>
    <w:semiHidden/>
    <w:unhideWhenUsed/>
    <w:qFormat/>
    <w:rsid w:val="00305062"/>
    <w:rPr>
      <w:rFonts w:ascii="宋体" w:eastAsia="宋体" w:hAnsi="Courier New" w:hint="eastAsia"/>
    </w:rPr>
  </w:style>
  <w:style w:type="character" w:customStyle="1" w:styleId="Char1b">
    <w:name w:val="纯文本 Char1"/>
    <w:basedOn w:val="a1"/>
    <w:uiPriority w:val="99"/>
    <w:semiHidden/>
    <w:qFormat/>
    <w:rsid w:val="00305062"/>
    <w:rPr>
      <w:rFonts w:ascii="宋体" w:eastAsia="宋体" w:hAnsi="Courier New" w:cs="Courier New"/>
      <w:szCs w:val="21"/>
    </w:rPr>
  </w:style>
  <w:style w:type="paragraph" w:customStyle="1" w:styleId="1f0">
    <w:name w:val="日期1"/>
    <w:basedOn w:val="a"/>
    <w:next w:val="a"/>
    <w:semiHidden/>
    <w:unhideWhenUsed/>
    <w:qFormat/>
    <w:rsid w:val="00305062"/>
    <w:pPr>
      <w:ind w:leftChars="2500" w:left="100"/>
    </w:pPr>
    <w:rPr>
      <w:rFonts w:ascii="Calibri" w:hAnsi="Calibri"/>
    </w:rPr>
  </w:style>
  <w:style w:type="character" w:customStyle="1" w:styleId="Char1c">
    <w:name w:val="日期 Char1"/>
    <w:basedOn w:val="a1"/>
    <w:uiPriority w:val="99"/>
    <w:semiHidden/>
    <w:qFormat/>
    <w:rsid w:val="00305062"/>
    <w:rPr>
      <w:rFonts w:ascii="Calibri" w:eastAsia="宋体" w:hAnsi="Calibri" w:cs="Times New Roman"/>
    </w:rPr>
  </w:style>
  <w:style w:type="paragraph" w:customStyle="1" w:styleId="221">
    <w:name w:val="正文文本缩进 22"/>
    <w:basedOn w:val="a"/>
    <w:next w:val="21"/>
    <w:semiHidden/>
    <w:unhideWhenUsed/>
    <w:qFormat/>
    <w:rsid w:val="00305062"/>
    <w:pPr>
      <w:spacing w:after="120" w:line="480" w:lineRule="auto"/>
      <w:ind w:leftChars="200" w:left="420"/>
    </w:pPr>
    <w:rPr>
      <w:rFonts w:ascii="宋体" w:eastAsia="宋体" w:hAnsi="宋体" w:hint="eastAsia"/>
      <w:b/>
      <w:bCs/>
      <w:sz w:val="24"/>
    </w:rPr>
  </w:style>
  <w:style w:type="character" w:customStyle="1" w:styleId="2Char10">
    <w:name w:val="正文文本缩进 2 Char1"/>
    <w:basedOn w:val="a1"/>
    <w:semiHidden/>
    <w:rsid w:val="00305062"/>
    <w:rPr>
      <w:rFonts w:ascii="Calibri" w:eastAsia="宋体" w:hAnsi="Calibri" w:cs="Times New Roman"/>
    </w:rPr>
  </w:style>
  <w:style w:type="paragraph" w:customStyle="1" w:styleId="1f1">
    <w:name w:val="批注框文本1"/>
    <w:basedOn w:val="a"/>
    <w:next w:val="af6"/>
    <w:semiHidden/>
    <w:unhideWhenUsed/>
    <w:qFormat/>
    <w:rsid w:val="00305062"/>
    <w:rPr>
      <w:sz w:val="18"/>
      <w:szCs w:val="18"/>
    </w:rPr>
  </w:style>
  <w:style w:type="character" w:customStyle="1" w:styleId="Char1d">
    <w:name w:val="批注框文本 Char1"/>
    <w:basedOn w:val="a1"/>
    <w:semiHidden/>
    <w:rsid w:val="00305062"/>
    <w:rPr>
      <w:rFonts w:ascii="Calibri" w:eastAsia="宋体" w:hAnsi="Calibri" w:cs="Times New Roman"/>
      <w:sz w:val="18"/>
      <w:szCs w:val="18"/>
    </w:rPr>
  </w:style>
  <w:style w:type="character" w:customStyle="1" w:styleId="Char1e">
    <w:name w:val="页脚 Char1"/>
    <w:basedOn w:val="a1"/>
    <w:uiPriority w:val="99"/>
    <w:semiHidden/>
    <w:qFormat/>
    <w:rsid w:val="00305062"/>
    <w:rPr>
      <w:rFonts w:ascii="Calibri" w:eastAsia="宋体" w:hAnsi="Calibri" w:cs="Times New Roman"/>
      <w:sz w:val="18"/>
      <w:szCs w:val="18"/>
    </w:rPr>
  </w:style>
  <w:style w:type="character" w:customStyle="1" w:styleId="Char1f">
    <w:name w:val="页眉 Char1"/>
    <w:basedOn w:val="a1"/>
    <w:uiPriority w:val="99"/>
    <w:semiHidden/>
    <w:qFormat/>
    <w:rsid w:val="00305062"/>
    <w:rPr>
      <w:rFonts w:ascii="Calibri" w:eastAsia="宋体" w:hAnsi="Calibri" w:cs="Times New Roman"/>
      <w:sz w:val="18"/>
      <w:szCs w:val="18"/>
    </w:rPr>
  </w:style>
  <w:style w:type="paragraph" w:customStyle="1" w:styleId="1f2">
    <w:name w:val="副标题1"/>
    <w:basedOn w:val="a"/>
    <w:next w:val="a"/>
    <w:qFormat/>
    <w:rsid w:val="00305062"/>
    <w:pPr>
      <w:spacing w:before="240" w:after="60" w:line="312" w:lineRule="auto"/>
      <w:jc w:val="center"/>
      <w:outlineLvl w:val="1"/>
    </w:pPr>
    <w:rPr>
      <w:rFonts w:ascii="Arial" w:eastAsia="方正魏碑简体" w:hAnsi="Arial" w:cs="Arial"/>
      <w:bCs/>
      <w:kern w:val="28"/>
      <w:sz w:val="32"/>
      <w:szCs w:val="32"/>
    </w:rPr>
  </w:style>
  <w:style w:type="character" w:customStyle="1" w:styleId="Char1f0">
    <w:name w:val="副标题 Char1"/>
    <w:basedOn w:val="a1"/>
    <w:uiPriority w:val="11"/>
    <w:qFormat/>
    <w:rsid w:val="00305062"/>
    <w:rPr>
      <w:rFonts w:ascii="Cambria" w:eastAsia="宋体" w:hAnsi="Cambria" w:cs="Times New Roman"/>
      <w:b/>
      <w:bCs/>
      <w:kern w:val="28"/>
      <w:sz w:val="32"/>
      <w:szCs w:val="32"/>
    </w:rPr>
  </w:style>
  <w:style w:type="character" w:customStyle="1" w:styleId="Charf4">
    <w:name w:val="脚注文本 Char"/>
    <w:basedOn w:val="a1"/>
    <w:semiHidden/>
    <w:qFormat/>
    <w:rsid w:val="00305062"/>
    <w:rPr>
      <w:rFonts w:ascii="Calibri" w:hAnsi="Calibri" w:hint="default"/>
      <w:kern w:val="2"/>
      <w:sz w:val="18"/>
      <w:szCs w:val="18"/>
    </w:rPr>
  </w:style>
  <w:style w:type="paragraph" w:customStyle="1" w:styleId="311">
    <w:name w:val="正文文本缩进 31"/>
    <w:basedOn w:val="a"/>
    <w:next w:val="31"/>
    <w:semiHidden/>
    <w:unhideWhenUsed/>
    <w:qFormat/>
    <w:rsid w:val="00305062"/>
    <w:pPr>
      <w:spacing w:after="120"/>
      <w:ind w:leftChars="200" w:left="420"/>
    </w:pPr>
    <w:rPr>
      <w:szCs w:val="21"/>
    </w:rPr>
  </w:style>
  <w:style w:type="character" w:customStyle="1" w:styleId="3Char11">
    <w:name w:val="正文文本缩进 3 Char1"/>
    <w:basedOn w:val="a1"/>
    <w:semiHidden/>
    <w:rsid w:val="00305062"/>
    <w:rPr>
      <w:rFonts w:ascii="Calibri" w:eastAsia="宋体" w:hAnsi="Calibri" w:cs="Times New Roman"/>
      <w:sz w:val="16"/>
      <w:szCs w:val="16"/>
    </w:rPr>
  </w:style>
  <w:style w:type="paragraph" w:customStyle="1" w:styleId="212">
    <w:name w:val="正文文本 21"/>
    <w:basedOn w:val="a"/>
    <w:next w:val="20"/>
    <w:semiHidden/>
    <w:unhideWhenUsed/>
    <w:qFormat/>
    <w:rsid w:val="00305062"/>
    <w:pPr>
      <w:spacing w:after="120" w:line="480" w:lineRule="auto"/>
    </w:pPr>
  </w:style>
  <w:style w:type="character" w:customStyle="1" w:styleId="2Char11">
    <w:name w:val="正文文本 2 Char1"/>
    <w:basedOn w:val="a1"/>
    <w:semiHidden/>
    <w:rsid w:val="00305062"/>
    <w:rPr>
      <w:rFonts w:ascii="Calibri" w:eastAsia="宋体" w:hAnsi="Calibri" w:cs="Times New Roman"/>
    </w:rPr>
  </w:style>
  <w:style w:type="paragraph" w:customStyle="1" w:styleId="1f3">
    <w:name w:val="标题1"/>
    <w:basedOn w:val="a"/>
    <w:next w:val="a"/>
    <w:qFormat/>
    <w:rsid w:val="00305062"/>
    <w:pPr>
      <w:spacing w:before="240" w:after="60"/>
      <w:jc w:val="center"/>
      <w:outlineLvl w:val="0"/>
    </w:pPr>
    <w:rPr>
      <w:rFonts w:ascii="Arial" w:eastAsia="黑体" w:hAnsi="Arial" w:cs="Arial"/>
      <w:sz w:val="44"/>
    </w:rPr>
  </w:style>
  <w:style w:type="character" w:customStyle="1" w:styleId="Char1f1">
    <w:name w:val="标题 Char1"/>
    <w:basedOn w:val="a1"/>
    <w:uiPriority w:val="10"/>
    <w:qFormat/>
    <w:rsid w:val="00305062"/>
    <w:rPr>
      <w:rFonts w:ascii="Cambria" w:eastAsia="宋体" w:hAnsi="Cambria" w:cs="Times New Roman"/>
      <w:b/>
      <w:bCs/>
      <w:sz w:val="32"/>
      <w:szCs w:val="32"/>
    </w:rPr>
  </w:style>
  <w:style w:type="paragraph" w:styleId="af4">
    <w:name w:val="annotation text"/>
    <w:basedOn w:val="a"/>
    <w:link w:val="Char23"/>
    <w:uiPriority w:val="99"/>
    <w:semiHidden/>
    <w:unhideWhenUsed/>
    <w:rsid w:val="00305062"/>
    <w:pPr>
      <w:jc w:val="left"/>
    </w:pPr>
  </w:style>
  <w:style w:type="character" w:customStyle="1" w:styleId="Char23">
    <w:name w:val="批注文字 Char2"/>
    <w:basedOn w:val="a1"/>
    <w:link w:val="af4"/>
    <w:uiPriority w:val="99"/>
    <w:semiHidden/>
    <w:rsid w:val="00305062"/>
  </w:style>
  <w:style w:type="paragraph" w:styleId="af5">
    <w:name w:val="annotation subject"/>
    <w:basedOn w:val="af4"/>
    <w:next w:val="af4"/>
    <w:link w:val="Chare"/>
    <w:uiPriority w:val="99"/>
    <w:semiHidden/>
    <w:unhideWhenUsed/>
    <w:qFormat/>
    <w:rsid w:val="00305062"/>
    <w:rPr>
      <w:rFonts w:ascii="Calibri" w:hAnsi="Calibri"/>
      <w:b/>
      <w:bCs/>
    </w:rPr>
  </w:style>
  <w:style w:type="character" w:customStyle="1" w:styleId="Char1f2">
    <w:name w:val="批注主题 Char1"/>
    <w:basedOn w:val="Char23"/>
    <w:uiPriority w:val="99"/>
    <w:semiHidden/>
    <w:qFormat/>
    <w:rsid w:val="00305062"/>
    <w:rPr>
      <w:b/>
      <w:bCs/>
    </w:rPr>
  </w:style>
  <w:style w:type="character" w:customStyle="1" w:styleId="Charf5">
    <w:name w:val="居中 Char"/>
    <w:qFormat/>
    <w:rsid w:val="00305062"/>
    <w:rPr>
      <w:kern w:val="2"/>
      <w:sz w:val="24"/>
    </w:rPr>
  </w:style>
  <w:style w:type="paragraph" w:customStyle="1" w:styleId="1f4">
    <w:name w:val="脚注文本1"/>
    <w:basedOn w:val="a"/>
    <w:next w:val="a9"/>
    <w:semiHidden/>
    <w:unhideWhenUsed/>
    <w:qFormat/>
    <w:rsid w:val="00305062"/>
    <w:pPr>
      <w:snapToGrid w:val="0"/>
      <w:jc w:val="left"/>
    </w:pPr>
    <w:rPr>
      <w:sz w:val="18"/>
      <w:szCs w:val="18"/>
    </w:rPr>
  </w:style>
  <w:style w:type="character" w:customStyle="1" w:styleId="Char24">
    <w:name w:val="脚注文本 Char2"/>
    <w:basedOn w:val="a1"/>
    <w:semiHidden/>
    <w:rsid w:val="00305062"/>
    <w:rPr>
      <w:rFonts w:ascii="Calibri" w:eastAsia="宋体" w:hAnsi="Calibri" w:cs="Times New Roman"/>
      <w:sz w:val="18"/>
      <w:szCs w:val="18"/>
    </w:rPr>
  </w:style>
  <w:style w:type="character" w:customStyle="1" w:styleId="solutioncontent1">
    <w:name w:val="solutioncontent1"/>
    <w:qFormat/>
    <w:rsid w:val="00305062"/>
    <w:rPr>
      <w:rFonts w:ascii="Times New Roman" w:hAnsi="Times New Roman" w:cs="Times New Roman" w:hint="default"/>
      <w:color w:val="333333"/>
      <w:sz w:val="15"/>
      <w:szCs w:val="15"/>
    </w:rPr>
  </w:style>
  <w:style w:type="character" w:customStyle="1" w:styleId="SubtitleChar">
    <w:name w:val="Subtitle Char"/>
    <w:qFormat/>
    <w:locked/>
    <w:rsid w:val="00305062"/>
    <w:rPr>
      <w:rFonts w:ascii="Calibri Light" w:eastAsia="宋体" w:hAnsi="Calibri Light" w:cs="Times New Roman" w:hint="default"/>
      <w:b/>
      <w:bCs/>
      <w:kern w:val="28"/>
      <w:sz w:val="32"/>
      <w:szCs w:val="32"/>
      <w:lang w:eastAsia="en-US"/>
    </w:rPr>
  </w:style>
  <w:style w:type="character" w:customStyle="1" w:styleId="Charf6">
    <w:name w:val="明显引用 Char"/>
    <w:basedOn w:val="a1"/>
    <w:qFormat/>
    <w:rsid w:val="00305062"/>
    <w:rPr>
      <w:b/>
      <w:bCs/>
      <w:i/>
      <w:iCs/>
      <w:color w:val="4F81BD"/>
      <w:kern w:val="2"/>
      <w:sz w:val="21"/>
    </w:rPr>
  </w:style>
  <w:style w:type="character" w:customStyle="1" w:styleId="CharChar4">
    <w:name w:val="Char Char4"/>
    <w:qFormat/>
    <w:rsid w:val="00305062"/>
    <w:rPr>
      <w:kern w:val="2"/>
      <w:sz w:val="16"/>
    </w:rPr>
  </w:style>
  <w:style w:type="character" w:customStyle="1" w:styleId="CharChar6">
    <w:name w:val="Char Char6"/>
    <w:qFormat/>
    <w:rsid w:val="00305062"/>
    <w:rPr>
      <w:rFonts w:ascii="Arial" w:eastAsia="黑体" w:hAnsi="Arial" w:cs="Arial" w:hint="default"/>
      <w:kern w:val="2"/>
      <w:sz w:val="44"/>
    </w:rPr>
  </w:style>
  <w:style w:type="character" w:customStyle="1" w:styleId="Charf7">
    <w:name w:val="引用 Char"/>
    <w:basedOn w:val="a1"/>
    <w:qFormat/>
    <w:rsid w:val="00305062"/>
    <w:rPr>
      <w:i/>
      <w:iCs/>
      <w:color w:val="000000"/>
      <w:kern w:val="2"/>
      <w:sz w:val="21"/>
    </w:rPr>
  </w:style>
  <w:style w:type="character" w:customStyle="1" w:styleId="CharChar5">
    <w:name w:val="Char Char5"/>
    <w:qFormat/>
    <w:rsid w:val="00305062"/>
    <w:rPr>
      <w:rFonts w:ascii="Arial" w:eastAsia="方正魏碑简体" w:hAnsi="Arial" w:cs="Arial" w:hint="default"/>
      <w:bCs/>
      <w:kern w:val="28"/>
      <w:sz w:val="32"/>
      <w:szCs w:val="32"/>
    </w:rPr>
  </w:style>
  <w:style w:type="character" w:customStyle="1" w:styleId="1f5">
    <w:name w:val="@他1"/>
    <w:basedOn w:val="a1"/>
    <w:uiPriority w:val="99"/>
    <w:qFormat/>
    <w:rsid w:val="00305062"/>
    <w:rPr>
      <w:color w:val="2B579A"/>
      <w:shd w:val="clear" w:color="auto" w:fill="E6E6E6"/>
    </w:rPr>
  </w:style>
  <w:style w:type="character" w:customStyle="1" w:styleId="hCharChar">
    <w:name w:val="h Char Char"/>
    <w:qFormat/>
    <w:rsid w:val="00305062"/>
    <w:rPr>
      <w:kern w:val="2"/>
      <w:sz w:val="18"/>
    </w:rPr>
  </w:style>
  <w:style w:type="character" w:customStyle="1" w:styleId="CharChar2">
    <w:name w:val="Char Char2"/>
    <w:qFormat/>
    <w:rsid w:val="00305062"/>
    <w:rPr>
      <w:kern w:val="2"/>
      <w:sz w:val="24"/>
      <w:szCs w:val="24"/>
    </w:rPr>
  </w:style>
  <w:style w:type="character" w:customStyle="1" w:styleId="msoins0">
    <w:name w:val="msoins"/>
    <w:basedOn w:val="a1"/>
    <w:qFormat/>
    <w:rsid w:val="00305062"/>
  </w:style>
  <w:style w:type="character" w:customStyle="1" w:styleId="CharChar1">
    <w:name w:val="Char Char1"/>
    <w:semiHidden/>
    <w:qFormat/>
    <w:rsid w:val="00305062"/>
    <w:rPr>
      <w:kern w:val="2"/>
      <w:sz w:val="21"/>
    </w:rPr>
  </w:style>
  <w:style w:type="character" w:customStyle="1" w:styleId="black1">
    <w:name w:val="black1"/>
    <w:qFormat/>
    <w:rsid w:val="00305062"/>
    <w:rPr>
      <w:rFonts w:ascii="ˎ̥" w:hAnsi="ˎ̥" w:hint="default"/>
      <w:strike w:val="0"/>
      <w:dstrike w:val="0"/>
      <w:color w:val="333333"/>
      <w:sz w:val="18"/>
      <w:szCs w:val="18"/>
      <w:u w:val="none"/>
      <w:effect w:val="none"/>
    </w:rPr>
  </w:style>
  <w:style w:type="character" w:customStyle="1" w:styleId="font12-blue-bold1">
    <w:name w:val="font12-blue-bold1"/>
    <w:qFormat/>
    <w:rsid w:val="00305062"/>
    <w:rPr>
      <w:b/>
      <w:bCs/>
      <w:strike w:val="0"/>
      <w:dstrike w:val="0"/>
      <w:color w:val="0249A5"/>
      <w:sz w:val="18"/>
      <w:szCs w:val="18"/>
      <w:u w:val="none"/>
      <w:effect w:val="none"/>
    </w:rPr>
  </w:style>
  <w:style w:type="character" w:customStyle="1" w:styleId="CharChar3">
    <w:name w:val="Char Char3"/>
    <w:qFormat/>
    <w:rsid w:val="00305062"/>
    <w:rPr>
      <w:kern w:val="2"/>
      <w:sz w:val="21"/>
    </w:rPr>
  </w:style>
  <w:style w:type="character" w:customStyle="1" w:styleId="CharChar7">
    <w:name w:val="普通文字 Char Char"/>
    <w:qFormat/>
    <w:rsid w:val="00305062"/>
    <w:rPr>
      <w:rFonts w:ascii="宋体" w:eastAsia="宋体" w:hAnsi="Courier New" w:hint="eastAsia"/>
      <w:kern w:val="2"/>
      <w:sz w:val="21"/>
    </w:rPr>
  </w:style>
  <w:style w:type="character" w:customStyle="1" w:styleId="grame">
    <w:name w:val="grame"/>
    <w:basedOn w:val="a1"/>
    <w:qFormat/>
    <w:rsid w:val="00305062"/>
  </w:style>
  <w:style w:type="character" w:customStyle="1" w:styleId="160">
    <w:name w:val="16"/>
    <w:qFormat/>
    <w:rsid w:val="00305062"/>
    <w:rPr>
      <w:rFonts w:ascii="Times New Roman" w:hAnsi="Times New Roman" w:cs="Times New Roman" w:hint="default"/>
      <w:color w:val="0000FF"/>
      <w:sz w:val="20"/>
      <w:szCs w:val="20"/>
      <w:u w:val="single"/>
    </w:rPr>
  </w:style>
  <w:style w:type="character" w:customStyle="1" w:styleId="CharChar70">
    <w:name w:val="Char Char7"/>
    <w:qFormat/>
    <w:rsid w:val="00305062"/>
    <w:rPr>
      <w:kern w:val="2"/>
      <w:sz w:val="18"/>
    </w:rPr>
  </w:style>
  <w:style w:type="character" w:customStyle="1" w:styleId="150">
    <w:name w:val="15"/>
    <w:qFormat/>
    <w:rsid w:val="00305062"/>
    <w:rPr>
      <w:rFonts w:ascii="Calibri" w:hAnsi="Calibri" w:hint="default"/>
    </w:rPr>
  </w:style>
  <w:style w:type="character" w:customStyle="1" w:styleId="CharChar8">
    <w:name w:val="Char Char8"/>
    <w:qFormat/>
    <w:rsid w:val="00305062"/>
    <w:rPr>
      <w:kern w:val="2"/>
      <w:sz w:val="21"/>
    </w:rPr>
  </w:style>
  <w:style w:type="character" w:customStyle="1" w:styleId="CharChar9">
    <w:name w:val="Char Char"/>
    <w:semiHidden/>
    <w:qFormat/>
    <w:rsid w:val="00305062"/>
    <w:rPr>
      <w:b/>
      <w:bCs/>
      <w:kern w:val="2"/>
      <w:sz w:val="21"/>
    </w:rPr>
  </w:style>
  <w:style w:type="character" w:customStyle="1" w:styleId="Char1f3">
    <w:name w:val="表正文 Char1"/>
    <w:qFormat/>
    <w:rsid w:val="00305062"/>
    <w:rPr>
      <w:kern w:val="2"/>
      <w:sz w:val="21"/>
    </w:rPr>
  </w:style>
  <w:style w:type="character" w:customStyle="1" w:styleId="Charf8">
    <w:name w:val="表正文 Char"/>
    <w:qFormat/>
    <w:rsid w:val="00305062"/>
    <w:rPr>
      <w:rFonts w:ascii="宋体" w:eastAsia="宋体" w:hAnsi="宋体" w:hint="eastAsia"/>
      <w:kern w:val="2"/>
      <w:sz w:val="24"/>
      <w:lang w:val="en-US" w:eastAsia="zh-CN" w:bidi="ar-SA"/>
    </w:rPr>
  </w:style>
  <w:style w:type="character" w:customStyle="1" w:styleId="navname">
    <w:name w:val="navname"/>
    <w:basedOn w:val="a1"/>
    <w:qFormat/>
    <w:rsid w:val="00305062"/>
  </w:style>
  <w:style w:type="table" w:styleId="aff7">
    <w:name w:val="Table Grid"/>
    <w:basedOn w:val="a2"/>
    <w:uiPriority w:val="59"/>
    <w:qFormat/>
    <w:rsid w:val="0030506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Char2">
    <w:name w:val="标题 8 Char2"/>
    <w:basedOn w:val="a1"/>
    <w:uiPriority w:val="9"/>
    <w:semiHidden/>
    <w:rsid w:val="00305062"/>
    <w:rPr>
      <w:rFonts w:asciiTheme="majorHAnsi" w:eastAsiaTheme="majorEastAsia" w:hAnsiTheme="majorHAnsi" w:cstheme="majorBidi"/>
      <w:sz w:val="24"/>
      <w:szCs w:val="24"/>
    </w:rPr>
  </w:style>
  <w:style w:type="character" w:customStyle="1" w:styleId="9Char2">
    <w:name w:val="标题 9 Char2"/>
    <w:basedOn w:val="a1"/>
    <w:uiPriority w:val="9"/>
    <w:semiHidden/>
    <w:rsid w:val="00305062"/>
    <w:rPr>
      <w:rFonts w:asciiTheme="majorHAnsi" w:eastAsiaTheme="majorEastAsia" w:hAnsiTheme="majorHAnsi" w:cstheme="majorBidi"/>
      <w:szCs w:val="21"/>
    </w:rPr>
  </w:style>
  <w:style w:type="paragraph" w:styleId="a9">
    <w:name w:val="footnote text"/>
    <w:basedOn w:val="a"/>
    <w:link w:val="Char10"/>
    <w:semiHidden/>
    <w:unhideWhenUsed/>
    <w:rsid w:val="00305062"/>
    <w:pPr>
      <w:snapToGrid w:val="0"/>
      <w:jc w:val="left"/>
    </w:pPr>
    <w:rPr>
      <w:sz w:val="18"/>
      <w:szCs w:val="18"/>
    </w:rPr>
  </w:style>
  <w:style w:type="character" w:customStyle="1" w:styleId="Char30">
    <w:name w:val="脚注文本 Char3"/>
    <w:basedOn w:val="a1"/>
    <w:uiPriority w:val="99"/>
    <w:semiHidden/>
    <w:rsid w:val="00305062"/>
    <w:rPr>
      <w:sz w:val="18"/>
      <w:szCs w:val="18"/>
    </w:rPr>
  </w:style>
  <w:style w:type="paragraph" w:styleId="aa">
    <w:name w:val="Title"/>
    <w:basedOn w:val="a"/>
    <w:next w:val="a"/>
    <w:link w:val="Char4"/>
    <w:qFormat/>
    <w:rsid w:val="00305062"/>
    <w:pPr>
      <w:spacing w:before="240" w:after="60"/>
      <w:jc w:val="center"/>
      <w:outlineLvl w:val="0"/>
    </w:pPr>
    <w:rPr>
      <w:rFonts w:ascii="Arial" w:eastAsia="黑体" w:hAnsi="Arial" w:cs="Arial"/>
      <w:sz w:val="44"/>
    </w:rPr>
  </w:style>
  <w:style w:type="character" w:customStyle="1" w:styleId="Char25">
    <w:name w:val="标题 Char2"/>
    <w:basedOn w:val="a1"/>
    <w:uiPriority w:val="10"/>
    <w:rsid w:val="00305062"/>
    <w:rPr>
      <w:rFonts w:asciiTheme="majorHAnsi" w:eastAsia="宋体" w:hAnsiTheme="majorHAnsi" w:cstheme="majorBidi"/>
      <w:b/>
      <w:bCs/>
      <w:sz w:val="32"/>
      <w:szCs w:val="32"/>
    </w:rPr>
  </w:style>
  <w:style w:type="paragraph" w:styleId="ab">
    <w:name w:val="Body Text Indent"/>
    <w:basedOn w:val="a"/>
    <w:link w:val="Char5"/>
    <w:semiHidden/>
    <w:unhideWhenUsed/>
    <w:rsid w:val="00305062"/>
    <w:pPr>
      <w:spacing w:after="120"/>
      <w:ind w:leftChars="200" w:left="420"/>
    </w:pPr>
    <w:rPr>
      <w:b/>
      <w:sz w:val="24"/>
    </w:rPr>
  </w:style>
  <w:style w:type="character" w:customStyle="1" w:styleId="Char26">
    <w:name w:val="正文文本缩进 Char2"/>
    <w:basedOn w:val="a1"/>
    <w:uiPriority w:val="99"/>
    <w:semiHidden/>
    <w:rsid w:val="00305062"/>
  </w:style>
  <w:style w:type="paragraph" w:styleId="ac">
    <w:name w:val="Subtitle"/>
    <w:basedOn w:val="a"/>
    <w:next w:val="a"/>
    <w:link w:val="Char6"/>
    <w:qFormat/>
    <w:rsid w:val="00305062"/>
    <w:pPr>
      <w:spacing w:before="240" w:after="60" w:line="312" w:lineRule="auto"/>
      <w:jc w:val="center"/>
      <w:outlineLvl w:val="1"/>
    </w:pPr>
    <w:rPr>
      <w:rFonts w:ascii="Arial" w:eastAsia="方正魏碑简体" w:hAnsi="Arial" w:cs="Arial"/>
      <w:bCs/>
      <w:kern w:val="28"/>
      <w:sz w:val="32"/>
      <w:szCs w:val="32"/>
    </w:rPr>
  </w:style>
  <w:style w:type="character" w:customStyle="1" w:styleId="Char27">
    <w:name w:val="副标题 Char2"/>
    <w:basedOn w:val="a1"/>
    <w:uiPriority w:val="11"/>
    <w:rsid w:val="00305062"/>
    <w:rPr>
      <w:rFonts w:asciiTheme="majorHAnsi" w:eastAsia="宋体" w:hAnsiTheme="majorHAnsi" w:cstheme="majorBidi"/>
      <w:b/>
      <w:bCs/>
      <w:kern w:val="28"/>
      <w:sz w:val="32"/>
      <w:szCs w:val="32"/>
    </w:rPr>
  </w:style>
  <w:style w:type="paragraph" w:styleId="ad">
    <w:name w:val="Salutation"/>
    <w:basedOn w:val="a"/>
    <w:next w:val="a"/>
    <w:link w:val="Char7"/>
    <w:semiHidden/>
    <w:unhideWhenUsed/>
    <w:rsid w:val="00305062"/>
    <w:rPr>
      <w:sz w:val="24"/>
      <w:szCs w:val="24"/>
    </w:rPr>
  </w:style>
  <w:style w:type="character" w:customStyle="1" w:styleId="Char28">
    <w:name w:val="称呼 Char2"/>
    <w:basedOn w:val="a1"/>
    <w:uiPriority w:val="99"/>
    <w:semiHidden/>
    <w:rsid w:val="00305062"/>
  </w:style>
  <w:style w:type="paragraph" w:styleId="ae">
    <w:name w:val="Date"/>
    <w:basedOn w:val="a"/>
    <w:next w:val="a"/>
    <w:link w:val="Char8"/>
    <w:semiHidden/>
    <w:unhideWhenUsed/>
    <w:rsid w:val="00305062"/>
    <w:pPr>
      <w:ind w:leftChars="2500" w:left="100"/>
    </w:pPr>
    <w:rPr>
      <w:rFonts w:ascii="Calibri" w:hAnsi="Calibri"/>
    </w:rPr>
  </w:style>
  <w:style w:type="character" w:customStyle="1" w:styleId="Char29">
    <w:name w:val="日期 Char2"/>
    <w:basedOn w:val="a1"/>
    <w:uiPriority w:val="99"/>
    <w:semiHidden/>
    <w:rsid w:val="00305062"/>
  </w:style>
  <w:style w:type="paragraph" w:styleId="af1">
    <w:name w:val="Note Heading"/>
    <w:basedOn w:val="a"/>
    <w:next w:val="a"/>
    <w:link w:val="Charb"/>
    <w:semiHidden/>
    <w:unhideWhenUsed/>
    <w:rsid w:val="00305062"/>
    <w:pPr>
      <w:jc w:val="center"/>
    </w:pPr>
    <w:rPr>
      <w:rFonts w:ascii="Calibri" w:hAnsi="Calibri"/>
    </w:rPr>
  </w:style>
  <w:style w:type="character" w:customStyle="1" w:styleId="Char2a">
    <w:name w:val="注释标题 Char2"/>
    <w:basedOn w:val="a1"/>
    <w:uiPriority w:val="99"/>
    <w:semiHidden/>
    <w:rsid w:val="00305062"/>
  </w:style>
  <w:style w:type="paragraph" w:styleId="20">
    <w:name w:val="Body Text 2"/>
    <w:basedOn w:val="a"/>
    <w:link w:val="2Char0"/>
    <w:semiHidden/>
    <w:unhideWhenUsed/>
    <w:rsid w:val="00305062"/>
    <w:pPr>
      <w:spacing w:after="120" w:line="480" w:lineRule="auto"/>
    </w:pPr>
  </w:style>
  <w:style w:type="character" w:customStyle="1" w:styleId="2Char2">
    <w:name w:val="正文文本 2 Char2"/>
    <w:basedOn w:val="a1"/>
    <w:uiPriority w:val="99"/>
    <w:semiHidden/>
    <w:rsid w:val="00305062"/>
  </w:style>
  <w:style w:type="paragraph" w:styleId="30">
    <w:name w:val="Body Text 3"/>
    <w:basedOn w:val="a"/>
    <w:link w:val="3Char0"/>
    <w:semiHidden/>
    <w:unhideWhenUsed/>
    <w:rsid w:val="00305062"/>
    <w:pPr>
      <w:spacing w:after="120"/>
    </w:pPr>
    <w:rPr>
      <w:sz w:val="16"/>
    </w:rPr>
  </w:style>
  <w:style w:type="character" w:customStyle="1" w:styleId="3Char2">
    <w:name w:val="正文文本 3 Char2"/>
    <w:basedOn w:val="a1"/>
    <w:uiPriority w:val="99"/>
    <w:semiHidden/>
    <w:rsid w:val="00305062"/>
    <w:rPr>
      <w:sz w:val="16"/>
      <w:szCs w:val="16"/>
    </w:rPr>
  </w:style>
  <w:style w:type="paragraph" w:styleId="21">
    <w:name w:val="Body Text Indent 2"/>
    <w:basedOn w:val="a"/>
    <w:link w:val="2Char1"/>
    <w:semiHidden/>
    <w:unhideWhenUsed/>
    <w:rsid w:val="00305062"/>
    <w:pPr>
      <w:spacing w:after="120" w:line="480" w:lineRule="auto"/>
      <w:ind w:leftChars="200" w:left="420"/>
    </w:pPr>
    <w:rPr>
      <w:rFonts w:ascii="宋体" w:eastAsia="宋体" w:hAnsi="宋体"/>
      <w:b/>
      <w:bCs/>
      <w:sz w:val="24"/>
    </w:rPr>
  </w:style>
  <w:style w:type="character" w:customStyle="1" w:styleId="2Char20">
    <w:name w:val="正文文本缩进 2 Char2"/>
    <w:basedOn w:val="a1"/>
    <w:uiPriority w:val="99"/>
    <w:semiHidden/>
    <w:rsid w:val="00305062"/>
  </w:style>
  <w:style w:type="paragraph" w:styleId="31">
    <w:name w:val="Body Text Indent 3"/>
    <w:basedOn w:val="a"/>
    <w:link w:val="3Char1"/>
    <w:semiHidden/>
    <w:unhideWhenUsed/>
    <w:rsid w:val="00305062"/>
    <w:pPr>
      <w:spacing w:after="120"/>
      <w:ind w:leftChars="200" w:left="420"/>
    </w:pPr>
    <w:rPr>
      <w:szCs w:val="21"/>
    </w:rPr>
  </w:style>
  <w:style w:type="character" w:customStyle="1" w:styleId="3Char20">
    <w:name w:val="正文文本缩进 3 Char2"/>
    <w:basedOn w:val="a1"/>
    <w:uiPriority w:val="99"/>
    <w:semiHidden/>
    <w:rsid w:val="00305062"/>
    <w:rPr>
      <w:sz w:val="16"/>
      <w:szCs w:val="16"/>
    </w:rPr>
  </w:style>
  <w:style w:type="paragraph" w:styleId="af2">
    <w:name w:val="Document Map"/>
    <w:basedOn w:val="a"/>
    <w:link w:val="Charc"/>
    <w:semiHidden/>
    <w:unhideWhenUsed/>
    <w:rsid w:val="00305062"/>
  </w:style>
  <w:style w:type="character" w:customStyle="1" w:styleId="Char2b">
    <w:name w:val="文档结构图 Char2"/>
    <w:basedOn w:val="a1"/>
    <w:uiPriority w:val="99"/>
    <w:semiHidden/>
    <w:rsid w:val="00305062"/>
    <w:rPr>
      <w:rFonts w:ascii="宋体" w:eastAsia="宋体"/>
      <w:sz w:val="18"/>
      <w:szCs w:val="18"/>
    </w:rPr>
  </w:style>
  <w:style w:type="paragraph" w:styleId="af3">
    <w:name w:val="Plain Text"/>
    <w:basedOn w:val="a"/>
    <w:link w:val="Chard"/>
    <w:semiHidden/>
    <w:unhideWhenUsed/>
    <w:rsid w:val="00305062"/>
    <w:rPr>
      <w:rFonts w:ascii="宋体" w:eastAsia="宋体" w:hAnsi="Courier New"/>
    </w:rPr>
  </w:style>
  <w:style w:type="character" w:customStyle="1" w:styleId="Char2c">
    <w:name w:val="纯文本 Char2"/>
    <w:basedOn w:val="a1"/>
    <w:uiPriority w:val="99"/>
    <w:semiHidden/>
    <w:rsid w:val="00305062"/>
    <w:rPr>
      <w:rFonts w:ascii="宋体" w:eastAsia="宋体" w:hAnsi="Courier New" w:cs="Courier New"/>
      <w:szCs w:val="21"/>
    </w:rPr>
  </w:style>
  <w:style w:type="paragraph" w:styleId="af6">
    <w:name w:val="Balloon Text"/>
    <w:basedOn w:val="a"/>
    <w:link w:val="Charf"/>
    <w:semiHidden/>
    <w:unhideWhenUsed/>
    <w:rsid w:val="00305062"/>
    <w:rPr>
      <w:sz w:val="18"/>
      <w:szCs w:val="18"/>
    </w:rPr>
  </w:style>
  <w:style w:type="character" w:customStyle="1" w:styleId="Char2d">
    <w:name w:val="批注框文本 Char2"/>
    <w:basedOn w:val="a1"/>
    <w:uiPriority w:val="99"/>
    <w:semiHidden/>
    <w:rsid w:val="003050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05062"/>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semiHidden/>
    <w:unhideWhenUsed/>
    <w:qFormat/>
    <w:rsid w:val="00305062"/>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semiHidden/>
    <w:unhideWhenUsed/>
    <w:qFormat/>
    <w:rsid w:val="0030506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semiHidden/>
    <w:unhideWhenUsed/>
    <w:qFormat/>
    <w:rsid w:val="00305062"/>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0"/>
    <w:link w:val="5Char"/>
    <w:semiHidden/>
    <w:unhideWhenUsed/>
    <w:qFormat/>
    <w:rsid w:val="00305062"/>
    <w:pPr>
      <w:keepNext/>
      <w:keepLines/>
      <w:tabs>
        <w:tab w:val="left" w:pos="1080"/>
      </w:tabs>
      <w:spacing w:before="280" w:after="290" w:line="374"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semiHidden/>
    <w:unhideWhenUsed/>
    <w:qFormat/>
    <w:rsid w:val="00305062"/>
    <w:pPr>
      <w:keepNext/>
      <w:keepLines/>
      <w:tabs>
        <w:tab w:val="left" w:pos="1080"/>
      </w:tabs>
      <w:spacing w:before="240" w:after="64" w:line="319" w:lineRule="auto"/>
      <w:ind w:left="1080" w:hanging="1080"/>
      <w:outlineLvl w:val="5"/>
    </w:pPr>
    <w:rPr>
      <w:rFonts w:ascii="Arial" w:eastAsia="黑体" w:hAnsi="Arial" w:cs="Times New Roman"/>
      <w:b/>
      <w:sz w:val="24"/>
      <w:szCs w:val="20"/>
    </w:rPr>
  </w:style>
  <w:style w:type="paragraph" w:styleId="7">
    <w:name w:val="heading 7"/>
    <w:basedOn w:val="a"/>
    <w:next w:val="a"/>
    <w:link w:val="7Char"/>
    <w:semiHidden/>
    <w:unhideWhenUsed/>
    <w:qFormat/>
    <w:rsid w:val="00305062"/>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Char"/>
    <w:semiHidden/>
    <w:unhideWhenUsed/>
    <w:qFormat/>
    <w:rsid w:val="00305062"/>
    <w:pPr>
      <w:keepNext/>
      <w:keepLines/>
      <w:spacing w:before="240" w:after="64" w:line="320" w:lineRule="auto"/>
      <w:outlineLvl w:val="7"/>
    </w:pPr>
    <w:rPr>
      <w:rFonts w:ascii="Cambria" w:eastAsia="宋体" w:hAnsi="Cambria" w:cs="Times New Roman"/>
      <w:sz w:val="24"/>
      <w:szCs w:val="24"/>
    </w:rPr>
  </w:style>
  <w:style w:type="paragraph" w:styleId="9">
    <w:name w:val="heading 9"/>
    <w:basedOn w:val="a"/>
    <w:next w:val="a"/>
    <w:link w:val="9Char"/>
    <w:semiHidden/>
    <w:unhideWhenUsed/>
    <w:qFormat/>
    <w:rsid w:val="00305062"/>
    <w:pPr>
      <w:keepNext/>
      <w:keepLines/>
      <w:spacing w:before="240" w:after="64" w:line="320" w:lineRule="auto"/>
      <w:outlineLvl w:val="8"/>
    </w:pPr>
    <w:rPr>
      <w:rFonts w:ascii="Cambria" w:eastAsia="宋体" w:hAnsi="Cambria"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09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B09E0"/>
    <w:rPr>
      <w:sz w:val="18"/>
      <w:szCs w:val="18"/>
    </w:rPr>
  </w:style>
  <w:style w:type="paragraph" w:styleId="a5">
    <w:name w:val="footer"/>
    <w:basedOn w:val="a"/>
    <w:link w:val="Char0"/>
    <w:uiPriority w:val="99"/>
    <w:unhideWhenUsed/>
    <w:qFormat/>
    <w:rsid w:val="002B09E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09E0"/>
    <w:rPr>
      <w:sz w:val="18"/>
      <w:szCs w:val="18"/>
    </w:rPr>
  </w:style>
  <w:style w:type="character" w:customStyle="1" w:styleId="1Char">
    <w:name w:val="标题 1 Char"/>
    <w:basedOn w:val="a1"/>
    <w:link w:val="1"/>
    <w:qFormat/>
    <w:rsid w:val="00305062"/>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305062"/>
    <w:rPr>
      <w:rFonts w:ascii="Arial" w:eastAsia="黑体" w:hAnsi="Arial" w:cs="Times New Roman"/>
      <w:b/>
      <w:bCs/>
      <w:sz w:val="32"/>
      <w:szCs w:val="32"/>
    </w:rPr>
  </w:style>
  <w:style w:type="character" w:customStyle="1" w:styleId="3Char">
    <w:name w:val="标题 3 Char"/>
    <w:basedOn w:val="a1"/>
    <w:link w:val="3"/>
    <w:semiHidden/>
    <w:qFormat/>
    <w:rsid w:val="00305062"/>
    <w:rPr>
      <w:rFonts w:ascii="Times New Roman" w:eastAsia="宋体" w:hAnsi="Times New Roman" w:cs="Times New Roman"/>
      <w:b/>
      <w:bCs/>
      <w:szCs w:val="32"/>
    </w:rPr>
  </w:style>
  <w:style w:type="character" w:customStyle="1" w:styleId="4Char">
    <w:name w:val="标题 4 Char"/>
    <w:basedOn w:val="a1"/>
    <w:link w:val="4"/>
    <w:semiHidden/>
    <w:qFormat/>
    <w:rsid w:val="00305062"/>
    <w:rPr>
      <w:rFonts w:ascii="Arial" w:eastAsia="黑体" w:hAnsi="Arial" w:cs="Times New Roman"/>
      <w:b/>
      <w:bCs/>
      <w:sz w:val="28"/>
      <w:szCs w:val="28"/>
    </w:rPr>
  </w:style>
  <w:style w:type="character" w:customStyle="1" w:styleId="5Char">
    <w:name w:val="标题 5 Char"/>
    <w:basedOn w:val="a1"/>
    <w:link w:val="5"/>
    <w:semiHidden/>
    <w:qFormat/>
    <w:rsid w:val="00305062"/>
    <w:rPr>
      <w:rFonts w:ascii="Times New Roman" w:eastAsia="宋体" w:hAnsi="Times New Roman" w:cs="Times New Roman"/>
      <w:b/>
      <w:sz w:val="28"/>
      <w:szCs w:val="20"/>
    </w:rPr>
  </w:style>
  <w:style w:type="character" w:customStyle="1" w:styleId="6Char">
    <w:name w:val="标题 6 Char"/>
    <w:basedOn w:val="a1"/>
    <w:link w:val="6"/>
    <w:semiHidden/>
    <w:qFormat/>
    <w:rsid w:val="00305062"/>
    <w:rPr>
      <w:rFonts w:ascii="Arial" w:eastAsia="黑体" w:hAnsi="Arial" w:cs="Times New Roman"/>
      <w:b/>
      <w:sz w:val="24"/>
      <w:szCs w:val="20"/>
    </w:rPr>
  </w:style>
  <w:style w:type="character" w:customStyle="1" w:styleId="7Char">
    <w:name w:val="标题 7 Char"/>
    <w:basedOn w:val="a1"/>
    <w:link w:val="7"/>
    <w:semiHidden/>
    <w:qFormat/>
    <w:rsid w:val="00305062"/>
    <w:rPr>
      <w:rFonts w:ascii="Calibri" w:eastAsia="宋体" w:hAnsi="Calibri" w:cs="Times New Roman"/>
      <w:b/>
      <w:bCs/>
      <w:sz w:val="24"/>
      <w:szCs w:val="24"/>
    </w:rPr>
  </w:style>
  <w:style w:type="paragraph" w:customStyle="1" w:styleId="81">
    <w:name w:val="标题 81"/>
    <w:basedOn w:val="a"/>
    <w:next w:val="a"/>
    <w:semiHidden/>
    <w:unhideWhenUsed/>
    <w:qFormat/>
    <w:rsid w:val="00305062"/>
    <w:pPr>
      <w:keepNext/>
      <w:keepLines/>
      <w:spacing w:before="240" w:after="64" w:line="320" w:lineRule="auto"/>
      <w:outlineLvl w:val="7"/>
    </w:pPr>
    <w:rPr>
      <w:rFonts w:ascii="Cambria" w:eastAsia="宋体" w:hAnsi="Cambria" w:cs="Times New Roman"/>
      <w:sz w:val="24"/>
      <w:szCs w:val="24"/>
    </w:rPr>
  </w:style>
  <w:style w:type="paragraph" w:customStyle="1" w:styleId="91">
    <w:name w:val="标题 91"/>
    <w:basedOn w:val="a"/>
    <w:next w:val="a"/>
    <w:semiHidden/>
    <w:unhideWhenUsed/>
    <w:qFormat/>
    <w:rsid w:val="00305062"/>
    <w:pPr>
      <w:keepNext/>
      <w:keepLines/>
      <w:spacing w:before="240" w:after="64" w:line="320" w:lineRule="auto"/>
      <w:outlineLvl w:val="8"/>
    </w:pPr>
    <w:rPr>
      <w:rFonts w:ascii="Cambria" w:eastAsia="宋体" w:hAnsi="Cambria" w:cs="Times New Roman"/>
      <w:szCs w:val="21"/>
    </w:rPr>
  </w:style>
  <w:style w:type="numbering" w:customStyle="1" w:styleId="10">
    <w:name w:val="无列表1"/>
    <w:next w:val="a3"/>
    <w:uiPriority w:val="99"/>
    <w:semiHidden/>
    <w:unhideWhenUsed/>
    <w:rsid w:val="00305062"/>
  </w:style>
  <w:style w:type="character" w:customStyle="1" w:styleId="8Char">
    <w:name w:val="标题 8 Char"/>
    <w:basedOn w:val="a1"/>
    <w:link w:val="8"/>
    <w:semiHidden/>
    <w:qFormat/>
    <w:rsid w:val="00305062"/>
    <w:rPr>
      <w:rFonts w:ascii="Cambria" w:eastAsia="宋体" w:hAnsi="Cambria" w:cs="Times New Roman"/>
      <w:sz w:val="24"/>
      <w:szCs w:val="24"/>
    </w:rPr>
  </w:style>
  <w:style w:type="character" w:customStyle="1" w:styleId="9Char">
    <w:name w:val="标题 9 Char"/>
    <w:basedOn w:val="a1"/>
    <w:link w:val="9"/>
    <w:semiHidden/>
    <w:qFormat/>
    <w:rsid w:val="00305062"/>
    <w:rPr>
      <w:rFonts w:ascii="Cambria" w:eastAsia="宋体" w:hAnsi="Cambria" w:cs="Times New Roman"/>
      <w:szCs w:val="21"/>
    </w:rPr>
  </w:style>
  <w:style w:type="character" w:styleId="a6">
    <w:name w:val="Hyperlink"/>
    <w:uiPriority w:val="99"/>
    <w:semiHidden/>
    <w:unhideWhenUsed/>
    <w:qFormat/>
    <w:rsid w:val="00305062"/>
    <w:rPr>
      <w:color w:val="0000FF"/>
      <w:u w:val="single"/>
    </w:rPr>
  </w:style>
  <w:style w:type="character" w:styleId="a7">
    <w:name w:val="FollowedHyperlink"/>
    <w:semiHidden/>
    <w:unhideWhenUsed/>
    <w:qFormat/>
    <w:rsid w:val="00305062"/>
    <w:rPr>
      <w:color w:val="800080"/>
      <w:u w:val="single"/>
    </w:rPr>
  </w:style>
  <w:style w:type="paragraph" w:styleId="a0">
    <w:name w:val="Normal Indent"/>
    <w:basedOn w:val="a"/>
    <w:link w:val="Char1"/>
    <w:semiHidden/>
    <w:unhideWhenUsed/>
    <w:qFormat/>
    <w:rsid w:val="00305062"/>
    <w:pPr>
      <w:ind w:firstLineChars="200" w:firstLine="420"/>
    </w:pPr>
    <w:rPr>
      <w:rFonts w:ascii="Calibri" w:eastAsia="宋体" w:hAnsi="Calibri" w:cs="Times New Roman"/>
    </w:rPr>
  </w:style>
  <w:style w:type="paragraph" w:styleId="HTML">
    <w:name w:val="HTML Preformatted"/>
    <w:basedOn w:val="a"/>
    <w:link w:val="HTMLChar"/>
    <w:semiHidden/>
    <w:unhideWhenUsed/>
    <w:qFormat/>
    <w:rsid w:val="00305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semiHidden/>
    <w:qFormat/>
    <w:rsid w:val="00305062"/>
    <w:rPr>
      <w:rFonts w:ascii="宋体" w:eastAsia="宋体" w:hAnsi="宋体" w:cs="宋体"/>
      <w:kern w:val="0"/>
      <w:sz w:val="24"/>
      <w:szCs w:val="24"/>
    </w:rPr>
  </w:style>
  <w:style w:type="character" w:customStyle="1" w:styleId="Char2">
    <w:name w:val="普通(网站) Char"/>
    <w:aliases w:val="普通(Web)1 Char,普通 (Web)1 Char,普通(Web)2 Char,普通(Web)21 Char,普通(Web)3 Char,普通 (Web)2 Char,普通 (Web) Char Char"/>
    <w:link w:val="a8"/>
    <w:uiPriority w:val="99"/>
    <w:semiHidden/>
    <w:qFormat/>
    <w:locked/>
    <w:rsid w:val="00305062"/>
    <w:rPr>
      <w:rFonts w:ascii="宋体" w:eastAsia="宋体" w:hAnsi="宋体" w:cs="宋体"/>
      <w:sz w:val="24"/>
      <w:szCs w:val="24"/>
    </w:rPr>
  </w:style>
  <w:style w:type="paragraph" w:styleId="a8">
    <w:name w:val="Normal (Web)"/>
    <w:aliases w:val="普通(Web)1,普通 (Web)1,普通(Web)2,普通(Web)21,普通(Web)3,普通 (Web)2,普通 (Web) Char"/>
    <w:basedOn w:val="a"/>
    <w:link w:val="Char2"/>
    <w:uiPriority w:val="99"/>
    <w:semiHidden/>
    <w:unhideWhenUsed/>
    <w:qFormat/>
    <w:rsid w:val="00305062"/>
    <w:pPr>
      <w:suppressAutoHyphens/>
      <w:ind w:firstLine="420"/>
    </w:pPr>
    <w:rPr>
      <w:rFonts w:ascii="宋体" w:eastAsia="宋体" w:hAnsi="宋体" w:cs="宋体"/>
      <w:sz w:val="24"/>
      <w:szCs w:val="24"/>
    </w:rPr>
  </w:style>
  <w:style w:type="character" w:customStyle="1" w:styleId="Char1">
    <w:name w:val="正文缩进 Char"/>
    <w:link w:val="a0"/>
    <w:semiHidden/>
    <w:qFormat/>
    <w:locked/>
    <w:rsid w:val="00305062"/>
    <w:rPr>
      <w:rFonts w:ascii="Calibri" w:eastAsia="宋体" w:hAnsi="Calibri" w:cs="Times New Roman"/>
    </w:rPr>
  </w:style>
  <w:style w:type="character" w:customStyle="1" w:styleId="Char10">
    <w:name w:val="脚注文本 Char1"/>
    <w:basedOn w:val="a1"/>
    <w:link w:val="a9"/>
    <w:semiHidden/>
    <w:qFormat/>
    <w:locked/>
    <w:rsid w:val="00305062"/>
    <w:rPr>
      <w:sz w:val="18"/>
      <w:szCs w:val="18"/>
    </w:rPr>
  </w:style>
  <w:style w:type="character" w:customStyle="1" w:styleId="Char3">
    <w:name w:val="批注文字 Char"/>
    <w:basedOn w:val="a1"/>
    <w:link w:val="11"/>
    <w:uiPriority w:val="99"/>
    <w:semiHidden/>
    <w:qFormat/>
    <w:locked/>
    <w:rsid w:val="00305062"/>
    <w:rPr>
      <w:rFonts w:ascii="Calibri" w:hAnsi="Calibri"/>
    </w:rPr>
  </w:style>
  <w:style w:type="character" w:customStyle="1" w:styleId="Char4">
    <w:name w:val="标题 Char"/>
    <w:basedOn w:val="a1"/>
    <w:link w:val="aa"/>
    <w:qFormat/>
    <w:locked/>
    <w:rsid w:val="00305062"/>
    <w:rPr>
      <w:rFonts w:ascii="Arial" w:eastAsia="黑体" w:hAnsi="Arial" w:cs="Arial"/>
      <w:sz w:val="44"/>
    </w:rPr>
  </w:style>
  <w:style w:type="character" w:customStyle="1" w:styleId="Char11">
    <w:name w:val="正文文本 Char1"/>
    <w:basedOn w:val="a1"/>
    <w:link w:val="12"/>
    <w:semiHidden/>
    <w:qFormat/>
    <w:locked/>
    <w:rsid w:val="00305062"/>
    <w:rPr>
      <w:rFonts w:ascii="Calibri" w:hAnsi="Calibri"/>
    </w:rPr>
  </w:style>
  <w:style w:type="character" w:customStyle="1" w:styleId="Char5">
    <w:name w:val="正文文本缩进 Char"/>
    <w:basedOn w:val="a1"/>
    <w:link w:val="ab"/>
    <w:semiHidden/>
    <w:qFormat/>
    <w:locked/>
    <w:rsid w:val="00305062"/>
    <w:rPr>
      <w:b/>
      <w:sz w:val="24"/>
    </w:rPr>
  </w:style>
  <w:style w:type="character" w:customStyle="1" w:styleId="Char6">
    <w:name w:val="副标题 Char"/>
    <w:basedOn w:val="a1"/>
    <w:link w:val="ac"/>
    <w:qFormat/>
    <w:locked/>
    <w:rsid w:val="00305062"/>
    <w:rPr>
      <w:rFonts w:ascii="Arial" w:eastAsia="方正魏碑简体" w:hAnsi="Arial" w:cs="Arial"/>
      <w:bCs/>
      <w:kern w:val="28"/>
      <w:sz w:val="32"/>
      <w:szCs w:val="32"/>
    </w:rPr>
  </w:style>
  <w:style w:type="character" w:customStyle="1" w:styleId="Char7">
    <w:name w:val="称呼 Char"/>
    <w:basedOn w:val="a1"/>
    <w:link w:val="ad"/>
    <w:semiHidden/>
    <w:qFormat/>
    <w:locked/>
    <w:rsid w:val="00305062"/>
    <w:rPr>
      <w:sz w:val="24"/>
      <w:szCs w:val="24"/>
    </w:rPr>
  </w:style>
  <w:style w:type="character" w:customStyle="1" w:styleId="Char8">
    <w:name w:val="日期 Char"/>
    <w:basedOn w:val="a1"/>
    <w:link w:val="ae"/>
    <w:semiHidden/>
    <w:qFormat/>
    <w:locked/>
    <w:rsid w:val="00305062"/>
    <w:rPr>
      <w:rFonts w:ascii="Calibri" w:hAnsi="Calibri"/>
    </w:rPr>
  </w:style>
  <w:style w:type="paragraph" w:customStyle="1" w:styleId="12">
    <w:name w:val="正文文本1"/>
    <w:basedOn w:val="a"/>
    <w:next w:val="af"/>
    <w:link w:val="Char11"/>
    <w:semiHidden/>
    <w:unhideWhenUsed/>
    <w:qFormat/>
    <w:rsid w:val="00305062"/>
    <w:pPr>
      <w:spacing w:after="120"/>
    </w:pPr>
    <w:rPr>
      <w:rFonts w:ascii="Calibri" w:hAnsi="Calibri"/>
    </w:rPr>
  </w:style>
  <w:style w:type="character" w:customStyle="1" w:styleId="Char9">
    <w:name w:val="正文文本 Char"/>
    <w:basedOn w:val="a1"/>
    <w:semiHidden/>
    <w:qFormat/>
    <w:rsid w:val="00305062"/>
    <w:rPr>
      <w:rFonts w:ascii="Calibri" w:eastAsia="宋体" w:hAnsi="Calibri" w:cs="Times New Roman"/>
    </w:rPr>
  </w:style>
  <w:style w:type="character" w:customStyle="1" w:styleId="Chara">
    <w:name w:val="正文首行缩进 Char"/>
    <w:basedOn w:val="Char9"/>
    <w:link w:val="af0"/>
    <w:semiHidden/>
    <w:qFormat/>
    <w:locked/>
    <w:rsid w:val="00305062"/>
    <w:rPr>
      <w:rFonts w:ascii="Calibri" w:eastAsia="宋体" w:hAnsi="Calibri" w:cs="Times New Roman"/>
      <w:sz w:val="24"/>
    </w:rPr>
  </w:style>
  <w:style w:type="character" w:customStyle="1" w:styleId="Charb">
    <w:name w:val="注释标题 Char"/>
    <w:basedOn w:val="a1"/>
    <w:link w:val="af1"/>
    <w:semiHidden/>
    <w:qFormat/>
    <w:locked/>
    <w:rsid w:val="00305062"/>
    <w:rPr>
      <w:rFonts w:ascii="Calibri" w:hAnsi="Calibri"/>
    </w:rPr>
  </w:style>
  <w:style w:type="character" w:customStyle="1" w:styleId="2Char0">
    <w:name w:val="正文文本 2 Char"/>
    <w:basedOn w:val="a1"/>
    <w:link w:val="20"/>
    <w:semiHidden/>
    <w:qFormat/>
    <w:locked/>
    <w:rsid w:val="00305062"/>
  </w:style>
  <w:style w:type="character" w:customStyle="1" w:styleId="3Char0">
    <w:name w:val="正文文本 3 Char"/>
    <w:basedOn w:val="a1"/>
    <w:link w:val="30"/>
    <w:semiHidden/>
    <w:qFormat/>
    <w:locked/>
    <w:rsid w:val="00305062"/>
    <w:rPr>
      <w:sz w:val="16"/>
    </w:rPr>
  </w:style>
  <w:style w:type="character" w:customStyle="1" w:styleId="2Char1">
    <w:name w:val="正文文本缩进 2 Char"/>
    <w:basedOn w:val="a1"/>
    <w:link w:val="21"/>
    <w:semiHidden/>
    <w:qFormat/>
    <w:locked/>
    <w:rsid w:val="00305062"/>
    <w:rPr>
      <w:rFonts w:ascii="宋体" w:eastAsia="宋体" w:hAnsi="宋体"/>
      <w:b/>
      <w:bCs/>
      <w:sz w:val="24"/>
    </w:rPr>
  </w:style>
  <w:style w:type="character" w:customStyle="1" w:styleId="3Char1">
    <w:name w:val="正文文本缩进 3 Char"/>
    <w:basedOn w:val="a1"/>
    <w:link w:val="31"/>
    <w:semiHidden/>
    <w:qFormat/>
    <w:locked/>
    <w:rsid w:val="00305062"/>
    <w:rPr>
      <w:szCs w:val="21"/>
    </w:rPr>
  </w:style>
  <w:style w:type="character" w:customStyle="1" w:styleId="Charc">
    <w:name w:val="文档结构图 Char"/>
    <w:basedOn w:val="a1"/>
    <w:link w:val="af2"/>
    <w:semiHidden/>
    <w:qFormat/>
    <w:locked/>
    <w:rsid w:val="00305062"/>
  </w:style>
  <w:style w:type="character" w:customStyle="1" w:styleId="Chard">
    <w:name w:val="纯文本 Char"/>
    <w:basedOn w:val="a1"/>
    <w:link w:val="af3"/>
    <w:semiHidden/>
    <w:qFormat/>
    <w:locked/>
    <w:rsid w:val="00305062"/>
    <w:rPr>
      <w:rFonts w:ascii="宋体" w:eastAsia="宋体" w:hAnsi="Courier New"/>
    </w:rPr>
  </w:style>
  <w:style w:type="paragraph" w:customStyle="1" w:styleId="11">
    <w:name w:val="批注文字1"/>
    <w:basedOn w:val="a"/>
    <w:next w:val="af4"/>
    <w:link w:val="Char3"/>
    <w:uiPriority w:val="99"/>
    <w:semiHidden/>
    <w:unhideWhenUsed/>
    <w:qFormat/>
    <w:rsid w:val="00305062"/>
    <w:pPr>
      <w:jc w:val="left"/>
    </w:pPr>
    <w:rPr>
      <w:rFonts w:ascii="Calibri" w:hAnsi="Calibri"/>
    </w:rPr>
  </w:style>
  <w:style w:type="character" w:customStyle="1" w:styleId="Char12">
    <w:name w:val="批注文字 Char1"/>
    <w:basedOn w:val="a1"/>
    <w:uiPriority w:val="99"/>
    <w:semiHidden/>
    <w:qFormat/>
    <w:rsid w:val="00305062"/>
    <w:rPr>
      <w:rFonts w:ascii="Calibri" w:eastAsia="宋体" w:hAnsi="Calibri" w:cs="Times New Roman"/>
    </w:rPr>
  </w:style>
  <w:style w:type="character" w:customStyle="1" w:styleId="Chare">
    <w:name w:val="批注主题 Char"/>
    <w:basedOn w:val="Char3"/>
    <w:link w:val="af5"/>
    <w:uiPriority w:val="99"/>
    <w:semiHidden/>
    <w:qFormat/>
    <w:locked/>
    <w:rsid w:val="00305062"/>
    <w:rPr>
      <w:rFonts w:ascii="Calibri" w:hAnsi="Calibri"/>
      <w:b/>
      <w:bCs/>
    </w:rPr>
  </w:style>
  <w:style w:type="character" w:customStyle="1" w:styleId="Charf">
    <w:name w:val="批注框文本 Char"/>
    <w:basedOn w:val="a1"/>
    <w:link w:val="af6"/>
    <w:semiHidden/>
    <w:qFormat/>
    <w:locked/>
    <w:rsid w:val="00305062"/>
    <w:rPr>
      <w:sz w:val="18"/>
      <w:szCs w:val="18"/>
    </w:rPr>
  </w:style>
  <w:style w:type="character" w:customStyle="1" w:styleId="Charf0">
    <w:name w:val="标准款样式 Char"/>
    <w:basedOn w:val="a1"/>
    <w:link w:val="af7"/>
    <w:qFormat/>
    <w:locked/>
    <w:rsid w:val="00305062"/>
    <w:rPr>
      <w:rFonts w:ascii="黑体" w:eastAsia="黑体" w:hAnsi="宋体"/>
    </w:rPr>
  </w:style>
  <w:style w:type="paragraph" w:customStyle="1" w:styleId="af7">
    <w:name w:val="标准款样式"/>
    <w:basedOn w:val="a"/>
    <w:link w:val="Charf0"/>
    <w:qFormat/>
    <w:rsid w:val="00305062"/>
    <w:rPr>
      <w:rFonts w:ascii="黑体" w:eastAsia="黑体" w:hAnsi="宋体"/>
    </w:rPr>
  </w:style>
  <w:style w:type="character" w:customStyle="1" w:styleId="CharChar">
    <w:name w:val="+正文 Char Char"/>
    <w:link w:val="CharCharChar"/>
    <w:qFormat/>
    <w:locked/>
    <w:rsid w:val="00305062"/>
    <w:rPr>
      <w:rFonts w:ascii="楷体_GB2312" w:eastAsia="楷体_GB2312"/>
      <w:sz w:val="24"/>
    </w:rPr>
  </w:style>
  <w:style w:type="paragraph" w:customStyle="1" w:styleId="CharCharChar">
    <w:name w:val="+正文 Char Char Char"/>
    <w:basedOn w:val="a"/>
    <w:link w:val="CharChar"/>
    <w:qFormat/>
    <w:rsid w:val="00305062"/>
    <w:pPr>
      <w:spacing w:line="360" w:lineRule="auto"/>
      <w:ind w:firstLineChars="200" w:firstLine="200"/>
    </w:pPr>
    <w:rPr>
      <w:rFonts w:ascii="楷体_GB2312" w:eastAsia="楷体_GB2312"/>
      <w:sz w:val="24"/>
    </w:rPr>
  </w:style>
  <w:style w:type="character" w:customStyle="1" w:styleId="1CharCharCharCharChar">
    <w:name w:val="+列表1 Char Char Char Char Char"/>
    <w:link w:val="1CharCharChar"/>
    <w:qFormat/>
    <w:locked/>
    <w:rsid w:val="00305062"/>
    <w:rPr>
      <w:rFonts w:ascii="宋体" w:eastAsia="宋体" w:hAnsi="宋体"/>
    </w:rPr>
  </w:style>
  <w:style w:type="paragraph" w:customStyle="1" w:styleId="1CharCharChar">
    <w:name w:val="+列表1 Char Char Char"/>
    <w:basedOn w:val="a"/>
    <w:link w:val="1CharCharCharCharChar"/>
    <w:qFormat/>
    <w:rsid w:val="00305062"/>
    <w:pPr>
      <w:jc w:val="center"/>
    </w:pPr>
    <w:rPr>
      <w:rFonts w:ascii="宋体" w:eastAsia="宋体" w:hAnsi="宋体"/>
    </w:rPr>
  </w:style>
  <w:style w:type="character" w:customStyle="1" w:styleId="Charf1">
    <w:name w:val="无间隔 Char"/>
    <w:link w:val="13"/>
    <w:qFormat/>
    <w:locked/>
    <w:rsid w:val="00305062"/>
    <w:rPr>
      <w:rFonts w:ascii="Calibri" w:eastAsia="Times New Roman" w:hAnsi="Calibri"/>
      <w:sz w:val="22"/>
      <w:lang w:eastAsia="en-US" w:bidi="en-US"/>
    </w:rPr>
  </w:style>
  <w:style w:type="paragraph" w:customStyle="1" w:styleId="13">
    <w:name w:val="无间隔1"/>
    <w:link w:val="Charf1"/>
    <w:qFormat/>
    <w:rsid w:val="00305062"/>
    <w:rPr>
      <w:rFonts w:ascii="Calibri" w:eastAsia="Times New Roman" w:hAnsi="Calibri"/>
      <w:sz w:val="22"/>
      <w:lang w:eastAsia="en-US" w:bidi="en-US"/>
    </w:rPr>
  </w:style>
  <w:style w:type="character" w:customStyle="1" w:styleId="CharChar0">
    <w:name w:val="表文字 Char Char"/>
    <w:link w:val="af8"/>
    <w:qFormat/>
    <w:locked/>
    <w:rsid w:val="00305062"/>
    <w:rPr>
      <w:rFonts w:ascii="楷体_GB2312" w:eastAsia="楷体_GB2312" w:hAnsi="宋体"/>
      <w:spacing w:val="-8"/>
      <w:sz w:val="24"/>
      <w:lang w:val="zh-CN"/>
    </w:rPr>
  </w:style>
  <w:style w:type="paragraph" w:customStyle="1" w:styleId="af8">
    <w:name w:val="表文字"/>
    <w:basedOn w:val="a"/>
    <w:link w:val="CharChar0"/>
    <w:qFormat/>
    <w:rsid w:val="0030506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5CharCharCharCharChar">
    <w:name w:val="+正文 Char5 Char Char Char Char Char"/>
    <w:link w:val="Char5CharCharChar"/>
    <w:qFormat/>
    <w:locked/>
    <w:rsid w:val="00305062"/>
    <w:rPr>
      <w:rFonts w:ascii="宋体" w:eastAsia="宋体" w:hAnsi="宋体"/>
      <w:sz w:val="24"/>
    </w:rPr>
  </w:style>
  <w:style w:type="paragraph" w:customStyle="1" w:styleId="Char5CharCharChar">
    <w:name w:val="+正文 Char5 Char Char Char"/>
    <w:basedOn w:val="a"/>
    <w:link w:val="Char5CharCharCharCharChar"/>
    <w:qFormat/>
    <w:rsid w:val="00305062"/>
    <w:pPr>
      <w:spacing w:line="360" w:lineRule="auto"/>
      <w:ind w:firstLineChars="200" w:firstLine="200"/>
    </w:pPr>
    <w:rPr>
      <w:rFonts w:ascii="宋体" w:eastAsia="宋体" w:hAnsi="宋体"/>
      <w:sz w:val="24"/>
    </w:rPr>
  </w:style>
  <w:style w:type="character" w:customStyle="1" w:styleId="Charf2">
    <w:name w:val="段 Char"/>
    <w:basedOn w:val="a1"/>
    <w:link w:val="af9"/>
    <w:qFormat/>
    <w:locked/>
    <w:rsid w:val="00305062"/>
    <w:rPr>
      <w:rFonts w:ascii="宋体" w:eastAsia="宋体" w:hAnsi="宋体"/>
    </w:rPr>
  </w:style>
  <w:style w:type="paragraph" w:customStyle="1" w:styleId="af9">
    <w:name w:val="段"/>
    <w:link w:val="Charf2"/>
    <w:qFormat/>
    <w:rsid w:val="00305062"/>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13">
    <w:name w:val="引用 Char1"/>
    <w:basedOn w:val="a1"/>
    <w:link w:val="14"/>
    <w:qFormat/>
    <w:locked/>
    <w:rsid w:val="00305062"/>
    <w:rPr>
      <w:rFonts w:ascii="Calibri" w:hAnsi="Calibri"/>
      <w:i/>
      <w:iCs/>
      <w:color w:val="000000"/>
      <w:sz w:val="22"/>
      <w:lang w:eastAsia="en-US" w:bidi="en-US"/>
    </w:rPr>
  </w:style>
  <w:style w:type="paragraph" w:customStyle="1" w:styleId="14">
    <w:name w:val="引用1"/>
    <w:basedOn w:val="a"/>
    <w:next w:val="a"/>
    <w:link w:val="Char13"/>
    <w:qFormat/>
    <w:rsid w:val="00305062"/>
    <w:pPr>
      <w:widowControl/>
      <w:spacing w:after="200" w:line="276" w:lineRule="auto"/>
      <w:jc w:val="left"/>
    </w:pPr>
    <w:rPr>
      <w:rFonts w:ascii="Calibri" w:hAnsi="Calibri"/>
      <w:i/>
      <w:iCs/>
      <w:color w:val="000000"/>
      <w:sz w:val="22"/>
      <w:lang w:eastAsia="en-US" w:bidi="en-US"/>
    </w:rPr>
  </w:style>
  <w:style w:type="character" w:customStyle="1" w:styleId="CharChar3CharCharCharChar">
    <w:name w:val="+正文 Char Char3 Char Char Char Char"/>
    <w:link w:val="CharChar3CharChar"/>
    <w:qFormat/>
    <w:locked/>
    <w:rsid w:val="00305062"/>
    <w:rPr>
      <w:rFonts w:ascii="宋体" w:eastAsia="宋体" w:hAnsi="宋体"/>
      <w:sz w:val="24"/>
    </w:rPr>
  </w:style>
  <w:style w:type="paragraph" w:customStyle="1" w:styleId="CharChar3CharChar">
    <w:name w:val="+正文 Char Char3 Char Char"/>
    <w:basedOn w:val="a"/>
    <w:link w:val="CharChar3CharCharCharChar"/>
    <w:qFormat/>
    <w:rsid w:val="00305062"/>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305062"/>
    <w:rPr>
      <w:rFonts w:ascii="宋体" w:eastAsia="宋体" w:hAnsi="宋体"/>
      <w:sz w:val="24"/>
    </w:rPr>
  </w:style>
  <w:style w:type="paragraph" w:customStyle="1" w:styleId="CharChar5Char">
    <w:name w:val="+正文 Char Char5 Char"/>
    <w:basedOn w:val="a"/>
    <w:link w:val="CharChar5CharCharChar"/>
    <w:qFormat/>
    <w:rsid w:val="00305062"/>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305062"/>
  </w:style>
  <w:style w:type="paragraph" w:customStyle="1" w:styleId="1Char0">
    <w:name w:val="+1. Char"/>
    <w:basedOn w:val="a"/>
    <w:link w:val="1CharCharChar0"/>
    <w:qFormat/>
    <w:rsid w:val="00305062"/>
  </w:style>
  <w:style w:type="character" w:customStyle="1" w:styleId="Char14">
    <w:name w:val="明显引用 Char1"/>
    <w:basedOn w:val="a1"/>
    <w:link w:val="15"/>
    <w:qFormat/>
    <w:locked/>
    <w:rsid w:val="00305062"/>
    <w:rPr>
      <w:rFonts w:ascii="Calibri" w:hAnsi="Calibri"/>
      <w:b/>
      <w:bCs/>
      <w:i/>
      <w:iCs/>
      <w:color w:val="4F81BD"/>
      <w:sz w:val="22"/>
      <w:lang w:eastAsia="en-US" w:bidi="en-US"/>
    </w:rPr>
  </w:style>
  <w:style w:type="paragraph" w:customStyle="1" w:styleId="15">
    <w:name w:val="明显引用1"/>
    <w:basedOn w:val="a"/>
    <w:next w:val="a"/>
    <w:link w:val="Char14"/>
    <w:qFormat/>
    <w:rsid w:val="00305062"/>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40">
    <w:name w:val="+正文 Char4"/>
    <w:link w:val="afa"/>
    <w:qFormat/>
    <w:locked/>
    <w:rsid w:val="00305062"/>
    <w:rPr>
      <w:rFonts w:ascii="宋体" w:eastAsia="宋体" w:hAnsi="宋体"/>
      <w:sz w:val="24"/>
    </w:rPr>
  </w:style>
  <w:style w:type="paragraph" w:customStyle="1" w:styleId="afa">
    <w:name w:val="+正文"/>
    <w:basedOn w:val="a"/>
    <w:link w:val="Char40"/>
    <w:qFormat/>
    <w:rsid w:val="00305062"/>
    <w:pPr>
      <w:spacing w:line="360" w:lineRule="auto"/>
      <w:ind w:firstLineChars="200" w:firstLine="200"/>
    </w:pPr>
    <w:rPr>
      <w:rFonts w:ascii="宋体" w:eastAsia="宋体" w:hAnsi="宋体"/>
      <w:sz w:val="24"/>
    </w:rPr>
  </w:style>
  <w:style w:type="character" w:customStyle="1" w:styleId="CharChar2CharCharChar">
    <w:name w:val="+正文 Char Char2 Char Char Char"/>
    <w:link w:val="CharChar2Char"/>
    <w:qFormat/>
    <w:locked/>
    <w:rsid w:val="00305062"/>
    <w:rPr>
      <w:rFonts w:ascii="宋体" w:eastAsia="宋体" w:hAnsi="宋体"/>
      <w:sz w:val="24"/>
    </w:rPr>
  </w:style>
  <w:style w:type="paragraph" w:customStyle="1" w:styleId="CharChar2Char">
    <w:name w:val="+正文 Char Char2 Char"/>
    <w:basedOn w:val="a"/>
    <w:link w:val="CharChar2CharCharChar"/>
    <w:qFormat/>
    <w:rsid w:val="00305062"/>
    <w:pPr>
      <w:spacing w:line="360" w:lineRule="auto"/>
      <w:ind w:firstLineChars="200" w:firstLine="200"/>
    </w:pPr>
    <w:rPr>
      <w:rFonts w:ascii="宋体" w:eastAsia="宋体" w:hAnsi="宋体"/>
      <w:sz w:val="24"/>
    </w:rPr>
  </w:style>
  <w:style w:type="character" w:customStyle="1" w:styleId="Char2CharChar">
    <w:name w:val="+正文 Char2 Char Char"/>
    <w:link w:val="Char20"/>
    <w:qFormat/>
    <w:locked/>
    <w:rsid w:val="00305062"/>
    <w:rPr>
      <w:rFonts w:ascii="宋体" w:eastAsia="宋体" w:hAnsi="宋体"/>
      <w:sz w:val="24"/>
    </w:rPr>
  </w:style>
  <w:style w:type="paragraph" w:customStyle="1" w:styleId="Char20">
    <w:name w:val="+正文 Char2"/>
    <w:basedOn w:val="a"/>
    <w:link w:val="Char2CharChar"/>
    <w:qFormat/>
    <w:rsid w:val="00305062"/>
    <w:pPr>
      <w:spacing w:line="360" w:lineRule="auto"/>
      <w:ind w:firstLineChars="200" w:firstLine="200"/>
    </w:pPr>
    <w:rPr>
      <w:rFonts w:ascii="宋体" w:eastAsia="宋体" w:hAnsi="宋体"/>
      <w:sz w:val="24"/>
    </w:rPr>
  </w:style>
  <w:style w:type="paragraph" w:customStyle="1" w:styleId="afb">
    <w:name w:val="标准次分项"/>
    <w:basedOn w:val="a"/>
    <w:uiPriority w:val="99"/>
    <w:qFormat/>
    <w:rsid w:val="00305062"/>
    <w:pPr>
      <w:jc w:val="left"/>
    </w:pPr>
    <w:rPr>
      <w:rFonts w:ascii="宋体" w:eastAsia="宋体" w:hAnsi="宋体" w:cs="Times New Roman"/>
      <w:szCs w:val="21"/>
    </w:rPr>
  </w:style>
  <w:style w:type="paragraph" w:customStyle="1" w:styleId="xl34">
    <w:name w:val="xl34"/>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305062"/>
    <w:pPr>
      <w:widowControl/>
    </w:pPr>
    <w:rPr>
      <w:rFonts w:ascii="Times New Roman" w:eastAsia="宋体" w:hAnsi="Times New Roman" w:cs="Times New Roman"/>
      <w:kern w:val="0"/>
      <w:szCs w:val="21"/>
    </w:rPr>
  </w:style>
  <w:style w:type="paragraph" w:customStyle="1" w:styleId="xl67">
    <w:name w:val="xl6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c">
    <w:name w:val="四号　首行缩进"/>
    <w:basedOn w:val="a"/>
    <w:uiPriority w:val="99"/>
    <w:qFormat/>
    <w:rsid w:val="00305062"/>
    <w:pPr>
      <w:spacing w:line="360" w:lineRule="auto"/>
    </w:pPr>
    <w:rPr>
      <w:rFonts w:ascii="宋体" w:eastAsia="宋体" w:hAnsi="宋体" w:cs="Times New Roman"/>
      <w:bCs/>
      <w:szCs w:val="21"/>
    </w:rPr>
  </w:style>
  <w:style w:type="paragraph" w:customStyle="1" w:styleId="xl44">
    <w:name w:val="xl44"/>
    <w:basedOn w:val="a"/>
    <w:uiPriority w:val="99"/>
    <w:qFormat/>
    <w:rsid w:val="00305062"/>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2">
    <w:name w:val="样式 正文文本缩进 + 段前: 2 字符"/>
    <w:basedOn w:val="a"/>
    <w:uiPriority w:val="99"/>
    <w:qFormat/>
    <w:rsid w:val="0030506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305062"/>
    <w:rPr>
      <w:rFonts w:ascii="宋体" w:eastAsia="宋体" w:hAnsi="宋体" w:cs="Times New Roman"/>
      <w:szCs w:val="24"/>
    </w:rPr>
  </w:style>
  <w:style w:type="paragraph" w:customStyle="1" w:styleId="afd">
    <w:name w:val="文档编号"/>
    <w:basedOn w:val="a"/>
    <w:next w:val="a"/>
    <w:uiPriority w:val="99"/>
    <w:qFormat/>
    <w:rsid w:val="00305062"/>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Char21">
    <w:name w:val="Char2"/>
    <w:basedOn w:val="a"/>
    <w:uiPriority w:val="99"/>
    <w:qFormat/>
    <w:rsid w:val="00305062"/>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305062"/>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81">
    <w:name w:val="xl8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font6">
    <w:name w:val="font6"/>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16">
    <w:name w:val="正文1"/>
    <w:uiPriority w:val="99"/>
    <w:qFormat/>
    <w:rsid w:val="00305062"/>
    <w:pPr>
      <w:widowControl w:val="0"/>
      <w:adjustRightInd w:val="0"/>
      <w:spacing w:line="315" w:lineRule="atLeast"/>
      <w:jc w:val="both"/>
    </w:pPr>
    <w:rPr>
      <w:rFonts w:ascii="宋体" w:eastAsia="宋体" w:hAnsi="Times New Roman" w:cs="Times New Roman"/>
      <w:kern w:val="0"/>
      <w:sz w:val="24"/>
      <w:szCs w:val="20"/>
    </w:rPr>
  </w:style>
  <w:style w:type="paragraph" w:customStyle="1" w:styleId="xl29">
    <w:name w:val="xl2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30506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3">
    <w:name w:val="Char"/>
    <w:basedOn w:val="a"/>
    <w:uiPriority w:val="99"/>
    <w:qFormat/>
    <w:rsid w:val="00305062"/>
    <w:rPr>
      <w:rFonts w:ascii="Tahoma" w:eastAsia="宋体" w:hAnsi="Tahoma" w:cs="Times New Roman"/>
      <w:sz w:val="24"/>
      <w:szCs w:val="20"/>
    </w:rPr>
  </w:style>
  <w:style w:type="paragraph" w:customStyle="1" w:styleId="23">
    <w:name w:val="列出段落2"/>
    <w:basedOn w:val="a"/>
    <w:uiPriority w:val="34"/>
    <w:qFormat/>
    <w:rsid w:val="00305062"/>
    <w:pPr>
      <w:ind w:firstLineChars="200" w:firstLine="420"/>
    </w:pPr>
    <w:rPr>
      <w:rFonts w:ascii="Calibri" w:eastAsia="宋体" w:hAnsi="Calibri" w:cs="Times New Roman"/>
    </w:rPr>
  </w:style>
  <w:style w:type="paragraph" w:customStyle="1" w:styleId="220">
    <w:name w:val="22"/>
    <w:basedOn w:val="a"/>
    <w:uiPriority w:val="99"/>
    <w:qFormat/>
    <w:rsid w:val="0030506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30506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305062"/>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30506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e">
    <w:name w:val="一般正文"/>
    <w:basedOn w:val="a"/>
    <w:uiPriority w:val="99"/>
    <w:qFormat/>
    <w:rsid w:val="00305062"/>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305062"/>
    <w:pPr>
      <w:widowControl/>
    </w:pPr>
    <w:rPr>
      <w:rFonts w:ascii="Times New Roman" w:eastAsia="宋体" w:hAnsi="Times New Roman" w:cs="Times New Roman"/>
      <w:kern w:val="0"/>
      <w:szCs w:val="21"/>
    </w:rPr>
  </w:style>
  <w:style w:type="paragraph" w:customStyle="1" w:styleId="xl66">
    <w:name w:val="xl6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7">
    <w:name w:val="列出段落1"/>
    <w:basedOn w:val="a"/>
    <w:uiPriority w:val="99"/>
    <w:qFormat/>
    <w:rsid w:val="00305062"/>
    <w:pPr>
      <w:ind w:firstLineChars="200" w:firstLine="420"/>
    </w:pPr>
    <w:rPr>
      <w:rFonts w:ascii="Calibri" w:eastAsia="宋体" w:hAnsi="Calibri" w:cs="Times New Roman"/>
    </w:rPr>
  </w:style>
  <w:style w:type="paragraph" w:customStyle="1" w:styleId="aff">
    <w:name w:val="文档正文"/>
    <w:basedOn w:val="a"/>
    <w:uiPriority w:val="99"/>
    <w:qFormat/>
    <w:rsid w:val="00305062"/>
    <w:pPr>
      <w:spacing w:line="360" w:lineRule="auto"/>
    </w:pPr>
    <w:rPr>
      <w:rFonts w:ascii="宋体" w:eastAsia="宋体" w:hAnsi="宋体" w:cs="Arial"/>
      <w:b/>
      <w:bCs/>
      <w:szCs w:val="21"/>
    </w:rPr>
  </w:style>
  <w:style w:type="paragraph" w:customStyle="1" w:styleId="font15">
    <w:name w:val="font15"/>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3050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0">
    <w:name w:val="点点"/>
    <w:basedOn w:val="a"/>
    <w:uiPriority w:val="99"/>
    <w:qFormat/>
    <w:rsid w:val="0030506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305062"/>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30506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305062"/>
    <w:pPr>
      <w:ind w:firstLineChars="200" w:firstLine="420"/>
    </w:pPr>
    <w:rPr>
      <w:rFonts w:ascii="Calibri" w:eastAsia="宋体" w:hAnsi="Calibri" w:cs="Times New Roman"/>
    </w:rPr>
  </w:style>
  <w:style w:type="paragraph" w:customStyle="1" w:styleId="Char15">
    <w:name w:val="Char1"/>
    <w:basedOn w:val="a"/>
    <w:uiPriority w:val="99"/>
    <w:semiHidden/>
    <w:qFormat/>
    <w:rsid w:val="0030506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30506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30506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30506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30506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30506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305062"/>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1">
    <w:name w:val="全文标题"/>
    <w:next w:val="a"/>
    <w:uiPriority w:val="99"/>
    <w:qFormat/>
    <w:rsid w:val="00305062"/>
    <w:pPr>
      <w:jc w:val="center"/>
    </w:pPr>
    <w:rPr>
      <w:rFonts w:ascii="Arial" w:eastAsia="黑体" w:hAnsi="Arial" w:cs="Arial"/>
      <w:bCs/>
      <w:sz w:val="52"/>
      <w:szCs w:val="32"/>
    </w:rPr>
  </w:style>
  <w:style w:type="paragraph" w:customStyle="1" w:styleId="p18">
    <w:name w:val="p18"/>
    <w:basedOn w:val="a"/>
    <w:uiPriority w:val="99"/>
    <w:qFormat/>
    <w:rsid w:val="0030506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3050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305062"/>
    <w:pPr>
      <w:autoSpaceDE w:val="0"/>
      <w:autoSpaceDN w:val="0"/>
      <w:adjustRightInd w:val="0"/>
      <w:ind w:firstLine="540"/>
    </w:pPr>
    <w:rPr>
      <w:rFonts w:ascii="Times New Roman" w:eastAsia="宋体" w:hAnsi="Times New Roman" w:cs="Times New Roman"/>
      <w:sz w:val="24"/>
      <w:szCs w:val="20"/>
    </w:rPr>
  </w:style>
  <w:style w:type="paragraph" w:customStyle="1" w:styleId="xl37">
    <w:name w:val="xl37"/>
    <w:basedOn w:val="a"/>
    <w:uiPriority w:val="99"/>
    <w:qFormat/>
    <w:rsid w:val="0030506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0506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305062"/>
    <w:rPr>
      <w:rFonts w:ascii="Tahoma" w:eastAsia="宋体" w:hAnsi="Tahoma" w:cs="Times New Roman"/>
      <w:sz w:val="24"/>
      <w:szCs w:val="20"/>
    </w:rPr>
  </w:style>
  <w:style w:type="paragraph" w:customStyle="1" w:styleId="flType">
    <w:name w:val="flType"/>
    <w:basedOn w:val="a"/>
    <w:uiPriority w:val="99"/>
    <w:qFormat/>
    <w:rsid w:val="00305062"/>
    <w:pPr>
      <w:adjustRightInd w:val="0"/>
      <w:spacing w:after="284" w:line="113" w:lineRule="atLeast"/>
      <w:jc w:val="center"/>
    </w:pPr>
    <w:rPr>
      <w:rFonts w:ascii="Times New Roman" w:eastAsia="宋体" w:hAnsi="Times New Roman" w:cs="Times New Roman"/>
      <w:kern w:val="0"/>
      <w:sz w:val="24"/>
      <w:szCs w:val="20"/>
    </w:rPr>
  </w:style>
  <w:style w:type="paragraph" w:customStyle="1" w:styleId="Char41">
    <w:name w:val="Char4"/>
    <w:basedOn w:val="a"/>
    <w:uiPriority w:val="99"/>
    <w:qFormat/>
    <w:rsid w:val="00305062"/>
    <w:rPr>
      <w:rFonts w:ascii="Tahoma" w:eastAsia="宋体" w:hAnsi="Tahoma" w:cs="Times New Roman"/>
      <w:sz w:val="24"/>
      <w:szCs w:val="20"/>
    </w:rPr>
  </w:style>
  <w:style w:type="paragraph" w:customStyle="1" w:styleId="xl52">
    <w:name w:val="xl5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30506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2">
    <w:name w:val="正文段"/>
    <w:basedOn w:val="a"/>
    <w:uiPriority w:val="99"/>
    <w:qFormat/>
    <w:rsid w:val="00305062"/>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59">
    <w:name w:val="xl59"/>
    <w:basedOn w:val="a"/>
    <w:uiPriority w:val="99"/>
    <w:qFormat/>
    <w:rsid w:val="0030506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30506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8">
    <w:name w:val="普通(网站)1"/>
    <w:basedOn w:val="a"/>
    <w:uiPriority w:val="99"/>
    <w:qFormat/>
    <w:rsid w:val="0030506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30506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305062"/>
    <w:pPr>
      <w:widowControl/>
      <w:spacing w:before="24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30506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30506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305062"/>
    <w:pPr>
      <w:widowControl/>
      <w:spacing w:before="100" w:beforeAutospacing="1" w:after="100" w:afterAutospacing="1"/>
      <w:jc w:val="left"/>
    </w:pPr>
    <w:rPr>
      <w:rFonts w:ascii="宋体" w:eastAsia="宋体" w:hAnsi="宋体" w:cs="Arial Unicode MS"/>
      <w:kern w:val="0"/>
      <w:sz w:val="18"/>
      <w:szCs w:val="18"/>
    </w:rPr>
  </w:style>
  <w:style w:type="paragraph" w:customStyle="1" w:styleId="xl68">
    <w:name w:val="xl68"/>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30506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30506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8">
    <w:name w:val="xl28"/>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305062"/>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2">
    <w:name w:val="xl72"/>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305062"/>
    <w:pPr>
      <w:widowControl/>
      <w:spacing w:before="100" w:beforeAutospacing="1" w:after="100" w:afterAutospacing="1"/>
      <w:jc w:val="left"/>
    </w:pPr>
    <w:rPr>
      <w:rFonts w:ascii="宋体" w:eastAsia="宋体" w:hAnsi="宋体" w:cs="Times New Roman"/>
      <w:kern w:val="0"/>
      <w:sz w:val="24"/>
      <w:szCs w:val="24"/>
    </w:rPr>
  </w:style>
  <w:style w:type="paragraph" w:customStyle="1" w:styleId="font8">
    <w:name w:val="font8"/>
    <w:basedOn w:val="a"/>
    <w:uiPriority w:val="99"/>
    <w:qFormat/>
    <w:rsid w:val="0030506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30506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305062"/>
    <w:pPr>
      <w:widowControl/>
      <w:spacing w:before="100" w:beforeAutospacing="1" w:after="100" w:afterAutospacing="1"/>
      <w:jc w:val="left"/>
    </w:pPr>
    <w:rPr>
      <w:rFonts w:ascii="宋体" w:eastAsia="宋体" w:hAnsi="宋体" w:cs="宋体"/>
      <w:kern w:val="0"/>
      <w:sz w:val="16"/>
      <w:szCs w:val="16"/>
    </w:rPr>
  </w:style>
  <w:style w:type="paragraph" w:customStyle="1" w:styleId="aff3">
    <w:name w:val="缩进正文"/>
    <w:basedOn w:val="a"/>
    <w:uiPriority w:val="99"/>
    <w:qFormat/>
    <w:rsid w:val="00305062"/>
    <w:pPr>
      <w:spacing w:beforeLines="25" w:line="360" w:lineRule="auto"/>
      <w:ind w:firstLineChars="200" w:firstLine="480"/>
    </w:pPr>
    <w:rPr>
      <w:rFonts w:ascii="Times New Roman" w:eastAsia="宋体" w:hAnsi="Times New Roman" w:cs="Times New Roman"/>
      <w:sz w:val="24"/>
      <w:szCs w:val="21"/>
    </w:rPr>
  </w:style>
  <w:style w:type="paragraph" w:styleId="af">
    <w:name w:val="Body Text"/>
    <w:basedOn w:val="a"/>
    <w:link w:val="Char22"/>
    <w:uiPriority w:val="99"/>
    <w:semiHidden/>
    <w:unhideWhenUsed/>
    <w:rsid w:val="00305062"/>
    <w:pPr>
      <w:spacing w:after="120"/>
    </w:pPr>
  </w:style>
  <w:style w:type="character" w:customStyle="1" w:styleId="Char22">
    <w:name w:val="正文文本 Char2"/>
    <w:basedOn w:val="a1"/>
    <w:link w:val="af"/>
    <w:uiPriority w:val="99"/>
    <w:semiHidden/>
    <w:rsid w:val="00305062"/>
  </w:style>
  <w:style w:type="paragraph" w:styleId="af0">
    <w:name w:val="Body Text First Indent"/>
    <w:basedOn w:val="af"/>
    <w:link w:val="Chara"/>
    <w:semiHidden/>
    <w:unhideWhenUsed/>
    <w:qFormat/>
    <w:rsid w:val="00305062"/>
    <w:pPr>
      <w:ind w:firstLineChars="100" w:firstLine="420"/>
    </w:pPr>
    <w:rPr>
      <w:rFonts w:ascii="Calibri" w:eastAsia="宋体" w:hAnsi="Calibri" w:cs="Times New Roman"/>
      <w:sz w:val="24"/>
    </w:rPr>
  </w:style>
  <w:style w:type="character" w:customStyle="1" w:styleId="Char16">
    <w:name w:val="正文首行缩进 Char1"/>
    <w:basedOn w:val="Char22"/>
    <w:uiPriority w:val="99"/>
    <w:semiHidden/>
    <w:qFormat/>
    <w:rsid w:val="00305062"/>
  </w:style>
  <w:style w:type="paragraph" w:customStyle="1" w:styleId="aff4">
    <w:name w:val="文字列表"/>
    <w:basedOn w:val="af0"/>
    <w:uiPriority w:val="99"/>
    <w:qFormat/>
    <w:rsid w:val="00305062"/>
    <w:pPr>
      <w:spacing w:line="300" w:lineRule="auto"/>
      <w:ind w:firstLineChars="0" w:firstLine="510"/>
    </w:pPr>
  </w:style>
  <w:style w:type="paragraph" w:customStyle="1" w:styleId="aff5">
    <w:name w:val="图例编号"/>
    <w:basedOn w:val="af0"/>
    <w:next w:val="af0"/>
    <w:uiPriority w:val="99"/>
    <w:qFormat/>
    <w:rsid w:val="00305062"/>
    <w:pPr>
      <w:spacing w:line="300" w:lineRule="auto"/>
      <w:ind w:firstLineChars="0" w:firstLine="510"/>
    </w:pPr>
  </w:style>
  <w:style w:type="paragraph" w:customStyle="1" w:styleId="font14">
    <w:name w:val="font14"/>
    <w:basedOn w:val="a"/>
    <w:uiPriority w:val="99"/>
    <w:qFormat/>
    <w:rsid w:val="0030506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305062"/>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uiPriority w:val="99"/>
    <w:qFormat/>
    <w:rsid w:val="0030506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30506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30506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qFormat/>
    <w:rsid w:val="0030506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305062"/>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a">
    <w:name w:val="1"/>
    <w:basedOn w:val="a"/>
    <w:uiPriority w:val="99"/>
    <w:qFormat/>
    <w:rsid w:val="00305062"/>
    <w:pPr>
      <w:spacing w:line="360" w:lineRule="auto"/>
    </w:pPr>
    <w:rPr>
      <w:rFonts w:ascii="仿宋_GB2312" w:eastAsia="仿宋_GB2312" w:hAnsi="宋体" w:cs="Times New Roman"/>
      <w:sz w:val="24"/>
      <w:szCs w:val="24"/>
    </w:rPr>
  </w:style>
  <w:style w:type="paragraph" w:customStyle="1" w:styleId="p15">
    <w:name w:val="p15"/>
    <w:basedOn w:val="a"/>
    <w:uiPriority w:val="99"/>
    <w:qFormat/>
    <w:rsid w:val="00305062"/>
    <w:pPr>
      <w:widowControl/>
      <w:ind w:firstLine="420"/>
    </w:pPr>
    <w:rPr>
      <w:rFonts w:ascii="Calibri" w:eastAsia="宋体" w:hAnsi="Calibri" w:cs="宋体"/>
      <w:kern w:val="0"/>
      <w:szCs w:val="21"/>
    </w:rPr>
  </w:style>
  <w:style w:type="paragraph" w:customStyle="1" w:styleId="xl46">
    <w:name w:val="xl4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30506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30506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30506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
    <w:name w:val="24"/>
    <w:basedOn w:val="a"/>
    <w:uiPriority w:val="99"/>
    <w:qFormat/>
    <w:rsid w:val="0030506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2">
    <w:name w:val="表格3"/>
    <w:basedOn w:val="a"/>
    <w:uiPriority w:val="99"/>
    <w:qFormat/>
    <w:rsid w:val="00305062"/>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42">
    <w:name w:val="xl42"/>
    <w:basedOn w:val="a"/>
    <w:uiPriority w:val="99"/>
    <w:qFormat/>
    <w:rsid w:val="0030506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4">
    <w:name w:val="xl74"/>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05062"/>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flName">
    <w:name w:val="flName"/>
    <w:basedOn w:val="a"/>
    <w:uiPriority w:val="99"/>
    <w:qFormat/>
    <w:rsid w:val="0030506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uiPriority w:val="99"/>
    <w:qFormat/>
    <w:rsid w:val="00305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305062"/>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30506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0">
    <w:name w:val="20"/>
    <w:basedOn w:val="a"/>
    <w:uiPriority w:val="99"/>
    <w:qFormat/>
    <w:rsid w:val="00305062"/>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CharCharCharCharCharCharCharCharCharChar1">
    <w:name w:val="Char Char Char Char Char Char Char Char Char Char1"/>
    <w:basedOn w:val="a"/>
    <w:uiPriority w:val="99"/>
    <w:qFormat/>
    <w:rsid w:val="0030506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Default">
    <w:name w:val="Default"/>
    <w:uiPriority w:val="99"/>
    <w:qFormat/>
    <w:rsid w:val="00305062"/>
    <w:pPr>
      <w:widowControl w:val="0"/>
      <w:autoSpaceDE w:val="0"/>
      <w:autoSpaceDN w:val="0"/>
      <w:adjustRightInd w:val="0"/>
    </w:pPr>
    <w:rPr>
      <w:rFonts w:ascii="FZFangSong-Z02" w:eastAsia="FZFangSong-Z02" w:hAnsi="Times New Roman" w:cs="FZFangSong-Z02"/>
      <w:color w:val="000000"/>
      <w:kern w:val="0"/>
      <w:sz w:val="24"/>
      <w:szCs w:val="24"/>
    </w:rPr>
  </w:style>
  <w:style w:type="character" w:styleId="aff6">
    <w:name w:val="annotation reference"/>
    <w:uiPriority w:val="99"/>
    <w:semiHidden/>
    <w:unhideWhenUsed/>
    <w:qFormat/>
    <w:rsid w:val="00305062"/>
    <w:rPr>
      <w:sz w:val="21"/>
      <w:szCs w:val="21"/>
    </w:rPr>
  </w:style>
  <w:style w:type="character" w:customStyle="1" w:styleId="7Char1">
    <w:name w:val="标题 7 Char1"/>
    <w:basedOn w:val="a1"/>
    <w:semiHidden/>
    <w:rsid w:val="00305062"/>
    <w:rPr>
      <w:rFonts w:ascii="Calibri" w:hAnsi="Calibri"/>
      <w:b/>
      <w:bCs/>
      <w:kern w:val="2"/>
      <w:sz w:val="24"/>
      <w:szCs w:val="24"/>
    </w:rPr>
  </w:style>
  <w:style w:type="character" w:customStyle="1" w:styleId="8Char1">
    <w:name w:val="标题 8 Char1"/>
    <w:basedOn w:val="a1"/>
    <w:semiHidden/>
    <w:rsid w:val="00305062"/>
    <w:rPr>
      <w:rFonts w:ascii="Cambria" w:eastAsia="宋体" w:hAnsi="Cambria" w:cs="Times New Roman"/>
      <w:kern w:val="2"/>
      <w:sz w:val="24"/>
      <w:szCs w:val="24"/>
    </w:rPr>
  </w:style>
  <w:style w:type="character" w:customStyle="1" w:styleId="9Char1">
    <w:name w:val="标题 9 Char1"/>
    <w:basedOn w:val="a1"/>
    <w:semiHidden/>
    <w:rsid w:val="00305062"/>
    <w:rPr>
      <w:rFonts w:ascii="Cambria" w:eastAsia="宋体" w:hAnsi="Cambria" w:cs="Times New Roman"/>
      <w:kern w:val="2"/>
      <w:sz w:val="21"/>
      <w:szCs w:val="21"/>
    </w:rPr>
  </w:style>
  <w:style w:type="paragraph" w:customStyle="1" w:styleId="1b">
    <w:name w:val="注释标题1"/>
    <w:basedOn w:val="a"/>
    <w:next w:val="a"/>
    <w:semiHidden/>
    <w:unhideWhenUsed/>
    <w:qFormat/>
    <w:rsid w:val="00305062"/>
    <w:pPr>
      <w:jc w:val="center"/>
    </w:pPr>
    <w:rPr>
      <w:rFonts w:ascii="Calibri" w:hAnsi="Calibri"/>
    </w:rPr>
  </w:style>
  <w:style w:type="character" w:customStyle="1" w:styleId="Char17">
    <w:name w:val="注释标题 Char1"/>
    <w:basedOn w:val="a1"/>
    <w:uiPriority w:val="99"/>
    <w:semiHidden/>
    <w:qFormat/>
    <w:rsid w:val="00305062"/>
    <w:rPr>
      <w:rFonts w:ascii="Calibri" w:eastAsia="宋体" w:hAnsi="Calibri" w:cs="Times New Roman"/>
    </w:rPr>
  </w:style>
  <w:style w:type="paragraph" w:customStyle="1" w:styleId="1c">
    <w:name w:val="文档结构图1"/>
    <w:basedOn w:val="a"/>
    <w:next w:val="af2"/>
    <w:semiHidden/>
    <w:unhideWhenUsed/>
    <w:qFormat/>
    <w:rsid w:val="00305062"/>
  </w:style>
  <w:style w:type="character" w:customStyle="1" w:styleId="Char18">
    <w:name w:val="文档结构图 Char1"/>
    <w:basedOn w:val="a1"/>
    <w:semiHidden/>
    <w:rsid w:val="00305062"/>
    <w:rPr>
      <w:rFonts w:ascii="宋体" w:eastAsia="宋体" w:hAnsi="Calibri" w:cs="Times New Roman"/>
      <w:sz w:val="18"/>
      <w:szCs w:val="18"/>
    </w:rPr>
  </w:style>
  <w:style w:type="paragraph" w:customStyle="1" w:styleId="1d">
    <w:name w:val="称呼1"/>
    <w:basedOn w:val="a"/>
    <w:next w:val="a"/>
    <w:semiHidden/>
    <w:unhideWhenUsed/>
    <w:qFormat/>
    <w:rsid w:val="00305062"/>
    <w:rPr>
      <w:sz w:val="24"/>
      <w:szCs w:val="24"/>
    </w:rPr>
  </w:style>
  <w:style w:type="character" w:customStyle="1" w:styleId="Char19">
    <w:name w:val="称呼 Char1"/>
    <w:basedOn w:val="a1"/>
    <w:uiPriority w:val="99"/>
    <w:semiHidden/>
    <w:qFormat/>
    <w:rsid w:val="00305062"/>
    <w:rPr>
      <w:rFonts w:ascii="Calibri" w:eastAsia="宋体" w:hAnsi="Calibri" w:cs="Times New Roman"/>
    </w:rPr>
  </w:style>
  <w:style w:type="paragraph" w:customStyle="1" w:styleId="310">
    <w:name w:val="正文文本 31"/>
    <w:basedOn w:val="a"/>
    <w:next w:val="30"/>
    <w:semiHidden/>
    <w:unhideWhenUsed/>
    <w:qFormat/>
    <w:rsid w:val="00305062"/>
    <w:pPr>
      <w:spacing w:after="120"/>
    </w:pPr>
    <w:rPr>
      <w:sz w:val="16"/>
    </w:rPr>
  </w:style>
  <w:style w:type="character" w:customStyle="1" w:styleId="3Char10">
    <w:name w:val="正文文本 3 Char1"/>
    <w:basedOn w:val="a1"/>
    <w:uiPriority w:val="99"/>
    <w:semiHidden/>
    <w:qFormat/>
    <w:rsid w:val="00305062"/>
    <w:rPr>
      <w:rFonts w:ascii="Calibri" w:eastAsia="宋体" w:hAnsi="Calibri" w:cs="Times New Roman"/>
      <w:sz w:val="16"/>
      <w:szCs w:val="16"/>
    </w:rPr>
  </w:style>
  <w:style w:type="paragraph" w:customStyle="1" w:styleId="1e">
    <w:name w:val="正文文本缩进1"/>
    <w:basedOn w:val="a"/>
    <w:next w:val="ab"/>
    <w:semiHidden/>
    <w:unhideWhenUsed/>
    <w:qFormat/>
    <w:rsid w:val="00305062"/>
    <w:pPr>
      <w:spacing w:after="120"/>
      <w:ind w:leftChars="200" w:left="420"/>
    </w:pPr>
    <w:rPr>
      <w:b/>
      <w:sz w:val="24"/>
    </w:rPr>
  </w:style>
  <w:style w:type="character" w:customStyle="1" w:styleId="Char1a">
    <w:name w:val="正文文本缩进 Char1"/>
    <w:basedOn w:val="a1"/>
    <w:semiHidden/>
    <w:rsid w:val="00305062"/>
    <w:rPr>
      <w:rFonts w:ascii="Calibri" w:eastAsia="宋体" w:hAnsi="Calibri" w:cs="Times New Roman"/>
    </w:rPr>
  </w:style>
  <w:style w:type="paragraph" w:customStyle="1" w:styleId="1f">
    <w:name w:val="纯文本1"/>
    <w:basedOn w:val="a"/>
    <w:next w:val="af3"/>
    <w:semiHidden/>
    <w:unhideWhenUsed/>
    <w:qFormat/>
    <w:rsid w:val="00305062"/>
    <w:rPr>
      <w:rFonts w:ascii="宋体" w:eastAsia="宋体" w:hAnsi="Courier New" w:hint="eastAsia"/>
    </w:rPr>
  </w:style>
  <w:style w:type="character" w:customStyle="1" w:styleId="Char1b">
    <w:name w:val="纯文本 Char1"/>
    <w:basedOn w:val="a1"/>
    <w:uiPriority w:val="99"/>
    <w:semiHidden/>
    <w:qFormat/>
    <w:rsid w:val="00305062"/>
    <w:rPr>
      <w:rFonts w:ascii="宋体" w:eastAsia="宋体" w:hAnsi="Courier New" w:cs="Courier New"/>
      <w:szCs w:val="21"/>
    </w:rPr>
  </w:style>
  <w:style w:type="paragraph" w:customStyle="1" w:styleId="1f0">
    <w:name w:val="日期1"/>
    <w:basedOn w:val="a"/>
    <w:next w:val="a"/>
    <w:semiHidden/>
    <w:unhideWhenUsed/>
    <w:qFormat/>
    <w:rsid w:val="00305062"/>
    <w:pPr>
      <w:ind w:leftChars="2500" w:left="100"/>
    </w:pPr>
    <w:rPr>
      <w:rFonts w:ascii="Calibri" w:hAnsi="Calibri"/>
    </w:rPr>
  </w:style>
  <w:style w:type="character" w:customStyle="1" w:styleId="Char1c">
    <w:name w:val="日期 Char1"/>
    <w:basedOn w:val="a1"/>
    <w:uiPriority w:val="99"/>
    <w:semiHidden/>
    <w:qFormat/>
    <w:rsid w:val="00305062"/>
    <w:rPr>
      <w:rFonts w:ascii="Calibri" w:eastAsia="宋体" w:hAnsi="Calibri" w:cs="Times New Roman"/>
    </w:rPr>
  </w:style>
  <w:style w:type="paragraph" w:customStyle="1" w:styleId="221">
    <w:name w:val="正文文本缩进 22"/>
    <w:basedOn w:val="a"/>
    <w:next w:val="21"/>
    <w:semiHidden/>
    <w:unhideWhenUsed/>
    <w:qFormat/>
    <w:rsid w:val="00305062"/>
    <w:pPr>
      <w:spacing w:after="120" w:line="480" w:lineRule="auto"/>
      <w:ind w:leftChars="200" w:left="420"/>
    </w:pPr>
    <w:rPr>
      <w:rFonts w:ascii="宋体" w:eastAsia="宋体" w:hAnsi="宋体" w:hint="eastAsia"/>
      <w:b/>
      <w:bCs/>
      <w:sz w:val="24"/>
    </w:rPr>
  </w:style>
  <w:style w:type="character" w:customStyle="1" w:styleId="2Char10">
    <w:name w:val="正文文本缩进 2 Char1"/>
    <w:basedOn w:val="a1"/>
    <w:semiHidden/>
    <w:rsid w:val="00305062"/>
    <w:rPr>
      <w:rFonts w:ascii="Calibri" w:eastAsia="宋体" w:hAnsi="Calibri" w:cs="Times New Roman"/>
    </w:rPr>
  </w:style>
  <w:style w:type="paragraph" w:customStyle="1" w:styleId="1f1">
    <w:name w:val="批注框文本1"/>
    <w:basedOn w:val="a"/>
    <w:next w:val="af6"/>
    <w:semiHidden/>
    <w:unhideWhenUsed/>
    <w:qFormat/>
    <w:rsid w:val="00305062"/>
    <w:rPr>
      <w:sz w:val="18"/>
      <w:szCs w:val="18"/>
    </w:rPr>
  </w:style>
  <w:style w:type="character" w:customStyle="1" w:styleId="Char1d">
    <w:name w:val="批注框文本 Char1"/>
    <w:basedOn w:val="a1"/>
    <w:semiHidden/>
    <w:rsid w:val="00305062"/>
    <w:rPr>
      <w:rFonts w:ascii="Calibri" w:eastAsia="宋体" w:hAnsi="Calibri" w:cs="Times New Roman"/>
      <w:sz w:val="18"/>
      <w:szCs w:val="18"/>
    </w:rPr>
  </w:style>
  <w:style w:type="character" w:customStyle="1" w:styleId="Char1e">
    <w:name w:val="页脚 Char1"/>
    <w:basedOn w:val="a1"/>
    <w:uiPriority w:val="99"/>
    <w:semiHidden/>
    <w:qFormat/>
    <w:rsid w:val="00305062"/>
    <w:rPr>
      <w:rFonts w:ascii="Calibri" w:eastAsia="宋体" w:hAnsi="Calibri" w:cs="Times New Roman"/>
      <w:sz w:val="18"/>
      <w:szCs w:val="18"/>
    </w:rPr>
  </w:style>
  <w:style w:type="character" w:customStyle="1" w:styleId="Char1f">
    <w:name w:val="页眉 Char1"/>
    <w:basedOn w:val="a1"/>
    <w:uiPriority w:val="99"/>
    <w:semiHidden/>
    <w:qFormat/>
    <w:rsid w:val="00305062"/>
    <w:rPr>
      <w:rFonts w:ascii="Calibri" w:eastAsia="宋体" w:hAnsi="Calibri" w:cs="Times New Roman"/>
      <w:sz w:val="18"/>
      <w:szCs w:val="18"/>
    </w:rPr>
  </w:style>
  <w:style w:type="paragraph" w:customStyle="1" w:styleId="1f2">
    <w:name w:val="副标题1"/>
    <w:basedOn w:val="a"/>
    <w:next w:val="a"/>
    <w:qFormat/>
    <w:rsid w:val="00305062"/>
    <w:pPr>
      <w:spacing w:before="240" w:after="60" w:line="312" w:lineRule="auto"/>
      <w:jc w:val="center"/>
      <w:outlineLvl w:val="1"/>
    </w:pPr>
    <w:rPr>
      <w:rFonts w:ascii="Arial" w:eastAsia="方正魏碑简体" w:hAnsi="Arial" w:cs="Arial"/>
      <w:bCs/>
      <w:kern w:val="28"/>
      <w:sz w:val="32"/>
      <w:szCs w:val="32"/>
    </w:rPr>
  </w:style>
  <w:style w:type="character" w:customStyle="1" w:styleId="Char1f0">
    <w:name w:val="副标题 Char1"/>
    <w:basedOn w:val="a1"/>
    <w:uiPriority w:val="11"/>
    <w:qFormat/>
    <w:rsid w:val="00305062"/>
    <w:rPr>
      <w:rFonts w:ascii="Cambria" w:eastAsia="宋体" w:hAnsi="Cambria" w:cs="Times New Roman"/>
      <w:b/>
      <w:bCs/>
      <w:kern w:val="28"/>
      <w:sz w:val="32"/>
      <w:szCs w:val="32"/>
    </w:rPr>
  </w:style>
  <w:style w:type="character" w:customStyle="1" w:styleId="Charf4">
    <w:name w:val="脚注文本 Char"/>
    <w:basedOn w:val="a1"/>
    <w:semiHidden/>
    <w:qFormat/>
    <w:rsid w:val="00305062"/>
    <w:rPr>
      <w:rFonts w:ascii="Calibri" w:hAnsi="Calibri" w:hint="default"/>
      <w:kern w:val="2"/>
      <w:sz w:val="18"/>
      <w:szCs w:val="18"/>
    </w:rPr>
  </w:style>
  <w:style w:type="paragraph" w:customStyle="1" w:styleId="311">
    <w:name w:val="正文文本缩进 31"/>
    <w:basedOn w:val="a"/>
    <w:next w:val="31"/>
    <w:semiHidden/>
    <w:unhideWhenUsed/>
    <w:qFormat/>
    <w:rsid w:val="00305062"/>
    <w:pPr>
      <w:spacing w:after="120"/>
      <w:ind w:leftChars="200" w:left="420"/>
    </w:pPr>
    <w:rPr>
      <w:szCs w:val="21"/>
    </w:rPr>
  </w:style>
  <w:style w:type="character" w:customStyle="1" w:styleId="3Char11">
    <w:name w:val="正文文本缩进 3 Char1"/>
    <w:basedOn w:val="a1"/>
    <w:semiHidden/>
    <w:rsid w:val="00305062"/>
    <w:rPr>
      <w:rFonts w:ascii="Calibri" w:eastAsia="宋体" w:hAnsi="Calibri" w:cs="Times New Roman"/>
      <w:sz w:val="16"/>
      <w:szCs w:val="16"/>
    </w:rPr>
  </w:style>
  <w:style w:type="paragraph" w:customStyle="1" w:styleId="212">
    <w:name w:val="正文文本 21"/>
    <w:basedOn w:val="a"/>
    <w:next w:val="20"/>
    <w:semiHidden/>
    <w:unhideWhenUsed/>
    <w:qFormat/>
    <w:rsid w:val="00305062"/>
    <w:pPr>
      <w:spacing w:after="120" w:line="480" w:lineRule="auto"/>
    </w:pPr>
  </w:style>
  <w:style w:type="character" w:customStyle="1" w:styleId="2Char11">
    <w:name w:val="正文文本 2 Char1"/>
    <w:basedOn w:val="a1"/>
    <w:semiHidden/>
    <w:rsid w:val="00305062"/>
    <w:rPr>
      <w:rFonts w:ascii="Calibri" w:eastAsia="宋体" w:hAnsi="Calibri" w:cs="Times New Roman"/>
    </w:rPr>
  </w:style>
  <w:style w:type="paragraph" w:customStyle="1" w:styleId="1f3">
    <w:name w:val="标题1"/>
    <w:basedOn w:val="a"/>
    <w:next w:val="a"/>
    <w:qFormat/>
    <w:rsid w:val="00305062"/>
    <w:pPr>
      <w:spacing w:before="240" w:after="60"/>
      <w:jc w:val="center"/>
      <w:outlineLvl w:val="0"/>
    </w:pPr>
    <w:rPr>
      <w:rFonts w:ascii="Arial" w:eastAsia="黑体" w:hAnsi="Arial" w:cs="Arial"/>
      <w:sz w:val="44"/>
    </w:rPr>
  </w:style>
  <w:style w:type="character" w:customStyle="1" w:styleId="Char1f1">
    <w:name w:val="标题 Char1"/>
    <w:basedOn w:val="a1"/>
    <w:uiPriority w:val="10"/>
    <w:qFormat/>
    <w:rsid w:val="00305062"/>
    <w:rPr>
      <w:rFonts w:ascii="Cambria" w:eastAsia="宋体" w:hAnsi="Cambria" w:cs="Times New Roman"/>
      <w:b/>
      <w:bCs/>
      <w:sz w:val="32"/>
      <w:szCs w:val="32"/>
    </w:rPr>
  </w:style>
  <w:style w:type="paragraph" w:styleId="af4">
    <w:name w:val="annotation text"/>
    <w:basedOn w:val="a"/>
    <w:link w:val="Char23"/>
    <w:uiPriority w:val="99"/>
    <w:semiHidden/>
    <w:unhideWhenUsed/>
    <w:rsid w:val="00305062"/>
    <w:pPr>
      <w:jc w:val="left"/>
    </w:pPr>
  </w:style>
  <w:style w:type="character" w:customStyle="1" w:styleId="Char23">
    <w:name w:val="批注文字 Char2"/>
    <w:basedOn w:val="a1"/>
    <w:link w:val="af4"/>
    <w:uiPriority w:val="99"/>
    <w:semiHidden/>
    <w:rsid w:val="00305062"/>
  </w:style>
  <w:style w:type="paragraph" w:styleId="af5">
    <w:name w:val="annotation subject"/>
    <w:basedOn w:val="af4"/>
    <w:next w:val="af4"/>
    <w:link w:val="Chare"/>
    <w:uiPriority w:val="99"/>
    <w:semiHidden/>
    <w:unhideWhenUsed/>
    <w:qFormat/>
    <w:rsid w:val="00305062"/>
    <w:rPr>
      <w:rFonts w:ascii="Calibri" w:hAnsi="Calibri"/>
      <w:b/>
      <w:bCs/>
    </w:rPr>
  </w:style>
  <w:style w:type="character" w:customStyle="1" w:styleId="Char1f2">
    <w:name w:val="批注主题 Char1"/>
    <w:basedOn w:val="Char23"/>
    <w:uiPriority w:val="99"/>
    <w:semiHidden/>
    <w:qFormat/>
    <w:rsid w:val="00305062"/>
    <w:rPr>
      <w:b/>
      <w:bCs/>
    </w:rPr>
  </w:style>
  <w:style w:type="character" w:customStyle="1" w:styleId="Charf5">
    <w:name w:val="居中 Char"/>
    <w:qFormat/>
    <w:rsid w:val="00305062"/>
    <w:rPr>
      <w:kern w:val="2"/>
      <w:sz w:val="24"/>
    </w:rPr>
  </w:style>
  <w:style w:type="paragraph" w:customStyle="1" w:styleId="1f4">
    <w:name w:val="脚注文本1"/>
    <w:basedOn w:val="a"/>
    <w:next w:val="a9"/>
    <w:semiHidden/>
    <w:unhideWhenUsed/>
    <w:qFormat/>
    <w:rsid w:val="00305062"/>
    <w:pPr>
      <w:snapToGrid w:val="0"/>
      <w:jc w:val="left"/>
    </w:pPr>
    <w:rPr>
      <w:sz w:val="18"/>
      <w:szCs w:val="18"/>
    </w:rPr>
  </w:style>
  <w:style w:type="character" w:customStyle="1" w:styleId="Char24">
    <w:name w:val="脚注文本 Char2"/>
    <w:basedOn w:val="a1"/>
    <w:semiHidden/>
    <w:rsid w:val="00305062"/>
    <w:rPr>
      <w:rFonts w:ascii="Calibri" w:eastAsia="宋体" w:hAnsi="Calibri" w:cs="Times New Roman"/>
      <w:sz w:val="18"/>
      <w:szCs w:val="18"/>
    </w:rPr>
  </w:style>
  <w:style w:type="character" w:customStyle="1" w:styleId="solutioncontent1">
    <w:name w:val="solutioncontent1"/>
    <w:qFormat/>
    <w:rsid w:val="00305062"/>
    <w:rPr>
      <w:rFonts w:ascii="Times New Roman" w:hAnsi="Times New Roman" w:cs="Times New Roman" w:hint="default"/>
      <w:color w:val="333333"/>
      <w:sz w:val="15"/>
      <w:szCs w:val="15"/>
    </w:rPr>
  </w:style>
  <w:style w:type="character" w:customStyle="1" w:styleId="SubtitleChar">
    <w:name w:val="Subtitle Char"/>
    <w:qFormat/>
    <w:locked/>
    <w:rsid w:val="00305062"/>
    <w:rPr>
      <w:rFonts w:ascii="Calibri Light" w:eastAsia="宋体" w:hAnsi="Calibri Light" w:cs="Times New Roman" w:hint="default"/>
      <w:b/>
      <w:bCs/>
      <w:kern w:val="28"/>
      <w:sz w:val="32"/>
      <w:szCs w:val="32"/>
      <w:lang w:eastAsia="en-US"/>
    </w:rPr>
  </w:style>
  <w:style w:type="character" w:customStyle="1" w:styleId="Charf6">
    <w:name w:val="明显引用 Char"/>
    <w:basedOn w:val="a1"/>
    <w:qFormat/>
    <w:rsid w:val="00305062"/>
    <w:rPr>
      <w:b/>
      <w:bCs/>
      <w:i/>
      <w:iCs/>
      <w:color w:val="4F81BD"/>
      <w:kern w:val="2"/>
      <w:sz w:val="21"/>
    </w:rPr>
  </w:style>
  <w:style w:type="character" w:customStyle="1" w:styleId="CharChar4">
    <w:name w:val="Char Char4"/>
    <w:qFormat/>
    <w:rsid w:val="00305062"/>
    <w:rPr>
      <w:kern w:val="2"/>
      <w:sz w:val="16"/>
    </w:rPr>
  </w:style>
  <w:style w:type="character" w:customStyle="1" w:styleId="CharChar6">
    <w:name w:val="Char Char6"/>
    <w:qFormat/>
    <w:rsid w:val="00305062"/>
    <w:rPr>
      <w:rFonts w:ascii="Arial" w:eastAsia="黑体" w:hAnsi="Arial" w:cs="Arial" w:hint="default"/>
      <w:kern w:val="2"/>
      <w:sz w:val="44"/>
    </w:rPr>
  </w:style>
  <w:style w:type="character" w:customStyle="1" w:styleId="Charf7">
    <w:name w:val="引用 Char"/>
    <w:basedOn w:val="a1"/>
    <w:qFormat/>
    <w:rsid w:val="00305062"/>
    <w:rPr>
      <w:i/>
      <w:iCs/>
      <w:color w:val="000000"/>
      <w:kern w:val="2"/>
      <w:sz w:val="21"/>
    </w:rPr>
  </w:style>
  <w:style w:type="character" w:customStyle="1" w:styleId="CharChar5">
    <w:name w:val="Char Char5"/>
    <w:qFormat/>
    <w:rsid w:val="00305062"/>
    <w:rPr>
      <w:rFonts w:ascii="Arial" w:eastAsia="方正魏碑简体" w:hAnsi="Arial" w:cs="Arial" w:hint="default"/>
      <w:bCs/>
      <w:kern w:val="28"/>
      <w:sz w:val="32"/>
      <w:szCs w:val="32"/>
    </w:rPr>
  </w:style>
  <w:style w:type="character" w:customStyle="1" w:styleId="1f5">
    <w:name w:val="@他1"/>
    <w:basedOn w:val="a1"/>
    <w:uiPriority w:val="99"/>
    <w:qFormat/>
    <w:rsid w:val="00305062"/>
    <w:rPr>
      <w:color w:val="2B579A"/>
      <w:shd w:val="clear" w:color="auto" w:fill="E6E6E6"/>
    </w:rPr>
  </w:style>
  <w:style w:type="character" w:customStyle="1" w:styleId="hCharChar">
    <w:name w:val="h Char Char"/>
    <w:qFormat/>
    <w:rsid w:val="00305062"/>
    <w:rPr>
      <w:kern w:val="2"/>
      <w:sz w:val="18"/>
    </w:rPr>
  </w:style>
  <w:style w:type="character" w:customStyle="1" w:styleId="CharChar2">
    <w:name w:val="Char Char2"/>
    <w:qFormat/>
    <w:rsid w:val="00305062"/>
    <w:rPr>
      <w:kern w:val="2"/>
      <w:sz w:val="24"/>
      <w:szCs w:val="24"/>
    </w:rPr>
  </w:style>
  <w:style w:type="character" w:customStyle="1" w:styleId="msoins0">
    <w:name w:val="msoins"/>
    <w:basedOn w:val="a1"/>
    <w:qFormat/>
    <w:rsid w:val="00305062"/>
  </w:style>
  <w:style w:type="character" w:customStyle="1" w:styleId="CharChar1">
    <w:name w:val="Char Char1"/>
    <w:semiHidden/>
    <w:qFormat/>
    <w:rsid w:val="00305062"/>
    <w:rPr>
      <w:kern w:val="2"/>
      <w:sz w:val="21"/>
    </w:rPr>
  </w:style>
  <w:style w:type="character" w:customStyle="1" w:styleId="black1">
    <w:name w:val="black1"/>
    <w:qFormat/>
    <w:rsid w:val="00305062"/>
    <w:rPr>
      <w:rFonts w:ascii="ˎ̥" w:hAnsi="ˎ̥" w:hint="default"/>
      <w:strike w:val="0"/>
      <w:dstrike w:val="0"/>
      <w:color w:val="333333"/>
      <w:sz w:val="18"/>
      <w:szCs w:val="18"/>
      <w:u w:val="none"/>
      <w:effect w:val="none"/>
    </w:rPr>
  </w:style>
  <w:style w:type="character" w:customStyle="1" w:styleId="font12-blue-bold1">
    <w:name w:val="font12-blue-bold1"/>
    <w:qFormat/>
    <w:rsid w:val="00305062"/>
    <w:rPr>
      <w:b/>
      <w:bCs/>
      <w:strike w:val="0"/>
      <w:dstrike w:val="0"/>
      <w:color w:val="0249A5"/>
      <w:sz w:val="18"/>
      <w:szCs w:val="18"/>
      <w:u w:val="none"/>
      <w:effect w:val="none"/>
    </w:rPr>
  </w:style>
  <w:style w:type="character" w:customStyle="1" w:styleId="CharChar3">
    <w:name w:val="Char Char3"/>
    <w:qFormat/>
    <w:rsid w:val="00305062"/>
    <w:rPr>
      <w:kern w:val="2"/>
      <w:sz w:val="21"/>
    </w:rPr>
  </w:style>
  <w:style w:type="character" w:customStyle="1" w:styleId="CharChar7">
    <w:name w:val="普通文字 Char Char"/>
    <w:qFormat/>
    <w:rsid w:val="00305062"/>
    <w:rPr>
      <w:rFonts w:ascii="宋体" w:eastAsia="宋体" w:hAnsi="Courier New" w:hint="eastAsia"/>
      <w:kern w:val="2"/>
      <w:sz w:val="21"/>
    </w:rPr>
  </w:style>
  <w:style w:type="character" w:customStyle="1" w:styleId="grame">
    <w:name w:val="grame"/>
    <w:basedOn w:val="a1"/>
    <w:qFormat/>
    <w:rsid w:val="00305062"/>
  </w:style>
  <w:style w:type="character" w:customStyle="1" w:styleId="160">
    <w:name w:val="16"/>
    <w:qFormat/>
    <w:rsid w:val="00305062"/>
    <w:rPr>
      <w:rFonts w:ascii="Times New Roman" w:hAnsi="Times New Roman" w:cs="Times New Roman" w:hint="default"/>
      <w:color w:val="0000FF"/>
      <w:sz w:val="20"/>
      <w:szCs w:val="20"/>
      <w:u w:val="single"/>
    </w:rPr>
  </w:style>
  <w:style w:type="character" w:customStyle="1" w:styleId="CharChar70">
    <w:name w:val="Char Char7"/>
    <w:qFormat/>
    <w:rsid w:val="00305062"/>
    <w:rPr>
      <w:kern w:val="2"/>
      <w:sz w:val="18"/>
    </w:rPr>
  </w:style>
  <w:style w:type="character" w:customStyle="1" w:styleId="150">
    <w:name w:val="15"/>
    <w:qFormat/>
    <w:rsid w:val="00305062"/>
    <w:rPr>
      <w:rFonts w:ascii="Calibri" w:hAnsi="Calibri" w:hint="default"/>
    </w:rPr>
  </w:style>
  <w:style w:type="character" w:customStyle="1" w:styleId="CharChar8">
    <w:name w:val="Char Char8"/>
    <w:qFormat/>
    <w:rsid w:val="00305062"/>
    <w:rPr>
      <w:kern w:val="2"/>
      <w:sz w:val="21"/>
    </w:rPr>
  </w:style>
  <w:style w:type="character" w:customStyle="1" w:styleId="CharChar9">
    <w:name w:val="Char Char"/>
    <w:semiHidden/>
    <w:qFormat/>
    <w:rsid w:val="00305062"/>
    <w:rPr>
      <w:b/>
      <w:bCs/>
      <w:kern w:val="2"/>
      <w:sz w:val="21"/>
    </w:rPr>
  </w:style>
  <w:style w:type="character" w:customStyle="1" w:styleId="Char1f3">
    <w:name w:val="表正文 Char1"/>
    <w:qFormat/>
    <w:rsid w:val="00305062"/>
    <w:rPr>
      <w:kern w:val="2"/>
      <w:sz w:val="21"/>
    </w:rPr>
  </w:style>
  <w:style w:type="character" w:customStyle="1" w:styleId="Charf8">
    <w:name w:val="表正文 Char"/>
    <w:qFormat/>
    <w:rsid w:val="00305062"/>
    <w:rPr>
      <w:rFonts w:ascii="宋体" w:eastAsia="宋体" w:hAnsi="宋体" w:hint="eastAsia"/>
      <w:kern w:val="2"/>
      <w:sz w:val="24"/>
      <w:lang w:val="en-US" w:eastAsia="zh-CN" w:bidi="ar-SA"/>
    </w:rPr>
  </w:style>
  <w:style w:type="character" w:customStyle="1" w:styleId="navname">
    <w:name w:val="navname"/>
    <w:basedOn w:val="a1"/>
    <w:qFormat/>
    <w:rsid w:val="00305062"/>
  </w:style>
  <w:style w:type="table" w:styleId="aff7">
    <w:name w:val="Table Grid"/>
    <w:basedOn w:val="a2"/>
    <w:uiPriority w:val="59"/>
    <w:qFormat/>
    <w:rsid w:val="0030506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Char2">
    <w:name w:val="标题 8 Char2"/>
    <w:basedOn w:val="a1"/>
    <w:uiPriority w:val="9"/>
    <w:semiHidden/>
    <w:rsid w:val="00305062"/>
    <w:rPr>
      <w:rFonts w:asciiTheme="majorHAnsi" w:eastAsiaTheme="majorEastAsia" w:hAnsiTheme="majorHAnsi" w:cstheme="majorBidi"/>
      <w:sz w:val="24"/>
      <w:szCs w:val="24"/>
    </w:rPr>
  </w:style>
  <w:style w:type="character" w:customStyle="1" w:styleId="9Char2">
    <w:name w:val="标题 9 Char2"/>
    <w:basedOn w:val="a1"/>
    <w:uiPriority w:val="9"/>
    <w:semiHidden/>
    <w:rsid w:val="00305062"/>
    <w:rPr>
      <w:rFonts w:asciiTheme="majorHAnsi" w:eastAsiaTheme="majorEastAsia" w:hAnsiTheme="majorHAnsi" w:cstheme="majorBidi"/>
      <w:szCs w:val="21"/>
    </w:rPr>
  </w:style>
  <w:style w:type="paragraph" w:styleId="a9">
    <w:name w:val="footnote text"/>
    <w:basedOn w:val="a"/>
    <w:link w:val="Char10"/>
    <w:semiHidden/>
    <w:unhideWhenUsed/>
    <w:rsid w:val="00305062"/>
    <w:pPr>
      <w:snapToGrid w:val="0"/>
      <w:jc w:val="left"/>
    </w:pPr>
    <w:rPr>
      <w:sz w:val="18"/>
      <w:szCs w:val="18"/>
    </w:rPr>
  </w:style>
  <w:style w:type="character" w:customStyle="1" w:styleId="Char30">
    <w:name w:val="脚注文本 Char3"/>
    <w:basedOn w:val="a1"/>
    <w:uiPriority w:val="99"/>
    <w:semiHidden/>
    <w:rsid w:val="00305062"/>
    <w:rPr>
      <w:sz w:val="18"/>
      <w:szCs w:val="18"/>
    </w:rPr>
  </w:style>
  <w:style w:type="paragraph" w:styleId="aa">
    <w:name w:val="Title"/>
    <w:basedOn w:val="a"/>
    <w:next w:val="a"/>
    <w:link w:val="Char4"/>
    <w:qFormat/>
    <w:rsid w:val="00305062"/>
    <w:pPr>
      <w:spacing w:before="240" w:after="60"/>
      <w:jc w:val="center"/>
      <w:outlineLvl w:val="0"/>
    </w:pPr>
    <w:rPr>
      <w:rFonts w:ascii="Arial" w:eastAsia="黑体" w:hAnsi="Arial" w:cs="Arial"/>
      <w:sz w:val="44"/>
    </w:rPr>
  </w:style>
  <w:style w:type="character" w:customStyle="1" w:styleId="Char25">
    <w:name w:val="标题 Char2"/>
    <w:basedOn w:val="a1"/>
    <w:uiPriority w:val="10"/>
    <w:rsid w:val="00305062"/>
    <w:rPr>
      <w:rFonts w:asciiTheme="majorHAnsi" w:eastAsia="宋体" w:hAnsiTheme="majorHAnsi" w:cstheme="majorBidi"/>
      <w:b/>
      <w:bCs/>
      <w:sz w:val="32"/>
      <w:szCs w:val="32"/>
    </w:rPr>
  </w:style>
  <w:style w:type="paragraph" w:styleId="ab">
    <w:name w:val="Body Text Indent"/>
    <w:basedOn w:val="a"/>
    <w:link w:val="Char5"/>
    <w:semiHidden/>
    <w:unhideWhenUsed/>
    <w:rsid w:val="00305062"/>
    <w:pPr>
      <w:spacing w:after="120"/>
      <w:ind w:leftChars="200" w:left="420"/>
    </w:pPr>
    <w:rPr>
      <w:b/>
      <w:sz w:val="24"/>
    </w:rPr>
  </w:style>
  <w:style w:type="character" w:customStyle="1" w:styleId="Char26">
    <w:name w:val="正文文本缩进 Char2"/>
    <w:basedOn w:val="a1"/>
    <w:uiPriority w:val="99"/>
    <w:semiHidden/>
    <w:rsid w:val="00305062"/>
  </w:style>
  <w:style w:type="paragraph" w:styleId="ac">
    <w:name w:val="Subtitle"/>
    <w:basedOn w:val="a"/>
    <w:next w:val="a"/>
    <w:link w:val="Char6"/>
    <w:qFormat/>
    <w:rsid w:val="00305062"/>
    <w:pPr>
      <w:spacing w:before="240" w:after="60" w:line="312" w:lineRule="auto"/>
      <w:jc w:val="center"/>
      <w:outlineLvl w:val="1"/>
    </w:pPr>
    <w:rPr>
      <w:rFonts w:ascii="Arial" w:eastAsia="方正魏碑简体" w:hAnsi="Arial" w:cs="Arial"/>
      <w:bCs/>
      <w:kern w:val="28"/>
      <w:sz w:val="32"/>
      <w:szCs w:val="32"/>
    </w:rPr>
  </w:style>
  <w:style w:type="character" w:customStyle="1" w:styleId="Char27">
    <w:name w:val="副标题 Char2"/>
    <w:basedOn w:val="a1"/>
    <w:uiPriority w:val="11"/>
    <w:rsid w:val="00305062"/>
    <w:rPr>
      <w:rFonts w:asciiTheme="majorHAnsi" w:eastAsia="宋体" w:hAnsiTheme="majorHAnsi" w:cstheme="majorBidi"/>
      <w:b/>
      <w:bCs/>
      <w:kern w:val="28"/>
      <w:sz w:val="32"/>
      <w:szCs w:val="32"/>
    </w:rPr>
  </w:style>
  <w:style w:type="paragraph" w:styleId="ad">
    <w:name w:val="Salutation"/>
    <w:basedOn w:val="a"/>
    <w:next w:val="a"/>
    <w:link w:val="Char7"/>
    <w:semiHidden/>
    <w:unhideWhenUsed/>
    <w:rsid w:val="00305062"/>
    <w:rPr>
      <w:sz w:val="24"/>
      <w:szCs w:val="24"/>
    </w:rPr>
  </w:style>
  <w:style w:type="character" w:customStyle="1" w:styleId="Char28">
    <w:name w:val="称呼 Char2"/>
    <w:basedOn w:val="a1"/>
    <w:uiPriority w:val="99"/>
    <w:semiHidden/>
    <w:rsid w:val="00305062"/>
  </w:style>
  <w:style w:type="paragraph" w:styleId="ae">
    <w:name w:val="Date"/>
    <w:basedOn w:val="a"/>
    <w:next w:val="a"/>
    <w:link w:val="Char8"/>
    <w:semiHidden/>
    <w:unhideWhenUsed/>
    <w:rsid w:val="00305062"/>
    <w:pPr>
      <w:ind w:leftChars="2500" w:left="100"/>
    </w:pPr>
    <w:rPr>
      <w:rFonts w:ascii="Calibri" w:hAnsi="Calibri"/>
    </w:rPr>
  </w:style>
  <w:style w:type="character" w:customStyle="1" w:styleId="Char29">
    <w:name w:val="日期 Char2"/>
    <w:basedOn w:val="a1"/>
    <w:uiPriority w:val="99"/>
    <w:semiHidden/>
    <w:rsid w:val="00305062"/>
  </w:style>
  <w:style w:type="paragraph" w:styleId="af1">
    <w:name w:val="Note Heading"/>
    <w:basedOn w:val="a"/>
    <w:next w:val="a"/>
    <w:link w:val="Charb"/>
    <w:semiHidden/>
    <w:unhideWhenUsed/>
    <w:rsid w:val="00305062"/>
    <w:pPr>
      <w:jc w:val="center"/>
    </w:pPr>
    <w:rPr>
      <w:rFonts w:ascii="Calibri" w:hAnsi="Calibri"/>
    </w:rPr>
  </w:style>
  <w:style w:type="character" w:customStyle="1" w:styleId="Char2a">
    <w:name w:val="注释标题 Char2"/>
    <w:basedOn w:val="a1"/>
    <w:uiPriority w:val="99"/>
    <w:semiHidden/>
    <w:rsid w:val="00305062"/>
  </w:style>
  <w:style w:type="paragraph" w:styleId="20">
    <w:name w:val="Body Text 2"/>
    <w:basedOn w:val="a"/>
    <w:link w:val="2Char0"/>
    <w:semiHidden/>
    <w:unhideWhenUsed/>
    <w:rsid w:val="00305062"/>
    <w:pPr>
      <w:spacing w:after="120" w:line="480" w:lineRule="auto"/>
    </w:pPr>
  </w:style>
  <w:style w:type="character" w:customStyle="1" w:styleId="2Char2">
    <w:name w:val="正文文本 2 Char2"/>
    <w:basedOn w:val="a1"/>
    <w:uiPriority w:val="99"/>
    <w:semiHidden/>
    <w:rsid w:val="00305062"/>
  </w:style>
  <w:style w:type="paragraph" w:styleId="30">
    <w:name w:val="Body Text 3"/>
    <w:basedOn w:val="a"/>
    <w:link w:val="3Char0"/>
    <w:semiHidden/>
    <w:unhideWhenUsed/>
    <w:rsid w:val="00305062"/>
    <w:pPr>
      <w:spacing w:after="120"/>
    </w:pPr>
    <w:rPr>
      <w:sz w:val="16"/>
    </w:rPr>
  </w:style>
  <w:style w:type="character" w:customStyle="1" w:styleId="3Char2">
    <w:name w:val="正文文本 3 Char2"/>
    <w:basedOn w:val="a1"/>
    <w:uiPriority w:val="99"/>
    <w:semiHidden/>
    <w:rsid w:val="00305062"/>
    <w:rPr>
      <w:sz w:val="16"/>
      <w:szCs w:val="16"/>
    </w:rPr>
  </w:style>
  <w:style w:type="paragraph" w:styleId="21">
    <w:name w:val="Body Text Indent 2"/>
    <w:basedOn w:val="a"/>
    <w:link w:val="2Char1"/>
    <w:semiHidden/>
    <w:unhideWhenUsed/>
    <w:rsid w:val="00305062"/>
    <w:pPr>
      <w:spacing w:after="120" w:line="480" w:lineRule="auto"/>
      <w:ind w:leftChars="200" w:left="420"/>
    </w:pPr>
    <w:rPr>
      <w:rFonts w:ascii="宋体" w:eastAsia="宋体" w:hAnsi="宋体"/>
      <w:b/>
      <w:bCs/>
      <w:sz w:val="24"/>
    </w:rPr>
  </w:style>
  <w:style w:type="character" w:customStyle="1" w:styleId="2Char20">
    <w:name w:val="正文文本缩进 2 Char2"/>
    <w:basedOn w:val="a1"/>
    <w:uiPriority w:val="99"/>
    <w:semiHidden/>
    <w:rsid w:val="00305062"/>
  </w:style>
  <w:style w:type="paragraph" w:styleId="31">
    <w:name w:val="Body Text Indent 3"/>
    <w:basedOn w:val="a"/>
    <w:link w:val="3Char1"/>
    <w:semiHidden/>
    <w:unhideWhenUsed/>
    <w:rsid w:val="00305062"/>
    <w:pPr>
      <w:spacing w:after="120"/>
      <w:ind w:leftChars="200" w:left="420"/>
    </w:pPr>
    <w:rPr>
      <w:szCs w:val="21"/>
    </w:rPr>
  </w:style>
  <w:style w:type="character" w:customStyle="1" w:styleId="3Char20">
    <w:name w:val="正文文本缩进 3 Char2"/>
    <w:basedOn w:val="a1"/>
    <w:uiPriority w:val="99"/>
    <w:semiHidden/>
    <w:rsid w:val="00305062"/>
    <w:rPr>
      <w:sz w:val="16"/>
      <w:szCs w:val="16"/>
    </w:rPr>
  </w:style>
  <w:style w:type="paragraph" w:styleId="af2">
    <w:name w:val="Document Map"/>
    <w:basedOn w:val="a"/>
    <w:link w:val="Charc"/>
    <w:semiHidden/>
    <w:unhideWhenUsed/>
    <w:rsid w:val="00305062"/>
  </w:style>
  <w:style w:type="character" w:customStyle="1" w:styleId="Char2b">
    <w:name w:val="文档结构图 Char2"/>
    <w:basedOn w:val="a1"/>
    <w:uiPriority w:val="99"/>
    <w:semiHidden/>
    <w:rsid w:val="00305062"/>
    <w:rPr>
      <w:rFonts w:ascii="宋体" w:eastAsia="宋体"/>
      <w:sz w:val="18"/>
      <w:szCs w:val="18"/>
    </w:rPr>
  </w:style>
  <w:style w:type="paragraph" w:styleId="af3">
    <w:name w:val="Plain Text"/>
    <w:basedOn w:val="a"/>
    <w:link w:val="Chard"/>
    <w:semiHidden/>
    <w:unhideWhenUsed/>
    <w:rsid w:val="00305062"/>
    <w:rPr>
      <w:rFonts w:ascii="宋体" w:eastAsia="宋体" w:hAnsi="Courier New"/>
    </w:rPr>
  </w:style>
  <w:style w:type="character" w:customStyle="1" w:styleId="Char2c">
    <w:name w:val="纯文本 Char2"/>
    <w:basedOn w:val="a1"/>
    <w:uiPriority w:val="99"/>
    <w:semiHidden/>
    <w:rsid w:val="00305062"/>
    <w:rPr>
      <w:rFonts w:ascii="宋体" w:eastAsia="宋体" w:hAnsi="Courier New" w:cs="Courier New"/>
      <w:szCs w:val="21"/>
    </w:rPr>
  </w:style>
  <w:style w:type="paragraph" w:styleId="af6">
    <w:name w:val="Balloon Text"/>
    <w:basedOn w:val="a"/>
    <w:link w:val="Charf"/>
    <w:semiHidden/>
    <w:unhideWhenUsed/>
    <w:rsid w:val="00305062"/>
    <w:rPr>
      <w:sz w:val="18"/>
      <w:szCs w:val="18"/>
    </w:rPr>
  </w:style>
  <w:style w:type="character" w:customStyle="1" w:styleId="Char2d">
    <w:name w:val="批注框文本 Char2"/>
    <w:basedOn w:val="a1"/>
    <w:uiPriority w:val="99"/>
    <w:semiHidden/>
    <w:rsid w:val="003050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1039">
      <w:bodyDiv w:val="1"/>
      <w:marLeft w:val="0"/>
      <w:marRight w:val="0"/>
      <w:marTop w:val="0"/>
      <w:marBottom w:val="0"/>
      <w:divBdr>
        <w:top w:val="none" w:sz="0" w:space="0" w:color="auto"/>
        <w:left w:val="none" w:sz="0" w:space="0" w:color="auto"/>
        <w:bottom w:val="none" w:sz="0" w:space="0" w:color="auto"/>
        <w:right w:val="none" w:sz="0" w:space="0" w:color="auto"/>
      </w:divBdr>
    </w:div>
    <w:div w:id="986327254">
      <w:bodyDiv w:val="1"/>
      <w:marLeft w:val="0"/>
      <w:marRight w:val="0"/>
      <w:marTop w:val="0"/>
      <w:marBottom w:val="0"/>
      <w:divBdr>
        <w:top w:val="none" w:sz="0" w:space="0" w:color="auto"/>
        <w:left w:val="none" w:sz="0" w:space="0" w:color="auto"/>
        <w:bottom w:val="none" w:sz="0" w:space="0" w:color="auto"/>
        <w:right w:val="none" w:sz="0" w:space="0" w:color="auto"/>
      </w:divBdr>
    </w:div>
    <w:div w:id="9895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16253</Words>
  <Characters>16580</Characters>
  <Application>Microsoft Office Word</Application>
  <DocSecurity>0</DocSecurity>
  <Lines>720</Lines>
  <Paragraphs>800</Paragraphs>
  <ScaleCrop>false</ScaleCrop>
  <Company>Microsoft</Company>
  <LinksUpToDate>false</LinksUpToDate>
  <CharactersWithSpaces>32033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2022-10-17T05:22:00Z</dcterms:created>
  <dcterms:modified xsi:type="dcterms:W3CDTF">2022-10-18T07:25:00Z</dcterms:modified>
</cp:coreProperties>
</file>