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963" w:rsidRDefault="00590963" w:rsidP="00590963">
      <w:pPr>
        <w:adjustRightInd w:val="0"/>
        <w:snapToGrid w:val="0"/>
        <w:spacing w:line="300" w:lineRule="auto"/>
        <w:jc w:val="center"/>
        <w:outlineLvl w:val="1"/>
        <w:rPr>
          <w:rFonts w:ascii="Times New Roman" w:eastAsia="黑体" w:hAnsi="Times New Roman"/>
          <w:sz w:val="30"/>
          <w:szCs w:val="30"/>
        </w:rPr>
      </w:pPr>
      <w:bookmarkStart w:id="0" w:name="_Toc98142750"/>
      <w:bookmarkStart w:id="1" w:name="_Toc464465675"/>
      <w:bookmarkStart w:id="2" w:name="_Toc464465672"/>
      <w:bookmarkStart w:id="3" w:name="_Toc460922279"/>
      <w:bookmarkStart w:id="4" w:name="_Toc460922281"/>
      <w:bookmarkStart w:id="5" w:name="_Toc464465673"/>
      <w:bookmarkStart w:id="6" w:name="_Toc464465674"/>
      <w:bookmarkStart w:id="7" w:name="_Toc464465670"/>
      <w:bookmarkStart w:id="8" w:name="_Toc460922283"/>
      <w:bookmarkStart w:id="9" w:name="_Toc460922282"/>
      <w:bookmarkStart w:id="10" w:name="_Toc464465671"/>
      <w:bookmarkStart w:id="11" w:name="_Toc460922284"/>
      <w:bookmarkStart w:id="12" w:name="_Toc464465676"/>
      <w:bookmarkStart w:id="13" w:name="_Toc464465677"/>
      <w:bookmarkStart w:id="14" w:name="_Toc460922285"/>
      <w:bookmarkStart w:id="15" w:name="_Toc460922287"/>
      <w:bookmarkStart w:id="16" w:name="_Toc464465678"/>
      <w:bookmarkStart w:id="17" w:name="_Toc464465679"/>
      <w:bookmarkStart w:id="18" w:name="_Toc460922286"/>
      <w:r>
        <w:rPr>
          <w:rFonts w:ascii="Times New Roman" w:eastAsia="黑体" w:hAnsi="Times New Roman"/>
          <w:sz w:val="30"/>
          <w:szCs w:val="30"/>
        </w:rPr>
        <w:t>一、说明</w:t>
      </w:r>
      <w:bookmarkEnd w:id="0"/>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19" w:name="_Toc98142751"/>
      <w:r>
        <w:rPr>
          <w:rFonts w:ascii="Times New Roman" w:hAnsi="Times New Roman"/>
          <w:b/>
          <w:bCs/>
          <w:sz w:val="22"/>
        </w:rPr>
        <w:t xml:space="preserve">1 </w:t>
      </w:r>
      <w:r>
        <w:rPr>
          <w:rFonts w:ascii="Times New Roman" w:hAnsi="Times New Roman"/>
          <w:b/>
          <w:bCs/>
          <w:sz w:val="22"/>
        </w:rPr>
        <w:t>总则</w:t>
      </w:r>
      <w:bookmarkEnd w:id="19"/>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宋体" w:hint="eastAsia"/>
          <w:sz w:val="22"/>
        </w:rPr>
        <w:t>，</w:t>
      </w:r>
      <w:r>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590963" w:rsidRDefault="00590963" w:rsidP="00590963">
      <w:pPr>
        <w:adjustRightInd w:val="0"/>
        <w:snapToGrid w:val="0"/>
        <w:spacing w:line="300" w:lineRule="auto"/>
        <w:ind w:firstLineChars="200" w:firstLine="440"/>
        <w:rPr>
          <w:rFonts w:ascii="Times New Roman" w:hAnsi="Times New Roman"/>
          <w:color w:val="000000"/>
          <w:sz w:val="22"/>
        </w:rPr>
      </w:pPr>
      <w:r w:rsidRPr="00CF7626">
        <w:rPr>
          <w:rFonts w:ascii="Times New Roman" w:hAnsi="Times New Roman"/>
          <w:color w:val="000000"/>
          <w:sz w:val="22"/>
        </w:rPr>
        <w:t xml:space="preserve">1.5 </w:t>
      </w:r>
      <w:r w:rsidRPr="00CF7626">
        <w:rPr>
          <w:rFonts w:ascii="Times New Roman" w:hAnsi="Times New Roman"/>
          <w:color w:val="000000"/>
          <w:sz w:val="22"/>
        </w:rPr>
        <w:t>本项目</w:t>
      </w:r>
      <w:r>
        <w:rPr>
          <w:rFonts w:ascii="Times New Roman" w:hAnsi="Times New Roman" w:hint="eastAsia"/>
          <w:color w:val="000000"/>
          <w:sz w:val="22"/>
        </w:rPr>
        <w:t>要求投标人具有保安</w:t>
      </w:r>
      <w:r w:rsidRPr="00DE39AD">
        <w:rPr>
          <w:rFonts w:ascii="Times New Roman" w:hAnsi="Times New Roman"/>
          <w:color w:val="000000"/>
          <w:sz w:val="22"/>
        </w:rPr>
        <w:t>服务许可证</w:t>
      </w:r>
      <w:r w:rsidRPr="00DE39AD">
        <w:rPr>
          <w:rFonts w:ascii="Times New Roman" w:hAnsi="Times New Roman" w:hint="eastAsia"/>
          <w:color w:val="000000"/>
          <w:sz w:val="22"/>
        </w:rPr>
        <w:t>或</w:t>
      </w:r>
      <w:r>
        <w:rPr>
          <w:rFonts w:ascii="Times New Roman" w:hAnsi="Times New Roman" w:hint="eastAsia"/>
          <w:color w:val="000000"/>
          <w:sz w:val="22"/>
        </w:rPr>
        <w:t>分包单位具有保安服务许可证</w:t>
      </w:r>
      <w:r w:rsidRPr="003447C8">
        <w:rPr>
          <w:rFonts w:ascii="Times New Roman" w:hAnsi="Times New Roman"/>
          <w:color w:val="000000"/>
          <w:sz w:val="22"/>
        </w:rPr>
        <w:t>。</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6</w:t>
      </w:r>
      <w:r>
        <w:rPr>
          <w:rFonts w:ascii="Times New Roman" w:hAnsi="Times New Roman"/>
          <w:color w:val="000000"/>
          <w:sz w:val="22"/>
        </w:rPr>
        <w:t xml:space="preserve"> </w:t>
      </w:r>
      <w:r>
        <w:rPr>
          <w:rFonts w:ascii="Times New Roman" w:hAnsi="Times New Roman"/>
          <w:color w:val="000000"/>
          <w:sz w:val="22"/>
        </w:rPr>
        <w:t>投标人需在投标文件中承诺，</w:t>
      </w:r>
      <w:proofErr w:type="gramStart"/>
      <w:r>
        <w:rPr>
          <w:rFonts w:ascii="Times New Roman" w:hAnsi="Times New Roman"/>
          <w:color w:val="000000"/>
          <w:sz w:val="22"/>
        </w:rPr>
        <w:t>如之前</w:t>
      </w:r>
      <w:proofErr w:type="gramEnd"/>
      <w:r>
        <w:rPr>
          <w:rFonts w:ascii="Times New Roman" w:hAnsi="Times New Roman"/>
          <w:color w:val="000000"/>
          <w:sz w:val="22"/>
        </w:rPr>
        <w:t>在岗的工作人员经考评符合上岗要求的，原则上应继续留用。</w:t>
      </w:r>
    </w:p>
    <w:p w:rsidR="00590963" w:rsidRPr="00826330" w:rsidRDefault="00590963" w:rsidP="00590963">
      <w:pPr>
        <w:snapToGrid w:val="0"/>
        <w:spacing w:line="300" w:lineRule="auto"/>
        <w:ind w:firstLineChars="200" w:firstLine="440"/>
        <w:rPr>
          <w:rFonts w:ascii="Times New Roman" w:hAnsi="Times New Roman"/>
          <w:b/>
          <w:bCs/>
          <w:sz w:val="22"/>
        </w:rPr>
      </w:pPr>
      <w:r w:rsidRPr="00826330">
        <w:rPr>
          <w:rFonts w:ascii="宋体" w:hAnsi="宋体" w:cs="宋体" w:hint="eastAsia"/>
          <w:sz w:val="22"/>
        </w:rPr>
        <w:t>★</w:t>
      </w:r>
      <w:r w:rsidRPr="00826330">
        <w:rPr>
          <w:rFonts w:ascii="Times New Roman" w:hAnsi="Times New Roman"/>
          <w:sz w:val="22"/>
        </w:rPr>
        <w:t>1.</w:t>
      </w:r>
      <w:r w:rsidRPr="00826330">
        <w:rPr>
          <w:rFonts w:ascii="Times New Roman" w:hAnsi="Times New Roman" w:hint="eastAsia"/>
          <w:sz w:val="22"/>
        </w:rPr>
        <w:t>7</w:t>
      </w:r>
      <w:r w:rsidRPr="00826330">
        <w:rPr>
          <w:rFonts w:hint="eastAsia"/>
          <w:sz w:val="22"/>
        </w:rPr>
        <w:t>投标人提供的服务必须符合国家强制性标准。</w:t>
      </w:r>
    </w:p>
    <w:p w:rsidR="00590963" w:rsidRDefault="00590963" w:rsidP="00590963">
      <w:pPr>
        <w:adjustRightInd w:val="0"/>
        <w:snapToGrid w:val="0"/>
        <w:spacing w:line="300" w:lineRule="auto"/>
        <w:ind w:firstLineChars="200" w:firstLine="440"/>
        <w:rPr>
          <w:rFonts w:ascii="Times New Roman" w:hAnsi="Times New Roman"/>
          <w:color w:val="000000"/>
          <w:sz w:val="22"/>
        </w:rPr>
      </w:pPr>
    </w:p>
    <w:p w:rsidR="00590963" w:rsidRDefault="00590963" w:rsidP="00590963">
      <w:pPr>
        <w:adjustRightInd w:val="0"/>
        <w:snapToGrid w:val="0"/>
        <w:spacing w:line="300" w:lineRule="auto"/>
        <w:jc w:val="center"/>
        <w:outlineLvl w:val="1"/>
        <w:rPr>
          <w:rFonts w:ascii="Times New Roman" w:eastAsia="黑体" w:hAnsi="Times New Roman"/>
          <w:sz w:val="30"/>
          <w:szCs w:val="30"/>
        </w:rPr>
      </w:pPr>
      <w:bookmarkStart w:id="20" w:name="_Toc98142752"/>
      <w:r>
        <w:rPr>
          <w:rFonts w:ascii="Times New Roman" w:eastAsia="黑体" w:hAnsi="Times New Roman"/>
          <w:sz w:val="30"/>
          <w:szCs w:val="30"/>
        </w:rPr>
        <w:t>二、项目概况</w:t>
      </w:r>
      <w:bookmarkEnd w:id="20"/>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21" w:name="_Toc98142753"/>
      <w:r>
        <w:rPr>
          <w:rFonts w:ascii="Times New Roman" w:hAnsi="Times New Roman"/>
          <w:b/>
          <w:bCs/>
          <w:sz w:val="22"/>
        </w:rPr>
        <w:t xml:space="preserve">2 </w:t>
      </w:r>
      <w:r>
        <w:rPr>
          <w:rFonts w:ascii="Times New Roman" w:hAnsi="Times New Roman"/>
          <w:b/>
          <w:bCs/>
          <w:sz w:val="22"/>
        </w:rPr>
        <w:t>项目名称</w:t>
      </w:r>
      <w:bookmarkEnd w:id="21"/>
    </w:p>
    <w:p w:rsidR="00590963" w:rsidRDefault="00590963" w:rsidP="00590963">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sidRPr="00721722">
        <w:rPr>
          <w:rFonts w:ascii="Times New Roman" w:hAnsi="Times New Roman" w:hint="eastAsia"/>
          <w:bCs/>
          <w:sz w:val="22"/>
        </w:rPr>
        <w:t>(8)</w:t>
      </w:r>
      <w:r w:rsidRPr="00721722">
        <w:rPr>
          <w:rFonts w:ascii="Times New Roman" w:hAnsi="Times New Roman" w:hint="eastAsia"/>
          <w:bCs/>
          <w:sz w:val="22"/>
        </w:rPr>
        <w:t>其他</w:t>
      </w:r>
      <w:r w:rsidRPr="00721722">
        <w:rPr>
          <w:rFonts w:ascii="Times New Roman" w:hAnsi="Times New Roman" w:hint="eastAsia"/>
          <w:bCs/>
          <w:sz w:val="22"/>
        </w:rPr>
        <w:t>_</w:t>
      </w:r>
      <w:r w:rsidRPr="00721722">
        <w:rPr>
          <w:rFonts w:ascii="Times New Roman" w:hAnsi="Times New Roman" w:hint="eastAsia"/>
          <w:bCs/>
          <w:sz w:val="22"/>
        </w:rPr>
        <w:t>物业管理服务</w:t>
      </w:r>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22" w:name="_Toc98142754"/>
      <w:r>
        <w:rPr>
          <w:rFonts w:ascii="Times New Roman" w:hAnsi="Times New Roman"/>
          <w:b/>
          <w:bCs/>
          <w:sz w:val="22"/>
        </w:rPr>
        <w:t>3</w:t>
      </w:r>
      <w:r>
        <w:rPr>
          <w:rFonts w:ascii="Times New Roman" w:hAnsi="Times New Roman"/>
          <w:b/>
          <w:bCs/>
          <w:sz w:val="22"/>
        </w:rPr>
        <w:t>物业基本情况</w:t>
      </w:r>
      <w:bookmarkEnd w:id="22"/>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sz w:val="22"/>
        </w:rPr>
        <w:t>物业类型：</w:t>
      </w:r>
      <w:r w:rsidRPr="00997C4E">
        <w:rPr>
          <w:rFonts w:ascii="Times New Roman" w:hAnsi="Times New Roman" w:hint="eastAsia"/>
          <w:sz w:val="22"/>
        </w:rPr>
        <w:t>校园物业</w:t>
      </w:r>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sz w:val="22"/>
        </w:rPr>
        <w:t>坐落位置：</w:t>
      </w:r>
      <w:r w:rsidRPr="003070D8">
        <w:rPr>
          <w:rFonts w:ascii="Times New Roman" w:hAnsi="Times New Roman" w:hint="eastAsia"/>
          <w:sz w:val="22"/>
        </w:rPr>
        <w:t>上海市浦东</w:t>
      </w:r>
      <w:proofErr w:type="gramStart"/>
      <w:r w:rsidRPr="003070D8">
        <w:rPr>
          <w:rFonts w:ascii="Times New Roman" w:hAnsi="Times New Roman" w:hint="eastAsia"/>
          <w:sz w:val="22"/>
        </w:rPr>
        <w:t>新区杨</w:t>
      </w:r>
      <w:proofErr w:type="gramEnd"/>
      <w:r w:rsidRPr="003070D8">
        <w:rPr>
          <w:rFonts w:ascii="Times New Roman" w:hAnsi="Times New Roman" w:hint="eastAsia"/>
          <w:sz w:val="22"/>
        </w:rPr>
        <w:t>高中路</w:t>
      </w:r>
      <w:r w:rsidRPr="003070D8">
        <w:rPr>
          <w:rFonts w:ascii="Times New Roman" w:hAnsi="Times New Roman" w:hint="eastAsia"/>
          <w:sz w:val="22"/>
        </w:rPr>
        <w:t>2</w:t>
      </w:r>
      <w:r w:rsidRPr="003070D8">
        <w:rPr>
          <w:rFonts w:ascii="Times New Roman" w:hAnsi="Times New Roman"/>
          <w:sz w:val="22"/>
        </w:rPr>
        <w:t>788</w:t>
      </w:r>
      <w:r w:rsidRPr="003070D8">
        <w:rPr>
          <w:rFonts w:ascii="Times New Roman" w:hAnsi="Times New Roman" w:hint="eastAsia"/>
          <w:sz w:val="22"/>
        </w:rPr>
        <w:t>号（高中部），上海市浦东新区</w:t>
      </w:r>
      <w:proofErr w:type="gramStart"/>
      <w:r w:rsidRPr="003070D8">
        <w:rPr>
          <w:rFonts w:ascii="Times New Roman" w:hAnsi="Times New Roman" w:hint="eastAsia"/>
          <w:sz w:val="22"/>
        </w:rPr>
        <w:t>峨</w:t>
      </w:r>
      <w:proofErr w:type="gramEnd"/>
      <w:r w:rsidRPr="003070D8">
        <w:rPr>
          <w:rFonts w:ascii="Times New Roman" w:hAnsi="Times New Roman" w:hint="eastAsia"/>
          <w:sz w:val="22"/>
        </w:rPr>
        <w:t>山路</w:t>
      </w:r>
      <w:r w:rsidRPr="003070D8">
        <w:rPr>
          <w:rFonts w:ascii="Times New Roman" w:hAnsi="Times New Roman" w:hint="eastAsia"/>
          <w:sz w:val="22"/>
        </w:rPr>
        <w:t>26</w:t>
      </w:r>
      <w:r w:rsidRPr="003070D8">
        <w:rPr>
          <w:rFonts w:ascii="Times New Roman" w:hAnsi="Times New Roman" w:hint="eastAsia"/>
          <w:sz w:val="22"/>
        </w:rPr>
        <w:t>号（国际部）</w:t>
      </w:r>
      <w:r>
        <w:rPr>
          <w:rFonts w:ascii="Times New Roman" w:hAnsi="Times New Roman" w:hint="eastAsia"/>
          <w:sz w:val="22"/>
        </w:rPr>
        <w:t>。</w:t>
      </w:r>
    </w:p>
    <w:p w:rsidR="00590963" w:rsidRDefault="00590963" w:rsidP="00590963">
      <w:pPr>
        <w:adjustRightInd w:val="0"/>
        <w:snapToGrid w:val="0"/>
        <w:spacing w:line="300" w:lineRule="auto"/>
        <w:ind w:firstLineChars="200" w:firstLine="442"/>
        <w:outlineLvl w:val="2"/>
        <w:rPr>
          <w:rFonts w:ascii="Times New Roman" w:hAnsi="Times New Roman"/>
          <w:b/>
          <w:color w:val="000000"/>
          <w:sz w:val="22"/>
        </w:rPr>
      </w:pPr>
      <w:bookmarkStart w:id="23" w:name="_Toc98142755"/>
      <w:r>
        <w:rPr>
          <w:rFonts w:ascii="Times New Roman" w:hAnsi="Times New Roman"/>
          <w:b/>
          <w:color w:val="000000"/>
          <w:sz w:val="22"/>
        </w:rPr>
        <w:t xml:space="preserve">4 </w:t>
      </w:r>
      <w:r>
        <w:rPr>
          <w:rFonts w:ascii="Times New Roman" w:hAnsi="Times New Roman"/>
          <w:b/>
          <w:color w:val="000000"/>
          <w:sz w:val="22"/>
        </w:rPr>
        <w:t>招标范围与内容</w:t>
      </w:r>
      <w:bookmarkEnd w:id="23"/>
    </w:p>
    <w:p w:rsidR="00590963" w:rsidRPr="00961229" w:rsidRDefault="00590963" w:rsidP="00590963">
      <w:pPr>
        <w:adjustRightInd w:val="0"/>
        <w:snapToGrid w:val="0"/>
        <w:spacing w:line="300" w:lineRule="auto"/>
        <w:ind w:firstLineChars="200" w:firstLine="440"/>
        <w:rPr>
          <w:rFonts w:ascii="Times New Roman" w:hAnsi="Times New Roman"/>
          <w:color w:val="000000"/>
          <w:sz w:val="24"/>
        </w:rPr>
      </w:pPr>
      <w:r>
        <w:rPr>
          <w:rFonts w:ascii="Times New Roman" w:hAnsi="Times New Roman"/>
          <w:color w:val="000000"/>
          <w:sz w:val="22"/>
        </w:rPr>
        <w:t xml:space="preserve">4.1 </w:t>
      </w:r>
      <w:r>
        <w:rPr>
          <w:rFonts w:ascii="Times New Roman" w:hAnsi="Times New Roman"/>
          <w:color w:val="000000"/>
          <w:sz w:val="22"/>
        </w:rPr>
        <w:t>项目背景及现状</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sidRPr="007A1560">
        <w:rPr>
          <w:rFonts w:ascii="Times New Roman" w:hAnsi="Times New Roman" w:hint="eastAsia"/>
          <w:color w:val="000000"/>
          <w:sz w:val="22"/>
        </w:rPr>
        <w:t>本项目原物业服务即将到期，本次拟重新招标。</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590963" w:rsidRPr="006218E2" w:rsidRDefault="00590963" w:rsidP="00590963">
      <w:pPr>
        <w:adjustRightInd w:val="0"/>
        <w:snapToGrid w:val="0"/>
        <w:spacing w:line="300" w:lineRule="auto"/>
        <w:ind w:firstLineChars="200" w:firstLine="440"/>
        <w:rPr>
          <w:rFonts w:ascii="Times New Roman" w:hAnsi="Times New Roman"/>
          <w:color w:val="000000"/>
          <w:sz w:val="22"/>
        </w:rPr>
      </w:pPr>
      <w:r w:rsidRPr="007A1560">
        <w:rPr>
          <w:rFonts w:ascii="Times New Roman" w:hAnsi="Times New Roman" w:hint="eastAsia"/>
          <w:color w:val="000000"/>
          <w:sz w:val="22"/>
        </w:rPr>
        <w:t>校园内物业管理服务，综合管理、零星维修、安保管理、保洁服务、绿化养护、宿舍管理等。</w:t>
      </w:r>
    </w:p>
    <w:p w:rsidR="00590963" w:rsidRPr="00721722" w:rsidRDefault="00590963" w:rsidP="00590963">
      <w:pPr>
        <w:adjustRightInd w:val="0"/>
        <w:snapToGrid w:val="0"/>
        <w:spacing w:line="300" w:lineRule="auto"/>
        <w:ind w:firstLineChars="200" w:firstLine="440"/>
        <w:rPr>
          <w:rFonts w:ascii="Times New Roman" w:hAnsi="Times New Roman"/>
          <w:sz w:val="22"/>
        </w:rPr>
      </w:pPr>
      <w:r w:rsidRPr="003070D8">
        <w:rPr>
          <w:rFonts w:ascii="Times New Roman" w:hAnsi="Times New Roman" w:hint="eastAsia"/>
          <w:sz w:val="22"/>
        </w:rPr>
        <w:t>上海市浦东</w:t>
      </w:r>
      <w:proofErr w:type="gramStart"/>
      <w:r w:rsidRPr="003070D8">
        <w:rPr>
          <w:rFonts w:ascii="Times New Roman" w:hAnsi="Times New Roman" w:hint="eastAsia"/>
          <w:sz w:val="22"/>
        </w:rPr>
        <w:t>新区杨</w:t>
      </w:r>
      <w:proofErr w:type="gramEnd"/>
      <w:r w:rsidRPr="003070D8">
        <w:rPr>
          <w:rFonts w:ascii="Times New Roman" w:hAnsi="Times New Roman" w:hint="eastAsia"/>
          <w:sz w:val="22"/>
        </w:rPr>
        <w:t>高中路</w:t>
      </w:r>
      <w:r w:rsidRPr="003070D8">
        <w:rPr>
          <w:rFonts w:ascii="Times New Roman" w:hAnsi="Times New Roman" w:hint="eastAsia"/>
          <w:sz w:val="22"/>
        </w:rPr>
        <w:t>2</w:t>
      </w:r>
      <w:r w:rsidRPr="003070D8">
        <w:rPr>
          <w:rFonts w:ascii="Times New Roman" w:hAnsi="Times New Roman"/>
          <w:sz w:val="22"/>
        </w:rPr>
        <w:t>788</w:t>
      </w:r>
      <w:r w:rsidRPr="003070D8">
        <w:rPr>
          <w:rFonts w:ascii="Times New Roman" w:hAnsi="Times New Roman" w:hint="eastAsia"/>
          <w:sz w:val="22"/>
        </w:rPr>
        <w:t>号（高中部）</w:t>
      </w:r>
      <w:r w:rsidRPr="003070D8">
        <w:rPr>
          <w:rFonts w:ascii="Times New Roman" w:hAnsi="Times New Roman"/>
          <w:sz w:val="22"/>
        </w:rPr>
        <w:t>建筑面积：</w:t>
      </w:r>
      <w:r w:rsidRPr="003070D8">
        <w:rPr>
          <w:rFonts w:ascii="Times New Roman" w:hAnsi="Times New Roman" w:hint="eastAsia"/>
          <w:sz w:val="22"/>
        </w:rPr>
        <w:t>5</w:t>
      </w:r>
      <w:r w:rsidRPr="003070D8">
        <w:rPr>
          <w:rFonts w:ascii="Times New Roman" w:hAnsi="Times New Roman"/>
          <w:sz w:val="22"/>
        </w:rPr>
        <w:t>0000</w:t>
      </w:r>
      <w:r w:rsidRPr="003070D8">
        <w:rPr>
          <w:rFonts w:ascii="Times New Roman" w:hAnsi="Times New Roman" w:hint="eastAsia"/>
          <w:sz w:val="22"/>
        </w:rPr>
        <w:t>平方米，绿地面积：</w:t>
      </w:r>
      <w:r w:rsidRPr="003070D8">
        <w:rPr>
          <w:rFonts w:ascii="Times New Roman" w:hAnsi="Times New Roman" w:hint="eastAsia"/>
          <w:sz w:val="22"/>
        </w:rPr>
        <w:t>129823</w:t>
      </w:r>
      <w:r w:rsidRPr="003070D8">
        <w:rPr>
          <w:rFonts w:ascii="Times New Roman" w:hAnsi="Times New Roman" w:hint="eastAsia"/>
          <w:sz w:val="22"/>
        </w:rPr>
        <w:t>平方米，共有大楼</w:t>
      </w:r>
      <w:r w:rsidRPr="003070D8">
        <w:rPr>
          <w:rFonts w:ascii="Times New Roman" w:hAnsi="Times New Roman" w:hint="eastAsia"/>
          <w:sz w:val="22"/>
        </w:rPr>
        <w:t>1</w:t>
      </w:r>
      <w:r w:rsidRPr="003070D8">
        <w:rPr>
          <w:rFonts w:ascii="Times New Roman" w:hAnsi="Times New Roman"/>
          <w:sz w:val="22"/>
        </w:rPr>
        <w:t>5</w:t>
      </w:r>
      <w:r w:rsidRPr="003070D8">
        <w:rPr>
          <w:rFonts w:ascii="Times New Roman" w:hAnsi="Times New Roman" w:hint="eastAsia"/>
          <w:sz w:val="22"/>
        </w:rPr>
        <w:t>幢，包含了教学楼、行政楼、宿舍楼、实验大楼、体育馆和其他综合大楼。教职工</w:t>
      </w:r>
      <w:r w:rsidRPr="003070D8">
        <w:rPr>
          <w:rFonts w:ascii="Times New Roman" w:hAnsi="Times New Roman" w:hint="eastAsia"/>
          <w:sz w:val="22"/>
        </w:rPr>
        <w:t>1</w:t>
      </w:r>
      <w:r w:rsidRPr="003070D8">
        <w:rPr>
          <w:rFonts w:ascii="Times New Roman" w:hAnsi="Times New Roman"/>
          <w:sz w:val="22"/>
        </w:rPr>
        <w:t>60</w:t>
      </w:r>
      <w:r w:rsidRPr="003070D8">
        <w:rPr>
          <w:rFonts w:ascii="Times New Roman" w:hAnsi="Times New Roman" w:hint="eastAsia"/>
          <w:sz w:val="22"/>
        </w:rPr>
        <w:t>人，学生</w:t>
      </w:r>
      <w:r w:rsidRPr="003070D8">
        <w:rPr>
          <w:rFonts w:ascii="Times New Roman" w:hAnsi="Times New Roman" w:hint="eastAsia"/>
          <w:sz w:val="22"/>
        </w:rPr>
        <w:t>1</w:t>
      </w:r>
      <w:r w:rsidRPr="003070D8">
        <w:rPr>
          <w:rFonts w:ascii="Times New Roman" w:hAnsi="Times New Roman"/>
          <w:sz w:val="22"/>
        </w:rPr>
        <w:t>500</w:t>
      </w:r>
      <w:r w:rsidRPr="003070D8">
        <w:rPr>
          <w:rFonts w:ascii="Times New Roman" w:hAnsi="Times New Roman" w:hint="eastAsia"/>
          <w:sz w:val="22"/>
        </w:rPr>
        <w:t>人。</w:t>
      </w:r>
    </w:p>
    <w:p w:rsidR="00590963" w:rsidRDefault="00590963" w:rsidP="004E398A">
      <w:pPr>
        <w:adjustRightInd w:val="0"/>
        <w:snapToGrid w:val="0"/>
        <w:spacing w:line="300" w:lineRule="auto"/>
        <w:rPr>
          <w:rFonts w:ascii="Times New Roman" w:hAnsi="Times New Roman"/>
          <w:color w:val="FF0000"/>
          <w:sz w:val="22"/>
        </w:rPr>
      </w:pPr>
      <w:r w:rsidRPr="00C41817">
        <w:rPr>
          <w:noProof/>
          <w:color w:val="FF0000"/>
        </w:rPr>
        <w:lastRenderedPageBreak/>
        <w:drawing>
          <wp:inline distT="0" distB="0" distL="0" distR="0" wp14:anchorId="4B6B702D" wp14:editId="73BB58E5">
            <wp:extent cx="2511849" cy="1781092"/>
            <wp:effectExtent l="0" t="0" r="3175"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6477" cy="1784374"/>
                    </a:xfrm>
                    <a:prstGeom prst="rect">
                      <a:avLst/>
                    </a:prstGeom>
                  </pic:spPr>
                </pic:pic>
              </a:graphicData>
            </a:graphic>
          </wp:inline>
        </w:drawing>
      </w:r>
      <w:r w:rsidRPr="00C41817">
        <w:rPr>
          <w:rFonts w:ascii="Times New Roman" w:hAnsi="Times New Roman" w:hint="eastAsia"/>
          <w:color w:val="FF0000"/>
          <w:sz w:val="22"/>
        </w:rPr>
        <w:t xml:space="preserve"> </w:t>
      </w:r>
      <w:r w:rsidRPr="00C41817">
        <w:rPr>
          <w:rFonts w:ascii="Times New Roman" w:hAnsi="Times New Roman"/>
          <w:color w:val="FF0000"/>
          <w:sz w:val="22"/>
        </w:rPr>
        <w:t xml:space="preserve"> </w:t>
      </w:r>
      <w:r w:rsidRPr="00C41817">
        <w:rPr>
          <w:noProof/>
          <w:color w:val="FF0000"/>
        </w:rPr>
        <w:drawing>
          <wp:inline distT="0" distB="0" distL="0" distR="0" wp14:anchorId="754E2E44" wp14:editId="5351E841">
            <wp:extent cx="2487993" cy="1757238"/>
            <wp:effectExtent l="0" t="0" r="762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92579" cy="1760477"/>
                    </a:xfrm>
                    <a:prstGeom prst="rect">
                      <a:avLst/>
                    </a:prstGeom>
                  </pic:spPr>
                </pic:pic>
              </a:graphicData>
            </a:graphic>
          </wp:inline>
        </w:drawing>
      </w:r>
    </w:p>
    <w:p w:rsidR="00590963" w:rsidRPr="002054E8" w:rsidRDefault="00590963" w:rsidP="00590963">
      <w:pPr>
        <w:adjustRightInd w:val="0"/>
        <w:snapToGrid w:val="0"/>
        <w:spacing w:line="360" w:lineRule="auto"/>
        <w:ind w:firstLine="422"/>
        <w:rPr>
          <w:rFonts w:ascii="宋体" w:hAnsi="宋体"/>
          <w:b/>
        </w:rPr>
      </w:pPr>
      <w:r w:rsidRPr="002054E8">
        <w:rPr>
          <w:rFonts w:ascii="宋体" w:hAnsi="宋体" w:hint="eastAsia"/>
          <w:b/>
        </w:rPr>
        <w:t>学校大楼（高中部）情况：</w:t>
      </w:r>
    </w:p>
    <w:tbl>
      <w:tblPr>
        <w:tblW w:w="4640" w:type="dxa"/>
        <w:jc w:val="center"/>
        <w:tblLook w:val="04A0" w:firstRow="1" w:lastRow="0" w:firstColumn="1" w:lastColumn="0" w:noHBand="0" w:noVBand="1"/>
      </w:tblPr>
      <w:tblGrid>
        <w:gridCol w:w="2320"/>
        <w:gridCol w:w="2320"/>
      </w:tblGrid>
      <w:tr w:rsidR="00590963" w:rsidRPr="002054E8" w:rsidTr="00C46FE2">
        <w:trPr>
          <w:trHeight w:val="454"/>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b/>
                <w:bCs/>
                <w:kern w:val="0"/>
                <w:sz w:val="22"/>
              </w:rPr>
            </w:pPr>
            <w:r w:rsidRPr="002054E8">
              <w:rPr>
                <w:rFonts w:ascii="宋体" w:hAnsi="宋体" w:cs="宋体" w:hint="eastAsia"/>
                <w:b/>
                <w:bCs/>
                <w:kern w:val="0"/>
                <w:sz w:val="22"/>
              </w:rPr>
              <w:t>大楼名称</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b/>
                <w:bCs/>
                <w:kern w:val="0"/>
                <w:sz w:val="22"/>
              </w:rPr>
            </w:pPr>
            <w:r w:rsidRPr="002054E8">
              <w:rPr>
                <w:rFonts w:ascii="宋体" w:hAnsi="宋体" w:cs="宋体" w:hint="eastAsia"/>
                <w:b/>
                <w:bCs/>
                <w:kern w:val="0"/>
                <w:sz w:val="22"/>
              </w:rPr>
              <w:t>面积</w:t>
            </w:r>
            <w:r>
              <w:rPr>
                <w:rFonts w:ascii="宋体" w:hAnsi="宋体" w:cs="宋体" w:hint="eastAsia"/>
                <w:b/>
                <w:bCs/>
                <w:kern w:val="0"/>
                <w:sz w:val="22"/>
              </w:rPr>
              <w:t>（平方米）</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物理实验楼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1594.00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化学实验楼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1594.00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春华楼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2020.00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夏荣楼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2020.00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proofErr w:type="gramStart"/>
            <w:r w:rsidRPr="002054E8">
              <w:rPr>
                <w:rFonts w:ascii="宋体" w:hAnsi="宋体" w:cs="宋体" w:hint="eastAsia"/>
                <w:kern w:val="0"/>
                <w:sz w:val="22"/>
              </w:rPr>
              <w:t>秋实楼</w:t>
            </w:r>
            <w:proofErr w:type="gramEnd"/>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2020.00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冬</w:t>
            </w:r>
            <w:proofErr w:type="gramStart"/>
            <w:r w:rsidRPr="002054E8">
              <w:rPr>
                <w:rFonts w:ascii="宋体" w:hAnsi="宋体" w:cs="宋体" w:hint="eastAsia"/>
                <w:kern w:val="0"/>
                <w:sz w:val="22"/>
              </w:rPr>
              <w:t>蕴</w:t>
            </w:r>
            <w:proofErr w:type="gramEnd"/>
            <w:r w:rsidRPr="002054E8">
              <w:rPr>
                <w:rFonts w:ascii="宋体" w:hAnsi="宋体" w:cs="宋体" w:hint="eastAsia"/>
                <w:kern w:val="0"/>
                <w:sz w:val="22"/>
              </w:rPr>
              <w:t>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2020.00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中央大楼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8129.00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进才礼堂</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3511.00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艺术楼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2031.00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proofErr w:type="gramStart"/>
            <w:r w:rsidRPr="002054E8">
              <w:rPr>
                <w:rFonts w:ascii="宋体" w:hAnsi="宋体" w:cs="宋体" w:hint="eastAsia"/>
                <w:kern w:val="0"/>
                <w:sz w:val="22"/>
              </w:rPr>
              <w:t>飞天楼</w:t>
            </w:r>
            <w:proofErr w:type="gramEnd"/>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4081.00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逐日楼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4081.00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奔月楼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5976.00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专家楼</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3899.00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体育馆</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1696.00</w:t>
            </w:r>
          </w:p>
        </w:tc>
      </w:tr>
      <w:tr w:rsidR="00590963" w:rsidRPr="002054E8" w:rsidTr="00C46FE2">
        <w:trPr>
          <w:trHeight w:val="45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游泳馆</w:t>
            </w:r>
          </w:p>
        </w:tc>
        <w:tc>
          <w:tcPr>
            <w:tcW w:w="2320" w:type="dxa"/>
            <w:tcBorders>
              <w:top w:val="nil"/>
              <w:left w:val="nil"/>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Times New Roman" w:eastAsia="等线" w:hAnsi="Times New Roman"/>
                <w:kern w:val="0"/>
                <w:sz w:val="22"/>
              </w:rPr>
            </w:pPr>
            <w:r w:rsidRPr="002054E8">
              <w:rPr>
                <w:rFonts w:ascii="Times New Roman" w:eastAsia="等线" w:hAnsi="Times New Roman"/>
                <w:kern w:val="0"/>
                <w:sz w:val="22"/>
              </w:rPr>
              <w:t>1794.00</w:t>
            </w:r>
          </w:p>
        </w:tc>
      </w:tr>
    </w:tbl>
    <w:p w:rsidR="00590963" w:rsidRDefault="00590963" w:rsidP="00590963">
      <w:pPr>
        <w:adjustRightInd w:val="0"/>
        <w:snapToGrid w:val="0"/>
        <w:spacing w:line="300" w:lineRule="auto"/>
        <w:ind w:firstLineChars="200" w:firstLine="440"/>
        <w:rPr>
          <w:rFonts w:ascii="Times New Roman" w:hAnsi="Times New Roman"/>
          <w:sz w:val="22"/>
        </w:rPr>
      </w:pPr>
    </w:p>
    <w:p w:rsidR="00590963" w:rsidRPr="003070D8" w:rsidRDefault="00590963" w:rsidP="00590963">
      <w:pPr>
        <w:adjustRightInd w:val="0"/>
        <w:snapToGrid w:val="0"/>
        <w:spacing w:line="300" w:lineRule="auto"/>
        <w:ind w:firstLineChars="200" w:firstLine="440"/>
        <w:rPr>
          <w:rFonts w:ascii="Times New Roman" w:hAnsi="Times New Roman"/>
          <w:sz w:val="22"/>
        </w:rPr>
      </w:pPr>
      <w:r w:rsidRPr="003070D8">
        <w:rPr>
          <w:rFonts w:ascii="Times New Roman" w:hAnsi="Times New Roman" w:hint="eastAsia"/>
          <w:sz w:val="22"/>
        </w:rPr>
        <w:t>上海市浦东新区</w:t>
      </w:r>
      <w:proofErr w:type="gramStart"/>
      <w:r w:rsidRPr="003070D8">
        <w:rPr>
          <w:rFonts w:ascii="Times New Roman" w:hAnsi="Times New Roman" w:hint="eastAsia"/>
          <w:sz w:val="22"/>
        </w:rPr>
        <w:t>峨</w:t>
      </w:r>
      <w:proofErr w:type="gramEnd"/>
      <w:r w:rsidRPr="003070D8">
        <w:rPr>
          <w:rFonts w:ascii="Times New Roman" w:hAnsi="Times New Roman" w:hint="eastAsia"/>
          <w:sz w:val="22"/>
        </w:rPr>
        <w:t>山路</w:t>
      </w:r>
      <w:r w:rsidRPr="003070D8">
        <w:rPr>
          <w:rFonts w:ascii="Times New Roman" w:hAnsi="Times New Roman" w:hint="eastAsia"/>
          <w:sz w:val="22"/>
        </w:rPr>
        <w:t>26</w:t>
      </w:r>
      <w:r w:rsidRPr="003070D8">
        <w:rPr>
          <w:rFonts w:ascii="Times New Roman" w:hAnsi="Times New Roman" w:hint="eastAsia"/>
          <w:sz w:val="22"/>
        </w:rPr>
        <w:t>号（国际部），建筑面积：</w:t>
      </w:r>
      <w:r w:rsidRPr="003070D8">
        <w:rPr>
          <w:rFonts w:ascii="Times New Roman" w:hAnsi="Times New Roman" w:hint="eastAsia"/>
          <w:sz w:val="22"/>
        </w:rPr>
        <w:t>11356.8</w:t>
      </w:r>
      <w:r w:rsidRPr="003070D8">
        <w:rPr>
          <w:rFonts w:ascii="Times New Roman" w:hAnsi="Times New Roman" w:hint="eastAsia"/>
          <w:sz w:val="22"/>
        </w:rPr>
        <w:t>平方米，绿地面积：</w:t>
      </w:r>
      <w:r w:rsidRPr="003070D8">
        <w:rPr>
          <w:rFonts w:ascii="Times New Roman" w:hAnsi="Times New Roman" w:hint="eastAsia"/>
          <w:sz w:val="22"/>
        </w:rPr>
        <w:t>3986.2</w:t>
      </w:r>
      <w:r w:rsidRPr="003070D8">
        <w:rPr>
          <w:rFonts w:ascii="Times New Roman" w:hAnsi="Times New Roman" w:hint="eastAsia"/>
          <w:sz w:val="22"/>
        </w:rPr>
        <w:t>平方米。学校共有</w:t>
      </w:r>
      <w:r w:rsidRPr="003070D8">
        <w:rPr>
          <w:rFonts w:ascii="Times New Roman" w:hAnsi="Times New Roman" w:hint="eastAsia"/>
          <w:sz w:val="22"/>
        </w:rPr>
        <w:t>1</w:t>
      </w:r>
      <w:r w:rsidRPr="003070D8">
        <w:rPr>
          <w:rFonts w:ascii="Times New Roman" w:hAnsi="Times New Roman" w:hint="eastAsia"/>
          <w:sz w:val="22"/>
        </w:rPr>
        <w:t>幢综合大楼，</w:t>
      </w:r>
      <w:r w:rsidRPr="003070D8">
        <w:rPr>
          <w:rFonts w:ascii="Times New Roman" w:hAnsi="Times New Roman" w:hint="eastAsia"/>
          <w:sz w:val="22"/>
        </w:rPr>
        <w:t>1</w:t>
      </w:r>
      <w:r w:rsidRPr="003070D8">
        <w:rPr>
          <w:rFonts w:ascii="Times New Roman" w:hAnsi="Times New Roman" w:hint="eastAsia"/>
          <w:sz w:val="22"/>
        </w:rPr>
        <w:t>幢体育馆，教职工</w:t>
      </w:r>
      <w:r w:rsidRPr="003070D8">
        <w:rPr>
          <w:rFonts w:ascii="Times New Roman" w:hAnsi="Times New Roman"/>
          <w:sz w:val="22"/>
        </w:rPr>
        <w:t>95</w:t>
      </w:r>
      <w:r w:rsidRPr="003070D8">
        <w:rPr>
          <w:rFonts w:ascii="Times New Roman" w:hAnsi="Times New Roman" w:hint="eastAsia"/>
          <w:sz w:val="22"/>
        </w:rPr>
        <w:t>人，学生</w:t>
      </w:r>
      <w:r w:rsidRPr="003070D8">
        <w:rPr>
          <w:rFonts w:ascii="Times New Roman" w:hAnsi="Times New Roman" w:hint="eastAsia"/>
          <w:sz w:val="22"/>
        </w:rPr>
        <w:t>5</w:t>
      </w:r>
      <w:r w:rsidRPr="003070D8">
        <w:rPr>
          <w:rFonts w:ascii="Times New Roman" w:hAnsi="Times New Roman"/>
          <w:sz w:val="22"/>
        </w:rPr>
        <w:t>30</w:t>
      </w:r>
      <w:r w:rsidRPr="003070D8">
        <w:rPr>
          <w:rFonts w:ascii="Times New Roman" w:hAnsi="Times New Roman" w:hint="eastAsia"/>
          <w:sz w:val="22"/>
        </w:rPr>
        <w:t>人。</w:t>
      </w:r>
    </w:p>
    <w:p w:rsidR="00590963" w:rsidRDefault="00590963" w:rsidP="00590963">
      <w:pPr>
        <w:adjustRightInd w:val="0"/>
        <w:snapToGrid w:val="0"/>
        <w:spacing w:line="300" w:lineRule="auto"/>
        <w:ind w:firstLineChars="200" w:firstLine="440"/>
        <w:rPr>
          <w:rFonts w:ascii="Times New Roman" w:hAnsi="Times New Roman"/>
          <w:color w:val="FF0000"/>
          <w:sz w:val="22"/>
        </w:rPr>
      </w:pPr>
    </w:p>
    <w:p w:rsidR="00590963" w:rsidRPr="00354539" w:rsidRDefault="00590963" w:rsidP="004E398A">
      <w:pPr>
        <w:adjustRightInd w:val="0"/>
        <w:snapToGrid w:val="0"/>
        <w:spacing w:line="300" w:lineRule="auto"/>
        <w:rPr>
          <w:rFonts w:ascii="Times New Roman" w:hAnsi="Times New Roman"/>
          <w:color w:val="FF0000"/>
          <w:sz w:val="22"/>
        </w:rPr>
      </w:pPr>
      <w:r w:rsidRPr="003E69CE">
        <w:rPr>
          <w:rFonts w:ascii="Times New Roman" w:hAnsi="Times New Roman"/>
          <w:noProof/>
          <w:color w:val="FF0000"/>
          <w:sz w:val="22"/>
        </w:rPr>
        <w:lastRenderedPageBreak/>
        <w:drawing>
          <wp:inline distT="0" distB="0" distL="0" distR="0" wp14:anchorId="0847E1B4" wp14:editId="48AA72EF">
            <wp:extent cx="2489218" cy="1773141"/>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3805" cy="1776408"/>
                    </a:xfrm>
                    <a:prstGeom prst="rect">
                      <a:avLst/>
                    </a:prstGeom>
                    <a:noFill/>
                    <a:ln>
                      <a:noFill/>
                    </a:ln>
                  </pic:spPr>
                </pic:pic>
              </a:graphicData>
            </a:graphic>
          </wp:inline>
        </w:drawing>
      </w:r>
      <w:r>
        <w:rPr>
          <w:rFonts w:ascii="Times New Roman" w:hAnsi="Times New Roman" w:hint="eastAsia"/>
          <w:color w:val="FF0000"/>
          <w:sz w:val="22"/>
        </w:rPr>
        <w:t xml:space="preserve"> </w:t>
      </w:r>
      <w:r>
        <w:rPr>
          <w:rFonts w:ascii="Times New Roman" w:hAnsi="Times New Roman"/>
          <w:color w:val="FF0000"/>
          <w:sz w:val="22"/>
        </w:rPr>
        <w:t xml:space="preserve"> </w:t>
      </w:r>
      <w:r w:rsidRPr="0041382C">
        <w:rPr>
          <w:rFonts w:ascii="Times New Roman" w:hAnsi="Times New Roman"/>
          <w:noProof/>
          <w:color w:val="FF0000"/>
          <w:sz w:val="22"/>
        </w:rPr>
        <w:drawing>
          <wp:inline distT="0" distB="0" distL="0" distR="0" wp14:anchorId="4E080BAC" wp14:editId="25B49EF3">
            <wp:extent cx="2544417" cy="1812461"/>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105" cy="1815801"/>
                    </a:xfrm>
                    <a:prstGeom prst="rect">
                      <a:avLst/>
                    </a:prstGeom>
                    <a:noFill/>
                    <a:ln>
                      <a:noFill/>
                    </a:ln>
                  </pic:spPr>
                </pic:pic>
              </a:graphicData>
            </a:graphic>
          </wp:inline>
        </w:drawing>
      </w:r>
    </w:p>
    <w:p w:rsidR="00590963" w:rsidRPr="002054E8" w:rsidRDefault="00590963" w:rsidP="00590963">
      <w:pPr>
        <w:adjustRightInd w:val="0"/>
        <w:snapToGrid w:val="0"/>
        <w:spacing w:line="360" w:lineRule="auto"/>
        <w:rPr>
          <w:rFonts w:ascii="宋体" w:hAnsi="宋体"/>
          <w:b/>
          <w:highlight w:val="yellow"/>
        </w:rPr>
      </w:pPr>
    </w:p>
    <w:p w:rsidR="00590963" w:rsidRDefault="00590963" w:rsidP="00590963">
      <w:pPr>
        <w:adjustRightInd w:val="0"/>
        <w:snapToGrid w:val="0"/>
        <w:spacing w:line="360" w:lineRule="auto"/>
        <w:ind w:firstLine="422"/>
        <w:rPr>
          <w:rFonts w:ascii="宋体" w:hAnsi="宋体"/>
          <w:b/>
        </w:rPr>
      </w:pPr>
      <w:r w:rsidRPr="002054E8">
        <w:rPr>
          <w:rFonts w:ascii="宋体" w:hAnsi="宋体" w:hint="eastAsia"/>
          <w:b/>
        </w:rPr>
        <w:t>学校大楼（国际部）情况：</w:t>
      </w:r>
    </w:p>
    <w:tbl>
      <w:tblPr>
        <w:tblW w:w="4673" w:type="dxa"/>
        <w:jc w:val="center"/>
        <w:tblLook w:val="04A0" w:firstRow="1" w:lastRow="0" w:firstColumn="1" w:lastColumn="0" w:noHBand="0" w:noVBand="1"/>
      </w:tblPr>
      <w:tblGrid>
        <w:gridCol w:w="2347"/>
        <w:gridCol w:w="2326"/>
      </w:tblGrid>
      <w:tr w:rsidR="00590963" w:rsidRPr="002054E8" w:rsidTr="00C46FE2">
        <w:trPr>
          <w:trHeight w:val="454"/>
          <w:jc w:val="center"/>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963" w:rsidRPr="000247BE" w:rsidRDefault="00590963" w:rsidP="00C46FE2">
            <w:pPr>
              <w:widowControl/>
              <w:jc w:val="center"/>
              <w:rPr>
                <w:rFonts w:ascii="宋体" w:hAnsi="宋体" w:cs="宋体"/>
                <w:kern w:val="0"/>
                <w:sz w:val="22"/>
              </w:rPr>
            </w:pPr>
            <w:r w:rsidRPr="000247BE">
              <w:rPr>
                <w:rFonts w:ascii="宋体" w:hAnsi="宋体" w:cs="宋体" w:hint="eastAsia"/>
                <w:kern w:val="0"/>
                <w:sz w:val="22"/>
              </w:rPr>
              <w:t>大楼名称</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590963" w:rsidRPr="000247BE" w:rsidRDefault="00590963" w:rsidP="00C46FE2">
            <w:pPr>
              <w:widowControl/>
              <w:jc w:val="center"/>
              <w:rPr>
                <w:rFonts w:ascii="宋体" w:hAnsi="宋体" w:cs="宋体"/>
                <w:kern w:val="0"/>
                <w:sz w:val="22"/>
              </w:rPr>
            </w:pPr>
            <w:r w:rsidRPr="000247BE">
              <w:rPr>
                <w:rFonts w:ascii="宋体" w:hAnsi="宋体" w:cs="宋体" w:hint="eastAsia"/>
                <w:kern w:val="0"/>
                <w:sz w:val="22"/>
              </w:rPr>
              <w:t>面积（平方米）</w:t>
            </w:r>
          </w:p>
        </w:tc>
      </w:tr>
      <w:tr w:rsidR="00590963" w:rsidRPr="002054E8" w:rsidTr="00C46FE2">
        <w:trPr>
          <w:trHeight w:val="454"/>
          <w:jc w:val="center"/>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国际部综合楼</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590963" w:rsidRPr="000247BE" w:rsidRDefault="00590963" w:rsidP="00C46FE2">
            <w:pPr>
              <w:widowControl/>
              <w:jc w:val="center"/>
              <w:rPr>
                <w:rFonts w:ascii="Times New Roman" w:eastAsia="等线" w:hAnsi="Times New Roman"/>
                <w:kern w:val="0"/>
                <w:sz w:val="22"/>
              </w:rPr>
            </w:pPr>
            <w:r w:rsidRPr="000247BE">
              <w:rPr>
                <w:rFonts w:ascii="Times New Roman" w:eastAsia="等线" w:hAnsi="Times New Roman"/>
                <w:kern w:val="0"/>
                <w:sz w:val="22"/>
              </w:rPr>
              <w:t xml:space="preserve">10066.50 </w:t>
            </w:r>
          </w:p>
        </w:tc>
      </w:tr>
      <w:tr w:rsidR="00590963" w:rsidRPr="002054E8" w:rsidTr="00C46FE2">
        <w:trPr>
          <w:trHeight w:val="454"/>
          <w:jc w:val="center"/>
        </w:trPr>
        <w:tc>
          <w:tcPr>
            <w:tcW w:w="2347" w:type="dxa"/>
            <w:tcBorders>
              <w:top w:val="nil"/>
              <w:left w:val="single" w:sz="4" w:space="0" w:color="auto"/>
              <w:bottom w:val="single" w:sz="4" w:space="0" w:color="auto"/>
              <w:right w:val="single" w:sz="4" w:space="0" w:color="auto"/>
            </w:tcBorders>
            <w:shd w:val="clear" w:color="auto" w:fill="auto"/>
            <w:vAlign w:val="center"/>
            <w:hideMark/>
          </w:tcPr>
          <w:p w:rsidR="00590963" w:rsidRPr="002054E8" w:rsidRDefault="00590963" w:rsidP="00C46FE2">
            <w:pPr>
              <w:widowControl/>
              <w:jc w:val="center"/>
              <w:rPr>
                <w:rFonts w:ascii="宋体" w:hAnsi="宋体" w:cs="宋体"/>
                <w:kern w:val="0"/>
                <w:sz w:val="22"/>
              </w:rPr>
            </w:pPr>
            <w:r w:rsidRPr="002054E8">
              <w:rPr>
                <w:rFonts w:ascii="宋体" w:hAnsi="宋体" w:cs="宋体" w:hint="eastAsia"/>
                <w:kern w:val="0"/>
                <w:sz w:val="22"/>
              </w:rPr>
              <w:t>体育馆</w:t>
            </w:r>
          </w:p>
        </w:tc>
        <w:tc>
          <w:tcPr>
            <w:tcW w:w="2326" w:type="dxa"/>
            <w:tcBorders>
              <w:top w:val="nil"/>
              <w:left w:val="nil"/>
              <w:bottom w:val="single" w:sz="4" w:space="0" w:color="auto"/>
              <w:right w:val="single" w:sz="4" w:space="0" w:color="auto"/>
            </w:tcBorders>
            <w:shd w:val="clear" w:color="auto" w:fill="auto"/>
            <w:vAlign w:val="center"/>
            <w:hideMark/>
          </w:tcPr>
          <w:p w:rsidR="00590963" w:rsidRPr="000247BE" w:rsidRDefault="00590963" w:rsidP="00C46FE2">
            <w:pPr>
              <w:widowControl/>
              <w:jc w:val="center"/>
              <w:rPr>
                <w:rFonts w:ascii="Times New Roman" w:eastAsia="等线" w:hAnsi="Times New Roman"/>
                <w:kern w:val="0"/>
                <w:sz w:val="22"/>
              </w:rPr>
            </w:pPr>
            <w:r w:rsidRPr="000247BE">
              <w:rPr>
                <w:rFonts w:ascii="Times New Roman" w:eastAsia="等线" w:hAnsi="Times New Roman"/>
                <w:kern w:val="0"/>
                <w:sz w:val="22"/>
              </w:rPr>
              <w:t xml:space="preserve">1232.30 </w:t>
            </w:r>
          </w:p>
        </w:tc>
      </w:tr>
    </w:tbl>
    <w:p w:rsidR="00590963" w:rsidRDefault="00590963" w:rsidP="00590963">
      <w:pPr>
        <w:adjustRightInd w:val="0"/>
        <w:snapToGrid w:val="0"/>
        <w:spacing w:line="300" w:lineRule="auto"/>
        <w:ind w:leftChars="209" w:left="439"/>
        <w:rPr>
          <w:rFonts w:ascii="Times New Roman" w:hAnsi="Times New Roman"/>
          <w:b/>
          <w:color w:val="000000"/>
          <w:sz w:val="22"/>
        </w:rPr>
      </w:pPr>
      <w:r w:rsidRPr="008F492F">
        <w:rPr>
          <w:rFonts w:ascii="Times New Roman" w:hAnsi="Times New Roman"/>
          <w:color w:val="000000"/>
          <w:sz w:val="22"/>
        </w:rPr>
        <w:t xml:space="preserve">4.3 </w:t>
      </w:r>
      <w:r w:rsidRPr="008F492F">
        <w:rPr>
          <w:rFonts w:ascii="Times New Roman" w:hAnsi="Times New Roman"/>
          <w:color w:val="000000"/>
          <w:sz w:val="22"/>
        </w:rPr>
        <w:t>本项目服务期限</w:t>
      </w:r>
      <w:r w:rsidRPr="008F492F">
        <w:rPr>
          <w:rFonts w:ascii="Times New Roman" w:hAnsi="Times New Roman" w:hint="eastAsia"/>
          <w:color w:val="000000"/>
          <w:sz w:val="22"/>
        </w:rPr>
        <w:t>：</w:t>
      </w:r>
      <w:bookmarkStart w:id="24" w:name="_Toc98142756"/>
      <w:bookmarkEnd w:id="11"/>
      <w:bookmarkEnd w:id="12"/>
      <w:r w:rsidRPr="008F492F">
        <w:rPr>
          <w:rFonts w:ascii="Times New Roman" w:hAnsi="Times New Roman" w:hint="eastAsia"/>
          <w:color w:val="000000"/>
          <w:sz w:val="22"/>
        </w:rPr>
        <w:t>自合同签订之日起</w:t>
      </w:r>
      <w:r w:rsidRPr="008F492F">
        <w:rPr>
          <w:rFonts w:ascii="Times New Roman" w:hAnsi="Times New Roman" w:hint="eastAsia"/>
          <w:color w:val="000000"/>
          <w:sz w:val="22"/>
        </w:rPr>
        <w:t>1</w:t>
      </w:r>
      <w:r w:rsidRPr="008F492F">
        <w:rPr>
          <w:rFonts w:ascii="Times New Roman" w:hAnsi="Times New Roman" w:hint="eastAsia"/>
          <w:color w:val="000000"/>
          <w:sz w:val="22"/>
        </w:rPr>
        <w:t>年，暂定为</w:t>
      </w:r>
      <w:r w:rsidRPr="008F492F">
        <w:rPr>
          <w:rFonts w:ascii="Times New Roman" w:hAnsi="Times New Roman" w:hint="eastAsia"/>
          <w:color w:val="000000"/>
          <w:sz w:val="22"/>
        </w:rPr>
        <w:t>2022</w:t>
      </w:r>
      <w:r w:rsidRPr="008F492F">
        <w:rPr>
          <w:rFonts w:ascii="Times New Roman" w:hAnsi="Times New Roman" w:hint="eastAsia"/>
          <w:color w:val="000000"/>
          <w:sz w:val="22"/>
        </w:rPr>
        <w:t>年</w:t>
      </w:r>
      <w:r w:rsidRPr="008F492F">
        <w:rPr>
          <w:rFonts w:ascii="Times New Roman" w:hAnsi="Times New Roman" w:hint="eastAsia"/>
          <w:color w:val="000000"/>
          <w:sz w:val="22"/>
        </w:rPr>
        <w:t>10</w:t>
      </w:r>
      <w:r w:rsidRPr="008F492F">
        <w:rPr>
          <w:rFonts w:ascii="Times New Roman" w:hAnsi="Times New Roman" w:hint="eastAsia"/>
          <w:color w:val="000000"/>
          <w:sz w:val="22"/>
        </w:rPr>
        <w:t>月</w:t>
      </w:r>
      <w:r w:rsidRPr="008F492F">
        <w:rPr>
          <w:rFonts w:ascii="Times New Roman" w:hAnsi="Times New Roman" w:hint="eastAsia"/>
          <w:color w:val="000000"/>
          <w:sz w:val="22"/>
        </w:rPr>
        <w:t>1</w:t>
      </w:r>
      <w:r w:rsidRPr="008F492F">
        <w:rPr>
          <w:rFonts w:ascii="Times New Roman" w:hAnsi="Times New Roman" w:hint="eastAsia"/>
          <w:color w:val="000000"/>
          <w:sz w:val="22"/>
        </w:rPr>
        <w:t>日至</w:t>
      </w:r>
      <w:r w:rsidRPr="008F492F">
        <w:rPr>
          <w:rFonts w:ascii="Times New Roman" w:hAnsi="Times New Roman" w:hint="eastAsia"/>
          <w:color w:val="000000"/>
          <w:sz w:val="22"/>
        </w:rPr>
        <w:t>2023</w:t>
      </w:r>
      <w:r w:rsidRPr="008F492F">
        <w:rPr>
          <w:rFonts w:ascii="Times New Roman" w:hAnsi="Times New Roman" w:hint="eastAsia"/>
          <w:color w:val="000000"/>
          <w:sz w:val="22"/>
        </w:rPr>
        <w:t>年</w:t>
      </w:r>
      <w:r w:rsidRPr="008F492F">
        <w:rPr>
          <w:rFonts w:ascii="Times New Roman" w:hAnsi="Times New Roman" w:hint="eastAsia"/>
          <w:color w:val="000000"/>
          <w:sz w:val="22"/>
        </w:rPr>
        <w:t>9</w:t>
      </w:r>
      <w:r w:rsidRPr="008F492F">
        <w:rPr>
          <w:rFonts w:ascii="Times New Roman" w:hAnsi="Times New Roman" w:hint="eastAsia"/>
          <w:color w:val="000000"/>
          <w:sz w:val="22"/>
        </w:rPr>
        <w:t>月</w:t>
      </w:r>
      <w:r w:rsidRPr="008F492F">
        <w:rPr>
          <w:rFonts w:ascii="Times New Roman" w:hAnsi="Times New Roman" w:hint="eastAsia"/>
          <w:color w:val="000000"/>
          <w:sz w:val="22"/>
        </w:rPr>
        <w:t>30</w:t>
      </w:r>
      <w:r w:rsidRPr="008F492F">
        <w:rPr>
          <w:rFonts w:ascii="Times New Roman" w:hAnsi="Times New Roman" w:hint="eastAsia"/>
          <w:color w:val="000000"/>
          <w:sz w:val="22"/>
        </w:rPr>
        <w:t>日。</w:t>
      </w:r>
    </w:p>
    <w:p w:rsidR="00590963" w:rsidRDefault="00590963" w:rsidP="00590963">
      <w:pPr>
        <w:adjustRightInd w:val="0"/>
        <w:snapToGrid w:val="0"/>
        <w:spacing w:line="300" w:lineRule="auto"/>
        <w:ind w:firstLineChars="200" w:firstLine="442"/>
        <w:outlineLvl w:val="2"/>
        <w:rPr>
          <w:rFonts w:ascii="Times New Roman" w:hAnsi="Times New Roman"/>
          <w:b/>
          <w:color w:val="000000"/>
          <w:sz w:val="22"/>
        </w:rPr>
      </w:pPr>
      <w:r>
        <w:rPr>
          <w:rFonts w:ascii="Times New Roman" w:hAnsi="Times New Roman" w:hint="eastAsia"/>
          <w:b/>
          <w:color w:val="000000"/>
          <w:sz w:val="22"/>
        </w:rPr>
        <w:t xml:space="preserve">5 </w:t>
      </w:r>
      <w:r>
        <w:rPr>
          <w:rFonts w:ascii="Times New Roman" w:hAnsi="Times New Roman"/>
          <w:b/>
          <w:color w:val="000000"/>
          <w:sz w:val="22"/>
        </w:rPr>
        <w:t>承包方式</w:t>
      </w:r>
      <w:bookmarkEnd w:id="24"/>
    </w:p>
    <w:p w:rsidR="00590963" w:rsidRPr="00F21091" w:rsidRDefault="00590963" w:rsidP="00590963">
      <w:pPr>
        <w:adjustRightInd w:val="0"/>
        <w:snapToGrid w:val="0"/>
        <w:spacing w:line="300" w:lineRule="auto"/>
        <w:ind w:firstLineChars="200" w:firstLine="440"/>
        <w:rPr>
          <w:rFonts w:ascii="Times New Roman" w:hAnsi="Times New Roman"/>
          <w:b/>
          <w:bCs/>
          <w:color w:val="FF0000"/>
          <w:sz w:val="22"/>
          <w:u w:val="wavyHeavy"/>
        </w:rPr>
      </w:pPr>
      <w:r>
        <w:rPr>
          <w:rFonts w:ascii="Times New Roman" w:hAnsi="Times New Roman"/>
          <w:color w:val="000000"/>
          <w:sz w:val="22"/>
        </w:rPr>
        <w:t xml:space="preserve">5.1 </w:t>
      </w:r>
      <w:r>
        <w:rPr>
          <w:rFonts w:ascii="Times New Roman" w:hAnsi="Times New Roman"/>
          <w:color w:val="000000"/>
          <w:sz w:val="22"/>
        </w:rPr>
        <w:t>依照本项目的招标范围和内容，中标人以</w:t>
      </w:r>
      <w:r>
        <w:rPr>
          <w:rFonts w:ascii="Times New Roman" w:hAnsi="Times New Roman" w:hint="eastAsia"/>
          <w:b/>
          <w:color w:val="FF0000"/>
          <w:kern w:val="0"/>
          <w:sz w:val="22"/>
          <w:u w:val="single"/>
        </w:rPr>
        <w:t>“</w:t>
      </w:r>
      <w:r>
        <w:rPr>
          <w:rFonts w:ascii="Times New Roman" w:hAnsi="Times New Roman"/>
          <w:b/>
          <w:color w:val="FF0000"/>
          <w:kern w:val="0"/>
          <w:sz w:val="22"/>
          <w:u w:val="single"/>
        </w:rPr>
        <w:t>清包</w:t>
      </w:r>
      <w:r>
        <w:rPr>
          <w:rFonts w:ascii="Times New Roman" w:hAnsi="Times New Roman" w:hint="eastAsia"/>
          <w:b/>
          <w:color w:val="FF0000"/>
          <w:kern w:val="0"/>
          <w:sz w:val="22"/>
          <w:u w:val="single"/>
        </w:rPr>
        <w:t>”</w:t>
      </w:r>
      <w:r>
        <w:rPr>
          <w:rFonts w:ascii="Times New Roman" w:hAnsi="Times New Roman"/>
          <w:color w:val="000000"/>
          <w:sz w:val="22"/>
        </w:rPr>
        <w:t>方式实施服务管理承包。</w:t>
      </w:r>
      <w:r>
        <w:rPr>
          <w:rFonts w:ascii="Times New Roman" w:hAnsi="Times New Roman"/>
          <w:color w:val="000000"/>
          <w:sz w:val="22"/>
        </w:rPr>
        <w:t>“</w:t>
      </w:r>
      <w:r>
        <w:rPr>
          <w:rFonts w:ascii="Times New Roman" w:hAnsi="Times New Roman"/>
          <w:color w:val="000000"/>
          <w:sz w:val="22"/>
        </w:rPr>
        <w:t>清包</w:t>
      </w:r>
      <w:r>
        <w:rPr>
          <w:rFonts w:ascii="Times New Roman" w:hAnsi="Times New Roman"/>
          <w:color w:val="000000"/>
          <w:sz w:val="22"/>
        </w:rPr>
        <w:t>”</w:t>
      </w:r>
      <w:r>
        <w:rPr>
          <w:rFonts w:ascii="Times New Roman" w:hAnsi="Times New Roman"/>
          <w:color w:val="000000"/>
          <w:sz w:val="22"/>
        </w:rPr>
        <w:t>的含义指：采购人按双方约定的服务人数，每月向中标人支付管理服务费。项目过程中所发生的水电气等能耗，设备添置、维修、保养等费用均由采购人承担。</w:t>
      </w:r>
    </w:p>
    <w:p w:rsidR="00590963" w:rsidRPr="0012452B" w:rsidRDefault="00590963" w:rsidP="00590963">
      <w:pPr>
        <w:adjustRightInd w:val="0"/>
        <w:snapToGrid w:val="0"/>
        <w:spacing w:line="300" w:lineRule="auto"/>
        <w:ind w:firstLineChars="200" w:firstLine="440"/>
        <w:rPr>
          <w:rFonts w:ascii="Times New Roman" w:hAnsi="Times New Roman"/>
          <w:color w:val="000000"/>
          <w:sz w:val="22"/>
        </w:rPr>
      </w:pPr>
      <w:r w:rsidRPr="0012452B">
        <w:rPr>
          <w:rFonts w:ascii="Times New Roman" w:hAnsi="Times New Roman"/>
          <w:color w:val="000000"/>
          <w:sz w:val="22"/>
        </w:rPr>
        <w:t>5.2</w:t>
      </w:r>
      <w:r w:rsidRPr="0012452B">
        <w:rPr>
          <w:rFonts w:ascii="Times New Roman" w:hAnsi="Times New Roman" w:hint="eastAsia"/>
          <w:color w:val="000000"/>
          <w:sz w:val="22"/>
        </w:rPr>
        <w:t>本项目允许对保安进行专业分包。</w:t>
      </w:r>
      <w:r>
        <w:rPr>
          <w:rFonts w:ascii="Times New Roman" w:eastAsiaTheme="minorEastAsia" w:hAnsiTheme="minorEastAsia" w:hint="eastAsia"/>
          <w:sz w:val="22"/>
        </w:rPr>
        <w:t>若</w:t>
      </w:r>
      <w:hyperlink r:id="rId12" w:tgtFrame="_bank" w:history="1">
        <w:r w:rsidRPr="00D22654">
          <w:rPr>
            <w:rFonts w:ascii="Times New Roman" w:eastAsiaTheme="minorEastAsia" w:hAnsiTheme="minorEastAsia"/>
            <w:sz w:val="22"/>
          </w:rPr>
          <w:t>保安</w:t>
        </w:r>
      </w:hyperlink>
      <w:r w:rsidRPr="00D22654">
        <w:rPr>
          <w:rFonts w:ascii="Times New Roman" w:eastAsiaTheme="minorEastAsia" w:hAnsiTheme="minorEastAsia"/>
          <w:sz w:val="22"/>
        </w:rPr>
        <w:t>服务</w:t>
      </w:r>
      <w:r w:rsidRPr="00D22654">
        <w:rPr>
          <w:rFonts w:ascii="Times New Roman" w:eastAsiaTheme="minorEastAsia" w:hAnsiTheme="minorEastAsia" w:hint="eastAsia"/>
          <w:sz w:val="22"/>
        </w:rPr>
        <w:t>工作进行专业分包，则分包单位</w:t>
      </w:r>
      <w:r w:rsidRPr="0012452B">
        <w:rPr>
          <w:rFonts w:ascii="Times New Roman" w:hAnsi="Times New Roman" w:hint="eastAsia"/>
          <w:color w:val="000000"/>
          <w:sz w:val="22"/>
        </w:rPr>
        <w:t>应具备承担分包合同的专业资格保安服务许可证</w:t>
      </w:r>
      <w:r w:rsidRPr="00D22654">
        <w:rPr>
          <w:rFonts w:ascii="Times New Roman" w:eastAsiaTheme="minorEastAsia" w:hAnsiTheme="minorEastAsia" w:hint="eastAsia"/>
          <w:sz w:val="22"/>
        </w:rPr>
        <w:t>；</w:t>
      </w:r>
      <w:r>
        <w:rPr>
          <w:rFonts w:ascii="Times New Roman" w:eastAsiaTheme="minorEastAsia" w:hAnsiTheme="minorEastAsia" w:hint="eastAsia"/>
          <w:sz w:val="22"/>
        </w:rPr>
        <w:t>若</w:t>
      </w:r>
      <w:hyperlink r:id="rId13" w:tgtFrame="_bank" w:history="1">
        <w:r w:rsidRPr="00D22654">
          <w:rPr>
            <w:rFonts w:ascii="Times New Roman" w:eastAsiaTheme="minorEastAsia" w:hAnsiTheme="minorEastAsia"/>
            <w:sz w:val="22"/>
          </w:rPr>
          <w:t>保安</w:t>
        </w:r>
      </w:hyperlink>
      <w:r w:rsidRPr="00D22654">
        <w:rPr>
          <w:rFonts w:ascii="Times New Roman" w:eastAsiaTheme="minorEastAsia" w:hAnsiTheme="minorEastAsia"/>
          <w:sz w:val="22"/>
        </w:rPr>
        <w:t>服务</w:t>
      </w:r>
      <w:r w:rsidRPr="00D22654">
        <w:rPr>
          <w:rFonts w:ascii="Times New Roman" w:eastAsiaTheme="minorEastAsia" w:hAnsiTheme="minorEastAsia" w:hint="eastAsia"/>
          <w:sz w:val="22"/>
        </w:rPr>
        <w:t>工作不进行专业分包，则投标单位</w:t>
      </w:r>
      <w:r w:rsidRPr="0012452B">
        <w:rPr>
          <w:rFonts w:ascii="Times New Roman" w:hAnsi="Times New Roman" w:hint="eastAsia"/>
          <w:color w:val="000000"/>
          <w:sz w:val="22"/>
        </w:rPr>
        <w:t>应具备专业资格保安服务许可证</w:t>
      </w:r>
      <w:r>
        <w:rPr>
          <w:rFonts w:ascii="Times New Roman" w:eastAsiaTheme="minorEastAsia" w:hAnsiTheme="minorEastAsia" w:hint="eastAsia"/>
          <w:sz w:val="22"/>
        </w:rPr>
        <w:t>。</w:t>
      </w:r>
    </w:p>
    <w:p w:rsidR="00590963" w:rsidRPr="00363016" w:rsidRDefault="00590963" w:rsidP="00590963">
      <w:pPr>
        <w:adjustRightInd w:val="0"/>
        <w:snapToGrid w:val="0"/>
        <w:spacing w:line="300" w:lineRule="auto"/>
        <w:ind w:firstLineChars="200" w:firstLine="440"/>
        <w:jc w:val="left"/>
        <w:rPr>
          <w:rFonts w:ascii="Times New Roman" w:hAnsi="Times New Roman"/>
          <w:b/>
          <w:color w:val="000000"/>
          <w:sz w:val="22"/>
        </w:rPr>
      </w:pPr>
      <w:r>
        <w:rPr>
          <w:rFonts w:ascii="Times New Roman" w:hAnsi="Times New Roman"/>
          <w:color w:val="000000"/>
          <w:sz w:val="22"/>
        </w:rPr>
        <w:t>5.3</w:t>
      </w:r>
      <w:r>
        <w:rPr>
          <w:rFonts w:ascii="Times New Roman" w:hAnsi="Times New Roman"/>
          <w:color w:val="000000"/>
          <w:sz w:val="22"/>
        </w:rPr>
        <w:t>投标人拟在中标后将中标项目的</w:t>
      </w:r>
      <w:r w:rsidRPr="00A1205A">
        <w:rPr>
          <w:rFonts w:ascii="Times New Roman" w:hAnsi="Times New Roman" w:hint="eastAsia"/>
          <w:color w:val="000000"/>
          <w:sz w:val="22"/>
        </w:rPr>
        <w:t>保安</w:t>
      </w:r>
      <w:r>
        <w:rPr>
          <w:rFonts w:ascii="Times New Roman" w:hAnsi="Times New Roman"/>
          <w:color w:val="000000"/>
          <w:sz w:val="22"/>
        </w:rPr>
        <w:t>工作分包的，应当在投标文件中载明分包承担主体，分包承担主体不得再次分包</w:t>
      </w:r>
      <w:r>
        <w:rPr>
          <w:rFonts w:ascii="Times New Roman" w:hAnsi="Times New Roman" w:hint="eastAsia"/>
          <w:color w:val="000000"/>
          <w:sz w:val="22"/>
        </w:rPr>
        <w:t>，分包单位应提供</w:t>
      </w:r>
      <w:r w:rsidRPr="0012452B">
        <w:rPr>
          <w:rFonts w:ascii="Times New Roman" w:hAnsi="Times New Roman" w:hint="eastAsia"/>
          <w:color w:val="000000"/>
          <w:sz w:val="22"/>
        </w:rPr>
        <w:t>保安服务许可证</w:t>
      </w:r>
      <w:r>
        <w:rPr>
          <w:rFonts w:ascii="Times New Roman" w:hAnsi="Times New Roman" w:hint="eastAsia"/>
          <w:color w:val="000000"/>
          <w:sz w:val="22"/>
        </w:rPr>
        <w:t>。</w:t>
      </w:r>
    </w:p>
    <w:p w:rsidR="00590963" w:rsidRDefault="00590963" w:rsidP="0059096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5.4</w:t>
      </w:r>
      <w:r>
        <w:rPr>
          <w:rFonts w:ascii="Times New Roman" w:hAnsi="Times New Roman"/>
          <w:color w:val="000000"/>
          <w:sz w:val="22"/>
        </w:rPr>
        <w:t>分包不能解除中标人的任何责任与义务，分包承担主体对分包工程的质量和安全作业负责，中标人对分包工作内容承担连带责任。</w:t>
      </w:r>
    </w:p>
    <w:p w:rsidR="00590963" w:rsidRPr="00190150" w:rsidRDefault="00590963" w:rsidP="0059096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5.5</w:t>
      </w:r>
      <w:r>
        <w:rPr>
          <w:rFonts w:ascii="Times New Roman" w:hAnsi="Times New Roman"/>
          <w:color w:val="000000"/>
          <w:sz w:val="22"/>
        </w:rPr>
        <w:t>中标人应与分包承担主体签订分包合同，并按照规定办理相关手续，分包合同应遵循相关法律、法规及行业管理要求。</w:t>
      </w:r>
    </w:p>
    <w:p w:rsidR="00590963" w:rsidRDefault="00590963" w:rsidP="00590963">
      <w:pPr>
        <w:adjustRightInd w:val="0"/>
        <w:snapToGrid w:val="0"/>
        <w:spacing w:line="300" w:lineRule="auto"/>
        <w:ind w:firstLineChars="200" w:firstLine="442"/>
        <w:outlineLvl w:val="2"/>
        <w:rPr>
          <w:rFonts w:ascii="Times New Roman" w:hAnsi="Times New Roman"/>
          <w:b/>
          <w:color w:val="000000"/>
          <w:sz w:val="22"/>
        </w:rPr>
      </w:pPr>
      <w:bookmarkStart w:id="25" w:name="_Toc98142757"/>
      <w:r>
        <w:rPr>
          <w:rFonts w:ascii="Times New Roman" w:hAnsi="Times New Roman"/>
          <w:b/>
          <w:color w:val="000000"/>
          <w:sz w:val="22"/>
        </w:rPr>
        <w:t xml:space="preserve">6 </w:t>
      </w:r>
      <w:r>
        <w:rPr>
          <w:rFonts w:ascii="Times New Roman" w:hAnsi="Times New Roman"/>
          <w:b/>
          <w:color w:val="000000"/>
          <w:sz w:val="22"/>
        </w:rPr>
        <w:t>合同的签订</w:t>
      </w:r>
      <w:bookmarkEnd w:id="25"/>
    </w:p>
    <w:p w:rsidR="00590963" w:rsidRDefault="00590963" w:rsidP="00590963">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590963" w:rsidRPr="00492020" w:rsidRDefault="00590963" w:rsidP="00590963">
      <w:pPr>
        <w:adjustRightInd w:val="0"/>
        <w:snapToGrid w:val="0"/>
        <w:spacing w:line="300" w:lineRule="auto"/>
        <w:ind w:firstLineChars="200" w:firstLine="440"/>
        <w:rPr>
          <w:rFonts w:ascii="Times New Roman" w:hAnsi="Times New Roman"/>
          <w:color w:val="000000"/>
          <w:sz w:val="22"/>
        </w:rPr>
      </w:pPr>
      <w:r w:rsidRPr="00492020">
        <w:rPr>
          <w:rFonts w:ascii="Times New Roman" w:hAnsi="Times New Roman"/>
          <w:color w:val="000000"/>
          <w:sz w:val="22"/>
        </w:rPr>
        <w:t>6.3</w:t>
      </w:r>
      <w:r w:rsidRPr="00492020">
        <w:rPr>
          <w:rFonts w:ascii="Times New Roman" w:hAnsi="Times New Roman" w:hint="eastAsia"/>
          <w:color w:val="000000"/>
          <w:sz w:val="22"/>
        </w:rPr>
        <w:t>本项目资金由新区财政预算安排，中标后</w:t>
      </w:r>
      <w:r w:rsidRPr="00492020">
        <w:rPr>
          <w:rFonts w:ascii="Times New Roman" w:hAnsi="Times New Roman" w:hint="eastAsia"/>
          <w:color w:val="000000"/>
          <w:sz w:val="22"/>
        </w:rPr>
        <w:t>1</w:t>
      </w:r>
      <w:r w:rsidRPr="00492020">
        <w:rPr>
          <w:rFonts w:ascii="Times New Roman" w:hAnsi="Times New Roman" w:hint="eastAsia"/>
          <w:color w:val="000000"/>
          <w:sz w:val="22"/>
        </w:rPr>
        <w:t>年有效。</w:t>
      </w:r>
    </w:p>
    <w:p w:rsidR="00590963" w:rsidRDefault="00590963" w:rsidP="00590963">
      <w:pPr>
        <w:adjustRightInd w:val="0"/>
        <w:snapToGrid w:val="0"/>
        <w:spacing w:line="300" w:lineRule="auto"/>
        <w:ind w:firstLineChars="200" w:firstLine="442"/>
        <w:outlineLvl w:val="2"/>
        <w:rPr>
          <w:rFonts w:ascii="Times New Roman" w:hAnsi="Times New Roman"/>
          <w:sz w:val="22"/>
        </w:rPr>
      </w:pPr>
      <w:bookmarkStart w:id="26" w:name="_Toc98142758"/>
      <w:r>
        <w:rPr>
          <w:rFonts w:ascii="Times New Roman" w:hAnsi="Times New Roman"/>
          <w:b/>
          <w:color w:val="000000"/>
          <w:sz w:val="22"/>
        </w:rPr>
        <w:t xml:space="preserve">7 </w:t>
      </w:r>
      <w:r>
        <w:rPr>
          <w:rFonts w:ascii="Times New Roman" w:hAnsi="Times New Roman"/>
          <w:b/>
          <w:color w:val="000000"/>
          <w:sz w:val="22"/>
        </w:rPr>
        <w:t>结算原则和支付方式</w:t>
      </w:r>
      <w:bookmarkEnd w:id="26"/>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rsidR="00590963" w:rsidRPr="006B27D5" w:rsidRDefault="00590963" w:rsidP="00590963">
      <w:pPr>
        <w:adjustRightInd w:val="0"/>
        <w:snapToGrid w:val="0"/>
        <w:spacing w:line="300" w:lineRule="auto"/>
        <w:ind w:firstLineChars="200" w:firstLine="440"/>
        <w:rPr>
          <w:rFonts w:ascii="Times New Roman" w:hAnsi="Times New Roman"/>
          <w:b/>
          <w:i/>
          <w:color w:val="FF0000"/>
          <w:kern w:val="0"/>
          <w:sz w:val="22"/>
          <w:u w:val="single"/>
        </w:rPr>
      </w:pPr>
      <w:r>
        <w:rPr>
          <w:rFonts w:ascii="Times New Roman" w:hAnsi="Times New Roman"/>
          <w:color w:val="000000"/>
          <w:sz w:val="22"/>
        </w:rPr>
        <w:lastRenderedPageBreak/>
        <w:t>7.1.2</w:t>
      </w:r>
      <w:r w:rsidRPr="006B27D5">
        <w:rPr>
          <w:rFonts w:ascii="Times New Roman" w:hAnsi="Times New Roman"/>
          <w:color w:val="000000"/>
          <w:sz w:val="22"/>
        </w:rPr>
        <w:t>本项目合同总价不变，采购人不会因政策性调价、人工成本、材料、设备使用年限增长引起的维修成本增加和效能衰减等因素（不可抗力除外）的变动而进行调整。</w:t>
      </w:r>
    </w:p>
    <w:p w:rsidR="00590963" w:rsidRPr="006B27D5" w:rsidRDefault="00590963" w:rsidP="00590963">
      <w:pPr>
        <w:adjustRightInd w:val="0"/>
        <w:snapToGrid w:val="0"/>
        <w:spacing w:line="300" w:lineRule="auto"/>
        <w:ind w:firstLineChars="200" w:firstLine="440"/>
        <w:rPr>
          <w:rFonts w:ascii="Times New Roman" w:hAnsi="Times New Roman"/>
          <w:color w:val="000000"/>
          <w:sz w:val="22"/>
        </w:rPr>
      </w:pPr>
      <w:r w:rsidRPr="006B27D5">
        <w:rPr>
          <w:rFonts w:ascii="Times New Roman" w:hAnsi="Times New Roman"/>
          <w:color w:val="000000"/>
          <w:sz w:val="22"/>
        </w:rPr>
        <w:t xml:space="preserve">7.1.3 </w:t>
      </w:r>
      <w:r w:rsidRPr="006B27D5">
        <w:rPr>
          <w:rFonts w:ascii="Times New Roman" w:hAnsi="Times New Roman"/>
          <w:color w:val="000000"/>
          <w:sz w:val="22"/>
        </w:rPr>
        <w:t>合同履约期间，如发生设备中修、大修和应急维修的，则费用按实结算。</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color w:val="000000"/>
          <w:sz w:val="22"/>
        </w:rPr>
        <w:t>本项目合同金额采用</w:t>
      </w:r>
      <w:r w:rsidRPr="00210A0B">
        <w:rPr>
          <w:rFonts w:ascii="Times New Roman" w:hAnsi="Times New Roman"/>
          <w:b/>
          <w:bCs/>
          <w:color w:val="FF0000"/>
          <w:sz w:val="22"/>
          <w:u w:val="single"/>
        </w:rPr>
        <w:t xml:space="preserve"> </w:t>
      </w:r>
      <w:r w:rsidRPr="00210A0B">
        <w:rPr>
          <w:rFonts w:ascii="Times New Roman" w:hAnsi="Times New Roman" w:hint="eastAsia"/>
          <w:b/>
          <w:bCs/>
          <w:color w:val="FF0000"/>
          <w:sz w:val="22"/>
          <w:u w:val="single"/>
        </w:rPr>
        <w:t>分</w:t>
      </w:r>
      <w:r w:rsidRPr="00210A0B">
        <w:rPr>
          <w:rFonts w:ascii="Times New Roman" w:hAnsi="Times New Roman"/>
          <w:b/>
          <w:bCs/>
          <w:color w:val="FF0000"/>
          <w:sz w:val="22"/>
          <w:u w:val="single"/>
        </w:rPr>
        <w:t>期付款</w:t>
      </w:r>
      <w:r w:rsidRPr="00210A0B">
        <w:rPr>
          <w:rFonts w:ascii="Times New Roman" w:hAnsi="Times New Roman"/>
          <w:b/>
          <w:bCs/>
          <w:color w:val="FF0000"/>
          <w:sz w:val="22"/>
          <w:u w:val="single"/>
        </w:rPr>
        <w:t xml:space="preserve"> </w:t>
      </w:r>
      <w:r>
        <w:rPr>
          <w:rFonts w:ascii="Times New Roman" w:hAnsi="Times New Roman"/>
          <w:color w:val="000000"/>
          <w:sz w:val="22"/>
        </w:rPr>
        <w:t>方式，在采购人和中标人合同签订，且财政资金到位后，</w:t>
      </w:r>
      <w:r>
        <w:rPr>
          <w:rFonts w:ascii="Times New Roman" w:hAnsi="Times New Roman" w:hint="eastAsia"/>
          <w:b/>
          <w:color w:val="FF0000"/>
          <w:sz w:val="22"/>
          <w:u w:val="single"/>
        </w:rPr>
        <w:t xml:space="preserve"> </w:t>
      </w:r>
      <w:r>
        <w:rPr>
          <w:rFonts w:ascii="Times New Roman" w:hAnsi="Times New Roman"/>
          <w:b/>
          <w:color w:val="FF0000"/>
          <w:sz w:val="22"/>
          <w:u w:val="single"/>
        </w:rPr>
        <w:t xml:space="preserve">  </w:t>
      </w:r>
      <w:r>
        <w:rPr>
          <w:rFonts w:ascii="Times New Roman" w:hAnsi="Times New Roman" w:hint="eastAsia"/>
          <w:b/>
          <w:color w:val="FF0000"/>
          <w:sz w:val="22"/>
          <w:u w:val="single"/>
        </w:rPr>
        <w:t>每季度</w:t>
      </w:r>
      <w:r>
        <w:rPr>
          <w:rFonts w:ascii="Times New Roman" w:hAnsi="Times New Roman" w:hint="eastAsia"/>
          <w:b/>
          <w:color w:val="FF0000"/>
          <w:sz w:val="22"/>
          <w:u w:val="single"/>
        </w:rPr>
        <w:t xml:space="preserve"> </w:t>
      </w:r>
      <w:r>
        <w:rPr>
          <w:rFonts w:ascii="Times New Roman" w:hAnsi="Times New Roman"/>
          <w:color w:val="000000"/>
          <w:sz w:val="22"/>
        </w:rPr>
        <w:t>支付相应的合同款项。</w:t>
      </w:r>
    </w:p>
    <w:p w:rsidR="00590963" w:rsidRPr="00AC3886"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lang w:val="en"/>
        </w:rPr>
        <w:t xml:space="preserve">7.2.2 </w:t>
      </w:r>
      <w:r>
        <w:rPr>
          <w:rFonts w:ascii="Times New Roman" w:hAnsi="Times New Roman" w:hint="eastAsia"/>
          <w:color w:val="000000"/>
          <w:sz w:val="22"/>
          <w:lang w:val="en"/>
        </w:rPr>
        <w:t>合同金额中的</w:t>
      </w:r>
      <w:r>
        <w:rPr>
          <w:rFonts w:ascii="Times New Roman" w:hAnsi="Times New Roman" w:hint="eastAsia"/>
          <w:color w:val="000000"/>
          <w:sz w:val="22"/>
        </w:rPr>
        <w:t>5%</w:t>
      </w:r>
      <w:r>
        <w:rPr>
          <w:rFonts w:ascii="Times New Roman" w:hAnsi="Times New Roman" w:hint="eastAsia"/>
          <w:color w:val="000000"/>
          <w:sz w:val="22"/>
        </w:rPr>
        <w:t>，作为考核资金，按考核等次发放年度考核资金。</w:t>
      </w:r>
    </w:p>
    <w:p w:rsidR="00590963" w:rsidRPr="008D7C94" w:rsidRDefault="00590963" w:rsidP="00590963">
      <w:pPr>
        <w:snapToGrid w:val="0"/>
        <w:spacing w:line="360" w:lineRule="auto"/>
        <w:ind w:firstLineChars="200" w:firstLine="440"/>
        <w:rPr>
          <w:rFonts w:ascii="Times New Roman" w:hAnsi="Times New Roman"/>
          <w:color w:val="FF0000"/>
          <w:sz w:val="22"/>
        </w:rPr>
      </w:pPr>
      <w:r w:rsidRPr="00AC3886">
        <w:rPr>
          <w:rFonts w:ascii="Times New Roman" w:hAnsi="Times New Roman" w:hint="eastAsia"/>
          <w:color w:val="000000"/>
          <w:sz w:val="22"/>
          <w:lang w:val="en"/>
        </w:rPr>
        <w:t>7.3</w:t>
      </w:r>
      <w:r w:rsidRPr="00AC3886">
        <w:rPr>
          <w:rFonts w:ascii="Times New Roman" w:hAnsi="Times New Roman" w:hint="eastAsia"/>
          <w:color w:val="000000"/>
          <w:sz w:val="22"/>
          <w:lang w:val="en"/>
        </w:rPr>
        <w:t>采购人不得以法定代表人或者主要负责人变更，履行内部付款流程，或者在合同未作约定的</w:t>
      </w:r>
      <w:r>
        <w:rPr>
          <w:rFonts w:ascii="宋体" w:hAnsi="宋体" w:cs="宋体" w:hint="eastAsia"/>
          <w:kern w:val="0"/>
          <w:sz w:val="22"/>
          <w:lang w:bidi="ar"/>
        </w:rPr>
        <w:t>情况下以等待竣工验收批复、决算审计等为由，拒绝或延迟支付中小企业款项。如发生延迟支付情况，应当支付逾期利息，且利率不得低于合同订立时1年</w:t>
      </w:r>
      <w:proofErr w:type="gramStart"/>
      <w:r>
        <w:rPr>
          <w:rFonts w:ascii="宋体" w:hAnsi="宋体" w:cs="宋体" w:hint="eastAsia"/>
          <w:kern w:val="0"/>
          <w:sz w:val="22"/>
          <w:lang w:bidi="ar"/>
        </w:rPr>
        <w:t>期贷款市场</w:t>
      </w:r>
      <w:proofErr w:type="gramEnd"/>
      <w:r>
        <w:rPr>
          <w:rFonts w:ascii="宋体" w:hAnsi="宋体" w:cs="宋体" w:hint="eastAsia"/>
          <w:kern w:val="0"/>
          <w:sz w:val="22"/>
          <w:lang w:bidi="ar"/>
        </w:rPr>
        <w:t>报价利率。</w:t>
      </w:r>
    </w:p>
    <w:p w:rsidR="00590963" w:rsidRDefault="00590963" w:rsidP="00590963">
      <w:pPr>
        <w:snapToGrid w:val="0"/>
        <w:spacing w:line="360" w:lineRule="auto"/>
        <w:ind w:firstLineChars="200" w:firstLine="600"/>
        <w:rPr>
          <w:rFonts w:ascii="Times New Roman" w:eastAsia="黑体" w:hAnsi="Times New Roman"/>
          <w:sz w:val="30"/>
          <w:szCs w:val="30"/>
        </w:rPr>
      </w:pPr>
      <w:bookmarkStart w:id="27" w:name="_Toc98142759"/>
    </w:p>
    <w:p w:rsidR="00590963" w:rsidRDefault="00590963" w:rsidP="00590963">
      <w:pPr>
        <w:adjustRightInd w:val="0"/>
        <w:snapToGrid w:val="0"/>
        <w:spacing w:line="300" w:lineRule="auto"/>
        <w:jc w:val="center"/>
        <w:outlineLvl w:val="1"/>
        <w:rPr>
          <w:rFonts w:ascii="Times New Roman" w:eastAsia="黑体" w:hAnsi="Times New Roman"/>
          <w:sz w:val="30"/>
          <w:szCs w:val="30"/>
        </w:rPr>
      </w:pPr>
      <w:r>
        <w:rPr>
          <w:rFonts w:ascii="Times New Roman" w:eastAsia="黑体" w:hAnsi="Times New Roman"/>
          <w:sz w:val="30"/>
          <w:szCs w:val="30"/>
        </w:rPr>
        <w:t>三、技术质量要求</w:t>
      </w:r>
      <w:bookmarkEnd w:id="13"/>
      <w:bookmarkEnd w:id="14"/>
      <w:bookmarkEnd w:id="27"/>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28" w:name="_Toc98142760"/>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28"/>
    </w:p>
    <w:p w:rsidR="00590963" w:rsidRPr="00A22E70" w:rsidRDefault="00590963" w:rsidP="00590963">
      <w:pPr>
        <w:adjustRightInd w:val="0"/>
        <w:snapToGrid w:val="0"/>
        <w:spacing w:line="300" w:lineRule="auto"/>
        <w:ind w:firstLineChars="200" w:firstLine="440"/>
        <w:rPr>
          <w:sz w:val="22"/>
        </w:rPr>
      </w:pPr>
      <w:r w:rsidRPr="00A22E70">
        <w:rPr>
          <w:rFonts w:hint="eastAsia"/>
          <w:sz w:val="22"/>
        </w:rPr>
        <w:t>《学校物业管理服务规范》上海市地方标准</w:t>
      </w:r>
      <w:r>
        <w:rPr>
          <w:rFonts w:hint="eastAsia"/>
          <w:sz w:val="22"/>
        </w:rPr>
        <w:t>；</w:t>
      </w:r>
    </w:p>
    <w:p w:rsidR="00590963" w:rsidRDefault="00590963" w:rsidP="00590963">
      <w:pPr>
        <w:adjustRightInd w:val="0"/>
        <w:snapToGrid w:val="0"/>
        <w:spacing w:line="300" w:lineRule="auto"/>
        <w:ind w:firstLineChars="200" w:firstLine="440"/>
        <w:rPr>
          <w:sz w:val="22"/>
        </w:rPr>
      </w:pPr>
      <w:r>
        <w:rPr>
          <w:rFonts w:hint="eastAsia"/>
          <w:sz w:val="22"/>
        </w:rPr>
        <w:t>《物业管理条例》（国务院令第</w:t>
      </w:r>
      <w:r>
        <w:rPr>
          <w:rFonts w:hint="eastAsia"/>
          <w:sz w:val="22"/>
        </w:rPr>
        <w:t>504</w:t>
      </w:r>
      <w:r>
        <w:rPr>
          <w:rFonts w:hint="eastAsia"/>
          <w:sz w:val="22"/>
        </w:rPr>
        <w:t>号），自</w:t>
      </w:r>
      <w:r>
        <w:rPr>
          <w:sz w:val="22"/>
        </w:rPr>
        <w:t>2007</w:t>
      </w:r>
      <w:r>
        <w:rPr>
          <w:rFonts w:hint="eastAsia"/>
          <w:sz w:val="22"/>
        </w:rPr>
        <w:t>年</w:t>
      </w:r>
      <w:r>
        <w:rPr>
          <w:sz w:val="22"/>
        </w:rPr>
        <w:t>10</w:t>
      </w:r>
      <w:r>
        <w:rPr>
          <w:rFonts w:hint="eastAsia"/>
          <w:sz w:val="22"/>
        </w:rPr>
        <w:t>月</w:t>
      </w:r>
      <w:r>
        <w:rPr>
          <w:sz w:val="22"/>
        </w:rPr>
        <w:t>1</w:t>
      </w:r>
      <w:r>
        <w:rPr>
          <w:rFonts w:hint="eastAsia"/>
          <w:sz w:val="22"/>
        </w:rPr>
        <w:t>日起施行；</w:t>
      </w:r>
    </w:p>
    <w:p w:rsidR="00590963" w:rsidRPr="00ED55BD" w:rsidRDefault="00590963" w:rsidP="00590963">
      <w:pPr>
        <w:adjustRightInd w:val="0"/>
        <w:snapToGrid w:val="0"/>
        <w:spacing w:line="300" w:lineRule="auto"/>
        <w:ind w:firstLineChars="200" w:firstLine="440"/>
        <w:rPr>
          <w:sz w:val="22"/>
        </w:rPr>
      </w:pPr>
      <w:r w:rsidRPr="00ED55BD">
        <w:rPr>
          <w:sz w:val="22"/>
        </w:rPr>
        <w:t>《保安服务管理条例》（国务院令第</w:t>
      </w:r>
      <w:r w:rsidRPr="00ED55BD">
        <w:rPr>
          <w:sz w:val="22"/>
        </w:rPr>
        <w:t>564</w:t>
      </w:r>
      <w:r w:rsidRPr="00ED55BD">
        <w:rPr>
          <w:sz w:val="22"/>
        </w:rPr>
        <w:t>号）</w:t>
      </w:r>
      <w:r>
        <w:rPr>
          <w:rFonts w:hint="eastAsia"/>
          <w:sz w:val="22"/>
        </w:rPr>
        <w:t>；</w:t>
      </w:r>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590963" w:rsidRPr="00066A78" w:rsidRDefault="00590963" w:rsidP="00590963">
      <w:pPr>
        <w:adjustRightInd w:val="0"/>
        <w:snapToGrid w:val="0"/>
        <w:spacing w:line="300" w:lineRule="auto"/>
        <w:ind w:firstLineChars="200" w:firstLine="442"/>
        <w:outlineLvl w:val="2"/>
        <w:rPr>
          <w:rFonts w:ascii="Times New Roman" w:hAnsi="Times New Roman"/>
          <w:b/>
          <w:bCs/>
          <w:sz w:val="22"/>
        </w:rPr>
      </w:pPr>
      <w:bookmarkStart w:id="29" w:name="_Toc98142761"/>
      <w:r>
        <w:rPr>
          <w:rFonts w:ascii="Times New Roman" w:hAnsi="Times New Roman"/>
          <w:b/>
          <w:bCs/>
          <w:sz w:val="22"/>
        </w:rPr>
        <w:t xml:space="preserve">9 </w:t>
      </w:r>
      <w:r>
        <w:rPr>
          <w:rFonts w:ascii="Times New Roman" w:hAnsi="Times New Roman"/>
          <w:b/>
          <w:bCs/>
          <w:sz w:val="22"/>
        </w:rPr>
        <w:t>招标内容与质量要求</w:t>
      </w:r>
      <w:bookmarkEnd w:id="29"/>
    </w:p>
    <w:p w:rsidR="00590963" w:rsidRDefault="00590963" w:rsidP="00590963">
      <w:pPr>
        <w:adjustRightInd w:val="0"/>
        <w:snapToGrid w:val="0"/>
        <w:spacing w:line="300" w:lineRule="auto"/>
        <w:ind w:firstLineChars="200" w:firstLine="440"/>
        <w:rPr>
          <w:rFonts w:ascii="Times New Roman" w:hAnsi="Times New Roman"/>
          <w:b/>
          <w:color w:val="FF0000"/>
          <w:kern w:val="0"/>
          <w:sz w:val="22"/>
          <w:u w:val="single"/>
        </w:rPr>
      </w:pPr>
      <w:r>
        <w:rPr>
          <w:rFonts w:ascii="Times New Roman" w:hAnsi="Times New Roman"/>
          <w:bCs/>
          <w:sz w:val="22"/>
        </w:rPr>
        <w:t xml:space="preserve">9.1 </w:t>
      </w:r>
      <w:r>
        <w:rPr>
          <w:rFonts w:ascii="Times New Roman" w:hAnsi="Times New Roman" w:hint="eastAsia"/>
          <w:b/>
          <w:color w:val="FF0000"/>
          <w:kern w:val="0"/>
          <w:sz w:val="22"/>
          <w:u w:val="single"/>
        </w:rPr>
        <w:t>岗</w:t>
      </w:r>
      <w:r>
        <w:rPr>
          <w:rFonts w:ascii="Times New Roman" w:hAnsi="Times New Roman"/>
          <w:b/>
          <w:color w:val="FF0000"/>
          <w:kern w:val="0"/>
          <w:sz w:val="22"/>
          <w:u w:val="single"/>
        </w:rPr>
        <w:t>位设置</w:t>
      </w:r>
      <w:r>
        <w:rPr>
          <w:rFonts w:ascii="Times New Roman" w:hAnsi="Times New Roman" w:hint="eastAsia"/>
          <w:b/>
          <w:color w:val="FF0000"/>
          <w:kern w:val="0"/>
          <w:sz w:val="22"/>
          <w:u w:val="single"/>
        </w:rPr>
        <w:t>表</w:t>
      </w:r>
      <w:r>
        <w:rPr>
          <w:rFonts w:ascii="Times New Roman" w:hAnsi="Times New Roman" w:hint="eastAsia"/>
          <w:b/>
          <w:color w:val="FF0000"/>
          <w:kern w:val="0"/>
          <w:sz w:val="22"/>
          <w:u w:val="single"/>
        </w:rPr>
        <w:t xml:space="preserve"> </w:t>
      </w:r>
      <w:r>
        <w:rPr>
          <w:rFonts w:ascii="Times New Roman" w:hAnsi="Times New Roman"/>
          <w:b/>
          <w:color w:val="FF0000"/>
          <w:kern w:val="0"/>
          <w:sz w:val="22"/>
          <w:u w:val="single"/>
        </w:rPr>
        <w:t xml:space="preserve">   </w:t>
      </w:r>
    </w:p>
    <w:tbl>
      <w:tblPr>
        <w:tblW w:w="4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
        <w:gridCol w:w="1916"/>
        <w:gridCol w:w="1693"/>
        <w:gridCol w:w="1693"/>
        <w:gridCol w:w="1505"/>
      </w:tblGrid>
      <w:tr w:rsidR="00590963" w:rsidRPr="0003625E" w:rsidTr="00C46FE2">
        <w:trPr>
          <w:trHeight w:val="397"/>
          <w:tblHeader/>
          <w:jc w:val="center"/>
        </w:trPr>
        <w:tc>
          <w:tcPr>
            <w:tcW w:w="550" w:type="pct"/>
            <w:vAlign w:val="center"/>
          </w:tcPr>
          <w:p w:rsidR="00590963" w:rsidRPr="0003625E" w:rsidRDefault="00590963" w:rsidP="00C46FE2">
            <w:pPr>
              <w:adjustRightInd w:val="0"/>
              <w:snapToGrid w:val="0"/>
              <w:jc w:val="center"/>
              <w:rPr>
                <w:b/>
                <w:bCs/>
              </w:rPr>
            </w:pPr>
            <w:bookmarkStart w:id="30" w:name="_Hlk111146870"/>
            <w:r w:rsidRPr="0003625E">
              <w:rPr>
                <w:rFonts w:hint="eastAsia"/>
                <w:b/>
                <w:bCs/>
              </w:rPr>
              <w:t>序号</w:t>
            </w:r>
          </w:p>
        </w:tc>
        <w:tc>
          <w:tcPr>
            <w:tcW w:w="1252" w:type="pct"/>
            <w:noWrap/>
            <w:vAlign w:val="center"/>
          </w:tcPr>
          <w:p w:rsidR="00590963" w:rsidRPr="0003625E" w:rsidRDefault="00590963" w:rsidP="00C46FE2">
            <w:pPr>
              <w:adjustRightInd w:val="0"/>
              <w:snapToGrid w:val="0"/>
              <w:jc w:val="center"/>
              <w:rPr>
                <w:b/>
                <w:bCs/>
              </w:rPr>
            </w:pPr>
            <w:r w:rsidRPr="0003625E">
              <w:rPr>
                <w:rFonts w:hint="eastAsia"/>
                <w:b/>
                <w:bCs/>
              </w:rPr>
              <w:t>工种</w:t>
            </w:r>
          </w:p>
        </w:tc>
        <w:tc>
          <w:tcPr>
            <w:tcW w:w="1107" w:type="pct"/>
            <w:noWrap/>
            <w:vAlign w:val="center"/>
          </w:tcPr>
          <w:p w:rsidR="00590963" w:rsidRPr="0003625E" w:rsidRDefault="00590963" w:rsidP="00C46FE2">
            <w:pPr>
              <w:adjustRightInd w:val="0"/>
              <w:snapToGrid w:val="0"/>
              <w:jc w:val="center"/>
              <w:rPr>
                <w:b/>
                <w:bCs/>
              </w:rPr>
            </w:pPr>
            <w:r w:rsidRPr="0003625E">
              <w:rPr>
                <w:rFonts w:hint="eastAsia"/>
                <w:b/>
                <w:bCs/>
              </w:rPr>
              <w:t>高中部岗位数</w:t>
            </w:r>
          </w:p>
        </w:tc>
        <w:tc>
          <w:tcPr>
            <w:tcW w:w="1107" w:type="pct"/>
            <w:shd w:val="clear" w:color="auto" w:fill="auto"/>
            <w:noWrap/>
            <w:vAlign w:val="center"/>
          </w:tcPr>
          <w:p w:rsidR="00590963" w:rsidRPr="0003625E" w:rsidRDefault="00590963" w:rsidP="00C46FE2">
            <w:pPr>
              <w:adjustRightInd w:val="0"/>
              <w:snapToGrid w:val="0"/>
              <w:jc w:val="center"/>
              <w:rPr>
                <w:b/>
                <w:bCs/>
              </w:rPr>
            </w:pPr>
            <w:r w:rsidRPr="0003625E">
              <w:rPr>
                <w:rFonts w:hint="eastAsia"/>
                <w:b/>
                <w:bCs/>
              </w:rPr>
              <w:t>国际</w:t>
            </w:r>
            <w:proofErr w:type="gramStart"/>
            <w:r w:rsidRPr="0003625E">
              <w:rPr>
                <w:rFonts w:hint="eastAsia"/>
                <w:b/>
                <w:bCs/>
              </w:rPr>
              <w:t>部岗位</w:t>
            </w:r>
            <w:proofErr w:type="gramEnd"/>
            <w:r w:rsidRPr="0003625E">
              <w:rPr>
                <w:rFonts w:hint="eastAsia"/>
                <w:b/>
                <w:bCs/>
              </w:rPr>
              <w:t>数</w:t>
            </w:r>
          </w:p>
        </w:tc>
        <w:tc>
          <w:tcPr>
            <w:tcW w:w="984" w:type="pct"/>
            <w:vAlign w:val="center"/>
          </w:tcPr>
          <w:p w:rsidR="00590963" w:rsidRPr="0003625E" w:rsidRDefault="00590963" w:rsidP="00C46FE2">
            <w:pPr>
              <w:adjustRightInd w:val="0"/>
              <w:snapToGrid w:val="0"/>
              <w:jc w:val="center"/>
              <w:rPr>
                <w:b/>
                <w:bCs/>
              </w:rPr>
            </w:pPr>
            <w:r w:rsidRPr="0003625E">
              <w:rPr>
                <w:rFonts w:hint="eastAsia"/>
                <w:b/>
                <w:bCs/>
              </w:rPr>
              <w:t>备注</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1</w:t>
            </w:r>
          </w:p>
        </w:tc>
        <w:tc>
          <w:tcPr>
            <w:tcW w:w="1252" w:type="pct"/>
            <w:shd w:val="clear" w:color="auto" w:fill="auto"/>
            <w:vAlign w:val="center"/>
          </w:tcPr>
          <w:p w:rsidR="00590963" w:rsidRPr="0003625E" w:rsidRDefault="00590963" w:rsidP="00C46FE2">
            <w:pPr>
              <w:adjustRightInd w:val="0"/>
              <w:snapToGrid w:val="0"/>
              <w:jc w:val="center"/>
            </w:pPr>
            <w:r w:rsidRPr="0003625E">
              <w:rPr>
                <w:rFonts w:hint="eastAsia"/>
              </w:rPr>
              <w:t>物业经理</w:t>
            </w:r>
            <w:r w:rsidRPr="0003625E">
              <w:rPr>
                <w:rFonts w:hint="eastAsia"/>
              </w:rPr>
              <w:t>/</w:t>
            </w:r>
            <w:r w:rsidRPr="0003625E">
              <w:rPr>
                <w:rFonts w:hint="eastAsia"/>
              </w:rPr>
              <w:t>主管</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rPr>
              <w:t>1</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rPr>
              <w:t>1</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2</w:t>
            </w:r>
          </w:p>
        </w:tc>
        <w:tc>
          <w:tcPr>
            <w:tcW w:w="1252" w:type="pct"/>
            <w:shd w:val="clear" w:color="auto" w:fill="auto"/>
            <w:vAlign w:val="center"/>
          </w:tcPr>
          <w:p w:rsidR="00590963" w:rsidRPr="0003625E" w:rsidRDefault="00590963" w:rsidP="00C46FE2">
            <w:pPr>
              <w:adjustRightInd w:val="0"/>
              <w:snapToGrid w:val="0"/>
              <w:jc w:val="center"/>
            </w:pPr>
            <w:r w:rsidRPr="0003625E">
              <w:rPr>
                <w:rFonts w:hint="eastAsia"/>
              </w:rPr>
              <w:t>保洁领班</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rPr>
              <w:t>1</w:t>
            </w:r>
          </w:p>
        </w:tc>
        <w:tc>
          <w:tcPr>
            <w:tcW w:w="1107" w:type="pct"/>
            <w:shd w:val="clear" w:color="auto" w:fill="auto"/>
            <w:noWrap/>
            <w:vAlign w:val="center"/>
          </w:tcPr>
          <w:p w:rsidR="00590963" w:rsidRPr="0003625E" w:rsidRDefault="00590963" w:rsidP="00C46FE2">
            <w:pPr>
              <w:adjustRightInd w:val="0"/>
              <w:snapToGrid w:val="0"/>
              <w:jc w:val="center"/>
            </w:pPr>
            <w:r w:rsidRPr="0003625E">
              <w:t>1</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3</w:t>
            </w:r>
          </w:p>
        </w:tc>
        <w:tc>
          <w:tcPr>
            <w:tcW w:w="1252" w:type="pct"/>
            <w:shd w:val="clear" w:color="auto" w:fill="auto"/>
            <w:vAlign w:val="center"/>
          </w:tcPr>
          <w:p w:rsidR="00590963" w:rsidRPr="0003625E" w:rsidRDefault="00590963" w:rsidP="00C46FE2">
            <w:pPr>
              <w:adjustRightInd w:val="0"/>
              <w:snapToGrid w:val="0"/>
              <w:jc w:val="center"/>
            </w:pPr>
            <w:r w:rsidRPr="0003625E">
              <w:rPr>
                <w:rFonts w:hint="eastAsia"/>
              </w:rPr>
              <w:t>保洁员</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1</w:t>
            </w:r>
            <w:r w:rsidRPr="0003625E">
              <w:rPr>
                <w:color w:val="000000"/>
                <w:sz w:val="22"/>
              </w:rPr>
              <w:t>5</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8</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4</w:t>
            </w:r>
          </w:p>
        </w:tc>
        <w:tc>
          <w:tcPr>
            <w:tcW w:w="1252" w:type="pct"/>
            <w:shd w:val="clear" w:color="auto" w:fill="auto"/>
            <w:vAlign w:val="center"/>
          </w:tcPr>
          <w:p w:rsidR="00590963" w:rsidRPr="0003625E" w:rsidRDefault="00590963" w:rsidP="00C46FE2">
            <w:pPr>
              <w:adjustRightInd w:val="0"/>
              <w:snapToGrid w:val="0"/>
              <w:jc w:val="center"/>
            </w:pPr>
            <w:r w:rsidRPr="0003625E">
              <w:rPr>
                <w:rFonts w:hint="eastAsia"/>
              </w:rPr>
              <w:t>维修工</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7</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3</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5</w:t>
            </w:r>
          </w:p>
        </w:tc>
        <w:tc>
          <w:tcPr>
            <w:tcW w:w="1252" w:type="pct"/>
            <w:shd w:val="clear" w:color="auto" w:fill="auto"/>
            <w:noWrap/>
            <w:vAlign w:val="center"/>
          </w:tcPr>
          <w:p w:rsidR="00590963" w:rsidRPr="0003625E" w:rsidRDefault="00590963" w:rsidP="00C46FE2">
            <w:pPr>
              <w:adjustRightInd w:val="0"/>
              <w:snapToGrid w:val="0"/>
              <w:jc w:val="center"/>
            </w:pPr>
            <w:r w:rsidRPr="0003625E">
              <w:rPr>
                <w:rFonts w:hint="eastAsia"/>
              </w:rPr>
              <w:t>绿化工</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5</w:t>
            </w:r>
          </w:p>
        </w:tc>
        <w:tc>
          <w:tcPr>
            <w:tcW w:w="1107" w:type="pct"/>
            <w:shd w:val="clear" w:color="auto" w:fill="auto"/>
            <w:noWrap/>
            <w:vAlign w:val="center"/>
          </w:tcPr>
          <w:p w:rsidR="00590963" w:rsidRPr="0003625E" w:rsidRDefault="00590963" w:rsidP="00C46FE2">
            <w:pPr>
              <w:adjustRightInd w:val="0"/>
              <w:snapToGrid w:val="0"/>
              <w:jc w:val="center"/>
            </w:pPr>
            <w:r w:rsidRPr="0003625E">
              <w:rPr>
                <w:rFonts w:hint="eastAsia"/>
                <w:color w:val="000000"/>
                <w:sz w:val="22"/>
              </w:rPr>
              <w:t>1</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6</w:t>
            </w:r>
          </w:p>
        </w:tc>
        <w:tc>
          <w:tcPr>
            <w:tcW w:w="1252" w:type="pct"/>
            <w:shd w:val="clear" w:color="auto" w:fill="auto"/>
            <w:vAlign w:val="center"/>
          </w:tcPr>
          <w:p w:rsidR="00590963" w:rsidRPr="0003625E" w:rsidRDefault="00590963" w:rsidP="00C46FE2">
            <w:pPr>
              <w:adjustRightInd w:val="0"/>
              <w:snapToGrid w:val="0"/>
              <w:jc w:val="center"/>
            </w:pPr>
            <w:r w:rsidRPr="0003625E">
              <w:rPr>
                <w:rFonts w:hint="eastAsia"/>
              </w:rPr>
              <w:t>宿舍管理及保健</w:t>
            </w:r>
          </w:p>
        </w:tc>
        <w:tc>
          <w:tcPr>
            <w:tcW w:w="1107" w:type="pct"/>
            <w:shd w:val="clear" w:color="auto" w:fill="auto"/>
            <w:noWrap/>
            <w:vAlign w:val="center"/>
          </w:tcPr>
          <w:p w:rsidR="00590963" w:rsidRPr="0003625E" w:rsidRDefault="00590963" w:rsidP="00C46FE2">
            <w:pPr>
              <w:adjustRightInd w:val="0"/>
              <w:snapToGrid w:val="0"/>
              <w:jc w:val="center"/>
            </w:pPr>
            <w:r w:rsidRPr="0003625E">
              <w:rPr>
                <w:color w:val="000000"/>
                <w:sz w:val="22"/>
              </w:rPr>
              <w:t>14</w:t>
            </w:r>
          </w:p>
        </w:tc>
        <w:tc>
          <w:tcPr>
            <w:tcW w:w="1107" w:type="pct"/>
            <w:shd w:val="clear" w:color="auto" w:fill="auto"/>
            <w:noWrap/>
            <w:vAlign w:val="center"/>
          </w:tcPr>
          <w:p w:rsidR="00590963" w:rsidRPr="0003625E" w:rsidRDefault="00590963" w:rsidP="00C46FE2">
            <w:pPr>
              <w:adjustRightInd w:val="0"/>
              <w:snapToGrid w:val="0"/>
              <w:jc w:val="center"/>
            </w:pPr>
            <w:r w:rsidRPr="0003625E">
              <w:rPr>
                <w:color w:val="000000"/>
                <w:sz w:val="22"/>
              </w:rPr>
              <w:t>0</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7</w:t>
            </w:r>
          </w:p>
        </w:tc>
        <w:tc>
          <w:tcPr>
            <w:tcW w:w="1252" w:type="pct"/>
            <w:shd w:val="clear" w:color="auto" w:fill="auto"/>
            <w:noWrap/>
            <w:vAlign w:val="center"/>
          </w:tcPr>
          <w:p w:rsidR="00590963" w:rsidRPr="0003625E" w:rsidRDefault="00590963" w:rsidP="00C46FE2">
            <w:pPr>
              <w:adjustRightInd w:val="0"/>
              <w:snapToGrid w:val="0"/>
              <w:jc w:val="center"/>
            </w:pPr>
            <w:r w:rsidRPr="0003625E">
              <w:rPr>
                <w:rFonts w:hint="eastAsia"/>
              </w:rPr>
              <w:t>体育场馆器材管理</w:t>
            </w:r>
          </w:p>
        </w:tc>
        <w:tc>
          <w:tcPr>
            <w:tcW w:w="1107" w:type="pct"/>
            <w:shd w:val="clear" w:color="auto" w:fill="auto"/>
            <w:noWrap/>
            <w:vAlign w:val="center"/>
          </w:tcPr>
          <w:p w:rsidR="00590963" w:rsidRPr="0003625E" w:rsidRDefault="00590963" w:rsidP="00C46FE2">
            <w:pPr>
              <w:adjustRightInd w:val="0"/>
              <w:snapToGrid w:val="0"/>
              <w:jc w:val="center"/>
              <w:rPr>
                <w:color w:val="000000"/>
                <w:sz w:val="22"/>
              </w:rPr>
            </w:pPr>
            <w:r w:rsidRPr="0003625E">
              <w:rPr>
                <w:rFonts w:hint="eastAsia"/>
                <w:color w:val="000000"/>
                <w:sz w:val="22"/>
              </w:rPr>
              <w:t>1</w:t>
            </w:r>
          </w:p>
        </w:tc>
        <w:tc>
          <w:tcPr>
            <w:tcW w:w="1107" w:type="pct"/>
            <w:shd w:val="clear" w:color="auto" w:fill="auto"/>
            <w:noWrap/>
            <w:vAlign w:val="center"/>
          </w:tcPr>
          <w:p w:rsidR="00590963" w:rsidRPr="0003625E" w:rsidRDefault="00590963" w:rsidP="00C46FE2">
            <w:pPr>
              <w:adjustRightInd w:val="0"/>
              <w:snapToGrid w:val="0"/>
              <w:jc w:val="center"/>
              <w:rPr>
                <w:color w:val="000000"/>
                <w:sz w:val="22"/>
              </w:rPr>
            </w:pPr>
            <w:r w:rsidRPr="0003625E">
              <w:rPr>
                <w:rFonts w:hint="eastAsia"/>
                <w:color w:val="000000"/>
                <w:sz w:val="22"/>
              </w:rPr>
              <w:t>0</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r w:rsidRPr="0003625E">
              <w:rPr>
                <w:rFonts w:hint="eastAsia"/>
              </w:rPr>
              <w:t>8</w:t>
            </w:r>
          </w:p>
        </w:tc>
        <w:tc>
          <w:tcPr>
            <w:tcW w:w="1252" w:type="pct"/>
            <w:shd w:val="clear" w:color="auto" w:fill="auto"/>
            <w:noWrap/>
            <w:vAlign w:val="center"/>
          </w:tcPr>
          <w:p w:rsidR="00590963" w:rsidRPr="0003625E" w:rsidRDefault="00590963" w:rsidP="00C46FE2">
            <w:pPr>
              <w:adjustRightInd w:val="0"/>
              <w:snapToGrid w:val="0"/>
              <w:jc w:val="center"/>
            </w:pPr>
            <w:r w:rsidRPr="0003625E">
              <w:rPr>
                <w:rFonts w:hint="eastAsia"/>
              </w:rPr>
              <w:t>客服</w:t>
            </w:r>
            <w:r w:rsidRPr="0003625E">
              <w:rPr>
                <w:rFonts w:hint="eastAsia"/>
              </w:rPr>
              <w:t>/</w:t>
            </w:r>
            <w:r w:rsidRPr="0003625E">
              <w:rPr>
                <w:rFonts w:hint="eastAsia"/>
              </w:rPr>
              <w:t>楼宇管理</w:t>
            </w:r>
          </w:p>
        </w:tc>
        <w:tc>
          <w:tcPr>
            <w:tcW w:w="1107" w:type="pct"/>
            <w:shd w:val="clear" w:color="auto" w:fill="auto"/>
            <w:noWrap/>
            <w:vAlign w:val="center"/>
          </w:tcPr>
          <w:p w:rsidR="00590963" w:rsidRPr="0003625E" w:rsidRDefault="00590963" w:rsidP="00C46FE2">
            <w:pPr>
              <w:adjustRightInd w:val="0"/>
              <w:snapToGrid w:val="0"/>
              <w:jc w:val="center"/>
              <w:rPr>
                <w:color w:val="000000"/>
                <w:sz w:val="22"/>
              </w:rPr>
            </w:pPr>
            <w:r w:rsidRPr="0003625E">
              <w:rPr>
                <w:color w:val="000000"/>
                <w:sz w:val="22"/>
              </w:rPr>
              <w:t>2</w:t>
            </w:r>
          </w:p>
        </w:tc>
        <w:tc>
          <w:tcPr>
            <w:tcW w:w="1107" w:type="pct"/>
            <w:shd w:val="clear" w:color="auto" w:fill="auto"/>
            <w:noWrap/>
            <w:vAlign w:val="center"/>
          </w:tcPr>
          <w:p w:rsidR="00590963" w:rsidRPr="0003625E" w:rsidRDefault="00590963" w:rsidP="00C46FE2">
            <w:pPr>
              <w:adjustRightInd w:val="0"/>
              <w:snapToGrid w:val="0"/>
              <w:jc w:val="center"/>
              <w:rPr>
                <w:color w:val="000000"/>
                <w:sz w:val="22"/>
              </w:rPr>
            </w:pPr>
            <w:r w:rsidRPr="0003625E">
              <w:rPr>
                <w:rFonts w:hint="eastAsia"/>
                <w:color w:val="000000"/>
                <w:sz w:val="22"/>
              </w:rPr>
              <w:t>0</w:t>
            </w:r>
          </w:p>
        </w:tc>
        <w:tc>
          <w:tcPr>
            <w:tcW w:w="984" w:type="pct"/>
            <w:vAlign w:val="center"/>
          </w:tcPr>
          <w:p w:rsidR="00590963" w:rsidRPr="0003625E" w:rsidRDefault="00590963" w:rsidP="00C46FE2">
            <w:pPr>
              <w:adjustRightInd w:val="0"/>
              <w:snapToGrid w:val="0"/>
              <w:jc w:val="center"/>
            </w:pPr>
            <w:r>
              <w:rPr>
                <w:rFonts w:hint="eastAsia"/>
              </w:rPr>
              <w:t>8</w:t>
            </w:r>
            <w:r>
              <w:rPr>
                <w:rFonts w:hint="eastAsia"/>
              </w:rPr>
              <w:t>小时工作制</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pPr>
            <w:bookmarkStart w:id="31" w:name="_Hlk65068835"/>
            <w:r w:rsidRPr="0003625E">
              <w:t>9</w:t>
            </w:r>
          </w:p>
        </w:tc>
        <w:tc>
          <w:tcPr>
            <w:tcW w:w="1252" w:type="pct"/>
            <w:shd w:val="clear" w:color="auto" w:fill="auto"/>
            <w:noWrap/>
            <w:vAlign w:val="center"/>
          </w:tcPr>
          <w:p w:rsidR="00590963" w:rsidRPr="0003625E" w:rsidRDefault="00590963" w:rsidP="00C46FE2">
            <w:pPr>
              <w:adjustRightInd w:val="0"/>
              <w:snapToGrid w:val="0"/>
              <w:jc w:val="center"/>
            </w:pPr>
            <w:r w:rsidRPr="0003625E">
              <w:rPr>
                <w:rFonts w:hint="eastAsia"/>
              </w:rPr>
              <w:t>保安员</w:t>
            </w:r>
          </w:p>
        </w:tc>
        <w:tc>
          <w:tcPr>
            <w:tcW w:w="1107" w:type="pct"/>
            <w:shd w:val="clear" w:color="auto" w:fill="auto"/>
            <w:noWrap/>
            <w:vAlign w:val="center"/>
          </w:tcPr>
          <w:p w:rsidR="00590963" w:rsidRPr="0003625E" w:rsidRDefault="00590963" w:rsidP="00C46FE2">
            <w:pPr>
              <w:adjustRightInd w:val="0"/>
              <w:snapToGrid w:val="0"/>
              <w:jc w:val="center"/>
            </w:pPr>
            <w:r w:rsidRPr="0003625E">
              <w:t>22</w:t>
            </w:r>
          </w:p>
        </w:tc>
        <w:tc>
          <w:tcPr>
            <w:tcW w:w="1107" w:type="pct"/>
            <w:shd w:val="clear" w:color="auto" w:fill="auto"/>
            <w:vAlign w:val="center"/>
          </w:tcPr>
          <w:p w:rsidR="00590963" w:rsidRPr="0003625E" w:rsidRDefault="00590963" w:rsidP="00C46FE2">
            <w:pPr>
              <w:adjustRightInd w:val="0"/>
              <w:snapToGrid w:val="0"/>
              <w:jc w:val="center"/>
            </w:pPr>
            <w:r w:rsidRPr="0003625E">
              <w:rPr>
                <w:rFonts w:hint="eastAsia"/>
              </w:rPr>
              <w:t>9</w:t>
            </w:r>
          </w:p>
        </w:tc>
        <w:tc>
          <w:tcPr>
            <w:tcW w:w="984" w:type="pct"/>
            <w:vAlign w:val="center"/>
          </w:tcPr>
          <w:p w:rsidR="00590963" w:rsidRPr="0003625E" w:rsidRDefault="0086063C" w:rsidP="00C46FE2">
            <w:pPr>
              <w:adjustRightInd w:val="0"/>
              <w:snapToGrid w:val="0"/>
              <w:jc w:val="center"/>
            </w:pPr>
            <w:r>
              <w:rPr>
                <w:rFonts w:hint="eastAsia"/>
              </w:rPr>
              <w:t>24</w:t>
            </w:r>
            <w:r>
              <w:rPr>
                <w:rFonts w:hint="eastAsia"/>
              </w:rPr>
              <w:t>小时轮班</w:t>
            </w:r>
          </w:p>
        </w:tc>
      </w:tr>
      <w:tr w:rsidR="00590963" w:rsidRPr="0003625E" w:rsidTr="00C46FE2">
        <w:trPr>
          <w:trHeight w:val="397"/>
          <w:jc w:val="center"/>
        </w:trPr>
        <w:tc>
          <w:tcPr>
            <w:tcW w:w="550" w:type="pct"/>
            <w:vAlign w:val="center"/>
          </w:tcPr>
          <w:p w:rsidR="00590963" w:rsidRPr="0003625E" w:rsidRDefault="00590963" w:rsidP="00C46FE2">
            <w:pPr>
              <w:adjustRightInd w:val="0"/>
              <w:snapToGrid w:val="0"/>
              <w:jc w:val="center"/>
              <w:rPr>
                <w:b/>
                <w:bCs/>
              </w:rPr>
            </w:pPr>
          </w:p>
        </w:tc>
        <w:tc>
          <w:tcPr>
            <w:tcW w:w="1252" w:type="pct"/>
            <w:shd w:val="clear" w:color="auto" w:fill="auto"/>
            <w:noWrap/>
            <w:vAlign w:val="center"/>
          </w:tcPr>
          <w:p w:rsidR="00590963" w:rsidRPr="0003625E" w:rsidRDefault="00590963" w:rsidP="00C46FE2">
            <w:pPr>
              <w:adjustRightInd w:val="0"/>
              <w:snapToGrid w:val="0"/>
              <w:jc w:val="center"/>
              <w:rPr>
                <w:b/>
                <w:bCs/>
              </w:rPr>
            </w:pPr>
            <w:r w:rsidRPr="0003625E">
              <w:rPr>
                <w:rFonts w:hint="eastAsia"/>
                <w:b/>
                <w:bCs/>
              </w:rPr>
              <w:t>小计</w:t>
            </w:r>
          </w:p>
        </w:tc>
        <w:tc>
          <w:tcPr>
            <w:tcW w:w="1107" w:type="pct"/>
            <w:shd w:val="clear" w:color="auto" w:fill="auto"/>
            <w:noWrap/>
            <w:vAlign w:val="center"/>
          </w:tcPr>
          <w:p w:rsidR="00590963" w:rsidRPr="0003625E" w:rsidRDefault="00590963" w:rsidP="00C46FE2">
            <w:pPr>
              <w:adjustRightInd w:val="0"/>
              <w:snapToGrid w:val="0"/>
              <w:jc w:val="center"/>
              <w:rPr>
                <w:b/>
                <w:bCs/>
              </w:rPr>
            </w:pPr>
            <w:r w:rsidRPr="0003625E">
              <w:rPr>
                <w:b/>
                <w:bCs/>
              </w:rPr>
              <w:t>68</w:t>
            </w:r>
          </w:p>
        </w:tc>
        <w:tc>
          <w:tcPr>
            <w:tcW w:w="1107" w:type="pct"/>
            <w:shd w:val="clear" w:color="auto" w:fill="auto"/>
            <w:vAlign w:val="center"/>
          </w:tcPr>
          <w:p w:rsidR="00590963" w:rsidRPr="0003625E" w:rsidRDefault="00590963" w:rsidP="00C46FE2">
            <w:pPr>
              <w:adjustRightInd w:val="0"/>
              <w:snapToGrid w:val="0"/>
              <w:jc w:val="center"/>
              <w:rPr>
                <w:b/>
                <w:bCs/>
              </w:rPr>
            </w:pPr>
            <w:r w:rsidRPr="0003625E">
              <w:rPr>
                <w:b/>
                <w:bCs/>
              </w:rPr>
              <w:t>23</w:t>
            </w:r>
          </w:p>
        </w:tc>
        <w:tc>
          <w:tcPr>
            <w:tcW w:w="984" w:type="pct"/>
            <w:vAlign w:val="center"/>
          </w:tcPr>
          <w:p w:rsidR="00590963" w:rsidRPr="0003625E" w:rsidRDefault="00590963" w:rsidP="00C46FE2">
            <w:pPr>
              <w:adjustRightInd w:val="0"/>
              <w:snapToGrid w:val="0"/>
              <w:jc w:val="center"/>
              <w:rPr>
                <w:b/>
                <w:bCs/>
              </w:rPr>
            </w:pPr>
            <w:bookmarkStart w:id="32" w:name="_GoBack"/>
            <w:bookmarkEnd w:id="32"/>
          </w:p>
        </w:tc>
      </w:tr>
      <w:tr w:rsidR="00590963" w:rsidRPr="00636DB8" w:rsidTr="00C46FE2">
        <w:trPr>
          <w:trHeight w:val="397"/>
          <w:jc w:val="center"/>
        </w:trPr>
        <w:tc>
          <w:tcPr>
            <w:tcW w:w="550" w:type="pct"/>
            <w:vAlign w:val="center"/>
          </w:tcPr>
          <w:p w:rsidR="00590963" w:rsidRPr="0003625E" w:rsidRDefault="00590963" w:rsidP="00C46FE2">
            <w:pPr>
              <w:adjustRightInd w:val="0"/>
              <w:snapToGrid w:val="0"/>
              <w:jc w:val="center"/>
              <w:rPr>
                <w:b/>
                <w:bCs/>
              </w:rPr>
            </w:pPr>
          </w:p>
        </w:tc>
        <w:tc>
          <w:tcPr>
            <w:tcW w:w="1252" w:type="pct"/>
            <w:shd w:val="clear" w:color="auto" w:fill="auto"/>
            <w:noWrap/>
            <w:vAlign w:val="center"/>
          </w:tcPr>
          <w:p w:rsidR="00590963" w:rsidRPr="0003625E" w:rsidRDefault="00590963" w:rsidP="00C46FE2">
            <w:pPr>
              <w:adjustRightInd w:val="0"/>
              <w:snapToGrid w:val="0"/>
              <w:jc w:val="center"/>
              <w:rPr>
                <w:b/>
                <w:bCs/>
              </w:rPr>
            </w:pPr>
            <w:r w:rsidRPr="0003625E">
              <w:rPr>
                <w:rFonts w:hint="eastAsia"/>
                <w:b/>
                <w:bCs/>
              </w:rPr>
              <w:t>总计</w:t>
            </w:r>
          </w:p>
        </w:tc>
        <w:tc>
          <w:tcPr>
            <w:tcW w:w="3198" w:type="pct"/>
            <w:gridSpan w:val="3"/>
            <w:shd w:val="clear" w:color="auto" w:fill="auto"/>
            <w:noWrap/>
            <w:vAlign w:val="center"/>
          </w:tcPr>
          <w:p w:rsidR="00590963" w:rsidRPr="00636DB8" w:rsidRDefault="00590963" w:rsidP="00C46FE2">
            <w:pPr>
              <w:adjustRightInd w:val="0"/>
              <w:snapToGrid w:val="0"/>
              <w:jc w:val="center"/>
              <w:rPr>
                <w:b/>
                <w:bCs/>
              </w:rPr>
            </w:pPr>
            <w:r w:rsidRPr="0003625E">
              <w:rPr>
                <w:rFonts w:hint="eastAsia"/>
                <w:b/>
                <w:bCs/>
              </w:rPr>
              <w:t>9</w:t>
            </w:r>
            <w:r w:rsidRPr="0003625E">
              <w:rPr>
                <w:b/>
                <w:bCs/>
              </w:rPr>
              <w:t>1</w:t>
            </w:r>
          </w:p>
        </w:tc>
      </w:tr>
    </w:tbl>
    <w:bookmarkEnd w:id="30"/>
    <w:bookmarkEnd w:id="31"/>
    <w:p w:rsidR="00590963" w:rsidRPr="00472D56" w:rsidRDefault="00590963" w:rsidP="00590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42"/>
        <w:rPr>
          <w:rFonts w:ascii="Times New Roman" w:hAnsi="Times New Roman"/>
          <w:b/>
          <w:color w:val="FF0000"/>
          <w:sz w:val="22"/>
        </w:rPr>
      </w:pPr>
      <w:r w:rsidRPr="00FE4E90">
        <w:rPr>
          <w:rFonts w:ascii="Times New Roman" w:hAnsi="Times New Roman"/>
          <w:b/>
          <w:color w:val="FF0000"/>
          <w:sz w:val="22"/>
        </w:rPr>
        <w:t>说明：投标人的各岗位配置标准不得低于表内岗位配置数要求。</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590963" w:rsidRPr="005A4570" w:rsidRDefault="00590963" w:rsidP="00590963">
      <w:pPr>
        <w:tabs>
          <w:tab w:val="left" w:pos="7200"/>
        </w:tabs>
        <w:adjustRightInd w:val="0"/>
        <w:snapToGrid w:val="0"/>
        <w:spacing w:line="300" w:lineRule="auto"/>
        <w:ind w:firstLineChars="200" w:firstLine="440"/>
        <w:rPr>
          <w:rFonts w:ascii="Times New Roman" w:hAnsi="Times New Roman"/>
          <w:bCs/>
          <w:sz w:val="22"/>
        </w:rPr>
      </w:pPr>
      <w:r w:rsidRPr="005A4570">
        <w:rPr>
          <w:rFonts w:ascii="Times New Roman" w:hAnsi="Times New Roman"/>
          <w:bCs/>
          <w:sz w:val="22"/>
        </w:rPr>
        <w:lastRenderedPageBreak/>
        <w:t xml:space="preserve">9.2.1 </w:t>
      </w:r>
      <w:r w:rsidRPr="005A4570">
        <w:rPr>
          <w:rFonts w:ascii="Times New Roman" w:hAnsi="Times New Roman"/>
          <w:bCs/>
          <w:sz w:val="22"/>
        </w:rPr>
        <w:t>组织架构</w:t>
      </w:r>
    </w:p>
    <w:p w:rsidR="00590963" w:rsidRPr="00380641" w:rsidRDefault="00590963" w:rsidP="00590963">
      <w:pPr>
        <w:adjustRightInd w:val="0"/>
        <w:snapToGrid w:val="0"/>
        <w:spacing w:line="300" w:lineRule="auto"/>
        <w:ind w:left="440"/>
        <w:rPr>
          <w:sz w:val="22"/>
        </w:rPr>
      </w:pPr>
      <w:r w:rsidRPr="00380641">
        <w:rPr>
          <w:rFonts w:hint="eastAsia"/>
          <w:sz w:val="22"/>
        </w:rPr>
        <w:t>物业部门设置经理或现场主管负责学校物业服务管理和监督工作。</w:t>
      </w:r>
    </w:p>
    <w:p w:rsidR="00590963" w:rsidRPr="00380641" w:rsidRDefault="00590963" w:rsidP="00590963">
      <w:pPr>
        <w:adjustRightInd w:val="0"/>
        <w:snapToGrid w:val="0"/>
        <w:spacing w:line="300" w:lineRule="auto"/>
        <w:ind w:left="440"/>
        <w:rPr>
          <w:sz w:val="22"/>
        </w:rPr>
      </w:pPr>
      <w:r w:rsidRPr="00380641">
        <w:rPr>
          <w:rFonts w:hint="eastAsia"/>
          <w:sz w:val="22"/>
        </w:rPr>
        <w:t>物业服务包括保洁部、工程部、绿化组、宿舍管理和保安部。</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sidRPr="005A4570">
        <w:rPr>
          <w:rFonts w:ascii="Times New Roman" w:hAnsi="Times New Roman"/>
          <w:bCs/>
          <w:sz w:val="22"/>
        </w:rPr>
        <w:t xml:space="preserve">9.2.2 </w:t>
      </w:r>
      <w:r w:rsidRPr="005A4570">
        <w:rPr>
          <w:rFonts w:ascii="Times New Roman" w:hAnsi="Times New Roman"/>
          <w:bCs/>
          <w:sz w:val="22"/>
        </w:rPr>
        <w:t>管理制度</w:t>
      </w:r>
    </w:p>
    <w:p w:rsidR="00590963" w:rsidRPr="00337B12" w:rsidRDefault="00590963" w:rsidP="00590963">
      <w:pPr>
        <w:adjustRightInd w:val="0"/>
        <w:snapToGrid w:val="0"/>
        <w:spacing w:line="300" w:lineRule="auto"/>
        <w:ind w:left="440"/>
        <w:rPr>
          <w:sz w:val="22"/>
        </w:rPr>
      </w:pPr>
      <w:r w:rsidRPr="00337B12">
        <w:rPr>
          <w:sz w:val="22"/>
        </w:rPr>
        <w:t>投标人必须具有健全完善的管理制度，并按相关规章制度进行管理和操作。</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rsidR="00590963" w:rsidRPr="006D165B" w:rsidRDefault="00590963" w:rsidP="00590963">
      <w:pPr>
        <w:numPr>
          <w:ilvl w:val="0"/>
          <w:numId w:val="1"/>
        </w:numPr>
        <w:adjustRightInd w:val="0"/>
        <w:snapToGrid w:val="0"/>
        <w:spacing w:line="300" w:lineRule="auto"/>
        <w:ind w:left="0" w:firstLineChars="200" w:firstLine="440"/>
        <w:rPr>
          <w:sz w:val="22"/>
        </w:rPr>
      </w:pPr>
      <w:r w:rsidRPr="006D165B">
        <w:rPr>
          <w:rFonts w:hint="eastAsia"/>
          <w:sz w:val="22"/>
        </w:rPr>
        <w:t>项目经理、项目副经理、项目主任、保安主管具有较为丰富的物业管理经验。</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rsidR="00590963" w:rsidRPr="00B33914" w:rsidRDefault="00590963" w:rsidP="00590963">
      <w:pPr>
        <w:tabs>
          <w:tab w:val="left" w:pos="7200"/>
        </w:tabs>
        <w:adjustRightInd w:val="0"/>
        <w:snapToGrid w:val="0"/>
        <w:spacing w:line="300" w:lineRule="auto"/>
        <w:ind w:firstLineChars="200" w:firstLine="440"/>
        <w:rPr>
          <w:rFonts w:ascii="Times New Roman" w:hAnsi="Times New Roman"/>
          <w:bCs/>
          <w:sz w:val="22"/>
        </w:rPr>
      </w:pPr>
      <w:r w:rsidRPr="00B33914">
        <w:rPr>
          <w:rFonts w:ascii="Times New Roman" w:hAnsi="Times New Roman" w:hint="eastAsia"/>
          <w:bCs/>
          <w:sz w:val="22"/>
        </w:rPr>
        <w:t>（一）一般要求</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项目经理受业主方委托，代表业主方，依据服务合同和约定，对内管理整个物业，组织专业化的服务；对外先行承担与物业管理相关的责任，履行相关义务，代表业主方与物业管理所涉及的各有关方面交涉，维护业主方的合法权益，并提醒业主方遵守与物业管理有关的法规政策，履行应尽的责任和义务。</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项目经理应加强与业主方沟通，如协商同意，可决定为业主方提供力所能及的附加服务，费用另结。</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物业管理服务人员应经过培训并按国家行政主管部门规定持证上岗，遵纪守法，严禁违章作业，项目执行情况应有完整的日志和台账，季度小结和年度总结，项目参与者应遵守业主方的规章制度，不可泄露业主方的秘密，其工作同时接受业主方的监督考核。</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各类服务相互协调；人员调派和作业时间安排不得违反劳动法和行政部门的资质规定。在一视同仁，不予歧视和排斥的前提下，兼顾岗位对人员的特殊要求。</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执行重大事项报告制度，遇到险情和重大事故，或对违规行为劝阻无效时，立即向上级和当地行政主管部门报告，并及时通知业主方。</w:t>
      </w:r>
    </w:p>
    <w:p w:rsidR="00590963" w:rsidRPr="00B33914" w:rsidRDefault="00590963" w:rsidP="00590963">
      <w:pPr>
        <w:numPr>
          <w:ilvl w:val="0"/>
          <w:numId w:val="1"/>
        </w:numPr>
        <w:adjustRightInd w:val="0"/>
        <w:snapToGrid w:val="0"/>
        <w:spacing w:line="300" w:lineRule="auto"/>
        <w:ind w:left="0" w:firstLineChars="200" w:firstLine="440"/>
        <w:rPr>
          <w:sz w:val="22"/>
        </w:rPr>
      </w:pPr>
      <w:r w:rsidRPr="00B33914">
        <w:rPr>
          <w:rFonts w:hint="eastAsia"/>
          <w:sz w:val="22"/>
        </w:rPr>
        <w:t>对外包服务和外来施工的监管：</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查验登记相关资质和证明或批准文件；</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有关作业计划、方案和图纸等存档备案；</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告知相关注意事项；</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及时向业主方和有关部门报告异常情况、劝阻违规作业并取证、发生事故时保护现场；</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作业结束参与验收，并做好记录。</w:t>
      </w:r>
    </w:p>
    <w:p w:rsidR="00590963" w:rsidRPr="00B33914" w:rsidRDefault="00590963" w:rsidP="00590963">
      <w:pPr>
        <w:numPr>
          <w:ilvl w:val="1"/>
          <w:numId w:val="2"/>
        </w:numPr>
        <w:adjustRightInd w:val="0"/>
        <w:snapToGrid w:val="0"/>
        <w:spacing w:line="300" w:lineRule="auto"/>
        <w:ind w:left="0" w:firstLineChars="200" w:firstLine="440"/>
        <w:rPr>
          <w:rFonts w:ascii="宋体" w:hAnsi="宋体"/>
          <w:sz w:val="22"/>
        </w:rPr>
      </w:pPr>
      <w:r w:rsidRPr="00B33914">
        <w:rPr>
          <w:rFonts w:ascii="宋体" w:hAnsi="宋体" w:hint="eastAsia"/>
          <w:sz w:val="22"/>
        </w:rPr>
        <w:t>物业</w:t>
      </w:r>
      <w:proofErr w:type="gramStart"/>
      <w:r w:rsidRPr="00B33914">
        <w:rPr>
          <w:rFonts w:ascii="宋体" w:hAnsi="宋体" w:hint="eastAsia"/>
          <w:sz w:val="22"/>
        </w:rPr>
        <w:t>类总体</w:t>
      </w:r>
      <w:proofErr w:type="gramEnd"/>
      <w:r w:rsidRPr="00B33914">
        <w:rPr>
          <w:rFonts w:ascii="宋体" w:hAnsi="宋体" w:hint="eastAsia"/>
          <w:sz w:val="22"/>
        </w:rPr>
        <w:t>运行标准详见上海市地方标准《学校物业管理服务规范》</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（二）建筑物日常维修、养护、管理</w:t>
      </w:r>
    </w:p>
    <w:p w:rsidR="00590963" w:rsidRPr="00B33914" w:rsidRDefault="00590963" w:rsidP="00590963">
      <w:pPr>
        <w:numPr>
          <w:ilvl w:val="0"/>
          <w:numId w:val="3"/>
        </w:numPr>
        <w:adjustRightInd w:val="0"/>
        <w:snapToGrid w:val="0"/>
        <w:spacing w:line="300" w:lineRule="auto"/>
        <w:ind w:left="0" w:firstLineChars="200" w:firstLine="440"/>
        <w:rPr>
          <w:sz w:val="22"/>
        </w:rPr>
      </w:pPr>
      <w:r w:rsidRPr="00B33914">
        <w:rPr>
          <w:rFonts w:hint="eastAsia"/>
          <w:sz w:val="22"/>
        </w:rPr>
        <w:t>房屋地面、墙台面及吊顶、门窗、楼梯、通风道等日常补种维修。</w:t>
      </w:r>
    </w:p>
    <w:p w:rsidR="00590963" w:rsidRPr="00B33914" w:rsidRDefault="00590963" w:rsidP="00590963">
      <w:pPr>
        <w:numPr>
          <w:ilvl w:val="0"/>
          <w:numId w:val="3"/>
        </w:numPr>
        <w:adjustRightInd w:val="0"/>
        <w:snapToGrid w:val="0"/>
        <w:spacing w:line="300" w:lineRule="auto"/>
        <w:ind w:left="0" w:firstLineChars="200" w:firstLine="440"/>
        <w:rPr>
          <w:sz w:val="22"/>
        </w:rPr>
      </w:pPr>
      <w:r w:rsidRPr="00B33914">
        <w:rPr>
          <w:rFonts w:hint="eastAsia"/>
          <w:sz w:val="22"/>
        </w:rPr>
        <w:t>大修、装修的施工管理配合与相应水电使用管理与安全管理。</w:t>
      </w:r>
    </w:p>
    <w:p w:rsidR="00590963" w:rsidRPr="00B33914" w:rsidRDefault="00590963" w:rsidP="00590963">
      <w:pPr>
        <w:numPr>
          <w:ilvl w:val="0"/>
          <w:numId w:val="3"/>
        </w:numPr>
        <w:adjustRightInd w:val="0"/>
        <w:snapToGrid w:val="0"/>
        <w:spacing w:line="300" w:lineRule="auto"/>
        <w:ind w:left="0" w:firstLineChars="200" w:firstLine="440"/>
        <w:rPr>
          <w:sz w:val="22"/>
        </w:rPr>
      </w:pPr>
      <w:r w:rsidRPr="00B33914">
        <w:rPr>
          <w:rFonts w:hint="eastAsia"/>
          <w:sz w:val="22"/>
        </w:rPr>
        <w:t>服务标准：确保校区内各楼宇房屋完好等级和正常使用；墙面砖、地坪、地砖平整不起壳、无遗缺；墙地面有碎裂、断裂或缺损的，应在规定时间内安排专项修理。根据房屋实际使用年限和使用情况定期进行安全使用检查，做好检查记录。发现问题及时向业主报告，提出方案和建议经批准后组织实施。遇紧急情况，应采取必要的措施。及时完成各项零星维修任务。零星维修时间不超过</w:t>
      </w:r>
      <w:r w:rsidRPr="00B33914">
        <w:rPr>
          <w:rFonts w:hint="eastAsia"/>
          <w:sz w:val="22"/>
        </w:rPr>
        <w:t>24</w:t>
      </w:r>
      <w:r w:rsidRPr="00B33914">
        <w:rPr>
          <w:rFonts w:hint="eastAsia"/>
          <w:sz w:val="22"/>
        </w:rPr>
        <w:t>小时，合格率应为</w:t>
      </w:r>
      <w:r w:rsidRPr="00B33914">
        <w:rPr>
          <w:rFonts w:hint="eastAsia"/>
          <w:sz w:val="22"/>
        </w:rPr>
        <w:t>100%</w:t>
      </w:r>
      <w:r w:rsidRPr="00B33914">
        <w:rPr>
          <w:rFonts w:hint="eastAsia"/>
          <w:sz w:val="22"/>
        </w:rPr>
        <w:t>。对房屋</w:t>
      </w:r>
      <w:r w:rsidRPr="00B33914">
        <w:rPr>
          <w:rFonts w:hint="eastAsia"/>
          <w:sz w:val="22"/>
        </w:rPr>
        <w:lastRenderedPageBreak/>
        <w:t>日常维修、补种记录完整。</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（三）公共</w:t>
      </w:r>
      <w:r>
        <w:rPr>
          <w:rFonts w:hint="eastAsia"/>
          <w:sz w:val="22"/>
        </w:rPr>
        <w:t>设施、</w:t>
      </w:r>
      <w:r w:rsidRPr="00B33914">
        <w:rPr>
          <w:rFonts w:hint="eastAsia"/>
          <w:sz w:val="22"/>
        </w:rPr>
        <w:t>设备维护保养</w:t>
      </w:r>
    </w:p>
    <w:p w:rsidR="00590963" w:rsidRPr="00B33914" w:rsidRDefault="00590963" w:rsidP="00590963">
      <w:pPr>
        <w:numPr>
          <w:ilvl w:val="0"/>
          <w:numId w:val="4"/>
        </w:numPr>
        <w:adjustRightInd w:val="0"/>
        <w:snapToGrid w:val="0"/>
        <w:spacing w:line="300" w:lineRule="auto"/>
        <w:ind w:left="0" w:firstLineChars="200" w:firstLine="440"/>
        <w:rPr>
          <w:sz w:val="22"/>
        </w:rPr>
      </w:pPr>
      <w:r w:rsidRPr="00B33914">
        <w:rPr>
          <w:rFonts w:hint="eastAsia"/>
          <w:sz w:val="22"/>
        </w:rPr>
        <w:t>负责做好校园内各类设备设施的零星维修工作。</w:t>
      </w:r>
    </w:p>
    <w:p w:rsidR="00590963" w:rsidRPr="00B33914" w:rsidRDefault="00590963" w:rsidP="00590963">
      <w:pPr>
        <w:numPr>
          <w:ilvl w:val="0"/>
          <w:numId w:val="4"/>
        </w:numPr>
        <w:adjustRightInd w:val="0"/>
        <w:snapToGrid w:val="0"/>
        <w:spacing w:line="300" w:lineRule="auto"/>
        <w:ind w:left="0" w:firstLineChars="200" w:firstLine="440"/>
        <w:rPr>
          <w:sz w:val="22"/>
        </w:rPr>
      </w:pPr>
      <w:r w:rsidRPr="00B33914">
        <w:rPr>
          <w:rFonts w:hint="eastAsia"/>
          <w:sz w:val="22"/>
        </w:rPr>
        <w:t>负责做好校园校区内公共设备设施的日常巡视检查工作，发现损坏应及时处理，属于零星维修范围内的应及时修复，如需上报学校总务处的中、大修以及专项修缮工作，应及时报告，并跟踪修缮结果。</w:t>
      </w:r>
    </w:p>
    <w:p w:rsidR="00590963" w:rsidRPr="00B33914" w:rsidRDefault="00590963" w:rsidP="00590963">
      <w:pPr>
        <w:adjustRightInd w:val="0"/>
        <w:snapToGrid w:val="0"/>
        <w:spacing w:line="300" w:lineRule="auto"/>
        <w:ind w:left="440"/>
        <w:rPr>
          <w:sz w:val="22"/>
        </w:rPr>
      </w:pPr>
      <w:r w:rsidRPr="00B33914">
        <w:rPr>
          <w:rFonts w:hint="eastAsia"/>
          <w:sz w:val="22"/>
        </w:rPr>
        <w:t>服务要求：</w:t>
      </w:r>
    </w:p>
    <w:p w:rsidR="00590963" w:rsidRPr="00CB06CF" w:rsidRDefault="00590963" w:rsidP="00590963">
      <w:pPr>
        <w:pStyle w:val="a5"/>
        <w:numPr>
          <w:ilvl w:val="0"/>
          <w:numId w:val="13"/>
        </w:numPr>
        <w:adjustRightInd w:val="0"/>
        <w:snapToGrid w:val="0"/>
        <w:spacing w:line="300" w:lineRule="auto"/>
        <w:ind w:left="0" w:firstLineChars="200" w:firstLine="440"/>
        <w:rPr>
          <w:rFonts w:ascii="宋体" w:hAnsi="宋体"/>
          <w:sz w:val="22"/>
        </w:rPr>
      </w:pPr>
      <w:r w:rsidRPr="00CB06CF">
        <w:rPr>
          <w:rFonts w:ascii="宋体" w:hAnsi="宋体" w:hint="eastAsia"/>
          <w:sz w:val="22"/>
        </w:rPr>
        <w:t>一般维修在接报后24小时内完成，水管漏水等紧急维修当日完成，遇特殊情况，应向使用人说明情况，提出修复日期。</w:t>
      </w:r>
    </w:p>
    <w:p w:rsidR="00590963" w:rsidRPr="00B33914" w:rsidRDefault="00590963" w:rsidP="00590963">
      <w:pPr>
        <w:pStyle w:val="a5"/>
        <w:numPr>
          <w:ilvl w:val="0"/>
          <w:numId w:val="13"/>
        </w:numPr>
        <w:adjustRightInd w:val="0"/>
        <w:snapToGrid w:val="0"/>
        <w:spacing w:line="300" w:lineRule="auto"/>
        <w:ind w:left="0" w:firstLineChars="200" w:firstLine="440"/>
        <w:rPr>
          <w:rFonts w:ascii="宋体" w:hAnsi="宋体"/>
          <w:sz w:val="22"/>
        </w:rPr>
      </w:pPr>
      <w:r w:rsidRPr="00B33914">
        <w:rPr>
          <w:rFonts w:ascii="宋体" w:hAnsi="宋体" w:hint="eastAsia"/>
          <w:sz w:val="22"/>
        </w:rPr>
        <w:t>设置专门投诉电话，接受维修质量、服务态度等问题投诉。</w:t>
      </w:r>
    </w:p>
    <w:p w:rsidR="00590963" w:rsidRPr="00B33914" w:rsidRDefault="00590963" w:rsidP="00590963">
      <w:pPr>
        <w:pStyle w:val="a5"/>
        <w:numPr>
          <w:ilvl w:val="0"/>
          <w:numId w:val="13"/>
        </w:numPr>
        <w:adjustRightInd w:val="0"/>
        <w:snapToGrid w:val="0"/>
        <w:spacing w:line="300" w:lineRule="auto"/>
        <w:ind w:left="0" w:firstLineChars="200" w:firstLine="440"/>
        <w:rPr>
          <w:rFonts w:ascii="宋体" w:hAnsi="宋体"/>
          <w:sz w:val="22"/>
        </w:rPr>
      </w:pPr>
      <w:r w:rsidRPr="00B33914">
        <w:rPr>
          <w:rFonts w:ascii="宋体" w:hAnsi="宋体" w:hint="eastAsia"/>
          <w:sz w:val="22"/>
        </w:rPr>
        <w:t>做好所有设施设备的日常巡检工作，发现故障及时处理。</w:t>
      </w:r>
    </w:p>
    <w:p w:rsidR="00590963" w:rsidRPr="00C968BC" w:rsidRDefault="00590963" w:rsidP="00590963">
      <w:pPr>
        <w:pStyle w:val="a5"/>
        <w:numPr>
          <w:ilvl w:val="0"/>
          <w:numId w:val="13"/>
        </w:numPr>
        <w:adjustRightInd w:val="0"/>
        <w:snapToGrid w:val="0"/>
        <w:spacing w:line="300" w:lineRule="auto"/>
        <w:ind w:left="0" w:firstLineChars="200" w:firstLine="440"/>
        <w:rPr>
          <w:rFonts w:ascii="宋体" w:hAnsi="宋体"/>
          <w:sz w:val="22"/>
        </w:rPr>
      </w:pPr>
      <w:r w:rsidRPr="00B33914">
        <w:rPr>
          <w:rFonts w:ascii="宋体" w:hAnsi="宋体" w:hint="eastAsia"/>
          <w:sz w:val="22"/>
        </w:rPr>
        <w:t>小修及时率100%；维修范围内的设施和设备完好率99%及以上，一次维修合格率</w:t>
      </w:r>
      <w:r w:rsidRPr="007120E9">
        <w:rPr>
          <w:rFonts w:ascii="宋体" w:hAnsi="宋体" w:hint="eastAsia"/>
          <w:sz w:val="22"/>
        </w:rPr>
        <w:t>达到100%。</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（四）安保管理</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提供保安服务的单位和从业人员需符合《保安服务管理条例》相关要求，并在其规定的权限内提供服务。具体内容如下：</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全天候负责校区大门</w:t>
      </w:r>
      <w:r w:rsidRPr="00B33914">
        <w:rPr>
          <w:rFonts w:hint="eastAsia"/>
          <w:sz w:val="22"/>
        </w:rPr>
        <w:t>24</w:t>
      </w:r>
      <w:r w:rsidRPr="00B33914">
        <w:rPr>
          <w:rFonts w:hint="eastAsia"/>
          <w:sz w:val="22"/>
        </w:rPr>
        <w:t>小时双岗执勤服务，并对通道、围墙、办公楼、教学楼、宿舍实施</w:t>
      </w:r>
      <w:r w:rsidRPr="00B33914">
        <w:rPr>
          <w:sz w:val="22"/>
        </w:rPr>
        <w:t>24</w:t>
      </w:r>
      <w:r w:rsidRPr="00B33914">
        <w:rPr>
          <w:rFonts w:hint="eastAsia"/>
          <w:sz w:val="22"/>
        </w:rPr>
        <w:t>小时保安、巡逻、值勤。</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负责校</w:t>
      </w:r>
      <w:proofErr w:type="gramStart"/>
      <w:r w:rsidRPr="00B33914">
        <w:rPr>
          <w:rFonts w:hint="eastAsia"/>
          <w:sz w:val="22"/>
        </w:rPr>
        <w:t>门卫消控室</w:t>
      </w:r>
      <w:proofErr w:type="gramEnd"/>
      <w:r w:rsidRPr="00B33914">
        <w:rPr>
          <w:rFonts w:hint="eastAsia"/>
          <w:sz w:val="22"/>
        </w:rPr>
        <w:t>24</w:t>
      </w:r>
      <w:r w:rsidRPr="00B33914">
        <w:rPr>
          <w:rFonts w:hint="eastAsia"/>
          <w:sz w:val="22"/>
        </w:rPr>
        <w:t>小时单岗值班工作，并要求值班人员具有相应的岗位操作证书。</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校园（区域）来人来访人员通报、登记、证件检查等。</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积极配合公安部门工作，完善监控室管理制度。</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贯彻执行公安部门关于保安保卫工作方针、政策和有关条例。</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坚决制止物业管理区域内的不文明及违法行为。</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定期对电气设备、开关、线路和照明灯具等进行检查。积极开展防盗、防火宣传。</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保安巡逻范围包括区域的公共道路、绿地带、设备用房和各教学楼、宿舍、办公楼。</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处理各种突发事件。</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实施三级防火责任制和岗位责任制，建立健全防火制度和安全操作制度。</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定期巡视、试验、维修、更新消防器材和设备，指定有关人员负责保养、维修和管理。</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建筑物内严禁焚烧物品。建筑物内的走道、楼梯、出口等部位，保持畅通，严禁堆放物品。</w:t>
      </w:r>
    </w:p>
    <w:p w:rsidR="00590963" w:rsidRPr="00B33914" w:rsidRDefault="00590963" w:rsidP="00590963">
      <w:pPr>
        <w:numPr>
          <w:ilvl w:val="0"/>
          <w:numId w:val="5"/>
        </w:numPr>
        <w:adjustRightInd w:val="0"/>
        <w:snapToGrid w:val="0"/>
        <w:spacing w:line="300" w:lineRule="auto"/>
        <w:ind w:left="0" w:firstLineChars="200" w:firstLine="440"/>
        <w:rPr>
          <w:sz w:val="22"/>
        </w:rPr>
      </w:pPr>
      <w:r w:rsidRPr="00B33914">
        <w:rPr>
          <w:rFonts w:hint="eastAsia"/>
          <w:sz w:val="22"/>
        </w:rPr>
        <w:t>保安人员上班</w:t>
      </w:r>
      <w:proofErr w:type="gramStart"/>
      <w:r w:rsidRPr="00B33914">
        <w:rPr>
          <w:rFonts w:hint="eastAsia"/>
          <w:sz w:val="22"/>
        </w:rPr>
        <w:t>时着</w:t>
      </w:r>
      <w:proofErr w:type="gramEnd"/>
      <w:r w:rsidRPr="00B33914">
        <w:rPr>
          <w:rFonts w:hint="eastAsia"/>
          <w:sz w:val="22"/>
        </w:rPr>
        <w:t>统一的制服，配戴工作证。执勤人员佩带对讲机、警棒、电筒等装备。</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建立校园传达、保安、公共秩序等管理制度并认真落实，确保校园安全和正常的工作环境，严格证件登记，杜绝闲杂人员进入校园。环境秩序良好，维护和保证防盗、防火报警、监控设备的正常运行。对校园区域安全状况进行</w:t>
      </w:r>
      <w:r w:rsidRPr="00B33914">
        <w:rPr>
          <w:sz w:val="22"/>
        </w:rPr>
        <w:t>24</w:t>
      </w:r>
      <w:r w:rsidRPr="00B33914">
        <w:rPr>
          <w:rFonts w:hint="eastAsia"/>
          <w:sz w:val="22"/>
        </w:rPr>
        <w:t>小时监控，监</w:t>
      </w:r>
      <w:r w:rsidRPr="00B33914">
        <w:rPr>
          <w:rFonts w:hint="eastAsia"/>
          <w:sz w:val="22"/>
        </w:rPr>
        <w:lastRenderedPageBreak/>
        <w:t>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B33914">
        <w:rPr>
          <w:rFonts w:hint="eastAsia"/>
          <w:sz w:val="22"/>
        </w:rPr>
        <w:t>2</w:t>
      </w:r>
      <w:r w:rsidRPr="00B33914">
        <w:rPr>
          <w:rFonts w:hint="eastAsia"/>
          <w:sz w:val="22"/>
        </w:rPr>
        <w:t>次，发现违法违章行为应及时制止。</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（五）车辆管理</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制定停车使用条例，停车管理规定。</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外来车辆原则上不得进入校区，如确因特殊情况需要进入校区停放的车辆需经学校规</w:t>
      </w:r>
      <w:proofErr w:type="gramStart"/>
      <w:r w:rsidRPr="00B33914">
        <w:rPr>
          <w:rFonts w:hint="eastAsia"/>
          <w:sz w:val="22"/>
        </w:rPr>
        <w:t>定办理</w:t>
      </w:r>
      <w:proofErr w:type="gramEnd"/>
      <w:r w:rsidRPr="00B33914">
        <w:rPr>
          <w:rFonts w:hint="eastAsia"/>
          <w:sz w:val="22"/>
        </w:rPr>
        <w:t>相应手续后方可进入。</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进入辖区停放的车辆，必须停放在划定的车位、车棚内。行车通道、消防通道及非停车位禁止停车。</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进入辖区的车辆应注意汽车的清洁，严禁鸣笛，限速</w:t>
      </w:r>
      <w:r w:rsidRPr="00B33914">
        <w:rPr>
          <w:sz w:val="22"/>
        </w:rPr>
        <w:t>5</w:t>
      </w:r>
      <w:r w:rsidRPr="00B33914">
        <w:rPr>
          <w:rFonts w:hint="eastAsia"/>
          <w:sz w:val="22"/>
        </w:rPr>
        <w:t>公里</w:t>
      </w:r>
      <w:r w:rsidRPr="00B33914">
        <w:rPr>
          <w:rFonts w:hint="eastAsia"/>
          <w:sz w:val="22"/>
        </w:rPr>
        <w:t>/</w:t>
      </w:r>
      <w:r w:rsidRPr="00B33914">
        <w:rPr>
          <w:rFonts w:hint="eastAsia"/>
          <w:sz w:val="22"/>
        </w:rPr>
        <w:t>小时行驶。</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保安队员严格执行车辆出入规定。</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保安队员若发现车辆门、窗没关好，</w:t>
      </w:r>
      <w:proofErr w:type="gramStart"/>
      <w:r w:rsidRPr="00B33914">
        <w:rPr>
          <w:rFonts w:hint="eastAsia"/>
          <w:sz w:val="22"/>
        </w:rPr>
        <w:t>速找车主</w:t>
      </w:r>
      <w:proofErr w:type="gramEnd"/>
      <w:r w:rsidRPr="00B33914">
        <w:rPr>
          <w:rFonts w:hint="eastAsia"/>
          <w:sz w:val="22"/>
        </w:rPr>
        <w:t>提醒注意。</w:t>
      </w:r>
    </w:p>
    <w:p w:rsidR="00590963" w:rsidRPr="00B33914" w:rsidRDefault="00590963" w:rsidP="00590963">
      <w:pPr>
        <w:numPr>
          <w:ilvl w:val="0"/>
          <w:numId w:val="6"/>
        </w:numPr>
        <w:adjustRightInd w:val="0"/>
        <w:snapToGrid w:val="0"/>
        <w:spacing w:line="300" w:lineRule="auto"/>
        <w:ind w:left="0" w:firstLineChars="200" w:firstLine="440"/>
        <w:rPr>
          <w:sz w:val="22"/>
        </w:rPr>
      </w:pPr>
      <w:r w:rsidRPr="00B33914">
        <w:rPr>
          <w:rFonts w:hint="eastAsia"/>
          <w:sz w:val="22"/>
        </w:rPr>
        <w:t>上下课高峰期间应协助维持校门前车辆的引导以及停放等工作。</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服务标准：确保车辆进出有记录、停放进出井然有序、车道通畅。凡装有易燃、易爆、剧毒物品或有污染性物品的车辆及其他来历不明车辆严禁驶入管理区内。</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（六）环境卫生与保洁管理</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请专业清洁人员组建公共卫生清洁班，每天打扫公共部分做到杂物、废弃物立即清理。</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楼（区域）内垃圾实行袋装化，在各楼层公共部位设立公共垃圾箱，在露天公共部位设立杂物箱，由清洁工清运、处理（包括联系环卫部门运出处理）。</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区域垃圾实行分类收集（有机垃圾、无机垃圾、有害垃圾），从而达到更高层次的环保效果。</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及时清扫大区域地面积水、垃圾、烟头等，使地面保持干净、无杂物、无积水等。</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对公共道路上之汽车道闸、垃圾筒等定期清洁或清洗，停车场、地面道路定期高压冲洗。</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对设备、设施的表面进行清洁、抹净处理，保持洁净。</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定期对设施、设备各类金属表层或表面使用专用保洁剂或防锈处理，保持光亮洁净。</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将楼层的垃圾清运、处理，对楼内公共设施进行擦抹保洁。</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对人员出人频繁之地，进行不间断的走动保洁。</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清扫、</w:t>
      </w:r>
      <w:proofErr w:type="gramStart"/>
      <w:r w:rsidRPr="00B33914">
        <w:rPr>
          <w:rFonts w:hint="eastAsia"/>
          <w:sz w:val="22"/>
        </w:rPr>
        <w:t>拖洗属于</w:t>
      </w:r>
      <w:proofErr w:type="gramEnd"/>
      <w:r w:rsidRPr="00B33914">
        <w:rPr>
          <w:rFonts w:hint="eastAsia"/>
          <w:sz w:val="22"/>
        </w:rPr>
        <w:t>公共区域室内外的地面。</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擦净、</w:t>
      </w:r>
      <w:proofErr w:type="gramStart"/>
      <w:r w:rsidRPr="00B33914">
        <w:rPr>
          <w:rFonts w:hint="eastAsia"/>
          <w:sz w:val="22"/>
        </w:rPr>
        <w:t>抹净各楼层</w:t>
      </w:r>
      <w:proofErr w:type="gramEnd"/>
      <w:r w:rsidRPr="00B33914">
        <w:rPr>
          <w:rFonts w:hint="eastAsia"/>
          <w:sz w:val="22"/>
        </w:rPr>
        <w:t>内会议室、接待室、图书馆、休息室等内的桌、椅台面、文件柜等家具。</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定期清扫各楼天台、设备机房等部门。</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清洗及</w:t>
      </w:r>
      <w:proofErr w:type="gramStart"/>
      <w:r w:rsidRPr="00B33914">
        <w:rPr>
          <w:rFonts w:hint="eastAsia"/>
          <w:sz w:val="22"/>
        </w:rPr>
        <w:t>保洁各</w:t>
      </w:r>
      <w:proofErr w:type="gramEnd"/>
      <w:r w:rsidRPr="00B33914">
        <w:rPr>
          <w:rFonts w:hint="eastAsia"/>
          <w:sz w:val="22"/>
        </w:rPr>
        <w:t>楼层的洗手间、更换卫生纸、洗手液、洁厕精，</w:t>
      </w:r>
      <w:proofErr w:type="gramStart"/>
      <w:r w:rsidRPr="00B33914">
        <w:rPr>
          <w:rFonts w:hint="eastAsia"/>
          <w:sz w:val="22"/>
        </w:rPr>
        <w:t>抹净各类</w:t>
      </w:r>
      <w:proofErr w:type="gramEnd"/>
      <w:r w:rsidRPr="00B33914">
        <w:rPr>
          <w:rFonts w:hint="eastAsia"/>
          <w:sz w:val="22"/>
        </w:rPr>
        <w:t>洁具等工作。</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定时收集各楼层内生活垃圾，并更换垃圾袋，定期清洁垃圾筒等，保持洁净。</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lastRenderedPageBreak/>
        <w:t>定期、定点、定计划使用专业消毒、杀虫害等药剂进行环保消杀工作。</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按时清运、处理垃圾、定时高压冲洗收集站内外墙壁及地面、定期进行灭虫、消毒。</w:t>
      </w:r>
    </w:p>
    <w:p w:rsidR="00590963" w:rsidRPr="00B33914" w:rsidRDefault="00590963" w:rsidP="00590963">
      <w:pPr>
        <w:numPr>
          <w:ilvl w:val="0"/>
          <w:numId w:val="7"/>
        </w:numPr>
        <w:adjustRightInd w:val="0"/>
        <w:snapToGrid w:val="0"/>
        <w:spacing w:line="300" w:lineRule="auto"/>
        <w:ind w:left="0" w:firstLineChars="200" w:firstLine="440"/>
        <w:rPr>
          <w:sz w:val="22"/>
        </w:rPr>
      </w:pPr>
      <w:r w:rsidRPr="00B33914">
        <w:rPr>
          <w:rFonts w:hint="eastAsia"/>
          <w:sz w:val="22"/>
        </w:rPr>
        <w:t>个别办公室的保洁。</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服务标准：建立校园（区域）环境管理制度并认真落实，环卫设施齐备，实行标准化清扫保洁，由专人负责检查监督，清洁率</w:t>
      </w:r>
      <w:r w:rsidRPr="00B33914">
        <w:rPr>
          <w:sz w:val="22"/>
        </w:rPr>
        <w:t>100%</w:t>
      </w:r>
      <w:r w:rsidRPr="00B33914">
        <w:rPr>
          <w:rFonts w:hint="eastAsia"/>
          <w:sz w:val="22"/>
        </w:rPr>
        <w:t>。具体区域标准要求如下：</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外围及周边道路地面干净无杂物、无积水，无明显污迹、油渍；明沟、窨井内无杂物、无异味；各种标示标牌表面干净无积尘、无水印；路灯表面干净无污渍。</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绿化带及水池绿地内无杂物，花台表面干净无污渍，水池内水质清澈，池内无漂浮物，池壁无青苔等污垢，水池无异味。</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大厅、楼内，公共通道地面干净、无污渍，有光泽，保持地面材质原貌；门框、窗框、窗台、金属件表面光亮、无灰尘、无污渍；门窗玻璃干净无尘，透光性好，无明显印迹；各</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种金属件表面干净，无污渍，有金属光泽；门把手干净、无印迹、定时消毒；天花板干净，无污渍、无蛛网；灯具干净无积尘，中央空调风口干净，无污迹，进出口地垫摆放整齐，表面干净无杂物，盆栽植物无积尘。</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会议室、接待室、图书馆地面、墙面、干净，无灰尘、污渍；天花板、风口目视无灰尘、污渍；桌椅干净，物品摆放整齐、有序。</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楼梯及</w:t>
      </w:r>
      <w:proofErr w:type="gramStart"/>
      <w:r w:rsidRPr="00B33914">
        <w:rPr>
          <w:rFonts w:hint="eastAsia"/>
          <w:sz w:val="22"/>
        </w:rPr>
        <w:t>楼梯间梯步表面</w:t>
      </w:r>
      <w:proofErr w:type="gramEnd"/>
      <w:r w:rsidRPr="00B33914">
        <w:rPr>
          <w:rFonts w:hint="eastAsia"/>
          <w:sz w:val="22"/>
        </w:rPr>
        <w:t>干净无污渍，防滑条</w:t>
      </w:r>
      <w:r w:rsidRPr="00B33914">
        <w:rPr>
          <w:sz w:val="22"/>
        </w:rPr>
        <w:t>(</w:t>
      </w:r>
      <w:r w:rsidRPr="00B33914">
        <w:rPr>
          <w:rFonts w:hint="eastAsia"/>
          <w:sz w:val="22"/>
        </w:rPr>
        <w:t>缝</w:t>
      </w:r>
      <w:r w:rsidRPr="00B33914">
        <w:rPr>
          <w:sz w:val="22"/>
        </w:rPr>
        <w:t>)</w:t>
      </w:r>
      <w:r w:rsidRPr="00B33914">
        <w:rPr>
          <w:rFonts w:hint="eastAsia"/>
          <w:sz w:val="22"/>
        </w:rPr>
        <w:t>干净，扶手栏杆表面干净无灰尘，防火门及闭门器表面干净无污渍，墙面、天花板无积尘、蛛网。</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公共卫生间地面干净，无污渍、无积水，大小便器表面干净，无污渍，有光泽；各种隔断表面干净，无乱写乱画，金属饰件表面干净，无污迹，有金属光泽；墙壁表面干净，停车场地面干净，无杂物，无明显油渍、污渍；顶部各种管网、灯具表面干净无积尘、蛛网；墙面干净无积尘，各种指示牌表面干净有光泽；消防器材表面干净，摆放整齐；减速带表面干净无明显污迹。</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开水间及清洁间地面干净，无杂物、无积水，地垫摆放整齐干净，天花板干净无蛛网，灯罩表面无积尘、蛛网，墙面干净无污渍，各种物品表面干净无渍，清洁工具摆放整齐有序，室内无明显异味。</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电梯及电梯厅、电梯轿厢四壁光洁明亮，操作面板无污迹、无灰尘、无印迹，地面干净，空气清新、无异味；玻璃表面干净透光性好，不锈钢光亮无尘；厅内地面干净有光泽。</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电器设施灯泡、灯管、灯罩无积尘、无污迹。装饰件无积尘、无污迹；开关、插座、</w:t>
      </w:r>
      <w:proofErr w:type="gramStart"/>
      <w:r w:rsidRPr="00B33914">
        <w:rPr>
          <w:rFonts w:hint="eastAsia"/>
          <w:sz w:val="22"/>
        </w:rPr>
        <w:t>配电箱无积尘</w:t>
      </w:r>
      <w:proofErr w:type="gramEnd"/>
      <w:r w:rsidRPr="00B33914">
        <w:rPr>
          <w:rFonts w:hint="eastAsia"/>
          <w:sz w:val="22"/>
        </w:rPr>
        <w:t>、无明显污迹。</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垃圾桶按垃圾分类要求，指定位置摆放，</w:t>
      </w:r>
      <w:proofErr w:type="gramStart"/>
      <w:r w:rsidRPr="00B33914">
        <w:rPr>
          <w:rFonts w:hint="eastAsia"/>
          <w:sz w:val="22"/>
        </w:rPr>
        <w:t>桶身表面</w:t>
      </w:r>
      <w:proofErr w:type="gramEnd"/>
      <w:r w:rsidRPr="00B33914">
        <w:rPr>
          <w:rFonts w:hint="eastAsia"/>
          <w:sz w:val="22"/>
        </w:rPr>
        <w:t>干净无污渍；</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消防栓、消防箱，公共设施保持表面干净，无灰尘、无污渍。报警器、火警通讯电话插座、灭火器表面光亮、无积尘、无污迹；喷淋盖、烟感器、扬声器无积尘、无污渍。</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垃圾中转房应专人管理定时开放，袋装垃圾摆放整齐，地面无明显垃圾，无污水外溢，房内应无明显异味，垃圾日产日清。</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设备机房、管道，指示牌无卫生死角、无垃圾堆积，无积尘、目视无蜘蛛网、无明</w:t>
      </w:r>
      <w:r w:rsidRPr="00B33914">
        <w:rPr>
          <w:rFonts w:hint="eastAsia"/>
          <w:sz w:val="22"/>
        </w:rPr>
        <w:lastRenderedPageBreak/>
        <w:t>显无污渍、无水渍。</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（七）垃圾清运、处理</w:t>
      </w:r>
    </w:p>
    <w:p w:rsidR="00590963" w:rsidRPr="003744C3" w:rsidRDefault="00590963" w:rsidP="00590963">
      <w:pPr>
        <w:numPr>
          <w:ilvl w:val="0"/>
          <w:numId w:val="8"/>
        </w:numPr>
        <w:adjustRightInd w:val="0"/>
        <w:snapToGrid w:val="0"/>
        <w:spacing w:line="300" w:lineRule="auto"/>
        <w:ind w:left="0" w:firstLineChars="200" w:firstLine="440"/>
        <w:rPr>
          <w:sz w:val="22"/>
        </w:rPr>
      </w:pPr>
      <w:r w:rsidRPr="00B33914">
        <w:rPr>
          <w:rFonts w:hint="eastAsia"/>
          <w:sz w:val="22"/>
        </w:rPr>
        <w:t>垃圾清运、处理分为：干、湿、有害垃圾清运处理、督促装修队伍装修垃圾清运处理和废纸及可</w:t>
      </w:r>
      <w:r w:rsidRPr="003744C3">
        <w:rPr>
          <w:rFonts w:hint="eastAsia"/>
          <w:sz w:val="22"/>
        </w:rPr>
        <w:t>再生废物的回收。所有垃圾清运处理应符合上海市有关法律、法规规定。干垃圾每月</w:t>
      </w:r>
      <w:r w:rsidRPr="003744C3">
        <w:rPr>
          <w:rFonts w:hint="eastAsia"/>
          <w:sz w:val="22"/>
        </w:rPr>
        <w:t>450</w:t>
      </w:r>
      <w:r w:rsidRPr="003744C3">
        <w:rPr>
          <w:rFonts w:hint="eastAsia"/>
          <w:sz w:val="22"/>
        </w:rPr>
        <w:t>桶，湿垃圾</w:t>
      </w:r>
      <w:r w:rsidRPr="003744C3">
        <w:rPr>
          <w:rFonts w:hint="eastAsia"/>
          <w:sz w:val="22"/>
        </w:rPr>
        <w:t>162</w:t>
      </w:r>
      <w:r w:rsidRPr="003744C3">
        <w:rPr>
          <w:rFonts w:hint="eastAsia"/>
          <w:sz w:val="22"/>
        </w:rPr>
        <w:t>桶，主要工作</w:t>
      </w:r>
      <w:r>
        <w:rPr>
          <w:rFonts w:hint="eastAsia"/>
          <w:sz w:val="22"/>
        </w:rPr>
        <w:t>是收集和分类，由环卫清运。</w:t>
      </w:r>
    </w:p>
    <w:p w:rsidR="00590963" w:rsidRPr="00B33914" w:rsidRDefault="00590963" w:rsidP="00590963">
      <w:pPr>
        <w:numPr>
          <w:ilvl w:val="0"/>
          <w:numId w:val="8"/>
        </w:numPr>
        <w:adjustRightInd w:val="0"/>
        <w:snapToGrid w:val="0"/>
        <w:spacing w:line="300" w:lineRule="auto"/>
        <w:ind w:left="0" w:firstLineChars="200" w:firstLine="440"/>
        <w:rPr>
          <w:sz w:val="22"/>
        </w:rPr>
      </w:pPr>
      <w:r w:rsidRPr="00B33914">
        <w:rPr>
          <w:rFonts w:hint="eastAsia"/>
          <w:sz w:val="22"/>
        </w:rPr>
        <w:t>垃圾清运、处理的范围分为：</w:t>
      </w:r>
    </w:p>
    <w:p w:rsidR="00590963" w:rsidRPr="00B33914" w:rsidRDefault="00590963" w:rsidP="00590963">
      <w:pPr>
        <w:numPr>
          <w:ilvl w:val="1"/>
          <w:numId w:val="9"/>
        </w:numPr>
        <w:adjustRightInd w:val="0"/>
        <w:snapToGrid w:val="0"/>
        <w:spacing w:line="300" w:lineRule="auto"/>
        <w:ind w:left="0" w:firstLineChars="200" w:firstLine="440"/>
        <w:rPr>
          <w:rFonts w:ascii="宋体" w:hAnsi="宋体"/>
          <w:sz w:val="22"/>
        </w:rPr>
      </w:pPr>
      <w:r w:rsidRPr="00B33914">
        <w:rPr>
          <w:rFonts w:ascii="宋体" w:hAnsi="宋体" w:hint="eastAsia"/>
          <w:sz w:val="22"/>
        </w:rPr>
        <w:t>校园日常办公垃圾</w:t>
      </w:r>
    </w:p>
    <w:p w:rsidR="00590963" w:rsidRPr="00B33914" w:rsidRDefault="00590963" w:rsidP="00590963">
      <w:pPr>
        <w:numPr>
          <w:ilvl w:val="1"/>
          <w:numId w:val="9"/>
        </w:numPr>
        <w:adjustRightInd w:val="0"/>
        <w:snapToGrid w:val="0"/>
        <w:spacing w:line="300" w:lineRule="auto"/>
        <w:ind w:left="0" w:firstLineChars="200" w:firstLine="440"/>
        <w:rPr>
          <w:rFonts w:ascii="宋体" w:hAnsi="宋体"/>
          <w:sz w:val="22"/>
        </w:rPr>
      </w:pPr>
      <w:r w:rsidRPr="00B33914">
        <w:rPr>
          <w:rFonts w:ascii="宋体" w:hAnsi="宋体" w:hint="eastAsia"/>
          <w:sz w:val="22"/>
        </w:rPr>
        <w:t>校园日常生活垃圾</w:t>
      </w:r>
    </w:p>
    <w:p w:rsidR="00590963" w:rsidRPr="00B33914" w:rsidRDefault="00590963" w:rsidP="00590963">
      <w:pPr>
        <w:numPr>
          <w:ilvl w:val="0"/>
          <w:numId w:val="8"/>
        </w:numPr>
        <w:adjustRightInd w:val="0"/>
        <w:snapToGrid w:val="0"/>
        <w:spacing w:line="300" w:lineRule="auto"/>
        <w:ind w:left="0" w:firstLineChars="200" w:firstLine="440"/>
        <w:rPr>
          <w:sz w:val="22"/>
        </w:rPr>
      </w:pPr>
      <w:r w:rsidRPr="00B33914">
        <w:rPr>
          <w:rFonts w:hint="eastAsia"/>
          <w:sz w:val="22"/>
        </w:rPr>
        <w:t>垃圾清运、处理工作分为：</w:t>
      </w:r>
    </w:p>
    <w:p w:rsidR="00590963" w:rsidRPr="00B33914" w:rsidRDefault="00590963" w:rsidP="00590963">
      <w:pPr>
        <w:numPr>
          <w:ilvl w:val="1"/>
          <w:numId w:val="10"/>
        </w:numPr>
        <w:adjustRightInd w:val="0"/>
        <w:snapToGrid w:val="0"/>
        <w:spacing w:line="300" w:lineRule="auto"/>
        <w:ind w:left="0" w:firstLineChars="200" w:firstLine="440"/>
        <w:rPr>
          <w:rFonts w:ascii="宋体" w:hAnsi="宋体"/>
          <w:sz w:val="22"/>
        </w:rPr>
      </w:pPr>
      <w:r w:rsidRPr="00B33914">
        <w:rPr>
          <w:rFonts w:ascii="宋体" w:hAnsi="宋体" w:hint="eastAsia"/>
          <w:sz w:val="22"/>
        </w:rPr>
        <w:t>每天定时清运、处理</w:t>
      </w:r>
      <w:r w:rsidRPr="00B33914">
        <w:rPr>
          <w:rFonts w:ascii="宋体" w:hAnsi="宋体"/>
          <w:sz w:val="22"/>
        </w:rPr>
        <w:t>2</w:t>
      </w:r>
      <w:r w:rsidRPr="00B33914">
        <w:rPr>
          <w:rFonts w:ascii="宋体" w:hAnsi="宋体" w:hint="eastAsia"/>
          <w:sz w:val="22"/>
        </w:rPr>
        <w:t>次。</w:t>
      </w:r>
    </w:p>
    <w:p w:rsidR="00590963" w:rsidRPr="00B33914" w:rsidRDefault="00590963" w:rsidP="00590963">
      <w:pPr>
        <w:numPr>
          <w:ilvl w:val="1"/>
          <w:numId w:val="10"/>
        </w:numPr>
        <w:adjustRightInd w:val="0"/>
        <w:snapToGrid w:val="0"/>
        <w:spacing w:line="300" w:lineRule="auto"/>
        <w:ind w:left="0" w:firstLineChars="200" w:firstLine="440"/>
        <w:rPr>
          <w:rFonts w:ascii="宋体" w:hAnsi="宋体"/>
          <w:sz w:val="22"/>
        </w:rPr>
      </w:pPr>
      <w:r w:rsidRPr="00B33914">
        <w:rPr>
          <w:rFonts w:ascii="宋体" w:hAnsi="宋体" w:hint="eastAsia"/>
          <w:sz w:val="22"/>
        </w:rPr>
        <w:t>将物业项目内所有桶内垃圾清理干净封好胶袋口。</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服务标准：垃圾的清运、处理，由物业公司监督四周必须无散积垃圾、无异味，必须经常喷洒药水，防止发生虫害。所有垃圾必须日产日清，清洁人员每天定时到各点收集废纸及可再生废弃物进行回收、处理。</w:t>
      </w:r>
    </w:p>
    <w:p w:rsidR="00590963" w:rsidRPr="00B33914" w:rsidRDefault="00590963" w:rsidP="00590963">
      <w:pPr>
        <w:tabs>
          <w:tab w:val="left" w:pos="7200"/>
        </w:tabs>
        <w:adjustRightInd w:val="0"/>
        <w:snapToGrid w:val="0"/>
        <w:spacing w:line="300" w:lineRule="auto"/>
        <w:ind w:firstLineChars="200" w:firstLine="440"/>
        <w:rPr>
          <w:sz w:val="22"/>
        </w:rPr>
      </w:pPr>
      <w:r w:rsidRPr="00B33914">
        <w:rPr>
          <w:rFonts w:hint="eastAsia"/>
          <w:sz w:val="22"/>
        </w:rPr>
        <w:t>（八）学生公寓管理</w:t>
      </w:r>
    </w:p>
    <w:p w:rsidR="00590963" w:rsidRPr="00B33914" w:rsidRDefault="00590963" w:rsidP="00590963">
      <w:pPr>
        <w:numPr>
          <w:ilvl w:val="0"/>
          <w:numId w:val="11"/>
        </w:numPr>
        <w:adjustRightInd w:val="0"/>
        <w:snapToGrid w:val="0"/>
        <w:spacing w:line="300" w:lineRule="auto"/>
        <w:ind w:left="0" w:firstLineChars="200" w:firstLine="440"/>
        <w:rPr>
          <w:sz w:val="22"/>
        </w:rPr>
      </w:pPr>
      <w:r w:rsidRPr="00B33914">
        <w:rPr>
          <w:rFonts w:hint="eastAsia"/>
          <w:sz w:val="22"/>
        </w:rPr>
        <w:t>委派专业学生公寓管理人员，做好校区各宿舍楼的管理工作，做好</w:t>
      </w:r>
      <w:r w:rsidRPr="00B33914">
        <w:rPr>
          <w:rFonts w:hint="eastAsia"/>
          <w:sz w:val="22"/>
        </w:rPr>
        <w:t>24</w:t>
      </w:r>
      <w:r w:rsidRPr="00B33914">
        <w:rPr>
          <w:rFonts w:hint="eastAsia"/>
          <w:sz w:val="22"/>
        </w:rPr>
        <w:t>小时门岗值班服务。</w:t>
      </w:r>
    </w:p>
    <w:p w:rsidR="00590963" w:rsidRPr="00B33914" w:rsidRDefault="00590963" w:rsidP="00590963">
      <w:pPr>
        <w:numPr>
          <w:ilvl w:val="0"/>
          <w:numId w:val="11"/>
        </w:numPr>
        <w:adjustRightInd w:val="0"/>
        <w:snapToGrid w:val="0"/>
        <w:spacing w:line="300" w:lineRule="auto"/>
        <w:ind w:left="0" w:firstLineChars="200" w:firstLine="440"/>
        <w:rPr>
          <w:sz w:val="22"/>
        </w:rPr>
      </w:pPr>
      <w:r w:rsidRPr="00B33914">
        <w:rPr>
          <w:rFonts w:hint="eastAsia"/>
          <w:sz w:val="22"/>
        </w:rPr>
        <w:t>学生公寓内的学生管理，体现“三服务、两育人”的精神。</w:t>
      </w:r>
    </w:p>
    <w:p w:rsidR="00590963" w:rsidRPr="00B33914" w:rsidRDefault="00590963" w:rsidP="00590963">
      <w:pPr>
        <w:numPr>
          <w:ilvl w:val="0"/>
          <w:numId w:val="11"/>
        </w:numPr>
        <w:adjustRightInd w:val="0"/>
        <w:snapToGrid w:val="0"/>
        <w:spacing w:line="300" w:lineRule="auto"/>
        <w:ind w:left="0" w:firstLineChars="200" w:firstLine="440"/>
        <w:rPr>
          <w:sz w:val="22"/>
        </w:rPr>
      </w:pPr>
      <w:r w:rsidRPr="00B33914">
        <w:rPr>
          <w:rFonts w:hint="eastAsia"/>
          <w:sz w:val="22"/>
        </w:rPr>
        <w:t>配合完成新生入学接待等工作，配合校方做好因学生毕业、宿舍调整后房间的保洁、床铺整修及零星搬迁工作。</w:t>
      </w:r>
    </w:p>
    <w:p w:rsidR="00590963" w:rsidRPr="00B33914" w:rsidRDefault="00590963" w:rsidP="00590963">
      <w:pPr>
        <w:numPr>
          <w:ilvl w:val="0"/>
          <w:numId w:val="11"/>
        </w:numPr>
        <w:adjustRightInd w:val="0"/>
        <w:snapToGrid w:val="0"/>
        <w:spacing w:line="300" w:lineRule="auto"/>
        <w:ind w:left="0" w:firstLineChars="200" w:firstLine="440"/>
        <w:rPr>
          <w:sz w:val="22"/>
        </w:rPr>
      </w:pPr>
      <w:r w:rsidRPr="00B33914">
        <w:rPr>
          <w:rFonts w:hint="eastAsia"/>
          <w:sz w:val="22"/>
        </w:rPr>
        <w:t>做好学生公寓楼宇内学生文化建设工作，以及每日的寝室评比打分工作，包括安全及卫生检查。</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服务标准：做好学生公寓日常管理，学生公寓管理人员进行严格培训，服务态度文明规范，按要求执行学生公寓管理规定，做好学生公寓管理工作，严防男女</w:t>
      </w:r>
      <w:proofErr w:type="gramStart"/>
      <w:r w:rsidRPr="00B33914">
        <w:rPr>
          <w:rFonts w:hint="eastAsia"/>
          <w:sz w:val="22"/>
        </w:rPr>
        <w:t>生混窜</w:t>
      </w:r>
      <w:proofErr w:type="gramEnd"/>
      <w:r w:rsidRPr="00B33914">
        <w:rPr>
          <w:rFonts w:hint="eastAsia"/>
          <w:sz w:val="22"/>
        </w:rPr>
        <w:t>寝室，做到各学生公寓管理室专人</w:t>
      </w:r>
      <w:r w:rsidRPr="00B33914">
        <w:rPr>
          <w:rFonts w:hint="eastAsia"/>
          <w:sz w:val="22"/>
        </w:rPr>
        <w:t>24</w:t>
      </w:r>
      <w:r w:rsidRPr="00B33914">
        <w:rPr>
          <w:rFonts w:hint="eastAsia"/>
          <w:sz w:val="22"/>
        </w:rPr>
        <w:t>小时值班。</w:t>
      </w:r>
    </w:p>
    <w:p w:rsidR="00590963" w:rsidRPr="00CA748B" w:rsidRDefault="00590963" w:rsidP="00590963">
      <w:pPr>
        <w:tabs>
          <w:tab w:val="left" w:pos="7200"/>
        </w:tabs>
        <w:adjustRightInd w:val="0"/>
        <w:snapToGrid w:val="0"/>
        <w:spacing w:line="300" w:lineRule="auto"/>
        <w:ind w:firstLineChars="200" w:firstLine="440"/>
        <w:rPr>
          <w:sz w:val="22"/>
        </w:rPr>
      </w:pPr>
      <w:r w:rsidRPr="00CA748B">
        <w:rPr>
          <w:rFonts w:hint="eastAsia"/>
          <w:sz w:val="22"/>
        </w:rPr>
        <w:t>（九）绿化养护</w:t>
      </w:r>
    </w:p>
    <w:p w:rsidR="00590963" w:rsidRDefault="00590963" w:rsidP="00590963">
      <w:pPr>
        <w:tabs>
          <w:tab w:val="left" w:pos="7200"/>
        </w:tabs>
        <w:adjustRightInd w:val="0"/>
        <w:snapToGrid w:val="0"/>
        <w:spacing w:line="300" w:lineRule="auto"/>
        <w:ind w:firstLineChars="200" w:firstLine="440"/>
        <w:rPr>
          <w:sz w:val="22"/>
        </w:rPr>
      </w:pPr>
      <w:r w:rsidRPr="00CA748B">
        <w:rPr>
          <w:rFonts w:hint="eastAsia"/>
          <w:sz w:val="22"/>
        </w:rPr>
        <w:t xml:space="preserve">   </w:t>
      </w:r>
      <w:r w:rsidRPr="00CA748B">
        <w:rPr>
          <w:rFonts w:hint="eastAsia"/>
          <w:sz w:val="22"/>
        </w:rPr>
        <w:t>苗木各类：</w:t>
      </w:r>
    </w:p>
    <w:p w:rsidR="00590963" w:rsidRPr="00B33914" w:rsidRDefault="00590963" w:rsidP="00590963">
      <w:pPr>
        <w:tabs>
          <w:tab w:val="left" w:pos="7200"/>
        </w:tabs>
        <w:adjustRightInd w:val="0"/>
        <w:snapToGrid w:val="0"/>
        <w:spacing w:line="300" w:lineRule="auto"/>
        <w:ind w:firstLineChars="200" w:firstLine="440"/>
        <w:rPr>
          <w:sz w:val="22"/>
        </w:rPr>
      </w:pPr>
      <w:r w:rsidRPr="003E69CE">
        <w:rPr>
          <w:rFonts w:hint="eastAsia"/>
          <w:sz w:val="22"/>
        </w:rPr>
        <w:t>香樟树</w:t>
      </w:r>
      <w:r>
        <w:rPr>
          <w:rFonts w:hint="eastAsia"/>
          <w:sz w:val="22"/>
        </w:rPr>
        <w:t>、</w:t>
      </w:r>
      <w:r w:rsidRPr="003E69CE">
        <w:rPr>
          <w:rFonts w:hint="eastAsia"/>
          <w:sz w:val="22"/>
        </w:rPr>
        <w:t>雪松</w:t>
      </w:r>
      <w:r>
        <w:rPr>
          <w:rFonts w:hint="eastAsia"/>
          <w:sz w:val="22"/>
        </w:rPr>
        <w:t>、</w:t>
      </w:r>
      <w:r w:rsidRPr="003E69CE">
        <w:rPr>
          <w:rFonts w:hint="eastAsia"/>
          <w:sz w:val="22"/>
        </w:rPr>
        <w:t>银杏树</w:t>
      </w:r>
      <w:r>
        <w:rPr>
          <w:rFonts w:hint="eastAsia"/>
          <w:sz w:val="22"/>
        </w:rPr>
        <w:t>、</w:t>
      </w:r>
      <w:r w:rsidRPr="003E69CE">
        <w:rPr>
          <w:rFonts w:hint="eastAsia"/>
          <w:sz w:val="22"/>
        </w:rPr>
        <w:t>桂花树</w:t>
      </w:r>
      <w:r>
        <w:rPr>
          <w:rFonts w:hint="eastAsia"/>
          <w:sz w:val="22"/>
        </w:rPr>
        <w:t>、</w:t>
      </w:r>
      <w:r w:rsidRPr="003E69CE">
        <w:rPr>
          <w:rFonts w:hint="eastAsia"/>
          <w:sz w:val="22"/>
        </w:rPr>
        <w:t>铁树</w:t>
      </w:r>
      <w:r>
        <w:rPr>
          <w:rFonts w:hint="eastAsia"/>
          <w:sz w:val="22"/>
        </w:rPr>
        <w:t>、</w:t>
      </w:r>
      <w:r w:rsidRPr="003E69CE">
        <w:rPr>
          <w:rFonts w:hint="eastAsia"/>
          <w:sz w:val="22"/>
        </w:rPr>
        <w:t>橘子树</w:t>
      </w:r>
      <w:r>
        <w:rPr>
          <w:rFonts w:hint="eastAsia"/>
          <w:sz w:val="22"/>
        </w:rPr>
        <w:t>、</w:t>
      </w:r>
      <w:r w:rsidRPr="003E69CE">
        <w:rPr>
          <w:rFonts w:hint="eastAsia"/>
          <w:sz w:val="22"/>
        </w:rPr>
        <w:t>法国冬青</w:t>
      </w:r>
      <w:r>
        <w:rPr>
          <w:rFonts w:hint="eastAsia"/>
          <w:sz w:val="22"/>
        </w:rPr>
        <w:t>、</w:t>
      </w:r>
      <w:r w:rsidRPr="003E69CE">
        <w:rPr>
          <w:rFonts w:hint="eastAsia"/>
          <w:sz w:val="22"/>
        </w:rPr>
        <w:t>竹子</w:t>
      </w:r>
      <w:r>
        <w:rPr>
          <w:rFonts w:hint="eastAsia"/>
          <w:sz w:val="22"/>
        </w:rPr>
        <w:t>、</w:t>
      </w:r>
      <w:r w:rsidRPr="003E69CE">
        <w:rPr>
          <w:rFonts w:hint="eastAsia"/>
          <w:sz w:val="22"/>
        </w:rPr>
        <w:t>紫薇</w:t>
      </w:r>
      <w:r>
        <w:rPr>
          <w:rFonts w:hint="eastAsia"/>
          <w:sz w:val="22"/>
        </w:rPr>
        <w:t>、</w:t>
      </w:r>
      <w:r w:rsidRPr="003E69CE">
        <w:rPr>
          <w:rFonts w:hint="eastAsia"/>
          <w:sz w:val="22"/>
        </w:rPr>
        <w:t>广玉兰</w:t>
      </w:r>
      <w:r>
        <w:rPr>
          <w:rFonts w:hint="eastAsia"/>
          <w:sz w:val="22"/>
        </w:rPr>
        <w:t>、</w:t>
      </w:r>
      <w:r w:rsidRPr="003E69CE">
        <w:rPr>
          <w:rFonts w:hint="eastAsia"/>
          <w:sz w:val="22"/>
        </w:rPr>
        <w:t>青杨</w:t>
      </w:r>
      <w:r>
        <w:rPr>
          <w:rFonts w:hint="eastAsia"/>
          <w:sz w:val="22"/>
        </w:rPr>
        <w:t>、</w:t>
      </w:r>
      <w:r w:rsidRPr="003E69CE">
        <w:rPr>
          <w:rFonts w:hint="eastAsia"/>
          <w:sz w:val="22"/>
        </w:rPr>
        <w:t>伏槐</w:t>
      </w:r>
      <w:r>
        <w:rPr>
          <w:rFonts w:hint="eastAsia"/>
          <w:sz w:val="22"/>
        </w:rPr>
        <w:t>、</w:t>
      </w:r>
      <w:r w:rsidRPr="003E69CE">
        <w:rPr>
          <w:rFonts w:hint="eastAsia"/>
          <w:sz w:val="22"/>
        </w:rPr>
        <w:t>白玉兰</w:t>
      </w:r>
      <w:r>
        <w:rPr>
          <w:rFonts w:hint="eastAsia"/>
          <w:sz w:val="22"/>
        </w:rPr>
        <w:t>、</w:t>
      </w:r>
      <w:r w:rsidRPr="003E69CE">
        <w:rPr>
          <w:rFonts w:hint="eastAsia"/>
          <w:sz w:val="22"/>
        </w:rPr>
        <w:t>茶花</w:t>
      </w:r>
      <w:r>
        <w:rPr>
          <w:rFonts w:hint="eastAsia"/>
          <w:sz w:val="22"/>
        </w:rPr>
        <w:t>、</w:t>
      </w:r>
      <w:r w:rsidRPr="003E69CE">
        <w:rPr>
          <w:rFonts w:hint="eastAsia"/>
          <w:sz w:val="22"/>
        </w:rPr>
        <w:t>石楠</w:t>
      </w:r>
      <w:r>
        <w:rPr>
          <w:rFonts w:hint="eastAsia"/>
          <w:sz w:val="22"/>
        </w:rPr>
        <w:t>、</w:t>
      </w:r>
      <w:r w:rsidRPr="003E69CE">
        <w:rPr>
          <w:rFonts w:hint="eastAsia"/>
          <w:sz w:val="22"/>
        </w:rPr>
        <w:t>棕榈树</w:t>
      </w:r>
      <w:r>
        <w:rPr>
          <w:rFonts w:hint="eastAsia"/>
          <w:sz w:val="22"/>
        </w:rPr>
        <w:t>、</w:t>
      </w:r>
      <w:r w:rsidRPr="003E69CE">
        <w:rPr>
          <w:rFonts w:hint="eastAsia"/>
          <w:sz w:val="22"/>
        </w:rPr>
        <w:t>杜鹃</w:t>
      </w:r>
      <w:r>
        <w:rPr>
          <w:rFonts w:hint="eastAsia"/>
          <w:sz w:val="22"/>
        </w:rPr>
        <w:t>、</w:t>
      </w:r>
      <w:r w:rsidRPr="003E69CE">
        <w:rPr>
          <w:rFonts w:hint="eastAsia"/>
          <w:sz w:val="22"/>
        </w:rPr>
        <w:t>桃叶珊瑚</w:t>
      </w:r>
      <w:r>
        <w:rPr>
          <w:rFonts w:hint="eastAsia"/>
          <w:sz w:val="22"/>
        </w:rPr>
        <w:t>、</w:t>
      </w:r>
      <w:r w:rsidRPr="003E69CE">
        <w:rPr>
          <w:rFonts w:hint="eastAsia"/>
          <w:sz w:val="22"/>
        </w:rPr>
        <w:t>黄鹂</w:t>
      </w:r>
      <w:r>
        <w:rPr>
          <w:rFonts w:hint="eastAsia"/>
          <w:sz w:val="22"/>
        </w:rPr>
        <w:t>、</w:t>
      </w:r>
      <w:r w:rsidRPr="003E69CE">
        <w:rPr>
          <w:rFonts w:hint="eastAsia"/>
          <w:sz w:val="22"/>
        </w:rPr>
        <w:t>水杉</w:t>
      </w:r>
      <w:r>
        <w:rPr>
          <w:rFonts w:hint="eastAsia"/>
          <w:sz w:val="22"/>
        </w:rPr>
        <w:t>、</w:t>
      </w:r>
      <w:r w:rsidRPr="003E69CE">
        <w:rPr>
          <w:rFonts w:hint="eastAsia"/>
          <w:sz w:val="22"/>
        </w:rPr>
        <w:t>池杉</w:t>
      </w:r>
      <w:r>
        <w:rPr>
          <w:rFonts w:hint="eastAsia"/>
          <w:sz w:val="22"/>
        </w:rPr>
        <w:t>、</w:t>
      </w:r>
      <w:r w:rsidRPr="003E69CE">
        <w:rPr>
          <w:rFonts w:hint="eastAsia"/>
          <w:sz w:val="22"/>
        </w:rPr>
        <w:t>肠骨</w:t>
      </w:r>
      <w:r>
        <w:rPr>
          <w:rFonts w:hint="eastAsia"/>
          <w:sz w:val="22"/>
        </w:rPr>
        <w:t>、</w:t>
      </w:r>
      <w:r w:rsidRPr="003E69CE">
        <w:rPr>
          <w:rFonts w:hint="eastAsia"/>
          <w:sz w:val="22"/>
        </w:rPr>
        <w:t>黄杨</w:t>
      </w:r>
      <w:r>
        <w:rPr>
          <w:rFonts w:hint="eastAsia"/>
          <w:sz w:val="22"/>
        </w:rPr>
        <w:t>、</w:t>
      </w:r>
      <w:r w:rsidRPr="003E69CE">
        <w:rPr>
          <w:rFonts w:hint="eastAsia"/>
          <w:sz w:val="22"/>
        </w:rPr>
        <w:t>米兰</w:t>
      </w:r>
      <w:r>
        <w:rPr>
          <w:rFonts w:hint="eastAsia"/>
          <w:sz w:val="22"/>
        </w:rPr>
        <w:t>、</w:t>
      </w:r>
      <w:r w:rsidRPr="003E69CE">
        <w:rPr>
          <w:rFonts w:hint="eastAsia"/>
          <w:sz w:val="22"/>
        </w:rPr>
        <w:t>火</w:t>
      </w:r>
      <w:proofErr w:type="gramStart"/>
      <w:r w:rsidRPr="003E69CE">
        <w:rPr>
          <w:rFonts w:hint="eastAsia"/>
          <w:sz w:val="22"/>
        </w:rPr>
        <w:t>棘</w:t>
      </w:r>
      <w:proofErr w:type="gramEnd"/>
      <w:r>
        <w:rPr>
          <w:rFonts w:hint="eastAsia"/>
          <w:sz w:val="22"/>
        </w:rPr>
        <w:t>、</w:t>
      </w:r>
      <w:r w:rsidRPr="003E69CE">
        <w:rPr>
          <w:rFonts w:hint="eastAsia"/>
          <w:sz w:val="22"/>
        </w:rPr>
        <w:t>海棠</w:t>
      </w:r>
      <w:r>
        <w:rPr>
          <w:rFonts w:hint="eastAsia"/>
          <w:sz w:val="22"/>
        </w:rPr>
        <w:t>、</w:t>
      </w:r>
      <w:r w:rsidRPr="003E69CE">
        <w:rPr>
          <w:rFonts w:hint="eastAsia"/>
          <w:sz w:val="22"/>
        </w:rPr>
        <w:t>桦树</w:t>
      </w:r>
      <w:r>
        <w:rPr>
          <w:rFonts w:hint="eastAsia"/>
          <w:sz w:val="22"/>
        </w:rPr>
        <w:t>、</w:t>
      </w:r>
      <w:r w:rsidRPr="003E69CE">
        <w:rPr>
          <w:rFonts w:hint="eastAsia"/>
          <w:sz w:val="22"/>
        </w:rPr>
        <w:t>丁香</w:t>
      </w:r>
      <w:r>
        <w:rPr>
          <w:rFonts w:hint="eastAsia"/>
          <w:sz w:val="22"/>
        </w:rPr>
        <w:t>、</w:t>
      </w:r>
      <w:r w:rsidRPr="003E69CE">
        <w:rPr>
          <w:rFonts w:hint="eastAsia"/>
          <w:sz w:val="22"/>
        </w:rPr>
        <w:t>含笑</w:t>
      </w:r>
      <w:r>
        <w:rPr>
          <w:rFonts w:hint="eastAsia"/>
          <w:sz w:val="22"/>
        </w:rPr>
        <w:t>、</w:t>
      </w:r>
      <w:r w:rsidRPr="003E69CE">
        <w:rPr>
          <w:rFonts w:hint="eastAsia"/>
          <w:sz w:val="22"/>
        </w:rPr>
        <w:t>海桐</w:t>
      </w:r>
      <w:r>
        <w:rPr>
          <w:rFonts w:hint="eastAsia"/>
          <w:sz w:val="22"/>
        </w:rPr>
        <w:t>、</w:t>
      </w:r>
      <w:r w:rsidRPr="003E69CE">
        <w:rPr>
          <w:rFonts w:hint="eastAsia"/>
          <w:sz w:val="22"/>
        </w:rPr>
        <w:t>花辅地</w:t>
      </w:r>
      <w:r>
        <w:rPr>
          <w:rFonts w:hint="eastAsia"/>
          <w:sz w:val="22"/>
        </w:rPr>
        <w:t>、</w:t>
      </w:r>
      <w:r w:rsidRPr="003E69CE">
        <w:rPr>
          <w:rFonts w:hint="eastAsia"/>
          <w:sz w:val="22"/>
        </w:rPr>
        <w:t>太阳花</w:t>
      </w:r>
      <w:r>
        <w:rPr>
          <w:rFonts w:hint="eastAsia"/>
          <w:sz w:val="22"/>
        </w:rPr>
        <w:t>、</w:t>
      </w:r>
      <w:r w:rsidRPr="003E69CE">
        <w:rPr>
          <w:rFonts w:hint="eastAsia"/>
          <w:sz w:val="22"/>
        </w:rPr>
        <w:t>琼花</w:t>
      </w:r>
      <w:r>
        <w:rPr>
          <w:rFonts w:hint="eastAsia"/>
          <w:sz w:val="22"/>
        </w:rPr>
        <w:t>、</w:t>
      </w:r>
      <w:r w:rsidRPr="003E69CE">
        <w:rPr>
          <w:rFonts w:hint="eastAsia"/>
          <w:sz w:val="22"/>
        </w:rPr>
        <w:t>樱花</w:t>
      </w:r>
      <w:r>
        <w:rPr>
          <w:rFonts w:hint="eastAsia"/>
          <w:sz w:val="22"/>
        </w:rPr>
        <w:t>、</w:t>
      </w:r>
      <w:proofErr w:type="gramStart"/>
      <w:r w:rsidRPr="003E69CE">
        <w:rPr>
          <w:rFonts w:hint="eastAsia"/>
          <w:sz w:val="22"/>
        </w:rPr>
        <w:t>法球松</w:t>
      </w:r>
      <w:proofErr w:type="gramEnd"/>
      <w:r>
        <w:rPr>
          <w:rFonts w:hint="eastAsia"/>
          <w:sz w:val="22"/>
        </w:rPr>
        <w:t>、</w:t>
      </w:r>
      <w:r w:rsidRPr="003E69CE">
        <w:rPr>
          <w:rFonts w:hint="eastAsia"/>
          <w:sz w:val="22"/>
        </w:rPr>
        <w:t>紫藤</w:t>
      </w:r>
      <w:r>
        <w:rPr>
          <w:rFonts w:hint="eastAsia"/>
          <w:sz w:val="22"/>
        </w:rPr>
        <w:t>、</w:t>
      </w:r>
      <w:r w:rsidRPr="003E69CE">
        <w:rPr>
          <w:rFonts w:hint="eastAsia"/>
          <w:sz w:val="22"/>
        </w:rPr>
        <w:t>八仙花</w:t>
      </w:r>
      <w:r>
        <w:rPr>
          <w:rFonts w:hint="eastAsia"/>
          <w:sz w:val="22"/>
        </w:rPr>
        <w:t>、</w:t>
      </w:r>
      <w:r w:rsidRPr="003E69CE">
        <w:rPr>
          <w:rFonts w:hint="eastAsia"/>
          <w:sz w:val="22"/>
        </w:rPr>
        <w:t>芭蕉</w:t>
      </w:r>
      <w:r>
        <w:rPr>
          <w:rFonts w:hint="eastAsia"/>
          <w:sz w:val="22"/>
        </w:rPr>
        <w:t>、</w:t>
      </w:r>
      <w:r w:rsidRPr="003E69CE">
        <w:rPr>
          <w:rFonts w:hint="eastAsia"/>
          <w:sz w:val="22"/>
        </w:rPr>
        <w:t>八角</w:t>
      </w:r>
      <w:r>
        <w:rPr>
          <w:rFonts w:hint="eastAsia"/>
          <w:sz w:val="22"/>
        </w:rPr>
        <w:t>、</w:t>
      </w:r>
      <w:r w:rsidRPr="003E69CE">
        <w:rPr>
          <w:rFonts w:hint="eastAsia"/>
          <w:sz w:val="22"/>
        </w:rPr>
        <w:t>金盘</w:t>
      </w:r>
      <w:r>
        <w:rPr>
          <w:rFonts w:hint="eastAsia"/>
          <w:sz w:val="22"/>
        </w:rPr>
        <w:t>、</w:t>
      </w:r>
      <w:r w:rsidRPr="003E69CE">
        <w:rPr>
          <w:rFonts w:hint="eastAsia"/>
          <w:sz w:val="22"/>
        </w:rPr>
        <w:t>龙柏球</w:t>
      </w:r>
      <w:r>
        <w:rPr>
          <w:rFonts w:hint="eastAsia"/>
          <w:sz w:val="22"/>
        </w:rPr>
        <w:t>、</w:t>
      </w:r>
      <w:r w:rsidRPr="003E69CE">
        <w:rPr>
          <w:rFonts w:hint="eastAsia"/>
          <w:sz w:val="22"/>
        </w:rPr>
        <w:t>月季</w:t>
      </w:r>
      <w:r>
        <w:rPr>
          <w:rFonts w:hint="eastAsia"/>
          <w:sz w:val="22"/>
        </w:rPr>
        <w:t>、</w:t>
      </w:r>
      <w:r w:rsidRPr="003E69CE">
        <w:rPr>
          <w:rFonts w:hint="eastAsia"/>
          <w:sz w:val="22"/>
        </w:rPr>
        <w:t>合欢</w:t>
      </w:r>
      <w:r>
        <w:rPr>
          <w:rFonts w:hint="eastAsia"/>
          <w:sz w:val="22"/>
        </w:rPr>
        <w:t>、</w:t>
      </w:r>
      <w:r w:rsidRPr="003E69CE">
        <w:rPr>
          <w:rFonts w:hint="eastAsia"/>
          <w:sz w:val="22"/>
        </w:rPr>
        <w:t>红叶木</w:t>
      </w:r>
      <w:r>
        <w:rPr>
          <w:rFonts w:hint="eastAsia"/>
          <w:sz w:val="22"/>
        </w:rPr>
        <w:t>、</w:t>
      </w:r>
      <w:r w:rsidRPr="003E69CE">
        <w:rPr>
          <w:rFonts w:hint="eastAsia"/>
          <w:sz w:val="22"/>
        </w:rPr>
        <w:t>三月兰</w:t>
      </w:r>
      <w:r>
        <w:rPr>
          <w:rFonts w:hint="eastAsia"/>
          <w:sz w:val="22"/>
        </w:rPr>
        <w:t>、</w:t>
      </w:r>
      <w:r w:rsidRPr="003E69CE">
        <w:rPr>
          <w:rFonts w:hint="eastAsia"/>
          <w:sz w:val="22"/>
        </w:rPr>
        <w:t>橘树</w:t>
      </w:r>
      <w:r>
        <w:rPr>
          <w:rFonts w:hint="eastAsia"/>
          <w:sz w:val="22"/>
        </w:rPr>
        <w:t>、</w:t>
      </w:r>
      <w:r w:rsidRPr="003E69CE">
        <w:rPr>
          <w:rFonts w:hint="eastAsia"/>
          <w:sz w:val="22"/>
        </w:rPr>
        <w:t>青桐</w:t>
      </w:r>
      <w:r>
        <w:rPr>
          <w:rFonts w:hint="eastAsia"/>
          <w:sz w:val="22"/>
        </w:rPr>
        <w:t>、</w:t>
      </w:r>
      <w:proofErr w:type="gramStart"/>
      <w:r w:rsidRPr="003E69CE">
        <w:rPr>
          <w:rFonts w:hint="eastAsia"/>
          <w:sz w:val="22"/>
        </w:rPr>
        <w:t>龙抓槐</w:t>
      </w:r>
      <w:proofErr w:type="gramEnd"/>
      <w:r>
        <w:rPr>
          <w:rFonts w:hint="eastAsia"/>
          <w:sz w:val="22"/>
        </w:rPr>
        <w:t>、</w:t>
      </w:r>
      <w:r w:rsidRPr="003E69CE">
        <w:rPr>
          <w:rFonts w:hint="eastAsia"/>
          <w:sz w:val="22"/>
        </w:rPr>
        <w:t>石榴树</w:t>
      </w:r>
      <w:r>
        <w:rPr>
          <w:rFonts w:hint="eastAsia"/>
          <w:sz w:val="22"/>
        </w:rPr>
        <w:t>、</w:t>
      </w:r>
      <w:r w:rsidRPr="003E69CE">
        <w:rPr>
          <w:rFonts w:hint="eastAsia"/>
          <w:sz w:val="22"/>
        </w:rPr>
        <w:t>铁骨海棠</w:t>
      </w:r>
      <w:r>
        <w:rPr>
          <w:rFonts w:hint="eastAsia"/>
          <w:sz w:val="22"/>
        </w:rPr>
        <w:t>、</w:t>
      </w:r>
      <w:r w:rsidRPr="003E69CE">
        <w:rPr>
          <w:rFonts w:hint="eastAsia"/>
          <w:sz w:val="22"/>
        </w:rPr>
        <w:t>诗兰</w:t>
      </w:r>
      <w:r>
        <w:rPr>
          <w:rFonts w:hint="eastAsia"/>
          <w:sz w:val="22"/>
        </w:rPr>
        <w:t>……</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t>修剪：乔、灌木修剪每年二遍以上，无二级枯枝：篱、球超过齐平线</w:t>
      </w:r>
      <w:r w:rsidRPr="00B33914">
        <w:rPr>
          <w:rFonts w:hint="eastAsia"/>
          <w:sz w:val="22"/>
        </w:rPr>
        <w:t>10cm</w:t>
      </w:r>
      <w:r w:rsidRPr="00B33914">
        <w:rPr>
          <w:rFonts w:hint="eastAsia"/>
          <w:sz w:val="22"/>
        </w:rPr>
        <w:t>应修剪，每年不少于四遍，做到表面圆整，基本无脱节；地被、攀援植物适时修剪，每年不少于二次。</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t>中耕除草：每年中耕除草五次以上，土壤基本疏松。</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t>施肥：按植物品种、生长状况、土壤条件适当施肥；每年普施基肥一遍，部分花灌木增施追肥一次。</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t>病虫害防治：有针对性及时灭治，主要病虫害发生低于</w:t>
      </w:r>
      <w:r w:rsidRPr="00B33914">
        <w:rPr>
          <w:rFonts w:hint="eastAsia"/>
          <w:sz w:val="22"/>
        </w:rPr>
        <w:t>10%</w:t>
      </w:r>
      <w:r w:rsidRPr="00B33914">
        <w:rPr>
          <w:rFonts w:hint="eastAsia"/>
          <w:sz w:val="22"/>
        </w:rPr>
        <w:t>。</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lastRenderedPageBreak/>
        <w:t>扶正加固：有倒伏倾向，及时扶正、加固。</w:t>
      </w:r>
    </w:p>
    <w:p w:rsidR="00590963" w:rsidRPr="00B33914" w:rsidRDefault="00590963" w:rsidP="00590963">
      <w:pPr>
        <w:numPr>
          <w:ilvl w:val="0"/>
          <w:numId w:val="12"/>
        </w:numPr>
        <w:adjustRightInd w:val="0"/>
        <w:snapToGrid w:val="0"/>
        <w:spacing w:line="300" w:lineRule="auto"/>
        <w:ind w:left="0" w:firstLineChars="200" w:firstLine="440"/>
        <w:rPr>
          <w:sz w:val="22"/>
        </w:rPr>
      </w:pPr>
      <w:r w:rsidRPr="00B33914">
        <w:rPr>
          <w:rFonts w:hint="eastAsia"/>
          <w:sz w:val="22"/>
        </w:rPr>
        <w:t>其它：乔灌木生长良好，树冠完整；花灌木基本开花；球、篱、地被生长正常，缺枝、空档不明显。</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服务标准：</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花草树木生长正常，修剪及时，叶面干净，具有光泽，无积尘，无枯枝败叶，无病虫害，无杂草；盆器及托盘完好干净，托盘无积土。室外绿化养护应达到绿地及花坛内各种植物存活率</w:t>
      </w:r>
      <w:r w:rsidRPr="00B33914">
        <w:rPr>
          <w:rFonts w:hint="eastAsia"/>
          <w:sz w:val="22"/>
        </w:rPr>
        <w:t>100</w:t>
      </w:r>
      <w:r w:rsidRPr="00B33914">
        <w:rPr>
          <w:rFonts w:hint="eastAsia"/>
          <w:sz w:val="22"/>
        </w:rPr>
        <w:t>％（如因养护不当造成死亡的，需由养护单位负责补种）。绿地设施及硬质景观完好无损。植物群落完整，层次丰富，黄土不外露，有整体的观赏效果。植物季相分明，生长茂盛；草坪保持平整，修剪后高度不超过</w:t>
      </w:r>
      <w:r w:rsidRPr="00B33914">
        <w:rPr>
          <w:rFonts w:hint="eastAsia"/>
          <w:sz w:val="22"/>
        </w:rPr>
        <w:t>5</w:t>
      </w:r>
      <w:r w:rsidRPr="00B33914">
        <w:rPr>
          <w:rFonts w:hint="eastAsia"/>
          <w:sz w:val="22"/>
        </w:rPr>
        <w:t>厘米，草</w:t>
      </w:r>
      <w:proofErr w:type="gramStart"/>
      <w:r w:rsidRPr="00B33914">
        <w:rPr>
          <w:rFonts w:hint="eastAsia"/>
          <w:sz w:val="22"/>
        </w:rPr>
        <w:t>屑及时</w:t>
      </w:r>
      <w:proofErr w:type="gramEnd"/>
      <w:r w:rsidRPr="00B33914">
        <w:rPr>
          <w:rFonts w:hint="eastAsia"/>
          <w:sz w:val="22"/>
        </w:rPr>
        <w:t>清理；乔木修剪科学合理，剪口光滑整齐，树冠完整美观，无徒长枝、下垂枝、枯枝，内膛不乱，通风透光；绿篱修剪整齐有型，保持观赏面枝叶丰满。花灌木修剪及时，无残花；绿地内</w:t>
      </w:r>
      <w:proofErr w:type="gramStart"/>
      <w:r w:rsidRPr="00B33914">
        <w:rPr>
          <w:rFonts w:hint="eastAsia"/>
          <w:sz w:val="22"/>
        </w:rPr>
        <w:t>立视应</w:t>
      </w:r>
      <w:proofErr w:type="gramEnd"/>
      <w:r w:rsidRPr="00B33914">
        <w:rPr>
          <w:rFonts w:hint="eastAsia"/>
          <w:sz w:val="22"/>
        </w:rPr>
        <w:t>无明显杂草，土壤疏松通透；草皮无病斑，植物枝叶无虫害咬口、排泄物、无悬挂或依附在植</w:t>
      </w:r>
      <w:r w:rsidRPr="00EA6AE2">
        <w:rPr>
          <w:rFonts w:hint="eastAsia"/>
          <w:sz w:val="22"/>
        </w:rPr>
        <w:t>物上的虫茧、休眠虫体及越冬虫蛹；绿地内无垃圾，乔木无树挂；绿地无破坏、践踏及随意占用现象。室内时花、苗木、盆栽及室内摆花等应按时浇水养护，清理、擦拭，保证其鲜亮、造型美观、无枯枝败叶。</w:t>
      </w:r>
    </w:p>
    <w:p w:rsidR="00590963" w:rsidRPr="00B33914" w:rsidRDefault="00590963" w:rsidP="00590963">
      <w:pPr>
        <w:adjustRightInd w:val="0"/>
        <w:snapToGrid w:val="0"/>
        <w:spacing w:line="300" w:lineRule="auto"/>
        <w:ind w:firstLineChars="200" w:firstLine="440"/>
        <w:rPr>
          <w:sz w:val="22"/>
        </w:rPr>
      </w:pPr>
      <w:r w:rsidRPr="003A0434">
        <w:rPr>
          <w:rFonts w:hint="eastAsia"/>
          <w:sz w:val="22"/>
        </w:rPr>
        <w:t>（十）其他要求</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1</w:t>
      </w:r>
      <w:r w:rsidRPr="00B33914">
        <w:rPr>
          <w:rFonts w:hint="eastAsia"/>
          <w:sz w:val="22"/>
        </w:rPr>
        <w:t>、为保证学校教育教学工作的正常开</w:t>
      </w:r>
      <w:r>
        <w:rPr>
          <w:rFonts w:hint="eastAsia"/>
          <w:sz w:val="22"/>
        </w:rPr>
        <w:t>展，投标单位需提供最大限度接纳、安置原物业服务人员的方案，</w:t>
      </w:r>
      <w:r w:rsidRPr="009969AE">
        <w:rPr>
          <w:rFonts w:hint="eastAsia"/>
          <w:sz w:val="22"/>
        </w:rPr>
        <w:t>经考核合格后接纳原有物业服务人员</w:t>
      </w:r>
      <w:r w:rsidRPr="009969AE">
        <w:rPr>
          <w:rFonts w:hint="eastAsia"/>
          <w:sz w:val="22"/>
        </w:rPr>
        <w:t>80%</w:t>
      </w:r>
      <w:r w:rsidRPr="009969AE">
        <w:rPr>
          <w:rFonts w:hint="eastAsia"/>
          <w:sz w:val="22"/>
        </w:rPr>
        <w:t>以上</w:t>
      </w:r>
      <w:r w:rsidRPr="00B33914">
        <w:rPr>
          <w:rFonts w:hint="eastAsia"/>
          <w:sz w:val="22"/>
        </w:rPr>
        <w:t>。</w:t>
      </w:r>
    </w:p>
    <w:p w:rsidR="00590963" w:rsidRPr="002C5D3F" w:rsidRDefault="00590963" w:rsidP="00590963">
      <w:pPr>
        <w:adjustRightInd w:val="0"/>
        <w:snapToGrid w:val="0"/>
        <w:spacing w:line="300" w:lineRule="auto"/>
        <w:ind w:firstLineChars="200" w:firstLine="440"/>
        <w:rPr>
          <w:sz w:val="22"/>
        </w:rPr>
      </w:pPr>
      <w:r w:rsidRPr="00B33914">
        <w:rPr>
          <w:rFonts w:hint="eastAsia"/>
          <w:sz w:val="22"/>
        </w:rPr>
        <w:t>2</w:t>
      </w:r>
      <w:r w:rsidRPr="00B33914">
        <w:rPr>
          <w:rFonts w:hint="eastAsia"/>
          <w:sz w:val="22"/>
        </w:rPr>
        <w:t>、</w:t>
      </w:r>
      <w:r w:rsidRPr="002C5D3F">
        <w:rPr>
          <w:rFonts w:hint="eastAsia"/>
          <w:sz w:val="22"/>
        </w:rPr>
        <w:t>本项目成本范围包括：</w:t>
      </w:r>
    </w:p>
    <w:p w:rsidR="00590963" w:rsidRPr="002C5D3F" w:rsidRDefault="00590963" w:rsidP="00590963">
      <w:pPr>
        <w:adjustRightInd w:val="0"/>
        <w:snapToGrid w:val="0"/>
        <w:spacing w:line="300" w:lineRule="auto"/>
        <w:ind w:firstLineChars="200" w:firstLine="440"/>
        <w:rPr>
          <w:sz w:val="22"/>
        </w:rPr>
      </w:pPr>
      <w:r w:rsidRPr="002C5D3F">
        <w:rPr>
          <w:rFonts w:hint="eastAsia"/>
          <w:sz w:val="22"/>
        </w:rPr>
        <w:t>（</w:t>
      </w:r>
      <w:r w:rsidRPr="002C5D3F">
        <w:rPr>
          <w:rFonts w:hint="eastAsia"/>
          <w:sz w:val="22"/>
        </w:rPr>
        <w:t>1</w:t>
      </w:r>
      <w:r w:rsidRPr="002C5D3F">
        <w:rPr>
          <w:rFonts w:hint="eastAsia"/>
          <w:sz w:val="22"/>
        </w:rPr>
        <w:t>）直接人工费用，包含基本工资、</w:t>
      </w:r>
      <w:r w:rsidRPr="002C5D3F">
        <w:rPr>
          <w:sz w:val="22"/>
        </w:rPr>
        <w:t>社会保险费</w:t>
      </w:r>
      <w:r w:rsidRPr="002C5D3F">
        <w:rPr>
          <w:rFonts w:hint="eastAsia"/>
          <w:sz w:val="22"/>
        </w:rPr>
        <w:t>、</w:t>
      </w:r>
      <w:r w:rsidRPr="002C5D3F">
        <w:rPr>
          <w:sz w:val="22"/>
        </w:rPr>
        <w:t>福利费</w:t>
      </w:r>
      <w:r w:rsidRPr="002C5D3F">
        <w:rPr>
          <w:rFonts w:hint="eastAsia"/>
          <w:sz w:val="22"/>
        </w:rPr>
        <w:t>、</w:t>
      </w:r>
      <w:r w:rsidRPr="002C5D3F">
        <w:rPr>
          <w:sz w:val="22"/>
        </w:rPr>
        <w:t>培训费</w:t>
      </w:r>
      <w:r w:rsidRPr="002C5D3F">
        <w:rPr>
          <w:rFonts w:hint="eastAsia"/>
          <w:sz w:val="22"/>
        </w:rPr>
        <w:t>等；</w:t>
      </w:r>
    </w:p>
    <w:p w:rsidR="00590963" w:rsidRPr="002C5D3F" w:rsidRDefault="00590963" w:rsidP="00590963">
      <w:pPr>
        <w:adjustRightInd w:val="0"/>
        <w:snapToGrid w:val="0"/>
        <w:spacing w:line="300" w:lineRule="auto"/>
        <w:ind w:firstLineChars="200" w:firstLine="440"/>
        <w:rPr>
          <w:sz w:val="22"/>
        </w:rPr>
      </w:pPr>
      <w:r w:rsidRPr="002C5D3F">
        <w:rPr>
          <w:rFonts w:hint="eastAsia"/>
          <w:sz w:val="22"/>
        </w:rPr>
        <w:t>（</w:t>
      </w:r>
      <w:r w:rsidRPr="002C5D3F">
        <w:rPr>
          <w:rFonts w:hint="eastAsia"/>
          <w:sz w:val="22"/>
        </w:rPr>
        <w:t>2</w:t>
      </w:r>
      <w:r w:rsidRPr="002C5D3F">
        <w:rPr>
          <w:rFonts w:hint="eastAsia"/>
          <w:sz w:val="22"/>
        </w:rPr>
        <w:t>）其他费用</w:t>
      </w:r>
      <w:r w:rsidRPr="002C5D3F">
        <w:rPr>
          <w:rFonts w:hint="eastAsia"/>
          <w:sz w:val="22"/>
        </w:rPr>
        <w:t>:</w:t>
      </w:r>
      <w:r w:rsidRPr="002C5D3F">
        <w:rPr>
          <w:rFonts w:hint="eastAsia"/>
          <w:sz w:val="22"/>
        </w:rPr>
        <w:t>包含高中部保安服务费和国际部保安服务费；</w:t>
      </w:r>
    </w:p>
    <w:p w:rsidR="00590963" w:rsidRPr="002C5D3F" w:rsidRDefault="00590963" w:rsidP="00590963">
      <w:pPr>
        <w:adjustRightInd w:val="0"/>
        <w:snapToGrid w:val="0"/>
        <w:spacing w:line="300" w:lineRule="auto"/>
        <w:ind w:firstLineChars="200" w:firstLine="440"/>
        <w:rPr>
          <w:sz w:val="22"/>
        </w:rPr>
      </w:pPr>
      <w:r w:rsidRPr="002C5D3F">
        <w:rPr>
          <w:rFonts w:hint="eastAsia"/>
          <w:sz w:val="22"/>
        </w:rPr>
        <w:t>（</w:t>
      </w:r>
      <w:r w:rsidRPr="002C5D3F">
        <w:rPr>
          <w:rFonts w:hint="eastAsia"/>
          <w:sz w:val="22"/>
        </w:rPr>
        <w:t>3</w:t>
      </w:r>
      <w:r w:rsidRPr="002C5D3F">
        <w:rPr>
          <w:rFonts w:hint="eastAsia"/>
          <w:sz w:val="22"/>
        </w:rPr>
        <w:t>）管理费：包括物业服务日常行政产生的费用等；</w:t>
      </w:r>
      <w:r w:rsidRPr="002C5D3F">
        <w:rPr>
          <w:rFonts w:hint="eastAsia"/>
          <w:sz w:val="22"/>
        </w:rPr>
        <w:t xml:space="preserve"> </w:t>
      </w:r>
    </w:p>
    <w:p w:rsidR="00590963" w:rsidRPr="002C5D3F" w:rsidRDefault="00590963" w:rsidP="00590963">
      <w:pPr>
        <w:adjustRightInd w:val="0"/>
        <w:snapToGrid w:val="0"/>
        <w:spacing w:line="300" w:lineRule="auto"/>
        <w:ind w:firstLineChars="200" w:firstLine="440"/>
        <w:rPr>
          <w:sz w:val="22"/>
        </w:rPr>
      </w:pPr>
      <w:r w:rsidRPr="002C5D3F">
        <w:rPr>
          <w:rFonts w:hint="eastAsia"/>
          <w:sz w:val="22"/>
        </w:rPr>
        <w:t>（</w:t>
      </w:r>
      <w:r w:rsidRPr="002C5D3F">
        <w:rPr>
          <w:rFonts w:hint="eastAsia"/>
          <w:sz w:val="22"/>
        </w:rPr>
        <w:t>5</w:t>
      </w:r>
      <w:r w:rsidRPr="002C5D3F">
        <w:rPr>
          <w:rFonts w:hint="eastAsia"/>
          <w:sz w:val="22"/>
        </w:rPr>
        <w:t>）物业服务所需的保洁用品，易耗物品由采购人定期采购，中标人有专人保管，并做好物品领用台账；</w:t>
      </w:r>
    </w:p>
    <w:p w:rsidR="00590963" w:rsidRPr="002C5D3F" w:rsidRDefault="00590963" w:rsidP="00590963">
      <w:pPr>
        <w:adjustRightInd w:val="0"/>
        <w:snapToGrid w:val="0"/>
        <w:spacing w:line="300" w:lineRule="auto"/>
        <w:ind w:firstLineChars="200" w:firstLine="440"/>
        <w:rPr>
          <w:sz w:val="22"/>
        </w:rPr>
      </w:pPr>
      <w:r w:rsidRPr="002C5D3F">
        <w:rPr>
          <w:rFonts w:hint="eastAsia"/>
          <w:sz w:val="22"/>
        </w:rPr>
        <w:t>（</w:t>
      </w:r>
      <w:r w:rsidRPr="002C5D3F">
        <w:rPr>
          <w:rFonts w:hint="eastAsia"/>
          <w:sz w:val="22"/>
        </w:rPr>
        <w:t>6</w:t>
      </w:r>
      <w:r w:rsidRPr="002C5D3F">
        <w:rPr>
          <w:rFonts w:hint="eastAsia"/>
          <w:sz w:val="22"/>
        </w:rPr>
        <w:t>）物业服务的各类工具及设备由采购人提供。包含维护和维修工具、日常消耗材料、各类保洁用品，防疫物资、专用设施设备耗材、专用物品及耗材等；</w:t>
      </w:r>
    </w:p>
    <w:p w:rsidR="00590963" w:rsidRPr="00B33914" w:rsidRDefault="00590963" w:rsidP="00590963">
      <w:pPr>
        <w:adjustRightInd w:val="0"/>
        <w:snapToGrid w:val="0"/>
        <w:spacing w:line="300" w:lineRule="auto"/>
        <w:ind w:firstLineChars="200" w:firstLine="440"/>
        <w:rPr>
          <w:sz w:val="22"/>
        </w:rPr>
      </w:pPr>
      <w:r>
        <w:rPr>
          <w:rFonts w:hint="eastAsia"/>
          <w:sz w:val="22"/>
        </w:rPr>
        <w:t>3</w:t>
      </w:r>
      <w:r w:rsidRPr="00B33914">
        <w:rPr>
          <w:rFonts w:hint="eastAsia"/>
          <w:sz w:val="22"/>
        </w:rPr>
        <w:t>、物业服务时间要求：</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w:t>
      </w:r>
      <w:r w:rsidRPr="00B33914">
        <w:rPr>
          <w:rFonts w:hint="eastAsia"/>
          <w:sz w:val="22"/>
        </w:rPr>
        <w:t>1</w:t>
      </w:r>
      <w:r w:rsidRPr="00B33914">
        <w:rPr>
          <w:rFonts w:hint="eastAsia"/>
          <w:sz w:val="22"/>
        </w:rPr>
        <w:t>）物业各岗位服务人员服务时间需在符合国家法律法规的前提下按实际需要设定；</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w:t>
      </w:r>
      <w:r w:rsidRPr="00B33914">
        <w:rPr>
          <w:rFonts w:hint="eastAsia"/>
          <w:sz w:val="22"/>
        </w:rPr>
        <w:t>2</w:t>
      </w:r>
      <w:r w:rsidRPr="00B33914">
        <w:rPr>
          <w:rFonts w:hint="eastAsia"/>
          <w:sz w:val="22"/>
        </w:rPr>
        <w:t>）物业保洁服务时间必须以学生在校学习生活作息时间为基础进行设定，不得发生有干扰师生正常工作、学习、生活等的保洁行为，保证师生在校学习、生活活动的正常开展；</w:t>
      </w:r>
    </w:p>
    <w:p w:rsidR="00590963" w:rsidRPr="00B33914" w:rsidRDefault="00590963" w:rsidP="00590963">
      <w:pPr>
        <w:adjustRightInd w:val="0"/>
        <w:snapToGrid w:val="0"/>
        <w:spacing w:line="300" w:lineRule="auto"/>
        <w:ind w:firstLineChars="200" w:firstLine="440"/>
        <w:rPr>
          <w:sz w:val="22"/>
        </w:rPr>
      </w:pPr>
      <w:r w:rsidRPr="00B33914">
        <w:rPr>
          <w:rFonts w:hint="eastAsia"/>
          <w:sz w:val="22"/>
        </w:rPr>
        <w:t>（</w:t>
      </w:r>
      <w:r w:rsidRPr="00B33914">
        <w:rPr>
          <w:rFonts w:hint="eastAsia"/>
          <w:sz w:val="22"/>
        </w:rPr>
        <w:t>3</w:t>
      </w:r>
      <w:r w:rsidRPr="00B33914">
        <w:rPr>
          <w:rFonts w:hint="eastAsia"/>
          <w:sz w:val="22"/>
        </w:rPr>
        <w:t>）学校为寄宿制学校，节假日、寒暑假均有部分学生在校学习生活，需灵活安排服务人员。</w:t>
      </w:r>
    </w:p>
    <w:p w:rsidR="00590963" w:rsidRPr="008E42F0" w:rsidRDefault="00590963" w:rsidP="00590963">
      <w:pPr>
        <w:adjustRightInd w:val="0"/>
        <w:snapToGrid w:val="0"/>
        <w:spacing w:line="300" w:lineRule="auto"/>
        <w:ind w:firstLineChars="200" w:firstLine="440"/>
        <w:rPr>
          <w:sz w:val="22"/>
        </w:rPr>
      </w:pPr>
      <w:r>
        <w:rPr>
          <w:rFonts w:hint="eastAsia"/>
          <w:sz w:val="22"/>
        </w:rPr>
        <w:t>4</w:t>
      </w:r>
      <w:r w:rsidRPr="00B33914">
        <w:rPr>
          <w:rFonts w:hint="eastAsia"/>
          <w:sz w:val="22"/>
        </w:rPr>
        <w:t>、负责每年二次学校各楼宇外墙玻璃清洗工作。</w:t>
      </w:r>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33" w:name="_Toc98142762"/>
      <w:r>
        <w:rPr>
          <w:rFonts w:ascii="Times New Roman" w:hAnsi="Times New Roman"/>
          <w:b/>
          <w:bCs/>
          <w:sz w:val="22"/>
        </w:rPr>
        <w:t xml:space="preserve">10 </w:t>
      </w:r>
      <w:r>
        <w:rPr>
          <w:rFonts w:ascii="Times New Roman" w:hAnsi="Times New Roman"/>
          <w:b/>
          <w:bCs/>
          <w:sz w:val="22"/>
        </w:rPr>
        <w:t>安全文明作业要求和应急处置要求</w:t>
      </w:r>
      <w:bookmarkEnd w:id="33"/>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w:t>
      </w:r>
      <w:r>
        <w:rPr>
          <w:rFonts w:ascii="Times New Roman" w:hAnsi="Times New Roman"/>
          <w:bCs/>
          <w:sz w:val="22"/>
        </w:rPr>
        <w:lastRenderedPageBreak/>
        <w:t>中标人若违反规定而造成的一切损失和责任由中标人承担。</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w:t>
      </w:r>
      <w:proofErr w:type="gramStart"/>
      <w:r>
        <w:rPr>
          <w:rFonts w:ascii="Times New Roman" w:hAnsi="Times New Roman"/>
          <w:bCs/>
          <w:sz w:val="22"/>
        </w:rPr>
        <w:t>人上述</w:t>
      </w:r>
      <w:proofErr w:type="gramEnd"/>
      <w:r>
        <w:rPr>
          <w:rFonts w:ascii="Times New Roman" w:hAnsi="Times New Roman"/>
          <w:bCs/>
          <w:sz w:val="22"/>
        </w:rPr>
        <w:t>的具体要求制定相应的安全文明施工措施。</w:t>
      </w:r>
    </w:p>
    <w:p w:rsidR="00590963" w:rsidRDefault="00590963" w:rsidP="00590963">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34" w:name="_Toc98142763"/>
      <w:r>
        <w:rPr>
          <w:rFonts w:ascii="Times New Roman" w:hAnsi="Times New Roman"/>
          <w:b/>
          <w:bCs/>
          <w:sz w:val="22"/>
        </w:rPr>
        <w:t>11</w:t>
      </w:r>
      <w:r>
        <w:rPr>
          <w:rFonts w:ascii="Times New Roman" w:hAnsi="Times New Roman"/>
          <w:b/>
          <w:bCs/>
          <w:sz w:val="22"/>
        </w:rPr>
        <w:t>考核管理办法和要求</w:t>
      </w:r>
      <w:bookmarkEnd w:id="34"/>
    </w:p>
    <w:p w:rsidR="00590963" w:rsidRPr="009B2D98" w:rsidRDefault="00590963" w:rsidP="00590963">
      <w:pPr>
        <w:tabs>
          <w:tab w:val="left" w:pos="7200"/>
        </w:tabs>
        <w:adjustRightInd w:val="0"/>
        <w:snapToGrid w:val="0"/>
        <w:spacing w:line="300" w:lineRule="auto"/>
        <w:ind w:firstLineChars="200" w:firstLine="440"/>
        <w:rPr>
          <w:sz w:val="22"/>
        </w:rPr>
      </w:pPr>
      <w:r>
        <w:rPr>
          <w:rFonts w:hint="eastAsia"/>
          <w:sz w:val="22"/>
        </w:rPr>
        <w:t>（一）</w:t>
      </w:r>
      <w:r w:rsidRPr="009B2D98">
        <w:rPr>
          <w:rFonts w:hint="eastAsia"/>
          <w:sz w:val="22"/>
        </w:rPr>
        <w:t>考核依据</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物业服务合同、招标文件所委托的物业管理服务范围、服务内容、服务要求（标准）和投标文件。</w:t>
      </w:r>
    </w:p>
    <w:p w:rsidR="00590963" w:rsidRPr="009B2D98" w:rsidRDefault="00590963" w:rsidP="00590963">
      <w:pPr>
        <w:tabs>
          <w:tab w:val="left" w:pos="7200"/>
        </w:tabs>
        <w:adjustRightInd w:val="0"/>
        <w:snapToGrid w:val="0"/>
        <w:spacing w:line="300" w:lineRule="auto"/>
        <w:ind w:firstLineChars="200" w:firstLine="440"/>
        <w:rPr>
          <w:sz w:val="22"/>
        </w:rPr>
      </w:pPr>
      <w:r>
        <w:rPr>
          <w:rFonts w:hint="eastAsia"/>
          <w:sz w:val="22"/>
        </w:rPr>
        <w:t>（二）</w:t>
      </w:r>
      <w:r w:rsidRPr="009B2D98">
        <w:rPr>
          <w:rFonts w:hint="eastAsia"/>
          <w:sz w:val="22"/>
        </w:rPr>
        <w:t>考核等级</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1</w:t>
      </w:r>
      <w:r w:rsidRPr="009B2D98">
        <w:rPr>
          <w:rFonts w:hint="eastAsia"/>
          <w:sz w:val="22"/>
        </w:rPr>
        <w:t>、考核分</w:t>
      </w:r>
      <w:r w:rsidRPr="009B2D98">
        <w:rPr>
          <w:rFonts w:hint="eastAsia"/>
          <w:sz w:val="22"/>
        </w:rPr>
        <w:t>90</w:t>
      </w:r>
      <w:r w:rsidRPr="009B2D98">
        <w:rPr>
          <w:rFonts w:hint="eastAsia"/>
          <w:sz w:val="22"/>
        </w:rPr>
        <w:t>分（含</w:t>
      </w:r>
      <w:r w:rsidRPr="009B2D98">
        <w:rPr>
          <w:rFonts w:hint="eastAsia"/>
          <w:sz w:val="22"/>
        </w:rPr>
        <w:t>90</w:t>
      </w:r>
      <w:r w:rsidRPr="009B2D98">
        <w:rPr>
          <w:rFonts w:hint="eastAsia"/>
          <w:sz w:val="22"/>
        </w:rPr>
        <w:t>分）以上为优秀。</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2</w:t>
      </w:r>
      <w:r w:rsidRPr="009B2D98">
        <w:rPr>
          <w:rFonts w:hint="eastAsia"/>
          <w:sz w:val="22"/>
        </w:rPr>
        <w:t>、考核分</w:t>
      </w:r>
      <w:r w:rsidRPr="009B2D98">
        <w:rPr>
          <w:rFonts w:hint="eastAsia"/>
          <w:sz w:val="22"/>
        </w:rPr>
        <w:t>89</w:t>
      </w:r>
      <w:r w:rsidRPr="009B2D98">
        <w:rPr>
          <w:rFonts w:hint="eastAsia"/>
          <w:sz w:val="22"/>
        </w:rPr>
        <w:t>分～</w:t>
      </w:r>
      <w:r w:rsidRPr="009B2D98">
        <w:rPr>
          <w:rFonts w:hint="eastAsia"/>
          <w:sz w:val="22"/>
        </w:rPr>
        <w:t>70</w:t>
      </w:r>
      <w:r w:rsidRPr="009B2D98">
        <w:rPr>
          <w:rFonts w:hint="eastAsia"/>
          <w:sz w:val="22"/>
        </w:rPr>
        <w:t>分为合格。</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3</w:t>
      </w:r>
      <w:r w:rsidRPr="009B2D98">
        <w:rPr>
          <w:rFonts w:hint="eastAsia"/>
          <w:sz w:val="22"/>
        </w:rPr>
        <w:t>、考核分</w:t>
      </w:r>
      <w:r w:rsidRPr="009B2D98">
        <w:rPr>
          <w:rFonts w:hint="eastAsia"/>
          <w:sz w:val="22"/>
        </w:rPr>
        <w:t>69</w:t>
      </w:r>
      <w:r w:rsidRPr="009B2D98">
        <w:rPr>
          <w:rFonts w:hint="eastAsia"/>
          <w:sz w:val="22"/>
        </w:rPr>
        <w:t>分～</w:t>
      </w:r>
      <w:r w:rsidRPr="009B2D98">
        <w:rPr>
          <w:rFonts w:hint="eastAsia"/>
          <w:sz w:val="22"/>
        </w:rPr>
        <w:t>60</w:t>
      </w:r>
      <w:r w:rsidRPr="009B2D98">
        <w:rPr>
          <w:rFonts w:hint="eastAsia"/>
          <w:sz w:val="22"/>
        </w:rPr>
        <w:t>分为基本合格。</w:t>
      </w:r>
    </w:p>
    <w:p w:rsidR="00590963" w:rsidRPr="007069AC" w:rsidRDefault="00590963" w:rsidP="00590963">
      <w:pPr>
        <w:tabs>
          <w:tab w:val="left" w:pos="7200"/>
        </w:tabs>
        <w:adjustRightInd w:val="0"/>
        <w:snapToGrid w:val="0"/>
        <w:spacing w:line="300" w:lineRule="auto"/>
        <w:ind w:firstLineChars="200" w:firstLine="440"/>
        <w:rPr>
          <w:sz w:val="22"/>
        </w:rPr>
      </w:pPr>
      <w:r w:rsidRPr="009B2D98">
        <w:rPr>
          <w:rFonts w:hint="eastAsia"/>
          <w:sz w:val="22"/>
        </w:rPr>
        <w:t>4</w:t>
      </w:r>
      <w:r w:rsidRPr="009B2D98">
        <w:rPr>
          <w:rFonts w:hint="eastAsia"/>
          <w:sz w:val="22"/>
        </w:rPr>
        <w:t>、考核分</w:t>
      </w:r>
      <w:r w:rsidRPr="009B2D98">
        <w:rPr>
          <w:rFonts w:hint="eastAsia"/>
          <w:sz w:val="22"/>
        </w:rPr>
        <w:t>60</w:t>
      </w:r>
      <w:r w:rsidRPr="009B2D98">
        <w:rPr>
          <w:rFonts w:hint="eastAsia"/>
          <w:sz w:val="22"/>
        </w:rPr>
        <w:t>分以下为不合格。</w:t>
      </w:r>
    </w:p>
    <w:tbl>
      <w:tblPr>
        <w:tblW w:w="0" w:type="auto"/>
        <w:jc w:val="center"/>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590963" w:rsidTr="00C46FE2">
        <w:trPr>
          <w:jc w:val="center"/>
        </w:trPr>
        <w:tc>
          <w:tcPr>
            <w:tcW w:w="2260" w:type="dxa"/>
          </w:tcPr>
          <w:p w:rsidR="00590963" w:rsidRDefault="00590963" w:rsidP="00C46FE2">
            <w:pPr>
              <w:widowControl/>
              <w:spacing w:line="360" w:lineRule="atLeast"/>
              <w:jc w:val="center"/>
              <w:rPr>
                <w:rFonts w:ascii="宋体" w:hAnsi="宋体" w:cs="宋体"/>
                <w:color w:val="000000"/>
                <w:kern w:val="0"/>
                <w:sz w:val="22"/>
              </w:rPr>
            </w:pPr>
            <w:r>
              <w:rPr>
                <w:rFonts w:ascii="宋体" w:hAnsi="宋体" w:cs="宋体" w:hint="eastAsia"/>
                <w:color w:val="000000"/>
                <w:kern w:val="0"/>
                <w:sz w:val="22"/>
              </w:rPr>
              <w:t>考核单位</w:t>
            </w:r>
          </w:p>
        </w:tc>
        <w:tc>
          <w:tcPr>
            <w:tcW w:w="2260"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考 核 分</w:t>
            </w:r>
          </w:p>
        </w:tc>
        <w:tc>
          <w:tcPr>
            <w:tcW w:w="2554"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等 级</w:t>
            </w:r>
          </w:p>
        </w:tc>
      </w:tr>
      <w:tr w:rsidR="00590963" w:rsidTr="00C46FE2">
        <w:trPr>
          <w:jc w:val="center"/>
        </w:trPr>
        <w:tc>
          <w:tcPr>
            <w:tcW w:w="2260" w:type="dxa"/>
            <w:vMerge w:val="restart"/>
            <w:vAlign w:val="center"/>
          </w:tcPr>
          <w:p w:rsidR="00590963" w:rsidRDefault="00590963" w:rsidP="00C46FE2">
            <w:pPr>
              <w:widowControl/>
              <w:spacing w:line="360" w:lineRule="atLeast"/>
              <w:jc w:val="center"/>
              <w:rPr>
                <w:rFonts w:ascii="宋体" w:hAnsi="宋体" w:cs="宋体"/>
                <w:color w:val="000000"/>
                <w:kern w:val="0"/>
                <w:sz w:val="22"/>
              </w:rPr>
            </w:pPr>
            <w:r>
              <w:rPr>
                <w:rFonts w:ascii="宋体" w:hAnsi="宋体" w:cs="宋体" w:hint="eastAsia"/>
                <w:color w:val="000000"/>
                <w:kern w:val="0"/>
                <w:sz w:val="22"/>
              </w:rPr>
              <w:t>上海市进才中学</w:t>
            </w:r>
          </w:p>
        </w:tc>
        <w:tc>
          <w:tcPr>
            <w:tcW w:w="2260"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90分以上</w:t>
            </w:r>
          </w:p>
        </w:tc>
        <w:tc>
          <w:tcPr>
            <w:tcW w:w="2554"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优秀</w:t>
            </w:r>
          </w:p>
        </w:tc>
      </w:tr>
      <w:tr w:rsidR="00590963" w:rsidTr="00C46FE2">
        <w:trPr>
          <w:jc w:val="center"/>
        </w:trPr>
        <w:tc>
          <w:tcPr>
            <w:tcW w:w="2260" w:type="dxa"/>
            <w:vMerge/>
          </w:tcPr>
          <w:p w:rsidR="00590963" w:rsidRDefault="00590963" w:rsidP="00C46FE2">
            <w:pPr>
              <w:widowControl/>
              <w:spacing w:line="360" w:lineRule="atLeast"/>
              <w:jc w:val="center"/>
              <w:rPr>
                <w:rFonts w:ascii="宋体" w:hAnsi="宋体" w:cs="宋体"/>
                <w:color w:val="000000"/>
                <w:kern w:val="0"/>
                <w:sz w:val="22"/>
              </w:rPr>
            </w:pPr>
          </w:p>
        </w:tc>
        <w:tc>
          <w:tcPr>
            <w:tcW w:w="2260"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89分～70分</w:t>
            </w:r>
          </w:p>
        </w:tc>
        <w:tc>
          <w:tcPr>
            <w:tcW w:w="2554"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合格</w:t>
            </w:r>
          </w:p>
        </w:tc>
      </w:tr>
      <w:tr w:rsidR="00590963" w:rsidTr="00C46FE2">
        <w:trPr>
          <w:jc w:val="center"/>
        </w:trPr>
        <w:tc>
          <w:tcPr>
            <w:tcW w:w="2260" w:type="dxa"/>
            <w:vMerge/>
          </w:tcPr>
          <w:p w:rsidR="00590963" w:rsidRDefault="00590963" w:rsidP="00C46FE2">
            <w:pPr>
              <w:widowControl/>
              <w:spacing w:line="360" w:lineRule="atLeast"/>
              <w:jc w:val="center"/>
              <w:rPr>
                <w:rFonts w:ascii="宋体" w:hAnsi="宋体" w:cs="宋体"/>
                <w:color w:val="000000"/>
                <w:kern w:val="0"/>
                <w:sz w:val="22"/>
              </w:rPr>
            </w:pPr>
          </w:p>
        </w:tc>
        <w:tc>
          <w:tcPr>
            <w:tcW w:w="2260"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69分～60分</w:t>
            </w:r>
          </w:p>
        </w:tc>
        <w:tc>
          <w:tcPr>
            <w:tcW w:w="2554"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基本合格</w:t>
            </w:r>
          </w:p>
        </w:tc>
      </w:tr>
      <w:tr w:rsidR="00590963" w:rsidTr="00C46FE2">
        <w:trPr>
          <w:jc w:val="center"/>
        </w:trPr>
        <w:tc>
          <w:tcPr>
            <w:tcW w:w="2260" w:type="dxa"/>
            <w:vMerge/>
          </w:tcPr>
          <w:p w:rsidR="00590963" w:rsidRDefault="00590963" w:rsidP="00C46FE2">
            <w:pPr>
              <w:widowControl/>
              <w:spacing w:line="360" w:lineRule="atLeast"/>
              <w:jc w:val="center"/>
              <w:rPr>
                <w:rFonts w:ascii="宋体" w:hAnsi="宋体" w:cs="宋体"/>
                <w:color w:val="000000"/>
                <w:kern w:val="0"/>
                <w:sz w:val="22"/>
              </w:rPr>
            </w:pPr>
          </w:p>
        </w:tc>
        <w:tc>
          <w:tcPr>
            <w:tcW w:w="2260"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60分以下</w:t>
            </w:r>
          </w:p>
        </w:tc>
        <w:tc>
          <w:tcPr>
            <w:tcW w:w="2554" w:type="dxa"/>
            <w:shd w:val="clear" w:color="auto" w:fill="auto"/>
            <w:tcMar>
              <w:top w:w="0" w:type="dxa"/>
              <w:left w:w="108" w:type="dxa"/>
              <w:bottom w:w="0" w:type="dxa"/>
              <w:right w:w="108" w:type="dxa"/>
            </w:tcMar>
          </w:tcPr>
          <w:p w:rsidR="00590963" w:rsidRDefault="00590963" w:rsidP="00C46FE2">
            <w:pPr>
              <w:widowControl/>
              <w:spacing w:line="360" w:lineRule="atLeast"/>
              <w:jc w:val="center"/>
              <w:rPr>
                <w:rFonts w:ascii="宋体" w:hAnsi="宋体" w:cs="宋体"/>
                <w:kern w:val="0"/>
                <w:sz w:val="22"/>
              </w:rPr>
            </w:pPr>
            <w:r>
              <w:rPr>
                <w:rFonts w:ascii="宋体" w:hAnsi="宋体" w:cs="宋体" w:hint="eastAsia"/>
                <w:color w:val="000000"/>
                <w:kern w:val="0"/>
                <w:sz w:val="22"/>
              </w:rPr>
              <w:t>不合格</w:t>
            </w:r>
          </w:p>
        </w:tc>
      </w:tr>
    </w:tbl>
    <w:p w:rsidR="00590963" w:rsidRDefault="00590963" w:rsidP="00590963">
      <w:pPr>
        <w:widowControl/>
        <w:spacing w:line="300" w:lineRule="auto"/>
        <w:ind w:firstLineChars="200" w:firstLine="440"/>
        <w:jc w:val="left"/>
        <w:rPr>
          <w:rFonts w:ascii="宋体" w:hAnsi="宋体" w:cs="宋体"/>
          <w:color w:val="000000"/>
          <w:kern w:val="0"/>
          <w:sz w:val="22"/>
        </w:rPr>
      </w:pPr>
      <w:r>
        <w:rPr>
          <w:rFonts w:ascii="宋体" w:hAnsi="宋体" w:cs="宋体" w:hint="eastAsia"/>
          <w:color w:val="000000"/>
          <w:kern w:val="0"/>
          <w:sz w:val="22"/>
        </w:rPr>
        <w:t>奖惩措施：考核等级结果是“优秀”、“合格”、“基本合格”的，支付合同费用的100%；连续三次考核等级结果是“不合格”的，支付合同费用的80%。</w:t>
      </w:r>
    </w:p>
    <w:p w:rsidR="00590963" w:rsidRPr="009B2D98" w:rsidRDefault="00590963" w:rsidP="00590963">
      <w:pPr>
        <w:tabs>
          <w:tab w:val="left" w:pos="7200"/>
        </w:tabs>
        <w:adjustRightInd w:val="0"/>
        <w:snapToGrid w:val="0"/>
        <w:spacing w:line="300" w:lineRule="auto"/>
        <w:ind w:firstLineChars="200" w:firstLine="440"/>
        <w:rPr>
          <w:sz w:val="22"/>
        </w:rPr>
      </w:pPr>
      <w:r>
        <w:rPr>
          <w:rFonts w:hint="eastAsia"/>
          <w:sz w:val="22"/>
        </w:rPr>
        <w:t>（三）</w:t>
      </w:r>
      <w:r w:rsidRPr="009B2D98">
        <w:rPr>
          <w:rFonts w:hint="eastAsia"/>
          <w:sz w:val="22"/>
        </w:rPr>
        <w:t>考核实施</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校方组织相关人员成立考核小组（不少于</w:t>
      </w:r>
      <w:r w:rsidRPr="009B2D98">
        <w:rPr>
          <w:rFonts w:hint="eastAsia"/>
          <w:sz w:val="22"/>
        </w:rPr>
        <w:t>3</w:t>
      </w:r>
      <w:r w:rsidRPr="009B2D98">
        <w:rPr>
          <w:rFonts w:hint="eastAsia"/>
          <w:sz w:val="22"/>
        </w:rPr>
        <w:t>人），考核组人员查看现场和</w:t>
      </w:r>
      <w:proofErr w:type="gramStart"/>
      <w:r w:rsidRPr="009B2D98">
        <w:rPr>
          <w:rFonts w:hint="eastAsia"/>
          <w:sz w:val="22"/>
        </w:rPr>
        <w:t>各类台帐</w:t>
      </w:r>
      <w:proofErr w:type="gramEnd"/>
      <w:r w:rsidRPr="009B2D98">
        <w:rPr>
          <w:rFonts w:hint="eastAsia"/>
          <w:sz w:val="22"/>
        </w:rPr>
        <w:t>记录，对照物业服务质量考核表（详见下表）逐项打分，各考核人员单独打分取平均值，每月考核一次，每季度汇总（取平均分）。</w:t>
      </w:r>
    </w:p>
    <w:p w:rsidR="00590963" w:rsidRPr="009B2D98" w:rsidRDefault="00590963" w:rsidP="00590963">
      <w:pPr>
        <w:tabs>
          <w:tab w:val="left" w:pos="7200"/>
        </w:tabs>
        <w:adjustRightInd w:val="0"/>
        <w:snapToGrid w:val="0"/>
        <w:spacing w:line="300" w:lineRule="auto"/>
        <w:ind w:firstLineChars="200" w:firstLine="440"/>
        <w:rPr>
          <w:sz w:val="22"/>
        </w:rPr>
      </w:pPr>
      <w:r w:rsidRPr="009B2D98">
        <w:rPr>
          <w:rFonts w:hint="eastAsia"/>
          <w:sz w:val="22"/>
        </w:rPr>
        <w:t>物业服务质量考核表</w:t>
      </w:r>
    </w:p>
    <w:tbl>
      <w:tblPr>
        <w:tblW w:w="52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3"/>
        <w:gridCol w:w="1200"/>
        <w:gridCol w:w="3682"/>
        <w:gridCol w:w="697"/>
      </w:tblGrid>
      <w:tr w:rsidR="00590963" w:rsidRPr="009B2D98" w:rsidTr="00C46FE2">
        <w:trPr>
          <w:trHeight w:val="270"/>
          <w:tblHeader/>
          <w:jc w:val="center"/>
        </w:trPr>
        <w:tc>
          <w:tcPr>
            <w:tcW w:w="790"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检查类别</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检查项目</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标准分</w:t>
            </w:r>
          </w:p>
        </w:tc>
        <w:tc>
          <w:tcPr>
            <w:tcW w:w="2050"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检查标准</w:t>
            </w:r>
          </w:p>
        </w:tc>
        <w:tc>
          <w:tcPr>
            <w:tcW w:w="38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得分</w:t>
            </w:r>
          </w:p>
        </w:tc>
      </w:tr>
      <w:tr w:rsidR="00590963" w:rsidRPr="009B2D98" w:rsidTr="00C46FE2">
        <w:trPr>
          <w:trHeight w:val="540"/>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综合管理</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10</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管理制度</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查看项目管理部日常管理、服务制度（</w:t>
            </w:r>
            <w:proofErr w:type="gramStart"/>
            <w:r w:rsidRPr="009B2D98">
              <w:rPr>
                <w:rFonts w:hint="eastAsia"/>
                <w:sz w:val="22"/>
              </w:rPr>
              <w:t>含岗位</w:t>
            </w:r>
            <w:proofErr w:type="gramEnd"/>
            <w:r w:rsidRPr="009B2D98">
              <w:rPr>
                <w:rFonts w:hint="eastAsia"/>
                <w:sz w:val="22"/>
              </w:rPr>
              <w:t>职责、质量控制、安全管理、员工手册等）是否完善。</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55"/>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资产管理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查看委托管理的资产是否建立台帐，</w:t>
            </w:r>
            <w:r w:rsidRPr="009B2D98">
              <w:rPr>
                <w:rFonts w:hint="eastAsia"/>
                <w:sz w:val="22"/>
              </w:rPr>
              <w:lastRenderedPageBreak/>
              <w:t>是否有专门的保管制度，是否完好、有无丢失等。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培训记录</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查看各类员工培训记录，</w:t>
            </w:r>
            <w:proofErr w:type="gramStart"/>
            <w:r w:rsidRPr="009B2D98">
              <w:rPr>
                <w:rFonts w:hint="eastAsia"/>
                <w:sz w:val="22"/>
              </w:rPr>
              <w:t>含岗位</w:t>
            </w:r>
            <w:proofErr w:type="gramEnd"/>
            <w:r w:rsidRPr="009B2D98">
              <w:rPr>
                <w:rFonts w:hint="eastAsia"/>
                <w:sz w:val="22"/>
              </w:rPr>
              <w:t>培训、技能培训、安全培训、新员工培训等。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持证上岗</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检查是否持证上岗及各类上岗证的有效期与适用性。</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仪表仪容</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查看工装是否统一整洁干净，员工精神面貌。</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810"/>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校园环境</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15</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道路与附属设施卫生</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5</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现场查看道路保洁，果壳箱、路牌、电话亭、宣传栏完好性与卫生，路灯完好性与有无瞎灯等，室外消火栓功能正常无滴漏现象，消火栓每年油漆一次。</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停车棚管理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停车棚卫生、电源</w:t>
            </w:r>
            <w:proofErr w:type="gramStart"/>
            <w:r w:rsidRPr="009B2D98">
              <w:rPr>
                <w:rFonts w:hint="eastAsia"/>
                <w:sz w:val="22"/>
              </w:rPr>
              <w:t>盒安全</w:t>
            </w:r>
            <w:proofErr w:type="gramEnd"/>
            <w:r w:rsidRPr="009B2D98">
              <w:rPr>
                <w:rFonts w:hint="eastAsia"/>
                <w:sz w:val="22"/>
              </w:rPr>
              <w:t>状况，结构是否牢固等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81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河道管理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岸边救生圈无缺失，</w:t>
            </w:r>
            <w:proofErr w:type="gramStart"/>
            <w:r w:rsidRPr="009B2D98">
              <w:rPr>
                <w:rFonts w:hint="eastAsia"/>
                <w:sz w:val="22"/>
              </w:rPr>
              <w:t>存放箱无破损</w:t>
            </w:r>
            <w:proofErr w:type="gramEnd"/>
            <w:r w:rsidRPr="009B2D98">
              <w:rPr>
                <w:rFonts w:hint="eastAsia"/>
                <w:sz w:val="22"/>
              </w:rPr>
              <w:t>；水面干净无杂物漂浮；定期清理水生植物；亲水平台防腐木、围栏无破损缺失，功能正常。</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硬质景观</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4</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大理石、透水砖等无松动脱落、无缺失，景观水循环系统功能正常，景观水面干净。</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下水道管理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定期清理下水道与窨井（查看现场与台帐记录），窨井盖有无破损与缺失，污水格栅井内有无漂浮物等。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楼宇保洁</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20</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楼宇外部</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查看楼宇外围绿地及门前场地有无白色垃圾，天台卫生和天沟有无堵塞。</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16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楼宇内部</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12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盥洗室有无异味、污迹、积水，无杂物堆放，镜面干净；楼道、楼梯干净无垃圾、无杂物，墙面、扶手无积灰，门窗干净、无蜘蛛网；电梯轿厢地面、门槽内无垃圾，不锈钢轿厢门及内壁擦拭干净、上光亮剂；门厅地面干净，墙面整洁无乱张贴，宣传橱窗干净完好；强电间干净卫生，不</w:t>
            </w:r>
            <w:r w:rsidRPr="009B2D98">
              <w:rPr>
                <w:rFonts w:hint="eastAsia"/>
                <w:sz w:val="22"/>
              </w:rPr>
              <w:lastRenderedPageBreak/>
              <w:t>堆放杂物；消防箱消火栓内设备齐、无过期，有定期检查记录；保洁工具定点摆放整齐；安全通道畅通，无杂物堆放。</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08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教室、教师休息室</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教室地面干净无垃圾，课桌椅无杂物，讲台、黑板无粉笔灰，教室</w:t>
            </w:r>
            <w:proofErr w:type="gramStart"/>
            <w:r w:rsidRPr="009B2D98">
              <w:rPr>
                <w:rFonts w:hint="eastAsia"/>
                <w:sz w:val="22"/>
              </w:rPr>
              <w:t>内无瞎灯</w:t>
            </w:r>
            <w:proofErr w:type="gramEnd"/>
            <w:r w:rsidRPr="009B2D98">
              <w:rPr>
                <w:rFonts w:hint="eastAsia"/>
                <w:sz w:val="22"/>
              </w:rPr>
              <w:t>。教师休息室干净卫生，办公家具摆放整齐、整洁，微波炉、饮水机等设备内外干净、功能正常。</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08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公共设施</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垃圾桶</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proofErr w:type="gramStart"/>
            <w:r w:rsidRPr="009B2D98">
              <w:rPr>
                <w:rFonts w:hint="eastAsia"/>
                <w:sz w:val="22"/>
              </w:rPr>
              <w:t>摆放四</w:t>
            </w:r>
            <w:proofErr w:type="gramEnd"/>
            <w:r w:rsidRPr="009B2D98">
              <w:rPr>
                <w:rFonts w:hint="eastAsia"/>
                <w:sz w:val="22"/>
              </w:rPr>
              <w:t>分类垃圾桶，垃圾桶外表干净，无异味、无漏液、无垃圾溢出，定时倾倒分类垃圾。</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692"/>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公寓管理</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20</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公寓卫生</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6</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大厅：地面干净，墙面整洁，无乱张贴，设备整洁、摆放有序；楼道：楼道、楼梯无积尘、无杂物，门窗干净、无蜘蛛网，宣传橱窗干净、张贴整齐；盥洗室：无异味、无积水，保洁工具定点摆放且整齐，工作记录填写完整；洗衣房、开水房：地面干净、无积水，洗衣机、开水炉外表干净；值班室：整洁，物品摆放整齐；地下车库：整洁干净，无杂物，自行车摆放整齐，电动车自行车在规定区域充电；楼宇外部：外围干净、整洁，无白色垃圾，屋顶无垃圾，落水口畅通，</w:t>
            </w:r>
            <w:proofErr w:type="gramStart"/>
            <w:r w:rsidRPr="009B2D98">
              <w:rPr>
                <w:rFonts w:hint="eastAsia"/>
                <w:sz w:val="22"/>
              </w:rPr>
              <w:t>设置四</w:t>
            </w:r>
            <w:proofErr w:type="gramEnd"/>
            <w:r w:rsidRPr="009B2D98">
              <w:rPr>
                <w:rFonts w:hint="eastAsia"/>
                <w:sz w:val="22"/>
              </w:rPr>
              <w:t>分类垃圾桶且整洁干净，垃圾处理及时。</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16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公寓安全</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6</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学生宿舍违章电器和违章用电情况定期检查及时制止，违章用电情况较少；安全通道与消防器材：安全通道畅通，不堆放物品，门锁完好，消防器材在位，无过期，安全设施设备完好，应急灯定期放电，有定期检查记录；门禁系统：设备完好，能正常使用；强电间：门锁完好，地面干净，无杂物堆放；学生宿舍失窃情况较少；定期排查火灾隐患，发现隐患及时制止处理，工作失职造成的隐患必行问责处理；</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08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公共设施</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公共部位门窗锁具等完好，盥洗室内设施完好，淋浴房内淋浴设施完好；服务外包设备：开水炉、洗衣机、自动售货机、多媒体机等设备整洁完好。报修及时有记录，维护保养有监督。</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89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值班管理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6</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值班员在岗情况：</w:t>
            </w:r>
            <w:proofErr w:type="gramStart"/>
            <w:r w:rsidRPr="009B2D98">
              <w:rPr>
                <w:rFonts w:hint="eastAsia"/>
                <w:sz w:val="22"/>
              </w:rPr>
              <w:t>不</w:t>
            </w:r>
            <w:proofErr w:type="gramEnd"/>
            <w:r w:rsidRPr="009B2D98">
              <w:rPr>
                <w:rFonts w:hint="eastAsia"/>
                <w:sz w:val="22"/>
              </w:rPr>
              <w:t>脱岗、</w:t>
            </w:r>
            <w:proofErr w:type="gramStart"/>
            <w:r w:rsidRPr="009B2D98">
              <w:rPr>
                <w:rFonts w:hint="eastAsia"/>
                <w:sz w:val="22"/>
              </w:rPr>
              <w:t>不</w:t>
            </w:r>
            <w:proofErr w:type="gramEnd"/>
            <w:r w:rsidRPr="009B2D98">
              <w:rPr>
                <w:rFonts w:hint="eastAsia"/>
                <w:sz w:val="22"/>
              </w:rPr>
              <w:t>离岗，每天二个时段离岗服务，着装规范、整洁，服务态度好；爱心提示：雨天或潮湿</w:t>
            </w:r>
            <w:proofErr w:type="gramStart"/>
            <w:r w:rsidRPr="009B2D98">
              <w:rPr>
                <w:rFonts w:hint="eastAsia"/>
                <w:sz w:val="22"/>
              </w:rPr>
              <w:t>天及时</w:t>
            </w:r>
            <w:proofErr w:type="gramEnd"/>
            <w:r w:rsidRPr="009B2D98">
              <w:rPr>
                <w:rFonts w:hint="eastAsia"/>
                <w:sz w:val="22"/>
              </w:rPr>
              <w:t>铺设防滑垫，设置警示牌，特殊天气有提示；楼面巡逻情况：有制度，有记录；访客制度：外来人员进楼有登记，男女生不得互访；报修情况：报修及时，根据不同设备的不同维修部门及时准确报修，有报修记录；工作记录：各项工作记录准确完整，字迹清晰。</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810"/>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安保服务</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20</w:t>
            </w:r>
            <w:r w:rsidRPr="009B2D98">
              <w:rPr>
                <w:rFonts w:hint="eastAsia"/>
                <w:sz w:val="22"/>
              </w:rPr>
              <w:t>）</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安全管理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5</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查看安全教育、培训记录；执勤器械、器具配备是否齐全，队员操作是否熟练；是否持证上岗，是否开展专业技能培训和学校规章制度培训；有无安全责任事故等。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81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日常管理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5</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队伍是否按要求配齐，队员遵纪守法、遵守工作纪律情况，有无迟到、早退、脱岗现象；队伍稳定，人员变</w:t>
            </w:r>
            <w:r w:rsidRPr="009B2D98">
              <w:rPr>
                <w:rFonts w:hint="eastAsia"/>
                <w:sz w:val="22"/>
              </w:rPr>
              <w:lastRenderedPageBreak/>
              <w:t>动及时报学校；学校安全规章制度、疫情防控要求、防控流程的执行情况。</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81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文明服务</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5</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着装统一、整洁，工作岗位区域环境整洁、物品摆放整齐；执勤规范、精神饱满；热情服务师生，言行举止文明、礼貌，无粗暴、蛮横行为；未受到服务态度差、工作不到位等投诉。</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108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工作责任心与主动性</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5</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主动及时汇报工作中发现的安全隐患和问题；认真履职，校内治安、交通秩序良好；积极做好校内各类活动的安全保障，积极协助学校保卫处妥善处理</w:t>
            </w:r>
            <w:proofErr w:type="gramStart"/>
            <w:r w:rsidRPr="009B2D98">
              <w:rPr>
                <w:rFonts w:hint="eastAsia"/>
                <w:sz w:val="22"/>
              </w:rPr>
              <w:t>各类案事件</w:t>
            </w:r>
            <w:proofErr w:type="gramEnd"/>
            <w:r w:rsidRPr="009B2D98">
              <w:rPr>
                <w:rFonts w:hint="eastAsia"/>
                <w:sz w:val="22"/>
              </w:rPr>
              <w:t>和突发事件；服从指挥，积极、主动完成保卫处交办的各项任务。</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restar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维修管理</w:t>
            </w:r>
            <w:r>
              <w:rPr>
                <w:rFonts w:hint="eastAsia"/>
                <w:sz w:val="22"/>
              </w:rPr>
              <w:t xml:space="preserve">  </w:t>
            </w:r>
            <w:r w:rsidRPr="009B2D98">
              <w:rPr>
                <w:rFonts w:hint="eastAsia"/>
                <w:sz w:val="22"/>
              </w:rPr>
              <w:t>（</w:t>
            </w:r>
            <w:r w:rsidRPr="009B2D98">
              <w:rPr>
                <w:rFonts w:hint="eastAsia"/>
                <w:sz w:val="22"/>
              </w:rPr>
              <w:t>12</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维修受理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设立报修电话，主动巡检及时发现，畅通各类报修途径；建立报修记录台帐。</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及时维修</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4</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按招标文件要求、投标文件承诺及时处理各项维修，维修做到落手清。</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项目配合</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根据各楼宇现状，提出楼宇大修、维修计划；配合学校做好各类维修立项工作；有专门工作记录。</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维修质量</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有维修质量自检、自查制度，有专门的记录台帐。</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进校施工监管</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2</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负责对进</w:t>
            </w:r>
            <w:proofErr w:type="gramStart"/>
            <w:r w:rsidRPr="009B2D98">
              <w:rPr>
                <w:rFonts w:hint="eastAsia"/>
                <w:sz w:val="22"/>
              </w:rPr>
              <w:t>校施工</w:t>
            </w:r>
            <w:proofErr w:type="gramEnd"/>
            <w:r w:rsidRPr="009B2D98">
              <w:rPr>
                <w:rFonts w:hint="eastAsia"/>
                <w:sz w:val="22"/>
              </w:rPr>
              <w:t>的工程队伍进行现场监管，配合施工队规范取水、取电，及时制止违规操作杜绝安全隐患。</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540"/>
          <w:jc w:val="center"/>
        </w:trPr>
        <w:tc>
          <w:tcPr>
            <w:tcW w:w="790" w:type="pct"/>
            <w:vMerge w:val="restart"/>
            <w:noWrap/>
            <w:vAlign w:val="center"/>
          </w:tcPr>
          <w:p w:rsidR="00590963" w:rsidRDefault="00590963" w:rsidP="00C46FE2">
            <w:pPr>
              <w:tabs>
                <w:tab w:val="left" w:pos="7200"/>
              </w:tabs>
              <w:adjustRightInd w:val="0"/>
              <w:snapToGrid w:val="0"/>
              <w:spacing w:line="300" w:lineRule="auto"/>
              <w:rPr>
                <w:sz w:val="22"/>
              </w:rPr>
            </w:pPr>
            <w:r w:rsidRPr="009B2D98">
              <w:rPr>
                <w:rFonts w:hint="eastAsia"/>
                <w:sz w:val="22"/>
              </w:rPr>
              <w:t>投诉处理</w:t>
            </w:r>
          </w:p>
          <w:p w:rsidR="00590963" w:rsidRPr="009B2D98" w:rsidRDefault="00590963" w:rsidP="00C46FE2">
            <w:pPr>
              <w:tabs>
                <w:tab w:val="left" w:pos="7200"/>
              </w:tabs>
              <w:adjustRightInd w:val="0"/>
              <w:snapToGrid w:val="0"/>
              <w:spacing w:line="300" w:lineRule="auto"/>
              <w:rPr>
                <w:sz w:val="22"/>
              </w:rPr>
            </w:pPr>
            <w:r w:rsidRPr="009B2D98">
              <w:rPr>
                <w:rFonts w:hint="eastAsia"/>
                <w:sz w:val="22"/>
              </w:rPr>
              <w:t>（</w:t>
            </w:r>
            <w:r w:rsidRPr="009B2D98">
              <w:rPr>
                <w:rFonts w:hint="eastAsia"/>
                <w:sz w:val="22"/>
              </w:rPr>
              <w:t>3</w:t>
            </w:r>
            <w:r w:rsidRPr="009B2D98">
              <w:rPr>
                <w:rFonts w:hint="eastAsia"/>
                <w:sz w:val="22"/>
              </w:rPr>
              <w:t>分）</w:t>
            </w: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投诉受理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1</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设立投诉箱、投诉电话、邮箱，畅通投诉途径；</w:t>
            </w:r>
            <w:proofErr w:type="gramStart"/>
            <w:r w:rsidRPr="009B2D98">
              <w:rPr>
                <w:rFonts w:hint="eastAsia"/>
                <w:sz w:val="22"/>
              </w:rPr>
              <w:t>关注网落论坛</w:t>
            </w:r>
            <w:proofErr w:type="gramEnd"/>
            <w:r w:rsidRPr="009B2D98">
              <w:rPr>
                <w:rFonts w:hint="eastAsia"/>
                <w:sz w:val="22"/>
              </w:rPr>
              <w:t>，收集意见建议；定期与师生沟通，了解服务需求。</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投诉处理</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1</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及时回帖、回信处理有效投诉，并形成书面记录。</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790" w:type="pct"/>
            <w:vMerge/>
            <w:vAlign w:val="center"/>
          </w:tcPr>
          <w:p w:rsidR="00590963" w:rsidRPr="009B2D98" w:rsidRDefault="00590963" w:rsidP="00C46FE2">
            <w:pPr>
              <w:tabs>
                <w:tab w:val="left" w:pos="7200"/>
              </w:tabs>
              <w:adjustRightInd w:val="0"/>
              <w:snapToGrid w:val="0"/>
              <w:spacing w:line="300" w:lineRule="auto"/>
              <w:ind w:firstLineChars="200" w:firstLine="440"/>
              <w:rPr>
                <w:sz w:val="22"/>
              </w:rPr>
            </w:pPr>
          </w:p>
        </w:tc>
        <w:tc>
          <w:tcPr>
            <w:tcW w:w="1104" w:type="pct"/>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反馈提高</w:t>
            </w:r>
          </w:p>
        </w:tc>
        <w:tc>
          <w:tcPr>
            <w:tcW w:w="668" w:type="pct"/>
            <w:noWrap/>
            <w:vAlign w:val="center"/>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1</w:t>
            </w:r>
          </w:p>
        </w:tc>
        <w:tc>
          <w:tcPr>
            <w:tcW w:w="2050" w:type="pct"/>
          </w:tcPr>
          <w:p w:rsidR="00590963" w:rsidRPr="009B2D98" w:rsidRDefault="00590963" w:rsidP="00C46FE2">
            <w:pPr>
              <w:tabs>
                <w:tab w:val="left" w:pos="7200"/>
              </w:tabs>
              <w:adjustRightInd w:val="0"/>
              <w:snapToGrid w:val="0"/>
              <w:spacing w:line="300" w:lineRule="auto"/>
              <w:rPr>
                <w:sz w:val="22"/>
              </w:rPr>
            </w:pPr>
            <w:r w:rsidRPr="009B2D98">
              <w:rPr>
                <w:rFonts w:hint="eastAsia"/>
                <w:sz w:val="22"/>
              </w:rPr>
              <w:t>分析投诉原因，改进服务方法，提高服务质量。</w:t>
            </w:r>
          </w:p>
        </w:tc>
        <w:tc>
          <w:tcPr>
            <w:tcW w:w="388" w:type="pct"/>
            <w:noWrap/>
          </w:tcPr>
          <w:p w:rsidR="00590963" w:rsidRPr="009B2D98" w:rsidRDefault="00590963" w:rsidP="00C46FE2">
            <w:pPr>
              <w:tabs>
                <w:tab w:val="left" w:pos="7200"/>
              </w:tabs>
              <w:adjustRightInd w:val="0"/>
              <w:snapToGrid w:val="0"/>
              <w:spacing w:line="300" w:lineRule="auto"/>
              <w:rPr>
                <w:sz w:val="22"/>
              </w:rPr>
            </w:pPr>
          </w:p>
        </w:tc>
      </w:tr>
      <w:tr w:rsidR="00590963" w:rsidRPr="009B2D98" w:rsidTr="00C46FE2">
        <w:trPr>
          <w:trHeight w:val="270"/>
          <w:jc w:val="center"/>
        </w:trPr>
        <w:tc>
          <w:tcPr>
            <w:tcW w:w="1894" w:type="pct"/>
            <w:gridSpan w:val="2"/>
            <w:vAlign w:val="center"/>
          </w:tcPr>
          <w:p w:rsidR="00590963" w:rsidRPr="009B2D98" w:rsidRDefault="00590963" w:rsidP="00C46FE2">
            <w:pPr>
              <w:tabs>
                <w:tab w:val="left" w:pos="7200"/>
              </w:tabs>
              <w:adjustRightInd w:val="0"/>
              <w:snapToGrid w:val="0"/>
              <w:spacing w:line="300" w:lineRule="auto"/>
              <w:ind w:firstLineChars="200" w:firstLine="440"/>
              <w:rPr>
                <w:sz w:val="22"/>
              </w:rPr>
            </w:pPr>
            <w:r w:rsidRPr="009B2D98">
              <w:rPr>
                <w:rFonts w:hint="eastAsia"/>
                <w:sz w:val="22"/>
              </w:rPr>
              <w:t>本次得分：</w:t>
            </w:r>
          </w:p>
        </w:tc>
        <w:tc>
          <w:tcPr>
            <w:tcW w:w="3106" w:type="pct"/>
            <w:gridSpan w:val="3"/>
            <w:noWrap/>
            <w:vAlign w:val="center"/>
          </w:tcPr>
          <w:p w:rsidR="00590963" w:rsidRPr="009B2D98" w:rsidRDefault="00590963" w:rsidP="00C46FE2">
            <w:pPr>
              <w:tabs>
                <w:tab w:val="left" w:pos="7200"/>
              </w:tabs>
              <w:adjustRightInd w:val="0"/>
              <w:snapToGrid w:val="0"/>
              <w:spacing w:line="300" w:lineRule="auto"/>
              <w:ind w:firstLineChars="200" w:firstLine="440"/>
              <w:rPr>
                <w:sz w:val="22"/>
              </w:rPr>
            </w:pPr>
            <w:r w:rsidRPr="009B2D98">
              <w:rPr>
                <w:rFonts w:hint="eastAsia"/>
                <w:sz w:val="22"/>
              </w:rPr>
              <w:t>整体评价：</w:t>
            </w:r>
          </w:p>
        </w:tc>
      </w:tr>
      <w:tr w:rsidR="00590963" w:rsidRPr="009B2D98" w:rsidTr="00C46FE2">
        <w:trPr>
          <w:trHeight w:val="270"/>
          <w:jc w:val="center"/>
        </w:trPr>
        <w:tc>
          <w:tcPr>
            <w:tcW w:w="1894" w:type="pct"/>
            <w:gridSpan w:val="2"/>
            <w:vAlign w:val="center"/>
          </w:tcPr>
          <w:p w:rsidR="00590963" w:rsidRPr="009B2D98" w:rsidRDefault="00590963" w:rsidP="00C46FE2">
            <w:pPr>
              <w:tabs>
                <w:tab w:val="left" w:pos="7200"/>
              </w:tabs>
              <w:adjustRightInd w:val="0"/>
              <w:snapToGrid w:val="0"/>
              <w:spacing w:line="300" w:lineRule="auto"/>
              <w:ind w:firstLineChars="200" w:firstLine="440"/>
              <w:rPr>
                <w:sz w:val="22"/>
              </w:rPr>
            </w:pPr>
            <w:r w:rsidRPr="009B2D98">
              <w:rPr>
                <w:rFonts w:hint="eastAsia"/>
                <w:sz w:val="22"/>
              </w:rPr>
              <w:lastRenderedPageBreak/>
              <w:t>考</w:t>
            </w:r>
            <w:r w:rsidRPr="009B2D98">
              <w:rPr>
                <w:rFonts w:hint="eastAsia"/>
                <w:sz w:val="22"/>
              </w:rPr>
              <w:t xml:space="preserve"> </w:t>
            </w:r>
            <w:r w:rsidRPr="009B2D98">
              <w:rPr>
                <w:rFonts w:hint="eastAsia"/>
                <w:sz w:val="22"/>
              </w:rPr>
              <w:t>核</w:t>
            </w:r>
            <w:r w:rsidRPr="009B2D98">
              <w:rPr>
                <w:rFonts w:hint="eastAsia"/>
                <w:sz w:val="22"/>
              </w:rPr>
              <w:t xml:space="preserve"> </w:t>
            </w:r>
            <w:r w:rsidRPr="009B2D98">
              <w:rPr>
                <w:rFonts w:hint="eastAsia"/>
                <w:sz w:val="22"/>
              </w:rPr>
              <w:t>人：</w:t>
            </w:r>
          </w:p>
        </w:tc>
        <w:tc>
          <w:tcPr>
            <w:tcW w:w="3106" w:type="pct"/>
            <w:gridSpan w:val="3"/>
            <w:noWrap/>
            <w:vAlign w:val="center"/>
          </w:tcPr>
          <w:p w:rsidR="00590963" w:rsidRPr="009B2D98" w:rsidRDefault="00590963" w:rsidP="00C46FE2">
            <w:pPr>
              <w:tabs>
                <w:tab w:val="left" w:pos="7200"/>
              </w:tabs>
              <w:adjustRightInd w:val="0"/>
              <w:snapToGrid w:val="0"/>
              <w:spacing w:line="300" w:lineRule="auto"/>
              <w:ind w:firstLineChars="200" w:firstLine="440"/>
              <w:rPr>
                <w:sz w:val="22"/>
              </w:rPr>
            </w:pPr>
            <w:r w:rsidRPr="009B2D98">
              <w:rPr>
                <w:rFonts w:hint="eastAsia"/>
                <w:sz w:val="22"/>
              </w:rPr>
              <w:t>考核日期：</w:t>
            </w:r>
          </w:p>
        </w:tc>
      </w:tr>
    </w:tbl>
    <w:p w:rsidR="00590963" w:rsidRDefault="00590963" w:rsidP="00590963">
      <w:pPr>
        <w:tabs>
          <w:tab w:val="left" w:pos="7200"/>
        </w:tabs>
        <w:adjustRightInd w:val="0"/>
        <w:snapToGrid w:val="0"/>
        <w:spacing w:line="300" w:lineRule="auto"/>
        <w:rPr>
          <w:rFonts w:ascii="Times New Roman" w:hAnsi="Times New Roman"/>
          <w:bCs/>
          <w:color w:val="FF0000"/>
          <w:sz w:val="22"/>
        </w:rPr>
      </w:pPr>
    </w:p>
    <w:p w:rsidR="00590963" w:rsidRDefault="00590963" w:rsidP="00590963">
      <w:pPr>
        <w:adjustRightInd w:val="0"/>
        <w:snapToGrid w:val="0"/>
        <w:spacing w:line="300" w:lineRule="auto"/>
        <w:jc w:val="center"/>
        <w:outlineLvl w:val="1"/>
        <w:rPr>
          <w:rFonts w:ascii="Times New Roman" w:eastAsia="黑体" w:hAnsi="Times New Roman"/>
          <w:sz w:val="30"/>
          <w:szCs w:val="30"/>
        </w:rPr>
      </w:pPr>
      <w:bookmarkStart w:id="35" w:name="_Toc464465687"/>
      <w:bookmarkStart w:id="36" w:name="_Toc460922295"/>
      <w:bookmarkStart w:id="37" w:name="_Toc98142764"/>
      <w:r>
        <w:rPr>
          <w:rFonts w:ascii="Times New Roman" w:eastAsia="黑体" w:hAnsi="Times New Roman"/>
          <w:sz w:val="30"/>
          <w:szCs w:val="30"/>
        </w:rPr>
        <w:t>四、</w:t>
      </w:r>
      <w:bookmarkEnd w:id="35"/>
      <w:bookmarkEnd w:id="36"/>
      <w:r>
        <w:rPr>
          <w:rFonts w:ascii="Times New Roman" w:eastAsia="黑体" w:hAnsi="Times New Roman"/>
          <w:sz w:val="30"/>
          <w:szCs w:val="30"/>
        </w:rPr>
        <w:t>投标报价须知</w:t>
      </w:r>
      <w:bookmarkEnd w:id="37"/>
    </w:p>
    <w:p w:rsidR="00590963" w:rsidRDefault="00590963" w:rsidP="00590963">
      <w:pPr>
        <w:adjustRightInd w:val="0"/>
        <w:snapToGrid w:val="0"/>
        <w:spacing w:line="300" w:lineRule="auto"/>
        <w:ind w:firstLineChars="200" w:firstLine="442"/>
        <w:outlineLvl w:val="2"/>
        <w:rPr>
          <w:rFonts w:ascii="Times New Roman" w:hAnsi="Times New Roman"/>
          <w:b/>
          <w:bCs/>
          <w:sz w:val="22"/>
        </w:rPr>
      </w:pPr>
      <w:bookmarkStart w:id="38" w:name="_Toc98142765"/>
      <w:r>
        <w:rPr>
          <w:rFonts w:ascii="Times New Roman" w:hAnsi="Times New Roman"/>
          <w:b/>
          <w:bCs/>
          <w:sz w:val="22"/>
        </w:rPr>
        <w:t xml:space="preserve">12 </w:t>
      </w:r>
      <w:r>
        <w:rPr>
          <w:rFonts w:ascii="Times New Roman" w:hAnsi="Times New Roman"/>
          <w:b/>
          <w:bCs/>
          <w:sz w:val="22"/>
        </w:rPr>
        <w:t>投标报价依据</w:t>
      </w:r>
      <w:bookmarkEnd w:id="38"/>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w:t>
      </w:r>
      <w:r>
        <w:rPr>
          <w:rFonts w:ascii="Times New Roman" w:hAnsi="Times New Roman" w:hint="eastAsia"/>
          <w:color w:val="000000"/>
          <w:sz w:val="22"/>
        </w:rPr>
        <w:t>售后服务、</w:t>
      </w:r>
      <w:r>
        <w:rPr>
          <w:rFonts w:ascii="Times New Roman" w:hAnsi="Times New Roman"/>
          <w:color w:val="000000"/>
          <w:sz w:val="22"/>
        </w:rPr>
        <w:t>管理要求与服务标准及考核要求等。</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590963" w:rsidRDefault="00590963" w:rsidP="00590963">
      <w:pPr>
        <w:adjustRightInd w:val="0"/>
        <w:snapToGrid w:val="0"/>
        <w:spacing w:line="300" w:lineRule="auto"/>
        <w:ind w:firstLineChars="200" w:firstLine="442"/>
        <w:outlineLvl w:val="2"/>
        <w:rPr>
          <w:rFonts w:ascii="Times New Roman" w:hAnsi="Times New Roman"/>
          <w:b/>
          <w:color w:val="000000"/>
          <w:sz w:val="22"/>
        </w:rPr>
      </w:pPr>
      <w:bookmarkStart w:id="39" w:name="_Toc98142766"/>
      <w:r>
        <w:rPr>
          <w:rFonts w:ascii="Times New Roman" w:hAnsi="Times New Roman"/>
          <w:b/>
          <w:color w:val="000000"/>
          <w:sz w:val="22"/>
        </w:rPr>
        <w:t>13</w:t>
      </w:r>
      <w:r>
        <w:rPr>
          <w:rFonts w:ascii="Times New Roman" w:hAnsi="Times New Roman"/>
          <w:b/>
          <w:color w:val="000000"/>
          <w:sz w:val="22"/>
        </w:rPr>
        <w:t>投标报价内容</w:t>
      </w:r>
      <w:bookmarkEnd w:id="39"/>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sidRPr="001B7656">
        <w:rPr>
          <w:rFonts w:ascii="Times New Roman" w:hAnsi="Times New Roman"/>
          <w:color w:val="000000"/>
          <w:sz w:val="22"/>
        </w:rPr>
        <w:t>依据本项目的招标范围和内容，中标人提供物业管理服务，其投标报价应包括人工工资、社会保险、年终考核奖</w:t>
      </w:r>
      <w:r w:rsidRPr="001B7656">
        <w:rPr>
          <w:rFonts w:ascii="Times New Roman" w:hAnsi="Times New Roman" w:hint="eastAsia"/>
          <w:color w:val="000000"/>
          <w:sz w:val="22"/>
        </w:rPr>
        <w:t>、国定节假日加班费、</w:t>
      </w:r>
      <w:r w:rsidRPr="001B7656">
        <w:rPr>
          <w:rFonts w:ascii="Times New Roman" w:hAnsi="Times New Roman"/>
          <w:color w:val="000000"/>
          <w:sz w:val="22"/>
        </w:rPr>
        <w:t>物业服务日常行政办公费用</w:t>
      </w:r>
      <w:r w:rsidRPr="001B7656">
        <w:rPr>
          <w:rFonts w:ascii="Times New Roman" w:hAnsi="Times New Roman" w:hint="eastAsia"/>
          <w:color w:val="000000"/>
          <w:sz w:val="22"/>
        </w:rPr>
        <w:t>、</w:t>
      </w:r>
      <w:r w:rsidRPr="001B7656">
        <w:rPr>
          <w:rFonts w:ascii="Times New Roman" w:hAnsi="Times New Roman"/>
          <w:color w:val="000000"/>
          <w:sz w:val="22"/>
        </w:rPr>
        <w:t>保洁耗材</w:t>
      </w:r>
      <w:r w:rsidRPr="001B7656">
        <w:rPr>
          <w:rFonts w:ascii="Times New Roman" w:hAnsi="Times New Roman" w:hint="eastAsia"/>
          <w:color w:val="000000"/>
          <w:sz w:val="22"/>
        </w:rPr>
        <w:t>、高温费、服装费、企业</w:t>
      </w:r>
      <w:r w:rsidRPr="001B7656">
        <w:rPr>
          <w:rFonts w:ascii="Times New Roman" w:hAnsi="Times New Roman"/>
          <w:color w:val="000000"/>
          <w:sz w:val="22"/>
        </w:rPr>
        <w:t>利润</w:t>
      </w:r>
      <w:r w:rsidRPr="001B7656">
        <w:rPr>
          <w:rFonts w:ascii="Times New Roman" w:hAnsi="Times New Roman" w:hint="eastAsia"/>
          <w:color w:val="000000"/>
          <w:sz w:val="22"/>
        </w:rPr>
        <w:t>、</w:t>
      </w:r>
      <w:r w:rsidRPr="001B7656">
        <w:rPr>
          <w:rFonts w:ascii="Times New Roman" w:hAnsi="Times New Roman"/>
          <w:color w:val="000000"/>
          <w:sz w:val="22"/>
        </w:rPr>
        <w:t>企业税金等</w:t>
      </w:r>
      <w:r w:rsidRPr="001B7656">
        <w:rPr>
          <w:rFonts w:ascii="Times New Roman" w:hAnsi="Times New Roman" w:hint="eastAsia"/>
          <w:color w:val="000000"/>
          <w:sz w:val="22"/>
        </w:rPr>
        <w:t>费用</w:t>
      </w:r>
      <w:r w:rsidRPr="001B7656">
        <w:rPr>
          <w:rFonts w:ascii="Times New Roman" w:hAnsi="Times New Roman"/>
          <w:color w:val="000000"/>
          <w:sz w:val="22"/>
        </w:rPr>
        <w:t>。</w:t>
      </w:r>
      <w:r>
        <w:rPr>
          <w:rFonts w:ascii="Times New Roman" w:hAnsi="Times New Roman"/>
          <w:color w:val="000000"/>
          <w:sz w:val="22"/>
        </w:rPr>
        <w:t xml:space="preserve"> </w:t>
      </w:r>
    </w:p>
    <w:p w:rsidR="00590963" w:rsidRPr="00F15A28" w:rsidRDefault="00590963" w:rsidP="00590963">
      <w:pPr>
        <w:adjustRightInd w:val="0"/>
        <w:snapToGrid w:val="0"/>
        <w:spacing w:line="300" w:lineRule="auto"/>
        <w:ind w:firstLineChars="200" w:firstLine="440"/>
        <w:rPr>
          <w:rFonts w:ascii="Times New Roman" w:hAnsi="Times New Roman"/>
          <w:color w:val="000000"/>
          <w:sz w:val="22"/>
        </w:rPr>
      </w:pPr>
      <w:r w:rsidRPr="00F15A28">
        <w:rPr>
          <w:rFonts w:ascii="Times New Roman" w:hAnsi="Times New Roman"/>
          <w:color w:val="000000"/>
          <w:sz w:val="22"/>
        </w:rPr>
        <w:t>13.2</w:t>
      </w:r>
      <w:r w:rsidRPr="00F15A28">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590963" w:rsidRPr="00AC40BB" w:rsidRDefault="00590963" w:rsidP="00590963">
      <w:pPr>
        <w:adjustRightInd w:val="0"/>
        <w:snapToGrid w:val="0"/>
        <w:spacing w:line="300" w:lineRule="auto"/>
        <w:ind w:firstLineChars="200" w:firstLine="440"/>
        <w:rPr>
          <w:rFonts w:ascii="Times New Roman" w:hAnsi="Times New Roman"/>
          <w:i/>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投标人只需在《开标一览表》中报出对应服务期限的投标价格即可。</w:t>
      </w:r>
    </w:p>
    <w:p w:rsidR="00590963" w:rsidRDefault="00590963" w:rsidP="00590963">
      <w:pPr>
        <w:tabs>
          <w:tab w:val="left" w:pos="3060"/>
        </w:tabs>
        <w:adjustRightInd w:val="0"/>
        <w:snapToGrid w:val="0"/>
        <w:spacing w:line="300" w:lineRule="auto"/>
        <w:ind w:firstLineChars="200" w:firstLine="440"/>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590963" w:rsidRPr="006B75F3" w:rsidTr="00C46FE2">
        <w:trPr>
          <w:trHeight w:val="567"/>
          <w:jc w:val="center"/>
        </w:trPr>
        <w:tc>
          <w:tcPr>
            <w:tcW w:w="79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
                <w:bCs/>
                <w:sz w:val="22"/>
              </w:rPr>
            </w:pPr>
            <w:r w:rsidRPr="006B75F3">
              <w:rPr>
                <w:rFonts w:ascii="Times New Roman" w:hAnsi="Times New Roman"/>
                <w:b/>
                <w:bCs/>
                <w:sz w:val="22"/>
              </w:rPr>
              <w:t>序号</w:t>
            </w:r>
          </w:p>
        </w:tc>
        <w:tc>
          <w:tcPr>
            <w:tcW w:w="2126" w:type="dxa"/>
            <w:gridSpan w:val="2"/>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
                <w:bCs/>
                <w:sz w:val="22"/>
              </w:rPr>
            </w:pPr>
            <w:r w:rsidRPr="006B75F3">
              <w:rPr>
                <w:rFonts w:ascii="Times New Roman" w:hAnsi="Times New Roman"/>
                <w:b/>
                <w:bCs/>
                <w:sz w:val="22"/>
              </w:rPr>
              <w:t>项目</w:t>
            </w:r>
          </w:p>
        </w:tc>
        <w:tc>
          <w:tcPr>
            <w:tcW w:w="467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
                <w:bCs/>
                <w:sz w:val="22"/>
              </w:rPr>
            </w:pPr>
            <w:r w:rsidRPr="006B75F3">
              <w:rPr>
                <w:rFonts w:ascii="Times New Roman" w:hAnsi="Times New Roman"/>
                <w:b/>
                <w:bCs/>
                <w:sz w:val="22"/>
              </w:rPr>
              <w:t>要求</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
                <w:bCs/>
                <w:sz w:val="22"/>
              </w:rPr>
            </w:pPr>
            <w:r w:rsidRPr="006B75F3">
              <w:rPr>
                <w:rFonts w:ascii="Times New Roman" w:hAnsi="Times New Roman"/>
                <w:b/>
                <w:bCs/>
                <w:sz w:val="22"/>
              </w:rPr>
              <w:t>分项报价</w:t>
            </w:r>
          </w:p>
        </w:tc>
      </w:tr>
      <w:tr w:rsidR="00590963" w:rsidRPr="006B75F3" w:rsidTr="00C46FE2">
        <w:trPr>
          <w:trHeight w:val="567"/>
          <w:jc w:val="center"/>
        </w:trPr>
        <w:tc>
          <w:tcPr>
            <w:tcW w:w="798" w:type="dxa"/>
            <w:vMerge w:val="restart"/>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1</w:t>
            </w:r>
          </w:p>
        </w:tc>
        <w:tc>
          <w:tcPr>
            <w:tcW w:w="886" w:type="dxa"/>
            <w:vMerge w:val="restart"/>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直接</w:t>
            </w:r>
          </w:p>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人工费</w:t>
            </w:r>
          </w:p>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基本工资</w:t>
            </w:r>
          </w:p>
        </w:tc>
        <w:tc>
          <w:tcPr>
            <w:tcW w:w="4678" w:type="dxa"/>
            <w:vAlign w:val="center"/>
          </w:tcPr>
          <w:p w:rsidR="00590963" w:rsidRPr="006B75F3" w:rsidRDefault="00590963" w:rsidP="00C46FE2">
            <w:pPr>
              <w:tabs>
                <w:tab w:val="left" w:pos="3060"/>
              </w:tabs>
              <w:adjustRightInd w:val="0"/>
              <w:snapToGrid w:val="0"/>
              <w:spacing w:line="300" w:lineRule="auto"/>
              <w:jc w:val="left"/>
              <w:rPr>
                <w:rFonts w:ascii="Times New Roman" w:hAnsi="Times New Roman"/>
                <w:bCs/>
                <w:sz w:val="22"/>
              </w:rPr>
            </w:pPr>
            <w:r w:rsidRPr="006B75F3">
              <w:rPr>
                <w:rFonts w:ascii="Times New Roman" w:hAnsi="Times New Roman"/>
                <w:bCs/>
                <w:sz w:val="22"/>
              </w:rPr>
              <w:t>基本工资即根据劳动合同约定或国家及企业规章制度规定的工资标准计算的工资。</w:t>
            </w:r>
          </w:p>
          <w:p w:rsidR="00590963" w:rsidRPr="006B75F3" w:rsidRDefault="00590963" w:rsidP="00C46FE2">
            <w:pPr>
              <w:tabs>
                <w:tab w:val="left" w:pos="3060"/>
              </w:tabs>
              <w:adjustRightInd w:val="0"/>
              <w:snapToGrid w:val="0"/>
              <w:spacing w:line="300" w:lineRule="auto"/>
              <w:jc w:val="left"/>
              <w:rPr>
                <w:rFonts w:ascii="Times New Roman" w:hAnsi="Times New Roman"/>
                <w:bCs/>
                <w:sz w:val="22"/>
              </w:rPr>
            </w:pPr>
            <w:r w:rsidRPr="006B75F3">
              <w:rPr>
                <w:rFonts w:ascii="Times New Roman" w:hAnsi="Times New Roman"/>
                <w:bCs/>
                <w:sz w:val="22"/>
              </w:rPr>
              <w:t>员工的基本工资不得低于本市职工</w:t>
            </w:r>
            <w:r w:rsidRPr="006B75F3">
              <w:rPr>
                <w:rFonts w:ascii="Times New Roman" w:hAnsi="Times New Roman" w:hint="eastAsia"/>
                <w:bCs/>
                <w:sz w:val="22"/>
              </w:rPr>
              <w:t>最新的</w:t>
            </w:r>
            <w:r w:rsidRPr="006B75F3">
              <w:rPr>
                <w:rFonts w:ascii="Times New Roman" w:hAnsi="Times New Roman"/>
                <w:bCs/>
                <w:sz w:val="22"/>
              </w:rPr>
              <w:t>最低工资标准。</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社会保险费</w:t>
            </w:r>
          </w:p>
        </w:tc>
        <w:tc>
          <w:tcPr>
            <w:tcW w:w="4678" w:type="dxa"/>
            <w:vAlign w:val="center"/>
          </w:tcPr>
          <w:p w:rsidR="00590963" w:rsidRPr="006B75F3" w:rsidRDefault="00590963" w:rsidP="00C46FE2">
            <w:pPr>
              <w:tabs>
                <w:tab w:val="left" w:pos="3060"/>
              </w:tabs>
              <w:adjustRightInd w:val="0"/>
              <w:snapToGrid w:val="0"/>
              <w:spacing w:line="300" w:lineRule="auto"/>
              <w:jc w:val="left"/>
              <w:rPr>
                <w:rFonts w:ascii="Times New Roman" w:hAnsi="Times New Roman"/>
                <w:bCs/>
                <w:sz w:val="22"/>
              </w:rPr>
            </w:pPr>
            <w:r w:rsidRPr="006B75F3">
              <w:rPr>
                <w:rFonts w:ascii="Times New Roman" w:hAnsi="Times New Roman"/>
                <w:bCs/>
                <w:sz w:val="22"/>
              </w:rPr>
              <w:t>按国家及上海市规定</w:t>
            </w:r>
            <w:r w:rsidRPr="006B75F3">
              <w:rPr>
                <w:rFonts w:ascii="Times New Roman" w:hAnsi="Times New Roman" w:hint="eastAsia"/>
                <w:bCs/>
                <w:sz w:val="22"/>
              </w:rPr>
              <w:t>计取。</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福利费</w:t>
            </w:r>
          </w:p>
        </w:tc>
        <w:tc>
          <w:tcPr>
            <w:tcW w:w="4678" w:type="dxa"/>
            <w:vAlign w:val="center"/>
          </w:tcPr>
          <w:p w:rsidR="00590963" w:rsidRPr="006B75F3" w:rsidRDefault="00590963" w:rsidP="00C46FE2">
            <w:pPr>
              <w:tabs>
                <w:tab w:val="left" w:pos="3060"/>
              </w:tabs>
              <w:adjustRightInd w:val="0"/>
              <w:snapToGrid w:val="0"/>
              <w:spacing w:line="300" w:lineRule="auto"/>
              <w:jc w:val="left"/>
              <w:rPr>
                <w:rFonts w:ascii="Times New Roman" w:hAnsi="Times New Roman"/>
                <w:bCs/>
                <w:sz w:val="22"/>
              </w:rPr>
            </w:pPr>
            <w:r w:rsidRPr="006B75F3">
              <w:rPr>
                <w:rFonts w:ascii="Times New Roman" w:hAnsi="Times New Roman" w:hint="eastAsia"/>
                <w:bCs/>
                <w:sz w:val="22"/>
              </w:rPr>
              <w:t>包括福利基金、工会基金、教育基金、加班费、服装费、午餐费、高温费、夜班费等</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培训费</w:t>
            </w:r>
          </w:p>
        </w:tc>
        <w:tc>
          <w:tcPr>
            <w:tcW w:w="467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员工的日常培训费</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Merge w:val="restart"/>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hint="eastAsia"/>
                <w:bCs/>
                <w:sz w:val="22"/>
              </w:rPr>
              <w:t>2</w:t>
            </w:r>
          </w:p>
        </w:tc>
        <w:tc>
          <w:tcPr>
            <w:tcW w:w="2126" w:type="dxa"/>
            <w:gridSpan w:val="2"/>
            <w:vMerge w:val="restart"/>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hint="eastAsia"/>
                <w:bCs/>
                <w:sz w:val="22"/>
              </w:rPr>
              <w:t>其他费用</w:t>
            </w:r>
          </w:p>
        </w:tc>
        <w:tc>
          <w:tcPr>
            <w:tcW w:w="467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Pr>
                <w:rFonts w:hint="eastAsia"/>
                <w:sz w:val="22"/>
              </w:rPr>
              <w:t>高中部保安服务费</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2126" w:type="dxa"/>
            <w:gridSpan w:val="2"/>
            <w:vMerge/>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c>
          <w:tcPr>
            <w:tcW w:w="4678" w:type="dxa"/>
            <w:vAlign w:val="center"/>
          </w:tcPr>
          <w:p w:rsidR="00590963" w:rsidRPr="006B75F3" w:rsidRDefault="00590963" w:rsidP="00C46FE2">
            <w:pPr>
              <w:tabs>
                <w:tab w:val="left" w:pos="3060"/>
              </w:tabs>
              <w:adjustRightInd w:val="0"/>
              <w:snapToGrid w:val="0"/>
              <w:spacing w:line="300" w:lineRule="auto"/>
              <w:jc w:val="center"/>
              <w:rPr>
                <w:sz w:val="22"/>
              </w:rPr>
            </w:pPr>
            <w:r>
              <w:rPr>
                <w:rFonts w:hint="eastAsia"/>
                <w:sz w:val="22"/>
              </w:rPr>
              <w:t>国际部保安服务费</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hint="eastAsia"/>
                <w:bCs/>
                <w:sz w:val="22"/>
              </w:rPr>
              <w:t>3</w:t>
            </w:r>
          </w:p>
        </w:tc>
        <w:tc>
          <w:tcPr>
            <w:tcW w:w="2126" w:type="dxa"/>
            <w:gridSpan w:val="2"/>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管理费</w:t>
            </w:r>
          </w:p>
        </w:tc>
        <w:tc>
          <w:tcPr>
            <w:tcW w:w="4678" w:type="dxa"/>
            <w:vAlign w:val="center"/>
          </w:tcPr>
          <w:p w:rsidR="0059096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包括物业服务</w:t>
            </w:r>
            <w:r w:rsidRPr="006B75F3">
              <w:rPr>
                <w:rFonts w:ascii="Times New Roman" w:hAnsi="Times New Roman" w:hint="eastAsia"/>
                <w:bCs/>
                <w:sz w:val="22"/>
              </w:rPr>
              <w:t>日常行政</w:t>
            </w:r>
            <w:r w:rsidRPr="006B75F3">
              <w:rPr>
                <w:rFonts w:ascii="Times New Roman" w:hAnsi="Times New Roman"/>
                <w:bCs/>
                <w:sz w:val="22"/>
              </w:rPr>
              <w:t>产生的费用等</w:t>
            </w:r>
          </w:p>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按（</w:t>
            </w:r>
            <w:r>
              <w:rPr>
                <w:rFonts w:ascii="Times New Roman" w:hAnsi="Times New Roman" w:hint="eastAsia"/>
                <w:bCs/>
                <w:sz w:val="22"/>
              </w:rPr>
              <w:t>1+2</w:t>
            </w:r>
            <w:r>
              <w:rPr>
                <w:rFonts w:ascii="Times New Roman" w:hAnsi="Times New Roman" w:hint="eastAsia"/>
                <w:bCs/>
                <w:sz w:val="22"/>
              </w:rPr>
              <w:t>）的</w:t>
            </w:r>
            <w:r>
              <w:rPr>
                <w:rFonts w:ascii="Times New Roman" w:hAnsi="Times New Roman" w:hint="eastAsia"/>
                <w:bCs/>
                <w:sz w:val="22"/>
              </w:rPr>
              <w:t>%</w:t>
            </w:r>
            <w:r>
              <w:rPr>
                <w:rFonts w:ascii="Times New Roman" w:hAnsi="Times New Roman" w:hint="eastAsia"/>
                <w:bCs/>
                <w:sz w:val="22"/>
              </w:rPr>
              <w:t>计取</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hint="eastAsia"/>
                <w:bCs/>
                <w:sz w:val="22"/>
              </w:rPr>
              <w:t>4</w:t>
            </w:r>
          </w:p>
        </w:tc>
        <w:tc>
          <w:tcPr>
            <w:tcW w:w="2126" w:type="dxa"/>
            <w:gridSpan w:val="2"/>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利润</w:t>
            </w:r>
          </w:p>
        </w:tc>
        <w:tc>
          <w:tcPr>
            <w:tcW w:w="467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
                <w:kern w:val="0"/>
                <w:sz w:val="22"/>
              </w:rPr>
            </w:pPr>
            <w:r w:rsidRPr="006B75F3">
              <w:rPr>
                <w:rFonts w:ascii="Times New Roman" w:hAnsi="Times New Roman"/>
                <w:b/>
                <w:kern w:val="0"/>
                <w:sz w:val="22"/>
              </w:rPr>
              <w:t>按（</w:t>
            </w:r>
            <w:r w:rsidRPr="006B75F3">
              <w:rPr>
                <w:rFonts w:ascii="Times New Roman" w:hAnsi="Times New Roman"/>
                <w:b/>
                <w:kern w:val="0"/>
                <w:sz w:val="22"/>
              </w:rPr>
              <w:t>1+2+3</w:t>
            </w:r>
            <w:r w:rsidRPr="006B75F3">
              <w:rPr>
                <w:rFonts w:ascii="Times New Roman" w:hAnsi="Times New Roman"/>
                <w:b/>
                <w:kern w:val="0"/>
                <w:sz w:val="22"/>
              </w:rPr>
              <w:t>）的</w:t>
            </w:r>
            <w:r w:rsidRPr="006B75F3">
              <w:rPr>
                <w:rFonts w:ascii="Times New Roman" w:hAnsi="Times New Roman"/>
                <w:b/>
                <w:kern w:val="0"/>
                <w:sz w:val="22"/>
              </w:rPr>
              <w:t>%</w:t>
            </w:r>
            <w:r w:rsidRPr="006B75F3">
              <w:rPr>
                <w:rFonts w:ascii="Times New Roman" w:hAnsi="Times New Roman"/>
                <w:b/>
                <w:kern w:val="0"/>
                <w:sz w:val="22"/>
              </w:rPr>
              <w:t>计取</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RPr="006B75F3" w:rsidTr="00C46FE2">
        <w:trPr>
          <w:trHeight w:val="567"/>
          <w:jc w:val="center"/>
        </w:trPr>
        <w:tc>
          <w:tcPr>
            <w:tcW w:w="79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hint="eastAsia"/>
                <w:bCs/>
                <w:sz w:val="22"/>
              </w:rPr>
              <w:t>5</w:t>
            </w:r>
          </w:p>
        </w:tc>
        <w:tc>
          <w:tcPr>
            <w:tcW w:w="2126" w:type="dxa"/>
            <w:gridSpan w:val="2"/>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税金</w:t>
            </w:r>
          </w:p>
        </w:tc>
        <w:tc>
          <w:tcPr>
            <w:tcW w:w="4678"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bCs/>
                <w:sz w:val="22"/>
              </w:rPr>
              <w:t>按国家及上海市规定缴纳</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r w:rsidR="00590963" w:rsidTr="00C46FE2">
        <w:trPr>
          <w:trHeight w:val="567"/>
          <w:jc w:val="center"/>
        </w:trPr>
        <w:tc>
          <w:tcPr>
            <w:tcW w:w="7602" w:type="dxa"/>
            <w:gridSpan w:val="4"/>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r w:rsidRPr="006B75F3">
              <w:rPr>
                <w:rFonts w:ascii="Times New Roman" w:hAnsi="Times New Roman"/>
                <w:sz w:val="22"/>
              </w:rPr>
              <w:t>投标总价</w:t>
            </w:r>
          </w:p>
        </w:tc>
        <w:tc>
          <w:tcPr>
            <w:tcW w:w="1417" w:type="dxa"/>
            <w:vAlign w:val="center"/>
          </w:tcPr>
          <w:p w:rsidR="00590963" w:rsidRPr="006B75F3" w:rsidRDefault="00590963" w:rsidP="00C46FE2">
            <w:pPr>
              <w:tabs>
                <w:tab w:val="left" w:pos="3060"/>
              </w:tabs>
              <w:adjustRightInd w:val="0"/>
              <w:snapToGrid w:val="0"/>
              <w:spacing w:line="300" w:lineRule="auto"/>
              <w:jc w:val="center"/>
              <w:rPr>
                <w:rFonts w:ascii="Times New Roman" w:hAnsi="Times New Roman"/>
                <w:bCs/>
                <w:sz w:val="22"/>
              </w:rPr>
            </w:pPr>
          </w:p>
        </w:tc>
      </w:tr>
    </w:tbl>
    <w:p w:rsidR="00590963" w:rsidRDefault="00590963" w:rsidP="00590963">
      <w:pPr>
        <w:tabs>
          <w:tab w:val="left" w:pos="3060"/>
        </w:tabs>
        <w:adjustRightInd w:val="0"/>
        <w:snapToGrid w:val="0"/>
        <w:spacing w:line="300" w:lineRule="auto"/>
        <w:ind w:firstLineChars="200" w:firstLine="440"/>
        <w:rPr>
          <w:rFonts w:ascii="Times New Roman" w:hAnsi="Times New Roman"/>
          <w:bCs/>
          <w:sz w:val="22"/>
        </w:rPr>
      </w:pPr>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bCs/>
          <w:sz w:val="22"/>
        </w:rPr>
        <w:t>备注：投标人应按照服务项目的特点和性质，分项说明并计算出本项目范围内各人员（管理人员、保安人员、保洁人员、保绿人员、维修人员、</w:t>
      </w:r>
      <w:proofErr w:type="gramStart"/>
      <w:r w:rsidRPr="00A00CC7">
        <w:rPr>
          <w:rFonts w:ascii="Times New Roman" w:hAnsi="Times New Roman"/>
          <w:bCs/>
          <w:sz w:val="22"/>
        </w:rPr>
        <w:t>宿管人员</w:t>
      </w:r>
      <w:proofErr w:type="gramEnd"/>
      <w:r w:rsidRPr="00A00CC7">
        <w:rPr>
          <w:rFonts w:ascii="Times New Roman" w:hAnsi="Times New Roman"/>
          <w:bCs/>
          <w:sz w:val="22"/>
        </w:rPr>
        <w:t>）费</w:t>
      </w:r>
      <w:r>
        <w:rPr>
          <w:rFonts w:ascii="Times New Roman" w:hAnsi="Times New Roman"/>
          <w:bCs/>
          <w:sz w:val="22"/>
        </w:rPr>
        <w:t>用的组成。成本测算和列项要求完整、成本分析依据充分，人员、材料经费测算合理。</w:t>
      </w:r>
    </w:p>
    <w:p w:rsidR="00590963" w:rsidRDefault="00590963" w:rsidP="00590963">
      <w:pPr>
        <w:adjustRightInd w:val="0"/>
        <w:snapToGrid w:val="0"/>
        <w:spacing w:line="300" w:lineRule="auto"/>
        <w:ind w:firstLineChars="200" w:firstLine="442"/>
        <w:outlineLvl w:val="2"/>
        <w:rPr>
          <w:rFonts w:ascii="Times New Roman" w:hAnsi="Times New Roman"/>
          <w:b/>
          <w:color w:val="000000"/>
          <w:sz w:val="22"/>
        </w:rPr>
      </w:pPr>
      <w:bookmarkStart w:id="40" w:name="_Toc98142767"/>
      <w:r>
        <w:rPr>
          <w:rFonts w:ascii="Times New Roman" w:hAnsi="Times New Roman"/>
          <w:b/>
          <w:color w:val="000000"/>
          <w:sz w:val="22"/>
        </w:rPr>
        <w:t>14</w:t>
      </w:r>
      <w:r>
        <w:rPr>
          <w:rFonts w:ascii="Times New Roman" w:hAnsi="Times New Roman"/>
          <w:b/>
          <w:color w:val="000000"/>
          <w:sz w:val="22"/>
        </w:rPr>
        <w:t>投标报价控制性条款</w:t>
      </w:r>
      <w:bookmarkEnd w:id="40"/>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w:t>
      </w:r>
      <w:r>
        <w:rPr>
          <w:rFonts w:ascii="Times New Roman" w:hAnsi="Times New Roman" w:hint="eastAsia"/>
          <w:color w:val="000000"/>
          <w:sz w:val="22"/>
        </w:rPr>
        <w:t>最高限价</w:t>
      </w:r>
      <w:r>
        <w:rPr>
          <w:rFonts w:ascii="Times New Roman" w:hAnsi="Times New Roman"/>
          <w:color w:val="000000"/>
          <w:sz w:val="22"/>
        </w:rPr>
        <w:t>。</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w:t>
      </w:r>
      <w:r>
        <w:rPr>
          <w:rFonts w:ascii="Times New Roman" w:hAnsi="Times New Roman" w:hint="eastAsia"/>
          <w:color w:val="000000"/>
          <w:sz w:val="22"/>
        </w:rPr>
        <w:t>最新的</w:t>
      </w:r>
      <w:r>
        <w:rPr>
          <w:rFonts w:ascii="Times New Roman" w:hAnsi="Times New Roman"/>
          <w:color w:val="000000"/>
          <w:sz w:val="22"/>
        </w:rPr>
        <w:t>最低工资标准的</w:t>
      </w:r>
      <w:r>
        <w:rPr>
          <w:rFonts w:ascii="Times New Roman" w:hAnsi="Times New Roman" w:hint="eastAsia"/>
          <w:color w:val="000000"/>
          <w:sz w:val="22"/>
        </w:rPr>
        <w:t>；</w:t>
      </w:r>
    </w:p>
    <w:p w:rsidR="00590963" w:rsidRDefault="00590963" w:rsidP="0059096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 xml:space="preserve">14.4.4 </w:t>
      </w:r>
      <w:r>
        <w:rPr>
          <w:rFonts w:ascii="Times New Roman" w:hAnsi="Times New Roman" w:hint="eastAsia"/>
          <w:color w:val="000000"/>
          <w:sz w:val="22"/>
        </w:rPr>
        <w:t>未按规定格式报价的。</w:t>
      </w:r>
    </w:p>
    <w:p w:rsidR="00590963" w:rsidRDefault="00590963" w:rsidP="00590963">
      <w:pPr>
        <w:adjustRightInd w:val="0"/>
        <w:snapToGrid w:val="0"/>
        <w:spacing w:line="300" w:lineRule="auto"/>
        <w:ind w:firstLineChars="200" w:firstLine="440"/>
        <w:rPr>
          <w:rFonts w:ascii="Times New Roman" w:hAnsi="Times New Roman"/>
          <w:color w:val="000000"/>
          <w:sz w:val="22"/>
        </w:rPr>
      </w:pPr>
    </w:p>
    <w:p w:rsidR="00590963" w:rsidRPr="00AC40BB" w:rsidRDefault="00590963" w:rsidP="00590963">
      <w:pPr>
        <w:adjustRightInd w:val="0"/>
        <w:snapToGrid w:val="0"/>
        <w:spacing w:line="300" w:lineRule="auto"/>
        <w:jc w:val="center"/>
        <w:outlineLvl w:val="1"/>
        <w:rPr>
          <w:rFonts w:ascii="Times New Roman" w:eastAsia="黑体" w:hAnsi="Times New Roman"/>
          <w:sz w:val="30"/>
          <w:szCs w:val="30"/>
        </w:rPr>
      </w:pPr>
      <w:bookmarkStart w:id="41" w:name="_Toc98142768"/>
      <w:bookmarkStart w:id="42" w:name="_Toc486604818"/>
      <w:bookmarkStart w:id="43" w:name="_Toc481849902"/>
      <w:r>
        <w:rPr>
          <w:rFonts w:ascii="Times New Roman" w:eastAsia="黑体" w:hAnsi="Times New Roman"/>
          <w:sz w:val="30"/>
          <w:szCs w:val="30"/>
        </w:rPr>
        <w:t>五、政府采购政策</w:t>
      </w:r>
      <w:bookmarkEnd w:id="41"/>
    </w:p>
    <w:p w:rsidR="00590963" w:rsidRDefault="00590963" w:rsidP="00590963">
      <w:pPr>
        <w:adjustRightInd w:val="0"/>
        <w:snapToGrid w:val="0"/>
        <w:spacing w:line="300" w:lineRule="auto"/>
        <w:ind w:firstLineChars="200" w:firstLine="442"/>
        <w:outlineLvl w:val="2"/>
        <w:rPr>
          <w:rFonts w:ascii="Times New Roman" w:eastAsiaTheme="minorEastAsia" w:hAnsiTheme="minorEastAsia"/>
          <w:b/>
          <w:sz w:val="22"/>
        </w:rPr>
      </w:pPr>
      <w:bookmarkStart w:id="44" w:name="_Toc98142769"/>
      <w:bookmarkStart w:id="45" w:name="_Toc486604821"/>
      <w:bookmarkStart w:id="46" w:name="_Toc481849905"/>
      <w:bookmarkEnd w:id="42"/>
      <w:bookmarkEnd w:id="43"/>
      <w:r>
        <w:rPr>
          <w:rFonts w:ascii="Times New Roman" w:hAnsi="Times New Roman"/>
          <w:b/>
          <w:sz w:val="22"/>
        </w:rPr>
        <w:t>15</w:t>
      </w:r>
      <w:r>
        <w:rPr>
          <w:rFonts w:ascii="Times New Roman" w:eastAsiaTheme="minorEastAsia" w:hAnsiTheme="minorEastAsia"/>
          <w:b/>
          <w:sz w:val="22"/>
        </w:rPr>
        <w:t>促进中小企业发展</w:t>
      </w:r>
      <w:bookmarkEnd w:id="44"/>
    </w:p>
    <w:p w:rsidR="00590963" w:rsidRDefault="00590963" w:rsidP="00590963">
      <w:pPr>
        <w:adjustRightInd w:val="0"/>
        <w:snapToGrid w:val="0"/>
        <w:spacing w:line="300" w:lineRule="auto"/>
        <w:ind w:firstLineChars="200" w:firstLine="440"/>
        <w:rPr>
          <w:rFonts w:ascii="宋体" w:hAnsi="宋体"/>
          <w:bCs/>
          <w:sz w:val="22"/>
        </w:rPr>
      </w:pPr>
      <w:r>
        <w:rPr>
          <w:rFonts w:ascii="Times New Roman" w:eastAsiaTheme="minorEastAsia" w:hAnsi="Times New Roman"/>
          <w:sz w:val="22"/>
        </w:rPr>
        <w:t>1</w:t>
      </w:r>
      <w:r>
        <w:rPr>
          <w:rFonts w:ascii="Times New Roman" w:eastAsiaTheme="minorEastAsia" w:hAnsi="Times New Roman" w:hint="eastAsia"/>
          <w:sz w:val="22"/>
        </w:rPr>
        <w:t>5</w:t>
      </w:r>
      <w:r>
        <w:rPr>
          <w:rFonts w:ascii="Times New Roman" w:eastAsiaTheme="minorEastAsia" w:hAnsi="Times New Roman"/>
          <w:bCs/>
          <w:sz w:val="22"/>
        </w:rPr>
        <w:t>.1</w:t>
      </w:r>
      <w:r>
        <w:rPr>
          <w:rFonts w:ascii="宋体" w:hAnsi="宋体"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宋体" w:hAnsi="宋体"/>
          <w:bCs/>
          <w:sz w:val="22"/>
        </w:rPr>
        <w:t>2020</w:t>
      </w:r>
      <w:r>
        <w:rPr>
          <w:rFonts w:ascii="宋体" w:hAnsi="宋体" w:hint="eastAsia"/>
          <w:bCs/>
          <w:sz w:val="22"/>
        </w:rPr>
        <w:t>】</w:t>
      </w:r>
      <w:r>
        <w:rPr>
          <w:rFonts w:ascii="宋体" w:hAnsi="宋体"/>
          <w:bCs/>
          <w:sz w:val="22"/>
        </w:rPr>
        <w:t>46</w:t>
      </w:r>
      <w:r>
        <w:rPr>
          <w:rFonts w:ascii="宋体" w:hAnsi="宋体" w:hint="eastAsia"/>
          <w:bCs/>
          <w:sz w:val="22"/>
        </w:rPr>
        <w:t>号）享受中小企业扶持政策，对预留份额项目专门面向中小企业采购，对非</w:t>
      </w:r>
      <w:r>
        <w:rPr>
          <w:rFonts w:ascii="宋体" w:hAnsi="宋体" w:hint="eastAsia"/>
          <w:bCs/>
          <w:sz w:val="22"/>
        </w:rPr>
        <w:lastRenderedPageBreak/>
        <w:t>预留份额采购项目按照规定享受价格扣除优惠政策。中小企业应提供《中小企业声明函》。享受扶持政策获得政府采购合同的，小</w:t>
      </w:r>
      <w:proofErr w:type="gramStart"/>
      <w:r>
        <w:rPr>
          <w:rFonts w:ascii="宋体" w:hAnsi="宋体" w:hint="eastAsia"/>
          <w:bCs/>
          <w:sz w:val="22"/>
        </w:rPr>
        <w:t>微企业</w:t>
      </w:r>
      <w:proofErr w:type="gramEnd"/>
      <w:r>
        <w:rPr>
          <w:rFonts w:ascii="宋体" w:hAnsi="宋体" w:hint="eastAsia"/>
          <w:bCs/>
          <w:sz w:val="22"/>
        </w:rPr>
        <w:t>不得将合同分包给大中型企业，中型企业不得将合同分包给大型企业。</w:t>
      </w:r>
    </w:p>
    <w:p w:rsidR="00590963" w:rsidRPr="003665E2" w:rsidRDefault="00590963" w:rsidP="00590963">
      <w:pPr>
        <w:adjustRightInd w:val="0"/>
        <w:snapToGrid w:val="0"/>
        <w:spacing w:line="300" w:lineRule="auto"/>
        <w:ind w:firstLineChars="200" w:firstLine="440"/>
        <w:rPr>
          <w:rFonts w:ascii="Times New Roman" w:hAnsi="Times New Roman"/>
          <w:sz w:val="22"/>
        </w:rPr>
      </w:pPr>
      <w:r w:rsidRPr="003665E2">
        <w:rPr>
          <w:rFonts w:ascii="Times New Roman" w:hAnsi="Times New Roman" w:hint="eastAsia"/>
          <w:sz w:val="22"/>
        </w:rPr>
        <w:t>15</w:t>
      </w:r>
      <w:r w:rsidRPr="003665E2">
        <w:rPr>
          <w:rFonts w:ascii="Times New Roman" w:hAnsi="Times New Roman"/>
          <w:sz w:val="22"/>
        </w:rPr>
        <w:t xml:space="preserve">.2 </w:t>
      </w:r>
      <w:r w:rsidRPr="003665E2">
        <w:rPr>
          <w:rFonts w:ascii="Times New Roman" w:hAnsi="Times New Roman" w:hint="eastAsia"/>
          <w:sz w:val="22"/>
        </w:rPr>
        <w:t>供应</w:t>
      </w:r>
      <w:proofErr w:type="gramStart"/>
      <w:r w:rsidRPr="003665E2">
        <w:rPr>
          <w:rFonts w:ascii="Times New Roman" w:hAnsi="Times New Roman" w:hint="eastAsia"/>
          <w:sz w:val="22"/>
        </w:rPr>
        <w:t>商按照</w:t>
      </w:r>
      <w:proofErr w:type="gramEnd"/>
      <w:r w:rsidRPr="003665E2">
        <w:rPr>
          <w:rFonts w:ascii="Times New Roman" w:hAnsi="Times New Roman" w:hint="eastAsia"/>
          <w:sz w:val="22"/>
        </w:rPr>
        <w:t>《政府采购促进中小企业发展管理办法》（财库【</w:t>
      </w:r>
      <w:r w:rsidRPr="003665E2">
        <w:rPr>
          <w:rFonts w:ascii="Times New Roman" w:hAnsi="Times New Roman"/>
          <w:sz w:val="22"/>
        </w:rPr>
        <w:t>2020</w:t>
      </w:r>
      <w:r w:rsidRPr="003665E2">
        <w:rPr>
          <w:rFonts w:ascii="Times New Roman" w:hAnsi="Times New Roman" w:hint="eastAsia"/>
          <w:sz w:val="22"/>
        </w:rPr>
        <w:t>】</w:t>
      </w:r>
      <w:r w:rsidRPr="003665E2">
        <w:rPr>
          <w:rFonts w:ascii="Times New Roman" w:hAnsi="Times New Roman"/>
          <w:sz w:val="22"/>
        </w:rPr>
        <w:t>46</w:t>
      </w:r>
      <w:r w:rsidRPr="003665E2">
        <w:rPr>
          <w:rFonts w:ascii="Times New Roman" w:hAnsi="Times New Roman" w:hint="eastAsia"/>
          <w:sz w:val="22"/>
        </w:rPr>
        <w:t>号）规定提供声明</w:t>
      </w:r>
      <w:proofErr w:type="gramStart"/>
      <w:r w:rsidRPr="003665E2">
        <w:rPr>
          <w:rFonts w:ascii="Times New Roman" w:hAnsi="Times New Roman" w:hint="eastAsia"/>
          <w:sz w:val="22"/>
        </w:rPr>
        <w:t>函内容</w:t>
      </w:r>
      <w:proofErr w:type="gramEnd"/>
      <w:r w:rsidRPr="003665E2">
        <w:rPr>
          <w:rFonts w:ascii="Times New Roman" w:hAnsi="Times New Roman" w:hint="eastAsia"/>
          <w:sz w:val="22"/>
        </w:rPr>
        <w:t>不实的，属于提供虚假材料谋取中标、成交，依照《中华人民共和国政府采购法》等国家相关规定追究相应责任。</w:t>
      </w:r>
      <w:r w:rsidRPr="003665E2">
        <w:rPr>
          <w:rFonts w:ascii="Times New Roman" w:hAnsi="Times New Roman" w:hint="eastAsia"/>
          <w:sz w:val="22"/>
        </w:rPr>
        <w:t xml:space="preserve"> </w:t>
      </w:r>
    </w:p>
    <w:p w:rsidR="00590963" w:rsidRDefault="00590963" w:rsidP="00590963">
      <w:pPr>
        <w:adjustRightInd w:val="0"/>
        <w:snapToGrid w:val="0"/>
        <w:spacing w:line="300" w:lineRule="auto"/>
        <w:ind w:firstLineChars="200" w:firstLine="442"/>
        <w:outlineLvl w:val="2"/>
        <w:rPr>
          <w:rFonts w:ascii="Times New Roman" w:hAnsi="Times New Roman"/>
          <w:b/>
          <w:sz w:val="22"/>
        </w:rPr>
      </w:pPr>
      <w:bookmarkStart w:id="47" w:name="_Toc98142770"/>
      <w:bookmarkEnd w:id="45"/>
      <w:bookmarkEnd w:id="46"/>
      <w:r>
        <w:rPr>
          <w:rFonts w:ascii="Times New Roman" w:hAnsi="Times New Roman"/>
          <w:b/>
          <w:sz w:val="22"/>
        </w:rPr>
        <w:t xml:space="preserve">16 </w:t>
      </w:r>
      <w:r>
        <w:rPr>
          <w:rFonts w:ascii="Times New Roman" w:hAnsi="Times New Roman"/>
          <w:b/>
          <w:sz w:val="22"/>
        </w:rPr>
        <w:t>促进残疾人就业</w:t>
      </w:r>
      <w:r>
        <w:rPr>
          <w:rFonts w:hint="eastAsia"/>
          <w:sz w:val="22"/>
        </w:rPr>
        <w:t>（注：仅残疾人福利单位适用）</w:t>
      </w:r>
      <w:bookmarkEnd w:id="47"/>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r>
        <w:rPr>
          <w:rFonts w:ascii="Times New Roman" w:hAnsi="Times New Roman"/>
          <w:sz w:val="22"/>
        </w:rPr>
        <w:t>符合财库【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590963" w:rsidRDefault="00590963" w:rsidP="00590963">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48006A" w:rsidRPr="00590963" w:rsidRDefault="0048006A" w:rsidP="00590963"/>
    <w:sectPr w:rsidR="0048006A" w:rsidRPr="005909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0A6" w:rsidRDefault="004A50A6" w:rsidP="00590963">
      <w:r>
        <w:separator/>
      </w:r>
    </w:p>
  </w:endnote>
  <w:endnote w:type="continuationSeparator" w:id="0">
    <w:p w:rsidR="004A50A6" w:rsidRDefault="004A50A6" w:rsidP="0059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0A6" w:rsidRDefault="004A50A6" w:rsidP="00590963">
      <w:r>
        <w:separator/>
      </w:r>
    </w:p>
  </w:footnote>
  <w:footnote w:type="continuationSeparator" w:id="0">
    <w:p w:rsidR="004A50A6" w:rsidRDefault="004A50A6" w:rsidP="005909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4FF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107E66B9"/>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2">
    <w:nsid w:val="143A231B"/>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3">
    <w:nsid w:val="1DA85F2D"/>
    <w:multiLevelType w:val="hybridMultilevel"/>
    <w:tmpl w:val="06F43EA8"/>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4">
    <w:nsid w:val="274D6D5B"/>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2D2779F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3087609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3DE95FBE"/>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nsid w:val="51C074D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54256243"/>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58450EAA"/>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6D373322"/>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72086736"/>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num w:numId="1">
    <w:abstractNumId w:val="11"/>
  </w:num>
  <w:num w:numId="2">
    <w:abstractNumId w:val="2"/>
  </w:num>
  <w:num w:numId="3">
    <w:abstractNumId w:val="0"/>
  </w:num>
  <w:num w:numId="4">
    <w:abstractNumId w:val="9"/>
  </w:num>
  <w:num w:numId="5">
    <w:abstractNumId w:val="5"/>
  </w:num>
  <w:num w:numId="6">
    <w:abstractNumId w:val="10"/>
  </w:num>
  <w:num w:numId="7">
    <w:abstractNumId w:val="6"/>
  </w:num>
  <w:num w:numId="8">
    <w:abstractNumId w:val="7"/>
  </w:num>
  <w:num w:numId="9">
    <w:abstractNumId w:val="1"/>
  </w:num>
  <w:num w:numId="10">
    <w:abstractNumId w:val="12"/>
  </w:num>
  <w:num w:numId="11">
    <w:abstractNumId w:val="8"/>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F9"/>
    <w:rsid w:val="0048006A"/>
    <w:rsid w:val="004A50A6"/>
    <w:rsid w:val="004E398A"/>
    <w:rsid w:val="00590963"/>
    <w:rsid w:val="0086063C"/>
    <w:rsid w:val="009F5DFE"/>
    <w:rsid w:val="00CE0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9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963"/>
    <w:rPr>
      <w:sz w:val="18"/>
      <w:szCs w:val="18"/>
    </w:rPr>
  </w:style>
  <w:style w:type="paragraph" w:styleId="a4">
    <w:name w:val="footer"/>
    <w:basedOn w:val="a"/>
    <w:link w:val="Char0"/>
    <w:uiPriority w:val="99"/>
    <w:unhideWhenUsed/>
    <w:rsid w:val="00590963"/>
    <w:pPr>
      <w:tabs>
        <w:tab w:val="center" w:pos="4153"/>
        <w:tab w:val="right" w:pos="8306"/>
      </w:tabs>
      <w:snapToGrid w:val="0"/>
      <w:jc w:val="left"/>
    </w:pPr>
    <w:rPr>
      <w:sz w:val="18"/>
      <w:szCs w:val="18"/>
    </w:rPr>
  </w:style>
  <w:style w:type="character" w:customStyle="1" w:styleId="Char0">
    <w:name w:val="页脚 Char"/>
    <w:basedOn w:val="a0"/>
    <w:link w:val="a4"/>
    <w:uiPriority w:val="99"/>
    <w:rsid w:val="00590963"/>
    <w:rPr>
      <w:sz w:val="18"/>
      <w:szCs w:val="18"/>
    </w:rPr>
  </w:style>
  <w:style w:type="paragraph" w:styleId="a5">
    <w:name w:val="List Paragraph"/>
    <w:basedOn w:val="a"/>
    <w:uiPriority w:val="34"/>
    <w:qFormat/>
    <w:rsid w:val="00590963"/>
    <w:pPr>
      <w:suppressAutoHyphens/>
      <w:ind w:firstLine="420"/>
    </w:pPr>
    <w:rPr>
      <w:rFonts w:ascii="Times New Roman" w:hAnsi="Times New Roman"/>
      <w:kern w:val="1"/>
      <w:szCs w:val="21"/>
    </w:rPr>
  </w:style>
  <w:style w:type="paragraph" w:styleId="a6">
    <w:name w:val="Balloon Text"/>
    <w:basedOn w:val="a"/>
    <w:link w:val="Char1"/>
    <w:uiPriority w:val="99"/>
    <w:semiHidden/>
    <w:unhideWhenUsed/>
    <w:rsid w:val="00590963"/>
    <w:rPr>
      <w:sz w:val="18"/>
      <w:szCs w:val="18"/>
    </w:rPr>
  </w:style>
  <w:style w:type="character" w:customStyle="1" w:styleId="Char1">
    <w:name w:val="批注框文本 Char"/>
    <w:basedOn w:val="a0"/>
    <w:link w:val="a6"/>
    <w:uiPriority w:val="99"/>
    <w:semiHidden/>
    <w:rsid w:val="0059096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9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963"/>
    <w:rPr>
      <w:sz w:val="18"/>
      <w:szCs w:val="18"/>
    </w:rPr>
  </w:style>
  <w:style w:type="paragraph" w:styleId="a4">
    <w:name w:val="footer"/>
    <w:basedOn w:val="a"/>
    <w:link w:val="Char0"/>
    <w:uiPriority w:val="99"/>
    <w:unhideWhenUsed/>
    <w:rsid w:val="00590963"/>
    <w:pPr>
      <w:tabs>
        <w:tab w:val="center" w:pos="4153"/>
        <w:tab w:val="right" w:pos="8306"/>
      </w:tabs>
      <w:snapToGrid w:val="0"/>
      <w:jc w:val="left"/>
    </w:pPr>
    <w:rPr>
      <w:sz w:val="18"/>
      <w:szCs w:val="18"/>
    </w:rPr>
  </w:style>
  <w:style w:type="character" w:customStyle="1" w:styleId="Char0">
    <w:name w:val="页脚 Char"/>
    <w:basedOn w:val="a0"/>
    <w:link w:val="a4"/>
    <w:uiPriority w:val="99"/>
    <w:rsid w:val="00590963"/>
    <w:rPr>
      <w:sz w:val="18"/>
      <w:szCs w:val="18"/>
    </w:rPr>
  </w:style>
  <w:style w:type="paragraph" w:styleId="a5">
    <w:name w:val="List Paragraph"/>
    <w:basedOn w:val="a"/>
    <w:uiPriority w:val="34"/>
    <w:qFormat/>
    <w:rsid w:val="00590963"/>
    <w:pPr>
      <w:suppressAutoHyphens/>
      <w:ind w:firstLine="420"/>
    </w:pPr>
    <w:rPr>
      <w:rFonts w:ascii="Times New Roman" w:hAnsi="Times New Roman"/>
      <w:kern w:val="1"/>
      <w:szCs w:val="21"/>
    </w:rPr>
  </w:style>
  <w:style w:type="paragraph" w:styleId="a6">
    <w:name w:val="Balloon Text"/>
    <w:basedOn w:val="a"/>
    <w:link w:val="Char1"/>
    <w:uiPriority w:val="99"/>
    <w:semiHidden/>
    <w:unhideWhenUsed/>
    <w:rsid w:val="00590963"/>
    <w:rPr>
      <w:sz w:val="18"/>
      <w:szCs w:val="18"/>
    </w:rPr>
  </w:style>
  <w:style w:type="character" w:customStyle="1" w:styleId="Char1">
    <w:name w:val="批注框文本 Char"/>
    <w:basedOn w:val="a0"/>
    <w:link w:val="a6"/>
    <w:uiPriority w:val="99"/>
    <w:semiHidden/>
    <w:rsid w:val="0059096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aoanzhijia.com/job/index.php?keyword=%E4%BF%9D%E5%AE%89&amp;all=0_0_0_0_0_0_0_0&amp;tp=0&amp;page=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aoanzhijia.com/job/index.php?keyword=%E4%BF%9D%E5%AE%89&amp;all=0_0_0_0_0_0_0_0&amp;tp=0&amp;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7154</Words>
  <Characters>7226</Characters>
  <Application>Microsoft Office Word</Application>
  <DocSecurity>0</DocSecurity>
  <Lines>314</Lines>
  <Paragraphs>161</Paragraphs>
  <ScaleCrop>false</ScaleCrop>
  <Company>Microsoft</Company>
  <LinksUpToDate>false</LinksUpToDate>
  <CharactersWithSpaces>14219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2022-08-15T02:21:00Z</dcterms:created>
  <dcterms:modified xsi:type="dcterms:W3CDTF">2022-08-15T05:59:00Z</dcterms:modified>
</cp:coreProperties>
</file>